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6234B" w14:textId="77777777" w:rsidR="006D3765" w:rsidRDefault="006D3765" w:rsidP="00001D5E">
      <w:pPr>
        <w:spacing w:line="360" w:lineRule="auto"/>
        <w:jc w:val="center"/>
        <w:rPr>
          <w:b/>
          <w:caps/>
          <w:sz w:val="36"/>
          <w:szCs w:val="36"/>
        </w:rPr>
      </w:pPr>
      <w:r>
        <w:rPr>
          <w:b/>
          <w:caps/>
          <w:sz w:val="36"/>
          <w:szCs w:val="36"/>
        </w:rPr>
        <w:t xml:space="preserve"> </w:t>
      </w:r>
    </w:p>
    <w:p w14:paraId="1B14FA85" w14:textId="77777777" w:rsidR="004708D0" w:rsidRDefault="009A7C7F" w:rsidP="004708D0">
      <w:pPr>
        <w:spacing w:line="360" w:lineRule="auto"/>
        <w:jc w:val="center"/>
        <w:rPr>
          <w:b/>
          <w:sz w:val="36"/>
          <w:szCs w:val="36"/>
        </w:rPr>
      </w:pPr>
      <w:r>
        <w:rPr>
          <w:b/>
          <w:sz w:val="36"/>
          <w:szCs w:val="36"/>
        </w:rPr>
        <w:t xml:space="preserve">Supporting Justification for OMB Clearance for the </w:t>
      </w:r>
      <w:r w:rsidR="0082126E">
        <w:rPr>
          <w:b/>
          <w:sz w:val="36"/>
          <w:szCs w:val="36"/>
        </w:rPr>
        <w:t>Child</w:t>
      </w:r>
      <w:r w:rsidR="006D3765" w:rsidRPr="00D6005B">
        <w:rPr>
          <w:b/>
          <w:sz w:val="36"/>
          <w:szCs w:val="36"/>
        </w:rPr>
        <w:t xml:space="preserve"> Nutrition Program Operations Study</w:t>
      </w:r>
      <w:r w:rsidR="006D3765">
        <w:rPr>
          <w:b/>
          <w:sz w:val="36"/>
          <w:szCs w:val="36"/>
        </w:rPr>
        <w:t xml:space="preserve"> </w:t>
      </w:r>
      <w:r>
        <w:rPr>
          <w:b/>
          <w:sz w:val="36"/>
          <w:szCs w:val="36"/>
        </w:rPr>
        <w:t xml:space="preserve">II </w:t>
      </w:r>
      <w:r w:rsidR="006D3765">
        <w:rPr>
          <w:b/>
          <w:sz w:val="36"/>
          <w:szCs w:val="36"/>
        </w:rPr>
        <w:t>(</w:t>
      </w:r>
      <w:r w:rsidR="0082126E">
        <w:rPr>
          <w:b/>
          <w:sz w:val="36"/>
          <w:szCs w:val="36"/>
        </w:rPr>
        <w:t>C</w:t>
      </w:r>
      <w:r w:rsidR="006D3765">
        <w:rPr>
          <w:b/>
          <w:sz w:val="36"/>
          <w:szCs w:val="36"/>
        </w:rPr>
        <w:t>N</w:t>
      </w:r>
      <w:r w:rsidR="00825371">
        <w:rPr>
          <w:b/>
          <w:sz w:val="36"/>
          <w:szCs w:val="36"/>
        </w:rPr>
        <w:t>-OP</w:t>
      </w:r>
      <w:r w:rsidR="006D3765">
        <w:rPr>
          <w:b/>
          <w:sz w:val="36"/>
          <w:szCs w:val="36"/>
        </w:rPr>
        <w:t>S</w:t>
      </w:r>
      <w:r>
        <w:rPr>
          <w:b/>
          <w:sz w:val="36"/>
          <w:szCs w:val="36"/>
        </w:rPr>
        <w:t xml:space="preserve"> II</w:t>
      </w:r>
      <w:r w:rsidR="006D3765">
        <w:rPr>
          <w:b/>
          <w:sz w:val="36"/>
          <w:szCs w:val="36"/>
        </w:rPr>
        <w:t>)</w:t>
      </w:r>
    </w:p>
    <w:p w14:paraId="0EDB86FA" w14:textId="77777777" w:rsidR="0003591B" w:rsidRPr="00D6005B" w:rsidRDefault="006D3765" w:rsidP="009A7C7F">
      <w:pPr>
        <w:spacing w:line="360" w:lineRule="auto"/>
        <w:jc w:val="center"/>
        <w:rPr>
          <w:b/>
          <w:caps/>
          <w:sz w:val="36"/>
          <w:szCs w:val="36"/>
        </w:rPr>
      </w:pPr>
      <w:r w:rsidRPr="00D6005B">
        <w:rPr>
          <w:b/>
          <w:sz w:val="36"/>
          <w:szCs w:val="36"/>
        </w:rPr>
        <w:br/>
      </w:r>
    </w:p>
    <w:p w14:paraId="16D5E350" w14:textId="77777777" w:rsidR="006D3765" w:rsidRDefault="004708D0" w:rsidP="004708D0">
      <w:pPr>
        <w:spacing w:line="360" w:lineRule="auto"/>
        <w:jc w:val="center"/>
        <w:rPr>
          <w:b/>
          <w:sz w:val="36"/>
          <w:szCs w:val="36"/>
        </w:rPr>
      </w:pPr>
      <w:r>
        <w:rPr>
          <w:b/>
          <w:sz w:val="36"/>
          <w:szCs w:val="36"/>
        </w:rPr>
        <w:t>P</w:t>
      </w:r>
      <w:r w:rsidR="009A7C7F">
        <w:rPr>
          <w:b/>
          <w:sz w:val="36"/>
          <w:szCs w:val="36"/>
        </w:rPr>
        <w:t>art A</w:t>
      </w:r>
    </w:p>
    <w:p w14:paraId="267E3A46" w14:textId="77777777" w:rsidR="004708D0" w:rsidRPr="00D6005B" w:rsidRDefault="004708D0" w:rsidP="00001D5E">
      <w:pPr>
        <w:spacing w:line="360" w:lineRule="auto"/>
        <w:jc w:val="center"/>
        <w:rPr>
          <w:b/>
          <w:sz w:val="36"/>
          <w:szCs w:val="36"/>
        </w:rPr>
      </w:pPr>
    </w:p>
    <w:p w14:paraId="538E4A79" w14:textId="77777777" w:rsidR="006D3765" w:rsidRPr="00D6005B" w:rsidRDefault="006D3765" w:rsidP="00001D5E">
      <w:pPr>
        <w:spacing w:line="360" w:lineRule="auto"/>
        <w:jc w:val="center"/>
        <w:rPr>
          <w:b/>
          <w:sz w:val="36"/>
          <w:szCs w:val="36"/>
        </w:rPr>
      </w:pPr>
    </w:p>
    <w:p w14:paraId="14CBE2E5" w14:textId="4A0BAC6F" w:rsidR="006D3765" w:rsidRDefault="00082A95" w:rsidP="004708D0">
      <w:pPr>
        <w:spacing w:line="360" w:lineRule="auto"/>
        <w:jc w:val="center"/>
        <w:rPr>
          <w:b/>
          <w:sz w:val="36"/>
          <w:szCs w:val="36"/>
        </w:rPr>
      </w:pPr>
      <w:r>
        <w:rPr>
          <w:b/>
          <w:sz w:val="36"/>
          <w:szCs w:val="36"/>
        </w:rPr>
        <w:t>January 28, 2016</w:t>
      </w:r>
    </w:p>
    <w:p w14:paraId="6CCC23FC" w14:textId="77777777" w:rsidR="006D3765" w:rsidRPr="00D6005B" w:rsidRDefault="006D3765" w:rsidP="00A826F3">
      <w:pPr>
        <w:spacing w:line="360" w:lineRule="auto"/>
        <w:rPr>
          <w:b/>
          <w:sz w:val="36"/>
          <w:szCs w:val="36"/>
        </w:rPr>
      </w:pPr>
    </w:p>
    <w:p w14:paraId="6E8D6E9C" w14:textId="77777777" w:rsidR="006D3765" w:rsidRDefault="006D3765" w:rsidP="00001D5E">
      <w:pPr>
        <w:spacing w:line="320" w:lineRule="atLeast"/>
        <w:jc w:val="center"/>
        <w:rPr>
          <w:szCs w:val="24"/>
        </w:rPr>
      </w:pPr>
    </w:p>
    <w:p w14:paraId="42D93E73" w14:textId="77777777" w:rsidR="004708D0" w:rsidRDefault="004708D0" w:rsidP="00001D5E">
      <w:pPr>
        <w:spacing w:line="320" w:lineRule="atLeast"/>
        <w:jc w:val="center"/>
        <w:rPr>
          <w:szCs w:val="24"/>
        </w:rPr>
      </w:pPr>
    </w:p>
    <w:p w14:paraId="233D8B49" w14:textId="77777777" w:rsidR="004708D0" w:rsidRDefault="004708D0" w:rsidP="00001D5E">
      <w:pPr>
        <w:spacing w:line="320" w:lineRule="atLeast"/>
        <w:jc w:val="center"/>
        <w:rPr>
          <w:szCs w:val="24"/>
        </w:rPr>
      </w:pPr>
    </w:p>
    <w:p w14:paraId="0B152A44" w14:textId="77777777" w:rsidR="004708D0" w:rsidRDefault="004708D0" w:rsidP="00001D5E">
      <w:pPr>
        <w:spacing w:line="320" w:lineRule="atLeast"/>
        <w:jc w:val="center"/>
        <w:rPr>
          <w:szCs w:val="24"/>
        </w:rPr>
      </w:pPr>
    </w:p>
    <w:p w14:paraId="460335C4" w14:textId="77777777" w:rsidR="004708D0" w:rsidRDefault="004708D0" w:rsidP="00001D5E">
      <w:pPr>
        <w:spacing w:line="320" w:lineRule="atLeast"/>
        <w:jc w:val="center"/>
        <w:rPr>
          <w:szCs w:val="24"/>
        </w:rPr>
      </w:pPr>
    </w:p>
    <w:p w14:paraId="77FC14AC" w14:textId="77777777" w:rsidR="004708D0" w:rsidRDefault="004708D0" w:rsidP="00001D5E">
      <w:pPr>
        <w:spacing w:line="320" w:lineRule="atLeast"/>
        <w:jc w:val="center"/>
        <w:rPr>
          <w:szCs w:val="24"/>
        </w:rPr>
      </w:pPr>
    </w:p>
    <w:p w14:paraId="1CB1F902" w14:textId="30C64699" w:rsidR="004708D0" w:rsidRPr="00D6005B" w:rsidRDefault="004708D0" w:rsidP="00033EF8">
      <w:pPr>
        <w:spacing w:line="240" w:lineRule="auto"/>
        <w:jc w:val="center"/>
        <w:rPr>
          <w:b/>
          <w:sz w:val="36"/>
          <w:szCs w:val="36"/>
        </w:rPr>
      </w:pPr>
      <w:r w:rsidRPr="00D6005B">
        <w:rPr>
          <w:b/>
          <w:sz w:val="36"/>
          <w:szCs w:val="36"/>
        </w:rPr>
        <w:t xml:space="preserve">Office of </w:t>
      </w:r>
      <w:r w:rsidR="00B71DD1">
        <w:rPr>
          <w:b/>
          <w:sz w:val="36"/>
          <w:szCs w:val="36"/>
        </w:rPr>
        <w:t>Policy Support</w:t>
      </w:r>
    </w:p>
    <w:p w14:paraId="72AA7234" w14:textId="77777777" w:rsidR="004708D0" w:rsidRPr="00D6005B" w:rsidRDefault="004708D0" w:rsidP="00033EF8">
      <w:pPr>
        <w:spacing w:line="240" w:lineRule="auto"/>
        <w:jc w:val="center"/>
        <w:rPr>
          <w:b/>
          <w:sz w:val="36"/>
          <w:szCs w:val="36"/>
        </w:rPr>
      </w:pPr>
      <w:r w:rsidRPr="00D6005B">
        <w:rPr>
          <w:b/>
          <w:sz w:val="36"/>
          <w:szCs w:val="36"/>
        </w:rPr>
        <w:t>Food and Nutrition Service</w:t>
      </w:r>
    </w:p>
    <w:p w14:paraId="0FEC22BD" w14:textId="77777777" w:rsidR="004708D0" w:rsidRDefault="004708D0" w:rsidP="00033EF8">
      <w:pPr>
        <w:spacing w:line="320" w:lineRule="atLeast"/>
        <w:jc w:val="center"/>
        <w:rPr>
          <w:b/>
          <w:sz w:val="36"/>
          <w:szCs w:val="36"/>
        </w:rPr>
      </w:pPr>
      <w:r w:rsidRPr="00D6005B">
        <w:rPr>
          <w:b/>
          <w:sz w:val="36"/>
          <w:szCs w:val="36"/>
        </w:rPr>
        <w:t>United States Department of Agriculture</w:t>
      </w:r>
    </w:p>
    <w:p w14:paraId="179712F0" w14:textId="19BE4826" w:rsidR="00E9087F" w:rsidRDefault="00E9087F" w:rsidP="00033EF8">
      <w:pPr>
        <w:spacing w:line="320" w:lineRule="atLeast"/>
        <w:jc w:val="center"/>
        <w:rPr>
          <w:b/>
          <w:sz w:val="36"/>
          <w:szCs w:val="36"/>
        </w:rPr>
      </w:pPr>
      <w:r>
        <w:rPr>
          <w:b/>
          <w:sz w:val="36"/>
          <w:szCs w:val="36"/>
        </w:rPr>
        <w:t>3101 Park Center Drive</w:t>
      </w:r>
    </w:p>
    <w:p w14:paraId="33E28DCE" w14:textId="29A887A4" w:rsidR="00E9087F" w:rsidRDefault="00E9087F" w:rsidP="00033EF8">
      <w:pPr>
        <w:spacing w:line="320" w:lineRule="atLeast"/>
        <w:jc w:val="center"/>
        <w:rPr>
          <w:b/>
          <w:sz w:val="36"/>
          <w:szCs w:val="36"/>
        </w:rPr>
      </w:pPr>
      <w:r>
        <w:rPr>
          <w:b/>
          <w:sz w:val="36"/>
          <w:szCs w:val="36"/>
        </w:rPr>
        <w:t>Alexandria, VA 22302</w:t>
      </w:r>
    </w:p>
    <w:p w14:paraId="70FD6B39" w14:textId="72B1AB4C" w:rsidR="00CE23D3" w:rsidRDefault="00CE23D3" w:rsidP="00033EF8">
      <w:pPr>
        <w:spacing w:line="240" w:lineRule="auto"/>
        <w:jc w:val="center"/>
        <w:rPr>
          <w:b/>
          <w:sz w:val="36"/>
          <w:szCs w:val="36"/>
        </w:rPr>
      </w:pPr>
      <w:r>
        <w:rPr>
          <w:b/>
          <w:sz w:val="36"/>
          <w:szCs w:val="36"/>
        </w:rPr>
        <w:t>Project Office</w:t>
      </w:r>
      <w:r w:rsidR="00D645F1">
        <w:rPr>
          <w:b/>
          <w:sz w:val="36"/>
          <w:szCs w:val="36"/>
        </w:rPr>
        <w:t>r</w:t>
      </w:r>
      <w:r>
        <w:rPr>
          <w:b/>
          <w:sz w:val="36"/>
          <w:szCs w:val="36"/>
        </w:rPr>
        <w:t xml:space="preserve">: </w:t>
      </w:r>
      <w:r w:rsidR="00D6426E">
        <w:rPr>
          <w:b/>
          <w:sz w:val="36"/>
          <w:szCs w:val="36"/>
        </w:rPr>
        <w:t>Devin Wallace-Williams</w:t>
      </w:r>
    </w:p>
    <w:p w14:paraId="45075D3F" w14:textId="629A7722" w:rsidR="00CE23D3" w:rsidRDefault="00F6306D" w:rsidP="00033EF8">
      <w:pPr>
        <w:spacing w:line="240" w:lineRule="auto"/>
        <w:jc w:val="center"/>
        <w:rPr>
          <w:b/>
          <w:sz w:val="36"/>
          <w:szCs w:val="36"/>
        </w:rPr>
      </w:pPr>
      <w:r>
        <w:rPr>
          <w:b/>
          <w:sz w:val="36"/>
          <w:szCs w:val="36"/>
        </w:rPr>
        <w:t>Telephone</w:t>
      </w:r>
      <w:r w:rsidRPr="00920CF3">
        <w:rPr>
          <w:b/>
          <w:sz w:val="36"/>
          <w:szCs w:val="36"/>
        </w:rPr>
        <w:t xml:space="preserve">: </w:t>
      </w:r>
      <w:r w:rsidR="00D6426E" w:rsidRPr="00D6426E">
        <w:rPr>
          <w:b/>
          <w:sz w:val="36"/>
          <w:szCs w:val="36"/>
        </w:rPr>
        <w:t>703-457-6791</w:t>
      </w:r>
    </w:p>
    <w:p w14:paraId="41686F6D" w14:textId="7640A449" w:rsidR="00E9087F" w:rsidRPr="00C9695F" w:rsidRDefault="00D6426E" w:rsidP="00033EF8">
      <w:pPr>
        <w:spacing w:line="240" w:lineRule="auto"/>
        <w:jc w:val="center"/>
        <w:rPr>
          <w:b/>
          <w:sz w:val="36"/>
          <w:szCs w:val="36"/>
        </w:rPr>
      </w:pPr>
      <w:r>
        <w:rPr>
          <w:b/>
          <w:sz w:val="36"/>
          <w:szCs w:val="36"/>
        </w:rPr>
        <w:t>Email:Devin</w:t>
      </w:r>
      <w:r w:rsidR="00E9087F">
        <w:rPr>
          <w:b/>
          <w:sz w:val="36"/>
          <w:szCs w:val="36"/>
        </w:rPr>
        <w:t>.</w:t>
      </w:r>
      <w:r>
        <w:rPr>
          <w:b/>
          <w:sz w:val="36"/>
          <w:szCs w:val="36"/>
        </w:rPr>
        <w:t>Wallace-Williams</w:t>
      </w:r>
      <w:r w:rsidR="00E9087F">
        <w:rPr>
          <w:b/>
          <w:sz w:val="36"/>
          <w:szCs w:val="36"/>
        </w:rPr>
        <w:t>@fns.usda.gov</w:t>
      </w:r>
    </w:p>
    <w:p w14:paraId="46911752" w14:textId="77777777" w:rsidR="004E5D26" w:rsidRDefault="004E5D26" w:rsidP="00033EF8">
      <w:pPr>
        <w:spacing w:line="240" w:lineRule="auto"/>
        <w:jc w:val="center"/>
        <w:rPr>
          <w:b/>
          <w:sz w:val="36"/>
          <w:szCs w:val="36"/>
        </w:rPr>
      </w:pPr>
    </w:p>
    <w:p w14:paraId="47389209" w14:textId="77777777" w:rsidR="004E5D26" w:rsidRDefault="004E5D26" w:rsidP="00CE23D3">
      <w:pPr>
        <w:spacing w:line="240" w:lineRule="auto"/>
        <w:ind w:left="2880"/>
        <w:rPr>
          <w:szCs w:val="24"/>
        </w:rPr>
      </w:pPr>
    </w:p>
    <w:p w14:paraId="25018A82" w14:textId="4741F87E" w:rsidR="0038214C" w:rsidRDefault="0038214C" w:rsidP="00CE23D3">
      <w:pPr>
        <w:spacing w:line="240" w:lineRule="auto"/>
        <w:ind w:left="2880"/>
        <w:rPr>
          <w:szCs w:val="24"/>
        </w:rPr>
      </w:pPr>
    </w:p>
    <w:p w14:paraId="15ADCA98" w14:textId="77777777" w:rsidR="0038214C" w:rsidRDefault="0038214C" w:rsidP="00CE23D3">
      <w:pPr>
        <w:spacing w:line="240" w:lineRule="auto"/>
        <w:ind w:left="2880"/>
        <w:rPr>
          <w:szCs w:val="24"/>
        </w:rPr>
      </w:pPr>
    </w:p>
    <w:p w14:paraId="336650F5" w14:textId="77777777" w:rsidR="0038214C" w:rsidRPr="00FE16C6" w:rsidRDefault="0038214C" w:rsidP="0038214C">
      <w:pPr>
        <w:pStyle w:val="TOC1"/>
        <w:tabs>
          <w:tab w:val="clear" w:pos="1440"/>
          <w:tab w:val="clear" w:pos="8208"/>
          <w:tab w:val="left" w:pos="8190"/>
        </w:tabs>
        <w:spacing w:line="240" w:lineRule="auto"/>
        <w:ind w:left="7820" w:right="720"/>
        <w:rPr>
          <w:rFonts w:eastAsiaTheme="minorEastAsia"/>
          <w:noProof/>
          <w:szCs w:val="24"/>
        </w:rPr>
      </w:pPr>
      <w:r w:rsidRPr="00FE16C6">
        <w:rPr>
          <w:b/>
          <w:szCs w:val="24"/>
          <w:u w:val="single"/>
        </w:rPr>
        <w:fldChar w:fldCharType="begin"/>
      </w:r>
      <w:r w:rsidRPr="00FE16C6">
        <w:rPr>
          <w:b/>
          <w:szCs w:val="24"/>
          <w:u w:val="single"/>
        </w:rPr>
        <w:instrText xml:space="preserve"> TOC \o "1-3" \h \z \u </w:instrText>
      </w:r>
      <w:r w:rsidRPr="00FE16C6">
        <w:rPr>
          <w:b/>
          <w:szCs w:val="24"/>
          <w:u w:val="single"/>
        </w:rPr>
        <w:fldChar w:fldCharType="separate"/>
      </w:r>
    </w:p>
    <w:p w14:paraId="0AF910C3" w14:textId="77777777" w:rsidR="00740F74" w:rsidRDefault="00740F74" w:rsidP="00740F74">
      <w:pPr>
        <w:pStyle w:val="TC-TableofContentsHeading"/>
        <w:spacing w:after="0"/>
      </w:pPr>
      <w:r>
        <w:lastRenderedPageBreak/>
        <w:t>Table of Contents</w:t>
      </w:r>
    </w:p>
    <w:p w14:paraId="50448389" w14:textId="77777777" w:rsidR="00740F74" w:rsidRPr="00FE16C6" w:rsidRDefault="00740F74" w:rsidP="0038214C">
      <w:pPr>
        <w:pStyle w:val="TOC1"/>
        <w:spacing w:line="240" w:lineRule="auto"/>
        <w:rPr>
          <w:rFonts w:eastAsiaTheme="minorEastAsia"/>
          <w:noProof/>
          <w:szCs w:val="24"/>
        </w:rPr>
      </w:pPr>
    </w:p>
    <w:p w14:paraId="6AAB9EE2" w14:textId="77777777" w:rsidR="0038214C" w:rsidRPr="00753334" w:rsidRDefault="0038214C" w:rsidP="0038214C">
      <w:pPr>
        <w:pStyle w:val="TOC1"/>
        <w:spacing w:line="240" w:lineRule="auto"/>
        <w:rPr>
          <w:rFonts w:eastAsiaTheme="minorEastAsia"/>
          <w:noProof/>
          <w:szCs w:val="24"/>
        </w:rPr>
      </w:pPr>
      <w:r w:rsidRPr="00753334">
        <w:rPr>
          <w:rFonts w:eastAsiaTheme="minorEastAsia"/>
          <w:b/>
          <w:noProof/>
          <w:szCs w:val="24"/>
        </w:rPr>
        <w:t>Part A: Justification</w:t>
      </w:r>
      <w:r w:rsidRPr="00753334">
        <w:rPr>
          <w:rFonts w:eastAsiaTheme="minorEastAsia"/>
          <w:noProof/>
          <w:szCs w:val="24"/>
        </w:rPr>
        <w:tab/>
        <w:t>A-3</w:t>
      </w:r>
    </w:p>
    <w:p w14:paraId="54FB26EE" w14:textId="77777777" w:rsidR="0038214C" w:rsidRPr="00753334" w:rsidRDefault="0038214C" w:rsidP="0038214C">
      <w:pPr>
        <w:pStyle w:val="TOC1"/>
        <w:spacing w:line="240" w:lineRule="auto"/>
        <w:rPr>
          <w:rFonts w:eastAsiaTheme="minorEastAsia"/>
          <w:noProof/>
          <w:szCs w:val="24"/>
        </w:rPr>
      </w:pPr>
    </w:p>
    <w:p w14:paraId="421168B4" w14:textId="7777777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w:t>
      </w:r>
      <w:r w:rsidRPr="00753334">
        <w:rPr>
          <w:rFonts w:eastAsiaTheme="minorEastAsia"/>
          <w:noProof/>
          <w:szCs w:val="24"/>
        </w:rPr>
        <w:tab/>
        <w:t>Circumstances That Make the Collection of Information Necessary. .</w:t>
      </w:r>
      <w:r w:rsidRPr="00753334">
        <w:rPr>
          <w:rFonts w:eastAsiaTheme="minorEastAsia"/>
          <w:noProof/>
          <w:szCs w:val="24"/>
        </w:rPr>
        <w:tab/>
        <w:t>A-3</w:t>
      </w:r>
    </w:p>
    <w:p w14:paraId="30EA9EFA" w14:textId="239C0F63"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A.2</w:t>
      </w:r>
      <w:r w:rsidRPr="00753334">
        <w:rPr>
          <w:rFonts w:eastAsiaTheme="minorEastAsia"/>
          <w:noProof/>
          <w:szCs w:val="24"/>
        </w:rPr>
        <w:tab/>
        <w:t>Purpose and Use of the Information</w:t>
      </w:r>
      <w:r w:rsidRPr="00753334">
        <w:rPr>
          <w:rFonts w:eastAsiaTheme="minorEastAsia"/>
          <w:noProof/>
          <w:szCs w:val="24"/>
        </w:rPr>
        <w:tab/>
        <w:t>A-</w:t>
      </w:r>
      <w:r w:rsidR="0094517A">
        <w:rPr>
          <w:rFonts w:eastAsiaTheme="minorEastAsia"/>
          <w:noProof/>
          <w:szCs w:val="24"/>
        </w:rPr>
        <w:t>6</w:t>
      </w:r>
    </w:p>
    <w:p w14:paraId="33E1B1A4" w14:textId="3EC721A6"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 xml:space="preserve">A.3 </w:t>
      </w:r>
      <w:r w:rsidRPr="00753334">
        <w:rPr>
          <w:rFonts w:eastAsiaTheme="minorEastAsia"/>
          <w:noProof/>
          <w:szCs w:val="24"/>
        </w:rPr>
        <w:tab/>
        <w:t>Use of Information Techn</w:t>
      </w:r>
      <w:r w:rsidR="0094517A">
        <w:rPr>
          <w:rFonts w:eastAsiaTheme="minorEastAsia"/>
          <w:noProof/>
          <w:szCs w:val="24"/>
        </w:rPr>
        <w:t>ology and Burden Reduction..</w:t>
      </w:r>
      <w:r w:rsidR="0094517A">
        <w:rPr>
          <w:rFonts w:eastAsiaTheme="minorEastAsia"/>
          <w:noProof/>
          <w:szCs w:val="24"/>
        </w:rPr>
        <w:tab/>
        <w:t>A-</w:t>
      </w:r>
      <w:r w:rsidR="009B682A">
        <w:rPr>
          <w:rFonts w:eastAsiaTheme="minorEastAsia"/>
          <w:noProof/>
          <w:szCs w:val="24"/>
        </w:rPr>
        <w:t>10</w:t>
      </w:r>
    </w:p>
    <w:p w14:paraId="7468ABBA" w14:textId="1EE214FA"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 xml:space="preserve">A.4 </w:t>
      </w:r>
      <w:r w:rsidRPr="00753334">
        <w:rPr>
          <w:rFonts w:eastAsiaTheme="minorEastAsia"/>
          <w:noProof/>
          <w:szCs w:val="24"/>
        </w:rPr>
        <w:tab/>
        <w:t xml:space="preserve">Efforts to Identify Duplication and </w:t>
      </w:r>
      <w:r w:rsidR="0094517A">
        <w:rPr>
          <w:rFonts w:eastAsiaTheme="minorEastAsia"/>
          <w:noProof/>
          <w:szCs w:val="24"/>
        </w:rPr>
        <w:t>Use of Similar Information.</w:t>
      </w:r>
      <w:r w:rsidR="0094517A">
        <w:rPr>
          <w:rFonts w:eastAsiaTheme="minorEastAsia"/>
          <w:noProof/>
          <w:szCs w:val="24"/>
        </w:rPr>
        <w:tab/>
        <w:t>A-10</w:t>
      </w:r>
    </w:p>
    <w:p w14:paraId="6E9105E3" w14:textId="02854C46"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 xml:space="preserve">A.5 </w:t>
      </w:r>
      <w:r w:rsidRPr="00753334">
        <w:rPr>
          <w:rFonts w:eastAsiaTheme="minorEastAsia"/>
          <w:noProof/>
          <w:szCs w:val="24"/>
        </w:rPr>
        <w:tab/>
        <w:t>Impact on Small Businesses or Other Small Entities.</w:t>
      </w:r>
      <w:r w:rsidRPr="00753334">
        <w:rPr>
          <w:rFonts w:eastAsiaTheme="minorEastAsia"/>
          <w:noProof/>
          <w:szCs w:val="24"/>
        </w:rPr>
        <w:tab/>
        <w:t>A-1</w:t>
      </w:r>
      <w:r w:rsidR="009B682A">
        <w:rPr>
          <w:rFonts w:eastAsiaTheme="minorEastAsia"/>
          <w:noProof/>
          <w:szCs w:val="24"/>
        </w:rPr>
        <w:t>1</w:t>
      </w:r>
    </w:p>
    <w:p w14:paraId="4C9BD777" w14:textId="528A6526"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A.6</w:t>
      </w:r>
      <w:r w:rsidRPr="00753334">
        <w:rPr>
          <w:rFonts w:eastAsiaTheme="minorEastAsia"/>
          <w:noProof/>
          <w:szCs w:val="24"/>
        </w:rPr>
        <w:tab/>
        <w:t>Consequence of Collecting the Information Less Frequently.</w:t>
      </w:r>
      <w:r w:rsidRPr="00753334">
        <w:rPr>
          <w:rFonts w:eastAsiaTheme="minorEastAsia"/>
          <w:noProof/>
          <w:szCs w:val="24"/>
        </w:rPr>
        <w:tab/>
        <w:t>A-1</w:t>
      </w:r>
      <w:r w:rsidR="0094517A">
        <w:rPr>
          <w:rFonts w:eastAsiaTheme="minorEastAsia"/>
          <w:noProof/>
          <w:szCs w:val="24"/>
        </w:rPr>
        <w:t>1</w:t>
      </w:r>
    </w:p>
    <w:p w14:paraId="11A5CFC4" w14:textId="60F27FA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A.7</w:t>
      </w:r>
      <w:r w:rsidRPr="00753334">
        <w:rPr>
          <w:rFonts w:eastAsiaTheme="minorEastAsia"/>
          <w:noProof/>
          <w:szCs w:val="24"/>
        </w:rPr>
        <w:tab/>
        <w:t>Special Circumstances Relating to the Guidelines of 5 CFR 1320.5</w:t>
      </w:r>
      <w:r w:rsidRPr="00753334">
        <w:rPr>
          <w:rFonts w:eastAsiaTheme="minorEastAsia"/>
          <w:noProof/>
          <w:szCs w:val="24"/>
        </w:rPr>
        <w:tab/>
        <w:t>A-1</w:t>
      </w:r>
      <w:r w:rsidR="0094517A">
        <w:rPr>
          <w:rFonts w:eastAsiaTheme="minorEastAsia"/>
          <w:noProof/>
          <w:szCs w:val="24"/>
        </w:rPr>
        <w:t>1</w:t>
      </w:r>
    </w:p>
    <w:p w14:paraId="21205C62" w14:textId="082BAB7D"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A.8</w:t>
      </w:r>
      <w:r w:rsidRPr="00753334">
        <w:rPr>
          <w:rFonts w:eastAsiaTheme="minorEastAsia"/>
          <w:noProof/>
          <w:szCs w:val="24"/>
        </w:rPr>
        <w:tab/>
        <w:t>Comments in Response to Federal Register Notice and Efforts to Consult Outside Agency.</w:t>
      </w:r>
      <w:r w:rsidRPr="00753334">
        <w:rPr>
          <w:rFonts w:eastAsiaTheme="minorEastAsia"/>
          <w:noProof/>
          <w:szCs w:val="24"/>
        </w:rPr>
        <w:tab/>
        <w:t>A-</w:t>
      </w:r>
      <w:r w:rsidR="0094517A">
        <w:rPr>
          <w:rFonts w:eastAsiaTheme="minorEastAsia"/>
          <w:noProof/>
          <w:szCs w:val="24"/>
        </w:rPr>
        <w:t>1</w:t>
      </w:r>
      <w:r w:rsidR="009B682A">
        <w:rPr>
          <w:rFonts w:eastAsiaTheme="minorEastAsia"/>
          <w:noProof/>
          <w:szCs w:val="24"/>
        </w:rPr>
        <w:t>2</w:t>
      </w:r>
    </w:p>
    <w:p w14:paraId="7184EEB2" w14:textId="31650B10"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A.9</w:t>
      </w:r>
      <w:r w:rsidRPr="00753334">
        <w:rPr>
          <w:rFonts w:eastAsiaTheme="minorEastAsia"/>
          <w:noProof/>
          <w:szCs w:val="24"/>
        </w:rPr>
        <w:tab/>
        <w:t>Explanation of Any Payment or Gift to Respondents.</w:t>
      </w:r>
      <w:r w:rsidRPr="00753334">
        <w:rPr>
          <w:rFonts w:eastAsiaTheme="minorEastAsia"/>
          <w:noProof/>
          <w:szCs w:val="24"/>
        </w:rPr>
        <w:tab/>
        <w:t>A-</w:t>
      </w:r>
      <w:r w:rsidR="0094517A">
        <w:rPr>
          <w:rFonts w:eastAsiaTheme="minorEastAsia"/>
          <w:noProof/>
          <w:szCs w:val="24"/>
        </w:rPr>
        <w:t>1</w:t>
      </w:r>
      <w:r w:rsidR="009B682A">
        <w:rPr>
          <w:rFonts w:eastAsiaTheme="minorEastAsia"/>
          <w:noProof/>
          <w:szCs w:val="24"/>
        </w:rPr>
        <w:t>4</w:t>
      </w:r>
    </w:p>
    <w:p w14:paraId="13C60D5D" w14:textId="34113901"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A.10</w:t>
      </w:r>
      <w:r w:rsidRPr="00753334">
        <w:rPr>
          <w:rFonts w:eastAsiaTheme="minorEastAsia"/>
          <w:noProof/>
          <w:szCs w:val="24"/>
        </w:rPr>
        <w:tab/>
        <w:t>Assurance of Confidentiality Provided to Respondents.</w:t>
      </w:r>
      <w:r w:rsidRPr="00753334">
        <w:rPr>
          <w:rFonts w:eastAsiaTheme="minorEastAsia"/>
          <w:noProof/>
          <w:szCs w:val="24"/>
        </w:rPr>
        <w:tab/>
        <w:t>A-</w:t>
      </w:r>
      <w:r w:rsidR="0094517A">
        <w:rPr>
          <w:rFonts w:eastAsiaTheme="minorEastAsia"/>
          <w:noProof/>
          <w:szCs w:val="24"/>
        </w:rPr>
        <w:t>14</w:t>
      </w:r>
    </w:p>
    <w:p w14:paraId="2FFB7570" w14:textId="6F6E17BA"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A.11</w:t>
      </w:r>
      <w:r w:rsidRPr="00753334">
        <w:rPr>
          <w:rFonts w:eastAsiaTheme="minorEastAsia"/>
          <w:noProof/>
          <w:szCs w:val="24"/>
        </w:rPr>
        <w:tab/>
        <w:t xml:space="preserve">Justification for </w:t>
      </w:r>
      <w:r w:rsidR="00F0793D">
        <w:rPr>
          <w:rFonts w:eastAsiaTheme="minorEastAsia"/>
          <w:noProof/>
          <w:szCs w:val="24"/>
        </w:rPr>
        <w:t>S</w:t>
      </w:r>
      <w:r w:rsidRPr="00753334">
        <w:rPr>
          <w:rFonts w:eastAsiaTheme="minorEastAsia"/>
          <w:noProof/>
          <w:szCs w:val="24"/>
        </w:rPr>
        <w:t>ensitive Questions</w:t>
      </w:r>
      <w:r w:rsidRPr="00753334">
        <w:rPr>
          <w:rFonts w:eastAsiaTheme="minorEastAsia"/>
          <w:noProof/>
          <w:szCs w:val="24"/>
        </w:rPr>
        <w:tab/>
        <w:t>A-</w:t>
      </w:r>
      <w:r w:rsidR="0094517A">
        <w:rPr>
          <w:rFonts w:eastAsiaTheme="minorEastAsia"/>
          <w:noProof/>
          <w:szCs w:val="24"/>
        </w:rPr>
        <w:t>15</w:t>
      </w:r>
    </w:p>
    <w:p w14:paraId="5CD51C8F" w14:textId="2F91678F"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A.12</w:t>
      </w:r>
      <w:r w:rsidRPr="00753334">
        <w:rPr>
          <w:rFonts w:eastAsiaTheme="minorEastAsia"/>
          <w:noProof/>
          <w:szCs w:val="24"/>
        </w:rPr>
        <w:tab/>
        <w:t>Estimates of Annualized Burden Hours and Costs</w:t>
      </w:r>
      <w:r w:rsidRPr="00753334">
        <w:rPr>
          <w:rFonts w:eastAsiaTheme="minorEastAsia"/>
          <w:noProof/>
          <w:szCs w:val="24"/>
        </w:rPr>
        <w:tab/>
        <w:t>A-1</w:t>
      </w:r>
      <w:r w:rsidR="009B682A">
        <w:rPr>
          <w:rFonts w:eastAsiaTheme="minorEastAsia"/>
          <w:noProof/>
          <w:szCs w:val="24"/>
        </w:rPr>
        <w:t>6</w:t>
      </w:r>
    </w:p>
    <w:p w14:paraId="76B56FBD" w14:textId="5C62DEE7"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A.13</w:t>
      </w:r>
      <w:r w:rsidRPr="00753334">
        <w:rPr>
          <w:rFonts w:eastAsiaTheme="minorEastAsia"/>
          <w:noProof/>
          <w:szCs w:val="24"/>
        </w:rPr>
        <w:tab/>
        <w:t>Estimates of Other Total Annual Cost Burden to Respo</w:t>
      </w:r>
      <w:r w:rsidR="0094517A">
        <w:rPr>
          <w:rFonts w:eastAsiaTheme="minorEastAsia"/>
          <w:noProof/>
          <w:szCs w:val="24"/>
        </w:rPr>
        <w:t>ndents and Record Keepers .</w:t>
      </w:r>
      <w:r w:rsidR="0094517A">
        <w:rPr>
          <w:rFonts w:eastAsiaTheme="minorEastAsia"/>
          <w:noProof/>
          <w:szCs w:val="24"/>
        </w:rPr>
        <w:tab/>
        <w:t>A-1</w:t>
      </w:r>
      <w:r w:rsidR="009B682A">
        <w:rPr>
          <w:rFonts w:eastAsiaTheme="minorEastAsia"/>
          <w:noProof/>
          <w:szCs w:val="24"/>
        </w:rPr>
        <w:t>9</w:t>
      </w:r>
    </w:p>
    <w:p w14:paraId="298CA50A" w14:textId="5CE51E33"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A.14</w:t>
      </w:r>
      <w:r w:rsidRPr="00753334">
        <w:rPr>
          <w:rFonts w:eastAsiaTheme="minorEastAsia"/>
          <w:noProof/>
          <w:szCs w:val="24"/>
        </w:rPr>
        <w:tab/>
        <w:t xml:space="preserve">Annualized Cost </w:t>
      </w:r>
      <w:r w:rsidR="0094517A">
        <w:rPr>
          <w:rFonts w:eastAsiaTheme="minorEastAsia"/>
          <w:noProof/>
          <w:szCs w:val="24"/>
        </w:rPr>
        <w:t>to the Federal Government..</w:t>
      </w:r>
      <w:r w:rsidR="0094517A">
        <w:rPr>
          <w:rFonts w:eastAsiaTheme="minorEastAsia"/>
          <w:noProof/>
          <w:szCs w:val="24"/>
        </w:rPr>
        <w:tab/>
        <w:t>A-1</w:t>
      </w:r>
      <w:r w:rsidR="009B682A">
        <w:rPr>
          <w:rFonts w:eastAsiaTheme="minorEastAsia"/>
          <w:noProof/>
          <w:szCs w:val="24"/>
        </w:rPr>
        <w:t>9</w:t>
      </w:r>
    </w:p>
    <w:p w14:paraId="13A44262" w14:textId="474E3566"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A.15</w:t>
      </w:r>
      <w:r w:rsidRPr="00753334">
        <w:rPr>
          <w:rFonts w:eastAsiaTheme="minorEastAsia"/>
          <w:noProof/>
          <w:szCs w:val="24"/>
        </w:rPr>
        <w:tab/>
        <w:t>Explanation for Prog</w:t>
      </w:r>
      <w:r w:rsidR="0094517A">
        <w:rPr>
          <w:rFonts w:eastAsiaTheme="minorEastAsia"/>
          <w:noProof/>
          <w:szCs w:val="24"/>
        </w:rPr>
        <w:t>ram Changes or Adjustments.</w:t>
      </w:r>
      <w:r w:rsidR="0094517A">
        <w:rPr>
          <w:rFonts w:eastAsiaTheme="minorEastAsia"/>
          <w:noProof/>
          <w:szCs w:val="24"/>
        </w:rPr>
        <w:tab/>
        <w:t>A-1</w:t>
      </w:r>
      <w:r w:rsidR="009B682A">
        <w:rPr>
          <w:rFonts w:eastAsiaTheme="minorEastAsia"/>
          <w:noProof/>
          <w:szCs w:val="24"/>
        </w:rPr>
        <w:t>9</w:t>
      </w:r>
    </w:p>
    <w:p w14:paraId="1F936399" w14:textId="0AB6A7EF"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A.16</w:t>
      </w:r>
      <w:r w:rsidRPr="00753334">
        <w:rPr>
          <w:rFonts w:eastAsiaTheme="minorEastAsia"/>
          <w:noProof/>
          <w:szCs w:val="24"/>
        </w:rPr>
        <w:tab/>
        <w:t>Plans for Tabulation and Publication</w:t>
      </w:r>
      <w:r w:rsidR="0094517A">
        <w:rPr>
          <w:rFonts w:eastAsiaTheme="minorEastAsia"/>
          <w:noProof/>
          <w:szCs w:val="24"/>
        </w:rPr>
        <w:t xml:space="preserve"> and Project Time Schedule.</w:t>
      </w:r>
      <w:r w:rsidR="0094517A">
        <w:rPr>
          <w:rFonts w:eastAsiaTheme="minorEastAsia"/>
          <w:noProof/>
          <w:szCs w:val="24"/>
        </w:rPr>
        <w:tab/>
        <w:t>A-</w:t>
      </w:r>
      <w:r w:rsidR="009B682A">
        <w:rPr>
          <w:rFonts w:eastAsiaTheme="minorEastAsia"/>
          <w:noProof/>
          <w:szCs w:val="24"/>
        </w:rPr>
        <w:t>20</w:t>
      </w:r>
    </w:p>
    <w:p w14:paraId="7460AEAF" w14:textId="1FB26745"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A.17</w:t>
      </w:r>
      <w:r w:rsidRPr="00753334">
        <w:rPr>
          <w:rFonts w:eastAsiaTheme="minorEastAsia"/>
          <w:noProof/>
          <w:szCs w:val="24"/>
        </w:rPr>
        <w:tab/>
        <w:t>Reason(s) Display of OMB Expiration Date is Innapropriate.</w:t>
      </w:r>
      <w:r w:rsidRPr="00753334">
        <w:rPr>
          <w:rFonts w:eastAsiaTheme="minorEastAsia"/>
          <w:noProof/>
          <w:szCs w:val="24"/>
        </w:rPr>
        <w:tab/>
        <w:t>A-2</w:t>
      </w:r>
      <w:r w:rsidR="009B682A">
        <w:rPr>
          <w:rFonts w:eastAsiaTheme="minorEastAsia"/>
          <w:noProof/>
          <w:szCs w:val="24"/>
        </w:rPr>
        <w:t>3</w:t>
      </w:r>
    </w:p>
    <w:p w14:paraId="3C1A6211" w14:textId="6D3B76F9" w:rsidR="0038214C" w:rsidRPr="00753334" w:rsidRDefault="0038214C" w:rsidP="0038214C">
      <w:pPr>
        <w:pStyle w:val="TOC1"/>
        <w:spacing w:line="240" w:lineRule="auto"/>
        <w:rPr>
          <w:rFonts w:eastAsiaTheme="minorEastAsia"/>
          <w:noProof/>
          <w:szCs w:val="24"/>
        </w:rPr>
      </w:pPr>
      <w:r w:rsidRPr="00753334">
        <w:rPr>
          <w:rFonts w:eastAsiaTheme="minorEastAsia"/>
          <w:noProof/>
          <w:szCs w:val="24"/>
        </w:rPr>
        <w:t>A.18</w:t>
      </w:r>
      <w:r w:rsidRPr="00753334">
        <w:rPr>
          <w:rFonts w:eastAsiaTheme="minorEastAsia"/>
          <w:noProof/>
          <w:szCs w:val="24"/>
        </w:rPr>
        <w:tab/>
        <w:t>Exceptions to Certification for Paperwor</w:t>
      </w:r>
      <w:r w:rsidR="0094517A">
        <w:rPr>
          <w:rFonts w:eastAsiaTheme="minorEastAsia"/>
          <w:noProof/>
          <w:szCs w:val="24"/>
        </w:rPr>
        <w:t>k Reduction Act Submission.</w:t>
      </w:r>
      <w:r w:rsidR="0094517A">
        <w:rPr>
          <w:rFonts w:eastAsiaTheme="minorEastAsia"/>
          <w:noProof/>
          <w:szCs w:val="24"/>
        </w:rPr>
        <w:tab/>
        <w:t>A-2</w:t>
      </w:r>
      <w:r w:rsidR="009B682A">
        <w:rPr>
          <w:rFonts w:eastAsiaTheme="minorEastAsia"/>
          <w:noProof/>
          <w:szCs w:val="24"/>
        </w:rPr>
        <w:t>3</w:t>
      </w:r>
    </w:p>
    <w:p w14:paraId="5D2CD838" w14:textId="77777777" w:rsidR="0038214C" w:rsidRPr="00753334" w:rsidRDefault="0038214C" w:rsidP="0038214C">
      <w:pPr>
        <w:rPr>
          <w:b/>
          <w:bCs/>
          <w:noProof/>
          <w:szCs w:val="24"/>
        </w:rPr>
      </w:pPr>
      <w:r w:rsidRPr="00753334">
        <w:rPr>
          <w:b/>
          <w:bCs/>
          <w:noProof/>
          <w:szCs w:val="24"/>
        </w:rPr>
        <w:t>Tables</w:t>
      </w:r>
    </w:p>
    <w:p w14:paraId="1C6FD402" w14:textId="3D6D8A39" w:rsidR="0038214C" w:rsidRPr="00753334" w:rsidRDefault="0038214C" w:rsidP="00304973">
      <w:pPr>
        <w:tabs>
          <w:tab w:val="left" w:pos="270"/>
          <w:tab w:val="left" w:leader="dot" w:pos="7830"/>
        </w:tabs>
        <w:spacing w:line="240" w:lineRule="auto"/>
        <w:ind w:left="270"/>
        <w:rPr>
          <w:bCs/>
          <w:noProof/>
        </w:rPr>
      </w:pPr>
      <w:r w:rsidRPr="00753334">
        <w:rPr>
          <w:bCs/>
          <w:noProof/>
        </w:rPr>
        <w:t>Table A1.    Estimates of respondent burden</w:t>
      </w:r>
      <w:r w:rsidRPr="00753334">
        <w:rPr>
          <w:bCs/>
          <w:noProof/>
        </w:rPr>
        <w:tab/>
      </w:r>
      <w:r w:rsidRPr="00753334">
        <w:rPr>
          <w:bCs/>
          <w:noProof/>
          <w:webHidden/>
        </w:rPr>
        <w:t>A-1</w:t>
      </w:r>
      <w:r w:rsidR="009B682A">
        <w:rPr>
          <w:bCs/>
          <w:noProof/>
          <w:webHidden/>
        </w:rPr>
        <w:t>7</w:t>
      </w:r>
    </w:p>
    <w:p w14:paraId="09250747" w14:textId="1B27B9E2" w:rsidR="0038214C" w:rsidRPr="00753334" w:rsidRDefault="00870715" w:rsidP="00304973">
      <w:pPr>
        <w:pStyle w:val="TOC1"/>
        <w:tabs>
          <w:tab w:val="left" w:leader="dot" w:pos="7830"/>
        </w:tabs>
        <w:spacing w:line="240" w:lineRule="auto"/>
        <w:ind w:left="1530" w:hanging="1260"/>
        <w:rPr>
          <w:rFonts w:asciiTheme="minorHAnsi" w:eastAsiaTheme="minorEastAsia" w:hAnsiTheme="minorHAnsi" w:cstheme="minorBidi"/>
          <w:noProof/>
          <w:sz w:val="22"/>
          <w:szCs w:val="22"/>
        </w:rPr>
      </w:pPr>
      <w:hyperlink w:anchor="_Toc339621294" w:history="1">
        <w:r w:rsidR="0038214C" w:rsidRPr="00753334">
          <w:rPr>
            <w:rStyle w:val="Hyperlink"/>
            <w:noProof/>
            <w:color w:val="auto"/>
            <w:u w:val="none"/>
          </w:rPr>
          <w:t>Table A2.</w:t>
        </w:r>
        <w:r w:rsidR="0038214C" w:rsidRPr="00753334">
          <w:rPr>
            <w:rFonts w:asciiTheme="minorHAnsi" w:eastAsiaTheme="minorEastAsia" w:hAnsiTheme="minorHAnsi" w:cstheme="minorBidi"/>
            <w:noProof/>
            <w:sz w:val="22"/>
            <w:szCs w:val="22"/>
          </w:rPr>
          <w:tab/>
        </w:r>
        <w:r w:rsidR="0038214C" w:rsidRPr="00753334">
          <w:rPr>
            <w:rStyle w:val="Hyperlink"/>
            <w:noProof/>
            <w:color w:val="auto"/>
            <w:u w:val="none"/>
          </w:rPr>
          <w:t>Annualized cost to respondents</w:t>
        </w:r>
        <w:r w:rsidR="0038214C" w:rsidRPr="00753334">
          <w:rPr>
            <w:noProof/>
            <w:webHidden/>
          </w:rPr>
          <w:tab/>
          <w:t>A-</w:t>
        </w:r>
      </w:hyperlink>
      <w:r w:rsidR="0094517A">
        <w:rPr>
          <w:noProof/>
        </w:rPr>
        <w:t>1</w:t>
      </w:r>
      <w:r w:rsidR="009B682A">
        <w:rPr>
          <w:noProof/>
        </w:rPr>
        <w:t>8</w:t>
      </w:r>
    </w:p>
    <w:p w14:paraId="6C94EB42" w14:textId="3EB52E1D" w:rsidR="0038214C" w:rsidRPr="00753334" w:rsidRDefault="00870715" w:rsidP="00304973">
      <w:pPr>
        <w:pStyle w:val="TOC1"/>
        <w:tabs>
          <w:tab w:val="left" w:leader="dot" w:pos="7830"/>
        </w:tabs>
        <w:spacing w:line="240" w:lineRule="auto"/>
        <w:ind w:left="1530" w:hanging="1260"/>
        <w:rPr>
          <w:noProof/>
        </w:rPr>
      </w:pPr>
      <w:hyperlink w:anchor="_Toc339621299" w:history="1">
        <w:r w:rsidR="0038214C" w:rsidRPr="00753334">
          <w:rPr>
            <w:rStyle w:val="Hyperlink"/>
            <w:noProof/>
            <w:color w:val="auto"/>
            <w:u w:val="none"/>
          </w:rPr>
          <w:t>Table A3.</w:t>
        </w:r>
        <w:r w:rsidR="0038214C" w:rsidRPr="00753334">
          <w:rPr>
            <w:rFonts w:asciiTheme="minorHAnsi" w:eastAsiaTheme="minorEastAsia" w:hAnsiTheme="minorHAnsi" w:cstheme="minorBidi"/>
            <w:noProof/>
            <w:sz w:val="22"/>
            <w:szCs w:val="22"/>
          </w:rPr>
          <w:tab/>
        </w:r>
        <w:r w:rsidR="0038214C" w:rsidRPr="00753334">
          <w:rPr>
            <w:rStyle w:val="Hyperlink"/>
            <w:noProof/>
            <w:color w:val="auto"/>
            <w:u w:val="none"/>
          </w:rPr>
          <w:t>Data collection schedule</w:t>
        </w:r>
        <w:r w:rsidR="0038214C" w:rsidRPr="00753334">
          <w:rPr>
            <w:noProof/>
            <w:webHidden/>
          </w:rPr>
          <w:tab/>
          <w:t>A-2</w:t>
        </w:r>
      </w:hyperlink>
      <w:r w:rsidR="009B682A">
        <w:rPr>
          <w:noProof/>
        </w:rPr>
        <w:t>1</w:t>
      </w:r>
    </w:p>
    <w:p w14:paraId="1D829A52" w14:textId="77777777" w:rsidR="0038214C" w:rsidRPr="00753334" w:rsidRDefault="0038214C" w:rsidP="00304973">
      <w:pPr>
        <w:pStyle w:val="TOC1"/>
        <w:tabs>
          <w:tab w:val="left" w:leader="dot" w:pos="7830"/>
        </w:tabs>
        <w:spacing w:line="240" w:lineRule="auto"/>
        <w:ind w:left="0" w:firstLine="0"/>
        <w:rPr>
          <w:noProof/>
        </w:rPr>
      </w:pPr>
    </w:p>
    <w:p w14:paraId="284BBA7A" w14:textId="6D4D0A8D" w:rsidR="0038214C" w:rsidRPr="00753334" w:rsidRDefault="0038214C" w:rsidP="0038214C">
      <w:pPr>
        <w:tabs>
          <w:tab w:val="left" w:pos="900"/>
          <w:tab w:val="right" w:leader="dot" w:pos="8640"/>
          <w:tab w:val="left" w:pos="8910"/>
        </w:tabs>
        <w:ind w:left="900" w:right="1080" w:hanging="900"/>
        <w:rPr>
          <w:b/>
        </w:rPr>
      </w:pPr>
      <w:r w:rsidRPr="00753334">
        <w:rPr>
          <w:b/>
        </w:rPr>
        <w:t>Appendices</w:t>
      </w:r>
    </w:p>
    <w:p w14:paraId="7C3DA685" w14:textId="661B4A6F" w:rsidR="0038214C" w:rsidRPr="00753334" w:rsidRDefault="0038214C" w:rsidP="00304973">
      <w:pPr>
        <w:tabs>
          <w:tab w:val="right" w:leader="dot" w:pos="8640"/>
          <w:tab w:val="left" w:pos="8910"/>
        </w:tabs>
        <w:spacing w:line="240" w:lineRule="auto"/>
        <w:ind w:left="1440" w:right="1080" w:hanging="1170"/>
      </w:pPr>
      <w:r w:rsidRPr="00753334">
        <w:t>A.</w:t>
      </w:r>
      <w:r w:rsidRPr="00753334">
        <w:tab/>
        <w:t>Research Issues and Research Questions</w:t>
      </w:r>
    </w:p>
    <w:p w14:paraId="642A321A" w14:textId="6D913FB7" w:rsidR="0038214C" w:rsidRPr="00753334" w:rsidRDefault="0038214C" w:rsidP="0038214C">
      <w:pPr>
        <w:tabs>
          <w:tab w:val="left" w:pos="1440"/>
          <w:tab w:val="right" w:leader="dot" w:pos="8640"/>
          <w:tab w:val="left" w:pos="8910"/>
        </w:tabs>
        <w:spacing w:line="240" w:lineRule="auto"/>
        <w:ind w:left="1440" w:right="1080" w:hanging="1170"/>
      </w:pPr>
      <w:r w:rsidRPr="00753334">
        <w:t>B.</w:t>
      </w:r>
      <w:r w:rsidR="00F0793D">
        <w:t>1</w:t>
      </w:r>
      <w:r w:rsidRPr="00753334">
        <w:tab/>
        <w:t>Email Notification to Regional Offices</w:t>
      </w:r>
    </w:p>
    <w:p w14:paraId="41D0FDF7" w14:textId="3F9AA4EE" w:rsidR="0038214C" w:rsidRPr="00753334" w:rsidRDefault="0038214C" w:rsidP="00304973">
      <w:pPr>
        <w:tabs>
          <w:tab w:val="left" w:pos="1440"/>
          <w:tab w:val="right" w:leader="dot" w:pos="8640"/>
          <w:tab w:val="left" w:pos="8910"/>
        </w:tabs>
        <w:spacing w:line="240" w:lineRule="auto"/>
        <w:ind w:left="1440" w:right="1080" w:hanging="1170"/>
      </w:pPr>
      <w:r w:rsidRPr="00753334">
        <w:t>B2.</w:t>
      </w:r>
      <w:r w:rsidRPr="00753334">
        <w:tab/>
        <w:t>Invitation Letter to State Agency Child Nutrition Directors/Frequently Asked Questions (FAQs)/Web Survey Information Sheet</w:t>
      </w:r>
    </w:p>
    <w:p w14:paraId="09ABC380" w14:textId="7D4BB519" w:rsidR="0038214C" w:rsidRPr="00753334" w:rsidRDefault="0038214C" w:rsidP="0038214C">
      <w:pPr>
        <w:tabs>
          <w:tab w:val="left" w:pos="270"/>
          <w:tab w:val="left" w:pos="1440"/>
          <w:tab w:val="right" w:leader="dot" w:pos="8640"/>
          <w:tab w:val="left" w:pos="8910"/>
        </w:tabs>
        <w:spacing w:line="240" w:lineRule="auto"/>
        <w:ind w:left="1440" w:right="1080" w:hanging="1170"/>
      </w:pPr>
      <w:r w:rsidRPr="00753334">
        <w:t>B3.</w:t>
      </w:r>
      <w:r w:rsidRPr="00753334">
        <w:tab/>
        <w:t>Follow-Up E-Mail to State CN Directors</w:t>
      </w:r>
    </w:p>
    <w:p w14:paraId="1D77C604" w14:textId="2DEA0004" w:rsidR="0038214C" w:rsidRDefault="0038214C" w:rsidP="0038214C">
      <w:pPr>
        <w:tabs>
          <w:tab w:val="left" w:pos="270"/>
          <w:tab w:val="left" w:pos="1440"/>
          <w:tab w:val="right" w:leader="dot" w:pos="8640"/>
          <w:tab w:val="left" w:pos="8910"/>
        </w:tabs>
        <w:spacing w:line="240" w:lineRule="auto"/>
        <w:ind w:left="1440" w:right="1080" w:hanging="1170"/>
      </w:pPr>
      <w:r w:rsidRPr="00753334">
        <w:t>B4.</w:t>
      </w:r>
      <w:r w:rsidR="00AC60BD">
        <w:t>1</w:t>
      </w:r>
      <w:r w:rsidR="00D6426E">
        <w:t>.</w:t>
      </w:r>
      <w:r w:rsidRPr="00753334">
        <w:tab/>
        <w:t>CN Director Telephone Interviewer Script</w:t>
      </w:r>
    </w:p>
    <w:p w14:paraId="5B96EE69" w14:textId="046FA24A" w:rsidR="00AC60BD" w:rsidRPr="00753334" w:rsidRDefault="00AC60BD" w:rsidP="0038214C">
      <w:pPr>
        <w:tabs>
          <w:tab w:val="left" w:pos="270"/>
          <w:tab w:val="left" w:pos="1440"/>
          <w:tab w:val="right" w:leader="dot" w:pos="8640"/>
          <w:tab w:val="left" w:pos="8910"/>
        </w:tabs>
        <w:spacing w:line="240" w:lineRule="auto"/>
        <w:ind w:left="1440" w:right="1080" w:hanging="1170"/>
      </w:pPr>
      <w:r>
        <w:t>B4.2</w:t>
      </w:r>
      <w:r w:rsidR="00D6426E">
        <w:t>.</w:t>
      </w:r>
      <w:r>
        <w:tab/>
        <w:t>SFA Director Telephone Interviewer Script</w:t>
      </w:r>
    </w:p>
    <w:p w14:paraId="16F449FE" w14:textId="08B01C16" w:rsidR="0038214C" w:rsidRPr="00753334" w:rsidRDefault="0038214C" w:rsidP="0038214C">
      <w:pPr>
        <w:tabs>
          <w:tab w:val="left" w:pos="270"/>
          <w:tab w:val="left" w:pos="1440"/>
          <w:tab w:val="right" w:leader="dot" w:pos="8640"/>
          <w:tab w:val="left" w:pos="8910"/>
        </w:tabs>
        <w:spacing w:line="240" w:lineRule="auto"/>
        <w:ind w:left="1440" w:right="1080" w:hanging="1170"/>
      </w:pPr>
      <w:r w:rsidRPr="00753334">
        <w:t xml:space="preserve">B5 </w:t>
      </w:r>
      <w:r w:rsidRPr="00753334">
        <w:tab/>
        <w:t xml:space="preserve">Thank </w:t>
      </w:r>
      <w:r w:rsidR="00AC60BD">
        <w:t>Y</w:t>
      </w:r>
      <w:r w:rsidR="00AC60BD" w:rsidRPr="00753334">
        <w:t xml:space="preserve">ou </w:t>
      </w:r>
      <w:r w:rsidRPr="00753334">
        <w:t>Letter to State CN Director for Completing the CN-OPS II Survey</w:t>
      </w:r>
    </w:p>
    <w:p w14:paraId="34C75424" w14:textId="2CCE2369" w:rsidR="0038214C" w:rsidRPr="00753334" w:rsidRDefault="0038214C" w:rsidP="00304973">
      <w:pPr>
        <w:tabs>
          <w:tab w:val="left" w:pos="1440"/>
          <w:tab w:val="right" w:leader="dot" w:pos="8640"/>
          <w:tab w:val="left" w:pos="8910"/>
        </w:tabs>
        <w:spacing w:line="240" w:lineRule="auto"/>
        <w:ind w:left="1440" w:right="1080" w:hanging="1170"/>
      </w:pPr>
      <w:r w:rsidRPr="00753334">
        <w:lastRenderedPageBreak/>
        <w:t xml:space="preserve">B6 </w:t>
      </w:r>
      <w:r w:rsidRPr="00753334">
        <w:tab/>
        <w:t>Email Notification to State Child Nutrition Directors List of Participating SFAs and Frequently Asked Questions (FAQs)</w:t>
      </w:r>
    </w:p>
    <w:p w14:paraId="5DF3ABC3" w14:textId="1BF6EA44" w:rsidR="0038214C" w:rsidRPr="00753334" w:rsidRDefault="00D0354A" w:rsidP="00304973">
      <w:pPr>
        <w:tabs>
          <w:tab w:val="left" w:pos="1440"/>
          <w:tab w:val="right" w:leader="dot" w:pos="8640"/>
          <w:tab w:val="left" w:pos="8910"/>
        </w:tabs>
        <w:spacing w:line="240" w:lineRule="auto"/>
        <w:ind w:left="1440" w:right="1080" w:hanging="1170"/>
      </w:pPr>
      <w:r w:rsidRPr="00753334">
        <w:t>B7.</w:t>
      </w:r>
      <w:r w:rsidRPr="00753334">
        <w:tab/>
      </w:r>
      <w:r w:rsidR="0038214C" w:rsidRPr="00753334">
        <w:t>Invitation Letter to SFA Directors, Frequently Asked Questions (FAQs) and Web Survey Information Sheet</w:t>
      </w:r>
    </w:p>
    <w:p w14:paraId="68114B01" w14:textId="617B6F15" w:rsidR="0038214C" w:rsidRPr="00753334" w:rsidRDefault="00D0354A" w:rsidP="00304973">
      <w:pPr>
        <w:tabs>
          <w:tab w:val="left" w:pos="1440"/>
          <w:tab w:val="right" w:leader="dot" w:pos="8640"/>
          <w:tab w:val="left" w:pos="8910"/>
        </w:tabs>
        <w:spacing w:line="240" w:lineRule="auto"/>
        <w:ind w:left="1440" w:right="630" w:hanging="1170"/>
      </w:pPr>
      <w:r w:rsidRPr="00753334">
        <w:t>B8.</w:t>
      </w:r>
      <w:r w:rsidRPr="00753334">
        <w:tab/>
      </w:r>
      <w:r w:rsidR="0038214C" w:rsidRPr="00753334">
        <w:t>Follow-Up E-Mail to SFA Directors</w:t>
      </w:r>
    </w:p>
    <w:p w14:paraId="7A77462B" w14:textId="042D71C4" w:rsidR="0038214C" w:rsidRPr="00753334" w:rsidRDefault="00D0354A" w:rsidP="00304973">
      <w:pPr>
        <w:tabs>
          <w:tab w:val="left" w:pos="1440"/>
          <w:tab w:val="right" w:leader="dot" w:pos="8640"/>
          <w:tab w:val="left" w:pos="8910"/>
        </w:tabs>
        <w:spacing w:line="240" w:lineRule="auto"/>
        <w:ind w:left="1440" w:right="1080" w:hanging="1170"/>
      </w:pPr>
      <w:r w:rsidRPr="00753334">
        <w:t>B9.</w:t>
      </w:r>
      <w:r w:rsidRPr="00753334">
        <w:tab/>
      </w:r>
      <w:r w:rsidR="0038214C" w:rsidRPr="00753334">
        <w:t>Thank You Letter to SFA Director for Completing the CN-OPS II Survey</w:t>
      </w:r>
    </w:p>
    <w:p w14:paraId="4CCBD389" w14:textId="0DED80D2" w:rsidR="0038214C" w:rsidRPr="00753334" w:rsidRDefault="00D0354A" w:rsidP="00304973">
      <w:pPr>
        <w:tabs>
          <w:tab w:val="left" w:pos="360"/>
          <w:tab w:val="left" w:pos="1440"/>
          <w:tab w:val="right" w:leader="dot" w:pos="8640"/>
          <w:tab w:val="left" w:pos="8910"/>
        </w:tabs>
        <w:spacing w:line="240" w:lineRule="auto"/>
        <w:ind w:left="1440" w:right="1080" w:hanging="1170"/>
      </w:pPr>
      <w:r w:rsidRPr="00753334">
        <w:t>C.</w:t>
      </w:r>
      <w:r w:rsidRPr="00753334">
        <w:tab/>
      </w:r>
      <w:r w:rsidR="0038214C" w:rsidRPr="00753334">
        <w:t>State Child Nutrition Director</w:t>
      </w:r>
      <w:r w:rsidR="001D52B3">
        <w:t xml:space="preserve"> </w:t>
      </w:r>
      <w:r w:rsidR="0038214C" w:rsidRPr="00753334">
        <w:t>Survey 2015-2016</w:t>
      </w:r>
    </w:p>
    <w:p w14:paraId="427F089C" w14:textId="5B50197C" w:rsidR="0038214C" w:rsidRPr="00753334" w:rsidRDefault="00D0354A" w:rsidP="00304973">
      <w:pPr>
        <w:tabs>
          <w:tab w:val="left" w:pos="1440"/>
          <w:tab w:val="right" w:leader="dot" w:pos="8640"/>
          <w:tab w:val="left" w:pos="8910"/>
        </w:tabs>
        <w:spacing w:line="240" w:lineRule="auto"/>
        <w:ind w:left="1440" w:right="1080" w:hanging="1170"/>
      </w:pPr>
      <w:r w:rsidRPr="00753334">
        <w:t>D.</w:t>
      </w:r>
      <w:r w:rsidRPr="00753334">
        <w:tab/>
        <w:t xml:space="preserve">School Food Authority </w:t>
      </w:r>
      <w:r w:rsidR="0038214C" w:rsidRPr="00753334">
        <w:t>(SFA) Director Survey 2015-2016</w:t>
      </w:r>
    </w:p>
    <w:p w14:paraId="1E7A1A59" w14:textId="78542D8A" w:rsidR="0038214C" w:rsidRDefault="00D0354A" w:rsidP="00304973">
      <w:pPr>
        <w:tabs>
          <w:tab w:val="left" w:pos="1440"/>
          <w:tab w:val="right" w:leader="dot" w:pos="8640"/>
          <w:tab w:val="left" w:pos="8910"/>
        </w:tabs>
        <w:spacing w:line="240" w:lineRule="auto"/>
        <w:ind w:left="1440" w:right="1080" w:hanging="1170"/>
      </w:pPr>
      <w:r w:rsidRPr="00753334">
        <w:t>E.</w:t>
      </w:r>
      <w:r w:rsidR="001D52B3">
        <w:t>1</w:t>
      </w:r>
      <w:r w:rsidRPr="00753334">
        <w:tab/>
      </w:r>
      <w:r w:rsidR="0038214C" w:rsidRPr="00753334">
        <w:t>Comments from SNA</w:t>
      </w:r>
    </w:p>
    <w:p w14:paraId="3751173E" w14:textId="06F0601E" w:rsidR="001D52B3" w:rsidRDefault="001D52B3" w:rsidP="00304973">
      <w:pPr>
        <w:tabs>
          <w:tab w:val="left" w:pos="1440"/>
          <w:tab w:val="right" w:leader="dot" w:pos="8640"/>
          <w:tab w:val="left" w:pos="8910"/>
        </w:tabs>
        <w:spacing w:line="240" w:lineRule="auto"/>
        <w:ind w:left="1440" w:right="1080" w:hanging="1170"/>
      </w:pPr>
      <w:r>
        <w:t>E.2</w:t>
      </w:r>
      <w:r>
        <w:tab/>
        <w:t>FNS Response to Comments</w:t>
      </w:r>
    </w:p>
    <w:p w14:paraId="0EEC9706" w14:textId="20A4E64C" w:rsidR="00AC60BD" w:rsidRDefault="00AC60BD" w:rsidP="00304973">
      <w:pPr>
        <w:tabs>
          <w:tab w:val="left" w:pos="1440"/>
          <w:tab w:val="right" w:leader="dot" w:pos="8640"/>
          <w:tab w:val="left" w:pos="8910"/>
        </w:tabs>
        <w:spacing w:line="240" w:lineRule="auto"/>
        <w:ind w:left="1440" w:right="1080" w:hanging="1170"/>
      </w:pPr>
      <w:r>
        <w:t>F</w:t>
      </w:r>
      <w:r w:rsidR="00D6426E">
        <w:t>.1</w:t>
      </w:r>
      <w:r>
        <w:t>.</w:t>
      </w:r>
      <w:r>
        <w:tab/>
        <w:t>Section 28 of the Richard B. Russell National School Lunch Act Amended Through February 2014</w:t>
      </w:r>
    </w:p>
    <w:p w14:paraId="13F222D1" w14:textId="5C6884DE" w:rsidR="001D52B3" w:rsidRDefault="001D52B3" w:rsidP="00304973">
      <w:pPr>
        <w:tabs>
          <w:tab w:val="left" w:pos="1440"/>
          <w:tab w:val="right" w:leader="dot" w:pos="8640"/>
          <w:tab w:val="left" w:pos="8910"/>
        </w:tabs>
        <w:spacing w:line="240" w:lineRule="auto"/>
        <w:ind w:left="1440" w:right="1080" w:hanging="1170"/>
      </w:pPr>
      <w:r>
        <w:t>F.2</w:t>
      </w:r>
      <w:r>
        <w:tab/>
        <w:t>H</w:t>
      </w:r>
      <w:r w:rsidR="005336F2">
        <w:t xml:space="preserve">ealthy </w:t>
      </w:r>
      <w:r>
        <w:t>H</w:t>
      </w:r>
      <w:r w:rsidR="005336F2">
        <w:t xml:space="preserve">unger-Free </w:t>
      </w:r>
      <w:r>
        <w:t>K</w:t>
      </w:r>
      <w:r w:rsidR="005336F2">
        <w:t xml:space="preserve">ids </w:t>
      </w:r>
      <w:r>
        <w:t>A</w:t>
      </w:r>
      <w:r w:rsidR="005336F2">
        <w:t>ct</w:t>
      </w:r>
      <w:r>
        <w:t xml:space="preserve"> of 2010</w:t>
      </w:r>
    </w:p>
    <w:p w14:paraId="380F612C" w14:textId="729809B4" w:rsidR="005336F2" w:rsidRDefault="008F7402" w:rsidP="00304973">
      <w:pPr>
        <w:tabs>
          <w:tab w:val="left" w:pos="1440"/>
          <w:tab w:val="right" w:leader="dot" w:pos="8640"/>
          <w:tab w:val="left" w:pos="8910"/>
        </w:tabs>
        <w:spacing w:line="240" w:lineRule="auto"/>
        <w:ind w:left="1440" w:right="1080" w:hanging="1170"/>
      </w:pPr>
      <w:r>
        <w:t>G</w:t>
      </w:r>
      <w:r w:rsidR="005336F2">
        <w:tab/>
        <w:t>Table of Estimated Burdens</w:t>
      </w:r>
    </w:p>
    <w:p w14:paraId="3666FEDA" w14:textId="77777777" w:rsidR="0038214C" w:rsidRDefault="0038214C" w:rsidP="00304973">
      <w:pPr>
        <w:pStyle w:val="TOC1"/>
        <w:tabs>
          <w:tab w:val="left" w:leader="dot" w:pos="7830"/>
        </w:tabs>
        <w:spacing w:line="240" w:lineRule="auto"/>
        <w:ind w:left="0" w:hanging="1080"/>
        <w:rPr>
          <w:noProof/>
        </w:rPr>
      </w:pPr>
    </w:p>
    <w:p w14:paraId="5D43C914" w14:textId="624558C5" w:rsidR="00304973" w:rsidRDefault="00304973">
      <w:pPr>
        <w:spacing w:line="240" w:lineRule="auto"/>
        <w:rPr>
          <w:rStyle w:val="Hyperlink"/>
          <w:noProof/>
          <w:color w:val="auto"/>
          <w:u w:val="none"/>
        </w:rPr>
      </w:pPr>
      <w:r>
        <w:rPr>
          <w:rStyle w:val="Hyperlink"/>
          <w:noProof/>
          <w:color w:val="auto"/>
          <w:u w:val="none"/>
        </w:rPr>
        <w:br w:type="page"/>
      </w:r>
    </w:p>
    <w:p w14:paraId="61FCD912" w14:textId="01D25D9A" w:rsidR="006D3765" w:rsidRPr="008B54CE" w:rsidRDefault="0038214C" w:rsidP="008B54CE">
      <w:pPr>
        <w:pStyle w:val="T0-ChapPgHd"/>
        <w:rPr>
          <w:rFonts w:ascii="Times New Roman" w:hAnsi="Times New Roman"/>
        </w:rPr>
      </w:pPr>
      <w:r w:rsidRPr="00FE16C6">
        <w:rPr>
          <w:b/>
          <w:bCs/>
          <w:noProof/>
        </w:rPr>
        <w:lastRenderedPageBreak/>
        <w:fldChar w:fldCharType="end"/>
      </w:r>
      <w:bookmarkStart w:id="0" w:name="_Toc282506022"/>
      <w:bookmarkStart w:id="1" w:name="_Toc339621280"/>
      <w:r w:rsidR="004708D0" w:rsidRPr="008B54CE">
        <w:rPr>
          <w:rFonts w:ascii="Times New Roman" w:hAnsi="Times New Roman"/>
          <w:b/>
          <w:u w:val="none"/>
        </w:rPr>
        <w:t xml:space="preserve">PART A: </w:t>
      </w:r>
      <w:r w:rsidR="006D3765" w:rsidRPr="008B54CE">
        <w:rPr>
          <w:rFonts w:ascii="Times New Roman" w:hAnsi="Times New Roman"/>
          <w:b/>
          <w:u w:val="none"/>
        </w:rPr>
        <w:t>JUSTIFICATION</w:t>
      </w:r>
      <w:bookmarkEnd w:id="0"/>
      <w:bookmarkEnd w:id="1"/>
    </w:p>
    <w:p w14:paraId="3C207FA6" w14:textId="77777777" w:rsidR="004232AA" w:rsidRPr="00BE45E1" w:rsidRDefault="006D3765"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2" w:name="_Toc339621281"/>
      <w:bookmarkStart w:id="3" w:name="_Toc282506023"/>
      <w:r w:rsidRPr="00BE45E1">
        <w:rPr>
          <w:rFonts w:ascii="Times New Roman" w:hAnsi="Times New Roman"/>
          <w:color w:val="auto"/>
          <w:sz w:val="24"/>
          <w:szCs w:val="24"/>
        </w:rPr>
        <w:t>A</w:t>
      </w:r>
      <w:r w:rsidR="00D450DF" w:rsidRPr="00BE45E1">
        <w:rPr>
          <w:rFonts w:ascii="Times New Roman" w:hAnsi="Times New Roman"/>
          <w:color w:val="auto"/>
          <w:sz w:val="24"/>
          <w:szCs w:val="24"/>
        </w:rPr>
        <w:t>.</w:t>
      </w:r>
      <w:r w:rsidRPr="00BE45E1">
        <w:rPr>
          <w:rFonts w:ascii="Times New Roman" w:hAnsi="Times New Roman"/>
          <w:color w:val="auto"/>
          <w:sz w:val="24"/>
          <w:szCs w:val="24"/>
        </w:rPr>
        <w:t>1</w:t>
      </w:r>
      <w:r w:rsidRPr="00BE45E1">
        <w:rPr>
          <w:rFonts w:ascii="Times New Roman" w:hAnsi="Times New Roman"/>
          <w:color w:val="auto"/>
          <w:sz w:val="24"/>
          <w:szCs w:val="24"/>
        </w:rPr>
        <w:tab/>
      </w:r>
      <w:r w:rsidR="004232AA" w:rsidRPr="00BE45E1">
        <w:rPr>
          <w:rFonts w:ascii="Times New Roman" w:hAnsi="Times New Roman"/>
          <w:color w:val="auto"/>
          <w:sz w:val="24"/>
          <w:szCs w:val="24"/>
        </w:rPr>
        <w:t>Explain the circumstances that make the collection of information necessary.</w:t>
      </w:r>
      <w:r w:rsidR="00A03BA9" w:rsidRPr="00BE45E1">
        <w:rPr>
          <w:rFonts w:ascii="Times New Roman" w:hAnsi="Times New Roman"/>
          <w:color w:val="auto"/>
          <w:sz w:val="24"/>
          <w:szCs w:val="24"/>
        </w:rPr>
        <w:t xml:space="preserve"> </w:t>
      </w:r>
      <w:r w:rsidR="004232AA" w:rsidRPr="00BE45E1">
        <w:rPr>
          <w:rFonts w:ascii="Times New Roman" w:hAnsi="Times New Roman"/>
          <w:color w:val="auto"/>
          <w:sz w:val="24"/>
          <w:szCs w:val="24"/>
        </w:rPr>
        <w:t>Identify any legal or administrative requirements that necessitate the collection.</w:t>
      </w:r>
      <w:r w:rsidR="00A03BA9" w:rsidRPr="00BE45E1">
        <w:rPr>
          <w:rFonts w:ascii="Times New Roman" w:hAnsi="Times New Roman"/>
          <w:color w:val="auto"/>
          <w:sz w:val="24"/>
          <w:szCs w:val="24"/>
        </w:rPr>
        <w:t xml:space="preserve"> </w:t>
      </w:r>
      <w:r w:rsidR="004232AA" w:rsidRPr="00BE45E1">
        <w:rPr>
          <w:rFonts w:ascii="Times New Roman" w:hAnsi="Times New Roman"/>
          <w:color w:val="auto"/>
          <w:sz w:val="24"/>
          <w:szCs w:val="24"/>
        </w:rPr>
        <w:t>Attach a copy of the appropriate section of each statute and regulation mandating or authorizing the collection of information.</w:t>
      </w:r>
      <w:bookmarkEnd w:id="2"/>
    </w:p>
    <w:p w14:paraId="45CDE3AA" w14:textId="77777777" w:rsidR="004232AA" w:rsidRPr="00BE45E1" w:rsidRDefault="004232AA" w:rsidP="004232AA">
      <w:pPr>
        <w:spacing w:line="240" w:lineRule="auto"/>
        <w:ind w:left="720" w:hanging="720"/>
        <w:rPr>
          <w:b/>
          <w:szCs w:val="24"/>
        </w:rPr>
      </w:pPr>
    </w:p>
    <w:bookmarkEnd w:id="3"/>
    <w:p w14:paraId="06A3BADE" w14:textId="316D9719" w:rsidR="000836CC" w:rsidRPr="00BE45E1" w:rsidRDefault="000836CC" w:rsidP="000836CC">
      <w:pPr>
        <w:pStyle w:val="BodyTextIndent2"/>
        <w:spacing w:after="0"/>
        <w:ind w:left="0"/>
        <w:rPr>
          <w:rFonts w:ascii="Times New Roman" w:hAnsi="Times New Roman" w:cs="Times New Roman"/>
          <w:sz w:val="24"/>
          <w:szCs w:val="24"/>
        </w:rPr>
      </w:pPr>
      <w:proofErr w:type="gramStart"/>
      <w:r w:rsidRPr="00BE45E1">
        <w:rPr>
          <w:rFonts w:ascii="Times New Roman" w:hAnsi="Times New Roman" w:cs="Times New Roman"/>
          <w:b/>
          <w:sz w:val="24"/>
          <w:szCs w:val="24"/>
        </w:rPr>
        <w:t>Introduction.</w:t>
      </w:r>
      <w:proofErr w:type="gramEnd"/>
      <w:r w:rsidRPr="00BE45E1">
        <w:rPr>
          <w:rFonts w:ascii="Times New Roman" w:hAnsi="Times New Roman" w:cs="Times New Roman"/>
          <w:b/>
          <w:sz w:val="24"/>
          <w:szCs w:val="24"/>
        </w:rPr>
        <w:t xml:space="preserve"> </w:t>
      </w:r>
      <w:r w:rsidRPr="00BE45E1">
        <w:rPr>
          <w:rFonts w:ascii="Times New Roman" w:hAnsi="Times New Roman" w:cs="Times New Roman"/>
          <w:sz w:val="24"/>
          <w:szCs w:val="24"/>
        </w:rPr>
        <w:t>The objective of the Child Nutrition Program Operations Study II (CN-OPS II</w:t>
      </w:r>
      <w:r w:rsidR="00AF73CD" w:rsidRPr="00BE45E1">
        <w:rPr>
          <w:rFonts w:ascii="Times New Roman" w:hAnsi="Times New Roman" w:cs="Times New Roman"/>
          <w:sz w:val="24"/>
          <w:szCs w:val="24"/>
        </w:rPr>
        <w:t xml:space="preserve">) </w:t>
      </w:r>
      <w:r w:rsidRPr="00BE45E1">
        <w:rPr>
          <w:rFonts w:ascii="Times New Roman" w:hAnsi="Times New Roman" w:cs="Times New Roman"/>
          <w:sz w:val="24"/>
          <w:szCs w:val="24"/>
        </w:rPr>
        <w:t>is to collect timely data on policy, administrative, and operational issues on the Child Nutrition Programs</w:t>
      </w:r>
      <w:r w:rsidR="007502E7">
        <w:rPr>
          <w:rFonts w:ascii="Times New Roman" w:hAnsi="Times New Roman" w:cs="Times New Roman"/>
          <w:sz w:val="24"/>
          <w:szCs w:val="24"/>
        </w:rPr>
        <w:t xml:space="preserve"> </w:t>
      </w:r>
      <w:r w:rsidR="007502E7" w:rsidRPr="00BE45E1">
        <w:rPr>
          <w:rFonts w:ascii="Times New Roman" w:hAnsi="Times New Roman" w:cs="Times New Roman"/>
          <w:sz w:val="24"/>
          <w:szCs w:val="24"/>
        </w:rPr>
        <w:t>(CNP)</w:t>
      </w:r>
      <w:r w:rsidRPr="00BE45E1">
        <w:rPr>
          <w:rFonts w:ascii="Times New Roman" w:hAnsi="Times New Roman" w:cs="Times New Roman"/>
          <w:sz w:val="24"/>
          <w:szCs w:val="24"/>
        </w:rPr>
        <w:t>. The ultimate goal of the study is to analyze these data and provide input for new legislation on Child Nutrition Programs as well as to provide pertinent technical assistance and training to program implementation staff. CN-OPS II will help the Food and Nutrition Service (FNS) at the United States Department of Agriculture (USDA) better understand and address current policy issues related to CNP operations. The policy and operational issues include, but are not limited to, the preparation of the program budget, development and implementation of program policy and regulations, and identification of areas for technical assistance and training. Specifically, this study will help FNS obtain:</w:t>
      </w:r>
    </w:p>
    <w:p w14:paraId="52447C69" w14:textId="77777777" w:rsidR="000836CC" w:rsidRPr="00BE45E1" w:rsidRDefault="000836CC" w:rsidP="000836CC">
      <w:pPr>
        <w:pStyle w:val="N1-1stBullet"/>
        <w:tabs>
          <w:tab w:val="clear" w:pos="1152"/>
          <w:tab w:val="num" w:pos="1080"/>
        </w:tabs>
        <w:spacing w:after="0" w:line="240" w:lineRule="auto"/>
        <w:ind w:left="1080" w:hanging="504"/>
        <w:rPr>
          <w:szCs w:val="24"/>
        </w:rPr>
      </w:pPr>
      <w:r w:rsidRPr="00BE45E1">
        <w:rPr>
          <w:szCs w:val="24"/>
        </w:rPr>
        <w:t xml:space="preserve">General descriptive data on the CNP characteristics to help FNS respond to questions about the CNP in schools; </w:t>
      </w:r>
    </w:p>
    <w:p w14:paraId="2865B6F7" w14:textId="77777777" w:rsidR="000836CC" w:rsidRPr="00BE45E1" w:rsidRDefault="000836CC" w:rsidP="000836CC">
      <w:pPr>
        <w:pStyle w:val="N1-1stBullet"/>
        <w:tabs>
          <w:tab w:val="clear" w:pos="1152"/>
          <w:tab w:val="num" w:pos="1080"/>
        </w:tabs>
        <w:spacing w:after="0" w:line="240" w:lineRule="auto"/>
        <w:ind w:left="1080" w:hanging="504"/>
        <w:rPr>
          <w:szCs w:val="24"/>
        </w:rPr>
      </w:pPr>
      <w:r w:rsidRPr="00BE45E1">
        <w:rPr>
          <w:szCs w:val="24"/>
        </w:rPr>
        <w:t xml:space="preserve">Data related to program administration for designing and revising program regulations, managing resources, and reporting requirements; and </w:t>
      </w:r>
    </w:p>
    <w:p w14:paraId="6128EE01" w14:textId="77777777" w:rsidR="000836CC" w:rsidRPr="00BE45E1" w:rsidRDefault="000836CC" w:rsidP="000836CC">
      <w:pPr>
        <w:pStyle w:val="N1-1stBullet"/>
        <w:tabs>
          <w:tab w:val="clear" w:pos="1152"/>
          <w:tab w:val="num" w:pos="1080"/>
        </w:tabs>
        <w:spacing w:after="0" w:line="240" w:lineRule="auto"/>
        <w:ind w:left="1080" w:hanging="504"/>
        <w:rPr>
          <w:szCs w:val="24"/>
        </w:rPr>
      </w:pPr>
      <w:r w:rsidRPr="00BE45E1">
        <w:rPr>
          <w:szCs w:val="24"/>
        </w:rPr>
        <w:t>Data related to program operations to help FNS develop and provide training and technical assistance for School Food Authorities (SFAs) and State Agencies responsible for administering the CNP.</w:t>
      </w:r>
    </w:p>
    <w:p w14:paraId="7A3F991E" w14:textId="77777777" w:rsidR="000836CC" w:rsidRPr="00BE45E1" w:rsidRDefault="000836CC" w:rsidP="000836CC">
      <w:pPr>
        <w:pStyle w:val="N1-1stBullet"/>
        <w:numPr>
          <w:ilvl w:val="0"/>
          <w:numId w:val="0"/>
        </w:numPr>
        <w:spacing w:after="0"/>
        <w:ind w:left="90"/>
        <w:rPr>
          <w:szCs w:val="24"/>
        </w:rPr>
      </w:pPr>
    </w:p>
    <w:p w14:paraId="74E1FE4B" w14:textId="54E3E4AE" w:rsidR="00AF2EBE" w:rsidRPr="00BE45E1" w:rsidRDefault="009709ED" w:rsidP="005C12DC">
      <w:pPr>
        <w:rPr>
          <w:szCs w:val="24"/>
        </w:rPr>
      </w:pPr>
      <w:proofErr w:type="gramStart"/>
      <w:r w:rsidRPr="00BE45E1">
        <w:rPr>
          <w:b/>
          <w:szCs w:val="24"/>
        </w:rPr>
        <w:t>Legal or Administrative Requirements.</w:t>
      </w:r>
      <w:proofErr w:type="gramEnd"/>
      <w:r w:rsidRPr="00BE45E1">
        <w:rPr>
          <w:szCs w:val="24"/>
        </w:rPr>
        <w:t xml:space="preserve"> </w:t>
      </w:r>
      <w:r w:rsidR="001A2F4B" w:rsidRPr="00BE45E1">
        <w:rPr>
          <w:szCs w:val="24"/>
        </w:rPr>
        <w:t>This study is necessary to implement Sec. 28(a</w:t>
      </w:r>
      <w:proofErr w:type="gramStart"/>
      <w:r w:rsidR="001A2F4B" w:rsidRPr="00BE45E1">
        <w:rPr>
          <w:szCs w:val="24"/>
        </w:rPr>
        <w:t>)(</w:t>
      </w:r>
      <w:proofErr w:type="gramEnd"/>
      <w:r w:rsidR="001A2F4B" w:rsidRPr="00BE45E1">
        <w:rPr>
          <w:szCs w:val="24"/>
        </w:rPr>
        <w:t>1) of the Richard B. Russell National School Lunch Act</w:t>
      </w:r>
      <w:r w:rsidR="00C037C2">
        <w:rPr>
          <w:szCs w:val="24"/>
        </w:rPr>
        <w:t xml:space="preserve"> (Appendix F</w:t>
      </w:r>
      <w:r w:rsidR="00D6426E">
        <w:rPr>
          <w:szCs w:val="24"/>
        </w:rPr>
        <w:t>.1</w:t>
      </w:r>
      <w:r w:rsidR="00C037C2">
        <w:rPr>
          <w:szCs w:val="24"/>
        </w:rPr>
        <w:t>)</w:t>
      </w:r>
      <w:r w:rsidR="001A2F4B" w:rsidRPr="00BE45E1">
        <w:rPr>
          <w:szCs w:val="24"/>
        </w:rPr>
        <w:t>.</w:t>
      </w:r>
      <w:r w:rsidR="00A03BA9" w:rsidRPr="00BE45E1">
        <w:rPr>
          <w:szCs w:val="24"/>
        </w:rPr>
        <w:t xml:space="preserve"> </w:t>
      </w:r>
      <w:r w:rsidR="001A2F4B" w:rsidRPr="00BE45E1">
        <w:rPr>
          <w:szCs w:val="24"/>
        </w:rPr>
        <w:t xml:space="preserve">This legislation directs the U.S. Department of Agriculture (USDA) to carry out annual national performance assessments of the School Breakfast Program (SBP) and the National School Lunch Programs (NSLP). </w:t>
      </w:r>
    </w:p>
    <w:p w14:paraId="1CE580C1" w14:textId="77777777" w:rsidR="00AF2EBE" w:rsidRPr="00BE45E1" w:rsidRDefault="00AF2EBE" w:rsidP="005C12DC">
      <w:pPr>
        <w:rPr>
          <w:szCs w:val="24"/>
        </w:rPr>
      </w:pPr>
    </w:p>
    <w:p w14:paraId="2B89292E" w14:textId="77777777" w:rsidR="00AF2EBE" w:rsidRPr="00BE45E1" w:rsidRDefault="001A2F4B" w:rsidP="005C12DC">
      <w:pPr>
        <w:ind w:firstLine="540"/>
        <w:rPr>
          <w:b/>
          <w:bCs/>
          <w:szCs w:val="24"/>
        </w:rPr>
      </w:pPr>
      <w:proofErr w:type="gramStart"/>
      <w:r w:rsidRPr="00BE45E1">
        <w:rPr>
          <w:b/>
          <w:bCs/>
          <w:szCs w:val="24"/>
        </w:rPr>
        <w:lastRenderedPageBreak/>
        <w:t>SEC. 28.</w:t>
      </w:r>
      <w:proofErr w:type="gramEnd"/>
      <w:r w:rsidRPr="00BE45E1">
        <w:rPr>
          <w:b/>
          <w:bCs/>
          <w:szCs w:val="24"/>
        </w:rPr>
        <w:t xml:space="preserve"> </w:t>
      </w:r>
      <w:r w:rsidRPr="00BE45E1">
        <w:rPr>
          <w:szCs w:val="24"/>
        </w:rPr>
        <w:t>(</w:t>
      </w:r>
      <w:r w:rsidRPr="00BE45E1">
        <w:rPr>
          <w:b/>
          <w:bCs/>
          <w:szCs w:val="24"/>
        </w:rPr>
        <w:t>42 U.S.C. 1769i</w:t>
      </w:r>
      <w:r w:rsidRPr="00BE45E1">
        <w:rPr>
          <w:szCs w:val="24"/>
        </w:rPr>
        <w:t xml:space="preserve">) </w:t>
      </w:r>
      <w:proofErr w:type="gramStart"/>
      <w:r w:rsidRPr="00BE45E1">
        <w:rPr>
          <w:b/>
          <w:bCs/>
          <w:szCs w:val="24"/>
        </w:rPr>
        <w:t>PROGRAM EVALUATION.</w:t>
      </w:r>
      <w:proofErr w:type="gramEnd"/>
    </w:p>
    <w:p w14:paraId="47FDA4F9" w14:textId="77777777" w:rsidR="00AF2EBE" w:rsidRPr="00BE45E1" w:rsidRDefault="001D0169" w:rsidP="009709ED">
      <w:pPr>
        <w:autoSpaceDE w:val="0"/>
        <w:autoSpaceDN w:val="0"/>
        <w:ind w:left="540" w:firstLine="540"/>
        <w:rPr>
          <w:szCs w:val="24"/>
        </w:rPr>
      </w:pPr>
      <w:r w:rsidRPr="00BE45E1">
        <w:rPr>
          <w:szCs w:val="24"/>
        </w:rPr>
        <w:t>“</w:t>
      </w:r>
      <w:r w:rsidR="001A2F4B" w:rsidRPr="00BE45E1">
        <w:rPr>
          <w:szCs w:val="24"/>
        </w:rPr>
        <w:t>(</w:t>
      </w:r>
      <w:proofErr w:type="gramStart"/>
      <w:r w:rsidR="001A2F4B" w:rsidRPr="00BE45E1">
        <w:rPr>
          <w:szCs w:val="24"/>
        </w:rPr>
        <w:t>a</w:t>
      </w:r>
      <w:proofErr w:type="gramEnd"/>
      <w:r w:rsidR="001A2F4B" w:rsidRPr="00BE45E1">
        <w:rPr>
          <w:szCs w:val="24"/>
        </w:rPr>
        <w:t>) PERFORMANCE ASSESSMENTS.—</w:t>
      </w:r>
    </w:p>
    <w:p w14:paraId="68AEC76F" w14:textId="77777777" w:rsidR="00AF2EBE" w:rsidRPr="00BE45E1" w:rsidRDefault="001A2F4B" w:rsidP="009709ED">
      <w:pPr>
        <w:autoSpaceDE w:val="0"/>
        <w:autoSpaceDN w:val="0"/>
        <w:ind w:left="1080"/>
        <w:rPr>
          <w:szCs w:val="24"/>
        </w:rPr>
      </w:pPr>
      <w:r w:rsidRPr="00BE45E1">
        <w:rPr>
          <w:szCs w:val="24"/>
        </w:rPr>
        <w:t>(1) IN GENERAL.—Subject to the availability of funds made available under paragraph (3), the Secretary, acting through the Administrator of the Food and Nutrition Service, may conduct annual national performance assessments of the meal programs under this Act and the Child Nutrition Act of 1966 (42 U.S.C. 1771 et seq.).</w:t>
      </w:r>
      <w:r w:rsidR="001D0169" w:rsidRPr="00BE45E1">
        <w:rPr>
          <w:szCs w:val="24"/>
        </w:rPr>
        <w:t>”</w:t>
      </w:r>
    </w:p>
    <w:p w14:paraId="1425EB82" w14:textId="37532AE2" w:rsidR="009709ED" w:rsidRPr="00BE45E1" w:rsidRDefault="00AF73CD" w:rsidP="005C12DC">
      <w:pPr>
        <w:autoSpaceDE w:val="0"/>
        <w:autoSpaceDN w:val="0"/>
        <w:adjustRightInd w:val="0"/>
        <w:rPr>
          <w:szCs w:val="24"/>
        </w:rPr>
      </w:pPr>
      <w:r w:rsidRPr="00BE45E1">
        <w:rPr>
          <w:szCs w:val="24"/>
        </w:rPr>
        <w:t xml:space="preserve">Furthermore, the Healthy, Hunger-Free Kids Act of 2010 (Public Law 111-296, Sec. 305) </w:t>
      </w:r>
      <w:r w:rsidR="009709ED" w:rsidRPr="00BE45E1">
        <w:rPr>
          <w:szCs w:val="24"/>
        </w:rPr>
        <w:t>amended Section 28 of the Richard B. Russell National School Lunch Act by adding the following</w:t>
      </w:r>
      <w:r w:rsidR="00D6426E">
        <w:rPr>
          <w:szCs w:val="24"/>
        </w:rPr>
        <w:t xml:space="preserve"> (Appendix F</w:t>
      </w:r>
      <w:r w:rsidR="005336F2">
        <w:rPr>
          <w:szCs w:val="24"/>
        </w:rPr>
        <w:t>.</w:t>
      </w:r>
      <w:r w:rsidR="00D6426E">
        <w:rPr>
          <w:szCs w:val="24"/>
        </w:rPr>
        <w:t>2)</w:t>
      </w:r>
      <w:r w:rsidR="009709ED" w:rsidRPr="00BE45E1">
        <w:rPr>
          <w:szCs w:val="24"/>
        </w:rPr>
        <w:t xml:space="preserve">: </w:t>
      </w:r>
    </w:p>
    <w:p w14:paraId="0DC88936" w14:textId="77777777" w:rsidR="009709ED" w:rsidRPr="00BE45E1" w:rsidRDefault="009709ED" w:rsidP="009709ED">
      <w:pPr>
        <w:autoSpaceDE w:val="0"/>
        <w:autoSpaceDN w:val="0"/>
        <w:adjustRightInd w:val="0"/>
        <w:ind w:left="720"/>
        <w:rPr>
          <w:szCs w:val="24"/>
        </w:rPr>
      </w:pPr>
      <w:r w:rsidRPr="00BE45E1">
        <w:rPr>
          <w:szCs w:val="24"/>
        </w:rPr>
        <w:t xml:space="preserve">‘‘(c) COOPERATION WITH PROGRAM RESEARCH AND EVALUATION.—States,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w:t>
      </w:r>
      <w:r w:rsidR="0051088E" w:rsidRPr="00BE45E1">
        <w:rPr>
          <w:szCs w:val="24"/>
        </w:rPr>
        <w:t>and studies under those Acts.’’</w:t>
      </w:r>
    </w:p>
    <w:p w14:paraId="61448BD2" w14:textId="77777777" w:rsidR="0051088E" w:rsidRPr="00BE45E1" w:rsidRDefault="0051088E" w:rsidP="009709ED">
      <w:pPr>
        <w:autoSpaceDE w:val="0"/>
        <w:autoSpaceDN w:val="0"/>
        <w:adjustRightInd w:val="0"/>
        <w:ind w:left="720"/>
        <w:rPr>
          <w:szCs w:val="24"/>
        </w:rPr>
      </w:pPr>
    </w:p>
    <w:p w14:paraId="1DB4E1C4" w14:textId="2069098B" w:rsidR="00AF2EBE" w:rsidRPr="00BE45E1" w:rsidRDefault="00B90131" w:rsidP="004072B4">
      <w:pPr>
        <w:rPr>
          <w:szCs w:val="24"/>
        </w:rPr>
      </w:pPr>
      <w:proofErr w:type="gramStart"/>
      <w:r w:rsidRPr="00BE45E1">
        <w:rPr>
          <w:b/>
          <w:szCs w:val="24"/>
        </w:rPr>
        <w:t>The Study.</w:t>
      </w:r>
      <w:proofErr w:type="gramEnd"/>
      <w:r w:rsidRPr="00BE45E1">
        <w:rPr>
          <w:b/>
          <w:szCs w:val="24"/>
        </w:rPr>
        <w:t xml:space="preserve"> </w:t>
      </w:r>
      <w:r w:rsidR="006D3765" w:rsidRPr="00BE45E1">
        <w:rPr>
          <w:szCs w:val="24"/>
        </w:rPr>
        <w:t xml:space="preserve">This study </w:t>
      </w:r>
      <w:r w:rsidRPr="00BE45E1">
        <w:rPr>
          <w:szCs w:val="24"/>
        </w:rPr>
        <w:t xml:space="preserve">employs </w:t>
      </w:r>
      <w:r w:rsidR="006D3765" w:rsidRPr="00BE45E1">
        <w:rPr>
          <w:szCs w:val="24"/>
        </w:rPr>
        <w:t xml:space="preserve">an on-going modular system for collection of data on policy and operational issues related to the </w:t>
      </w:r>
      <w:r w:rsidRPr="00BE45E1">
        <w:rPr>
          <w:szCs w:val="24"/>
        </w:rPr>
        <w:t>CNP</w:t>
      </w:r>
      <w:r w:rsidR="006D3765" w:rsidRPr="00BE45E1">
        <w:rPr>
          <w:szCs w:val="24"/>
        </w:rPr>
        <w:t xml:space="preserve"> operations.</w:t>
      </w:r>
      <w:r w:rsidR="00AE1010" w:rsidRPr="00BE45E1">
        <w:rPr>
          <w:szCs w:val="24"/>
        </w:rPr>
        <w:t xml:space="preserve"> </w:t>
      </w:r>
      <w:r w:rsidR="006D3765" w:rsidRPr="00BE45E1">
        <w:rPr>
          <w:szCs w:val="24"/>
        </w:rPr>
        <w:t xml:space="preserve">Such a data collection system </w:t>
      </w:r>
      <w:r w:rsidRPr="00BE45E1">
        <w:rPr>
          <w:szCs w:val="24"/>
        </w:rPr>
        <w:t>enables</w:t>
      </w:r>
      <w:r w:rsidR="006D3765" w:rsidRPr="00BE45E1">
        <w:rPr>
          <w:szCs w:val="24"/>
        </w:rPr>
        <w:t xml:space="preserve"> FNS to collect cross-sectional and longitudinal data (using selected modules or varying modules at different time points) and </w:t>
      </w:r>
      <w:r w:rsidRPr="00BE45E1">
        <w:rPr>
          <w:szCs w:val="24"/>
        </w:rPr>
        <w:t>t</w:t>
      </w:r>
      <w:r w:rsidR="006D3765" w:rsidRPr="00BE45E1">
        <w:rPr>
          <w:szCs w:val="24"/>
        </w:rPr>
        <w:t>o</w:t>
      </w:r>
      <w:r w:rsidRPr="00BE45E1">
        <w:rPr>
          <w:szCs w:val="24"/>
        </w:rPr>
        <w:t>, therefore,</w:t>
      </w:r>
      <w:r w:rsidR="006D3765" w:rsidRPr="00BE45E1">
        <w:rPr>
          <w:szCs w:val="24"/>
        </w:rPr>
        <w:t xml:space="preserve"> respond more quickly and effectively to requests for policy-relevant analyses.</w:t>
      </w:r>
      <w:r w:rsidR="00AE1010" w:rsidRPr="00BE45E1">
        <w:rPr>
          <w:szCs w:val="24"/>
        </w:rPr>
        <w:t xml:space="preserve"> </w:t>
      </w:r>
      <w:r w:rsidR="006D3765" w:rsidRPr="00BE45E1">
        <w:rPr>
          <w:szCs w:val="24"/>
        </w:rPr>
        <w:t>In addition, the grouping of related topics and recurring nature of the survey will reduce FNS’s information collection costs, lessen respondent burden, and reduce the data collection period.</w:t>
      </w:r>
      <w:r w:rsidR="00AE1010" w:rsidRPr="00BE45E1">
        <w:rPr>
          <w:szCs w:val="24"/>
        </w:rPr>
        <w:t xml:space="preserve"> </w:t>
      </w:r>
      <w:r w:rsidR="006D3765" w:rsidRPr="00BE45E1">
        <w:rPr>
          <w:szCs w:val="24"/>
        </w:rPr>
        <w:t xml:space="preserve">Specifically, this study will provide up-to-date information about </w:t>
      </w:r>
      <w:r w:rsidRPr="00BE45E1">
        <w:rPr>
          <w:szCs w:val="24"/>
        </w:rPr>
        <w:t xml:space="preserve">the </w:t>
      </w:r>
      <w:r w:rsidRPr="00BE45E1">
        <w:rPr>
          <w:szCs w:val="24"/>
        </w:rPr>
        <w:lastRenderedPageBreak/>
        <w:t>nature of current CNP</w:t>
      </w:r>
      <w:r w:rsidR="006D3765" w:rsidRPr="00BE45E1">
        <w:rPr>
          <w:szCs w:val="24"/>
        </w:rPr>
        <w:t xml:space="preserve"> operation</w:t>
      </w:r>
      <w:r w:rsidR="004072B4" w:rsidRPr="00BE45E1">
        <w:rPr>
          <w:szCs w:val="24"/>
        </w:rPr>
        <w:t xml:space="preserve">s for </w:t>
      </w:r>
      <w:r w:rsidR="00E961BF" w:rsidRPr="00BE45E1">
        <w:rPr>
          <w:szCs w:val="24"/>
        </w:rPr>
        <w:t xml:space="preserve">a base period of two </w:t>
      </w:r>
      <w:r w:rsidR="004072B4" w:rsidRPr="00BE45E1">
        <w:rPr>
          <w:szCs w:val="24"/>
        </w:rPr>
        <w:t>school years</w:t>
      </w:r>
      <w:r w:rsidR="00E961BF" w:rsidRPr="00BE45E1">
        <w:rPr>
          <w:szCs w:val="24"/>
        </w:rPr>
        <w:t>: SY</w:t>
      </w:r>
      <w:r w:rsidR="004072B4" w:rsidRPr="00BE45E1">
        <w:rPr>
          <w:szCs w:val="24"/>
        </w:rPr>
        <w:t xml:space="preserve"> 2015-16 </w:t>
      </w:r>
      <w:r w:rsidR="00E961BF" w:rsidRPr="00BE45E1">
        <w:rPr>
          <w:szCs w:val="24"/>
        </w:rPr>
        <w:t>and SY 2016-17, and for two optional one-year periods: SY 2017-18 and SY 2018-19.</w:t>
      </w:r>
      <w:r w:rsidR="004072B4" w:rsidRPr="00BE45E1">
        <w:rPr>
          <w:szCs w:val="24"/>
        </w:rPr>
        <w:t xml:space="preserve"> </w:t>
      </w:r>
      <w:r w:rsidR="00E961BF" w:rsidRPr="00BE45E1">
        <w:rPr>
          <w:szCs w:val="24"/>
        </w:rPr>
        <w:t xml:space="preserve">This is a new information collection request. </w:t>
      </w:r>
      <w:r w:rsidR="000F2DBC" w:rsidRPr="00BE45E1">
        <w:rPr>
          <w:szCs w:val="24"/>
        </w:rPr>
        <w:t>This OMB Package is for planned data collection activities in Year 1</w:t>
      </w:r>
      <w:r w:rsidR="00D7153B">
        <w:rPr>
          <w:szCs w:val="24"/>
        </w:rPr>
        <w:t xml:space="preserve"> which cover</w:t>
      </w:r>
      <w:r w:rsidR="004072B4" w:rsidRPr="00BE45E1">
        <w:rPr>
          <w:szCs w:val="24"/>
        </w:rPr>
        <w:t xml:space="preserve"> SY 2015-16</w:t>
      </w:r>
      <w:r w:rsidR="000F2DBC" w:rsidRPr="00BE45E1">
        <w:rPr>
          <w:szCs w:val="24"/>
        </w:rPr>
        <w:t xml:space="preserve">; separate OMB packages will be submitted as revisions of </w:t>
      </w:r>
      <w:r w:rsidR="002F156D">
        <w:rPr>
          <w:szCs w:val="24"/>
        </w:rPr>
        <w:t>the</w:t>
      </w:r>
      <w:r w:rsidR="002F156D" w:rsidRPr="00BE45E1">
        <w:rPr>
          <w:szCs w:val="24"/>
        </w:rPr>
        <w:t xml:space="preserve"> </w:t>
      </w:r>
      <w:r w:rsidR="000F2DBC" w:rsidRPr="00BE45E1">
        <w:rPr>
          <w:szCs w:val="24"/>
        </w:rPr>
        <w:t xml:space="preserve">currently approved collection for data collections proposed in school years 2016-17, 2017-18, and 2018-19. </w:t>
      </w:r>
      <w:r w:rsidR="00DA3DD2">
        <w:rPr>
          <w:szCs w:val="24"/>
        </w:rPr>
        <w:t xml:space="preserve">Future data collection activities will use survey instruments composed of different modules. The development of the new modules may be informed by the findings during Year 1. </w:t>
      </w:r>
    </w:p>
    <w:p w14:paraId="3F45D3F3" w14:textId="77777777" w:rsidR="0051088E" w:rsidRPr="00BE45E1" w:rsidRDefault="0051088E" w:rsidP="00A41261">
      <w:pPr>
        <w:rPr>
          <w:b/>
          <w:szCs w:val="24"/>
        </w:rPr>
      </w:pPr>
    </w:p>
    <w:p w14:paraId="74E0F082" w14:textId="08BD8F22" w:rsidR="00AF2EBE" w:rsidRDefault="006D3765" w:rsidP="00A41261">
      <w:pPr>
        <w:rPr>
          <w:color w:val="000000"/>
          <w:szCs w:val="24"/>
        </w:rPr>
      </w:pPr>
      <w:proofErr w:type="gramStart"/>
      <w:r w:rsidRPr="00BE45E1">
        <w:rPr>
          <w:b/>
          <w:szCs w:val="24"/>
        </w:rPr>
        <w:t>Program background</w:t>
      </w:r>
      <w:r w:rsidR="00703DB1" w:rsidRPr="00BE45E1">
        <w:rPr>
          <w:b/>
          <w:szCs w:val="24"/>
        </w:rPr>
        <w:t>.</w:t>
      </w:r>
      <w:proofErr w:type="gramEnd"/>
      <w:r w:rsidR="00703DB1" w:rsidRPr="00BE45E1">
        <w:rPr>
          <w:b/>
          <w:szCs w:val="24"/>
        </w:rPr>
        <w:t xml:space="preserve"> </w:t>
      </w:r>
      <w:r w:rsidR="00865DCC" w:rsidRPr="00BE45E1">
        <w:rPr>
          <w:szCs w:val="24"/>
        </w:rPr>
        <w:t>The USDA-FNS administers Federal child nutrition food programs that provide nutritionally balanced meals and snacks to eligible children through 18 years of age.</w:t>
      </w:r>
      <w:r w:rsidR="00865DCC" w:rsidRPr="00BE45E1">
        <w:rPr>
          <w:rStyle w:val="FootnoteReference"/>
          <w:szCs w:val="24"/>
        </w:rPr>
        <w:footnoteReference w:id="2"/>
      </w:r>
      <w:r w:rsidR="00865DCC" w:rsidRPr="00BE45E1">
        <w:rPr>
          <w:szCs w:val="24"/>
        </w:rPr>
        <w:t xml:space="preserve"> Five major food assistance programs serve the nutritional needs of school children: the National School Lunch Program (NSLP), </w:t>
      </w:r>
      <w:r w:rsidR="007502E7">
        <w:rPr>
          <w:szCs w:val="24"/>
        </w:rPr>
        <w:t xml:space="preserve">the </w:t>
      </w:r>
      <w:r w:rsidR="00865DCC" w:rsidRPr="00BE45E1">
        <w:rPr>
          <w:szCs w:val="24"/>
        </w:rPr>
        <w:t xml:space="preserve">School Breakfast Program (SBP), </w:t>
      </w:r>
      <w:r w:rsidR="007502E7">
        <w:rPr>
          <w:szCs w:val="24"/>
        </w:rPr>
        <w:t xml:space="preserve">the </w:t>
      </w:r>
      <w:r w:rsidR="00865DCC" w:rsidRPr="00BE45E1">
        <w:rPr>
          <w:szCs w:val="24"/>
        </w:rPr>
        <w:t xml:space="preserve">Fresh Fruit and Vegetable Program (FFVP), </w:t>
      </w:r>
      <w:r w:rsidR="007502E7">
        <w:rPr>
          <w:szCs w:val="24"/>
        </w:rPr>
        <w:t xml:space="preserve">the </w:t>
      </w:r>
      <w:r w:rsidR="00865DCC" w:rsidRPr="00BE45E1">
        <w:rPr>
          <w:szCs w:val="24"/>
        </w:rPr>
        <w:t>Food Distribution Program (FDP), and the Special Milk Program (SMP).</w:t>
      </w:r>
      <w:r w:rsidR="00FA6550" w:rsidRPr="00BE45E1">
        <w:rPr>
          <w:szCs w:val="24"/>
        </w:rPr>
        <w:t xml:space="preserve">  </w:t>
      </w:r>
      <w:r w:rsidRPr="00BE45E1">
        <w:rPr>
          <w:bCs/>
          <w:szCs w:val="24"/>
        </w:rPr>
        <w:t xml:space="preserve">These programs are designed to improve the nutritional quality of participating </w:t>
      </w:r>
      <w:r w:rsidR="00124D49" w:rsidRPr="00BE45E1">
        <w:rPr>
          <w:bCs/>
          <w:szCs w:val="24"/>
        </w:rPr>
        <w:t>children’s</w:t>
      </w:r>
      <w:r w:rsidRPr="00BE45E1">
        <w:rPr>
          <w:bCs/>
          <w:szCs w:val="24"/>
        </w:rPr>
        <w:t xml:space="preserve"> diet</w:t>
      </w:r>
      <w:r w:rsidR="006A742D" w:rsidRPr="00BE45E1">
        <w:rPr>
          <w:bCs/>
          <w:szCs w:val="24"/>
        </w:rPr>
        <w:t>s</w:t>
      </w:r>
      <w:r w:rsidRPr="00BE45E1">
        <w:rPr>
          <w:bCs/>
          <w:szCs w:val="24"/>
        </w:rPr>
        <w:t>.</w:t>
      </w:r>
      <w:r w:rsidR="00AE1010" w:rsidRPr="00BE45E1">
        <w:rPr>
          <w:bCs/>
          <w:szCs w:val="24"/>
        </w:rPr>
        <w:t xml:space="preserve"> </w:t>
      </w:r>
      <w:r w:rsidRPr="00BE45E1">
        <w:rPr>
          <w:szCs w:val="24"/>
        </w:rPr>
        <w:t xml:space="preserve">Eligibility to participate in child nutrition food programs </w:t>
      </w:r>
      <w:r w:rsidR="001773D5" w:rsidRPr="00BE45E1">
        <w:rPr>
          <w:szCs w:val="24"/>
        </w:rPr>
        <w:t>for free or at reduced</w:t>
      </w:r>
      <w:r w:rsidR="00D440F3">
        <w:rPr>
          <w:szCs w:val="24"/>
        </w:rPr>
        <w:t>-</w:t>
      </w:r>
      <w:r w:rsidR="001773D5" w:rsidRPr="00BE45E1">
        <w:rPr>
          <w:szCs w:val="24"/>
        </w:rPr>
        <w:t xml:space="preserve">price </w:t>
      </w:r>
      <w:r w:rsidRPr="00BE45E1">
        <w:rPr>
          <w:szCs w:val="24"/>
        </w:rPr>
        <w:t>is based on family income. Children living in families earning at or below 130 percent of poverty qualify for free meals (</w:t>
      </w:r>
      <w:r w:rsidR="00FA6550" w:rsidRPr="00BE45E1">
        <w:rPr>
          <w:szCs w:val="24"/>
        </w:rPr>
        <w:t>$</w:t>
      </w:r>
      <w:r w:rsidR="00703DB1" w:rsidRPr="00BE45E1">
        <w:rPr>
          <w:szCs w:val="24"/>
        </w:rPr>
        <w:t>31,525</w:t>
      </w:r>
      <w:r w:rsidR="00FA6550" w:rsidRPr="00BE45E1">
        <w:rPr>
          <w:szCs w:val="24"/>
        </w:rPr>
        <w:t xml:space="preserve"> for a family of four during </w:t>
      </w:r>
      <w:r w:rsidR="007D2A70" w:rsidRPr="00BE45E1">
        <w:rPr>
          <w:szCs w:val="24"/>
        </w:rPr>
        <w:t xml:space="preserve">the period </w:t>
      </w:r>
      <w:r w:rsidR="00FA6550" w:rsidRPr="00BE45E1">
        <w:rPr>
          <w:szCs w:val="24"/>
        </w:rPr>
        <w:t>July 1, 201</w:t>
      </w:r>
      <w:r w:rsidR="00703DB1" w:rsidRPr="00BE45E1">
        <w:rPr>
          <w:szCs w:val="24"/>
        </w:rPr>
        <w:t>5</w:t>
      </w:r>
      <w:r w:rsidR="00FA6550" w:rsidRPr="00BE45E1">
        <w:rPr>
          <w:szCs w:val="24"/>
        </w:rPr>
        <w:t xml:space="preserve"> through June 30, 201</w:t>
      </w:r>
      <w:r w:rsidR="00703DB1" w:rsidRPr="00BE45E1">
        <w:rPr>
          <w:szCs w:val="24"/>
        </w:rPr>
        <w:t>6</w:t>
      </w:r>
      <w:r w:rsidR="00FA6550" w:rsidRPr="00BE45E1">
        <w:rPr>
          <w:szCs w:val="24"/>
        </w:rPr>
        <w:t>)</w:t>
      </w:r>
      <w:r w:rsidRPr="00BE45E1">
        <w:rPr>
          <w:szCs w:val="24"/>
        </w:rPr>
        <w:t>; those living in families with incomes between 130 percent and 185 percent of poverty pay a reduced</w:t>
      </w:r>
      <w:r w:rsidR="00D440F3">
        <w:rPr>
          <w:szCs w:val="24"/>
        </w:rPr>
        <w:t>-</w:t>
      </w:r>
      <w:r w:rsidRPr="00BE45E1">
        <w:rPr>
          <w:szCs w:val="24"/>
        </w:rPr>
        <w:t>price for meals (</w:t>
      </w:r>
      <w:r w:rsidR="001A2F4B" w:rsidRPr="00BE45E1">
        <w:rPr>
          <w:szCs w:val="24"/>
        </w:rPr>
        <w:t>1</w:t>
      </w:r>
      <w:r w:rsidRPr="00BE45E1">
        <w:rPr>
          <w:szCs w:val="24"/>
        </w:rPr>
        <w:t xml:space="preserve">85% of poverty </w:t>
      </w:r>
      <w:r w:rsidR="00FA6550" w:rsidRPr="00BE45E1">
        <w:rPr>
          <w:szCs w:val="24"/>
        </w:rPr>
        <w:t>is</w:t>
      </w:r>
      <w:r w:rsidRPr="00BE45E1">
        <w:rPr>
          <w:szCs w:val="24"/>
        </w:rPr>
        <w:t xml:space="preserve"> $</w:t>
      </w:r>
      <w:r w:rsidR="00FA6550" w:rsidRPr="00BE45E1">
        <w:rPr>
          <w:szCs w:val="24"/>
        </w:rPr>
        <w:t>4</w:t>
      </w:r>
      <w:r w:rsidR="00703DB1" w:rsidRPr="00BE45E1">
        <w:rPr>
          <w:szCs w:val="24"/>
        </w:rPr>
        <w:t>4,863</w:t>
      </w:r>
      <w:r w:rsidRPr="00BE45E1">
        <w:rPr>
          <w:szCs w:val="24"/>
        </w:rPr>
        <w:t xml:space="preserve"> for a family of four during </w:t>
      </w:r>
      <w:r w:rsidR="007D2A70" w:rsidRPr="00BE45E1">
        <w:rPr>
          <w:szCs w:val="24"/>
        </w:rPr>
        <w:t xml:space="preserve">the period </w:t>
      </w:r>
      <w:r w:rsidR="00FA6550" w:rsidRPr="00BE45E1">
        <w:rPr>
          <w:szCs w:val="24"/>
        </w:rPr>
        <w:t>July 1, 201</w:t>
      </w:r>
      <w:r w:rsidR="00703DB1" w:rsidRPr="00BE45E1">
        <w:rPr>
          <w:szCs w:val="24"/>
        </w:rPr>
        <w:t>5</w:t>
      </w:r>
      <w:r w:rsidR="00FA6550" w:rsidRPr="00BE45E1">
        <w:rPr>
          <w:szCs w:val="24"/>
        </w:rPr>
        <w:t xml:space="preserve"> through June 30, 201</w:t>
      </w:r>
      <w:r w:rsidR="00703DB1" w:rsidRPr="00BE45E1">
        <w:rPr>
          <w:szCs w:val="24"/>
        </w:rPr>
        <w:t>6). The</w:t>
      </w:r>
      <w:r w:rsidRPr="00BE45E1">
        <w:rPr>
          <w:szCs w:val="24"/>
        </w:rPr>
        <w:t xml:space="preserve"> </w:t>
      </w:r>
      <w:r w:rsidR="001476F6" w:rsidRPr="00BE45E1">
        <w:rPr>
          <w:szCs w:val="24"/>
        </w:rPr>
        <w:t>CN</w:t>
      </w:r>
      <w:r w:rsidR="00703DB1" w:rsidRPr="00BE45E1">
        <w:rPr>
          <w:szCs w:val="24"/>
        </w:rPr>
        <w:t>P</w:t>
      </w:r>
      <w:r w:rsidRPr="00BE45E1">
        <w:rPr>
          <w:szCs w:val="24"/>
        </w:rPr>
        <w:t xml:space="preserve"> have provided a safety net for school-age children with increasing emphasis on improving their nutritional status.</w:t>
      </w:r>
      <w:r w:rsidR="001476F6" w:rsidRPr="00BE45E1">
        <w:rPr>
          <w:szCs w:val="24"/>
        </w:rPr>
        <w:t xml:space="preserve"> </w:t>
      </w:r>
      <w:r w:rsidR="00693609" w:rsidRPr="00BE45E1">
        <w:rPr>
          <w:szCs w:val="24"/>
        </w:rPr>
        <w:t>During the 201</w:t>
      </w:r>
      <w:r w:rsidR="00806F00" w:rsidRPr="00BE45E1">
        <w:rPr>
          <w:szCs w:val="24"/>
        </w:rPr>
        <w:t>2</w:t>
      </w:r>
      <w:r w:rsidR="00693609" w:rsidRPr="00BE45E1">
        <w:rPr>
          <w:szCs w:val="24"/>
        </w:rPr>
        <w:t xml:space="preserve"> school year, NSLP provided lunch and after-school snacks to more than 3</w:t>
      </w:r>
      <w:r w:rsidR="00806F00" w:rsidRPr="00BE45E1">
        <w:rPr>
          <w:szCs w:val="24"/>
        </w:rPr>
        <w:t>1</w:t>
      </w:r>
      <w:r w:rsidR="00693609" w:rsidRPr="00BE45E1">
        <w:rPr>
          <w:szCs w:val="24"/>
        </w:rPr>
        <w:t xml:space="preserve"> million </w:t>
      </w:r>
      <w:r w:rsidR="00693609" w:rsidRPr="00BE45E1">
        <w:rPr>
          <w:szCs w:val="24"/>
        </w:rPr>
        <w:lastRenderedPageBreak/>
        <w:t>students each day in over 10</w:t>
      </w:r>
      <w:r w:rsidR="00806F00" w:rsidRPr="00BE45E1">
        <w:rPr>
          <w:szCs w:val="24"/>
        </w:rPr>
        <w:t>0</w:t>
      </w:r>
      <w:r w:rsidR="00693609" w:rsidRPr="00BE45E1">
        <w:rPr>
          <w:szCs w:val="24"/>
        </w:rPr>
        <w:t>,000 public and nonprofit private schools and in residential child care institutions nationwide</w:t>
      </w:r>
      <w:r w:rsidR="00D461AA" w:rsidRPr="00BE45E1">
        <w:rPr>
          <w:szCs w:val="24"/>
        </w:rPr>
        <w:t>.</w:t>
      </w:r>
      <w:r w:rsidR="00693609" w:rsidRPr="00BE45E1">
        <w:rPr>
          <w:szCs w:val="24"/>
        </w:rPr>
        <w:t xml:space="preserve"> SBP provided breakfast to nearly 1</w:t>
      </w:r>
      <w:r w:rsidR="00806F00" w:rsidRPr="00BE45E1">
        <w:rPr>
          <w:szCs w:val="24"/>
        </w:rPr>
        <w:t>3</w:t>
      </w:r>
      <w:r w:rsidR="00693609" w:rsidRPr="00BE45E1">
        <w:rPr>
          <w:szCs w:val="24"/>
        </w:rPr>
        <w:t xml:space="preserve"> million students each day in over 8</w:t>
      </w:r>
      <w:r w:rsidR="00806F00" w:rsidRPr="00BE45E1">
        <w:rPr>
          <w:szCs w:val="24"/>
        </w:rPr>
        <w:t>9</w:t>
      </w:r>
      <w:r w:rsidR="00693609" w:rsidRPr="00BE45E1">
        <w:rPr>
          <w:szCs w:val="24"/>
        </w:rPr>
        <w:t>,000 schools.</w:t>
      </w:r>
      <w:r w:rsidRPr="00BE45E1">
        <w:rPr>
          <w:color w:val="000000"/>
          <w:szCs w:val="24"/>
        </w:rPr>
        <w:t xml:space="preserve"> </w:t>
      </w:r>
    </w:p>
    <w:p w14:paraId="7477A642" w14:textId="77777777" w:rsidR="004B4869" w:rsidRPr="00BE45E1" w:rsidRDefault="004B4869" w:rsidP="00A41261">
      <w:pPr>
        <w:rPr>
          <w:color w:val="000000"/>
          <w:szCs w:val="24"/>
        </w:rPr>
      </w:pPr>
    </w:p>
    <w:p w14:paraId="2D3215B5" w14:textId="1C7BFB38" w:rsidR="00AF2EBE" w:rsidRPr="00BE45E1" w:rsidRDefault="00693609" w:rsidP="005C12DC">
      <w:pPr>
        <w:pStyle w:val="P1-StandPara"/>
        <w:spacing w:line="480" w:lineRule="auto"/>
        <w:ind w:firstLine="0"/>
        <w:rPr>
          <w:szCs w:val="24"/>
          <w:u w:color="0000FF"/>
        </w:rPr>
      </w:pPr>
      <w:r w:rsidRPr="00BE45E1">
        <w:rPr>
          <w:szCs w:val="24"/>
        </w:rPr>
        <w:t xml:space="preserve">In 2010, President Barack Obama signed the </w:t>
      </w:r>
      <w:r w:rsidRPr="00124D49">
        <w:rPr>
          <w:szCs w:val="24"/>
        </w:rPr>
        <w:t>Healthy, Hunger-Free Kids Act</w:t>
      </w:r>
      <w:r w:rsidRPr="00BE45E1">
        <w:rPr>
          <w:szCs w:val="24"/>
        </w:rPr>
        <w:t xml:space="preserve"> </w:t>
      </w:r>
      <w:r w:rsidR="006A742D" w:rsidRPr="00BE45E1">
        <w:rPr>
          <w:szCs w:val="24"/>
        </w:rPr>
        <w:t>(HHFK</w:t>
      </w:r>
      <w:r w:rsidR="001773D5" w:rsidRPr="00BE45E1">
        <w:rPr>
          <w:szCs w:val="24"/>
        </w:rPr>
        <w:t>A</w:t>
      </w:r>
      <w:r w:rsidR="006A742D" w:rsidRPr="00BE45E1">
        <w:rPr>
          <w:szCs w:val="24"/>
        </w:rPr>
        <w:t xml:space="preserve">) </w:t>
      </w:r>
      <w:r w:rsidRPr="00BE45E1">
        <w:rPr>
          <w:szCs w:val="24"/>
        </w:rPr>
        <w:t xml:space="preserve">of 2010 into law. </w:t>
      </w:r>
      <w:r w:rsidRPr="00BE45E1">
        <w:rPr>
          <w:szCs w:val="24"/>
          <w:u w:color="0000FF"/>
        </w:rPr>
        <w:t xml:space="preserve">This law made numerous changes in </w:t>
      </w:r>
      <w:r w:rsidR="007D2A70" w:rsidRPr="00BE45E1">
        <w:rPr>
          <w:szCs w:val="24"/>
          <w:u w:color="0000FF"/>
        </w:rPr>
        <w:t xml:space="preserve">the </w:t>
      </w:r>
      <w:r w:rsidRPr="00BE45E1">
        <w:rPr>
          <w:szCs w:val="24"/>
          <w:u w:color="0000FF"/>
        </w:rPr>
        <w:t xml:space="preserve">USDA’s child nutrition programs with the overarching goal of reducing childhood obesity and improving the diets of children. </w:t>
      </w:r>
      <w:r w:rsidR="00D0687F">
        <w:rPr>
          <w:szCs w:val="24"/>
          <w:u w:color="0000FF"/>
        </w:rPr>
        <w:t xml:space="preserve">As a result of the HHFKA, FNS revised the Nutrition Standards.  </w:t>
      </w:r>
      <w:r w:rsidRPr="00BE45E1">
        <w:rPr>
          <w:szCs w:val="24"/>
        </w:rPr>
        <w:t xml:space="preserve">The final rules for the new Nutrition Standards were published in the </w:t>
      </w:r>
      <w:r w:rsidRPr="00124D49">
        <w:rPr>
          <w:i/>
          <w:iCs/>
          <w:szCs w:val="24"/>
        </w:rPr>
        <w:t>Federal Register</w:t>
      </w:r>
      <w:r w:rsidRPr="00BE45E1">
        <w:rPr>
          <w:szCs w:val="24"/>
        </w:rPr>
        <w:t xml:space="preserve"> on </w:t>
      </w:r>
      <w:r w:rsidR="0044241A" w:rsidRPr="00BE45E1">
        <w:rPr>
          <w:szCs w:val="24"/>
        </w:rPr>
        <w:t xml:space="preserve">January </w:t>
      </w:r>
      <w:r w:rsidRPr="00BE45E1">
        <w:rPr>
          <w:szCs w:val="24"/>
        </w:rPr>
        <w:t xml:space="preserve">26, 2012. These new Nutrition Standards are a significant departure from previous standards in that compliance is based on the specific food offered to students over a </w:t>
      </w:r>
      <w:r w:rsidR="00CF5DB4" w:rsidRPr="00BE45E1">
        <w:rPr>
          <w:szCs w:val="24"/>
        </w:rPr>
        <w:t>one</w:t>
      </w:r>
      <w:r w:rsidRPr="00BE45E1">
        <w:rPr>
          <w:szCs w:val="24"/>
        </w:rPr>
        <w:t xml:space="preserve">-week period. The changes will result in the addition of more fruits, vegetables, and whole grains to school meals, while reducing calories, saturated fat, and sodium. </w:t>
      </w:r>
      <w:r w:rsidR="00CF5DB4" w:rsidRPr="00BE45E1">
        <w:rPr>
          <w:szCs w:val="24"/>
        </w:rPr>
        <w:t>SFAs</w:t>
      </w:r>
      <w:r w:rsidR="00A41261" w:rsidRPr="00BE45E1">
        <w:rPr>
          <w:szCs w:val="24"/>
        </w:rPr>
        <w:t xml:space="preserve"> that meet these standards </w:t>
      </w:r>
      <w:r w:rsidR="00CF5DB4" w:rsidRPr="00BE45E1">
        <w:rPr>
          <w:szCs w:val="24"/>
        </w:rPr>
        <w:t>receive an additional 6 ce</w:t>
      </w:r>
      <w:r w:rsidR="006A742D" w:rsidRPr="00BE45E1">
        <w:rPr>
          <w:szCs w:val="24"/>
        </w:rPr>
        <w:t xml:space="preserve">nts in reimbursement per meal. </w:t>
      </w:r>
      <w:r w:rsidRPr="00BE45E1">
        <w:rPr>
          <w:szCs w:val="24"/>
        </w:rPr>
        <w:t xml:space="preserve">The new standards for school lunches </w:t>
      </w:r>
      <w:r w:rsidR="001321EB">
        <w:rPr>
          <w:szCs w:val="24"/>
        </w:rPr>
        <w:t>were</w:t>
      </w:r>
      <w:r w:rsidR="006A742D" w:rsidRPr="00BE45E1">
        <w:rPr>
          <w:szCs w:val="24"/>
        </w:rPr>
        <w:t xml:space="preserve"> </w:t>
      </w:r>
      <w:r w:rsidRPr="00BE45E1">
        <w:rPr>
          <w:szCs w:val="24"/>
        </w:rPr>
        <w:t xml:space="preserve">implemented </w:t>
      </w:r>
      <w:r w:rsidR="006A742D" w:rsidRPr="00BE45E1">
        <w:rPr>
          <w:szCs w:val="24"/>
        </w:rPr>
        <w:t>during</w:t>
      </w:r>
      <w:r w:rsidRPr="00BE45E1">
        <w:rPr>
          <w:szCs w:val="24"/>
        </w:rPr>
        <w:t xml:space="preserve"> </w:t>
      </w:r>
      <w:r w:rsidR="0051088E" w:rsidRPr="00BE45E1">
        <w:rPr>
          <w:szCs w:val="24"/>
        </w:rPr>
        <w:t xml:space="preserve">SY </w:t>
      </w:r>
      <w:r w:rsidRPr="00BE45E1">
        <w:rPr>
          <w:szCs w:val="24"/>
        </w:rPr>
        <w:t xml:space="preserve">2012–13, </w:t>
      </w:r>
      <w:r w:rsidR="00CF5DB4" w:rsidRPr="00BE45E1">
        <w:rPr>
          <w:szCs w:val="24"/>
        </w:rPr>
        <w:t xml:space="preserve">with additional changes over a ten-year period. </w:t>
      </w:r>
      <w:r w:rsidRPr="00BE45E1">
        <w:rPr>
          <w:szCs w:val="24"/>
        </w:rPr>
        <w:t xml:space="preserve"> </w:t>
      </w:r>
      <w:r w:rsidR="00CF5DB4" w:rsidRPr="00BE45E1">
        <w:rPr>
          <w:szCs w:val="24"/>
        </w:rPr>
        <w:t>S</w:t>
      </w:r>
      <w:r w:rsidRPr="00BE45E1">
        <w:rPr>
          <w:szCs w:val="24"/>
        </w:rPr>
        <w:t xml:space="preserve">tandards for school breakfasts </w:t>
      </w:r>
      <w:r w:rsidR="001321EB">
        <w:rPr>
          <w:szCs w:val="24"/>
        </w:rPr>
        <w:t>were</w:t>
      </w:r>
      <w:r w:rsidRPr="00BE45E1">
        <w:rPr>
          <w:szCs w:val="24"/>
        </w:rPr>
        <w:t xml:space="preserve"> phased in </w:t>
      </w:r>
      <w:r w:rsidR="00CF5DB4" w:rsidRPr="00BE45E1">
        <w:rPr>
          <w:szCs w:val="24"/>
        </w:rPr>
        <w:t>beginning in SY 2013-14.</w:t>
      </w:r>
      <w:r w:rsidRPr="00BE45E1">
        <w:rPr>
          <w:szCs w:val="24"/>
        </w:rPr>
        <w:t xml:space="preserve"> </w:t>
      </w:r>
      <w:r w:rsidRPr="00BE45E1">
        <w:rPr>
          <w:szCs w:val="24"/>
          <w:u w:color="0000FF"/>
        </w:rPr>
        <w:t xml:space="preserve">When fully implemented, the HHFKA is expected to fundamentally change the way school foodservice operates. </w:t>
      </w:r>
    </w:p>
    <w:p w14:paraId="776AB553" w14:textId="77777777" w:rsidR="005C44A1" w:rsidRPr="00BE45E1" w:rsidRDefault="005C44A1">
      <w:pPr>
        <w:spacing w:line="240" w:lineRule="auto"/>
        <w:rPr>
          <w:b/>
          <w:bCs/>
          <w:szCs w:val="24"/>
        </w:rPr>
      </w:pPr>
    </w:p>
    <w:p w14:paraId="53BB1794" w14:textId="30DB5383" w:rsidR="005C44A1" w:rsidRPr="00BE45E1" w:rsidRDefault="005C44A1"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4" w:name="_Toc339621282"/>
      <w:r w:rsidRPr="00BE45E1">
        <w:rPr>
          <w:rFonts w:ascii="Times New Roman" w:hAnsi="Times New Roman"/>
          <w:color w:val="auto"/>
          <w:sz w:val="24"/>
          <w:szCs w:val="24"/>
        </w:rPr>
        <w:t>A.2</w:t>
      </w:r>
      <w:r w:rsidR="00A622A2" w:rsidRPr="00BE45E1">
        <w:rPr>
          <w:rFonts w:ascii="Times New Roman" w:hAnsi="Times New Roman"/>
          <w:color w:val="auto"/>
          <w:sz w:val="24"/>
          <w:szCs w:val="24"/>
        </w:rPr>
        <w:tab/>
      </w:r>
      <w:r w:rsidRPr="00BE45E1">
        <w:rPr>
          <w:rFonts w:ascii="Times New Roman" w:hAnsi="Times New Roman"/>
          <w:color w:val="auto"/>
          <w:sz w:val="24"/>
          <w:szCs w:val="24"/>
        </w:rPr>
        <w:t>Indicate how, by whom, how frequently, and for what purpose the information is to be used.</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Except for a new collection, indicate the actual use the agency has made of the information received from the current collection.</w:t>
      </w:r>
      <w:bookmarkEnd w:id="4"/>
    </w:p>
    <w:p w14:paraId="4B846E4B" w14:textId="77777777" w:rsidR="005C44A1" w:rsidRPr="00BE45E1" w:rsidRDefault="005C44A1" w:rsidP="005C44A1">
      <w:pPr>
        <w:spacing w:line="240" w:lineRule="auto"/>
        <w:ind w:left="720" w:hanging="720"/>
        <w:rPr>
          <w:b/>
          <w:szCs w:val="24"/>
        </w:rPr>
      </w:pPr>
    </w:p>
    <w:p w14:paraId="328811CF" w14:textId="77777777" w:rsidR="00AF2EBE" w:rsidRPr="00BE45E1" w:rsidRDefault="006D3765" w:rsidP="00C71EF0">
      <w:pPr>
        <w:rPr>
          <w:szCs w:val="24"/>
        </w:rPr>
      </w:pPr>
      <w:r w:rsidRPr="00BE45E1">
        <w:rPr>
          <w:b/>
          <w:szCs w:val="24"/>
        </w:rPr>
        <w:t>Study objectives</w:t>
      </w:r>
      <w:r w:rsidR="00C71EF0" w:rsidRPr="00BE45E1">
        <w:rPr>
          <w:b/>
          <w:szCs w:val="24"/>
        </w:rPr>
        <w:t xml:space="preserve">. </w:t>
      </w:r>
      <w:r w:rsidR="00C71EF0" w:rsidRPr="00BE45E1">
        <w:rPr>
          <w:bCs/>
          <w:szCs w:val="24"/>
        </w:rPr>
        <w:t xml:space="preserve">The purpose of this study is to implement a modular data collection system and collect routine data on specific aspects of the CNP, specifically on the </w:t>
      </w:r>
      <w:r w:rsidR="00C71EF0" w:rsidRPr="00BE45E1">
        <w:rPr>
          <w:szCs w:val="24"/>
        </w:rPr>
        <w:t xml:space="preserve">program characteristics, administration, and operation of the programs. The findings from this study will </w:t>
      </w:r>
      <w:r w:rsidR="00C71EF0" w:rsidRPr="00BE45E1">
        <w:rPr>
          <w:szCs w:val="24"/>
        </w:rPr>
        <w:lastRenderedPageBreak/>
        <w:t xml:space="preserve">be used to identify program operational and policy issues, and topics for technical assistance and training. </w:t>
      </w:r>
      <w:r w:rsidRPr="00BE45E1">
        <w:rPr>
          <w:szCs w:val="24"/>
        </w:rPr>
        <w:t xml:space="preserve">The research questions corresponding to each issue are detailed in Appendix </w:t>
      </w:r>
      <w:r w:rsidR="00C71EF0" w:rsidRPr="00BE45E1">
        <w:rPr>
          <w:szCs w:val="24"/>
        </w:rPr>
        <w:t>A</w:t>
      </w:r>
      <w:r w:rsidR="00D839DF" w:rsidRPr="00BE45E1">
        <w:rPr>
          <w:szCs w:val="24"/>
        </w:rPr>
        <w:t>.</w:t>
      </w:r>
    </w:p>
    <w:p w14:paraId="291FEE85" w14:textId="77777777" w:rsidR="0051088E" w:rsidRPr="00BE45E1" w:rsidRDefault="0051088E" w:rsidP="005C12DC">
      <w:pPr>
        <w:rPr>
          <w:b/>
          <w:szCs w:val="24"/>
        </w:rPr>
      </w:pPr>
    </w:p>
    <w:p w14:paraId="490E2042" w14:textId="78464723" w:rsidR="00AF2EBE" w:rsidRDefault="00C71EF0" w:rsidP="005C12DC">
      <w:pPr>
        <w:rPr>
          <w:szCs w:val="24"/>
        </w:rPr>
      </w:pPr>
      <w:r w:rsidRPr="00BE45E1">
        <w:rPr>
          <w:b/>
          <w:szCs w:val="24"/>
        </w:rPr>
        <w:t>From whom</w:t>
      </w:r>
      <w:r w:rsidR="00B81EDB">
        <w:rPr>
          <w:b/>
          <w:szCs w:val="24"/>
        </w:rPr>
        <w:t xml:space="preserve"> </w:t>
      </w:r>
      <w:r w:rsidR="006D3765" w:rsidRPr="00BE45E1">
        <w:rPr>
          <w:b/>
          <w:szCs w:val="24"/>
        </w:rPr>
        <w:t xml:space="preserve">the information </w:t>
      </w:r>
      <w:r w:rsidR="00B81EDB">
        <w:rPr>
          <w:b/>
          <w:szCs w:val="24"/>
        </w:rPr>
        <w:t xml:space="preserve">will </w:t>
      </w:r>
      <w:r w:rsidR="006D3765" w:rsidRPr="00BE45E1">
        <w:rPr>
          <w:b/>
          <w:szCs w:val="24"/>
        </w:rPr>
        <w:t>be collected</w:t>
      </w:r>
      <w:r w:rsidRPr="00BE45E1">
        <w:rPr>
          <w:b/>
          <w:szCs w:val="24"/>
        </w:rPr>
        <w:t xml:space="preserve">. </w:t>
      </w:r>
      <w:r w:rsidR="0003160F" w:rsidRPr="005A1FA7">
        <w:rPr>
          <w:szCs w:val="24"/>
        </w:rPr>
        <w:t>State Food Authority</w:t>
      </w:r>
      <w:r w:rsidR="0003160F">
        <w:rPr>
          <w:szCs w:val="24"/>
        </w:rPr>
        <w:t xml:space="preserve"> (</w:t>
      </w:r>
      <w:r w:rsidR="00054824" w:rsidRPr="00BE45E1">
        <w:rPr>
          <w:szCs w:val="24"/>
        </w:rPr>
        <w:t>SFA</w:t>
      </w:r>
      <w:r w:rsidR="0003160F">
        <w:rPr>
          <w:szCs w:val="24"/>
        </w:rPr>
        <w:t>)</w:t>
      </w:r>
      <w:r w:rsidR="00054824" w:rsidRPr="00BE45E1">
        <w:rPr>
          <w:szCs w:val="24"/>
        </w:rPr>
        <w:t xml:space="preserve"> and State CN </w:t>
      </w:r>
      <w:r w:rsidR="00C16895">
        <w:rPr>
          <w:szCs w:val="24"/>
        </w:rPr>
        <w:t>d</w:t>
      </w:r>
      <w:r w:rsidR="00054824" w:rsidRPr="00BE45E1">
        <w:rPr>
          <w:szCs w:val="24"/>
        </w:rPr>
        <w:t>irectors will be the primary source of information for all data collected</w:t>
      </w:r>
      <w:r w:rsidR="00871F33" w:rsidRPr="00BE45E1">
        <w:rPr>
          <w:szCs w:val="24"/>
        </w:rPr>
        <w:t>.</w:t>
      </w:r>
      <w:r w:rsidR="00054824" w:rsidRPr="00BE45E1">
        <w:rPr>
          <w:szCs w:val="24"/>
        </w:rPr>
        <w:t xml:space="preserve"> </w:t>
      </w:r>
      <w:r w:rsidR="006D3765" w:rsidRPr="00BE45E1">
        <w:rPr>
          <w:szCs w:val="24"/>
        </w:rPr>
        <w:t xml:space="preserve">The information will be collected from a nationally representative sample of approximately </w:t>
      </w:r>
      <w:r w:rsidR="005A1FA7">
        <w:rPr>
          <w:szCs w:val="24"/>
        </w:rPr>
        <w:t>2</w:t>
      </w:r>
      <w:r w:rsidR="00F0793D">
        <w:rPr>
          <w:szCs w:val="24"/>
        </w:rPr>
        <w:t>,</w:t>
      </w:r>
      <w:r w:rsidR="005A1FA7">
        <w:rPr>
          <w:szCs w:val="24"/>
        </w:rPr>
        <w:t>188</w:t>
      </w:r>
      <w:r w:rsidR="00DE7693" w:rsidRPr="00BE45E1">
        <w:rPr>
          <w:szCs w:val="24"/>
        </w:rPr>
        <w:t xml:space="preserve"> </w:t>
      </w:r>
      <w:r w:rsidR="006D3765" w:rsidRPr="00BE45E1">
        <w:rPr>
          <w:szCs w:val="24"/>
        </w:rPr>
        <w:t>SFA director</w:t>
      </w:r>
      <w:r w:rsidR="005A1FA7">
        <w:rPr>
          <w:szCs w:val="24"/>
        </w:rPr>
        <w:t>s</w:t>
      </w:r>
      <w:r w:rsidR="005E52A8" w:rsidRPr="00BE45E1">
        <w:rPr>
          <w:szCs w:val="24"/>
        </w:rPr>
        <w:t xml:space="preserve"> </w:t>
      </w:r>
      <w:r w:rsidR="006D3765" w:rsidRPr="00BE45E1">
        <w:rPr>
          <w:szCs w:val="24"/>
        </w:rPr>
        <w:t xml:space="preserve">and </w:t>
      </w:r>
      <w:r w:rsidR="00803429" w:rsidRPr="00BE45E1">
        <w:rPr>
          <w:szCs w:val="24"/>
        </w:rPr>
        <w:t xml:space="preserve">a census of </w:t>
      </w:r>
      <w:r w:rsidR="006D3765" w:rsidRPr="00BE45E1">
        <w:rPr>
          <w:szCs w:val="24"/>
        </w:rPr>
        <w:t>5</w:t>
      </w:r>
      <w:r w:rsidR="004F3293" w:rsidRPr="00BE45E1">
        <w:rPr>
          <w:szCs w:val="24"/>
        </w:rPr>
        <w:t>5</w:t>
      </w:r>
      <w:r w:rsidR="006D3765" w:rsidRPr="00BE45E1">
        <w:rPr>
          <w:szCs w:val="24"/>
        </w:rPr>
        <w:t xml:space="preserve"> State </w:t>
      </w:r>
      <w:r w:rsidR="00282E2C" w:rsidRPr="00BE45E1">
        <w:rPr>
          <w:szCs w:val="24"/>
        </w:rPr>
        <w:t xml:space="preserve">Child Nutrition </w:t>
      </w:r>
      <w:r w:rsidR="00C16895">
        <w:rPr>
          <w:szCs w:val="24"/>
        </w:rPr>
        <w:t>d</w:t>
      </w:r>
      <w:r w:rsidR="006D3765" w:rsidRPr="00BE45E1">
        <w:rPr>
          <w:szCs w:val="24"/>
        </w:rPr>
        <w:t>irectors</w:t>
      </w:r>
      <w:r w:rsidR="00871F33" w:rsidRPr="00BE45E1">
        <w:rPr>
          <w:szCs w:val="24"/>
        </w:rPr>
        <w:t>.</w:t>
      </w:r>
      <w:r w:rsidR="006F40A5" w:rsidRPr="00BE45E1">
        <w:rPr>
          <w:szCs w:val="24"/>
        </w:rPr>
        <w:t xml:space="preserve"> </w:t>
      </w:r>
      <w:r w:rsidR="00D225D8">
        <w:rPr>
          <w:szCs w:val="24"/>
        </w:rPr>
        <w:t xml:space="preserve">The participants are notified of the language in </w:t>
      </w:r>
      <w:r w:rsidR="00D225D8" w:rsidRPr="00BE45E1">
        <w:rPr>
          <w:szCs w:val="24"/>
        </w:rPr>
        <w:t>Healthy, Hunger-Free Kids Act of 2010 (Public Law 111-296, Sec. 305)</w:t>
      </w:r>
      <w:r w:rsidR="00D225D8">
        <w:rPr>
          <w:szCs w:val="24"/>
        </w:rPr>
        <w:t xml:space="preserve">, requiring their cooperation in studies of CN programs. However, there is no mandatory requirement to complete a survey to continue participation in the CN programs or </w:t>
      </w:r>
      <w:r w:rsidR="00DA3DD2">
        <w:rPr>
          <w:szCs w:val="24"/>
        </w:rPr>
        <w:t xml:space="preserve">to </w:t>
      </w:r>
      <w:r w:rsidR="00D225D8">
        <w:rPr>
          <w:szCs w:val="24"/>
        </w:rPr>
        <w:t xml:space="preserve">receive any Federal benefits, making the completion of the survey voluntary. </w:t>
      </w:r>
    </w:p>
    <w:p w14:paraId="79783A07" w14:textId="77777777" w:rsidR="00B81EDB" w:rsidRPr="00BE45E1" w:rsidRDefault="00B81EDB" w:rsidP="005C12DC">
      <w:pPr>
        <w:rPr>
          <w:szCs w:val="24"/>
        </w:rPr>
      </w:pPr>
    </w:p>
    <w:p w14:paraId="3DF869CE" w14:textId="2250D713" w:rsidR="00AF2EBE" w:rsidRPr="00BE45E1" w:rsidRDefault="006D3765" w:rsidP="005C12DC">
      <w:pPr>
        <w:rPr>
          <w:bCs/>
          <w:szCs w:val="24"/>
        </w:rPr>
      </w:pPr>
      <w:r w:rsidRPr="00BE45E1">
        <w:rPr>
          <w:b/>
          <w:szCs w:val="24"/>
        </w:rPr>
        <w:t xml:space="preserve">How </w:t>
      </w:r>
      <w:r w:rsidR="00C71EF0" w:rsidRPr="00BE45E1">
        <w:rPr>
          <w:b/>
          <w:szCs w:val="24"/>
        </w:rPr>
        <w:t xml:space="preserve">the information will be collected. </w:t>
      </w:r>
      <w:r w:rsidR="00806F00" w:rsidRPr="00BE45E1">
        <w:rPr>
          <w:bCs/>
          <w:szCs w:val="24"/>
        </w:rPr>
        <w:t xml:space="preserve">The CN </w:t>
      </w:r>
      <w:r w:rsidR="00124D49">
        <w:rPr>
          <w:bCs/>
          <w:szCs w:val="24"/>
        </w:rPr>
        <w:t>D</w:t>
      </w:r>
      <w:r w:rsidR="00806F00" w:rsidRPr="00BE45E1">
        <w:rPr>
          <w:bCs/>
          <w:szCs w:val="24"/>
        </w:rPr>
        <w:t xml:space="preserve">irector survey is web based. </w:t>
      </w:r>
      <w:r w:rsidR="00CB0813" w:rsidRPr="00BE45E1">
        <w:rPr>
          <w:bCs/>
          <w:szCs w:val="24"/>
        </w:rPr>
        <w:t>A</w:t>
      </w:r>
      <w:r w:rsidR="00096AA0" w:rsidRPr="00BE45E1">
        <w:rPr>
          <w:bCs/>
          <w:szCs w:val="24"/>
        </w:rPr>
        <w:t xml:space="preserve">ll </w:t>
      </w:r>
      <w:r w:rsidR="00CB0813" w:rsidRPr="00BE45E1">
        <w:rPr>
          <w:bCs/>
          <w:szCs w:val="24"/>
        </w:rPr>
        <w:t xml:space="preserve">FNS </w:t>
      </w:r>
      <w:r w:rsidR="00096AA0" w:rsidRPr="00BE45E1">
        <w:rPr>
          <w:bCs/>
          <w:szCs w:val="24"/>
        </w:rPr>
        <w:t xml:space="preserve">Regional Offices will be sent an email asking them to alert the State CN </w:t>
      </w:r>
      <w:r w:rsidR="00C16895">
        <w:rPr>
          <w:bCs/>
          <w:szCs w:val="24"/>
        </w:rPr>
        <w:t>d</w:t>
      </w:r>
      <w:r w:rsidR="00096AA0" w:rsidRPr="00BE45E1">
        <w:rPr>
          <w:bCs/>
          <w:szCs w:val="24"/>
        </w:rPr>
        <w:t xml:space="preserve">irectors in their region about their important role in the </w:t>
      </w:r>
      <w:r w:rsidR="00925C9F" w:rsidRPr="00BE45E1">
        <w:rPr>
          <w:bCs/>
          <w:szCs w:val="24"/>
        </w:rPr>
        <w:t>C</w:t>
      </w:r>
      <w:r w:rsidR="00096AA0" w:rsidRPr="00BE45E1">
        <w:rPr>
          <w:bCs/>
          <w:szCs w:val="24"/>
        </w:rPr>
        <w:t>N-OPS</w:t>
      </w:r>
      <w:r w:rsidR="001944B9" w:rsidRPr="00BE45E1">
        <w:rPr>
          <w:bCs/>
          <w:szCs w:val="24"/>
        </w:rPr>
        <w:t xml:space="preserve"> II</w:t>
      </w:r>
      <w:r w:rsidR="00096AA0" w:rsidRPr="00BE45E1">
        <w:rPr>
          <w:bCs/>
          <w:szCs w:val="24"/>
        </w:rPr>
        <w:t xml:space="preserve"> study (Appendix </w:t>
      </w:r>
      <w:r w:rsidR="00803429" w:rsidRPr="00BE45E1">
        <w:rPr>
          <w:bCs/>
          <w:szCs w:val="24"/>
        </w:rPr>
        <w:t>B</w:t>
      </w:r>
      <w:r w:rsidR="00E233B3" w:rsidRPr="00BE45E1">
        <w:rPr>
          <w:bCs/>
          <w:szCs w:val="24"/>
        </w:rPr>
        <w:t>1</w:t>
      </w:r>
      <w:r w:rsidR="00096AA0" w:rsidRPr="00BE45E1">
        <w:rPr>
          <w:bCs/>
          <w:szCs w:val="24"/>
        </w:rPr>
        <w:t xml:space="preserve">). </w:t>
      </w:r>
      <w:r w:rsidR="00806F00" w:rsidRPr="00BE45E1">
        <w:rPr>
          <w:bCs/>
          <w:szCs w:val="24"/>
        </w:rPr>
        <w:t xml:space="preserve">All State Child Nutrition </w:t>
      </w:r>
      <w:r w:rsidR="00C16895">
        <w:rPr>
          <w:bCs/>
          <w:szCs w:val="24"/>
        </w:rPr>
        <w:t>d</w:t>
      </w:r>
      <w:r w:rsidR="00806F00" w:rsidRPr="00BE45E1">
        <w:rPr>
          <w:bCs/>
          <w:szCs w:val="24"/>
        </w:rPr>
        <w:t xml:space="preserve">irectors will </w:t>
      </w:r>
      <w:r w:rsidR="00CB0813" w:rsidRPr="00BE45E1">
        <w:rPr>
          <w:bCs/>
          <w:szCs w:val="24"/>
        </w:rPr>
        <w:t xml:space="preserve">then </w:t>
      </w:r>
      <w:r w:rsidR="00806F00" w:rsidRPr="00BE45E1">
        <w:rPr>
          <w:bCs/>
          <w:szCs w:val="24"/>
        </w:rPr>
        <w:t xml:space="preserve">be mailed an invitation letter (Appendix </w:t>
      </w:r>
      <w:r w:rsidR="00803429" w:rsidRPr="00BE45E1">
        <w:rPr>
          <w:bCs/>
          <w:szCs w:val="24"/>
        </w:rPr>
        <w:t>B</w:t>
      </w:r>
      <w:r w:rsidR="00E233B3" w:rsidRPr="00BE45E1">
        <w:rPr>
          <w:bCs/>
          <w:szCs w:val="24"/>
        </w:rPr>
        <w:t>2</w:t>
      </w:r>
      <w:r w:rsidR="00806F00" w:rsidRPr="00BE45E1">
        <w:rPr>
          <w:bCs/>
          <w:szCs w:val="24"/>
        </w:rPr>
        <w:t>)</w:t>
      </w:r>
      <w:r w:rsidR="004470C8" w:rsidRPr="00BE45E1">
        <w:rPr>
          <w:bCs/>
          <w:szCs w:val="24"/>
        </w:rPr>
        <w:t>,</w:t>
      </w:r>
      <w:r w:rsidR="00806F00" w:rsidRPr="00BE45E1">
        <w:rPr>
          <w:bCs/>
          <w:szCs w:val="24"/>
        </w:rPr>
        <w:t xml:space="preserve"> requesting their participation in the study. </w:t>
      </w:r>
      <w:r w:rsidR="004470C8" w:rsidRPr="00BE45E1">
        <w:rPr>
          <w:szCs w:val="24"/>
        </w:rPr>
        <w:t>The mail package will include a hardcopy of the survey instrument</w:t>
      </w:r>
      <w:r w:rsidR="00166AC8" w:rsidRPr="00BE45E1">
        <w:rPr>
          <w:szCs w:val="24"/>
        </w:rPr>
        <w:t xml:space="preserve"> </w:t>
      </w:r>
      <w:r w:rsidR="00166AC8" w:rsidRPr="00BE45E1">
        <w:rPr>
          <w:bCs/>
          <w:szCs w:val="24"/>
        </w:rPr>
        <w:t xml:space="preserve">(Appendix </w:t>
      </w:r>
      <w:r w:rsidR="00803429" w:rsidRPr="00BE45E1">
        <w:rPr>
          <w:bCs/>
          <w:szCs w:val="24"/>
        </w:rPr>
        <w:t>C</w:t>
      </w:r>
      <w:r w:rsidR="00166AC8" w:rsidRPr="00BE45E1">
        <w:rPr>
          <w:bCs/>
          <w:szCs w:val="24"/>
        </w:rPr>
        <w:t>)</w:t>
      </w:r>
      <w:r w:rsidR="004470C8" w:rsidRPr="00BE45E1">
        <w:rPr>
          <w:szCs w:val="24"/>
        </w:rPr>
        <w:t xml:space="preserve"> for planning purposes</w:t>
      </w:r>
      <w:r w:rsidR="00166AC8" w:rsidRPr="00BE45E1">
        <w:rPr>
          <w:szCs w:val="24"/>
        </w:rPr>
        <w:t>.</w:t>
      </w:r>
      <w:r w:rsidR="004470C8" w:rsidRPr="00BE45E1">
        <w:rPr>
          <w:szCs w:val="24"/>
        </w:rPr>
        <w:t xml:space="preserve"> The package will also contain </w:t>
      </w:r>
      <w:r w:rsidR="00166AC8" w:rsidRPr="00BE45E1">
        <w:rPr>
          <w:szCs w:val="24"/>
        </w:rPr>
        <w:t xml:space="preserve">instructions on how to access the </w:t>
      </w:r>
      <w:r w:rsidR="006D3DB5" w:rsidRPr="00BE45E1">
        <w:rPr>
          <w:szCs w:val="24"/>
        </w:rPr>
        <w:t xml:space="preserve">web </w:t>
      </w:r>
      <w:r w:rsidR="00166AC8" w:rsidRPr="00BE45E1">
        <w:rPr>
          <w:szCs w:val="24"/>
        </w:rPr>
        <w:t>survey as well as information</w:t>
      </w:r>
      <w:r w:rsidR="004470C8" w:rsidRPr="00BE45E1">
        <w:rPr>
          <w:szCs w:val="24"/>
        </w:rPr>
        <w:t xml:space="preserve"> about our toll-free help line and our email help desk. </w:t>
      </w:r>
      <w:r w:rsidR="00166AC8" w:rsidRPr="00BE45E1">
        <w:rPr>
          <w:bCs/>
          <w:szCs w:val="24"/>
        </w:rPr>
        <w:t xml:space="preserve">The Help Desk number </w:t>
      </w:r>
      <w:r w:rsidR="005308A8" w:rsidRPr="00BE45E1">
        <w:rPr>
          <w:bCs/>
          <w:szCs w:val="24"/>
        </w:rPr>
        <w:t xml:space="preserve">is </w:t>
      </w:r>
      <w:r w:rsidR="00166AC8" w:rsidRPr="00BE45E1">
        <w:rPr>
          <w:bCs/>
          <w:szCs w:val="24"/>
        </w:rPr>
        <w:t>1-</w:t>
      </w:r>
      <w:r w:rsidR="00166AC8" w:rsidRPr="00BE45E1">
        <w:rPr>
          <w:szCs w:val="24"/>
        </w:rPr>
        <w:t xml:space="preserve">866-465-7738, </w:t>
      </w:r>
      <w:r w:rsidR="00CA1B75" w:rsidRPr="00BE45E1">
        <w:rPr>
          <w:szCs w:val="24"/>
        </w:rPr>
        <w:t xml:space="preserve">and </w:t>
      </w:r>
      <w:r w:rsidR="00166AC8" w:rsidRPr="00BE45E1">
        <w:rPr>
          <w:szCs w:val="24"/>
        </w:rPr>
        <w:t xml:space="preserve">the email help desk </w:t>
      </w:r>
      <w:r w:rsidR="00CA1B75" w:rsidRPr="00BE45E1">
        <w:rPr>
          <w:szCs w:val="24"/>
        </w:rPr>
        <w:t xml:space="preserve">address </w:t>
      </w:r>
      <w:r w:rsidR="00166AC8" w:rsidRPr="00BE45E1">
        <w:rPr>
          <w:szCs w:val="24"/>
        </w:rPr>
        <w:t>is CNSurveyHelp@2mresea</w:t>
      </w:r>
      <w:r w:rsidR="00527688" w:rsidRPr="00BE45E1">
        <w:rPr>
          <w:szCs w:val="24"/>
        </w:rPr>
        <w:t>r</w:t>
      </w:r>
      <w:r w:rsidR="00166AC8" w:rsidRPr="00BE45E1">
        <w:rPr>
          <w:szCs w:val="24"/>
        </w:rPr>
        <w:t xml:space="preserve">ch.com. Help </w:t>
      </w:r>
      <w:r w:rsidR="00166AC8" w:rsidRPr="00BE45E1">
        <w:rPr>
          <w:bCs/>
          <w:szCs w:val="24"/>
        </w:rPr>
        <w:t xml:space="preserve">will be provided by one of our professional interviewers during regular business hours.  Given the breadth and depth of information to be collected through these surveys, respondents will be provided with the opportunity to save their progress and complete the survey in more </w:t>
      </w:r>
      <w:r w:rsidR="00166AC8" w:rsidRPr="00BE45E1">
        <w:rPr>
          <w:bCs/>
          <w:szCs w:val="24"/>
        </w:rPr>
        <w:lastRenderedPageBreak/>
        <w:t xml:space="preserve">than one session. </w:t>
      </w:r>
      <w:r w:rsidR="00DD41EF" w:rsidRPr="00BE45E1">
        <w:rPr>
          <w:bCs/>
          <w:szCs w:val="24"/>
        </w:rPr>
        <w:t>Approximately one week after the mailing, a</w:t>
      </w:r>
      <w:r w:rsidR="00C448EC">
        <w:rPr>
          <w:bCs/>
          <w:szCs w:val="24"/>
        </w:rPr>
        <w:t xml:space="preserve"> reminder </w:t>
      </w:r>
      <w:r w:rsidR="004470C8" w:rsidRPr="00BE45E1">
        <w:rPr>
          <w:bCs/>
          <w:szCs w:val="24"/>
        </w:rPr>
        <w:t xml:space="preserve">email will be sent </w:t>
      </w:r>
      <w:r w:rsidR="00166AC8" w:rsidRPr="00BE45E1">
        <w:rPr>
          <w:bCs/>
          <w:szCs w:val="24"/>
        </w:rPr>
        <w:t>to</w:t>
      </w:r>
      <w:r w:rsidR="00CA1534" w:rsidRPr="00BE45E1">
        <w:rPr>
          <w:bCs/>
          <w:szCs w:val="24"/>
        </w:rPr>
        <w:t xml:space="preserve"> </w:t>
      </w:r>
      <w:r w:rsidR="00C448EC">
        <w:rPr>
          <w:bCs/>
          <w:szCs w:val="24"/>
        </w:rPr>
        <w:t>the</w:t>
      </w:r>
      <w:r w:rsidR="00166AC8" w:rsidRPr="00BE45E1">
        <w:rPr>
          <w:bCs/>
          <w:szCs w:val="24"/>
        </w:rPr>
        <w:t xml:space="preserve"> CN </w:t>
      </w:r>
      <w:r w:rsidR="00784279">
        <w:rPr>
          <w:bCs/>
          <w:szCs w:val="24"/>
        </w:rPr>
        <w:t>d</w:t>
      </w:r>
      <w:r w:rsidR="00166AC8" w:rsidRPr="00BE45E1">
        <w:rPr>
          <w:bCs/>
          <w:szCs w:val="24"/>
        </w:rPr>
        <w:t xml:space="preserve">irectors </w:t>
      </w:r>
      <w:r w:rsidR="00C448EC">
        <w:rPr>
          <w:bCs/>
          <w:szCs w:val="24"/>
        </w:rPr>
        <w:t xml:space="preserve">who have not responded to the invitation letter (Appendix B3). This reminder email will </w:t>
      </w:r>
      <w:r w:rsidR="004470C8" w:rsidRPr="00BE45E1">
        <w:rPr>
          <w:bCs/>
          <w:szCs w:val="24"/>
        </w:rPr>
        <w:t>confirm that the package arrived</w:t>
      </w:r>
      <w:r w:rsidR="00C448EC">
        <w:rPr>
          <w:bCs/>
          <w:szCs w:val="24"/>
        </w:rPr>
        <w:t xml:space="preserve"> and</w:t>
      </w:r>
      <w:r w:rsidR="00387E67" w:rsidRPr="00BE45E1">
        <w:rPr>
          <w:bCs/>
          <w:szCs w:val="24"/>
        </w:rPr>
        <w:t xml:space="preserve"> include information on accessing the survey and the </w:t>
      </w:r>
      <w:r w:rsidR="00166AC8" w:rsidRPr="00BE45E1">
        <w:rPr>
          <w:bCs/>
          <w:szCs w:val="24"/>
        </w:rPr>
        <w:t xml:space="preserve">telephone and email </w:t>
      </w:r>
      <w:r w:rsidR="00387E67" w:rsidRPr="00BE45E1">
        <w:rPr>
          <w:bCs/>
          <w:szCs w:val="24"/>
        </w:rPr>
        <w:t>h</w:t>
      </w:r>
      <w:r w:rsidR="004470C8" w:rsidRPr="00BE45E1">
        <w:rPr>
          <w:bCs/>
          <w:szCs w:val="24"/>
        </w:rPr>
        <w:t>elp</w:t>
      </w:r>
      <w:r w:rsidR="00166AC8" w:rsidRPr="00BE45E1">
        <w:rPr>
          <w:bCs/>
          <w:szCs w:val="24"/>
        </w:rPr>
        <w:t xml:space="preserve"> systems</w:t>
      </w:r>
      <w:r w:rsidR="00C448EC">
        <w:rPr>
          <w:bCs/>
          <w:szCs w:val="24"/>
        </w:rPr>
        <w:t xml:space="preserve">. The reminder email </w:t>
      </w:r>
      <w:r w:rsidR="00387E67" w:rsidRPr="00BE45E1">
        <w:rPr>
          <w:bCs/>
          <w:szCs w:val="24"/>
        </w:rPr>
        <w:t xml:space="preserve">will be sent </w:t>
      </w:r>
      <w:r w:rsidR="004850C8" w:rsidRPr="00BE45E1">
        <w:rPr>
          <w:bCs/>
          <w:szCs w:val="24"/>
        </w:rPr>
        <w:t>once every two weeks</w:t>
      </w:r>
      <w:r w:rsidR="00E05B50" w:rsidRPr="00BE45E1">
        <w:rPr>
          <w:bCs/>
          <w:szCs w:val="24"/>
        </w:rPr>
        <w:t xml:space="preserve"> </w:t>
      </w:r>
      <w:r w:rsidR="00387E67" w:rsidRPr="00BE45E1">
        <w:rPr>
          <w:bCs/>
          <w:szCs w:val="24"/>
        </w:rPr>
        <w:t xml:space="preserve">to the CN </w:t>
      </w:r>
      <w:r w:rsidR="00784279">
        <w:rPr>
          <w:bCs/>
          <w:szCs w:val="24"/>
        </w:rPr>
        <w:t>d</w:t>
      </w:r>
      <w:r w:rsidR="00387E67" w:rsidRPr="00BE45E1">
        <w:rPr>
          <w:bCs/>
          <w:szCs w:val="24"/>
        </w:rPr>
        <w:t>irectors who have not comp</w:t>
      </w:r>
      <w:r w:rsidR="00F7027B" w:rsidRPr="00BE45E1">
        <w:rPr>
          <w:bCs/>
          <w:szCs w:val="24"/>
        </w:rPr>
        <w:t>l</w:t>
      </w:r>
      <w:r w:rsidR="00387E67" w:rsidRPr="00BE45E1">
        <w:rPr>
          <w:bCs/>
          <w:szCs w:val="24"/>
        </w:rPr>
        <w:t>eted their survey</w:t>
      </w:r>
      <w:r w:rsidR="00060519" w:rsidRPr="00BE45E1">
        <w:rPr>
          <w:bCs/>
          <w:szCs w:val="24"/>
        </w:rPr>
        <w:t xml:space="preserve"> (Appendix </w:t>
      </w:r>
      <w:r w:rsidR="00803429" w:rsidRPr="00BE45E1">
        <w:rPr>
          <w:bCs/>
          <w:szCs w:val="24"/>
        </w:rPr>
        <w:t>B</w:t>
      </w:r>
      <w:r w:rsidR="00F22A85" w:rsidRPr="00BE45E1">
        <w:rPr>
          <w:bCs/>
          <w:szCs w:val="24"/>
        </w:rPr>
        <w:t>3</w:t>
      </w:r>
      <w:r w:rsidR="00060519" w:rsidRPr="00BE45E1">
        <w:rPr>
          <w:bCs/>
          <w:szCs w:val="24"/>
        </w:rPr>
        <w:t>)</w:t>
      </w:r>
      <w:r w:rsidR="00387E67" w:rsidRPr="00BE45E1">
        <w:rPr>
          <w:bCs/>
          <w:szCs w:val="24"/>
        </w:rPr>
        <w:t xml:space="preserve">. </w:t>
      </w:r>
      <w:r w:rsidR="00757160" w:rsidRPr="00BE45E1">
        <w:rPr>
          <w:szCs w:val="24"/>
        </w:rPr>
        <w:t>If the web survey is not</w:t>
      </w:r>
      <w:r w:rsidR="00F22A85" w:rsidRPr="00BE45E1">
        <w:rPr>
          <w:szCs w:val="24"/>
        </w:rPr>
        <w:t xml:space="preserve"> completed within seven</w:t>
      </w:r>
      <w:r w:rsidR="00757160" w:rsidRPr="00BE45E1">
        <w:rPr>
          <w:szCs w:val="24"/>
        </w:rPr>
        <w:t xml:space="preserve"> weeks after the initial questionnaire is received, tr</w:t>
      </w:r>
      <w:r w:rsidR="00166AC8" w:rsidRPr="00BE45E1">
        <w:rPr>
          <w:szCs w:val="24"/>
        </w:rPr>
        <w:t xml:space="preserve">ained interviewers will call CN </w:t>
      </w:r>
      <w:r w:rsidR="00784279">
        <w:rPr>
          <w:szCs w:val="24"/>
        </w:rPr>
        <w:t>d</w:t>
      </w:r>
      <w:r w:rsidR="00166AC8" w:rsidRPr="00BE45E1">
        <w:rPr>
          <w:szCs w:val="24"/>
        </w:rPr>
        <w:t>irectors</w:t>
      </w:r>
      <w:r w:rsidR="00757160" w:rsidRPr="00BE45E1">
        <w:rPr>
          <w:szCs w:val="24"/>
        </w:rPr>
        <w:t xml:space="preserve"> and remind them to respond to the survey</w:t>
      </w:r>
      <w:r w:rsidR="00C703D9" w:rsidRPr="00BE45E1">
        <w:rPr>
          <w:szCs w:val="24"/>
        </w:rPr>
        <w:t xml:space="preserve"> (Appendix </w:t>
      </w:r>
      <w:r w:rsidR="00803429" w:rsidRPr="00BE45E1">
        <w:rPr>
          <w:szCs w:val="24"/>
        </w:rPr>
        <w:t>B</w:t>
      </w:r>
      <w:r w:rsidR="00C703D9" w:rsidRPr="00BE45E1">
        <w:rPr>
          <w:szCs w:val="24"/>
        </w:rPr>
        <w:t>4</w:t>
      </w:r>
      <w:r w:rsidR="006443A6">
        <w:rPr>
          <w:szCs w:val="24"/>
        </w:rPr>
        <w:t>.1</w:t>
      </w:r>
      <w:r w:rsidR="00C703D9" w:rsidRPr="00BE45E1">
        <w:rPr>
          <w:szCs w:val="24"/>
        </w:rPr>
        <w:t>)</w:t>
      </w:r>
      <w:r w:rsidR="00757160" w:rsidRPr="00BE45E1">
        <w:rPr>
          <w:szCs w:val="24"/>
        </w:rPr>
        <w:t xml:space="preserve">. The interviewers will offer assistance if needed and offer to complete any modules that the </w:t>
      </w:r>
      <w:r w:rsidR="00784279">
        <w:rPr>
          <w:szCs w:val="24"/>
        </w:rPr>
        <w:t>d</w:t>
      </w:r>
      <w:r w:rsidR="00757160" w:rsidRPr="00BE45E1">
        <w:rPr>
          <w:szCs w:val="24"/>
        </w:rPr>
        <w:t xml:space="preserve">irector is ready to complete over the phone. Re-contact will occur weekly </w:t>
      </w:r>
      <w:r w:rsidR="00A26ED9" w:rsidRPr="00BE45E1">
        <w:rPr>
          <w:szCs w:val="24"/>
        </w:rPr>
        <w:t xml:space="preserve">(Appendix </w:t>
      </w:r>
      <w:r w:rsidR="00803429" w:rsidRPr="00BE45E1">
        <w:rPr>
          <w:szCs w:val="24"/>
        </w:rPr>
        <w:t>B</w:t>
      </w:r>
      <w:r w:rsidR="00F22A85" w:rsidRPr="00BE45E1">
        <w:rPr>
          <w:szCs w:val="24"/>
        </w:rPr>
        <w:t>3</w:t>
      </w:r>
      <w:r w:rsidR="00A26ED9" w:rsidRPr="00BE45E1">
        <w:rPr>
          <w:szCs w:val="24"/>
        </w:rPr>
        <w:t xml:space="preserve">, </w:t>
      </w:r>
      <w:r w:rsidR="00803429" w:rsidRPr="00BE45E1">
        <w:rPr>
          <w:szCs w:val="24"/>
        </w:rPr>
        <w:t>B</w:t>
      </w:r>
      <w:r w:rsidR="00A26ED9" w:rsidRPr="00BE45E1">
        <w:rPr>
          <w:szCs w:val="24"/>
        </w:rPr>
        <w:t>4</w:t>
      </w:r>
      <w:r w:rsidR="006443A6">
        <w:rPr>
          <w:szCs w:val="24"/>
        </w:rPr>
        <w:t>.1</w:t>
      </w:r>
      <w:r w:rsidR="00A26ED9" w:rsidRPr="00BE45E1">
        <w:rPr>
          <w:szCs w:val="24"/>
        </w:rPr>
        <w:t xml:space="preserve">) </w:t>
      </w:r>
      <w:r w:rsidR="00757160" w:rsidRPr="00BE45E1">
        <w:rPr>
          <w:szCs w:val="24"/>
        </w:rPr>
        <w:t xml:space="preserve">until the end of the survey period at which time we will mail a thank you letter to the participants (Appendix </w:t>
      </w:r>
      <w:r w:rsidR="00803429" w:rsidRPr="00BE45E1">
        <w:rPr>
          <w:szCs w:val="24"/>
        </w:rPr>
        <w:t>B</w:t>
      </w:r>
      <w:r w:rsidR="00C703D9" w:rsidRPr="00BE45E1">
        <w:rPr>
          <w:szCs w:val="24"/>
        </w:rPr>
        <w:t>5</w:t>
      </w:r>
      <w:r w:rsidR="00757160" w:rsidRPr="00BE45E1">
        <w:rPr>
          <w:szCs w:val="24"/>
        </w:rPr>
        <w:t>).</w:t>
      </w:r>
      <w:r w:rsidR="00387E67" w:rsidRPr="00BE45E1">
        <w:rPr>
          <w:bCs/>
          <w:szCs w:val="24"/>
        </w:rPr>
        <w:t xml:space="preserve"> </w:t>
      </w:r>
      <w:r w:rsidR="009128CE" w:rsidRPr="00BE45E1">
        <w:rPr>
          <w:bCs/>
          <w:szCs w:val="24"/>
        </w:rPr>
        <w:t xml:space="preserve">The data collection </w:t>
      </w:r>
      <w:r w:rsidR="00F22A85" w:rsidRPr="00BE45E1">
        <w:rPr>
          <w:bCs/>
          <w:szCs w:val="24"/>
        </w:rPr>
        <w:t xml:space="preserve">period </w:t>
      </w:r>
      <w:r w:rsidR="009128CE" w:rsidRPr="00BE45E1">
        <w:rPr>
          <w:bCs/>
          <w:szCs w:val="24"/>
        </w:rPr>
        <w:t xml:space="preserve">for the </w:t>
      </w:r>
      <w:r w:rsidR="00F22A85" w:rsidRPr="00BE45E1">
        <w:rPr>
          <w:bCs/>
          <w:szCs w:val="24"/>
        </w:rPr>
        <w:t>s</w:t>
      </w:r>
      <w:r w:rsidR="009128CE" w:rsidRPr="00BE45E1">
        <w:rPr>
          <w:bCs/>
          <w:szCs w:val="24"/>
        </w:rPr>
        <w:t xml:space="preserve">urvey of State Child Nutrition </w:t>
      </w:r>
      <w:r w:rsidR="00784279">
        <w:rPr>
          <w:bCs/>
          <w:szCs w:val="24"/>
        </w:rPr>
        <w:t>d</w:t>
      </w:r>
      <w:r w:rsidR="009128CE" w:rsidRPr="00BE45E1">
        <w:rPr>
          <w:bCs/>
          <w:szCs w:val="24"/>
        </w:rPr>
        <w:t xml:space="preserve">irectors will span </w:t>
      </w:r>
      <w:r w:rsidR="00DD4A9B" w:rsidRPr="00BE45E1">
        <w:rPr>
          <w:bCs/>
          <w:szCs w:val="24"/>
        </w:rPr>
        <w:t>1</w:t>
      </w:r>
      <w:r w:rsidR="00426A75" w:rsidRPr="00BE45E1">
        <w:rPr>
          <w:bCs/>
          <w:szCs w:val="24"/>
        </w:rPr>
        <w:t>0</w:t>
      </w:r>
      <w:r w:rsidR="009128CE" w:rsidRPr="00BE45E1">
        <w:rPr>
          <w:bCs/>
          <w:szCs w:val="24"/>
        </w:rPr>
        <w:t xml:space="preserve"> weeks. </w:t>
      </w:r>
      <w:r w:rsidR="006443A6">
        <w:rPr>
          <w:bCs/>
          <w:szCs w:val="24"/>
        </w:rPr>
        <w:t>If a respondent returns a completed hard copy of the survey, the responses will be entered into the database by the research team. From prior experience with web based surveys with telephone follow up, FNS expects that 9</w:t>
      </w:r>
      <w:r w:rsidR="00F10843">
        <w:rPr>
          <w:bCs/>
          <w:szCs w:val="24"/>
        </w:rPr>
        <w:t>0</w:t>
      </w:r>
      <w:r w:rsidR="006443A6">
        <w:rPr>
          <w:bCs/>
          <w:szCs w:val="24"/>
        </w:rPr>
        <w:t xml:space="preserve"> percent of the responses will be received electronically.</w:t>
      </w:r>
    </w:p>
    <w:p w14:paraId="7DFFD7E7" w14:textId="77777777" w:rsidR="00977BE2" w:rsidRPr="00BE45E1" w:rsidRDefault="00977BE2">
      <w:pPr>
        <w:spacing w:line="240" w:lineRule="auto"/>
        <w:rPr>
          <w:b/>
          <w:bCs/>
          <w:szCs w:val="24"/>
        </w:rPr>
      </w:pPr>
    </w:p>
    <w:p w14:paraId="5B0AB17A" w14:textId="3F243448" w:rsidR="00DD41EF" w:rsidRPr="00BE45E1" w:rsidRDefault="00282E2C" w:rsidP="00DD41EF">
      <w:pPr>
        <w:autoSpaceDE w:val="0"/>
        <w:autoSpaceDN w:val="0"/>
        <w:adjustRightInd w:val="0"/>
        <w:rPr>
          <w:bCs/>
          <w:szCs w:val="24"/>
        </w:rPr>
      </w:pPr>
      <w:r w:rsidRPr="00BE45E1">
        <w:rPr>
          <w:bCs/>
          <w:szCs w:val="24"/>
        </w:rPr>
        <w:t xml:space="preserve">The SFA Director survey is web based. </w:t>
      </w:r>
      <w:r w:rsidR="00A26ED9" w:rsidRPr="00BE45E1">
        <w:rPr>
          <w:bCs/>
          <w:szCs w:val="24"/>
        </w:rPr>
        <w:t xml:space="preserve">Upon </w:t>
      </w:r>
      <w:r w:rsidR="000232DF" w:rsidRPr="00BE45E1">
        <w:rPr>
          <w:bCs/>
          <w:szCs w:val="24"/>
        </w:rPr>
        <w:t>OMB approval</w:t>
      </w:r>
      <w:r w:rsidR="00166AC8" w:rsidRPr="00BE45E1">
        <w:rPr>
          <w:bCs/>
          <w:szCs w:val="24"/>
        </w:rPr>
        <w:t xml:space="preserve">, CN </w:t>
      </w:r>
      <w:r w:rsidR="00784279">
        <w:rPr>
          <w:bCs/>
          <w:szCs w:val="24"/>
        </w:rPr>
        <w:t>d</w:t>
      </w:r>
      <w:r w:rsidR="00166AC8" w:rsidRPr="00BE45E1">
        <w:rPr>
          <w:bCs/>
          <w:szCs w:val="24"/>
        </w:rPr>
        <w:t xml:space="preserve">irectors will be </w:t>
      </w:r>
      <w:r w:rsidR="00032869" w:rsidRPr="00BE45E1">
        <w:rPr>
          <w:bCs/>
          <w:szCs w:val="24"/>
        </w:rPr>
        <w:t>notified</w:t>
      </w:r>
      <w:r w:rsidR="00527688" w:rsidRPr="00BE45E1">
        <w:rPr>
          <w:bCs/>
          <w:szCs w:val="24"/>
        </w:rPr>
        <w:t xml:space="preserve"> by email</w:t>
      </w:r>
      <w:r w:rsidR="00032869" w:rsidRPr="00BE45E1">
        <w:rPr>
          <w:bCs/>
          <w:szCs w:val="24"/>
        </w:rPr>
        <w:t xml:space="preserve"> that 2M Research Services and Mathematica Policy Research will soon begin to contact the selected </w:t>
      </w:r>
      <w:r w:rsidR="00C703D9" w:rsidRPr="00BE45E1">
        <w:rPr>
          <w:bCs/>
          <w:szCs w:val="24"/>
        </w:rPr>
        <w:t xml:space="preserve">SFAs in their State (Appendix </w:t>
      </w:r>
      <w:r w:rsidR="00803429" w:rsidRPr="00BE45E1">
        <w:rPr>
          <w:bCs/>
          <w:szCs w:val="24"/>
        </w:rPr>
        <w:t>B</w:t>
      </w:r>
      <w:r w:rsidR="00C703D9" w:rsidRPr="00BE45E1">
        <w:rPr>
          <w:bCs/>
          <w:szCs w:val="24"/>
        </w:rPr>
        <w:t>6</w:t>
      </w:r>
      <w:r w:rsidR="00032869" w:rsidRPr="00BE45E1">
        <w:rPr>
          <w:bCs/>
          <w:szCs w:val="24"/>
        </w:rPr>
        <w:t xml:space="preserve">). </w:t>
      </w:r>
      <w:r w:rsidR="006D3765" w:rsidRPr="00BE45E1">
        <w:rPr>
          <w:bCs/>
          <w:szCs w:val="24"/>
        </w:rPr>
        <w:t xml:space="preserve">All sampled SFA </w:t>
      </w:r>
      <w:r w:rsidR="00784279">
        <w:rPr>
          <w:bCs/>
          <w:szCs w:val="24"/>
        </w:rPr>
        <w:t>d</w:t>
      </w:r>
      <w:r w:rsidR="009128CE" w:rsidRPr="00BE45E1">
        <w:rPr>
          <w:bCs/>
          <w:szCs w:val="24"/>
        </w:rPr>
        <w:t xml:space="preserve">irectors </w:t>
      </w:r>
      <w:r w:rsidR="006D3765" w:rsidRPr="00BE45E1">
        <w:rPr>
          <w:bCs/>
          <w:szCs w:val="24"/>
        </w:rPr>
        <w:t xml:space="preserve">will be mailed an invitation letter (Appendix </w:t>
      </w:r>
      <w:r w:rsidR="00803429" w:rsidRPr="00BE45E1">
        <w:rPr>
          <w:bCs/>
          <w:szCs w:val="24"/>
        </w:rPr>
        <w:t>B</w:t>
      </w:r>
      <w:r w:rsidR="00C703D9" w:rsidRPr="00BE45E1">
        <w:rPr>
          <w:bCs/>
          <w:szCs w:val="24"/>
        </w:rPr>
        <w:t>7</w:t>
      </w:r>
      <w:r w:rsidR="006D3765" w:rsidRPr="00BE45E1">
        <w:rPr>
          <w:bCs/>
          <w:szCs w:val="24"/>
        </w:rPr>
        <w:t>)</w:t>
      </w:r>
      <w:r w:rsidR="00B9403B" w:rsidRPr="00BE45E1">
        <w:rPr>
          <w:bCs/>
          <w:szCs w:val="24"/>
        </w:rPr>
        <w:t xml:space="preserve"> </w:t>
      </w:r>
      <w:r w:rsidR="006D3765" w:rsidRPr="00BE45E1">
        <w:rPr>
          <w:bCs/>
          <w:szCs w:val="24"/>
        </w:rPr>
        <w:t xml:space="preserve">requesting their participation in the study. </w:t>
      </w:r>
      <w:r w:rsidR="00166AC8" w:rsidRPr="00BE45E1">
        <w:rPr>
          <w:szCs w:val="24"/>
        </w:rPr>
        <w:t xml:space="preserve">The mail package will include a hardcopy of the survey instrument </w:t>
      </w:r>
      <w:r w:rsidR="00166AC8" w:rsidRPr="00BE45E1">
        <w:rPr>
          <w:bCs/>
          <w:szCs w:val="24"/>
        </w:rPr>
        <w:t xml:space="preserve">(Appendix </w:t>
      </w:r>
      <w:r w:rsidR="00931572" w:rsidRPr="00BE45E1">
        <w:rPr>
          <w:bCs/>
          <w:szCs w:val="24"/>
        </w:rPr>
        <w:t>D</w:t>
      </w:r>
      <w:r w:rsidR="00166AC8" w:rsidRPr="00BE45E1">
        <w:rPr>
          <w:bCs/>
          <w:szCs w:val="24"/>
        </w:rPr>
        <w:t>)</w:t>
      </w:r>
      <w:r w:rsidR="00166AC8" w:rsidRPr="00BE45E1">
        <w:rPr>
          <w:szCs w:val="24"/>
        </w:rPr>
        <w:t xml:space="preserve"> for planning purposes. The package will also contain instructions on how to access the </w:t>
      </w:r>
      <w:r w:rsidR="006D3DB5" w:rsidRPr="00BE45E1">
        <w:rPr>
          <w:szCs w:val="24"/>
        </w:rPr>
        <w:t xml:space="preserve">web </w:t>
      </w:r>
      <w:r w:rsidR="00166AC8" w:rsidRPr="00BE45E1">
        <w:rPr>
          <w:szCs w:val="24"/>
        </w:rPr>
        <w:t xml:space="preserve">survey as well as information about our toll-free help line and our email help desk. </w:t>
      </w:r>
      <w:r w:rsidR="00166AC8" w:rsidRPr="00BE45E1">
        <w:rPr>
          <w:bCs/>
          <w:szCs w:val="24"/>
        </w:rPr>
        <w:t xml:space="preserve">The Help Desk number </w:t>
      </w:r>
      <w:r w:rsidR="00095E5F" w:rsidRPr="00BE45E1">
        <w:rPr>
          <w:bCs/>
          <w:szCs w:val="24"/>
        </w:rPr>
        <w:t xml:space="preserve">is </w:t>
      </w:r>
      <w:r w:rsidR="00166AC8" w:rsidRPr="00BE45E1">
        <w:rPr>
          <w:bCs/>
          <w:szCs w:val="24"/>
        </w:rPr>
        <w:t>1-</w:t>
      </w:r>
      <w:r w:rsidR="00166AC8" w:rsidRPr="00BE45E1">
        <w:rPr>
          <w:szCs w:val="24"/>
        </w:rPr>
        <w:t xml:space="preserve">866-465-7738, </w:t>
      </w:r>
      <w:r w:rsidR="00CA1B75" w:rsidRPr="00BE45E1">
        <w:rPr>
          <w:szCs w:val="24"/>
        </w:rPr>
        <w:t>and</w:t>
      </w:r>
      <w:r w:rsidR="00166AC8" w:rsidRPr="00BE45E1">
        <w:rPr>
          <w:szCs w:val="24"/>
        </w:rPr>
        <w:t xml:space="preserve"> the email help desk </w:t>
      </w:r>
      <w:r w:rsidR="00CA1B75" w:rsidRPr="00BE45E1">
        <w:rPr>
          <w:szCs w:val="24"/>
        </w:rPr>
        <w:t xml:space="preserve">address </w:t>
      </w:r>
      <w:r w:rsidR="00166AC8" w:rsidRPr="00BE45E1">
        <w:rPr>
          <w:szCs w:val="24"/>
        </w:rPr>
        <w:t xml:space="preserve">is SFASurveyHelp@2mresearch.com. Help </w:t>
      </w:r>
      <w:r w:rsidR="00166AC8" w:rsidRPr="00BE45E1">
        <w:rPr>
          <w:bCs/>
          <w:szCs w:val="24"/>
        </w:rPr>
        <w:t xml:space="preserve">will be provided by one of our professional interviewers during regular business hours. Given the breadth and depth of </w:t>
      </w:r>
      <w:r w:rsidR="00166AC8" w:rsidRPr="00BE45E1">
        <w:rPr>
          <w:bCs/>
          <w:szCs w:val="24"/>
        </w:rPr>
        <w:lastRenderedPageBreak/>
        <w:t xml:space="preserve">information to be collected through these surveys, respondents will be provided with the opportunity to save their progress and complete the survey in more than one session. </w:t>
      </w:r>
      <w:r w:rsidR="00DD41EF" w:rsidRPr="00BE45E1">
        <w:rPr>
          <w:bCs/>
          <w:szCs w:val="24"/>
        </w:rPr>
        <w:t>Approximately one week after the mailing, a</w:t>
      </w:r>
      <w:r w:rsidR="00C448EC">
        <w:rPr>
          <w:bCs/>
          <w:szCs w:val="24"/>
        </w:rPr>
        <w:t xml:space="preserve"> reminder</w:t>
      </w:r>
      <w:r w:rsidR="00166AC8" w:rsidRPr="00BE45E1">
        <w:rPr>
          <w:bCs/>
          <w:szCs w:val="24"/>
        </w:rPr>
        <w:t xml:space="preserve"> email will be sent to the SFA </w:t>
      </w:r>
      <w:r w:rsidR="00784279">
        <w:rPr>
          <w:bCs/>
          <w:szCs w:val="24"/>
        </w:rPr>
        <w:t>d</w:t>
      </w:r>
      <w:r w:rsidR="00166AC8" w:rsidRPr="00BE45E1">
        <w:rPr>
          <w:bCs/>
          <w:szCs w:val="24"/>
        </w:rPr>
        <w:t xml:space="preserve">irectors </w:t>
      </w:r>
      <w:r w:rsidR="00C448EC">
        <w:rPr>
          <w:bCs/>
          <w:szCs w:val="24"/>
        </w:rPr>
        <w:t xml:space="preserve">who have not responded to the invitation letter. This reminder email will </w:t>
      </w:r>
      <w:r w:rsidR="00166AC8" w:rsidRPr="00BE45E1">
        <w:rPr>
          <w:bCs/>
          <w:szCs w:val="24"/>
        </w:rPr>
        <w:t>confirm that the package arrived</w:t>
      </w:r>
      <w:r w:rsidR="00C448EC">
        <w:rPr>
          <w:bCs/>
          <w:szCs w:val="24"/>
        </w:rPr>
        <w:t xml:space="preserve"> and </w:t>
      </w:r>
      <w:r w:rsidR="00166AC8" w:rsidRPr="00BE45E1">
        <w:rPr>
          <w:bCs/>
          <w:szCs w:val="24"/>
        </w:rPr>
        <w:t>include information on accessing the survey and the telephone and email help</w:t>
      </w:r>
      <w:r w:rsidR="00C703D9" w:rsidRPr="00BE45E1">
        <w:rPr>
          <w:bCs/>
          <w:szCs w:val="24"/>
        </w:rPr>
        <w:t xml:space="preserve"> systems (Appendix </w:t>
      </w:r>
      <w:r w:rsidR="00931572" w:rsidRPr="00BE45E1">
        <w:rPr>
          <w:bCs/>
          <w:szCs w:val="24"/>
        </w:rPr>
        <w:t>B</w:t>
      </w:r>
      <w:r w:rsidR="00C703D9" w:rsidRPr="00BE45E1">
        <w:rPr>
          <w:bCs/>
          <w:szCs w:val="24"/>
        </w:rPr>
        <w:t>8</w:t>
      </w:r>
      <w:r w:rsidR="00166AC8" w:rsidRPr="00BE45E1">
        <w:rPr>
          <w:bCs/>
          <w:szCs w:val="24"/>
        </w:rPr>
        <w:t xml:space="preserve">). Reminder emails will be sent every </w:t>
      </w:r>
      <w:r w:rsidR="00E807EB" w:rsidRPr="00BE45E1">
        <w:rPr>
          <w:bCs/>
          <w:szCs w:val="24"/>
        </w:rPr>
        <w:t xml:space="preserve">one to </w:t>
      </w:r>
      <w:r w:rsidR="00166AC8" w:rsidRPr="00BE45E1">
        <w:rPr>
          <w:bCs/>
          <w:szCs w:val="24"/>
        </w:rPr>
        <w:t xml:space="preserve">two weeks </w:t>
      </w:r>
      <w:r w:rsidR="001C609C" w:rsidRPr="00BE45E1">
        <w:rPr>
          <w:bCs/>
          <w:szCs w:val="24"/>
        </w:rPr>
        <w:t xml:space="preserve">for </w:t>
      </w:r>
      <w:r w:rsidR="00E807EB" w:rsidRPr="00BE45E1">
        <w:rPr>
          <w:bCs/>
          <w:szCs w:val="24"/>
        </w:rPr>
        <w:t>8</w:t>
      </w:r>
      <w:r w:rsidR="001C609C" w:rsidRPr="00BE45E1">
        <w:rPr>
          <w:bCs/>
          <w:szCs w:val="24"/>
        </w:rPr>
        <w:t xml:space="preserve"> weeks </w:t>
      </w:r>
      <w:r w:rsidR="00D65A19" w:rsidRPr="00BE45E1">
        <w:rPr>
          <w:bCs/>
          <w:szCs w:val="24"/>
        </w:rPr>
        <w:t>to the SFA</w:t>
      </w:r>
      <w:r w:rsidR="00166AC8" w:rsidRPr="00BE45E1">
        <w:rPr>
          <w:bCs/>
          <w:szCs w:val="24"/>
        </w:rPr>
        <w:t xml:space="preserve"> </w:t>
      </w:r>
      <w:r w:rsidR="00784279">
        <w:rPr>
          <w:bCs/>
          <w:szCs w:val="24"/>
        </w:rPr>
        <w:t>d</w:t>
      </w:r>
      <w:r w:rsidR="00166AC8" w:rsidRPr="00BE45E1">
        <w:rPr>
          <w:bCs/>
          <w:szCs w:val="24"/>
        </w:rPr>
        <w:t>irectors who have not comp</w:t>
      </w:r>
      <w:r w:rsidR="00BC4928" w:rsidRPr="00BE45E1">
        <w:rPr>
          <w:bCs/>
          <w:szCs w:val="24"/>
        </w:rPr>
        <w:t>l</w:t>
      </w:r>
      <w:r w:rsidR="00166AC8" w:rsidRPr="00BE45E1">
        <w:rPr>
          <w:bCs/>
          <w:szCs w:val="24"/>
        </w:rPr>
        <w:t>eted their survey</w:t>
      </w:r>
      <w:r w:rsidR="001C609C" w:rsidRPr="00BE45E1">
        <w:rPr>
          <w:bCs/>
          <w:szCs w:val="24"/>
        </w:rPr>
        <w:t xml:space="preserve"> (Appendix </w:t>
      </w:r>
      <w:r w:rsidR="00931572" w:rsidRPr="00BE45E1">
        <w:rPr>
          <w:bCs/>
          <w:szCs w:val="24"/>
        </w:rPr>
        <w:t>B</w:t>
      </w:r>
      <w:r w:rsidR="00E807EB" w:rsidRPr="00BE45E1">
        <w:rPr>
          <w:bCs/>
          <w:szCs w:val="24"/>
        </w:rPr>
        <w:t>8</w:t>
      </w:r>
      <w:r w:rsidR="001C609C" w:rsidRPr="00BE45E1">
        <w:rPr>
          <w:bCs/>
          <w:szCs w:val="24"/>
        </w:rPr>
        <w:t>)</w:t>
      </w:r>
      <w:r w:rsidR="00166AC8" w:rsidRPr="00BE45E1">
        <w:rPr>
          <w:bCs/>
          <w:szCs w:val="24"/>
        </w:rPr>
        <w:t xml:space="preserve">.  </w:t>
      </w:r>
      <w:r w:rsidR="00166AC8" w:rsidRPr="00BE45E1">
        <w:rPr>
          <w:szCs w:val="24"/>
        </w:rPr>
        <w:t xml:space="preserve">If the web survey is not completed within </w:t>
      </w:r>
      <w:r w:rsidR="00E807EB" w:rsidRPr="00BE45E1">
        <w:rPr>
          <w:szCs w:val="24"/>
        </w:rPr>
        <w:t>eight</w:t>
      </w:r>
      <w:r w:rsidR="00166AC8" w:rsidRPr="00BE45E1">
        <w:rPr>
          <w:szCs w:val="24"/>
        </w:rPr>
        <w:t xml:space="preserve"> weeks after the initial questionnaire is received, tr</w:t>
      </w:r>
      <w:r w:rsidR="00D65A19" w:rsidRPr="00BE45E1">
        <w:rPr>
          <w:szCs w:val="24"/>
        </w:rPr>
        <w:t>ained interviewers will call SFA</w:t>
      </w:r>
      <w:r w:rsidR="00166AC8" w:rsidRPr="00BE45E1">
        <w:rPr>
          <w:szCs w:val="24"/>
        </w:rPr>
        <w:t xml:space="preserve"> </w:t>
      </w:r>
      <w:r w:rsidR="00784279">
        <w:rPr>
          <w:szCs w:val="24"/>
        </w:rPr>
        <w:t>d</w:t>
      </w:r>
      <w:r w:rsidR="00166AC8" w:rsidRPr="00BE45E1">
        <w:rPr>
          <w:szCs w:val="24"/>
        </w:rPr>
        <w:t>irectors and remind them to respond to the survey</w:t>
      </w:r>
      <w:r w:rsidR="001C609C" w:rsidRPr="00BE45E1">
        <w:rPr>
          <w:szCs w:val="24"/>
        </w:rPr>
        <w:t xml:space="preserve"> (Appendix </w:t>
      </w:r>
      <w:r w:rsidR="00931572" w:rsidRPr="00BE45E1">
        <w:rPr>
          <w:szCs w:val="24"/>
        </w:rPr>
        <w:t>B</w:t>
      </w:r>
      <w:r w:rsidR="001C609C" w:rsidRPr="00BE45E1">
        <w:rPr>
          <w:szCs w:val="24"/>
        </w:rPr>
        <w:t>4</w:t>
      </w:r>
      <w:r w:rsidR="0029502E">
        <w:rPr>
          <w:szCs w:val="24"/>
        </w:rPr>
        <w:t>.2</w:t>
      </w:r>
      <w:r w:rsidR="001C609C" w:rsidRPr="00BE45E1">
        <w:rPr>
          <w:szCs w:val="24"/>
        </w:rPr>
        <w:t>)</w:t>
      </w:r>
      <w:r w:rsidR="00166AC8" w:rsidRPr="00BE45E1">
        <w:rPr>
          <w:szCs w:val="24"/>
        </w:rPr>
        <w:t xml:space="preserve">. The interviewers will offer assistance if needed and offer to complete any modules that the </w:t>
      </w:r>
      <w:r w:rsidR="00784279">
        <w:rPr>
          <w:szCs w:val="24"/>
        </w:rPr>
        <w:t>d</w:t>
      </w:r>
      <w:r w:rsidR="00166AC8" w:rsidRPr="00BE45E1">
        <w:rPr>
          <w:szCs w:val="24"/>
        </w:rPr>
        <w:t xml:space="preserve">irector is ready to complete over the phone. Re-contact will occur weekly until the end of the survey period </w:t>
      </w:r>
      <w:r w:rsidR="001C609C" w:rsidRPr="00BE45E1">
        <w:rPr>
          <w:szCs w:val="24"/>
        </w:rPr>
        <w:t xml:space="preserve">(Appendix </w:t>
      </w:r>
      <w:r w:rsidR="00931572" w:rsidRPr="00BE45E1">
        <w:rPr>
          <w:szCs w:val="24"/>
        </w:rPr>
        <w:t>B</w:t>
      </w:r>
      <w:r w:rsidR="00E807EB" w:rsidRPr="00BE45E1">
        <w:rPr>
          <w:szCs w:val="24"/>
        </w:rPr>
        <w:t>8</w:t>
      </w:r>
      <w:r w:rsidR="001C609C" w:rsidRPr="00BE45E1">
        <w:rPr>
          <w:szCs w:val="24"/>
        </w:rPr>
        <w:t xml:space="preserve">, </w:t>
      </w:r>
      <w:r w:rsidR="00931572" w:rsidRPr="00BE45E1">
        <w:rPr>
          <w:szCs w:val="24"/>
        </w:rPr>
        <w:t>B</w:t>
      </w:r>
      <w:r w:rsidR="001C609C" w:rsidRPr="00BE45E1">
        <w:rPr>
          <w:szCs w:val="24"/>
        </w:rPr>
        <w:t>4</w:t>
      </w:r>
      <w:r w:rsidR="0029502E">
        <w:rPr>
          <w:szCs w:val="24"/>
        </w:rPr>
        <w:t>.2</w:t>
      </w:r>
      <w:r w:rsidR="001C609C" w:rsidRPr="00BE45E1">
        <w:rPr>
          <w:szCs w:val="24"/>
        </w:rPr>
        <w:t xml:space="preserve">) </w:t>
      </w:r>
      <w:r w:rsidR="00166AC8" w:rsidRPr="00BE45E1">
        <w:rPr>
          <w:szCs w:val="24"/>
        </w:rPr>
        <w:t xml:space="preserve">at which time a thank you letter </w:t>
      </w:r>
      <w:r w:rsidR="005E593B">
        <w:rPr>
          <w:szCs w:val="24"/>
        </w:rPr>
        <w:t xml:space="preserve">will be mailed </w:t>
      </w:r>
      <w:r w:rsidR="00166AC8" w:rsidRPr="00BE45E1">
        <w:rPr>
          <w:szCs w:val="24"/>
        </w:rPr>
        <w:t xml:space="preserve">to the </w:t>
      </w:r>
      <w:r w:rsidR="00D65A19" w:rsidRPr="00BE45E1">
        <w:rPr>
          <w:szCs w:val="24"/>
        </w:rPr>
        <w:t xml:space="preserve">participants (Appendix </w:t>
      </w:r>
      <w:r w:rsidR="00931572" w:rsidRPr="00BE45E1">
        <w:rPr>
          <w:szCs w:val="24"/>
        </w:rPr>
        <w:t>B</w:t>
      </w:r>
      <w:r w:rsidR="00C703D9" w:rsidRPr="00BE45E1">
        <w:rPr>
          <w:szCs w:val="24"/>
        </w:rPr>
        <w:t>9</w:t>
      </w:r>
      <w:r w:rsidR="00166AC8" w:rsidRPr="00BE45E1">
        <w:rPr>
          <w:szCs w:val="24"/>
        </w:rPr>
        <w:t>).</w:t>
      </w:r>
      <w:r w:rsidR="00166AC8" w:rsidRPr="00BE45E1">
        <w:rPr>
          <w:bCs/>
          <w:szCs w:val="24"/>
        </w:rPr>
        <w:t xml:space="preserve"> </w:t>
      </w:r>
      <w:r w:rsidR="00E807EB" w:rsidRPr="00BE45E1">
        <w:rPr>
          <w:bCs/>
          <w:szCs w:val="24"/>
        </w:rPr>
        <w:t>The data collection for the s</w:t>
      </w:r>
      <w:r w:rsidR="00166AC8" w:rsidRPr="00BE45E1">
        <w:rPr>
          <w:bCs/>
          <w:szCs w:val="24"/>
        </w:rPr>
        <w:t>urvey of S</w:t>
      </w:r>
      <w:r w:rsidR="00D65A19" w:rsidRPr="00BE45E1">
        <w:rPr>
          <w:bCs/>
          <w:szCs w:val="24"/>
        </w:rPr>
        <w:t xml:space="preserve">FA </w:t>
      </w:r>
      <w:r w:rsidR="00784279">
        <w:rPr>
          <w:bCs/>
          <w:szCs w:val="24"/>
        </w:rPr>
        <w:t>d</w:t>
      </w:r>
      <w:r w:rsidR="00D65A19" w:rsidRPr="00BE45E1">
        <w:rPr>
          <w:bCs/>
          <w:szCs w:val="24"/>
        </w:rPr>
        <w:t>irectors</w:t>
      </w:r>
      <w:r w:rsidR="00166AC8" w:rsidRPr="00BE45E1">
        <w:rPr>
          <w:bCs/>
          <w:szCs w:val="24"/>
        </w:rPr>
        <w:t xml:space="preserve"> will span </w:t>
      </w:r>
      <w:r w:rsidR="00E807EB" w:rsidRPr="00BE45E1">
        <w:rPr>
          <w:bCs/>
          <w:szCs w:val="24"/>
        </w:rPr>
        <w:t>12</w:t>
      </w:r>
      <w:r w:rsidR="00166AC8" w:rsidRPr="00BE45E1">
        <w:rPr>
          <w:bCs/>
          <w:szCs w:val="24"/>
        </w:rPr>
        <w:t xml:space="preserve"> weeks.</w:t>
      </w:r>
    </w:p>
    <w:p w14:paraId="44477933" w14:textId="77777777" w:rsidR="004B4869" w:rsidRDefault="004B4869" w:rsidP="00DD41EF">
      <w:pPr>
        <w:autoSpaceDE w:val="0"/>
        <w:autoSpaceDN w:val="0"/>
        <w:adjustRightInd w:val="0"/>
        <w:rPr>
          <w:bCs/>
          <w:szCs w:val="24"/>
        </w:rPr>
      </w:pPr>
    </w:p>
    <w:p w14:paraId="0501783E" w14:textId="3493DA4D" w:rsidR="00AF2EBE" w:rsidRPr="00BE45E1" w:rsidRDefault="00DD41EF" w:rsidP="00DD41EF">
      <w:pPr>
        <w:autoSpaceDE w:val="0"/>
        <w:autoSpaceDN w:val="0"/>
        <w:adjustRightInd w:val="0"/>
        <w:rPr>
          <w:bCs/>
          <w:szCs w:val="24"/>
        </w:rPr>
      </w:pPr>
      <w:r w:rsidRPr="00BE45E1">
        <w:rPr>
          <w:bCs/>
          <w:szCs w:val="24"/>
        </w:rPr>
        <w:t>F</w:t>
      </w:r>
      <w:r w:rsidR="006D3765" w:rsidRPr="00BE45E1">
        <w:rPr>
          <w:b/>
          <w:szCs w:val="24"/>
        </w:rPr>
        <w:t>requen</w:t>
      </w:r>
      <w:r w:rsidRPr="00BE45E1">
        <w:rPr>
          <w:b/>
          <w:szCs w:val="24"/>
        </w:rPr>
        <w:t xml:space="preserve">cy of </w:t>
      </w:r>
      <w:r w:rsidR="006D3765" w:rsidRPr="00BE45E1">
        <w:rPr>
          <w:b/>
          <w:szCs w:val="24"/>
        </w:rPr>
        <w:t>information collected</w:t>
      </w:r>
      <w:r w:rsidRPr="00BE45E1">
        <w:rPr>
          <w:b/>
          <w:szCs w:val="24"/>
        </w:rPr>
        <w:t xml:space="preserve">. </w:t>
      </w:r>
      <w:r w:rsidR="00BA05F0" w:rsidRPr="00BE45E1">
        <w:rPr>
          <w:bCs/>
          <w:szCs w:val="24"/>
        </w:rPr>
        <w:t>A</w:t>
      </w:r>
      <w:r w:rsidR="006D3765" w:rsidRPr="00BE45E1">
        <w:rPr>
          <w:bCs/>
          <w:szCs w:val="24"/>
        </w:rPr>
        <w:t>ll State C</w:t>
      </w:r>
      <w:r w:rsidR="00855639" w:rsidRPr="00BE45E1">
        <w:rPr>
          <w:bCs/>
          <w:szCs w:val="24"/>
        </w:rPr>
        <w:t xml:space="preserve">hild </w:t>
      </w:r>
      <w:r w:rsidR="006D3765" w:rsidRPr="00BE45E1">
        <w:rPr>
          <w:bCs/>
          <w:szCs w:val="24"/>
        </w:rPr>
        <w:t>N</w:t>
      </w:r>
      <w:r w:rsidR="00855639" w:rsidRPr="00BE45E1">
        <w:rPr>
          <w:bCs/>
          <w:szCs w:val="24"/>
        </w:rPr>
        <w:t xml:space="preserve">utrition </w:t>
      </w:r>
      <w:r w:rsidR="00A25328" w:rsidRPr="00BE45E1">
        <w:rPr>
          <w:bCs/>
          <w:szCs w:val="24"/>
        </w:rPr>
        <w:t xml:space="preserve">Agencies </w:t>
      </w:r>
      <w:r w:rsidR="00BA05F0" w:rsidRPr="00BE45E1">
        <w:rPr>
          <w:bCs/>
          <w:szCs w:val="24"/>
        </w:rPr>
        <w:t xml:space="preserve">and sampled SFAs </w:t>
      </w:r>
      <w:r w:rsidR="006D3765" w:rsidRPr="00BE45E1">
        <w:rPr>
          <w:bCs/>
          <w:szCs w:val="24"/>
        </w:rPr>
        <w:t xml:space="preserve">will complete the </w:t>
      </w:r>
      <w:r w:rsidR="00B378AE" w:rsidRPr="00BE45E1">
        <w:rPr>
          <w:bCs/>
          <w:szCs w:val="24"/>
        </w:rPr>
        <w:t xml:space="preserve">respective </w:t>
      </w:r>
      <w:r w:rsidR="006D3765" w:rsidRPr="00BE45E1">
        <w:rPr>
          <w:bCs/>
          <w:szCs w:val="24"/>
        </w:rPr>
        <w:t xml:space="preserve">survey once </w:t>
      </w:r>
      <w:r w:rsidR="00EA7357" w:rsidRPr="00BE45E1">
        <w:rPr>
          <w:bCs/>
          <w:szCs w:val="24"/>
        </w:rPr>
        <w:t xml:space="preserve">in </w:t>
      </w:r>
      <w:r w:rsidRPr="00BE45E1">
        <w:rPr>
          <w:bCs/>
          <w:szCs w:val="24"/>
        </w:rPr>
        <w:t>SY 2015-16.</w:t>
      </w:r>
      <w:r w:rsidR="006D3765" w:rsidRPr="00BE45E1">
        <w:rPr>
          <w:bCs/>
          <w:szCs w:val="24"/>
        </w:rPr>
        <w:t xml:space="preserve"> (See Appendix </w:t>
      </w:r>
      <w:r w:rsidR="00931572" w:rsidRPr="00BE45E1">
        <w:rPr>
          <w:bCs/>
          <w:szCs w:val="24"/>
        </w:rPr>
        <w:t>C</w:t>
      </w:r>
      <w:r w:rsidR="006D3765" w:rsidRPr="00BE45E1">
        <w:rPr>
          <w:bCs/>
          <w:szCs w:val="24"/>
        </w:rPr>
        <w:t xml:space="preserve"> and </w:t>
      </w:r>
      <w:r w:rsidR="00931572" w:rsidRPr="00BE45E1">
        <w:rPr>
          <w:bCs/>
          <w:szCs w:val="24"/>
        </w:rPr>
        <w:t>D</w:t>
      </w:r>
      <w:r w:rsidR="006D3765" w:rsidRPr="00BE45E1">
        <w:rPr>
          <w:bCs/>
          <w:szCs w:val="24"/>
        </w:rPr>
        <w:t xml:space="preserve"> respectively for the two surveys). </w:t>
      </w:r>
      <w:r w:rsidR="00855639" w:rsidRPr="00BE45E1">
        <w:rPr>
          <w:bCs/>
          <w:szCs w:val="24"/>
        </w:rPr>
        <w:t xml:space="preserve"> </w:t>
      </w:r>
    </w:p>
    <w:p w14:paraId="246E866B" w14:textId="77777777" w:rsidR="00E807EB" w:rsidRPr="00BE45E1" w:rsidRDefault="00E807EB" w:rsidP="00DD41EF">
      <w:pPr>
        <w:rPr>
          <w:b/>
          <w:szCs w:val="24"/>
        </w:rPr>
      </w:pPr>
    </w:p>
    <w:p w14:paraId="3F276A92" w14:textId="77777777" w:rsidR="00AF2EBE" w:rsidRPr="00BE45E1" w:rsidRDefault="00DD41EF" w:rsidP="00DD41EF">
      <w:pPr>
        <w:rPr>
          <w:szCs w:val="24"/>
        </w:rPr>
      </w:pPr>
      <w:r w:rsidRPr="00BE45E1">
        <w:rPr>
          <w:b/>
          <w:szCs w:val="24"/>
        </w:rPr>
        <w:t>Information s</w:t>
      </w:r>
      <w:r w:rsidR="006D3765" w:rsidRPr="00BE45E1">
        <w:rPr>
          <w:b/>
          <w:szCs w:val="24"/>
        </w:rPr>
        <w:t>hared with any other organizations inside or</w:t>
      </w:r>
      <w:r w:rsidRPr="00BE45E1">
        <w:rPr>
          <w:b/>
          <w:szCs w:val="24"/>
        </w:rPr>
        <w:t xml:space="preserve"> outside USDA or the government. </w:t>
      </w:r>
      <w:r w:rsidR="006D3765" w:rsidRPr="00BE45E1">
        <w:rPr>
          <w:szCs w:val="24"/>
        </w:rPr>
        <w:t>The aggregated and analyzed data will be published and be available to the public. Again, all results will be presented in aggregated form in the final report made available in the research section of the USDA Food and Nutrition Service website</w:t>
      </w:r>
      <w:r w:rsidR="00EB784F" w:rsidRPr="00BE45E1">
        <w:rPr>
          <w:szCs w:val="24"/>
        </w:rPr>
        <w:t xml:space="preserve"> </w:t>
      </w:r>
      <w:hyperlink r:id="rId12" w:history="1">
        <w:r w:rsidR="006D3DB5" w:rsidRPr="00BE45E1">
          <w:rPr>
            <w:rStyle w:val="Hyperlink"/>
            <w:szCs w:val="24"/>
          </w:rPr>
          <w:t>http://www.fns.usda.gov/ops/research-and-analysis</w:t>
        </w:r>
      </w:hyperlink>
      <w:r w:rsidR="0091307F" w:rsidRPr="00BE45E1">
        <w:rPr>
          <w:szCs w:val="24"/>
        </w:rPr>
        <w:t>.</w:t>
      </w:r>
      <w:r w:rsidR="000C7425" w:rsidRPr="00BE45E1">
        <w:rPr>
          <w:szCs w:val="24"/>
        </w:rPr>
        <w:t xml:space="preserve"> </w:t>
      </w:r>
    </w:p>
    <w:p w14:paraId="6630499D" w14:textId="77777777" w:rsidR="00977BE2" w:rsidRPr="00BE45E1" w:rsidRDefault="00977BE2" w:rsidP="00977BE2">
      <w:pPr>
        <w:rPr>
          <w:szCs w:val="24"/>
        </w:rPr>
      </w:pPr>
    </w:p>
    <w:p w14:paraId="6584FF6C" w14:textId="77777777" w:rsidR="00EB784F" w:rsidRPr="00BE45E1" w:rsidRDefault="00EB784F"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5" w:name="_Toc339621283"/>
      <w:r w:rsidRPr="00BE45E1">
        <w:rPr>
          <w:rFonts w:ascii="Times New Roman" w:hAnsi="Times New Roman"/>
          <w:color w:val="auto"/>
          <w:sz w:val="24"/>
          <w:szCs w:val="24"/>
        </w:rPr>
        <w:t xml:space="preserve">A.3 </w:t>
      </w:r>
      <w:r w:rsidR="00A622A2" w:rsidRPr="00BE45E1">
        <w:rPr>
          <w:rFonts w:ascii="Times New Roman" w:hAnsi="Times New Roman"/>
          <w:color w:val="auto"/>
          <w:sz w:val="24"/>
          <w:szCs w:val="24"/>
        </w:rPr>
        <w:tab/>
      </w:r>
      <w:r w:rsidRPr="00BE45E1">
        <w:rPr>
          <w:rFonts w:ascii="Times New Roman" w:hAnsi="Times New Roman"/>
          <w:color w:val="auto"/>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Also, describe any consideration of using information technology to reduce burden.</w:t>
      </w:r>
      <w:bookmarkEnd w:id="5"/>
      <w:r w:rsidRPr="00BE45E1">
        <w:rPr>
          <w:rFonts w:ascii="Times New Roman" w:hAnsi="Times New Roman"/>
          <w:color w:val="auto"/>
          <w:sz w:val="24"/>
          <w:szCs w:val="24"/>
        </w:rPr>
        <w:t xml:space="preserve"> </w:t>
      </w:r>
    </w:p>
    <w:p w14:paraId="3A47C7F3" w14:textId="77777777" w:rsidR="00EB784F" w:rsidRPr="00BE45E1" w:rsidRDefault="00EB784F" w:rsidP="00EB784F">
      <w:pPr>
        <w:autoSpaceDE w:val="0"/>
        <w:autoSpaceDN w:val="0"/>
        <w:adjustRightInd w:val="0"/>
        <w:spacing w:line="240" w:lineRule="auto"/>
        <w:ind w:left="446" w:hanging="446"/>
        <w:rPr>
          <w:b/>
          <w:szCs w:val="24"/>
        </w:rPr>
      </w:pPr>
    </w:p>
    <w:p w14:paraId="6ECE7676" w14:textId="1738C2A5" w:rsidR="00AF2EBE" w:rsidRPr="00BE45E1" w:rsidRDefault="00EB784F" w:rsidP="00977BE2">
      <w:pPr>
        <w:autoSpaceDE w:val="0"/>
        <w:autoSpaceDN w:val="0"/>
        <w:adjustRightInd w:val="0"/>
        <w:rPr>
          <w:szCs w:val="24"/>
        </w:rPr>
      </w:pPr>
      <w:r w:rsidRPr="00BE45E1">
        <w:rPr>
          <w:spacing w:val="-3"/>
          <w:szCs w:val="24"/>
        </w:rPr>
        <w:t>FNS is committed to complying with the E-Government Act</w:t>
      </w:r>
      <w:r w:rsidR="00987886">
        <w:rPr>
          <w:spacing w:val="-3"/>
          <w:szCs w:val="24"/>
        </w:rPr>
        <w:t xml:space="preserve"> of</w:t>
      </w:r>
      <w:r w:rsidRPr="00BE45E1">
        <w:rPr>
          <w:spacing w:val="-3"/>
          <w:szCs w:val="24"/>
        </w:rPr>
        <w:t xml:space="preserve"> 2002</w:t>
      </w:r>
      <w:r w:rsidR="00987886">
        <w:rPr>
          <w:spacing w:val="-3"/>
          <w:szCs w:val="24"/>
        </w:rPr>
        <w:t>,</w:t>
      </w:r>
      <w:r w:rsidRPr="00BE45E1">
        <w:rPr>
          <w:spacing w:val="-3"/>
          <w:szCs w:val="24"/>
        </w:rPr>
        <w:t xml:space="preserve"> to promote the use of technology. </w:t>
      </w:r>
      <w:r w:rsidR="00D65A19" w:rsidRPr="00BE45E1">
        <w:rPr>
          <w:szCs w:val="24"/>
        </w:rPr>
        <w:t xml:space="preserve">The surveys of the </w:t>
      </w:r>
      <w:r w:rsidRPr="00BE45E1">
        <w:rPr>
          <w:bCs/>
          <w:szCs w:val="24"/>
        </w:rPr>
        <w:t>State C</w:t>
      </w:r>
      <w:r w:rsidR="002240CD" w:rsidRPr="00BE45E1">
        <w:rPr>
          <w:bCs/>
          <w:szCs w:val="24"/>
        </w:rPr>
        <w:t xml:space="preserve">hild </w:t>
      </w:r>
      <w:r w:rsidRPr="00BE45E1">
        <w:rPr>
          <w:bCs/>
          <w:szCs w:val="24"/>
        </w:rPr>
        <w:t>N</w:t>
      </w:r>
      <w:r w:rsidR="002240CD" w:rsidRPr="00BE45E1">
        <w:rPr>
          <w:bCs/>
          <w:szCs w:val="24"/>
        </w:rPr>
        <w:t>utrition</w:t>
      </w:r>
      <w:r w:rsidRPr="00BE45E1">
        <w:rPr>
          <w:bCs/>
          <w:szCs w:val="24"/>
        </w:rPr>
        <w:t xml:space="preserve"> </w:t>
      </w:r>
      <w:r w:rsidR="00CC2A6E">
        <w:rPr>
          <w:bCs/>
          <w:szCs w:val="24"/>
        </w:rPr>
        <w:t>d</w:t>
      </w:r>
      <w:r w:rsidRPr="00BE45E1">
        <w:rPr>
          <w:szCs w:val="24"/>
        </w:rPr>
        <w:t>irectors</w:t>
      </w:r>
      <w:r w:rsidR="00D65A19" w:rsidRPr="00BE45E1">
        <w:rPr>
          <w:szCs w:val="24"/>
        </w:rPr>
        <w:t xml:space="preserve"> and</w:t>
      </w:r>
      <w:r w:rsidRPr="00BE45E1">
        <w:rPr>
          <w:szCs w:val="24"/>
        </w:rPr>
        <w:t xml:space="preserve"> the SFA </w:t>
      </w:r>
      <w:r w:rsidR="00CC2A6E">
        <w:rPr>
          <w:szCs w:val="24"/>
        </w:rPr>
        <w:t>d</w:t>
      </w:r>
      <w:r w:rsidRPr="00BE45E1">
        <w:rPr>
          <w:szCs w:val="24"/>
        </w:rPr>
        <w:t xml:space="preserve">irectors </w:t>
      </w:r>
      <w:r w:rsidR="00D65A19" w:rsidRPr="00BE45E1">
        <w:rPr>
          <w:szCs w:val="24"/>
        </w:rPr>
        <w:t xml:space="preserve">will be </w:t>
      </w:r>
      <w:r w:rsidR="00DD41EF" w:rsidRPr="00BE45E1">
        <w:rPr>
          <w:szCs w:val="24"/>
        </w:rPr>
        <w:t xml:space="preserve">web </w:t>
      </w:r>
      <w:r w:rsidRPr="00BE45E1">
        <w:rPr>
          <w:szCs w:val="24"/>
        </w:rPr>
        <w:t>survey</w:t>
      </w:r>
      <w:r w:rsidR="00D65A19" w:rsidRPr="00BE45E1">
        <w:rPr>
          <w:szCs w:val="24"/>
        </w:rPr>
        <w:t>s</w:t>
      </w:r>
      <w:r w:rsidRPr="00BE45E1">
        <w:rPr>
          <w:szCs w:val="24"/>
        </w:rPr>
        <w:t>.</w:t>
      </w:r>
      <w:r w:rsidR="00A03BA9" w:rsidRPr="00BE45E1">
        <w:rPr>
          <w:szCs w:val="24"/>
        </w:rPr>
        <w:t xml:space="preserve"> </w:t>
      </w:r>
      <w:r w:rsidR="006D3765" w:rsidRPr="00BE45E1">
        <w:rPr>
          <w:szCs w:val="24"/>
        </w:rPr>
        <w:t xml:space="preserve">The </w:t>
      </w:r>
      <w:r w:rsidR="00D65A19" w:rsidRPr="00BE45E1">
        <w:rPr>
          <w:szCs w:val="24"/>
        </w:rPr>
        <w:t xml:space="preserve">CN and </w:t>
      </w:r>
      <w:r w:rsidR="006D3765" w:rsidRPr="00BE45E1">
        <w:rPr>
          <w:szCs w:val="24"/>
        </w:rPr>
        <w:t xml:space="preserve">SFA </w:t>
      </w:r>
      <w:r w:rsidR="00CC2A6E">
        <w:rPr>
          <w:szCs w:val="24"/>
        </w:rPr>
        <w:t>d</w:t>
      </w:r>
      <w:r w:rsidR="006D3765" w:rsidRPr="00BE45E1">
        <w:rPr>
          <w:szCs w:val="24"/>
        </w:rPr>
        <w:t>irectors will be contacted by telephone to encourage and remind them to complete the survey and to try to get a commitment of a date by which they will complete the survey.</w:t>
      </w:r>
      <w:r w:rsidR="00AE1010" w:rsidRPr="00BE45E1">
        <w:rPr>
          <w:szCs w:val="24"/>
        </w:rPr>
        <w:t xml:space="preserve"> </w:t>
      </w:r>
      <w:r w:rsidR="00D65A19" w:rsidRPr="00BE45E1">
        <w:rPr>
          <w:szCs w:val="24"/>
        </w:rPr>
        <w:t xml:space="preserve">Those that do not </w:t>
      </w:r>
      <w:r w:rsidR="006D3765" w:rsidRPr="00BE45E1">
        <w:rPr>
          <w:szCs w:val="24"/>
        </w:rPr>
        <w:t>complete the</w:t>
      </w:r>
      <w:r w:rsidR="00DD41EF" w:rsidRPr="00BE45E1">
        <w:rPr>
          <w:szCs w:val="24"/>
        </w:rPr>
        <w:t xml:space="preserve"> web</w:t>
      </w:r>
      <w:r w:rsidR="00D65A19" w:rsidRPr="00BE45E1">
        <w:rPr>
          <w:szCs w:val="24"/>
        </w:rPr>
        <w:t xml:space="preserve"> </w:t>
      </w:r>
      <w:r w:rsidR="006D3765" w:rsidRPr="00BE45E1">
        <w:rPr>
          <w:szCs w:val="24"/>
        </w:rPr>
        <w:t>survey will be contacted by telephone</w:t>
      </w:r>
      <w:r w:rsidR="009A1A1D" w:rsidRPr="00BE45E1">
        <w:rPr>
          <w:szCs w:val="24"/>
        </w:rPr>
        <w:t>,</w:t>
      </w:r>
      <w:r w:rsidR="006D3765" w:rsidRPr="00BE45E1">
        <w:rPr>
          <w:szCs w:val="24"/>
        </w:rPr>
        <w:t xml:space="preserve"> and data will be collected in an interview</w:t>
      </w:r>
      <w:r w:rsidR="00070DE4" w:rsidRPr="00BE45E1">
        <w:rPr>
          <w:szCs w:val="24"/>
        </w:rPr>
        <w:t>er</w:t>
      </w:r>
      <w:r w:rsidR="006D3765" w:rsidRPr="00BE45E1">
        <w:rPr>
          <w:szCs w:val="24"/>
        </w:rPr>
        <w:t xml:space="preserve">-administered </w:t>
      </w:r>
      <w:r w:rsidR="0029502E">
        <w:rPr>
          <w:szCs w:val="24"/>
        </w:rPr>
        <w:t xml:space="preserve">(CATI) </w:t>
      </w:r>
      <w:r w:rsidR="006D3765" w:rsidRPr="00BE45E1">
        <w:rPr>
          <w:szCs w:val="24"/>
        </w:rPr>
        <w:t>survey mode.</w:t>
      </w:r>
      <w:r w:rsidR="002240CD" w:rsidRPr="00BE45E1">
        <w:rPr>
          <w:szCs w:val="24"/>
        </w:rPr>
        <w:t xml:space="preserve"> </w:t>
      </w:r>
      <w:r w:rsidR="0029502E">
        <w:rPr>
          <w:szCs w:val="24"/>
        </w:rPr>
        <w:t>Because the participants will receive a hard copy of the survey for planning purposes, there is a slight chance that someone may fill that out and return it. However, previous experience with web based surveys with telephone follow up indicate that 9</w:t>
      </w:r>
      <w:r w:rsidR="00F10843">
        <w:rPr>
          <w:szCs w:val="24"/>
        </w:rPr>
        <w:t>0</w:t>
      </w:r>
      <w:r w:rsidR="0029502E">
        <w:rPr>
          <w:szCs w:val="24"/>
        </w:rPr>
        <w:t xml:space="preserve"> percent of the responses</w:t>
      </w:r>
      <w:r w:rsidR="00172C98">
        <w:rPr>
          <w:szCs w:val="24"/>
        </w:rPr>
        <w:t xml:space="preserve"> (approximately 10,805 responses)</w:t>
      </w:r>
      <w:r w:rsidR="0029502E">
        <w:rPr>
          <w:szCs w:val="24"/>
        </w:rPr>
        <w:t xml:space="preserve"> will be electronic--- either completed over the web or via CATI.</w:t>
      </w:r>
    </w:p>
    <w:p w14:paraId="01A38E1F" w14:textId="77777777" w:rsidR="00AE1010" w:rsidRPr="00BE45E1" w:rsidRDefault="00AE1010" w:rsidP="00001D5E">
      <w:pPr>
        <w:autoSpaceDE w:val="0"/>
        <w:autoSpaceDN w:val="0"/>
        <w:adjustRightInd w:val="0"/>
        <w:spacing w:line="240" w:lineRule="auto"/>
        <w:rPr>
          <w:szCs w:val="24"/>
        </w:rPr>
      </w:pPr>
    </w:p>
    <w:p w14:paraId="7A8FFB79" w14:textId="77777777" w:rsidR="00A622A2" w:rsidRPr="00BE45E1" w:rsidRDefault="00A622A2" w:rsidP="00001D5E">
      <w:pPr>
        <w:autoSpaceDE w:val="0"/>
        <w:autoSpaceDN w:val="0"/>
        <w:adjustRightInd w:val="0"/>
        <w:spacing w:line="240" w:lineRule="auto"/>
        <w:rPr>
          <w:szCs w:val="24"/>
        </w:rPr>
      </w:pPr>
    </w:p>
    <w:p w14:paraId="00AF445A" w14:textId="77777777" w:rsidR="00070DE4" w:rsidRPr="00BE45E1" w:rsidRDefault="00070DE4"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6" w:name="_Toc339621284"/>
      <w:proofErr w:type="gramStart"/>
      <w:r w:rsidRPr="00BE45E1">
        <w:rPr>
          <w:rFonts w:ascii="Times New Roman" w:hAnsi="Times New Roman"/>
          <w:color w:val="auto"/>
          <w:sz w:val="24"/>
          <w:szCs w:val="24"/>
        </w:rPr>
        <w:t xml:space="preserve">A.4 </w:t>
      </w:r>
      <w:r w:rsidR="00A622A2" w:rsidRPr="00BE45E1">
        <w:rPr>
          <w:rFonts w:ascii="Times New Roman" w:hAnsi="Times New Roman"/>
          <w:color w:val="auto"/>
          <w:sz w:val="24"/>
          <w:szCs w:val="24"/>
        </w:rPr>
        <w:tab/>
      </w:r>
      <w:r w:rsidRPr="00BE45E1">
        <w:rPr>
          <w:rFonts w:ascii="Times New Roman" w:hAnsi="Times New Roman"/>
          <w:color w:val="auto"/>
          <w:sz w:val="24"/>
          <w:szCs w:val="24"/>
        </w:rPr>
        <w:t>Describe efforts to identify duplication.</w:t>
      </w:r>
      <w:proofErr w:type="gramEnd"/>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Show specifically why any similar information</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already available cannot be used or modified for use for the purpose described in item 2</w:t>
      </w:r>
      <w:r w:rsidR="00A03BA9" w:rsidRPr="00BE45E1">
        <w:rPr>
          <w:rFonts w:ascii="Times New Roman" w:hAnsi="Times New Roman"/>
          <w:color w:val="auto"/>
          <w:sz w:val="24"/>
          <w:szCs w:val="24"/>
        </w:rPr>
        <w:t xml:space="preserve"> </w:t>
      </w:r>
      <w:r w:rsidRPr="00BE45E1">
        <w:rPr>
          <w:rFonts w:ascii="Times New Roman" w:hAnsi="Times New Roman"/>
          <w:color w:val="auto"/>
          <w:sz w:val="24"/>
          <w:szCs w:val="24"/>
        </w:rPr>
        <w:t>above.</w:t>
      </w:r>
      <w:bookmarkEnd w:id="6"/>
    </w:p>
    <w:p w14:paraId="5EDDE538" w14:textId="77777777" w:rsidR="00A622A2" w:rsidRPr="00BE45E1" w:rsidRDefault="00A622A2" w:rsidP="00001D5E">
      <w:pPr>
        <w:spacing w:line="240" w:lineRule="auto"/>
        <w:rPr>
          <w:szCs w:val="24"/>
        </w:rPr>
      </w:pPr>
    </w:p>
    <w:p w14:paraId="01AF7BDA" w14:textId="6A1980AA" w:rsidR="00AF2EBE" w:rsidRPr="00BE45E1" w:rsidRDefault="00070DE4" w:rsidP="00977BE2">
      <w:pPr>
        <w:rPr>
          <w:szCs w:val="24"/>
        </w:rPr>
      </w:pPr>
      <w:r w:rsidRPr="00BE45E1">
        <w:rPr>
          <w:szCs w:val="24"/>
        </w:rPr>
        <w:t xml:space="preserve">Every effort has been made to avoid duplication. FNS has reviewed USDA reporting requirements, state administrative agency reporting requirements, and special studies by other government and private agencies. </w:t>
      </w:r>
      <w:r w:rsidR="00C04E45">
        <w:rPr>
          <w:szCs w:val="24"/>
        </w:rPr>
        <w:t>Some questions in the survey have been drawn and modified from prior FNS studies.  However, to</w:t>
      </w:r>
      <w:r w:rsidR="006D3765" w:rsidRPr="00BE45E1">
        <w:rPr>
          <w:szCs w:val="24"/>
        </w:rPr>
        <w:t xml:space="preserve"> our knowledge, there is no similar information available or being collected for the current timeframe.</w:t>
      </w:r>
    </w:p>
    <w:p w14:paraId="442F055B" w14:textId="77777777" w:rsidR="00AE1010" w:rsidRPr="00BE45E1" w:rsidRDefault="00AE1010" w:rsidP="00001D5E">
      <w:pPr>
        <w:spacing w:line="240" w:lineRule="auto"/>
        <w:rPr>
          <w:szCs w:val="24"/>
        </w:rPr>
      </w:pPr>
    </w:p>
    <w:p w14:paraId="5AED3F83" w14:textId="77777777" w:rsidR="00AE1010" w:rsidRPr="00BE45E1" w:rsidRDefault="00AE1010" w:rsidP="00001D5E">
      <w:pPr>
        <w:spacing w:line="240" w:lineRule="auto"/>
        <w:rPr>
          <w:szCs w:val="24"/>
        </w:rPr>
      </w:pPr>
    </w:p>
    <w:p w14:paraId="5AAA720F" w14:textId="77777777" w:rsidR="006D3765" w:rsidRPr="00BE45E1" w:rsidRDefault="006D3765" w:rsidP="00A622A2">
      <w:pPr>
        <w:pStyle w:val="Heading2"/>
        <w:tabs>
          <w:tab w:val="clear" w:pos="1152"/>
          <w:tab w:val="left" w:pos="720"/>
        </w:tabs>
        <w:spacing w:after="0" w:line="240" w:lineRule="auto"/>
        <w:ind w:left="720" w:hanging="720"/>
        <w:rPr>
          <w:rFonts w:ascii="Times New Roman" w:hAnsi="Times New Roman"/>
          <w:color w:val="auto"/>
          <w:sz w:val="24"/>
          <w:szCs w:val="24"/>
        </w:rPr>
      </w:pPr>
      <w:bookmarkStart w:id="7" w:name="_Toc282506027"/>
      <w:bookmarkStart w:id="8" w:name="_Toc339621285"/>
      <w:r w:rsidRPr="00BE45E1">
        <w:rPr>
          <w:rFonts w:ascii="Times New Roman" w:hAnsi="Times New Roman"/>
          <w:color w:val="auto"/>
          <w:sz w:val="24"/>
          <w:szCs w:val="24"/>
        </w:rPr>
        <w:lastRenderedPageBreak/>
        <w:t xml:space="preserve">A.5 </w:t>
      </w:r>
      <w:r w:rsidRPr="00BE45E1">
        <w:rPr>
          <w:rFonts w:ascii="Times New Roman" w:hAnsi="Times New Roman"/>
          <w:color w:val="auto"/>
          <w:sz w:val="24"/>
          <w:szCs w:val="24"/>
        </w:rPr>
        <w:tab/>
      </w:r>
      <w:bookmarkEnd w:id="7"/>
      <w:r w:rsidR="00070DE4" w:rsidRPr="00BE45E1">
        <w:rPr>
          <w:rFonts w:ascii="Times New Roman" w:hAnsi="Times New Roman"/>
          <w:color w:val="auto"/>
          <w:sz w:val="24"/>
          <w:szCs w:val="24"/>
        </w:rPr>
        <w:t>If the collection of information impacts small businesses or other small entities, describe any methods used to minimize burden.</w:t>
      </w:r>
      <w:bookmarkEnd w:id="8"/>
    </w:p>
    <w:p w14:paraId="57E691C0" w14:textId="77777777" w:rsidR="00070DE4" w:rsidRPr="00BE45E1" w:rsidRDefault="00070DE4" w:rsidP="00070DE4">
      <w:pPr>
        <w:pStyle w:val="L1-FlLSp12"/>
        <w:rPr>
          <w:szCs w:val="24"/>
        </w:rPr>
      </w:pPr>
    </w:p>
    <w:p w14:paraId="43724698" w14:textId="4F1D9799" w:rsidR="00AF2EBE" w:rsidRPr="00BE45E1" w:rsidRDefault="00070DE4" w:rsidP="00977BE2">
      <w:pPr>
        <w:tabs>
          <w:tab w:val="left" w:pos="-720"/>
        </w:tabs>
        <w:suppressAutoHyphens/>
        <w:rPr>
          <w:b/>
          <w:spacing w:val="-3"/>
          <w:szCs w:val="24"/>
        </w:rPr>
      </w:pPr>
      <w:r w:rsidRPr="00BE45E1">
        <w:rPr>
          <w:spacing w:val="-3"/>
          <w:szCs w:val="24"/>
        </w:rPr>
        <w:t>Information being requested or required has been held to the minimum required for the intended use.</w:t>
      </w:r>
      <w:r w:rsidR="00A03BA9" w:rsidRPr="00BE45E1">
        <w:rPr>
          <w:spacing w:val="-3"/>
          <w:szCs w:val="24"/>
        </w:rPr>
        <w:t xml:space="preserve"> </w:t>
      </w:r>
      <w:r w:rsidRPr="00BE45E1">
        <w:rPr>
          <w:spacing w:val="-3"/>
          <w:szCs w:val="24"/>
        </w:rPr>
        <w:t>Although smaller States and SFAs are involved in this data collection effort, they deliver the same program benefits and perform the same function as any other SFA.</w:t>
      </w:r>
      <w:r w:rsidR="00A03BA9" w:rsidRPr="00BE45E1">
        <w:rPr>
          <w:spacing w:val="-3"/>
          <w:szCs w:val="24"/>
        </w:rPr>
        <w:t xml:space="preserve"> </w:t>
      </w:r>
      <w:r w:rsidRPr="00BE45E1">
        <w:rPr>
          <w:spacing w:val="-3"/>
          <w:szCs w:val="24"/>
        </w:rPr>
        <w:t>Thus, they maintain the same kinds of information on file.</w:t>
      </w:r>
      <w:r w:rsidR="0091307F" w:rsidRPr="00BE45E1">
        <w:rPr>
          <w:spacing w:val="-3"/>
          <w:szCs w:val="24"/>
        </w:rPr>
        <w:t xml:space="preserve"> FNS estimates that one percent of our respondents are small entities, approximately </w:t>
      </w:r>
      <w:r w:rsidR="00F0793D">
        <w:rPr>
          <w:spacing w:val="-3"/>
          <w:szCs w:val="24"/>
        </w:rPr>
        <w:t xml:space="preserve">33 </w:t>
      </w:r>
      <w:r w:rsidR="0091307F" w:rsidRPr="00BE45E1">
        <w:rPr>
          <w:spacing w:val="-3"/>
          <w:szCs w:val="24"/>
        </w:rPr>
        <w:t xml:space="preserve">respondents.  </w:t>
      </w:r>
    </w:p>
    <w:p w14:paraId="120B18E0" w14:textId="77777777" w:rsidR="006D3765" w:rsidRPr="00BE45E1" w:rsidRDefault="006D3765" w:rsidP="00001D5E">
      <w:pPr>
        <w:autoSpaceDE w:val="0"/>
        <w:autoSpaceDN w:val="0"/>
        <w:adjustRightInd w:val="0"/>
        <w:spacing w:line="240" w:lineRule="auto"/>
        <w:ind w:left="450" w:hanging="450"/>
        <w:rPr>
          <w:bCs/>
          <w:szCs w:val="24"/>
        </w:rPr>
      </w:pPr>
    </w:p>
    <w:p w14:paraId="4EC6132E" w14:textId="77777777" w:rsidR="006D3765" w:rsidRPr="00BE45E1" w:rsidRDefault="006D3765" w:rsidP="00001D5E">
      <w:pPr>
        <w:autoSpaceDE w:val="0"/>
        <w:autoSpaceDN w:val="0"/>
        <w:adjustRightInd w:val="0"/>
        <w:spacing w:line="240" w:lineRule="auto"/>
        <w:ind w:left="450" w:hanging="450"/>
        <w:rPr>
          <w:bCs/>
          <w:szCs w:val="24"/>
        </w:rPr>
      </w:pPr>
    </w:p>
    <w:p w14:paraId="1FDAA255" w14:textId="77777777" w:rsidR="004F6700"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9" w:name="_Toc282506028"/>
      <w:bookmarkStart w:id="10" w:name="_Toc339621286"/>
      <w:r w:rsidRPr="00BE45E1">
        <w:rPr>
          <w:rFonts w:ascii="Times New Roman" w:hAnsi="Times New Roman"/>
          <w:color w:val="auto"/>
          <w:sz w:val="24"/>
          <w:szCs w:val="24"/>
        </w:rPr>
        <w:t>A.6</w:t>
      </w:r>
      <w:r w:rsidRPr="00BE45E1">
        <w:rPr>
          <w:rFonts w:ascii="Times New Roman" w:hAnsi="Times New Roman"/>
          <w:color w:val="auto"/>
          <w:sz w:val="24"/>
          <w:szCs w:val="24"/>
        </w:rPr>
        <w:tab/>
      </w:r>
      <w:bookmarkEnd w:id="9"/>
      <w:r w:rsidR="004F6700" w:rsidRPr="00BE45E1">
        <w:rPr>
          <w:rFonts w:ascii="Times New Roman" w:hAnsi="Times New Roman"/>
          <w:color w:val="auto"/>
          <w:sz w:val="24"/>
          <w:szCs w:val="24"/>
        </w:rPr>
        <w:t>Describe the consequence to Federal program or policy activities if the collection is not conducted or is conducted less frequently, as well as any technical or legal obstacles to reducing burden.</w:t>
      </w:r>
      <w:bookmarkEnd w:id="10"/>
    </w:p>
    <w:p w14:paraId="21924975" w14:textId="77777777" w:rsidR="004F6700" w:rsidRPr="00BE45E1" w:rsidRDefault="004F6700" w:rsidP="00EB79A0">
      <w:pPr>
        <w:pStyle w:val="Heading2"/>
        <w:tabs>
          <w:tab w:val="clear" w:pos="1152"/>
          <w:tab w:val="left" w:pos="720"/>
        </w:tabs>
        <w:spacing w:after="0" w:line="240" w:lineRule="auto"/>
        <w:ind w:left="720" w:hanging="720"/>
        <w:rPr>
          <w:rFonts w:ascii="Times New Roman" w:hAnsi="Times New Roman"/>
          <w:color w:val="auto"/>
          <w:sz w:val="24"/>
          <w:szCs w:val="24"/>
        </w:rPr>
      </w:pPr>
    </w:p>
    <w:p w14:paraId="0418D849" w14:textId="0F206209" w:rsidR="00AF2EBE" w:rsidRPr="00BE45E1" w:rsidRDefault="006D3765" w:rsidP="00977BE2">
      <w:pPr>
        <w:autoSpaceDE w:val="0"/>
        <w:autoSpaceDN w:val="0"/>
        <w:adjustRightInd w:val="0"/>
        <w:rPr>
          <w:szCs w:val="24"/>
        </w:rPr>
      </w:pPr>
      <w:r w:rsidRPr="00BE45E1">
        <w:rPr>
          <w:szCs w:val="24"/>
        </w:rPr>
        <w:t>The proposed data collection plan calls for data collection</w:t>
      </w:r>
      <w:r w:rsidR="006E6EF8" w:rsidRPr="00BE45E1">
        <w:rPr>
          <w:szCs w:val="24"/>
        </w:rPr>
        <w:t xml:space="preserve"> from SFA </w:t>
      </w:r>
      <w:r w:rsidR="00CC2A6E">
        <w:rPr>
          <w:szCs w:val="24"/>
        </w:rPr>
        <w:t>d</w:t>
      </w:r>
      <w:r w:rsidR="006E6EF8" w:rsidRPr="00BE45E1">
        <w:rPr>
          <w:szCs w:val="24"/>
        </w:rPr>
        <w:t xml:space="preserve">irectors and State Child Nutrition </w:t>
      </w:r>
      <w:r w:rsidR="00CC2A6E">
        <w:rPr>
          <w:szCs w:val="24"/>
        </w:rPr>
        <w:t>d</w:t>
      </w:r>
      <w:r w:rsidR="006E6EF8" w:rsidRPr="00BE45E1">
        <w:rPr>
          <w:szCs w:val="24"/>
        </w:rPr>
        <w:t>irectors</w:t>
      </w:r>
      <w:r w:rsidR="007C323A" w:rsidRPr="00BE45E1">
        <w:rPr>
          <w:szCs w:val="24"/>
        </w:rPr>
        <w:t xml:space="preserve"> once during the school year</w:t>
      </w:r>
      <w:r w:rsidRPr="00BE45E1">
        <w:rPr>
          <w:szCs w:val="24"/>
        </w:rPr>
        <w:t>.</w:t>
      </w:r>
      <w:r w:rsidR="00AE1010" w:rsidRPr="00BE45E1">
        <w:rPr>
          <w:szCs w:val="24"/>
        </w:rPr>
        <w:t xml:space="preserve"> </w:t>
      </w:r>
      <w:r w:rsidRPr="00BE45E1">
        <w:rPr>
          <w:szCs w:val="24"/>
        </w:rPr>
        <w:t>Gathering such data is essential to track the characteristics of the CN</w:t>
      </w:r>
      <w:r w:rsidR="00DD41EF" w:rsidRPr="00BE45E1">
        <w:rPr>
          <w:szCs w:val="24"/>
        </w:rPr>
        <w:t>P</w:t>
      </w:r>
      <w:r w:rsidRPr="00BE45E1">
        <w:rPr>
          <w:szCs w:val="24"/>
        </w:rPr>
        <w:t>.</w:t>
      </w:r>
      <w:r w:rsidR="00AE1010" w:rsidRPr="00BE45E1">
        <w:rPr>
          <w:szCs w:val="24"/>
        </w:rPr>
        <w:t xml:space="preserve"> </w:t>
      </w:r>
      <w:r w:rsidRPr="00BE45E1">
        <w:rPr>
          <w:szCs w:val="24"/>
        </w:rPr>
        <w:t>In addition, ongoing changes to the programs are accompanied by parallel changes in administrative and operational issues.</w:t>
      </w:r>
      <w:r w:rsidR="00AE1010" w:rsidRPr="00BE45E1">
        <w:rPr>
          <w:szCs w:val="24"/>
        </w:rPr>
        <w:t xml:space="preserve"> </w:t>
      </w:r>
      <w:r w:rsidRPr="00BE45E1">
        <w:rPr>
          <w:szCs w:val="24"/>
        </w:rPr>
        <w:t>The nutritional well-being of our nation’s youth, including health implications, has become an important policy issue.</w:t>
      </w:r>
      <w:r w:rsidR="00AE1010" w:rsidRPr="00BE45E1">
        <w:rPr>
          <w:szCs w:val="24"/>
        </w:rPr>
        <w:t xml:space="preserve"> </w:t>
      </w:r>
      <w:r w:rsidRPr="00BE45E1">
        <w:rPr>
          <w:szCs w:val="24"/>
        </w:rPr>
        <w:t>Collecting the information less frequently would obstruct the agency’s ability to keep abreast of the issues in administration and operation of these programs</w:t>
      </w:r>
      <w:r w:rsidR="00CC2A6E">
        <w:rPr>
          <w:szCs w:val="24"/>
        </w:rPr>
        <w:t>,</w:t>
      </w:r>
      <w:r w:rsidRPr="00BE45E1">
        <w:rPr>
          <w:szCs w:val="24"/>
        </w:rPr>
        <w:t xml:space="preserve"> thereby delaying the discussion, formulation, and implementation of suitable policies.</w:t>
      </w:r>
      <w:r w:rsidR="006E6EF8" w:rsidRPr="00BE45E1">
        <w:rPr>
          <w:szCs w:val="24"/>
        </w:rPr>
        <w:t xml:space="preserve"> </w:t>
      </w:r>
    </w:p>
    <w:p w14:paraId="482E26A3" w14:textId="77777777" w:rsidR="006D3765" w:rsidRPr="00BE45E1" w:rsidRDefault="006D3765" w:rsidP="00001D5E">
      <w:pPr>
        <w:autoSpaceDE w:val="0"/>
        <w:autoSpaceDN w:val="0"/>
        <w:adjustRightInd w:val="0"/>
        <w:spacing w:line="240" w:lineRule="auto"/>
        <w:rPr>
          <w:szCs w:val="24"/>
        </w:rPr>
      </w:pPr>
    </w:p>
    <w:p w14:paraId="2D8D04F2" w14:textId="77777777" w:rsidR="00977BE2" w:rsidRPr="00BE45E1" w:rsidRDefault="00977BE2" w:rsidP="00001D5E">
      <w:pPr>
        <w:autoSpaceDE w:val="0"/>
        <w:autoSpaceDN w:val="0"/>
        <w:adjustRightInd w:val="0"/>
        <w:spacing w:line="240" w:lineRule="auto"/>
        <w:rPr>
          <w:szCs w:val="24"/>
        </w:rPr>
      </w:pPr>
    </w:p>
    <w:p w14:paraId="16038791" w14:textId="77777777" w:rsidR="004F6700"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11" w:name="_Toc282506029"/>
      <w:bookmarkStart w:id="12" w:name="_Toc339621287"/>
      <w:r w:rsidRPr="00BE45E1">
        <w:rPr>
          <w:rFonts w:ascii="Times New Roman" w:hAnsi="Times New Roman"/>
          <w:color w:val="auto"/>
          <w:sz w:val="24"/>
          <w:szCs w:val="24"/>
        </w:rPr>
        <w:t>A.7</w:t>
      </w:r>
      <w:r w:rsidRPr="00BE45E1">
        <w:rPr>
          <w:rFonts w:ascii="Times New Roman" w:hAnsi="Times New Roman"/>
          <w:color w:val="auto"/>
          <w:sz w:val="24"/>
          <w:szCs w:val="24"/>
        </w:rPr>
        <w:tab/>
      </w:r>
      <w:bookmarkEnd w:id="11"/>
      <w:r w:rsidR="004F6700" w:rsidRPr="00BE45E1">
        <w:rPr>
          <w:rFonts w:ascii="Times New Roman" w:hAnsi="Times New Roman"/>
          <w:color w:val="auto"/>
          <w:sz w:val="24"/>
          <w:szCs w:val="24"/>
        </w:rPr>
        <w:t>Explain any special circumstances that would cause an information collection to be conducted in a manner:</w:t>
      </w:r>
      <w:bookmarkEnd w:id="12"/>
    </w:p>
    <w:p w14:paraId="20747C60" w14:textId="77777777" w:rsidR="00A622A2" w:rsidRPr="00BE45E1" w:rsidRDefault="00A622A2" w:rsidP="004F6700">
      <w:pPr>
        <w:pStyle w:val="BodyTextIndent"/>
        <w:spacing w:after="0" w:line="240" w:lineRule="auto"/>
        <w:ind w:left="720" w:hanging="720"/>
        <w:rPr>
          <w:rFonts w:ascii="Times New Roman" w:hAnsi="Times New Roman" w:cs="Times New Roman"/>
          <w:b/>
          <w:sz w:val="24"/>
          <w:szCs w:val="24"/>
        </w:rPr>
      </w:pPr>
    </w:p>
    <w:p w14:paraId="2FD43948"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report information to the agency more often than quarterly;</w:t>
      </w:r>
    </w:p>
    <w:p w14:paraId="7BA640CA"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prepare a written response to a collection of information in fewer than 30 days after receipt of it;</w:t>
      </w:r>
    </w:p>
    <w:p w14:paraId="34108A15"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lastRenderedPageBreak/>
        <w:t>requiring respondents to submit more than an original and two copies of any document;</w:t>
      </w:r>
    </w:p>
    <w:p w14:paraId="798E157A"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retain records, other than health, medical, government contract, grant-in-aid, or tax records for more than three years;</w:t>
      </w:r>
    </w:p>
    <w:p w14:paraId="5ADADEF5"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in connection with a statistical survey, that is not designed to produce valid and reliable results that can be generalized to the universe of study;</w:t>
      </w:r>
    </w:p>
    <w:p w14:paraId="19A83DBD"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requiring the use of a statistical data classification that has not been reviewed and approved by OMB;</w:t>
      </w:r>
    </w:p>
    <w:p w14:paraId="6655423E" w14:textId="77777777" w:rsidR="004F6700" w:rsidRPr="00BE45E1" w:rsidRDefault="004F6700" w:rsidP="00161A77">
      <w:pPr>
        <w:pStyle w:val="P1-StandPara"/>
        <w:numPr>
          <w:ilvl w:val="0"/>
          <w:numId w:val="10"/>
        </w:numPr>
        <w:spacing w:line="240" w:lineRule="auto"/>
        <w:ind w:left="990" w:hanging="630"/>
        <w:rPr>
          <w:b/>
          <w:szCs w:val="24"/>
        </w:rPr>
      </w:pPr>
      <w:r w:rsidRPr="00BE45E1">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DB2268" w14:textId="77777777" w:rsidR="006D3765" w:rsidRPr="00BE45E1" w:rsidRDefault="004F6700" w:rsidP="00161A77">
      <w:pPr>
        <w:pStyle w:val="P1-StandPara"/>
        <w:numPr>
          <w:ilvl w:val="0"/>
          <w:numId w:val="10"/>
        </w:numPr>
        <w:spacing w:line="240" w:lineRule="auto"/>
        <w:ind w:left="990" w:hanging="630"/>
        <w:rPr>
          <w:b/>
          <w:szCs w:val="24"/>
        </w:rPr>
      </w:pPr>
      <w:r w:rsidRPr="00BE45E1">
        <w:rPr>
          <w:b/>
          <w:szCs w:val="24"/>
        </w:rPr>
        <w:t>requiring respondents to submit proprietary trade secret, or other confidential information unless the agency can demonstrate that it has instituted procedures to protect the information's confidentiality to the extent permitted by law.</w:t>
      </w:r>
    </w:p>
    <w:p w14:paraId="44C3E079" w14:textId="77777777" w:rsidR="004F6700" w:rsidRPr="00BE45E1" w:rsidRDefault="004F6700" w:rsidP="004F6700">
      <w:pPr>
        <w:spacing w:line="240" w:lineRule="auto"/>
        <w:ind w:left="1166"/>
        <w:rPr>
          <w:b/>
          <w:szCs w:val="24"/>
        </w:rPr>
      </w:pPr>
    </w:p>
    <w:p w14:paraId="15C99C2F" w14:textId="77777777" w:rsidR="00F67E53" w:rsidRDefault="006D3765" w:rsidP="00DD41EF">
      <w:pPr>
        <w:rPr>
          <w:szCs w:val="24"/>
        </w:rPr>
      </w:pPr>
      <w:r w:rsidRPr="00BE45E1">
        <w:rPr>
          <w:szCs w:val="24"/>
        </w:rPr>
        <w:t xml:space="preserve">There are no special circumstances. </w:t>
      </w:r>
      <w:r w:rsidR="00D65C04" w:rsidRPr="00BE45E1">
        <w:rPr>
          <w:szCs w:val="24"/>
        </w:rPr>
        <w:t>T</w:t>
      </w:r>
      <w:r w:rsidRPr="00BE45E1">
        <w:rPr>
          <w:szCs w:val="24"/>
        </w:rPr>
        <w:t xml:space="preserve">his collection of information is conducted in a manner consistent with the guidelines in </w:t>
      </w:r>
      <w:r w:rsidR="006A742D" w:rsidRPr="00BE45E1">
        <w:rPr>
          <w:szCs w:val="24"/>
        </w:rPr>
        <w:t xml:space="preserve">the Code of Federal Regulations, </w:t>
      </w:r>
      <w:r w:rsidRPr="00BE45E1">
        <w:rPr>
          <w:szCs w:val="24"/>
        </w:rPr>
        <w:t>5 CFR 1320.5.</w:t>
      </w:r>
      <w:bookmarkStart w:id="13" w:name="_Toc282506030"/>
      <w:bookmarkStart w:id="14" w:name="_Toc339621288"/>
    </w:p>
    <w:p w14:paraId="4F977F60" w14:textId="77777777" w:rsidR="00F67E53" w:rsidRDefault="00F67E53" w:rsidP="00EB79A0">
      <w:pPr>
        <w:pStyle w:val="Heading2"/>
        <w:tabs>
          <w:tab w:val="clear" w:pos="1152"/>
          <w:tab w:val="left" w:pos="720"/>
        </w:tabs>
        <w:spacing w:after="0" w:line="240" w:lineRule="auto"/>
        <w:ind w:left="720" w:hanging="720"/>
        <w:rPr>
          <w:rFonts w:ascii="Times New Roman" w:hAnsi="Times New Roman"/>
          <w:color w:val="auto"/>
          <w:sz w:val="24"/>
          <w:szCs w:val="24"/>
        </w:rPr>
      </w:pPr>
    </w:p>
    <w:p w14:paraId="49ED665E" w14:textId="77777777" w:rsidR="004F6700"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r w:rsidRPr="00BE45E1">
        <w:rPr>
          <w:rFonts w:ascii="Times New Roman" w:hAnsi="Times New Roman"/>
          <w:color w:val="auto"/>
          <w:sz w:val="24"/>
          <w:szCs w:val="24"/>
        </w:rPr>
        <w:t>A.8</w:t>
      </w:r>
      <w:r w:rsidRPr="00BE45E1">
        <w:rPr>
          <w:rFonts w:ascii="Times New Roman" w:hAnsi="Times New Roman"/>
          <w:color w:val="auto"/>
          <w:sz w:val="24"/>
          <w:szCs w:val="24"/>
        </w:rPr>
        <w:tab/>
      </w:r>
      <w:bookmarkEnd w:id="13"/>
      <w:r w:rsidR="004F6700" w:rsidRPr="00BE45E1">
        <w:rPr>
          <w:rFonts w:ascii="Times New Roman" w:hAnsi="Times New Roman"/>
          <w:color w:val="auto"/>
          <w:sz w:val="24"/>
          <w:szCs w:val="24"/>
        </w:rPr>
        <w:t>If applicable, provide a copy and identify the date and page number of publication in the Federal Register of the agency's notice, soliciting comments on the information collection prior to submission to OMB.</w:t>
      </w:r>
      <w:r w:rsidR="00A03BA9" w:rsidRPr="00BE45E1">
        <w:rPr>
          <w:rFonts w:ascii="Times New Roman" w:hAnsi="Times New Roman"/>
          <w:color w:val="auto"/>
          <w:sz w:val="24"/>
          <w:szCs w:val="24"/>
        </w:rPr>
        <w:t xml:space="preserve"> </w:t>
      </w:r>
      <w:r w:rsidR="004F6700" w:rsidRPr="00BE45E1">
        <w:rPr>
          <w:rFonts w:ascii="Times New Roman" w:hAnsi="Times New Roman"/>
          <w:color w:val="auto"/>
          <w:sz w:val="24"/>
          <w:szCs w:val="24"/>
        </w:rPr>
        <w:t>Summarize public comments received in response to that notice and describe actions taken by the agency in response to these comments.</w:t>
      </w:r>
      <w:bookmarkEnd w:id="14"/>
    </w:p>
    <w:p w14:paraId="337CF18D" w14:textId="77777777" w:rsidR="004F6700" w:rsidRPr="00BE45E1" w:rsidRDefault="004F6700" w:rsidP="004F6700">
      <w:pPr>
        <w:spacing w:line="240" w:lineRule="auto"/>
        <w:ind w:left="450" w:hanging="450"/>
        <w:rPr>
          <w:b/>
          <w:szCs w:val="24"/>
        </w:rPr>
      </w:pPr>
    </w:p>
    <w:p w14:paraId="5B4B7A0C" w14:textId="6DEA1D0B" w:rsidR="00DD41EF" w:rsidRPr="00BE45E1" w:rsidRDefault="004F6700" w:rsidP="00DD41EF">
      <w:pPr>
        <w:rPr>
          <w:color w:val="000000"/>
          <w:szCs w:val="24"/>
        </w:rPr>
      </w:pPr>
      <w:r w:rsidRPr="00BE45E1">
        <w:rPr>
          <w:szCs w:val="24"/>
        </w:rPr>
        <w:t>Notice of this study was published in the Federal Register on</w:t>
      </w:r>
      <w:r w:rsidR="000D6E94" w:rsidRPr="00BE45E1">
        <w:rPr>
          <w:szCs w:val="24"/>
        </w:rPr>
        <w:t xml:space="preserve"> Wednesday, April 29, 2015 (Vol. 80, No. 82</w:t>
      </w:r>
      <w:r w:rsidR="00624EC5">
        <w:rPr>
          <w:szCs w:val="24"/>
        </w:rPr>
        <w:t>, pp 23768 - 23769</w:t>
      </w:r>
      <w:r w:rsidR="000D6E94" w:rsidRPr="00BE45E1">
        <w:rPr>
          <w:szCs w:val="24"/>
        </w:rPr>
        <w:t>)</w:t>
      </w:r>
      <w:r w:rsidR="00A52746" w:rsidRPr="00BE45E1">
        <w:rPr>
          <w:color w:val="000000"/>
          <w:szCs w:val="24"/>
        </w:rPr>
        <w:t xml:space="preserve">. </w:t>
      </w:r>
      <w:r w:rsidR="00DD41EF" w:rsidRPr="00BE45E1">
        <w:rPr>
          <w:color w:val="000000"/>
          <w:szCs w:val="24"/>
        </w:rPr>
        <w:t xml:space="preserve">In response to the notice, FNS received a letter of endorsement from the School </w:t>
      </w:r>
      <w:r w:rsidR="00A52746" w:rsidRPr="00BE45E1">
        <w:rPr>
          <w:color w:val="000000"/>
          <w:szCs w:val="24"/>
        </w:rPr>
        <w:t>Nutrition Administration (SNA)</w:t>
      </w:r>
      <w:r w:rsidR="005122D6" w:rsidRPr="00BE45E1">
        <w:rPr>
          <w:color w:val="000000"/>
          <w:szCs w:val="24"/>
        </w:rPr>
        <w:t>,</w:t>
      </w:r>
      <w:r w:rsidR="00A52746" w:rsidRPr="00BE45E1">
        <w:rPr>
          <w:color w:val="000000"/>
          <w:szCs w:val="24"/>
        </w:rPr>
        <w:t xml:space="preserve"> </w:t>
      </w:r>
      <w:r w:rsidR="00DD41EF" w:rsidRPr="00BE45E1">
        <w:rPr>
          <w:color w:val="000000"/>
          <w:szCs w:val="24"/>
        </w:rPr>
        <w:t>supporting the goal of th</w:t>
      </w:r>
      <w:r w:rsidR="00A52746" w:rsidRPr="00BE45E1">
        <w:rPr>
          <w:color w:val="000000"/>
          <w:szCs w:val="24"/>
        </w:rPr>
        <w:t>e data collection from the SFAs</w:t>
      </w:r>
      <w:r w:rsidR="00DD41EF" w:rsidRPr="00BE45E1">
        <w:rPr>
          <w:color w:val="000000"/>
          <w:szCs w:val="24"/>
        </w:rPr>
        <w:t xml:space="preserve"> on</w:t>
      </w:r>
      <w:r w:rsidR="00A52746" w:rsidRPr="00BE45E1">
        <w:rPr>
          <w:color w:val="000000"/>
          <w:szCs w:val="24"/>
        </w:rPr>
        <w:t xml:space="preserve"> the</w:t>
      </w:r>
      <w:r w:rsidR="00DD41EF" w:rsidRPr="00BE45E1">
        <w:rPr>
          <w:color w:val="000000"/>
          <w:szCs w:val="24"/>
        </w:rPr>
        <w:t xml:space="preserve"> issues that impact child nutrition programs and the health and well-being of the students</w:t>
      </w:r>
      <w:r w:rsidR="00624EC5">
        <w:rPr>
          <w:color w:val="000000"/>
          <w:szCs w:val="24"/>
        </w:rPr>
        <w:t xml:space="preserve"> (Appendix E</w:t>
      </w:r>
      <w:r w:rsidR="00D6426E">
        <w:rPr>
          <w:color w:val="000000"/>
          <w:szCs w:val="24"/>
        </w:rPr>
        <w:t>.1</w:t>
      </w:r>
      <w:r w:rsidR="00624EC5">
        <w:rPr>
          <w:color w:val="000000"/>
          <w:szCs w:val="24"/>
        </w:rPr>
        <w:t>)</w:t>
      </w:r>
      <w:r w:rsidR="00DD41EF" w:rsidRPr="00BE45E1">
        <w:rPr>
          <w:color w:val="000000"/>
          <w:szCs w:val="24"/>
        </w:rPr>
        <w:t>.</w:t>
      </w:r>
      <w:r w:rsidR="0053026C">
        <w:rPr>
          <w:color w:val="000000"/>
          <w:szCs w:val="24"/>
        </w:rPr>
        <w:t xml:space="preserve"> FNS responded to the letter via email (Appendix</w:t>
      </w:r>
      <w:r w:rsidR="009F0B32">
        <w:rPr>
          <w:color w:val="000000"/>
          <w:szCs w:val="24"/>
        </w:rPr>
        <w:t xml:space="preserve"> </w:t>
      </w:r>
      <w:r w:rsidR="00D6426E">
        <w:rPr>
          <w:color w:val="000000"/>
          <w:szCs w:val="24"/>
        </w:rPr>
        <w:t>E.2</w:t>
      </w:r>
      <w:r w:rsidR="0053026C">
        <w:rPr>
          <w:color w:val="000000"/>
          <w:szCs w:val="24"/>
        </w:rPr>
        <w:t>.)</w:t>
      </w:r>
      <w:r w:rsidR="00DD41EF" w:rsidRPr="00BE45E1">
        <w:rPr>
          <w:color w:val="000000"/>
          <w:szCs w:val="24"/>
        </w:rPr>
        <w:t xml:space="preserve"> </w:t>
      </w:r>
    </w:p>
    <w:p w14:paraId="37E13BD4" w14:textId="77777777" w:rsidR="008A68EF" w:rsidRDefault="008A68EF" w:rsidP="00DD41EF">
      <w:pPr>
        <w:rPr>
          <w:color w:val="000000"/>
          <w:szCs w:val="24"/>
        </w:rPr>
      </w:pPr>
    </w:p>
    <w:p w14:paraId="799617AA" w14:textId="460AC905" w:rsidR="00DD41EF" w:rsidRPr="00BE45E1" w:rsidRDefault="004A56C0" w:rsidP="00DD41EF">
      <w:pPr>
        <w:rPr>
          <w:color w:val="000000"/>
          <w:szCs w:val="24"/>
        </w:rPr>
      </w:pPr>
      <w:r w:rsidRPr="00BE45E1">
        <w:rPr>
          <w:color w:val="000000"/>
          <w:szCs w:val="24"/>
        </w:rPr>
        <w:t>A recommendation was</w:t>
      </w:r>
      <w:r w:rsidR="00DD41EF" w:rsidRPr="00BE45E1">
        <w:rPr>
          <w:color w:val="000000"/>
          <w:szCs w:val="24"/>
        </w:rPr>
        <w:t xml:space="preserve"> made to allow </w:t>
      </w:r>
      <w:r w:rsidR="00A52746" w:rsidRPr="00BE45E1">
        <w:rPr>
          <w:color w:val="000000"/>
          <w:szCs w:val="24"/>
        </w:rPr>
        <w:t xml:space="preserve">the </w:t>
      </w:r>
      <w:r w:rsidR="00DD41EF" w:rsidRPr="00BE45E1">
        <w:rPr>
          <w:color w:val="000000"/>
          <w:szCs w:val="24"/>
        </w:rPr>
        <w:t>su</w:t>
      </w:r>
      <w:r w:rsidR="00A52746" w:rsidRPr="00BE45E1">
        <w:rPr>
          <w:color w:val="000000"/>
          <w:szCs w:val="24"/>
        </w:rPr>
        <w:t>rveys to be completed piecemeal so that the SFA</w:t>
      </w:r>
      <w:r w:rsidR="00DD41EF" w:rsidRPr="00BE45E1">
        <w:rPr>
          <w:color w:val="000000"/>
          <w:szCs w:val="24"/>
        </w:rPr>
        <w:t xml:space="preserve"> directors </w:t>
      </w:r>
      <w:r w:rsidR="00A52746" w:rsidRPr="00BE45E1">
        <w:rPr>
          <w:color w:val="000000"/>
          <w:szCs w:val="24"/>
        </w:rPr>
        <w:t>can c</w:t>
      </w:r>
      <w:r w:rsidR="00DD41EF" w:rsidRPr="00BE45E1">
        <w:rPr>
          <w:color w:val="000000"/>
          <w:szCs w:val="24"/>
        </w:rPr>
        <w:t xml:space="preserve">omplete the survey as their job duties permit. </w:t>
      </w:r>
      <w:r w:rsidR="00A52746" w:rsidRPr="00BE45E1">
        <w:rPr>
          <w:color w:val="000000"/>
          <w:szCs w:val="24"/>
        </w:rPr>
        <w:t xml:space="preserve"> </w:t>
      </w:r>
      <w:r w:rsidR="00FB714F">
        <w:rPr>
          <w:color w:val="000000"/>
          <w:szCs w:val="24"/>
        </w:rPr>
        <w:t>T</w:t>
      </w:r>
      <w:r w:rsidR="00A52746" w:rsidRPr="00BE45E1">
        <w:rPr>
          <w:color w:val="000000"/>
          <w:szCs w:val="24"/>
        </w:rPr>
        <w:t xml:space="preserve">he online surveys </w:t>
      </w:r>
      <w:r w:rsidR="00DD41EF" w:rsidRPr="00BE45E1">
        <w:rPr>
          <w:color w:val="000000"/>
          <w:szCs w:val="24"/>
        </w:rPr>
        <w:t>allow the pa</w:t>
      </w:r>
      <w:r w:rsidR="00A52746" w:rsidRPr="00BE45E1">
        <w:rPr>
          <w:color w:val="000000"/>
          <w:szCs w:val="24"/>
        </w:rPr>
        <w:t xml:space="preserve">rticipants to save their effort, exit, and resume as often as needed to </w:t>
      </w:r>
      <w:r w:rsidR="00DD41EF" w:rsidRPr="00BE45E1">
        <w:rPr>
          <w:color w:val="000000"/>
          <w:szCs w:val="24"/>
        </w:rPr>
        <w:t xml:space="preserve">complete the survey. </w:t>
      </w:r>
    </w:p>
    <w:p w14:paraId="31F8D4B9" w14:textId="77777777" w:rsidR="008A68EF" w:rsidRDefault="008A68EF">
      <w:pPr>
        <w:rPr>
          <w:color w:val="000000"/>
          <w:szCs w:val="24"/>
        </w:rPr>
      </w:pPr>
    </w:p>
    <w:p w14:paraId="0E16D7E3" w14:textId="4B5288F5" w:rsidR="001D7280" w:rsidRPr="00BE45E1" w:rsidRDefault="001D7280">
      <w:pPr>
        <w:rPr>
          <w:color w:val="000000"/>
          <w:szCs w:val="24"/>
        </w:rPr>
      </w:pPr>
      <w:r w:rsidRPr="00BE45E1">
        <w:rPr>
          <w:color w:val="000000"/>
          <w:szCs w:val="24"/>
        </w:rPr>
        <w:t xml:space="preserve">A recommendation was also made for the State Agency survey to be multi-modal instead of only the paper version.  </w:t>
      </w:r>
      <w:r w:rsidR="00FB714F">
        <w:rPr>
          <w:color w:val="000000"/>
          <w:szCs w:val="24"/>
        </w:rPr>
        <w:t>T</w:t>
      </w:r>
      <w:r w:rsidRPr="00BE45E1">
        <w:rPr>
          <w:color w:val="000000"/>
          <w:szCs w:val="24"/>
        </w:rPr>
        <w:t>he State survey, similar to the SFA</w:t>
      </w:r>
      <w:r w:rsidR="00E807EB" w:rsidRPr="00BE45E1">
        <w:rPr>
          <w:color w:val="000000"/>
          <w:szCs w:val="24"/>
        </w:rPr>
        <w:t xml:space="preserve"> survey,</w:t>
      </w:r>
      <w:r w:rsidRPr="00BE45E1">
        <w:rPr>
          <w:color w:val="000000"/>
          <w:szCs w:val="24"/>
        </w:rPr>
        <w:t xml:space="preserve"> is delivered in </w:t>
      </w:r>
      <w:r w:rsidR="00930885" w:rsidRPr="00BE45E1">
        <w:rPr>
          <w:color w:val="000000"/>
          <w:szCs w:val="24"/>
        </w:rPr>
        <w:t xml:space="preserve">multi-modal formats (online, paper and phone calls).  </w:t>
      </w:r>
    </w:p>
    <w:p w14:paraId="6DE1ADEB" w14:textId="77777777" w:rsidR="0053026C" w:rsidRPr="00BE45E1" w:rsidRDefault="0053026C">
      <w:pPr>
        <w:rPr>
          <w:color w:val="000000"/>
          <w:szCs w:val="24"/>
        </w:rPr>
      </w:pPr>
    </w:p>
    <w:p w14:paraId="1D64CE26" w14:textId="0D4CFB72" w:rsidR="00DD41EF" w:rsidRDefault="004A56C0" w:rsidP="00C9695F">
      <w:pPr>
        <w:pStyle w:val="Default"/>
        <w:spacing w:line="480" w:lineRule="auto"/>
        <w:rPr>
          <w:rFonts w:ascii="Times New Roman" w:hAnsi="Times New Roman" w:cs="Times New Roman"/>
        </w:rPr>
      </w:pPr>
      <w:r w:rsidRPr="00BE45E1">
        <w:rPr>
          <w:rFonts w:ascii="Times New Roman" w:hAnsi="Times New Roman" w:cs="Times New Roman"/>
        </w:rPr>
        <w:t>A recommendation was</w:t>
      </w:r>
      <w:r w:rsidR="00DD41EF" w:rsidRPr="00BE45E1">
        <w:rPr>
          <w:rFonts w:ascii="Times New Roman" w:hAnsi="Times New Roman" w:cs="Times New Roman"/>
        </w:rPr>
        <w:t xml:space="preserve"> made for the inclusion of topics in the study such as the possible reasons for increased food costs</w:t>
      </w:r>
      <w:r w:rsidR="00930885" w:rsidRPr="00BE45E1">
        <w:rPr>
          <w:rFonts w:ascii="Times New Roman" w:hAnsi="Times New Roman" w:cs="Times New Roman"/>
        </w:rPr>
        <w:t xml:space="preserve">, such as the availability of items, new nutrition standards and the impact of </w:t>
      </w:r>
      <w:r w:rsidR="00EE3AC9" w:rsidRPr="00BE45E1">
        <w:rPr>
          <w:rFonts w:ascii="Times New Roman" w:hAnsi="Times New Roman" w:cs="Times New Roman"/>
        </w:rPr>
        <w:t xml:space="preserve">weather. </w:t>
      </w:r>
      <w:r w:rsidR="00930885" w:rsidRPr="00BE45E1">
        <w:rPr>
          <w:rFonts w:ascii="Times New Roman" w:hAnsi="Times New Roman" w:cs="Times New Roman"/>
        </w:rPr>
        <w:t xml:space="preserve"> </w:t>
      </w:r>
      <w:r w:rsidR="00FB714F">
        <w:rPr>
          <w:rFonts w:ascii="Times New Roman" w:hAnsi="Times New Roman" w:cs="Times New Roman"/>
        </w:rPr>
        <w:t>T</w:t>
      </w:r>
      <w:r w:rsidR="00DD41EF" w:rsidRPr="00BE45E1">
        <w:rPr>
          <w:rFonts w:ascii="Times New Roman" w:hAnsi="Times New Roman" w:cs="Times New Roman"/>
        </w:rPr>
        <w:t xml:space="preserve">his study includes </w:t>
      </w:r>
      <w:r w:rsidR="00A52746" w:rsidRPr="00BE45E1">
        <w:rPr>
          <w:rFonts w:ascii="Times New Roman" w:hAnsi="Times New Roman" w:cs="Times New Roman"/>
        </w:rPr>
        <w:t xml:space="preserve">several topics related to food costs, including </w:t>
      </w:r>
      <w:r w:rsidR="00930885" w:rsidRPr="00BE45E1">
        <w:rPr>
          <w:rFonts w:ascii="Times New Roman" w:hAnsi="Times New Roman" w:cs="Times New Roman"/>
        </w:rPr>
        <w:t xml:space="preserve">possible reasons for increased food costs such as the requirement to </w:t>
      </w:r>
      <w:r w:rsidRPr="00BE45E1">
        <w:rPr>
          <w:rFonts w:ascii="Times New Roman" w:hAnsi="Times New Roman" w:cs="Times New Roman"/>
        </w:rPr>
        <w:t>meet</w:t>
      </w:r>
      <w:r w:rsidR="00930885" w:rsidRPr="00BE45E1">
        <w:rPr>
          <w:rFonts w:ascii="Times New Roman" w:hAnsi="Times New Roman" w:cs="Times New Roman"/>
        </w:rPr>
        <w:t xml:space="preserve"> the new</w:t>
      </w:r>
      <w:r w:rsidRPr="00BE45E1">
        <w:rPr>
          <w:rFonts w:ascii="Times New Roman" w:hAnsi="Times New Roman" w:cs="Times New Roman"/>
        </w:rPr>
        <w:t xml:space="preserve"> </w:t>
      </w:r>
      <w:r w:rsidR="00DD41EF" w:rsidRPr="00BE45E1">
        <w:rPr>
          <w:rFonts w:ascii="Times New Roman" w:hAnsi="Times New Roman" w:cs="Times New Roman"/>
        </w:rPr>
        <w:t>nutritional standards</w:t>
      </w:r>
      <w:r w:rsidR="00930885" w:rsidRPr="00BE45E1">
        <w:rPr>
          <w:rFonts w:ascii="Times New Roman" w:hAnsi="Times New Roman" w:cs="Times New Roman"/>
        </w:rPr>
        <w:t>. The survey also allows for the participant to include any other sources of increased costs that the participant believes to be important</w:t>
      </w:r>
      <w:r w:rsidR="00EE3AC9" w:rsidRPr="00BE45E1">
        <w:rPr>
          <w:rFonts w:ascii="Times New Roman" w:hAnsi="Times New Roman" w:cs="Times New Roman"/>
        </w:rPr>
        <w:t xml:space="preserve">. </w:t>
      </w:r>
    </w:p>
    <w:p w14:paraId="27A8AEF7" w14:textId="77777777" w:rsidR="008A68EF" w:rsidRPr="00BE45E1" w:rsidRDefault="008A68EF" w:rsidP="00C9695F">
      <w:pPr>
        <w:pStyle w:val="Default"/>
        <w:spacing w:line="480" w:lineRule="auto"/>
        <w:rPr>
          <w:rFonts w:ascii="Times New Roman" w:hAnsi="Times New Roman" w:cs="Times New Roman"/>
        </w:rPr>
      </w:pPr>
    </w:p>
    <w:p w14:paraId="3F454180" w14:textId="49B98E54" w:rsidR="00930885" w:rsidRPr="00BE45E1" w:rsidRDefault="00EE3AC9" w:rsidP="00C9695F">
      <w:pPr>
        <w:pStyle w:val="Default"/>
        <w:spacing w:line="480" w:lineRule="auto"/>
        <w:rPr>
          <w:rFonts w:ascii="Times New Roman" w:hAnsi="Times New Roman" w:cs="Times New Roman"/>
        </w:rPr>
      </w:pPr>
      <w:r w:rsidRPr="00BE45E1">
        <w:rPr>
          <w:rFonts w:ascii="Times New Roman" w:hAnsi="Times New Roman" w:cs="Times New Roman"/>
        </w:rPr>
        <w:t>Recommendations were also made to include topics related to the overall financial health of programs, including food</w:t>
      </w:r>
      <w:r w:rsidR="00E807EB" w:rsidRPr="00BE45E1">
        <w:rPr>
          <w:rFonts w:ascii="Times New Roman" w:hAnsi="Times New Roman" w:cs="Times New Roman"/>
        </w:rPr>
        <w:t xml:space="preserve"> costs, labor and benefit costs and</w:t>
      </w:r>
      <w:r w:rsidRPr="00BE45E1">
        <w:rPr>
          <w:rFonts w:ascii="Times New Roman" w:hAnsi="Times New Roman" w:cs="Times New Roman"/>
        </w:rPr>
        <w:t xml:space="preserve"> equipment</w:t>
      </w:r>
      <w:r w:rsidR="00BD4DA6">
        <w:rPr>
          <w:rFonts w:ascii="Times New Roman" w:hAnsi="Times New Roman" w:cs="Times New Roman"/>
        </w:rPr>
        <w:t xml:space="preserve"> </w:t>
      </w:r>
      <w:r w:rsidR="00BD4DA6" w:rsidRPr="00BE45E1">
        <w:rPr>
          <w:rFonts w:ascii="Times New Roman" w:hAnsi="Times New Roman" w:cs="Times New Roman"/>
        </w:rPr>
        <w:t>in the survey</w:t>
      </w:r>
      <w:r w:rsidRPr="00BE45E1">
        <w:rPr>
          <w:rFonts w:ascii="Times New Roman" w:hAnsi="Times New Roman" w:cs="Times New Roman"/>
        </w:rPr>
        <w:t xml:space="preserve">.  </w:t>
      </w:r>
      <w:r w:rsidR="00FB714F">
        <w:rPr>
          <w:rFonts w:ascii="Times New Roman" w:hAnsi="Times New Roman" w:cs="Times New Roman"/>
        </w:rPr>
        <w:t>T</w:t>
      </w:r>
      <w:r w:rsidRPr="00BE45E1">
        <w:rPr>
          <w:rFonts w:ascii="Times New Roman" w:hAnsi="Times New Roman" w:cs="Times New Roman"/>
        </w:rPr>
        <w:t>he survey includes questions that explore the overall fiscal health of the organization, including cost breakdown, in terms of labor costs, benefit costs</w:t>
      </w:r>
      <w:r w:rsidR="00BD4DA6">
        <w:rPr>
          <w:rFonts w:ascii="Times New Roman" w:hAnsi="Times New Roman" w:cs="Times New Roman"/>
        </w:rPr>
        <w:t>,</w:t>
      </w:r>
      <w:r w:rsidRPr="00BE45E1">
        <w:rPr>
          <w:rFonts w:ascii="Times New Roman" w:hAnsi="Times New Roman" w:cs="Times New Roman"/>
        </w:rPr>
        <w:t xml:space="preserve"> and equipment costs.</w:t>
      </w:r>
    </w:p>
    <w:p w14:paraId="6E961629" w14:textId="77777777" w:rsidR="008A68EF" w:rsidRDefault="008A68EF" w:rsidP="00DD41EF">
      <w:pPr>
        <w:rPr>
          <w:color w:val="000000"/>
          <w:szCs w:val="24"/>
        </w:rPr>
      </w:pPr>
    </w:p>
    <w:p w14:paraId="5EEEA018" w14:textId="77777777" w:rsidR="00DD41EF" w:rsidRPr="00BE45E1" w:rsidRDefault="00DD41EF" w:rsidP="00DD41EF">
      <w:pPr>
        <w:rPr>
          <w:color w:val="000000"/>
          <w:szCs w:val="24"/>
        </w:rPr>
      </w:pPr>
      <w:r w:rsidRPr="00BE45E1">
        <w:rPr>
          <w:color w:val="000000"/>
          <w:szCs w:val="24"/>
        </w:rPr>
        <w:t xml:space="preserve">The commentator also recommended that </w:t>
      </w:r>
      <w:r w:rsidR="004A56C0" w:rsidRPr="00BE45E1">
        <w:rPr>
          <w:color w:val="000000"/>
          <w:szCs w:val="24"/>
        </w:rPr>
        <w:t xml:space="preserve">the </w:t>
      </w:r>
      <w:r w:rsidRPr="00BE45E1">
        <w:rPr>
          <w:color w:val="000000"/>
          <w:szCs w:val="24"/>
        </w:rPr>
        <w:t>reasons for changes in student participation be explored</w:t>
      </w:r>
      <w:r w:rsidR="004A56C0" w:rsidRPr="00BE45E1">
        <w:rPr>
          <w:color w:val="000000"/>
          <w:szCs w:val="24"/>
        </w:rPr>
        <w:t>. This study will collect information on student participation and several corollary policies that may impact participation</w:t>
      </w:r>
      <w:r w:rsidR="00EE3AC9" w:rsidRPr="00BE45E1">
        <w:rPr>
          <w:color w:val="000000"/>
          <w:szCs w:val="24"/>
        </w:rPr>
        <w:t xml:space="preserve">, </w:t>
      </w:r>
      <w:r w:rsidRPr="00BE45E1">
        <w:rPr>
          <w:color w:val="000000"/>
          <w:szCs w:val="24"/>
        </w:rPr>
        <w:t>including questions about food wastage, inquiring which food groups are most wasted and why the SFAs believe they are wasted.</w:t>
      </w:r>
    </w:p>
    <w:p w14:paraId="6CFC6E08" w14:textId="77777777" w:rsidR="008A68EF" w:rsidRDefault="008A68EF" w:rsidP="00DD41EF">
      <w:pPr>
        <w:rPr>
          <w:color w:val="000000"/>
          <w:szCs w:val="24"/>
        </w:rPr>
      </w:pPr>
    </w:p>
    <w:p w14:paraId="03809556" w14:textId="26CEA939" w:rsidR="00DD41EF" w:rsidRPr="00BE45E1" w:rsidRDefault="00DD41EF" w:rsidP="00DD41EF">
      <w:pPr>
        <w:rPr>
          <w:color w:val="000000"/>
          <w:szCs w:val="24"/>
        </w:rPr>
      </w:pPr>
      <w:r w:rsidRPr="00BE45E1">
        <w:rPr>
          <w:color w:val="000000"/>
          <w:szCs w:val="24"/>
        </w:rPr>
        <w:lastRenderedPageBreak/>
        <w:t>In response to the recommendation that topics on ways to streamline the administrative burden at the district and state level be looked at, the study includes questions on how different data collection systems are integrated such that they may decrease administrative effort, including integrated data systems that automate the application and verification procedures.</w:t>
      </w:r>
    </w:p>
    <w:p w14:paraId="507725B9" w14:textId="77777777" w:rsidR="0053026C" w:rsidRDefault="0053026C" w:rsidP="00DD41EF">
      <w:pPr>
        <w:rPr>
          <w:color w:val="000000"/>
          <w:szCs w:val="24"/>
        </w:rPr>
      </w:pPr>
    </w:p>
    <w:p w14:paraId="76EDA4D5" w14:textId="0036FD9C" w:rsidR="00AF2EBE" w:rsidRPr="00BE45E1" w:rsidRDefault="00EE3AC9" w:rsidP="00DD41EF">
      <w:pPr>
        <w:rPr>
          <w:rFonts w:eastAsia="GillSans"/>
          <w:b/>
          <w:szCs w:val="24"/>
        </w:rPr>
      </w:pPr>
      <w:r w:rsidRPr="00BE45E1">
        <w:rPr>
          <w:color w:val="000000"/>
          <w:szCs w:val="24"/>
        </w:rPr>
        <w:t>As recommended by the commentator, i</w:t>
      </w:r>
      <w:r w:rsidR="00DD41EF" w:rsidRPr="00BE45E1">
        <w:rPr>
          <w:color w:val="000000"/>
          <w:szCs w:val="24"/>
        </w:rPr>
        <w:t>n order to assist USDA in providing some level of flexibility to better address the different needs of SFAs as per varying demographics, the study also includes questions about the percentage of s</w:t>
      </w:r>
      <w:r w:rsidR="00C92A5D">
        <w:rPr>
          <w:color w:val="000000"/>
          <w:szCs w:val="24"/>
        </w:rPr>
        <w:t>tudents</w:t>
      </w:r>
      <w:r w:rsidR="00DD41EF" w:rsidRPr="00BE45E1">
        <w:rPr>
          <w:color w:val="000000"/>
          <w:szCs w:val="24"/>
        </w:rPr>
        <w:t xml:space="preserve"> </w:t>
      </w:r>
      <w:r w:rsidR="00C92A5D">
        <w:rPr>
          <w:color w:val="000000"/>
          <w:szCs w:val="24"/>
        </w:rPr>
        <w:t>receiving</w:t>
      </w:r>
      <w:r w:rsidR="00DD41EF" w:rsidRPr="00BE45E1">
        <w:rPr>
          <w:color w:val="000000"/>
          <w:szCs w:val="24"/>
        </w:rPr>
        <w:t xml:space="preserve"> free </w:t>
      </w:r>
      <w:r w:rsidR="00C92A5D">
        <w:rPr>
          <w:color w:val="000000"/>
          <w:szCs w:val="24"/>
        </w:rPr>
        <w:t>and reduced</w:t>
      </w:r>
      <w:r w:rsidR="00DC1BC0">
        <w:rPr>
          <w:color w:val="000000"/>
          <w:szCs w:val="24"/>
        </w:rPr>
        <w:t>-</w:t>
      </w:r>
      <w:r w:rsidR="00C92A5D">
        <w:rPr>
          <w:color w:val="000000"/>
          <w:szCs w:val="24"/>
        </w:rPr>
        <w:t xml:space="preserve">price </w:t>
      </w:r>
      <w:r w:rsidR="00DD41EF" w:rsidRPr="00BE45E1">
        <w:rPr>
          <w:color w:val="000000"/>
          <w:szCs w:val="24"/>
        </w:rPr>
        <w:t>breakfast and lunches</w:t>
      </w:r>
      <w:r w:rsidR="00C92A5D">
        <w:rPr>
          <w:color w:val="000000"/>
          <w:szCs w:val="24"/>
        </w:rPr>
        <w:t xml:space="preserve"> and participation in other means-tested programs. Demographic and geographic profiles of </w:t>
      </w:r>
      <w:r w:rsidR="00DC1BC0">
        <w:rPr>
          <w:color w:val="000000"/>
          <w:szCs w:val="24"/>
        </w:rPr>
        <w:t>students</w:t>
      </w:r>
      <w:r w:rsidR="00C92A5D">
        <w:rPr>
          <w:color w:val="000000"/>
          <w:szCs w:val="24"/>
        </w:rPr>
        <w:t xml:space="preserve"> will be constructed from secondary sources, including the </w:t>
      </w:r>
      <w:r w:rsidR="00C92A5D" w:rsidRPr="00BE45E1">
        <w:rPr>
          <w:szCs w:val="24"/>
        </w:rPr>
        <w:t xml:space="preserve">FNS </w:t>
      </w:r>
      <w:r w:rsidR="00C92A5D">
        <w:rPr>
          <w:szCs w:val="24"/>
        </w:rPr>
        <w:t xml:space="preserve">National Database </w:t>
      </w:r>
      <w:r w:rsidR="00C92A5D" w:rsidRPr="00BE45E1">
        <w:rPr>
          <w:szCs w:val="24"/>
        </w:rPr>
        <w:t xml:space="preserve">and </w:t>
      </w:r>
      <w:r w:rsidR="00C92A5D">
        <w:rPr>
          <w:szCs w:val="24"/>
        </w:rPr>
        <w:t xml:space="preserve">the </w:t>
      </w:r>
      <w:r w:rsidR="00C92A5D" w:rsidRPr="00BE45E1">
        <w:rPr>
          <w:szCs w:val="24"/>
        </w:rPr>
        <w:t>National Center for Education S</w:t>
      </w:r>
      <w:r w:rsidR="00C92A5D">
        <w:rPr>
          <w:szCs w:val="24"/>
        </w:rPr>
        <w:t>tatistics’ Common Core of Data</w:t>
      </w:r>
      <w:r w:rsidR="00FB714F">
        <w:rPr>
          <w:szCs w:val="24"/>
        </w:rPr>
        <w:t xml:space="preserve"> (CCD)</w:t>
      </w:r>
      <w:r w:rsidR="00C92A5D" w:rsidRPr="00BE45E1">
        <w:rPr>
          <w:szCs w:val="24"/>
        </w:rPr>
        <w:t xml:space="preserve"> d</w:t>
      </w:r>
      <w:r w:rsidR="00C92A5D">
        <w:rPr>
          <w:szCs w:val="24"/>
        </w:rPr>
        <w:t>atabas</w:t>
      </w:r>
      <w:r w:rsidR="00DC1BC0">
        <w:rPr>
          <w:szCs w:val="24"/>
        </w:rPr>
        <w:t xml:space="preserve">e. </w:t>
      </w:r>
    </w:p>
    <w:p w14:paraId="15D9801C" w14:textId="77777777" w:rsidR="006D3765" w:rsidRPr="00BE45E1" w:rsidRDefault="006D3765" w:rsidP="00001D5E">
      <w:pPr>
        <w:spacing w:line="240" w:lineRule="auto"/>
        <w:rPr>
          <w:rFonts w:eastAsia="GillSans"/>
          <w:szCs w:val="24"/>
        </w:rPr>
      </w:pPr>
    </w:p>
    <w:p w14:paraId="5414680B" w14:textId="77777777" w:rsidR="006D3765" w:rsidRPr="00BE45E1" w:rsidRDefault="006D3765" w:rsidP="00161A77">
      <w:pPr>
        <w:pStyle w:val="ListParagraph"/>
        <w:numPr>
          <w:ilvl w:val="0"/>
          <w:numId w:val="8"/>
        </w:numPr>
        <w:spacing w:after="0" w:line="240" w:lineRule="auto"/>
        <w:ind w:left="1080"/>
        <w:rPr>
          <w:rFonts w:ascii="Times New Roman" w:hAnsi="Times New Roman" w:cs="Times New Roman"/>
          <w:b/>
          <w:sz w:val="24"/>
          <w:szCs w:val="24"/>
        </w:rPr>
      </w:pPr>
      <w:r w:rsidRPr="00BE45E1">
        <w:rPr>
          <w:rFonts w:ascii="Times New Roman" w:hAnsi="Times New Roman" w:cs="Times New Roman"/>
          <w:b/>
          <w:sz w:val="24"/>
          <w:szCs w:val="24"/>
        </w:rPr>
        <w:t xml:space="preserve">Consultations </w:t>
      </w:r>
      <w:r w:rsidR="00AE1010" w:rsidRPr="00BE45E1">
        <w:rPr>
          <w:rFonts w:ascii="Times New Roman" w:hAnsi="Times New Roman" w:cs="Times New Roman"/>
          <w:b/>
          <w:sz w:val="24"/>
          <w:szCs w:val="24"/>
        </w:rPr>
        <w:t>o</w:t>
      </w:r>
      <w:r w:rsidRPr="00BE45E1">
        <w:rPr>
          <w:rFonts w:ascii="Times New Roman" w:hAnsi="Times New Roman" w:cs="Times New Roman"/>
          <w:b/>
          <w:sz w:val="24"/>
          <w:szCs w:val="24"/>
        </w:rPr>
        <w:t xml:space="preserve">utside the </w:t>
      </w:r>
      <w:r w:rsidR="00AE1010" w:rsidRPr="00BE45E1">
        <w:rPr>
          <w:rFonts w:ascii="Times New Roman" w:hAnsi="Times New Roman" w:cs="Times New Roman"/>
          <w:b/>
          <w:sz w:val="24"/>
          <w:szCs w:val="24"/>
        </w:rPr>
        <w:t>a</w:t>
      </w:r>
      <w:r w:rsidRPr="00BE45E1">
        <w:rPr>
          <w:rFonts w:ascii="Times New Roman" w:hAnsi="Times New Roman" w:cs="Times New Roman"/>
          <w:b/>
          <w:sz w:val="24"/>
          <w:szCs w:val="24"/>
        </w:rPr>
        <w:t>gency</w:t>
      </w:r>
    </w:p>
    <w:p w14:paraId="2DE85ED7" w14:textId="77777777" w:rsidR="006D3765" w:rsidRPr="00BE45E1" w:rsidRDefault="006D3765" w:rsidP="00001D5E">
      <w:pPr>
        <w:spacing w:line="240" w:lineRule="auto"/>
        <w:rPr>
          <w:szCs w:val="24"/>
        </w:rPr>
      </w:pPr>
    </w:p>
    <w:p w14:paraId="6358EE54" w14:textId="6603885F" w:rsidR="00CC5C64" w:rsidRPr="00BE45E1" w:rsidRDefault="00CC5C64" w:rsidP="004B6263">
      <w:pPr>
        <w:pStyle w:val="ListParagraph"/>
        <w:spacing w:after="0" w:line="480" w:lineRule="auto"/>
        <w:ind w:left="0" w:firstLine="432"/>
        <w:rPr>
          <w:rFonts w:ascii="Times New Roman" w:hAnsi="Times New Roman" w:cs="Times New Roman"/>
          <w:sz w:val="24"/>
          <w:szCs w:val="24"/>
        </w:rPr>
      </w:pPr>
      <w:r w:rsidRPr="00BE45E1">
        <w:rPr>
          <w:rFonts w:ascii="Times New Roman" w:hAnsi="Times New Roman" w:cs="Times New Roman"/>
          <w:sz w:val="24"/>
          <w:szCs w:val="24"/>
        </w:rPr>
        <w:t>In addition to soliciting comments from the public, FNS</w:t>
      </w:r>
      <w:r w:rsidR="00FB714F">
        <w:rPr>
          <w:rFonts w:ascii="Times New Roman" w:hAnsi="Times New Roman" w:cs="Times New Roman"/>
          <w:sz w:val="24"/>
          <w:szCs w:val="24"/>
        </w:rPr>
        <w:t xml:space="preserve"> consulted </w:t>
      </w:r>
      <w:r w:rsidRPr="00BE45E1">
        <w:rPr>
          <w:rFonts w:ascii="Times New Roman" w:hAnsi="Times New Roman" w:cs="Times New Roman"/>
          <w:sz w:val="24"/>
          <w:szCs w:val="24"/>
        </w:rPr>
        <w:t xml:space="preserve">with </w:t>
      </w:r>
      <w:r w:rsidR="00A32344" w:rsidRPr="00FB714F">
        <w:rPr>
          <w:rFonts w:ascii="Times New Roman" w:hAnsi="Times New Roman" w:cs="Times New Roman"/>
          <w:sz w:val="24"/>
          <w:szCs w:val="24"/>
        </w:rPr>
        <w:t>Jennifer Rhorer</w:t>
      </w:r>
      <w:r w:rsidRPr="00BE45E1">
        <w:rPr>
          <w:rFonts w:ascii="Times New Roman" w:hAnsi="Times New Roman" w:cs="Times New Roman"/>
          <w:sz w:val="24"/>
          <w:szCs w:val="24"/>
        </w:rPr>
        <w:t xml:space="preserve"> from National Agricultural Statistics Service (NASS) for expert consultation about the availability of data, the design, level of burden, and clarity of instructions for this collection.</w:t>
      </w:r>
    </w:p>
    <w:p w14:paraId="65BC0107" w14:textId="77777777" w:rsidR="00957AE3" w:rsidRPr="00BE45E1" w:rsidRDefault="00957AE3" w:rsidP="004B6263">
      <w:pPr>
        <w:ind w:left="720" w:hanging="720"/>
        <w:rPr>
          <w:szCs w:val="24"/>
        </w:rPr>
      </w:pPr>
    </w:p>
    <w:p w14:paraId="788054B0" w14:textId="77777777" w:rsidR="006D3765" w:rsidRPr="00BE45E1" w:rsidRDefault="006D3765" w:rsidP="00A622A2">
      <w:pPr>
        <w:pStyle w:val="Heading2"/>
        <w:tabs>
          <w:tab w:val="clear" w:pos="1152"/>
          <w:tab w:val="left" w:pos="720"/>
        </w:tabs>
        <w:spacing w:after="0" w:line="240" w:lineRule="auto"/>
        <w:ind w:left="720" w:hanging="720"/>
        <w:rPr>
          <w:rFonts w:ascii="Times New Roman" w:hAnsi="Times New Roman"/>
          <w:color w:val="auto"/>
          <w:sz w:val="24"/>
          <w:szCs w:val="24"/>
        </w:rPr>
      </w:pPr>
      <w:bookmarkStart w:id="15" w:name="_Toc282506031"/>
      <w:bookmarkStart w:id="16" w:name="_Toc339621289"/>
      <w:r w:rsidRPr="00BE45E1">
        <w:rPr>
          <w:rFonts w:ascii="Times New Roman" w:hAnsi="Times New Roman"/>
          <w:color w:val="auto"/>
          <w:sz w:val="24"/>
          <w:szCs w:val="24"/>
        </w:rPr>
        <w:t>A.9</w:t>
      </w:r>
      <w:r w:rsidRPr="00BE45E1">
        <w:rPr>
          <w:rFonts w:ascii="Times New Roman" w:hAnsi="Times New Roman"/>
          <w:color w:val="auto"/>
          <w:sz w:val="24"/>
          <w:szCs w:val="24"/>
        </w:rPr>
        <w:tab/>
      </w:r>
      <w:bookmarkEnd w:id="15"/>
      <w:r w:rsidR="004635CD" w:rsidRPr="00BE45E1">
        <w:rPr>
          <w:rFonts w:ascii="Times New Roman" w:hAnsi="Times New Roman"/>
          <w:color w:val="auto"/>
          <w:sz w:val="24"/>
          <w:szCs w:val="24"/>
        </w:rPr>
        <w:t>Explain any decision to provide any payment or gift to respondents, other than remuneration of contractors or grantees.</w:t>
      </w:r>
      <w:bookmarkEnd w:id="16"/>
    </w:p>
    <w:p w14:paraId="6E3DDA66" w14:textId="77777777" w:rsidR="004635CD" w:rsidRPr="00BE45E1" w:rsidRDefault="004635CD" w:rsidP="004635CD">
      <w:pPr>
        <w:pStyle w:val="L1-FlLSp12"/>
        <w:rPr>
          <w:szCs w:val="24"/>
        </w:rPr>
      </w:pPr>
    </w:p>
    <w:p w14:paraId="55F05BA3" w14:textId="77777777" w:rsidR="006D3765" w:rsidRPr="00BE45E1" w:rsidRDefault="006D3765" w:rsidP="004B6263">
      <w:pPr>
        <w:rPr>
          <w:szCs w:val="24"/>
        </w:rPr>
      </w:pPr>
      <w:r w:rsidRPr="00BE45E1">
        <w:rPr>
          <w:szCs w:val="24"/>
        </w:rPr>
        <w:t xml:space="preserve">The participants in the </w:t>
      </w:r>
      <w:r w:rsidR="007C323A" w:rsidRPr="00BE45E1">
        <w:rPr>
          <w:szCs w:val="24"/>
        </w:rPr>
        <w:t>study</w:t>
      </w:r>
      <w:r w:rsidR="00D65A19" w:rsidRPr="00BE45E1">
        <w:rPr>
          <w:szCs w:val="24"/>
        </w:rPr>
        <w:t xml:space="preserve"> </w:t>
      </w:r>
      <w:r w:rsidR="004708D0" w:rsidRPr="00BE45E1">
        <w:rPr>
          <w:szCs w:val="24"/>
        </w:rPr>
        <w:t xml:space="preserve">will not </w:t>
      </w:r>
      <w:r w:rsidRPr="00BE45E1">
        <w:rPr>
          <w:szCs w:val="24"/>
        </w:rPr>
        <w:t>receive an incentive payment.</w:t>
      </w:r>
      <w:r w:rsidR="00AE1010" w:rsidRPr="00BE45E1">
        <w:rPr>
          <w:szCs w:val="24"/>
        </w:rPr>
        <w:t xml:space="preserve"> </w:t>
      </w:r>
    </w:p>
    <w:p w14:paraId="00F85B4E" w14:textId="77777777" w:rsidR="006D3765" w:rsidRPr="00BE45E1" w:rsidRDefault="006D3765" w:rsidP="004B6263">
      <w:pPr>
        <w:rPr>
          <w:szCs w:val="24"/>
        </w:rPr>
      </w:pPr>
    </w:p>
    <w:p w14:paraId="52D35FB4" w14:textId="502672DA" w:rsidR="006D3765" w:rsidRPr="00BE45E1" w:rsidRDefault="006D3765" w:rsidP="00A622A2">
      <w:pPr>
        <w:pStyle w:val="Heading2"/>
        <w:tabs>
          <w:tab w:val="clear" w:pos="1152"/>
          <w:tab w:val="left" w:pos="720"/>
        </w:tabs>
        <w:spacing w:after="0" w:line="240" w:lineRule="auto"/>
        <w:ind w:left="720" w:hanging="720"/>
        <w:rPr>
          <w:rFonts w:ascii="Times New Roman" w:hAnsi="Times New Roman"/>
          <w:color w:val="auto"/>
          <w:sz w:val="24"/>
          <w:szCs w:val="24"/>
        </w:rPr>
      </w:pPr>
      <w:bookmarkStart w:id="17" w:name="_Toc282506032"/>
      <w:bookmarkStart w:id="18" w:name="_Toc339621290"/>
      <w:r w:rsidRPr="00BE45E1">
        <w:rPr>
          <w:rFonts w:ascii="Times New Roman" w:hAnsi="Times New Roman"/>
          <w:color w:val="auto"/>
          <w:sz w:val="24"/>
          <w:szCs w:val="24"/>
        </w:rPr>
        <w:t>A.10</w:t>
      </w:r>
      <w:r w:rsidRPr="00BE45E1">
        <w:rPr>
          <w:rFonts w:ascii="Times New Roman" w:hAnsi="Times New Roman"/>
          <w:color w:val="auto"/>
          <w:sz w:val="24"/>
          <w:szCs w:val="24"/>
        </w:rPr>
        <w:tab/>
      </w:r>
      <w:bookmarkEnd w:id="17"/>
      <w:r w:rsidR="007804DB" w:rsidRPr="00BE45E1">
        <w:rPr>
          <w:rFonts w:ascii="Times New Roman" w:hAnsi="Times New Roman"/>
          <w:color w:val="auto"/>
          <w:sz w:val="24"/>
          <w:szCs w:val="24"/>
        </w:rPr>
        <w:t>Describe any assurance of confidentiality provided to respondents and the basis for the assurance in statute, regulation, or agency policy.</w:t>
      </w:r>
      <w:bookmarkEnd w:id="18"/>
    </w:p>
    <w:p w14:paraId="120B6837" w14:textId="77777777" w:rsidR="007804DB" w:rsidRPr="00BE45E1" w:rsidRDefault="007804DB" w:rsidP="007804DB">
      <w:pPr>
        <w:pStyle w:val="L1-FlLSp12"/>
        <w:rPr>
          <w:szCs w:val="24"/>
        </w:rPr>
      </w:pPr>
    </w:p>
    <w:p w14:paraId="1C94D16C" w14:textId="031DF027" w:rsidR="00A979B0" w:rsidRDefault="00F04D88" w:rsidP="00EB5A4A">
      <w:pPr>
        <w:rPr>
          <w:szCs w:val="24"/>
        </w:rPr>
      </w:pPr>
      <w:r>
        <w:rPr>
          <w:szCs w:val="24"/>
        </w:rPr>
        <w:lastRenderedPageBreak/>
        <w:t xml:space="preserve">FNS complies with the Privacy Act of 1974. </w:t>
      </w:r>
      <w:r w:rsidR="008A68EF" w:rsidRPr="008A68EF">
        <w:rPr>
          <w:szCs w:val="24"/>
        </w:rPr>
        <w:t xml:space="preserve">No confidential information is associated with the burden related to the </w:t>
      </w:r>
      <w:r w:rsidR="008A68EF">
        <w:rPr>
          <w:szCs w:val="24"/>
        </w:rPr>
        <w:t>analysis, implementation, and database</w:t>
      </w:r>
      <w:r w:rsidR="008A68EF" w:rsidRPr="008A68EF">
        <w:rPr>
          <w:szCs w:val="24"/>
        </w:rPr>
        <w:t xml:space="preserve"> maintenance and </w:t>
      </w:r>
      <w:r w:rsidR="008A68EF">
        <w:rPr>
          <w:szCs w:val="24"/>
        </w:rPr>
        <w:t xml:space="preserve">the </w:t>
      </w:r>
      <w:r w:rsidR="008A68EF" w:rsidRPr="008A68EF">
        <w:rPr>
          <w:szCs w:val="24"/>
        </w:rPr>
        <w:t xml:space="preserve">reporting of </w:t>
      </w:r>
      <w:r w:rsidR="008A68EF">
        <w:rPr>
          <w:szCs w:val="24"/>
        </w:rPr>
        <w:t xml:space="preserve">Child Nutrition Program </w:t>
      </w:r>
      <w:r w:rsidR="008A68EF" w:rsidRPr="008A68EF">
        <w:rPr>
          <w:szCs w:val="24"/>
        </w:rPr>
        <w:t xml:space="preserve">operations data by the State </w:t>
      </w:r>
      <w:r w:rsidR="008A68EF">
        <w:rPr>
          <w:szCs w:val="24"/>
        </w:rPr>
        <w:t>and School Food Authorities.</w:t>
      </w:r>
      <w:r w:rsidR="008635CB">
        <w:rPr>
          <w:szCs w:val="24"/>
        </w:rPr>
        <w:t xml:space="preserve"> </w:t>
      </w:r>
      <w:r w:rsidR="007A51CA">
        <w:rPr>
          <w:szCs w:val="24"/>
        </w:rPr>
        <w:t>The CN directors are informed that their personal information (name, telephone number etc.) will be kept private but that their responses about agency operations may be tabulated by State</w:t>
      </w:r>
      <w:r w:rsidR="00130E9C">
        <w:rPr>
          <w:szCs w:val="24"/>
        </w:rPr>
        <w:t xml:space="preserve"> (Appendix B2)</w:t>
      </w:r>
      <w:r w:rsidR="007A51CA">
        <w:rPr>
          <w:szCs w:val="24"/>
        </w:rPr>
        <w:t xml:space="preserve">. </w:t>
      </w:r>
      <w:r w:rsidR="00130E9C">
        <w:rPr>
          <w:szCs w:val="24"/>
        </w:rPr>
        <w:t xml:space="preserve">The SFA directors are informed that their personal information will be kept private and that their responses will only </w:t>
      </w:r>
      <w:r w:rsidR="00F0793D">
        <w:rPr>
          <w:szCs w:val="24"/>
        </w:rPr>
        <w:t>be</w:t>
      </w:r>
      <w:r w:rsidR="00130E9C">
        <w:rPr>
          <w:szCs w:val="24"/>
        </w:rPr>
        <w:t xml:space="preserve"> used statistically in creating summary tabulations (Appendix B7). </w:t>
      </w:r>
      <w:r w:rsidR="007A51CA">
        <w:rPr>
          <w:szCs w:val="24"/>
        </w:rPr>
        <w:t xml:space="preserve">To insure that personal information remains private, the contract executed </w:t>
      </w:r>
      <w:r w:rsidR="00130E9C">
        <w:rPr>
          <w:szCs w:val="24"/>
        </w:rPr>
        <w:t xml:space="preserve">between FNS and </w:t>
      </w:r>
      <w:r w:rsidR="007A51CA">
        <w:rPr>
          <w:szCs w:val="24"/>
        </w:rPr>
        <w:t>2M Research Services</w:t>
      </w:r>
      <w:r w:rsidR="00130E9C">
        <w:rPr>
          <w:szCs w:val="24"/>
        </w:rPr>
        <w:t>, LLC</w:t>
      </w:r>
      <w:r w:rsidR="007A51CA">
        <w:rPr>
          <w:szCs w:val="24"/>
        </w:rPr>
        <w:t xml:space="preserve"> requires that the contractor create and keep data on </w:t>
      </w:r>
      <w:r w:rsidR="00130E9C">
        <w:rPr>
          <w:szCs w:val="24"/>
        </w:rPr>
        <w:t>secure network</w:t>
      </w:r>
      <w:r w:rsidR="00B472C8">
        <w:rPr>
          <w:szCs w:val="24"/>
        </w:rPr>
        <w:t>s</w:t>
      </w:r>
      <w:r w:rsidR="00730A04">
        <w:rPr>
          <w:szCs w:val="24"/>
        </w:rPr>
        <w:t xml:space="preserve"> and</w:t>
      </w:r>
      <w:r w:rsidR="00130E9C">
        <w:rPr>
          <w:szCs w:val="24"/>
        </w:rPr>
        <w:t xml:space="preserve"> utilize data collectors that sign confidentiality agreements binding them to protect confidential and other private information</w:t>
      </w:r>
      <w:r w:rsidR="00B472C8">
        <w:rPr>
          <w:szCs w:val="24"/>
        </w:rPr>
        <w:t xml:space="preserve">.  </w:t>
      </w:r>
      <w:r w:rsidR="00130E9C">
        <w:rPr>
          <w:szCs w:val="24"/>
        </w:rPr>
        <w:t xml:space="preserve"> The contractor will assign a unique ID number to each response and provide FNS </w:t>
      </w:r>
      <w:r w:rsidR="00730A04">
        <w:rPr>
          <w:szCs w:val="24"/>
        </w:rPr>
        <w:t xml:space="preserve">the data by this ID number. A separate file will associate the ID number with personal information. FNS will keep this file private. Once the contract is over, the contractor will destroy the files with private </w:t>
      </w:r>
      <w:r w:rsidR="005336F2">
        <w:rPr>
          <w:szCs w:val="24"/>
        </w:rPr>
        <w:t xml:space="preserve">information. </w:t>
      </w:r>
    </w:p>
    <w:p w14:paraId="1035B77C" w14:textId="77777777" w:rsidR="00A979B0" w:rsidRDefault="00A979B0" w:rsidP="00A979B0">
      <w:pPr>
        <w:rPr>
          <w:szCs w:val="24"/>
        </w:rPr>
      </w:pPr>
    </w:p>
    <w:p w14:paraId="00341E4E" w14:textId="77777777" w:rsidR="00A979B0" w:rsidRPr="00A979B0" w:rsidRDefault="00A979B0" w:rsidP="00A979B0">
      <w:pPr>
        <w:rPr>
          <w:szCs w:val="24"/>
        </w:rPr>
      </w:pPr>
      <w:r w:rsidRPr="00A979B0">
        <w:rPr>
          <w:szCs w:val="24"/>
        </w:rPr>
        <w:t xml:space="preserve">FNS published a system of record notice (SORN) titled FNS-8 USDA/FNS Studies and Reports in the </w:t>
      </w:r>
      <w:r w:rsidRPr="00A979B0">
        <w:rPr>
          <w:i/>
          <w:szCs w:val="24"/>
        </w:rPr>
        <w:t>Federal Register</w:t>
      </w:r>
      <w:r w:rsidRPr="00A979B0">
        <w:rPr>
          <w:szCs w:val="24"/>
        </w:rPr>
        <w:t xml:space="preserve"> on April 25, 1991, volume 56, pages 19078-19080, that discusses the terms of protections that will be provided to respondents.</w:t>
      </w:r>
    </w:p>
    <w:p w14:paraId="4024E22C" w14:textId="77777777" w:rsidR="00D65C04" w:rsidRPr="00BE45E1" w:rsidRDefault="00D65C04" w:rsidP="00FD0EB9">
      <w:pPr>
        <w:rPr>
          <w:szCs w:val="24"/>
        </w:rPr>
      </w:pPr>
      <w:bookmarkStart w:id="19" w:name="_Toc282506033"/>
      <w:bookmarkStart w:id="20" w:name="_Toc339621291"/>
    </w:p>
    <w:p w14:paraId="62057CB0" w14:textId="77777777" w:rsidR="006D3765" w:rsidRPr="00BE45E1" w:rsidRDefault="006D3765" w:rsidP="00FD0EB9">
      <w:pPr>
        <w:pStyle w:val="Heading2"/>
        <w:rPr>
          <w:rFonts w:ascii="Times New Roman" w:hAnsi="Times New Roman"/>
          <w:color w:val="auto"/>
          <w:sz w:val="24"/>
          <w:szCs w:val="24"/>
        </w:rPr>
      </w:pPr>
      <w:r w:rsidRPr="00BE45E1">
        <w:rPr>
          <w:rFonts w:ascii="Times New Roman" w:hAnsi="Times New Roman"/>
          <w:color w:val="auto"/>
          <w:sz w:val="24"/>
          <w:szCs w:val="24"/>
        </w:rPr>
        <w:lastRenderedPageBreak/>
        <w:t>A.11</w:t>
      </w:r>
      <w:r w:rsidRPr="00BE45E1">
        <w:rPr>
          <w:rFonts w:ascii="Times New Roman" w:hAnsi="Times New Roman"/>
          <w:color w:val="auto"/>
          <w:sz w:val="24"/>
          <w:szCs w:val="24"/>
        </w:rPr>
        <w:tab/>
      </w:r>
      <w:bookmarkEnd w:id="19"/>
      <w:r w:rsidR="007804DB" w:rsidRPr="00BE45E1">
        <w:rPr>
          <w:rFonts w:ascii="Times New Roman" w:hAnsi="Times New Roman"/>
          <w:color w:val="auto"/>
          <w:sz w:val="24"/>
          <w:szCs w:val="24"/>
        </w:rPr>
        <w:t>Provide additional justification for any questions of a sensitive nature, such as sexual behavior or attitudes, religious beliefs, and other matters that are commonly considered private.</w:t>
      </w:r>
      <w:r w:rsidR="00A03BA9" w:rsidRPr="00BE45E1">
        <w:rPr>
          <w:rFonts w:ascii="Times New Roman" w:hAnsi="Times New Roman"/>
          <w:color w:val="auto"/>
          <w:sz w:val="24"/>
          <w:szCs w:val="24"/>
        </w:rPr>
        <w:t xml:space="preserve"> </w:t>
      </w:r>
      <w:r w:rsidR="007804DB" w:rsidRPr="00BE45E1">
        <w:rPr>
          <w:rFonts w:ascii="Times New Roman" w:hAnsi="Times New Roman"/>
          <w:color w:val="auto"/>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0"/>
    </w:p>
    <w:p w14:paraId="078D4974" w14:textId="77777777" w:rsidR="006D3765" w:rsidRPr="00BE45E1" w:rsidRDefault="006D3765" w:rsidP="00FD0EB9">
      <w:pPr>
        <w:rPr>
          <w:szCs w:val="24"/>
        </w:rPr>
      </w:pPr>
      <w:r w:rsidRPr="00BE45E1">
        <w:rPr>
          <w:szCs w:val="24"/>
        </w:rPr>
        <w:t>This study does not contain questions of a sensitive nature.</w:t>
      </w:r>
    </w:p>
    <w:p w14:paraId="52478EA1" w14:textId="77777777" w:rsidR="00AE1010" w:rsidRPr="00BE45E1" w:rsidRDefault="00AE1010" w:rsidP="00FD0EB9">
      <w:pPr>
        <w:rPr>
          <w:szCs w:val="24"/>
        </w:rPr>
      </w:pPr>
    </w:p>
    <w:p w14:paraId="1E3785C4" w14:textId="77777777" w:rsidR="007804DB"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21" w:name="_Toc282506034"/>
      <w:bookmarkStart w:id="22" w:name="_Toc339621292"/>
      <w:r w:rsidRPr="00BE45E1">
        <w:rPr>
          <w:rFonts w:ascii="Times New Roman" w:hAnsi="Times New Roman"/>
          <w:color w:val="auto"/>
          <w:sz w:val="24"/>
          <w:szCs w:val="24"/>
        </w:rPr>
        <w:t>A.12</w:t>
      </w:r>
      <w:r w:rsidR="00AE1010" w:rsidRPr="00BE45E1">
        <w:rPr>
          <w:rFonts w:ascii="Times New Roman" w:hAnsi="Times New Roman"/>
          <w:color w:val="auto"/>
          <w:sz w:val="24"/>
          <w:szCs w:val="24"/>
        </w:rPr>
        <w:tab/>
      </w:r>
      <w:bookmarkEnd w:id="21"/>
      <w:r w:rsidR="007804DB" w:rsidRPr="00BE45E1">
        <w:rPr>
          <w:rFonts w:ascii="Times New Roman" w:hAnsi="Times New Roman"/>
          <w:color w:val="auto"/>
          <w:sz w:val="24"/>
          <w:szCs w:val="24"/>
        </w:rPr>
        <w:t>Provide estimates of the hour burden of the collection of information.</w:t>
      </w:r>
      <w:r w:rsidR="00A03BA9" w:rsidRPr="00BE45E1">
        <w:rPr>
          <w:rFonts w:ascii="Times New Roman" w:hAnsi="Times New Roman"/>
          <w:color w:val="auto"/>
          <w:sz w:val="24"/>
          <w:szCs w:val="24"/>
        </w:rPr>
        <w:t xml:space="preserve"> </w:t>
      </w:r>
      <w:r w:rsidR="007804DB" w:rsidRPr="00BE45E1">
        <w:rPr>
          <w:rFonts w:ascii="Times New Roman" w:hAnsi="Times New Roman"/>
          <w:color w:val="auto"/>
          <w:sz w:val="24"/>
          <w:szCs w:val="24"/>
        </w:rPr>
        <w:t>The statement should:</w:t>
      </w:r>
      <w:bookmarkEnd w:id="22"/>
    </w:p>
    <w:p w14:paraId="53136A6C" w14:textId="77777777" w:rsidR="007804DB" w:rsidRPr="00BE45E1" w:rsidRDefault="007804DB" w:rsidP="00161A77">
      <w:pPr>
        <w:pStyle w:val="P1-StandPara"/>
        <w:numPr>
          <w:ilvl w:val="0"/>
          <w:numId w:val="10"/>
        </w:numPr>
        <w:spacing w:line="240" w:lineRule="auto"/>
        <w:ind w:left="990" w:hanging="630"/>
        <w:rPr>
          <w:b/>
          <w:szCs w:val="24"/>
        </w:rPr>
      </w:pPr>
      <w:r w:rsidRPr="00BE45E1">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A3880A6" w14:textId="77777777" w:rsidR="007804DB" w:rsidRPr="00BE45E1" w:rsidRDefault="007804DB" w:rsidP="001C70E2">
      <w:pPr>
        <w:pStyle w:val="P1-StandPara"/>
        <w:spacing w:line="240" w:lineRule="auto"/>
        <w:ind w:firstLine="0"/>
        <w:rPr>
          <w:szCs w:val="24"/>
        </w:rPr>
      </w:pPr>
    </w:p>
    <w:p w14:paraId="4CBD4877" w14:textId="19B1FE82" w:rsidR="00551153" w:rsidRDefault="006D3765" w:rsidP="00C9695F">
      <w:pPr>
        <w:autoSpaceDE w:val="0"/>
        <w:autoSpaceDN w:val="0"/>
        <w:adjustRightInd w:val="0"/>
        <w:rPr>
          <w:szCs w:val="24"/>
        </w:rPr>
      </w:pPr>
      <w:r w:rsidRPr="00BE45E1">
        <w:rPr>
          <w:szCs w:val="24"/>
        </w:rPr>
        <w:t>Table A1 shows the estimates of the respondent burden for the proposed data collection</w:t>
      </w:r>
      <w:r w:rsidR="004037DD">
        <w:rPr>
          <w:szCs w:val="24"/>
        </w:rPr>
        <w:t>, including the number of respondents, frequency of response, average time to respond, and annual hour burden</w:t>
      </w:r>
      <w:r w:rsidRPr="00BE45E1">
        <w:rPr>
          <w:szCs w:val="24"/>
        </w:rPr>
        <w:t xml:space="preserve">. These estimates reflect consultations with program officials and the </w:t>
      </w:r>
      <w:r w:rsidR="000D2B51" w:rsidRPr="00BE45E1">
        <w:rPr>
          <w:szCs w:val="24"/>
        </w:rPr>
        <w:t xml:space="preserve">Agency’s </w:t>
      </w:r>
      <w:r w:rsidRPr="00BE45E1">
        <w:rPr>
          <w:szCs w:val="24"/>
        </w:rPr>
        <w:t xml:space="preserve">prior experience in collecting data. </w:t>
      </w:r>
    </w:p>
    <w:p w14:paraId="28E1EEA7" w14:textId="77777777" w:rsidR="00551153" w:rsidRDefault="00551153" w:rsidP="00C9695F">
      <w:pPr>
        <w:autoSpaceDE w:val="0"/>
        <w:autoSpaceDN w:val="0"/>
        <w:adjustRightInd w:val="0"/>
        <w:rPr>
          <w:szCs w:val="24"/>
        </w:rPr>
      </w:pPr>
    </w:p>
    <w:p w14:paraId="72079B69" w14:textId="77777777" w:rsidR="00551153" w:rsidRPr="00BE45E1" w:rsidRDefault="00551153" w:rsidP="00551153">
      <w:pPr>
        <w:pStyle w:val="P1-StandPara"/>
        <w:numPr>
          <w:ilvl w:val="0"/>
          <w:numId w:val="10"/>
        </w:numPr>
        <w:spacing w:line="240" w:lineRule="auto"/>
        <w:ind w:left="990" w:hanging="630"/>
        <w:rPr>
          <w:b/>
          <w:szCs w:val="24"/>
        </w:rPr>
      </w:pPr>
      <w:r w:rsidRPr="00BE45E1">
        <w:rPr>
          <w:b/>
          <w:szCs w:val="24"/>
        </w:rPr>
        <w:t>Provide estimates of annualized cost to respondents for the hour burdens for collections of information, identifying and using appropriate wage rate categories.</w:t>
      </w:r>
    </w:p>
    <w:p w14:paraId="10584DA2" w14:textId="77777777" w:rsidR="00551153" w:rsidRDefault="00551153" w:rsidP="00C9695F">
      <w:pPr>
        <w:autoSpaceDE w:val="0"/>
        <w:autoSpaceDN w:val="0"/>
        <w:adjustRightInd w:val="0"/>
        <w:rPr>
          <w:szCs w:val="24"/>
        </w:rPr>
      </w:pPr>
    </w:p>
    <w:p w14:paraId="4F54AE9C" w14:textId="073F0C35" w:rsidR="00964E0B" w:rsidRDefault="006D3765" w:rsidP="00F10843">
      <w:pPr>
        <w:autoSpaceDE w:val="0"/>
        <w:autoSpaceDN w:val="0"/>
        <w:adjustRightInd w:val="0"/>
        <w:rPr>
          <w:szCs w:val="24"/>
        </w:rPr>
        <w:sectPr w:rsidR="00964E0B" w:rsidSect="00964E0B">
          <w:footerReference w:type="default" r:id="rId13"/>
          <w:endnotePr>
            <w:numFmt w:val="decimal"/>
          </w:endnotePr>
          <w:pgSz w:w="12240" w:h="15840" w:code="1"/>
          <w:pgMar w:top="1440" w:right="1440" w:bottom="1440" w:left="1440" w:header="720" w:footer="576" w:gutter="0"/>
          <w:pgNumType w:start="0"/>
          <w:cols w:space="720"/>
          <w:noEndnote/>
          <w:titlePg/>
          <w:docGrid w:linePitch="326"/>
        </w:sectPr>
      </w:pPr>
      <w:r w:rsidRPr="00BE45E1">
        <w:rPr>
          <w:szCs w:val="24"/>
        </w:rPr>
        <w:t xml:space="preserve">Table A2 shows the estimated annualized cost to respondents. </w:t>
      </w:r>
      <w:r w:rsidR="00A65A67" w:rsidRPr="00A65A67">
        <w:rPr>
          <w:szCs w:val="24"/>
        </w:rPr>
        <w:t>The estimate of respondent cost is based on the burden estimates and utilizes the U.S. Department of Labor, Bure</w:t>
      </w:r>
      <w:r w:rsidR="00A65A67">
        <w:rPr>
          <w:szCs w:val="24"/>
        </w:rPr>
        <w:t>au of Labor Statistics, May 20</w:t>
      </w:r>
      <w:r w:rsidR="00D40E58">
        <w:rPr>
          <w:szCs w:val="24"/>
        </w:rPr>
        <w:t>14</w:t>
      </w:r>
      <w:r w:rsidR="00A65A67" w:rsidRPr="00A65A67">
        <w:rPr>
          <w:szCs w:val="24"/>
        </w:rPr>
        <w:t xml:space="preserve"> National Occupational and Wage Statistics, </w:t>
      </w:r>
      <w:r w:rsidR="00D40E58">
        <w:rPr>
          <w:szCs w:val="24"/>
        </w:rPr>
        <w:t xml:space="preserve">NAICS Code 999001, and Occupational Group 11-9051 for SFA directors and </w:t>
      </w:r>
      <w:r w:rsidR="00A65A67" w:rsidRPr="00A65A67">
        <w:rPr>
          <w:szCs w:val="24"/>
        </w:rPr>
        <w:t xml:space="preserve">Occupational Group </w:t>
      </w:r>
      <w:r w:rsidR="00D40E58">
        <w:rPr>
          <w:szCs w:val="24"/>
        </w:rPr>
        <w:t>11-9000 for CN Directors.</w:t>
      </w:r>
      <w:r w:rsidR="00A65A67" w:rsidRPr="00A65A67">
        <w:rPr>
          <w:szCs w:val="24"/>
        </w:rPr>
        <w:t xml:space="preserve"> The hourly mean wage for </w:t>
      </w:r>
      <w:r w:rsidR="0013526F">
        <w:rPr>
          <w:szCs w:val="24"/>
        </w:rPr>
        <w:t>11-9051 (Food Service Managers) is $27.26 per staff hour, the hourly mean wage for 11-9000 (Other Management Positions) is $45.60 per staff hour.</w:t>
      </w:r>
      <w:r w:rsidR="0013526F" w:rsidRPr="00BE45E1" w:rsidDel="00A65A67">
        <w:rPr>
          <w:szCs w:val="24"/>
        </w:rPr>
        <w:t xml:space="preserve"> </w:t>
      </w:r>
    </w:p>
    <w:p w14:paraId="28BDBD7F" w14:textId="74AA1DA4" w:rsidR="0013526F" w:rsidRPr="008F0ECB" w:rsidRDefault="000C0525" w:rsidP="009327EF">
      <w:pPr>
        <w:autoSpaceDE w:val="0"/>
        <w:autoSpaceDN w:val="0"/>
        <w:adjustRightInd w:val="0"/>
      </w:pPr>
      <w:r>
        <w:rPr>
          <w:rFonts w:cs="GillSans"/>
          <w:b/>
          <w:szCs w:val="24"/>
        </w:rPr>
        <w:lastRenderedPageBreak/>
        <w:t>Table A.1 Estimates of respondent b</w:t>
      </w:r>
      <w:r w:rsidR="00A02416" w:rsidRPr="00F92F0C">
        <w:rPr>
          <w:rFonts w:cs="GillSans"/>
          <w:b/>
          <w:szCs w:val="24"/>
        </w:rPr>
        <w:t>urden</w:t>
      </w:r>
      <w:bookmarkStart w:id="23" w:name="_Toc282508100"/>
      <w:bookmarkStart w:id="24" w:name="_Toc339621294"/>
    </w:p>
    <w:p w14:paraId="4066B224" w14:textId="5EE2569F" w:rsidR="00CB5BEB" w:rsidRDefault="008F0ECB" w:rsidP="00A65A67">
      <w:pPr>
        <w:autoSpaceDE w:val="0"/>
        <w:autoSpaceDN w:val="0"/>
        <w:adjustRightInd w:val="0"/>
      </w:pPr>
      <w:r w:rsidRPr="008F0ECB">
        <w:rPr>
          <w:noProof/>
        </w:rPr>
        <w:drawing>
          <wp:inline distT="0" distB="0" distL="0" distR="0" wp14:anchorId="16560160" wp14:editId="5EA0CCF8">
            <wp:extent cx="8228330" cy="4486275"/>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34825" cy="4489816"/>
                    </a:xfrm>
                    <a:prstGeom prst="rect">
                      <a:avLst/>
                    </a:prstGeom>
                    <a:noFill/>
                    <a:ln>
                      <a:noFill/>
                    </a:ln>
                  </pic:spPr>
                </pic:pic>
              </a:graphicData>
            </a:graphic>
          </wp:inline>
        </w:drawing>
      </w:r>
    </w:p>
    <w:p w14:paraId="657FE66A" w14:textId="4A2A7578" w:rsidR="00AD15E6" w:rsidRDefault="00AD15E6" w:rsidP="00233C04">
      <w:pPr>
        <w:pStyle w:val="TT-TableTitle"/>
        <w:rPr>
          <w:rFonts w:ascii="Times New Roman" w:hAnsi="Times New Roman"/>
          <w:b/>
        </w:rPr>
      </w:pPr>
    </w:p>
    <w:p w14:paraId="01E10F40" w14:textId="77777777" w:rsidR="00D14DDF" w:rsidRDefault="00D14DDF" w:rsidP="00D14DDF">
      <w:pPr>
        <w:sectPr w:rsidR="00D14DDF" w:rsidSect="00275AE9">
          <w:footerReference w:type="first" r:id="rId15"/>
          <w:endnotePr>
            <w:numFmt w:val="decimal"/>
          </w:endnotePr>
          <w:pgSz w:w="15840" w:h="12240" w:orient="landscape" w:code="1"/>
          <w:pgMar w:top="1440" w:right="1440" w:bottom="1440" w:left="1440" w:header="720" w:footer="576" w:gutter="0"/>
          <w:cols w:space="720"/>
          <w:noEndnote/>
          <w:titlePg/>
          <w:docGrid w:linePitch="326"/>
        </w:sectPr>
      </w:pPr>
    </w:p>
    <w:p w14:paraId="17F64E11" w14:textId="2490D503" w:rsidR="00AD15E6" w:rsidRDefault="00AD15E6" w:rsidP="00233C04">
      <w:pPr>
        <w:pStyle w:val="TT-TableTitle"/>
        <w:rPr>
          <w:rFonts w:ascii="Times New Roman" w:hAnsi="Times New Roman"/>
          <w:b/>
        </w:rPr>
      </w:pPr>
    </w:p>
    <w:p w14:paraId="2CEFB90F" w14:textId="77777777" w:rsidR="006D3765" w:rsidRPr="008F0ECB" w:rsidRDefault="006D3765" w:rsidP="00233C04">
      <w:pPr>
        <w:pStyle w:val="TT-TableTitle"/>
        <w:rPr>
          <w:rFonts w:ascii="Times New Roman" w:hAnsi="Times New Roman"/>
          <w:b/>
          <w:sz w:val="24"/>
          <w:szCs w:val="24"/>
        </w:rPr>
      </w:pPr>
      <w:r w:rsidRPr="008F0ECB">
        <w:rPr>
          <w:rFonts w:ascii="Times New Roman" w:hAnsi="Times New Roman"/>
          <w:b/>
          <w:sz w:val="24"/>
          <w:szCs w:val="24"/>
        </w:rPr>
        <w:t>Table A2.</w:t>
      </w:r>
      <w:r w:rsidRPr="008F0ECB">
        <w:rPr>
          <w:rFonts w:ascii="Times New Roman" w:hAnsi="Times New Roman"/>
          <w:b/>
          <w:sz w:val="24"/>
          <w:szCs w:val="24"/>
        </w:rPr>
        <w:tab/>
        <w:t>Annualized cost to respondents</w:t>
      </w:r>
      <w:bookmarkEnd w:id="23"/>
      <w:bookmarkEnd w:id="24"/>
    </w:p>
    <w:p w14:paraId="5ED30F06" w14:textId="7AB19EAC" w:rsidR="0013526F" w:rsidRPr="000C0525" w:rsidRDefault="008F0ECB" w:rsidP="00233C04">
      <w:pPr>
        <w:pStyle w:val="TT-TableTitle"/>
        <w:rPr>
          <w:rFonts w:ascii="Times New Roman" w:hAnsi="Times New Roman"/>
          <w:b/>
        </w:rPr>
      </w:pPr>
      <w:r w:rsidRPr="008F0ECB">
        <w:rPr>
          <w:noProof/>
        </w:rPr>
        <w:drawing>
          <wp:inline distT="0" distB="0" distL="0" distR="0" wp14:anchorId="0E3AE307" wp14:editId="0E713DAB">
            <wp:extent cx="5943600" cy="67512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751204"/>
                    </a:xfrm>
                    <a:prstGeom prst="rect">
                      <a:avLst/>
                    </a:prstGeom>
                    <a:noFill/>
                    <a:ln>
                      <a:noFill/>
                    </a:ln>
                  </pic:spPr>
                </pic:pic>
              </a:graphicData>
            </a:graphic>
          </wp:inline>
        </w:drawing>
      </w:r>
    </w:p>
    <w:p w14:paraId="039B3AA9" w14:textId="59E42B05" w:rsidR="00C834DD" w:rsidRPr="00D6005B" w:rsidRDefault="00C834DD" w:rsidP="00C834DD">
      <w:pPr>
        <w:autoSpaceDE w:val="0"/>
        <w:autoSpaceDN w:val="0"/>
        <w:adjustRightInd w:val="0"/>
        <w:spacing w:line="240" w:lineRule="auto"/>
        <w:rPr>
          <w:rFonts w:cs="GillSans"/>
          <w:szCs w:val="24"/>
        </w:rPr>
      </w:pPr>
    </w:p>
    <w:p w14:paraId="7526206F" w14:textId="2A3CBC92" w:rsidR="00757DAA" w:rsidRDefault="00757DAA" w:rsidP="00C834DD">
      <w:pPr>
        <w:autoSpaceDE w:val="0"/>
        <w:autoSpaceDN w:val="0"/>
        <w:adjustRightInd w:val="0"/>
        <w:spacing w:line="240" w:lineRule="auto"/>
        <w:rPr>
          <w:rFonts w:cs="GillSans"/>
          <w:szCs w:val="24"/>
        </w:rPr>
      </w:pPr>
    </w:p>
    <w:p w14:paraId="6E8F6644" w14:textId="77777777" w:rsidR="00742C31" w:rsidRDefault="00742C31" w:rsidP="00C834DD">
      <w:pPr>
        <w:autoSpaceDE w:val="0"/>
        <w:autoSpaceDN w:val="0"/>
        <w:adjustRightInd w:val="0"/>
        <w:spacing w:line="240" w:lineRule="auto"/>
        <w:rPr>
          <w:rFonts w:cs="GillSans"/>
          <w:szCs w:val="24"/>
        </w:rPr>
      </w:pPr>
    </w:p>
    <w:p w14:paraId="5C437DFF" w14:textId="3A769B72" w:rsidR="00742C31" w:rsidRDefault="00742C31" w:rsidP="00C834DD">
      <w:pPr>
        <w:autoSpaceDE w:val="0"/>
        <w:autoSpaceDN w:val="0"/>
        <w:adjustRightInd w:val="0"/>
        <w:spacing w:line="240" w:lineRule="auto"/>
        <w:rPr>
          <w:rFonts w:cs="GillSans"/>
          <w:szCs w:val="24"/>
        </w:rPr>
      </w:pPr>
      <w:r>
        <w:rPr>
          <w:rFonts w:cs="GillSans"/>
          <w:szCs w:val="24"/>
        </w:rPr>
        <w:br w:type="page"/>
      </w:r>
    </w:p>
    <w:p w14:paraId="2445744F" w14:textId="77777777" w:rsidR="00C97693"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25" w:name="_Toc282506035"/>
      <w:bookmarkStart w:id="26" w:name="_Toc339621295"/>
      <w:r w:rsidRPr="00BE45E1">
        <w:rPr>
          <w:rFonts w:ascii="Times New Roman" w:hAnsi="Times New Roman"/>
          <w:color w:val="auto"/>
          <w:sz w:val="24"/>
          <w:szCs w:val="24"/>
        </w:rPr>
        <w:lastRenderedPageBreak/>
        <w:t>A.13</w:t>
      </w:r>
      <w:r w:rsidRPr="00BE45E1">
        <w:rPr>
          <w:rFonts w:ascii="Times New Roman" w:hAnsi="Times New Roman"/>
          <w:color w:val="auto"/>
          <w:sz w:val="24"/>
          <w:szCs w:val="24"/>
        </w:rPr>
        <w:tab/>
      </w:r>
      <w:bookmarkEnd w:id="25"/>
      <w:r w:rsidR="00C97693" w:rsidRPr="00BE45E1">
        <w:rPr>
          <w:rFonts w:ascii="Times New Roman" w:hAnsi="Times New Roman"/>
          <w:color w:val="auto"/>
          <w:sz w:val="24"/>
          <w:szCs w:val="24"/>
        </w:rPr>
        <w:t>Provide estimates of the total annual cost burden to respondents or record keepers resulting from the collection of information, (do not include the cost of any hour burden shown in items 12 and 14).</w:t>
      </w:r>
      <w:r w:rsidR="00A03BA9" w:rsidRPr="00BE45E1">
        <w:rPr>
          <w:rFonts w:ascii="Times New Roman" w:hAnsi="Times New Roman"/>
          <w:color w:val="auto"/>
          <w:sz w:val="24"/>
          <w:szCs w:val="24"/>
        </w:rPr>
        <w:t xml:space="preserve"> </w:t>
      </w:r>
      <w:r w:rsidR="00C97693" w:rsidRPr="00BE45E1">
        <w:rPr>
          <w:rFonts w:ascii="Times New Roman" w:hAnsi="Times New Roman"/>
          <w:color w:val="auto"/>
          <w:sz w:val="24"/>
          <w:szCs w:val="24"/>
        </w:rPr>
        <w:t>The cost estimates should be split into two components: (a) a total capital and start-up cost component annualized over its expected useful life; and (b) a total operation and maintenance and purchase of services component.</w:t>
      </w:r>
      <w:bookmarkEnd w:id="26"/>
    </w:p>
    <w:p w14:paraId="178BB7EB" w14:textId="77777777" w:rsidR="00220A7D" w:rsidRPr="00BE45E1" w:rsidRDefault="00220A7D" w:rsidP="000E3405">
      <w:pPr>
        <w:pStyle w:val="BodyTextIndent3"/>
        <w:widowControl/>
        <w:tabs>
          <w:tab w:val="clear" w:pos="0"/>
        </w:tabs>
        <w:suppressAutoHyphens w:val="0"/>
        <w:autoSpaceDE/>
        <w:autoSpaceDN/>
        <w:adjustRightInd/>
        <w:spacing w:line="240" w:lineRule="auto"/>
        <w:ind w:firstLine="0"/>
        <w:rPr>
          <w:snapToGrid w:val="0"/>
          <w:sz w:val="24"/>
          <w:szCs w:val="24"/>
        </w:rPr>
      </w:pPr>
    </w:p>
    <w:p w14:paraId="661B7535" w14:textId="77777777" w:rsidR="006D3765" w:rsidRPr="00BE45E1" w:rsidRDefault="006D3765" w:rsidP="00C02C6A">
      <w:pPr>
        <w:pStyle w:val="BodyTextIndent3"/>
        <w:widowControl/>
        <w:tabs>
          <w:tab w:val="clear" w:pos="0"/>
        </w:tabs>
        <w:suppressAutoHyphens w:val="0"/>
        <w:autoSpaceDE/>
        <w:autoSpaceDN/>
        <w:adjustRightInd/>
        <w:spacing w:line="240" w:lineRule="auto"/>
        <w:ind w:firstLine="0"/>
        <w:rPr>
          <w:snapToGrid w:val="0"/>
          <w:sz w:val="24"/>
          <w:szCs w:val="24"/>
        </w:rPr>
      </w:pPr>
      <w:r w:rsidRPr="00BE45E1">
        <w:rPr>
          <w:snapToGrid w:val="0"/>
          <w:sz w:val="24"/>
          <w:szCs w:val="24"/>
        </w:rPr>
        <w:t>There are no other costs to respondents beyond those presented in section A.12.</w:t>
      </w:r>
      <w:r w:rsidR="00AE1010" w:rsidRPr="00BE45E1">
        <w:rPr>
          <w:snapToGrid w:val="0"/>
          <w:sz w:val="24"/>
          <w:szCs w:val="24"/>
        </w:rPr>
        <w:t xml:space="preserve"> </w:t>
      </w:r>
    </w:p>
    <w:p w14:paraId="466C4CFE" w14:textId="77777777" w:rsidR="00220A7D" w:rsidRPr="00BE45E1" w:rsidRDefault="00220A7D" w:rsidP="00C02C6A">
      <w:pPr>
        <w:pStyle w:val="L1-FlLSp12"/>
        <w:spacing w:line="240" w:lineRule="auto"/>
        <w:rPr>
          <w:szCs w:val="24"/>
        </w:rPr>
      </w:pPr>
      <w:bookmarkStart w:id="27" w:name="_Toc282506036"/>
    </w:p>
    <w:p w14:paraId="43D284D7" w14:textId="77777777" w:rsidR="00C02C6A" w:rsidRPr="00BE45E1" w:rsidRDefault="00C02C6A" w:rsidP="00C02C6A">
      <w:pPr>
        <w:pStyle w:val="L1-FlLSp12"/>
        <w:spacing w:line="240" w:lineRule="auto"/>
        <w:rPr>
          <w:szCs w:val="24"/>
        </w:rPr>
      </w:pPr>
    </w:p>
    <w:p w14:paraId="7E3EFA67" w14:textId="77777777" w:rsidR="00220A7D"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28" w:name="_Toc339621296"/>
      <w:r w:rsidRPr="00BE45E1">
        <w:rPr>
          <w:rFonts w:ascii="Times New Roman" w:hAnsi="Times New Roman"/>
          <w:color w:val="auto"/>
          <w:sz w:val="24"/>
          <w:szCs w:val="24"/>
        </w:rPr>
        <w:t>A.14</w:t>
      </w:r>
      <w:r w:rsidRPr="00BE45E1">
        <w:rPr>
          <w:rFonts w:ascii="Times New Roman" w:hAnsi="Times New Roman"/>
          <w:color w:val="auto"/>
          <w:sz w:val="24"/>
          <w:szCs w:val="24"/>
        </w:rPr>
        <w:tab/>
      </w:r>
      <w:bookmarkEnd w:id="27"/>
      <w:r w:rsidR="00220A7D" w:rsidRPr="00BE45E1">
        <w:rPr>
          <w:rFonts w:ascii="Times New Roman" w:hAnsi="Times New Roman"/>
          <w:color w:val="auto"/>
          <w:sz w:val="24"/>
          <w:szCs w:val="24"/>
        </w:rPr>
        <w:t>Provide estimates of annualized cost to the Federal government.</w:t>
      </w:r>
      <w:r w:rsidR="00A03BA9" w:rsidRPr="00BE45E1">
        <w:rPr>
          <w:rFonts w:ascii="Times New Roman" w:hAnsi="Times New Roman"/>
          <w:color w:val="auto"/>
          <w:sz w:val="24"/>
          <w:szCs w:val="24"/>
        </w:rPr>
        <w:t xml:space="preserve"> </w:t>
      </w:r>
      <w:r w:rsidR="00220A7D" w:rsidRPr="00BE45E1">
        <w:rPr>
          <w:rFonts w:ascii="Times New Roman" w:hAnsi="Times New Roman"/>
          <w:color w:val="auto"/>
          <w:sz w:val="24"/>
          <w:szCs w:val="24"/>
        </w:rPr>
        <w:t>Also, provide a description of the method used to estimate cost and any other expense that would not have been incurred without this collection of information.</w:t>
      </w:r>
      <w:bookmarkEnd w:id="28"/>
    </w:p>
    <w:p w14:paraId="51193A80" w14:textId="77777777" w:rsidR="00C02C6A" w:rsidRPr="00BE45E1" w:rsidRDefault="00C02C6A" w:rsidP="00C02C6A">
      <w:pPr>
        <w:pStyle w:val="CommentText"/>
        <w:spacing w:after="0"/>
        <w:rPr>
          <w:rFonts w:ascii="Times New Roman" w:hAnsi="Times New Roman" w:cs="Times New Roman"/>
          <w:sz w:val="24"/>
          <w:szCs w:val="24"/>
        </w:rPr>
      </w:pPr>
    </w:p>
    <w:p w14:paraId="4FE62EB8" w14:textId="143AF0CF" w:rsidR="00AF2EBE" w:rsidRPr="00026B71" w:rsidRDefault="00B64C07" w:rsidP="009327EF">
      <w:pPr>
        <w:pStyle w:val="CommentText"/>
        <w:spacing w:after="0" w:line="480" w:lineRule="auto"/>
        <w:rPr>
          <w:rFonts w:ascii="Times New Roman" w:hAnsi="Times New Roman" w:cs="Times New Roman"/>
          <w:sz w:val="24"/>
          <w:szCs w:val="24"/>
        </w:rPr>
      </w:pPr>
      <w:r w:rsidRPr="00026B71">
        <w:rPr>
          <w:rFonts w:ascii="Times New Roman" w:hAnsi="Times New Roman" w:cs="Times New Roman"/>
          <w:sz w:val="24"/>
          <w:szCs w:val="24"/>
        </w:rPr>
        <w:t xml:space="preserve">The total cost to the Federal government is </w:t>
      </w:r>
      <w:r w:rsidR="00D736E5" w:rsidRPr="00026B71">
        <w:rPr>
          <w:rFonts w:ascii="Times New Roman" w:hAnsi="Times New Roman" w:cs="Times New Roman"/>
          <w:sz w:val="24"/>
          <w:szCs w:val="24"/>
        </w:rPr>
        <w:t>$</w:t>
      </w:r>
      <w:r w:rsidR="00D01838" w:rsidRPr="00026B71">
        <w:rPr>
          <w:rFonts w:ascii="Times New Roman" w:hAnsi="Times New Roman" w:cs="Times New Roman"/>
          <w:sz w:val="24"/>
          <w:szCs w:val="24"/>
        </w:rPr>
        <w:t>878,</w:t>
      </w:r>
      <w:r w:rsidR="00695F5E" w:rsidRPr="00026B71">
        <w:rPr>
          <w:rFonts w:ascii="Times New Roman" w:hAnsi="Times New Roman" w:cs="Times New Roman"/>
          <w:sz w:val="24"/>
          <w:szCs w:val="24"/>
        </w:rPr>
        <w:t xml:space="preserve">163.87. </w:t>
      </w:r>
      <w:r w:rsidRPr="00026B71">
        <w:rPr>
          <w:rFonts w:ascii="Times New Roman" w:hAnsi="Times New Roman" w:cs="Times New Roman"/>
          <w:sz w:val="24"/>
          <w:szCs w:val="24"/>
        </w:rPr>
        <w:t xml:space="preserve"> </w:t>
      </w:r>
      <w:r w:rsidR="006D3765" w:rsidRPr="00026B71">
        <w:rPr>
          <w:rFonts w:ascii="Times New Roman" w:hAnsi="Times New Roman" w:cs="Times New Roman"/>
          <w:sz w:val="24"/>
          <w:szCs w:val="24"/>
        </w:rPr>
        <w:t xml:space="preserve">The largest cost to the federal government is to pay a contractor </w:t>
      </w:r>
      <w:r w:rsidR="009A7937" w:rsidRPr="00026B71">
        <w:rPr>
          <w:rFonts w:ascii="Times New Roman" w:hAnsi="Times New Roman" w:cs="Times New Roman"/>
          <w:sz w:val="24"/>
          <w:szCs w:val="24"/>
        </w:rPr>
        <w:t>$877,558.63</w:t>
      </w:r>
      <w:r w:rsidR="00C534F3" w:rsidRPr="00026B71">
        <w:rPr>
          <w:rFonts w:ascii="Times New Roman" w:hAnsi="Times New Roman" w:cs="Times New Roman"/>
          <w:sz w:val="24"/>
          <w:szCs w:val="24"/>
        </w:rPr>
        <w:t xml:space="preserve"> </w:t>
      </w:r>
      <w:r w:rsidR="009A7937" w:rsidRPr="00026B71">
        <w:rPr>
          <w:rFonts w:ascii="Times New Roman" w:hAnsi="Times New Roman" w:cs="Times New Roman"/>
          <w:sz w:val="24"/>
          <w:szCs w:val="24"/>
        </w:rPr>
        <w:t>over a 19</w:t>
      </w:r>
      <w:r w:rsidR="005228F9" w:rsidRPr="00026B71">
        <w:rPr>
          <w:rFonts w:ascii="Times New Roman" w:hAnsi="Times New Roman" w:cs="Times New Roman"/>
          <w:sz w:val="24"/>
          <w:szCs w:val="24"/>
        </w:rPr>
        <w:t xml:space="preserve">-month period </w:t>
      </w:r>
      <w:r w:rsidR="006D3765" w:rsidRPr="00026B71">
        <w:rPr>
          <w:rFonts w:ascii="Times New Roman" w:hAnsi="Times New Roman" w:cs="Times New Roman"/>
          <w:sz w:val="24"/>
          <w:szCs w:val="24"/>
        </w:rPr>
        <w:t xml:space="preserve">to conduct </w:t>
      </w:r>
      <w:r w:rsidR="009A7937" w:rsidRPr="00026B71">
        <w:rPr>
          <w:rFonts w:ascii="Times New Roman" w:hAnsi="Times New Roman" w:cs="Times New Roman"/>
          <w:sz w:val="24"/>
          <w:szCs w:val="24"/>
        </w:rPr>
        <w:t>Year 1</w:t>
      </w:r>
      <w:r w:rsidR="00C534F3" w:rsidRPr="00026B71">
        <w:rPr>
          <w:rFonts w:ascii="Times New Roman" w:hAnsi="Times New Roman" w:cs="Times New Roman"/>
          <w:sz w:val="24"/>
          <w:szCs w:val="24"/>
        </w:rPr>
        <w:t xml:space="preserve"> of </w:t>
      </w:r>
      <w:r w:rsidR="006D3765" w:rsidRPr="009217D8">
        <w:rPr>
          <w:rFonts w:ascii="Times New Roman" w:hAnsi="Times New Roman" w:cs="Times New Roman"/>
          <w:sz w:val="24"/>
          <w:szCs w:val="24"/>
        </w:rPr>
        <w:t>the study and deliver data files</w:t>
      </w:r>
      <w:r w:rsidR="009A7937" w:rsidRPr="009217D8">
        <w:rPr>
          <w:rFonts w:ascii="Times New Roman" w:hAnsi="Times New Roman" w:cs="Times New Roman"/>
          <w:sz w:val="24"/>
          <w:szCs w:val="24"/>
        </w:rPr>
        <w:t xml:space="preserve"> and reports</w:t>
      </w:r>
      <w:r w:rsidR="006D3765" w:rsidRPr="009217D8">
        <w:rPr>
          <w:rFonts w:ascii="Times New Roman" w:hAnsi="Times New Roman" w:cs="Times New Roman"/>
          <w:sz w:val="24"/>
          <w:szCs w:val="24"/>
        </w:rPr>
        <w:t>.</w:t>
      </w:r>
      <w:r w:rsidR="00AE1010" w:rsidRPr="009217D8">
        <w:rPr>
          <w:rFonts w:ascii="Times New Roman" w:hAnsi="Times New Roman" w:cs="Times New Roman"/>
          <w:sz w:val="24"/>
          <w:szCs w:val="24"/>
        </w:rPr>
        <w:t xml:space="preserve"> </w:t>
      </w:r>
      <w:r w:rsidR="006D3765" w:rsidRPr="009217D8">
        <w:rPr>
          <w:rFonts w:ascii="Times New Roman" w:hAnsi="Times New Roman" w:cs="Times New Roman"/>
          <w:sz w:val="24"/>
          <w:szCs w:val="24"/>
        </w:rPr>
        <w:t xml:space="preserve">This is based on an estimate of </w:t>
      </w:r>
      <w:r w:rsidR="00D736E5" w:rsidRPr="009217D8">
        <w:rPr>
          <w:rFonts w:ascii="Times New Roman" w:hAnsi="Times New Roman" w:cs="Times New Roman"/>
          <w:sz w:val="24"/>
          <w:szCs w:val="24"/>
        </w:rPr>
        <w:t>9,</w:t>
      </w:r>
      <w:r w:rsidR="00E62138" w:rsidRPr="009217D8">
        <w:rPr>
          <w:rFonts w:ascii="Times New Roman" w:hAnsi="Times New Roman" w:cs="Times New Roman"/>
          <w:sz w:val="24"/>
          <w:szCs w:val="24"/>
        </w:rPr>
        <w:t>036</w:t>
      </w:r>
      <w:r w:rsidR="006D3765" w:rsidRPr="009217D8">
        <w:rPr>
          <w:rFonts w:ascii="Times New Roman" w:hAnsi="Times New Roman" w:cs="Times New Roman"/>
          <w:sz w:val="24"/>
          <w:szCs w:val="24"/>
        </w:rPr>
        <w:t xml:space="preserve"> hours, with a salary range of</w:t>
      </w:r>
      <w:r w:rsidR="006D3765" w:rsidRPr="00AC0EE5">
        <w:rPr>
          <w:rFonts w:ascii="Times New Roman" w:hAnsi="Times New Roman" w:cs="Times New Roman"/>
          <w:color w:val="1F497D"/>
          <w:sz w:val="24"/>
          <w:szCs w:val="24"/>
        </w:rPr>
        <w:t xml:space="preserve"> </w:t>
      </w:r>
      <w:r w:rsidR="009A7937" w:rsidRPr="009F0B32">
        <w:rPr>
          <w:rFonts w:ascii="Times New Roman" w:hAnsi="Times New Roman" w:cs="Times New Roman"/>
          <w:sz w:val="24"/>
          <w:szCs w:val="24"/>
        </w:rPr>
        <w:t>$57.24– $198.9</w:t>
      </w:r>
      <w:r w:rsidR="00F6306D" w:rsidRPr="009F0B32">
        <w:rPr>
          <w:rFonts w:ascii="Times New Roman" w:hAnsi="Times New Roman" w:cs="Times New Roman"/>
          <w:sz w:val="24"/>
          <w:szCs w:val="24"/>
        </w:rPr>
        <w:t>0</w:t>
      </w:r>
      <w:r w:rsidR="006D3765" w:rsidRPr="009F0B32">
        <w:rPr>
          <w:rFonts w:ascii="Times New Roman" w:hAnsi="Times New Roman" w:cs="Times New Roman"/>
          <w:sz w:val="24"/>
          <w:szCs w:val="24"/>
        </w:rPr>
        <w:t>/ hour</w:t>
      </w:r>
      <w:r w:rsidR="006D3765" w:rsidRPr="009F0B32">
        <w:rPr>
          <w:rFonts w:ascii="Times New Roman" w:hAnsi="Times New Roman" w:cs="Times New Roman"/>
          <w:color w:val="1F497D"/>
          <w:sz w:val="24"/>
          <w:szCs w:val="24"/>
        </w:rPr>
        <w:t>.</w:t>
      </w:r>
      <w:r w:rsidR="00AE1010" w:rsidRPr="00730A04">
        <w:rPr>
          <w:rFonts w:ascii="Times New Roman" w:hAnsi="Times New Roman" w:cs="Times New Roman"/>
          <w:color w:val="1F497D"/>
          <w:sz w:val="24"/>
          <w:szCs w:val="24"/>
        </w:rPr>
        <w:t xml:space="preserve"> </w:t>
      </w:r>
      <w:r w:rsidR="006D3765" w:rsidRPr="00730A04">
        <w:rPr>
          <w:rFonts w:ascii="Times New Roman" w:hAnsi="Times New Roman" w:cs="Times New Roman"/>
          <w:sz w:val="24"/>
          <w:szCs w:val="24"/>
        </w:rPr>
        <w:t>This contract cost includes overhead costs as well as the cost for computing, copying, supplies, postage, shipping, setting up the website, and other miscellaneous items.</w:t>
      </w:r>
      <w:r w:rsidR="00220A7D" w:rsidRPr="00730A04">
        <w:rPr>
          <w:rFonts w:ascii="Times New Roman" w:hAnsi="Times New Roman" w:cs="Times New Roman"/>
          <w:sz w:val="24"/>
          <w:szCs w:val="24"/>
        </w:rPr>
        <w:t xml:space="preserve"> This information collection also assumes</w:t>
      </w:r>
      <w:r w:rsidR="00220A7D" w:rsidRPr="008F0ECB">
        <w:rPr>
          <w:rFonts w:ascii="Times New Roman" w:hAnsi="Times New Roman" w:cs="Times New Roman"/>
          <w:sz w:val="24"/>
          <w:szCs w:val="24"/>
        </w:rPr>
        <w:t xml:space="preserve"> a total of </w:t>
      </w:r>
      <w:r w:rsidR="00664913" w:rsidRPr="00026B71">
        <w:rPr>
          <w:rFonts w:ascii="Times New Roman" w:hAnsi="Times New Roman" w:cs="Times New Roman"/>
          <w:sz w:val="24"/>
          <w:szCs w:val="24"/>
        </w:rPr>
        <w:t>6</w:t>
      </w:r>
      <w:r w:rsidR="00220A7D" w:rsidRPr="00026B71">
        <w:rPr>
          <w:rFonts w:ascii="Times New Roman" w:hAnsi="Times New Roman" w:cs="Times New Roman"/>
          <w:sz w:val="24"/>
          <w:szCs w:val="24"/>
        </w:rPr>
        <w:t xml:space="preserve"> hours of Federal employee time: for a GS-1</w:t>
      </w:r>
      <w:r w:rsidR="007C323A" w:rsidRPr="00026B71">
        <w:rPr>
          <w:rFonts w:ascii="Times New Roman" w:hAnsi="Times New Roman" w:cs="Times New Roman"/>
          <w:sz w:val="24"/>
          <w:szCs w:val="24"/>
        </w:rPr>
        <w:t>3</w:t>
      </w:r>
      <w:r w:rsidR="00220A7D" w:rsidRPr="00026B71">
        <w:rPr>
          <w:rFonts w:ascii="Times New Roman" w:hAnsi="Times New Roman" w:cs="Times New Roman"/>
          <w:sz w:val="24"/>
          <w:szCs w:val="24"/>
        </w:rPr>
        <w:t xml:space="preserve">, step </w:t>
      </w:r>
      <w:r w:rsidR="007C323A" w:rsidRPr="00026B71">
        <w:rPr>
          <w:rFonts w:ascii="Times New Roman" w:hAnsi="Times New Roman" w:cs="Times New Roman"/>
          <w:sz w:val="24"/>
          <w:szCs w:val="24"/>
        </w:rPr>
        <w:t>1</w:t>
      </w:r>
      <w:r w:rsidR="00220A7D" w:rsidRPr="00026B71">
        <w:rPr>
          <w:rFonts w:ascii="Times New Roman" w:hAnsi="Times New Roman" w:cs="Times New Roman"/>
          <w:sz w:val="24"/>
          <w:szCs w:val="24"/>
        </w:rPr>
        <w:t xml:space="preserve"> </w:t>
      </w:r>
      <w:r w:rsidR="00664913" w:rsidRPr="00026B71">
        <w:rPr>
          <w:rFonts w:ascii="Times New Roman" w:hAnsi="Times New Roman" w:cs="Times New Roman"/>
          <w:sz w:val="24"/>
          <w:szCs w:val="24"/>
        </w:rPr>
        <w:t>(FNS Headquarters)</w:t>
      </w:r>
      <w:r w:rsidR="00220A7D" w:rsidRPr="00026B71">
        <w:rPr>
          <w:rFonts w:ascii="Times New Roman" w:hAnsi="Times New Roman" w:cs="Times New Roman"/>
          <w:sz w:val="24"/>
          <w:szCs w:val="24"/>
        </w:rPr>
        <w:t xml:space="preserve"> at $</w:t>
      </w:r>
      <w:r w:rsidR="00D114C2" w:rsidRPr="00026B71">
        <w:rPr>
          <w:rFonts w:ascii="Times New Roman" w:hAnsi="Times New Roman" w:cs="Times New Roman"/>
          <w:sz w:val="24"/>
          <w:szCs w:val="24"/>
        </w:rPr>
        <w:t>43.52</w:t>
      </w:r>
      <w:r w:rsidR="00220A7D" w:rsidRPr="00026B71">
        <w:rPr>
          <w:rFonts w:ascii="Times New Roman" w:hAnsi="Times New Roman" w:cs="Times New Roman"/>
          <w:sz w:val="24"/>
          <w:szCs w:val="24"/>
        </w:rPr>
        <w:t xml:space="preserve"> per hour for a total of </w:t>
      </w:r>
      <w:r w:rsidR="00F6306D" w:rsidRPr="00026B71">
        <w:rPr>
          <w:rFonts w:ascii="Times New Roman" w:hAnsi="Times New Roman" w:cs="Times New Roman"/>
          <w:sz w:val="24"/>
          <w:szCs w:val="24"/>
        </w:rPr>
        <w:t>$</w:t>
      </w:r>
      <w:r w:rsidR="00664913" w:rsidRPr="00026B71">
        <w:rPr>
          <w:rFonts w:ascii="Times New Roman" w:hAnsi="Times New Roman" w:cs="Times New Roman"/>
          <w:sz w:val="24"/>
          <w:szCs w:val="24"/>
        </w:rPr>
        <w:t xml:space="preserve">261.12 and 14 hours of Federal employee time: for GS-11, step 1 (FNS Regional Offices) at $24.58 per hour for a total of $344.12 </w:t>
      </w:r>
      <w:r w:rsidR="00220A7D" w:rsidRPr="00026B71">
        <w:rPr>
          <w:rFonts w:ascii="Times New Roman" w:hAnsi="Times New Roman" w:cs="Times New Roman"/>
          <w:sz w:val="24"/>
          <w:szCs w:val="24"/>
        </w:rPr>
        <w:t>on an annual basis</w:t>
      </w:r>
      <w:r w:rsidR="009217D8">
        <w:rPr>
          <w:rFonts w:ascii="Times New Roman" w:hAnsi="Times New Roman" w:cs="Times New Roman"/>
          <w:sz w:val="24"/>
          <w:szCs w:val="24"/>
        </w:rPr>
        <w:t>, for a total cost of $605.24</w:t>
      </w:r>
      <w:r w:rsidR="00220A7D" w:rsidRPr="00026B71">
        <w:rPr>
          <w:rFonts w:ascii="Times New Roman" w:hAnsi="Times New Roman" w:cs="Times New Roman"/>
          <w:sz w:val="24"/>
          <w:szCs w:val="24"/>
        </w:rPr>
        <w:t>.</w:t>
      </w:r>
      <w:r w:rsidR="00A03BA9" w:rsidRPr="00026B71">
        <w:rPr>
          <w:rFonts w:ascii="Times New Roman" w:hAnsi="Times New Roman" w:cs="Times New Roman"/>
          <w:sz w:val="24"/>
          <w:szCs w:val="24"/>
        </w:rPr>
        <w:t xml:space="preserve"> </w:t>
      </w:r>
      <w:r w:rsidR="00220A7D" w:rsidRPr="00026B71">
        <w:rPr>
          <w:rFonts w:ascii="Times New Roman" w:hAnsi="Times New Roman" w:cs="Times New Roman"/>
          <w:sz w:val="24"/>
          <w:szCs w:val="24"/>
        </w:rPr>
        <w:t xml:space="preserve">Federal employee pay rates are based on the General Schedule of the Office of Personnel Management (OPM) for </w:t>
      </w:r>
      <w:r w:rsidRPr="00026B71">
        <w:rPr>
          <w:rFonts w:ascii="Times New Roman" w:hAnsi="Times New Roman" w:cs="Times New Roman"/>
          <w:sz w:val="24"/>
          <w:szCs w:val="24"/>
        </w:rPr>
        <w:t>201</w:t>
      </w:r>
      <w:r w:rsidR="002052B5" w:rsidRPr="00026B71">
        <w:rPr>
          <w:rFonts w:ascii="Times New Roman" w:hAnsi="Times New Roman" w:cs="Times New Roman"/>
          <w:sz w:val="24"/>
          <w:szCs w:val="24"/>
        </w:rPr>
        <w:t>5</w:t>
      </w:r>
      <w:r w:rsidR="001C50B4" w:rsidRPr="00026B71">
        <w:rPr>
          <w:rFonts w:ascii="Times New Roman" w:hAnsi="Times New Roman" w:cs="Times New Roman"/>
          <w:sz w:val="24"/>
          <w:szCs w:val="24"/>
        </w:rPr>
        <w:t>.</w:t>
      </w:r>
      <w:r w:rsidR="00A03BA9" w:rsidRPr="00026B71">
        <w:rPr>
          <w:rFonts w:ascii="Times New Roman" w:hAnsi="Times New Roman" w:cs="Times New Roman"/>
          <w:sz w:val="24"/>
          <w:szCs w:val="24"/>
        </w:rPr>
        <w:t xml:space="preserve"> </w:t>
      </w:r>
      <w:r w:rsidR="00664913" w:rsidRPr="00026B71">
        <w:rPr>
          <w:rFonts w:ascii="Times New Roman" w:hAnsi="Times New Roman" w:cs="Times New Roman"/>
          <w:sz w:val="24"/>
          <w:szCs w:val="24"/>
        </w:rPr>
        <w:t>The Headquarters’ rate is for Washington-Baltimore-Northern Virginia, while the Regional Office rate is the national base rate.</w:t>
      </w:r>
    </w:p>
    <w:p w14:paraId="4C9B2A1A" w14:textId="77777777" w:rsidR="006D3765" w:rsidRPr="00BE45E1" w:rsidRDefault="006D3765" w:rsidP="00977BE2">
      <w:pPr>
        <w:rPr>
          <w:szCs w:val="24"/>
        </w:rPr>
      </w:pPr>
    </w:p>
    <w:p w14:paraId="77AAF871" w14:textId="77777777" w:rsidR="00977BE2" w:rsidRPr="00BE45E1" w:rsidRDefault="00977BE2" w:rsidP="00C02C6A">
      <w:pPr>
        <w:pStyle w:val="Heading2"/>
        <w:tabs>
          <w:tab w:val="clear" w:pos="1152"/>
          <w:tab w:val="left" w:pos="720"/>
        </w:tabs>
        <w:spacing w:after="0" w:line="240" w:lineRule="auto"/>
        <w:ind w:left="720" w:hanging="720"/>
        <w:rPr>
          <w:rFonts w:ascii="Times New Roman" w:hAnsi="Times New Roman"/>
          <w:color w:val="auto"/>
          <w:sz w:val="24"/>
          <w:szCs w:val="24"/>
        </w:rPr>
      </w:pPr>
      <w:bookmarkStart w:id="29" w:name="_Toc282506037"/>
      <w:bookmarkStart w:id="30" w:name="_Toc339621297"/>
    </w:p>
    <w:p w14:paraId="7509EE73" w14:textId="77777777" w:rsidR="00220A7D" w:rsidRPr="00BE45E1" w:rsidRDefault="006D3765" w:rsidP="00C02C6A">
      <w:pPr>
        <w:pStyle w:val="Heading2"/>
        <w:tabs>
          <w:tab w:val="clear" w:pos="1152"/>
          <w:tab w:val="left" w:pos="720"/>
        </w:tabs>
        <w:spacing w:after="0" w:line="240" w:lineRule="auto"/>
        <w:ind w:left="720" w:hanging="720"/>
        <w:rPr>
          <w:rFonts w:ascii="Times New Roman" w:hAnsi="Times New Roman"/>
          <w:color w:val="auto"/>
          <w:sz w:val="24"/>
          <w:szCs w:val="24"/>
        </w:rPr>
      </w:pPr>
      <w:r w:rsidRPr="00BE45E1">
        <w:rPr>
          <w:rFonts w:ascii="Times New Roman" w:hAnsi="Times New Roman"/>
          <w:color w:val="auto"/>
          <w:sz w:val="24"/>
          <w:szCs w:val="24"/>
        </w:rPr>
        <w:t>A.15</w:t>
      </w:r>
      <w:r w:rsidRPr="00BE45E1">
        <w:rPr>
          <w:rFonts w:ascii="Times New Roman" w:hAnsi="Times New Roman"/>
          <w:color w:val="auto"/>
          <w:sz w:val="24"/>
          <w:szCs w:val="24"/>
        </w:rPr>
        <w:tab/>
      </w:r>
      <w:bookmarkEnd w:id="29"/>
      <w:r w:rsidR="00220A7D" w:rsidRPr="00BE45E1">
        <w:rPr>
          <w:rFonts w:ascii="Times New Roman" w:hAnsi="Times New Roman"/>
          <w:color w:val="auto"/>
          <w:sz w:val="24"/>
          <w:szCs w:val="24"/>
        </w:rPr>
        <w:t>Explain the reasons for any program changes or adjustments reported in Items 13 or 14 of the OMB Form 83-1.</w:t>
      </w:r>
      <w:bookmarkEnd w:id="30"/>
    </w:p>
    <w:p w14:paraId="190DA518" w14:textId="77777777" w:rsidR="00C02C6A" w:rsidRPr="00BE45E1" w:rsidRDefault="00C02C6A" w:rsidP="00220A7D">
      <w:pPr>
        <w:spacing w:line="240" w:lineRule="auto"/>
        <w:rPr>
          <w:szCs w:val="24"/>
        </w:rPr>
      </w:pPr>
    </w:p>
    <w:p w14:paraId="3B83522D" w14:textId="09E92257" w:rsidR="00D736E5" w:rsidRPr="00BE45E1" w:rsidRDefault="002C61D1" w:rsidP="00026B71">
      <w:pPr>
        <w:rPr>
          <w:szCs w:val="24"/>
        </w:rPr>
      </w:pPr>
      <w:r>
        <w:rPr>
          <w:szCs w:val="24"/>
        </w:rPr>
        <w:lastRenderedPageBreak/>
        <w:t>This submission is a new information collection request as a result of program changes and will add 3,</w:t>
      </w:r>
      <w:r w:rsidR="00664913">
        <w:rPr>
          <w:szCs w:val="24"/>
        </w:rPr>
        <w:t>79</w:t>
      </w:r>
      <w:r w:rsidR="001468A0">
        <w:rPr>
          <w:szCs w:val="24"/>
        </w:rPr>
        <w:t>2</w:t>
      </w:r>
      <w:r>
        <w:rPr>
          <w:szCs w:val="24"/>
        </w:rPr>
        <w:t xml:space="preserve"> burden hours and </w:t>
      </w:r>
      <w:r w:rsidR="00664913">
        <w:rPr>
          <w:szCs w:val="24"/>
        </w:rPr>
        <w:t>12,</w:t>
      </w:r>
      <w:r w:rsidR="001468A0">
        <w:rPr>
          <w:szCs w:val="24"/>
        </w:rPr>
        <w:t>338</w:t>
      </w:r>
      <w:r>
        <w:rPr>
          <w:szCs w:val="24"/>
        </w:rPr>
        <w:t xml:space="preserve"> responses to OMB’s information collection inventory.</w:t>
      </w:r>
    </w:p>
    <w:p w14:paraId="37F454A0" w14:textId="77777777" w:rsidR="00AF2EBE" w:rsidRPr="00BE45E1" w:rsidRDefault="00AF2EBE" w:rsidP="00977BE2">
      <w:pPr>
        <w:rPr>
          <w:szCs w:val="24"/>
        </w:rPr>
      </w:pPr>
    </w:p>
    <w:p w14:paraId="335F5485" w14:textId="77777777" w:rsidR="004E5D26" w:rsidRPr="00BE45E1" w:rsidRDefault="004E5D26" w:rsidP="00977BE2">
      <w:pPr>
        <w:rPr>
          <w:szCs w:val="24"/>
        </w:rPr>
      </w:pPr>
    </w:p>
    <w:p w14:paraId="50A1822C" w14:textId="77777777" w:rsidR="006D3765"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31" w:name="_Toc282506038"/>
      <w:bookmarkStart w:id="32" w:name="_Toc339621298"/>
      <w:r w:rsidRPr="00BE45E1">
        <w:rPr>
          <w:rFonts w:ascii="Times New Roman" w:hAnsi="Times New Roman"/>
          <w:color w:val="auto"/>
          <w:sz w:val="24"/>
          <w:szCs w:val="24"/>
        </w:rPr>
        <w:t>A.16</w:t>
      </w:r>
      <w:r w:rsidRPr="00BE45E1">
        <w:rPr>
          <w:rFonts w:ascii="Times New Roman" w:hAnsi="Times New Roman"/>
          <w:color w:val="auto"/>
          <w:sz w:val="24"/>
          <w:szCs w:val="24"/>
        </w:rPr>
        <w:tab/>
      </w:r>
      <w:bookmarkEnd w:id="31"/>
      <w:r w:rsidR="00054A73" w:rsidRPr="00BE45E1">
        <w:rPr>
          <w:rFonts w:ascii="Times New Roman" w:hAnsi="Times New Roman"/>
          <w:color w:val="auto"/>
          <w:sz w:val="24"/>
          <w:szCs w:val="24"/>
        </w:rPr>
        <w:t>For collections of information whose results are planned to be published, outline plans for tabulation and publication.</w:t>
      </w:r>
      <w:bookmarkEnd w:id="32"/>
    </w:p>
    <w:p w14:paraId="5F0BAD3F" w14:textId="77777777" w:rsidR="003D66F3" w:rsidRPr="00BE45E1" w:rsidRDefault="003D66F3" w:rsidP="00001D5E">
      <w:pPr>
        <w:spacing w:line="240" w:lineRule="auto"/>
        <w:rPr>
          <w:rFonts w:eastAsia="Calibri"/>
          <w:bCs/>
          <w:szCs w:val="24"/>
          <w:highlight w:val="yellow"/>
        </w:rPr>
      </w:pPr>
    </w:p>
    <w:p w14:paraId="5E022CDE" w14:textId="77777777" w:rsidR="00AF2EBE" w:rsidRDefault="00CC5C64" w:rsidP="00977BE2">
      <w:pPr>
        <w:rPr>
          <w:rFonts w:eastAsia="Calibri"/>
          <w:szCs w:val="24"/>
        </w:rPr>
      </w:pPr>
      <w:r w:rsidRPr="00BE45E1">
        <w:rPr>
          <w:szCs w:val="24"/>
        </w:rPr>
        <w:t xml:space="preserve">The </w:t>
      </w:r>
      <w:r w:rsidR="008F5C0E" w:rsidRPr="00BE45E1">
        <w:rPr>
          <w:szCs w:val="24"/>
        </w:rPr>
        <w:t>first</w:t>
      </w:r>
      <w:r w:rsidRPr="00BE45E1">
        <w:rPr>
          <w:szCs w:val="24"/>
        </w:rPr>
        <w:t xml:space="preserve"> year of d</w:t>
      </w:r>
      <w:r w:rsidR="006D3765" w:rsidRPr="00BE45E1">
        <w:rPr>
          <w:rFonts w:eastAsia="Calibri"/>
          <w:szCs w:val="24"/>
        </w:rPr>
        <w:t xml:space="preserve">ata collection will begin </w:t>
      </w:r>
      <w:r w:rsidR="001C609C" w:rsidRPr="00BE45E1">
        <w:rPr>
          <w:rFonts w:eastAsia="Calibri"/>
          <w:szCs w:val="24"/>
        </w:rPr>
        <w:t>following OMB approval and run for approximately 1</w:t>
      </w:r>
      <w:r w:rsidR="00815CB4" w:rsidRPr="00BE45E1">
        <w:rPr>
          <w:rFonts w:eastAsia="Calibri"/>
          <w:szCs w:val="24"/>
        </w:rPr>
        <w:t>2</w:t>
      </w:r>
      <w:r w:rsidR="001C609C" w:rsidRPr="00BE45E1">
        <w:rPr>
          <w:rFonts w:eastAsia="Calibri"/>
          <w:szCs w:val="24"/>
        </w:rPr>
        <w:t xml:space="preserve"> weeks</w:t>
      </w:r>
      <w:r w:rsidR="006D3765" w:rsidRPr="00BE45E1">
        <w:rPr>
          <w:rFonts w:eastAsia="Calibri"/>
          <w:szCs w:val="24"/>
        </w:rPr>
        <w:t xml:space="preserve">. Data file preparations will follow immediately so that data analysis </w:t>
      </w:r>
      <w:r w:rsidR="00C534F3" w:rsidRPr="00BE45E1">
        <w:rPr>
          <w:rFonts w:eastAsia="Calibri"/>
          <w:szCs w:val="24"/>
        </w:rPr>
        <w:t xml:space="preserve">can </w:t>
      </w:r>
      <w:r w:rsidR="006D3765" w:rsidRPr="00BE45E1">
        <w:rPr>
          <w:rFonts w:eastAsia="Calibri"/>
          <w:szCs w:val="24"/>
        </w:rPr>
        <w:t>begin by</w:t>
      </w:r>
      <w:r w:rsidR="00815CB4" w:rsidRPr="00BE45E1">
        <w:rPr>
          <w:rFonts w:eastAsia="Calibri"/>
          <w:szCs w:val="24"/>
        </w:rPr>
        <w:t xml:space="preserve"> June 1</w:t>
      </w:r>
      <w:r w:rsidR="000C3F6F" w:rsidRPr="00BE45E1">
        <w:rPr>
          <w:rFonts w:eastAsia="Calibri"/>
          <w:szCs w:val="24"/>
        </w:rPr>
        <w:t>, 201</w:t>
      </w:r>
      <w:r w:rsidR="008F5C0E" w:rsidRPr="00BE45E1">
        <w:rPr>
          <w:rFonts w:eastAsia="Calibri"/>
          <w:szCs w:val="24"/>
        </w:rPr>
        <w:t>6</w:t>
      </w:r>
      <w:r w:rsidR="006D3765" w:rsidRPr="00BE45E1">
        <w:rPr>
          <w:rFonts w:eastAsia="Calibri"/>
          <w:szCs w:val="24"/>
        </w:rPr>
        <w:t xml:space="preserve">. The draft </w:t>
      </w:r>
      <w:r w:rsidR="00C534F3" w:rsidRPr="00BE45E1">
        <w:rPr>
          <w:rFonts w:eastAsia="Calibri"/>
          <w:szCs w:val="24"/>
        </w:rPr>
        <w:t xml:space="preserve">Year </w:t>
      </w:r>
      <w:r w:rsidR="00E62138" w:rsidRPr="00BE45E1">
        <w:rPr>
          <w:rFonts w:eastAsia="Calibri"/>
          <w:szCs w:val="24"/>
        </w:rPr>
        <w:t>1</w:t>
      </w:r>
      <w:r w:rsidR="006D3765" w:rsidRPr="00BE45E1">
        <w:rPr>
          <w:rFonts w:eastAsia="Calibri"/>
          <w:szCs w:val="24"/>
        </w:rPr>
        <w:t xml:space="preserve"> report will be submitted to FNS by</w:t>
      </w:r>
      <w:r w:rsidR="00197B1C" w:rsidRPr="00BE45E1">
        <w:rPr>
          <w:rFonts w:eastAsia="Calibri"/>
          <w:szCs w:val="24"/>
        </w:rPr>
        <w:t xml:space="preserve"> </w:t>
      </w:r>
      <w:r w:rsidR="00C03B77" w:rsidRPr="00BE45E1">
        <w:rPr>
          <w:rFonts w:eastAsia="Calibri"/>
          <w:szCs w:val="24"/>
        </w:rPr>
        <w:t>October 7</w:t>
      </w:r>
      <w:r w:rsidR="00197B1C" w:rsidRPr="00BE45E1">
        <w:rPr>
          <w:rFonts w:eastAsia="Calibri"/>
          <w:szCs w:val="24"/>
        </w:rPr>
        <w:t>, 201</w:t>
      </w:r>
      <w:r w:rsidR="00C03B77" w:rsidRPr="00BE45E1">
        <w:rPr>
          <w:rFonts w:eastAsia="Calibri"/>
          <w:szCs w:val="24"/>
        </w:rPr>
        <w:t>6</w:t>
      </w:r>
      <w:r w:rsidR="00197B1C" w:rsidRPr="00BE45E1">
        <w:rPr>
          <w:rFonts w:eastAsia="Calibri"/>
          <w:szCs w:val="24"/>
        </w:rPr>
        <w:t>,</w:t>
      </w:r>
      <w:r w:rsidR="006D3765" w:rsidRPr="00BE45E1">
        <w:rPr>
          <w:rFonts w:eastAsia="Calibri"/>
          <w:szCs w:val="24"/>
        </w:rPr>
        <w:t xml:space="preserve"> and </w:t>
      </w:r>
      <w:r w:rsidR="0082159A" w:rsidRPr="00BE45E1">
        <w:rPr>
          <w:rFonts w:eastAsia="Calibri"/>
          <w:szCs w:val="24"/>
        </w:rPr>
        <w:t>p</w:t>
      </w:r>
      <w:r w:rsidR="006D3765" w:rsidRPr="00BE45E1">
        <w:rPr>
          <w:rFonts w:eastAsia="Calibri"/>
          <w:szCs w:val="24"/>
        </w:rPr>
        <w:t>resentation materials will be submitted by</w:t>
      </w:r>
      <w:r w:rsidR="00197B1C" w:rsidRPr="00BE45E1">
        <w:rPr>
          <w:rFonts w:eastAsia="Calibri"/>
          <w:szCs w:val="24"/>
        </w:rPr>
        <w:t xml:space="preserve"> </w:t>
      </w:r>
      <w:r w:rsidR="008F5C0E" w:rsidRPr="00BE45E1">
        <w:rPr>
          <w:rFonts w:eastAsia="Calibri"/>
          <w:szCs w:val="24"/>
        </w:rPr>
        <w:t>January 20, 2017</w:t>
      </w:r>
      <w:r w:rsidR="006D3765" w:rsidRPr="00BE45E1">
        <w:rPr>
          <w:rFonts w:eastAsia="Calibri"/>
          <w:szCs w:val="24"/>
        </w:rPr>
        <w:t xml:space="preserve">. </w:t>
      </w:r>
    </w:p>
    <w:p w14:paraId="14801878" w14:textId="77777777" w:rsidR="004B4869" w:rsidRPr="00BE45E1" w:rsidRDefault="004B4869" w:rsidP="00977BE2">
      <w:pPr>
        <w:rPr>
          <w:rFonts w:eastAsia="Calibri"/>
          <w:szCs w:val="24"/>
        </w:rPr>
      </w:pPr>
    </w:p>
    <w:p w14:paraId="11376294" w14:textId="7A6920D6" w:rsidR="00AF2EBE" w:rsidRPr="00BE45E1" w:rsidRDefault="006D3765" w:rsidP="00977BE2">
      <w:pPr>
        <w:rPr>
          <w:b/>
          <w:bCs/>
          <w:szCs w:val="24"/>
        </w:rPr>
      </w:pPr>
      <w:r w:rsidRPr="00BE45E1">
        <w:rPr>
          <w:rFonts w:eastAsia="Calibri"/>
          <w:szCs w:val="24"/>
        </w:rPr>
        <w:t>There will be t</w:t>
      </w:r>
      <w:r w:rsidR="0057174D">
        <w:rPr>
          <w:rFonts w:eastAsia="Calibri"/>
          <w:szCs w:val="24"/>
        </w:rPr>
        <w:t>wo</w:t>
      </w:r>
      <w:r w:rsidRPr="00BE45E1">
        <w:rPr>
          <w:rFonts w:eastAsia="Calibri"/>
          <w:szCs w:val="24"/>
        </w:rPr>
        <w:t xml:space="preserve"> types of products resulting from the analysis of data: Analytic data tables</w:t>
      </w:r>
      <w:r w:rsidR="0057174D">
        <w:rPr>
          <w:rFonts w:eastAsia="Calibri"/>
          <w:szCs w:val="24"/>
        </w:rPr>
        <w:t xml:space="preserve"> and a final report containing the results from both surveys</w:t>
      </w:r>
      <w:r w:rsidR="00241EBE">
        <w:rPr>
          <w:rFonts w:eastAsia="Calibri"/>
          <w:szCs w:val="24"/>
        </w:rPr>
        <w:t>.</w:t>
      </w:r>
    </w:p>
    <w:p w14:paraId="14CD76F9" w14:textId="77777777" w:rsidR="00F242E5" w:rsidRPr="00BE45E1" w:rsidRDefault="00F242E5">
      <w:pPr>
        <w:spacing w:line="240" w:lineRule="auto"/>
        <w:rPr>
          <w:szCs w:val="24"/>
        </w:rPr>
      </w:pPr>
      <w:bookmarkStart w:id="33" w:name="_Toc282508101"/>
    </w:p>
    <w:p w14:paraId="2959F292" w14:textId="77777777" w:rsidR="00977BE2" w:rsidRPr="00BE45E1" w:rsidRDefault="00977BE2">
      <w:pPr>
        <w:spacing w:line="240" w:lineRule="auto"/>
        <w:rPr>
          <w:szCs w:val="24"/>
        </w:rPr>
      </w:pPr>
      <w:bookmarkStart w:id="34" w:name="_Toc339621299"/>
      <w:r w:rsidRPr="00BE45E1">
        <w:rPr>
          <w:szCs w:val="24"/>
        </w:rPr>
        <w:br w:type="page"/>
      </w:r>
    </w:p>
    <w:p w14:paraId="7ABB82C8" w14:textId="77777777" w:rsidR="000E3405" w:rsidRPr="000C0525" w:rsidRDefault="006D3765" w:rsidP="00EB79A0">
      <w:pPr>
        <w:pStyle w:val="TT-TableTitle"/>
        <w:tabs>
          <w:tab w:val="clear" w:pos="1440"/>
          <w:tab w:val="left" w:pos="1260"/>
        </w:tabs>
        <w:ind w:left="1267" w:hanging="1267"/>
        <w:rPr>
          <w:rFonts w:ascii="Times New Roman" w:hAnsi="Times New Roman"/>
          <w:b/>
          <w:sz w:val="24"/>
          <w:szCs w:val="24"/>
        </w:rPr>
      </w:pPr>
      <w:r w:rsidRPr="000C0525">
        <w:rPr>
          <w:rFonts w:ascii="Times New Roman" w:hAnsi="Times New Roman"/>
          <w:b/>
          <w:sz w:val="24"/>
          <w:szCs w:val="24"/>
        </w:rPr>
        <w:lastRenderedPageBreak/>
        <w:t>Table A3.</w:t>
      </w:r>
      <w:r w:rsidR="000E3405" w:rsidRPr="000C0525">
        <w:rPr>
          <w:rFonts w:ascii="Times New Roman" w:hAnsi="Times New Roman"/>
          <w:b/>
          <w:sz w:val="24"/>
          <w:szCs w:val="24"/>
        </w:rPr>
        <w:tab/>
      </w:r>
      <w:r w:rsidRPr="000C0525">
        <w:rPr>
          <w:rFonts w:ascii="Times New Roman" w:hAnsi="Times New Roman"/>
          <w:b/>
          <w:sz w:val="24"/>
          <w:szCs w:val="24"/>
        </w:rPr>
        <w:t xml:space="preserve">Data </w:t>
      </w:r>
      <w:r w:rsidR="000E3405" w:rsidRPr="000C0525">
        <w:rPr>
          <w:rFonts w:ascii="Times New Roman" w:hAnsi="Times New Roman"/>
          <w:b/>
          <w:sz w:val="24"/>
          <w:szCs w:val="24"/>
        </w:rPr>
        <w:t>c</w:t>
      </w:r>
      <w:r w:rsidRPr="000C0525">
        <w:rPr>
          <w:rFonts w:ascii="Times New Roman" w:hAnsi="Times New Roman"/>
          <w:b/>
          <w:sz w:val="24"/>
          <w:szCs w:val="24"/>
        </w:rPr>
        <w:t xml:space="preserve">ollection </w:t>
      </w:r>
      <w:bookmarkEnd w:id="33"/>
      <w:r w:rsidR="0094216B" w:rsidRPr="000C0525">
        <w:rPr>
          <w:rFonts w:ascii="Times New Roman" w:hAnsi="Times New Roman"/>
          <w:b/>
          <w:sz w:val="24"/>
          <w:szCs w:val="24"/>
        </w:rPr>
        <w:t>schedule</w:t>
      </w:r>
      <w:bookmarkEnd w:id="34"/>
    </w:p>
    <w:p w14:paraId="06953842" w14:textId="77777777" w:rsidR="00627E46" w:rsidRPr="00BE45E1" w:rsidRDefault="00627E46" w:rsidP="00EB79A0">
      <w:pPr>
        <w:pStyle w:val="TT-TableTitle"/>
        <w:tabs>
          <w:tab w:val="clear" w:pos="1440"/>
          <w:tab w:val="left" w:pos="1260"/>
        </w:tabs>
        <w:ind w:left="1267" w:hanging="1267"/>
        <w:rPr>
          <w:rFonts w:ascii="Times New Roman" w:hAnsi="Times New Roman"/>
          <w:sz w:val="24"/>
          <w:szCs w:val="24"/>
        </w:rPr>
      </w:pPr>
    </w:p>
    <w:tbl>
      <w:tblPr>
        <w:tblStyle w:val="TableWestatStandardFormat"/>
        <w:tblW w:w="7760" w:type="dxa"/>
        <w:tblLook w:val="04A0" w:firstRow="1" w:lastRow="0" w:firstColumn="1" w:lastColumn="0" w:noHBand="0" w:noVBand="1"/>
      </w:tblPr>
      <w:tblGrid>
        <w:gridCol w:w="3820"/>
        <w:gridCol w:w="3940"/>
      </w:tblGrid>
      <w:tr w:rsidR="00CB1E31" w:rsidRPr="00CB1E31" w14:paraId="1DE41264" w14:textId="77777777" w:rsidTr="00026B71">
        <w:trPr>
          <w:cnfStyle w:val="100000000000" w:firstRow="1" w:lastRow="0" w:firstColumn="0" w:lastColumn="0" w:oddVBand="0" w:evenVBand="0" w:oddHBand="0" w:evenHBand="0" w:firstRowFirstColumn="0" w:firstRowLastColumn="0" w:lastRowFirstColumn="0" w:lastRowLastColumn="0"/>
          <w:trHeight w:val="330"/>
        </w:trPr>
        <w:tc>
          <w:tcPr>
            <w:tcW w:w="3820" w:type="dxa"/>
            <w:hideMark/>
          </w:tcPr>
          <w:p w14:paraId="259BEA5C" w14:textId="77777777" w:rsidR="00CB1E31" w:rsidRPr="00CB1E31" w:rsidRDefault="00CB1E31" w:rsidP="00CB1E31">
            <w:pPr>
              <w:spacing w:line="240" w:lineRule="auto"/>
              <w:rPr>
                <w:color w:val="000000"/>
                <w:szCs w:val="24"/>
              </w:rPr>
            </w:pPr>
            <w:r w:rsidRPr="00CB1E31">
              <w:rPr>
                <w:color w:val="000000"/>
                <w:szCs w:val="24"/>
              </w:rPr>
              <w:t>Activity</w:t>
            </w:r>
          </w:p>
        </w:tc>
        <w:tc>
          <w:tcPr>
            <w:tcW w:w="3940" w:type="dxa"/>
            <w:hideMark/>
          </w:tcPr>
          <w:p w14:paraId="697A8F9B" w14:textId="2D1E9DC8" w:rsidR="00CB1E31" w:rsidRPr="00CB1E31" w:rsidRDefault="00CB1E31" w:rsidP="00CB1E31">
            <w:pPr>
              <w:spacing w:line="240" w:lineRule="auto"/>
              <w:jc w:val="right"/>
              <w:rPr>
                <w:color w:val="000000"/>
                <w:szCs w:val="24"/>
              </w:rPr>
            </w:pPr>
            <w:r w:rsidRPr="00CB1E31">
              <w:rPr>
                <w:color w:val="000000"/>
                <w:szCs w:val="24"/>
              </w:rPr>
              <w:t>Due date</w:t>
            </w:r>
          </w:p>
        </w:tc>
      </w:tr>
      <w:tr w:rsidR="00CB1E31" w:rsidRPr="00CB1E31" w14:paraId="2C400DC2" w14:textId="77777777" w:rsidTr="00026B71">
        <w:trPr>
          <w:trHeight w:val="330"/>
        </w:trPr>
        <w:tc>
          <w:tcPr>
            <w:tcW w:w="3820" w:type="dxa"/>
            <w:hideMark/>
          </w:tcPr>
          <w:p w14:paraId="51A23B14" w14:textId="77777777" w:rsidR="00CB1E31" w:rsidRPr="00CB1E31" w:rsidRDefault="00CB1E31" w:rsidP="00CB1E31">
            <w:pPr>
              <w:spacing w:line="240" w:lineRule="auto"/>
              <w:rPr>
                <w:color w:val="000000"/>
                <w:szCs w:val="24"/>
              </w:rPr>
            </w:pPr>
            <w:r w:rsidRPr="00CB1E31">
              <w:rPr>
                <w:color w:val="000000"/>
                <w:szCs w:val="24"/>
              </w:rPr>
              <w:t>Pretest of SFA and State Director surveys</w:t>
            </w:r>
          </w:p>
        </w:tc>
        <w:tc>
          <w:tcPr>
            <w:tcW w:w="3940" w:type="dxa"/>
            <w:hideMark/>
          </w:tcPr>
          <w:p w14:paraId="57C1434F" w14:textId="77777777" w:rsidR="00CB1E31" w:rsidRPr="00CB1E31" w:rsidRDefault="00CB1E31" w:rsidP="00CB1E31">
            <w:pPr>
              <w:spacing w:line="240" w:lineRule="auto"/>
              <w:jc w:val="right"/>
              <w:rPr>
                <w:color w:val="000000"/>
                <w:szCs w:val="24"/>
              </w:rPr>
            </w:pPr>
            <w:r w:rsidRPr="00CB1E31">
              <w:rPr>
                <w:color w:val="000000"/>
                <w:szCs w:val="24"/>
              </w:rPr>
              <w:t xml:space="preserve"> Aug 15-August 26, 2015                                  </w:t>
            </w:r>
          </w:p>
        </w:tc>
      </w:tr>
      <w:tr w:rsidR="00CB1E31" w:rsidRPr="00CB1E31" w14:paraId="79CD321F" w14:textId="77777777" w:rsidTr="00026B71">
        <w:trPr>
          <w:trHeight w:val="736"/>
        </w:trPr>
        <w:tc>
          <w:tcPr>
            <w:tcW w:w="3820" w:type="dxa"/>
            <w:hideMark/>
          </w:tcPr>
          <w:p w14:paraId="305CA012" w14:textId="77777777" w:rsidR="00CB1E31" w:rsidRPr="00CB1E31" w:rsidRDefault="00CB1E31" w:rsidP="00CB1E31">
            <w:pPr>
              <w:spacing w:line="240" w:lineRule="auto"/>
              <w:rPr>
                <w:color w:val="000000"/>
                <w:szCs w:val="24"/>
              </w:rPr>
            </w:pPr>
            <w:r w:rsidRPr="00CB1E31">
              <w:rPr>
                <w:color w:val="000000"/>
                <w:szCs w:val="24"/>
              </w:rPr>
              <w:t>Data Collection (SFA Survey and State CN Director Survey)</w:t>
            </w:r>
          </w:p>
        </w:tc>
        <w:tc>
          <w:tcPr>
            <w:tcW w:w="3940" w:type="dxa"/>
            <w:hideMark/>
          </w:tcPr>
          <w:p w14:paraId="6C75AF26" w14:textId="151FEAA8" w:rsidR="00CB1E31" w:rsidRPr="00CB1E31" w:rsidRDefault="009B22EF" w:rsidP="009B22EF">
            <w:pPr>
              <w:spacing w:line="240" w:lineRule="auto"/>
              <w:jc w:val="right"/>
              <w:rPr>
                <w:color w:val="000000"/>
                <w:szCs w:val="24"/>
              </w:rPr>
            </w:pPr>
            <w:r>
              <w:rPr>
                <w:color w:val="000000"/>
                <w:szCs w:val="24"/>
              </w:rPr>
              <w:t xml:space="preserve">Starting 1 week post OMB approval and lasting </w:t>
            </w:r>
            <w:r w:rsidR="00AC2FC3">
              <w:rPr>
                <w:color w:val="000000"/>
                <w:szCs w:val="24"/>
              </w:rPr>
              <w:t>13</w:t>
            </w:r>
            <w:r>
              <w:rPr>
                <w:color w:val="000000"/>
                <w:szCs w:val="24"/>
              </w:rPr>
              <w:t xml:space="preserve"> weeks</w:t>
            </w:r>
          </w:p>
        </w:tc>
      </w:tr>
      <w:tr w:rsidR="00CB1E31" w:rsidRPr="00CB1E31" w14:paraId="3CE97B4E" w14:textId="77777777" w:rsidTr="00026B71">
        <w:trPr>
          <w:trHeight w:val="709"/>
        </w:trPr>
        <w:tc>
          <w:tcPr>
            <w:tcW w:w="3820" w:type="dxa"/>
            <w:hideMark/>
          </w:tcPr>
          <w:p w14:paraId="5008D010" w14:textId="77777777" w:rsidR="00CB1E31" w:rsidRPr="00CB1E31" w:rsidRDefault="00CB1E31" w:rsidP="00CB1E31">
            <w:pPr>
              <w:spacing w:line="240" w:lineRule="auto"/>
              <w:rPr>
                <w:color w:val="000000"/>
                <w:szCs w:val="24"/>
              </w:rPr>
            </w:pPr>
            <w:r w:rsidRPr="00CB1E31">
              <w:rPr>
                <w:color w:val="000000"/>
                <w:szCs w:val="24"/>
              </w:rPr>
              <w:t xml:space="preserve">Invitation letter to State CN Directors (Received) </w:t>
            </w:r>
          </w:p>
        </w:tc>
        <w:tc>
          <w:tcPr>
            <w:tcW w:w="3940" w:type="dxa"/>
            <w:hideMark/>
          </w:tcPr>
          <w:p w14:paraId="7D22D8F0" w14:textId="507D055E" w:rsidR="00CB1E31" w:rsidRPr="00CB1E31" w:rsidRDefault="009B22EF" w:rsidP="009B22EF">
            <w:pPr>
              <w:spacing w:line="240" w:lineRule="auto"/>
              <w:jc w:val="right"/>
              <w:rPr>
                <w:color w:val="000000"/>
                <w:szCs w:val="24"/>
              </w:rPr>
            </w:pPr>
            <w:r>
              <w:rPr>
                <w:color w:val="000000"/>
                <w:szCs w:val="24"/>
              </w:rPr>
              <w:t xml:space="preserve">1 week post OMB </w:t>
            </w:r>
            <w:r w:rsidR="00171F0C">
              <w:rPr>
                <w:color w:val="000000"/>
                <w:szCs w:val="24"/>
              </w:rPr>
              <w:t>approval</w:t>
            </w:r>
          </w:p>
        </w:tc>
      </w:tr>
      <w:tr w:rsidR="00CB1E31" w:rsidRPr="00CB1E31" w14:paraId="4E212C93" w14:textId="77777777" w:rsidTr="00026B71">
        <w:trPr>
          <w:trHeight w:val="610"/>
        </w:trPr>
        <w:tc>
          <w:tcPr>
            <w:tcW w:w="3820" w:type="dxa"/>
            <w:hideMark/>
          </w:tcPr>
          <w:p w14:paraId="642C2C96" w14:textId="77777777" w:rsidR="00CB1E31" w:rsidRPr="00CB1E31" w:rsidRDefault="00CB1E31" w:rsidP="00CB1E31">
            <w:pPr>
              <w:spacing w:line="240" w:lineRule="auto"/>
              <w:rPr>
                <w:color w:val="000000"/>
                <w:szCs w:val="24"/>
              </w:rPr>
            </w:pPr>
            <w:r w:rsidRPr="00CB1E31">
              <w:rPr>
                <w:color w:val="000000"/>
                <w:szCs w:val="24"/>
              </w:rPr>
              <w:t xml:space="preserve">Confirmation Email to CN Directors to verify receipt of survey package </w:t>
            </w:r>
          </w:p>
        </w:tc>
        <w:tc>
          <w:tcPr>
            <w:tcW w:w="3940" w:type="dxa"/>
            <w:hideMark/>
          </w:tcPr>
          <w:p w14:paraId="0DB75AC0" w14:textId="0EAAE6D8" w:rsidR="00CB1E31" w:rsidRPr="00CB1E31" w:rsidRDefault="009B22EF" w:rsidP="009B22EF">
            <w:pPr>
              <w:spacing w:line="240" w:lineRule="auto"/>
              <w:jc w:val="right"/>
              <w:rPr>
                <w:color w:val="000000"/>
                <w:szCs w:val="24"/>
              </w:rPr>
            </w:pPr>
            <w:r>
              <w:rPr>
                <w:color w:val="000000"/>
                <w:szCs w:val="24"/>
              </w:rPr>
              <w:t>2 weeks post OMB approval</w:t>
            </w:r>
          </w:p>
        </w:tc>
      </w:tr>
      <w:tr w:rsidR="00CB1E31" w:rsidRPr="00CB1E31" w14:paraId="5AC40762" w14:textId="77777777" w:rsidTr="00026B71">
        <w:trPr>
          <w:trHeight w:val="630"/>
        </w:trPr>
        <w:tc>
          <w:tcPr>
            <w:tcW w:w="3820" w:type="dxa"/>
            <w:hideMark/>
          </w:tcPr>
          <w:p w14:paraId="69B7DF69" w14:textId="77777777" w:rsidR="00CB1E31" w:rsidRPr="00CB1E31" w:rsidRDefault="00CB1E31" w:rsidP="00CB1E31">
            <w:pPr>
              <w:spacing w:line="240" w:lineRule="auto"/>
              <w:rPr>
                <w:color w:val="000000"/>
                <w:szCs w:val="24"/>
              </w:rPr>
            </w:pPr>
            <w:r w:rsidRPr="00CB1E31">
              <w:rPr>
                <w:color w:val="000000"/>
                <w:szCs w:val="24"/>
              </w:rPr>
              <w:t>Email reminder sent out to CN Directors</w:t>
            </w:r>
          </w:p>
        </w:tc>
        <w:tc>
          <w:tcPr>
            <w:tcW w:w="3940" w:type="dxa"/>
            <w:hideMark/>
          </w:tcPr>
          <w:p w14:paraId="4E02C172" w14:textId="1BCFDFAB" w:rsidR="00CB1E31" w:rsidRPr="00CB1E31" w:rsidRDefault="009B22EF" w:rsidP="009B22EF">
            <w:pPr>
              <w:spacing w:line="240" w:lineRule="auto"/>
              <w:jc w:val="right"/>
              <w:rPr>
                <w:color w:val="000000"/>
                <w:szCs w:val="24"/>
              </w:rPr>
            </w:pPr>
            <w:r>
              <w:rPr>
                <w:color w:val="000000"/>
                <w:szCs w:val="24"/>
              </w:rPr>
              <w:t>Starting 3 weeks post OMB approval and lasting 4 weeks</w:t>
            </w:r>
          </w:p>
        </w:tc>
      </w:tr>
      <w:tr w:rsidR="00CB1E31" w:rsidRPr="00CB1E31" w14:paraId="14C6E3B1" w14:textId="77777777" w:rsidTr="00026B71">
        <w:trPr>
          <w:trHeight w:val="1132"/>
        </w:trPr>
        <w:tc>
          <w:tcPr>
            <w:tcW w:w="3820" w:type="dxa"/>
            <w:hideMark/>
          </w:tcPr>
          <w:p w14:paraId="2D5C13B1" w14:textId="77777777" w:rsidR="00CB1E31" w:rsidRPr="00CB1E31" w:rsidRDefault="00CB1E31" w:rsidP="00CB1E31">
            <w:pPr>
              <w:spacing w:line="240" w:lineRule="auto"/>
              <w:rPr>
                <w:color w:val="000000"/>
                <w:szCs w:val="24"/>
              </w:rPr>
            </w:pPr>
            <w:r w:rsidRPr="00CB1E31">
              <w:rPr>
                <w:color w:val="000000"/>
                <w:szCs w:val="24"/>
              </w:rPr>
              <w:t>Telephone calls to State CN Directors to answer questions, remind them to complete the survey, and conduct survey</w:t>
            </w:r>
          </w:p>
        </w:tc>
        <w:tc>
          <w:tcPr>
            <w:tcW w:w="3940" w:type="dxa"/>
            <w:hideMark/>
          </w:tcPr>
          <w:p w14:paraId="406C4604" w14:textId="12594385" w:rsidR="00CB1E31" w:rsidRPr="00CB1E31" w:rsidRDefault="009B22EF" w:rsidP="00082A95">
            <w:pPr>
              <w:spacing w:line="240" w:lineRule="auto"/>
              <w:jc w:val="right"/>
              <w:rPr>
                <w:color w:val="000000"/>
                <w:szCs w:val="24"/>
              </w:rPr>
            </w:pPr>
            <w:r>
              <w:rPr>
                <w:color w:val="000000"/>
                <w:szCs w:val="24"/>
              </w:rPr>
              <w:t>Starting 7 weeks</w:t>
            </w:r>
            <w:r w:rsidR="00AC2FC3">
              <w:rPr>
                <w:color w:val="000000"/>
                <w:szCs w:val="24"/>
              </w:rPr>
              <w:t xml:space="preserve"> post O</w:t>
            </w:r>
            <w:r w:rsidR="00082A95">
              <w:rPr>
                <w:color w:val="000000"/>
                <w:szCs w:val="24"/>
              </w:rPr>
              <w:t>M</w:t>
            </w:r>
            <w:r w:rsidR="00AC2FC3">
              <w:rPr>
                <w:color w:val="000000"/>
                <w:szCs w:val="24"/>
              </w:rPr>
              <w:t>B</w:t>
            </w:r>
            <w:bookmarkStart w:id="35" w:name="_GoBack"/>
            <w:bookmarkEnd w:id="35"/>
            <w:r w:rsidR="00AC2FC3">
              <w:rPr>
                <w:color w:val="000000"/>
                <w:szCs w:val="24"/>
              </w:rPr>
              <w:t xml:space="preserve"> approval and lasting 2</w:t>
            </w:r>
            <w:r>
              <w:rPr>
                <w:color w:val="000000"/>
                <w:szCs w:val="24"/>
              </w:rPr>
              <w:t xml:space="preserve"> weeks</w:t>
            </w:r>
          </w:p>
        </w:tc>
      </w:tr>
      <w:tr w:rsidR="00CB1E31" w:rsidRPr="00CB1E31" w14:paraId="3C6D408E" w14:textId="77777777" w:rsidTr="00026B71">
        <w:trPr>
          <w:trHeight w:val="610"/>
        </w:trPr>
        <w:tc>
          <w:tcPr>
            <w:tcW w:w="3820" w:type="dxa"/>
            <w:hideMark/>
          </w:tcPr>
          <w:p w14:paraId="2D19C7C8" w14:textId="77777777" w:rsidR="00CB1E31" w:rsidRPr="00CB1E31" w:rsidRDefault="00CB1E31" w:rsidP="00CB1E31">
            <w:pPr>
              <w:spacing w:line="240" w:lineRule="auto"/>
              <w:rPr>
                <w:color w:val="000000"/>
                <w:szCs w:val="24"/>
              </w:rPr>
            </w:pPr>
            <w:r w:rsidRPr="00CB1E31">
              <w:rPr>
                <w:color w:val="000000"/>
                <w:szCs w:val="24"/>
              </w:rPr>
              <w:t>Thank you letters mailed to CN Directors</w:t>
            </w:r>
          </w:p>
        </w:tc>
        <w:tc>
          <w:tcPr>
            <w:tcW w:w="3940" w:type="dxa"/>
            <w:hideMark/>
          </w:tcPr>
          <w:p w14:paraId="51120C43" w14:textId="6F958785" w:rsidR="00CB1E31" w:rsidRPr="00CB1E31" w:rsidRDefault="00AC2FC3" w:rsidP="00AC2FC3">
            <w:pPr>
              <w:spacing w:line="240" w:lineRule="auto"/>
              <w:jc w:val="right"/>
              <w:rPr>
                <w:color w:val="000000"/>
                <w:szCs w:val="24"/>
              </w:rPr>
            </w:pPr>
            <w:r>
              <w:rPr>
                <w:color w:val="000000"/>
                <w:szCs w:val="24"/>
              </w:rPr>
              <w:t>10</w:t>
            </w:r>
            <w:r w:rsidR="009B22EF">
              <w:rPr>
                <w:color w:val="000000"/>
                <w:szCs w:val="24"/>
              </w:rPr>
              <w:t xml:space="preserve"> weeks post OMB approval</w:t>
            </w:r>
          </w:p>
        </w:tc>
      </w:tr>
      <w:tr w:rsidR="00AC2FC3" w:rsidRPr="00CB1E31" w14:paraId="7CDAFD82" w14:textId="77777777" w:rsidTr="00026B71">
        <w:trPr>
          <w:trHeight w:val="601"/>
        </w:trPr>
        <w:tc>
          <w:tcPr>
            <w:tcW w:w="3820" w:type="dxa"/>
            <w:hideMark/>
          </w:tcPr>
          <w:p w14:paraId="465255BC" w14:textId="77777777" w:rsidR="00AC2FC3" w:rsidRPr="00CB1E31" w:rsidRDefault="00AC2FC3" w:rsidP="00AC2FC3">
            <w:pPr>
              <w:spacing w:line="240" w:lineRule="auto"/>
              <w:rPr>
                <w:color w:val="000000"/>
                <w:szCs w:val="24"/>
              </w:rPr>
            </w:pPr>
            <w:r w:rsidRPr="00CB1E31">
              <w:rPr>
                <w:color w:val="000000"/>
                <w:szCs w:val="24"/>
              </w:rPr>
              <w:t>Invitation letter to SFA Directors (Received)</w:t>
            </w:r>
          </w:p>
        </w:tc>
        <w:tc>
          <w:tcPr>
            <w:tcW w:w="3940" w:type="dxa"/>
            <w:hideMark/>
          </w:tcPr>
          <w:p w14:paraId="5FAFF871" w14:textId="2CF325F8" w:rsidR="00AC2FC3" w:rsidRPr="00CB1E31" w:rsidRDefault="00AC2FC3" w:rsidP="00AC2FC3">
            <w:pPr>
              <w:spacing w:line="240" w:lineRule="auto"/>
              <w:jc w:val="right"/>
              <w:rPr>
                <w:color w:val="000000"/>
                <w:szCs w:val="24"/>
              </w:rPr>
            </w:pPr>
            <w:r>
              <w:rPr>
                <w:color w:val="000000"/>
                <w:szCs w:val="24"/>
              </w:rPr>
              <w:t>1 week post OMB approval</w:t>
            </w:r>
          </w:p>
        </w:tc>
      </w:tr>
      <w:tr w:rsidR="00AC2FC3" w:rsidRPr="00CB1E31" w14:paraId="3DF16D96" w14:textId="77777777" w:rsidTr="00026B71">
        <w:trPr>
          <w:trHeight w:val="889"/>
        </w:trPr>
        <w:tc>
          <w:tcPr>
            <w:tcW w:w="3820" w:type="dxa"/>
            <w:hideMark/>
          </w:tcPr>
          <w:p w14:paraId="783C6B18" w14:textId="77777777" w:rsidR="00AC2FC3" w:rsidRPr="00CB1E31" w:rsidRDefault="00AC2FC3" w:rsidP="00AC2FC3">
            <w:pPr>
              <w:spacing w:line="240" w:lineRule="auto"/>
              <w:rPr>
                <w:color w:val="000000"/>
                <w:szCs w:val="24"/>
              </w:rPr>
            </w:pPr>
            <w:r w:rsidRPr="00CB1E31">
              <w:rPr>
                <w:color w:val="000000"/>
                <w:szCs w:val="24"/>
              </w:rPr>
              <w:t xml:space="preserve">Confirmation Email to SFA Directors to verify receipt of survey package </w:t>
            </w:r>
          </w:p>
        </w:tc>
        <w:tc>
          <w:tcPr>
            <w:tcW w:w="3940" w:type="dxa"/>
            <w:hideMark/>
          </w:tcPr>
          <w:p w14:paraId="40E57620" w14:textId="4D43BABF" w:rsidR="00AC2FC3" w:rsidRPr="00CB1E31" w:rsidRDefault="00AC2FC3" w:rsidP="00AC2FC3">
            <w:pPr>
              <w:spacing w:line="240" w:lineRule="auto"/>
              <w:jc w:val="right"/>
              <w:rPr>
                <w:color w:val="000000"/>
                <w:szCs w:val="24"/>
              </w:rPr>
            </w:pPr>
            <w:r>
              <w:rPr>
                <w:color w:val="000000"/>
                <w:szCs w:val="24"/>
              </w:rPr>
              <w:t>2 weeks post OMB approval</w:t>
            </w:r>
          </w:p>
        </w:tc>
      </w:tr>
      <w:tr w:rsidR="00AC2FC3" w:rsidRPr="00CB1E31" w14:paraId="66A349CA" w14:textId="77777777" w:rsidTr="00026B71">
        <w:trPr>
          <w:trHeight w:val="610"/>
        </w:trPr>
        <w:tc>
          <w:tcPr>
            <w:tcW w:w="3820" w:type="dxa"/>
            <w:hideMark/>
          </w:tcPr>
          <w:p w14:paraId="7205E3AA" w14:textId="77777777" w:rsidR="00AC2FC3" w:rsidRPr="00CB1E31" w:rsidRDefault="00AC2FC3" w:rsidP="00AC2FC3">
            <w:pPr>
              <w:spacing w:line="240" w:lineRule="auto"/>
              <w:rPr>
                <w:color w:val="000000"/>
                <w:szCs w:val="24"/>
              </w:rPr>
            </w:pPr>
            <w:r w:rsidRPr="00CB1E31">
              <w:rPr>
                <w:color w:val="000000"/>
                <w:szCs w:val="24"/>
              </w:rPr>
              <w:t>Email reminder sent out to SFA Directors</w:t>
            </w:r>
          </w:p>
        </w:tc>
        <w:tc>
          <w:tcPr>
            <w:tcW w:w="3940" w:type="dxa"/>
            <w:hideMark/>
          </w:tcPr>
          <w:p w14:paraId="66FBD83B" w14:textId="10D113D9" w:rsidR="00AC2FC3" w:rsidRPr="00CB1E31" w:rsidRDefault="00AC2FC3" w:rsidP="00AC2FC3">
            <w:pPr>
              <w:spacing w:line="240" w:lineRule="auto"/>
              <w:jc w:val="right"/>
              <w:rPr>
                <w:color w:val="000000"/>
                <w:szCs w:val="24"/>
              </w:rPr>
            </w:pPr>
            <w:r>
              <w:rPr>
                <w:color w:val="000000"/>
                <w:szCs w:val="24"/>
              </w:rPr>
              <w:t>Starting 3 weeks post OMB approval and lasting 5 weeks</w:t>
            </w:r>
          </w:p>
        </w:tc>
      </w:tr>
      <w:tr w:rsidR="00AC2FC3" w:rsidRPr="00CB1E31" w14:paraId="33ADB1F8" w14:textId="77777777" w:rsidTr="00026B71">
        <w:trPr>
          <w:trHeight w:val="1150"/>
        </w:trPr>
        <w:tc>
          <w:tcPr>
            <w:tcW w:w="3820" w:type="dxa"/>
            <w:hideMark/>
          </w:tcPr>
          <w:p w14:paraId="2152BBFA" w14:textId="77777777" w:rsidR="00AC2FC3" w:rsidRPr="00CB1E31" w:rsidRDefault="00AC2FC3" w:rsidP="00AC2FC3">
            <w:pPr>
              <w:spacing w:line="240" w:lineRule="auto"/>
              <w:rPr>
                <w:color w:val="000000"/>
                <w:szCs w:val="24"/>
              </w:rPr>
            </w:pPr>
            <w:r w:rsidRPr="00CB1E31">
              <w:rPr>
                <w:color w:val="000000"/>
                <w:szCs w:val="24"/>
              </w:rPr>
              <w:t xml:space="preserve">Telephone calls to SFA Directors to answer questions, remind them to complete the survey, and conduct survey </w:t>
            </w:r>
          </w:p>
        </w:tc>
        <w:tc>
          <w:tcPr>
            <w:tcW w:w="3940" w:type="dxa"/>
            <w:hideMark/>
          </w:tcPr>
          <w:p w14:paraId="7E022761" w14:textId="68D32663" w:rsidR="00AC2FC3" w:rsidRPr="00CB1E31" w:rsidRDefault="00AC2FC3" w:rsidP="00082A95">
            <w:pPr>
              <w:spacing w:line="240" w:lineRule="auto"/>
              <w:jc w:val="right"/>
              <w:rPr>
                <w:color w:val="000000"/>
                <w:szCs w:val="24"/>
              </w:rPr>
            </w:pPr>
            <w:r>
              <w:rPr>
                <w:color w:val="000000"/>
                <w:szCs w:val="24"/>
              </w:rPr>
              <w:t>Starting 9 weeks post O</w:t>
            </w:r>
            <w:r w:rsidR="00082A95">
              <w:rPr>
                <w:color w:val="000000"/>
                <w:szCs w:val="24"/>
              </w:rPr>
              <w:t>M</w:t>
            </w:r>
            <w:r>
              <w:rPr>
                <w:color w:val="000000"/>
                <w:szCs w:val="24"/>
              </w:rPr>
              <w:t>B approval and lasting 3 weeks</w:t>
            </w:r>
          </w:p>
        </w:tc>
      </w:tr>
      <w:tr w:rsidR="00AC2FC3" w:rsidRPr="00CB1E31" w14:paraId="026386E7" w14:textId="77777777" w:rsidTr="00026B71">
        <w:trPr>
          <w:trHeight w:val="781"/>
        </w:trPr>
        <w:tc>
          <w:tcPr>
            <w:tcW w:w="3820" w:type="dxa"/>
            <w:hideMark/>
          </w:tcPr>
          <w:p w14:paraId="29914924" w14:textId="77777777" w:rsidR="00AC2FC3" w:rsidRPr="00CB1E31" w:rsidRDefault="00AC2FC3" w:rsidP="00AC2FC3">
            <w:pPr>
              <w:spacing w:line="240" w:lineRule="auto"/>
              <w:rPr>
                <w:color w:val="000000"/>
                <w:szCs w:val="24"/>
              </w:rPr>
            </w:pPr>
            <w:r w:rsidRPr="00CB1E31">
              <w:rPr>
                <w:color w:val="000000"/>
                <w:szCs w:val="24"/>
              </w:rPr>
              <w:t xml:space="preserve">Thank you letters mailed to SFA Directors </w:t>
            </w:r>
          </w:p>
        </w:tc>
        <w:tc>
          <w:tcPr>
            <w:tcW w:w="3940" w:type="dxa"/>
            <w:hideMark/>
          </w:tcPr>
          <w:p w14:paraId="45AFBFF2" w14:textId="66089E01" w:rsidR="00AC2FC3" w:rsidRPr="00CB1E31" w:rsidRDefault="00AC2FC3" w:rsidP="00AC2FC3">
            <w:pPr>
              <w:spacing w:line="240" w:lineRule="auto"/>
              <w:jc w:val="right"/>
              <w:rPr>
                <w:color w:val="000000"/>
                <w:szCs w:val="24"/>
              </w:rPr>
            </w:pPr>
            <w:r>
              <w:rPr>
                <w:color w:val="000000"/>
                <w:szCs w:val="24"/>
              </w:rPr>
              <w:t>13 weeks post OMB approval</w:t>
            </w:r>
          </w:p>
        </w:tc>
      </w:tr>
      <w:tr w:rsidR="00CB1E31" w:rsidRPr="00CB1E31" w14:paraId="583A4F00" w14:textId="77777777" w:rsidTr="00026B71">
        <w:trPr>
          <w:trHeight w:val="330"/>
        </w:trPr>
        <w:tc>
          <w:tcPr>
            <w:tcW w:w="3820" w:type="dxa"/>
            <w:hideMark/>
          </w:tcPr>
          <w:p w14:paraId="3F3AF32E" w14:textId="77777777" w:rsidR="00CB1E31" w:rsidRPr="00CB1E31" w:rsidRDefault="00CB1E31" w:rsidP="00CB1E31">
            <w:pPr>
              <w:spacing w:line="240" w:lineRule="auto"/>
              <w:rPr>
                <w:color w:val="000000"/>
                <w:szCs w:val="24"/>
              </w:rPr>
            </w:pPr>
            <w:r w:rsidRPr="00CB1E31">
              <w:rPr>
                <w:color w:val="000000"/>
                <w:szCs w:val="24"/>
              </w:rPr>
              <w:t>Data file preparation</w:t>
            </w:r>
          </w:p>
        </w:tc>
        <w:tc>
          <w:tcPr>
            <w:tcW w:w="3940" w:type="dxa"/>
            <w:hideMark/>
          </w:tcPr>
          <w:p w14:paraId="53900C72" w14:textId="1DDC990D" w:rsidR="00CB1E31" w:rsidRPr="00CB1E31" w:rsidRDefault="00AC2FC3" w:rsidP="00082A95">
            <w:pPr>
              <w:spacing w:line="240" w:lineRule="auto"/>
              <w:jc w:val="right"/>
              <w:rPr>
                <w:color w:val="000000"/>
                <w:szCs w:val="24"/>
              </w:rPr>
            </w:pPr>
            <w:r>
              <w:rPr>
                <w:color w:val="000000"/>
                <w:szCs w:val="24"/>
              </w:rPr>
              <w:t>13 weeks post O</w:t>
            </w:r>
            <w:r w:rsidR="00082A95">
              <w:rPr>
                <w:color w:val="000000"/>
                <w:szCs w:val="24"/>
              </w:rPr>
              <w:t>M</w:t>
            </w:r>
            <w:r>
              <w:rPr>
                <w:color w:val="000000"/>
                <w:szCs w:val="24"/>
              </w:rPr>
              <w:t>B approval and lasting 9 weeks</w:t>
            </w:r>
          </w:p>
        </w:tc>
      </w:tr>
      <w:tr w:rsidR="00CB1E31" w:rsidRPr="00CB1E31" w14:paraId="51962602" w14:textId="77777777" w:rsidTr="005F0CAD">
        <w:trPr>
          <w:trHeight w:val="330"/>
        </w:trPr>
        <w:tc>
          <w:tcPr>
            <w:tcW w:w="3820" w:type="dxa"/>
            <w:tcBorders>
              <w:bottom w:val="nil"/>
            </w:tcBorders>
            <w:hideMark/>
          </w:tcPr>
          <w:p w14:paraId="4FF587D1" w14:textId="77777777" w:rsidR="00CB1E31" w:rsidRPr="00CB1E31" w:rsidRDefault="00CB1E31" w:rsidP="00CB1E31">
            <w:pPr>
              <w:spacing w:line="240" w:lineRule="auto"/>
              <w:rPr>
                <w:color w:val="000000"/>
                <w:szCs w:val="24"/>
              </w:rPr>
            </w:pPr>
            <w:r w:rsidRPr="00CB1E31">
              <w:rPr>
                <w:color w:val="000000"/>
                <w:szCs w:val="24"/>
              </w:rPr>
              <w:t>Data Analysis and Reporting</w:t>
            </w:r>
          </w:p>
        </w:tc>
        <w:tc>
          <w:tcPr>
            <w:tcW w:w="3940" w:type="dxa"/>
            <w:tcBorders>
              <w:bottom w:val="nil"/>
            </w:tcBorders>
            <w:hideMark/>
          </w:tcPr>
          <w:p w14:paraId="19684E72" w14:textId="0DCF5068" w:rsidR="00CB1E31" w:rsidRPr="00CB1E31" w:rsidRDefault="00AC2FC3" w:rsidP="00AC2FC3">
            <w:pPr>
              <w:spacing w:line="240" w:lineRule="auto"/>
              <w:jc w:val="right"/>
              <w:rPr>
                <w:color w:val="000000"/>
                <w:szCs w:val="24"/>
              </w:rPr>
            </w:pPr>
            <w:r>
              <w:rPr>
                <w:color w:val="000000"/>
                <w:szCs w:val="24"/>
              </w:rPr>
              <w:t>22 weeks post OMB approval and lasting 20 weeks</w:t>
            </w:r>
          </w:p>
        </w:tc>
      </w:tr>
      <w:tr w:rsidR="00CB1E31" w:rsidRPr="00CB1E31" w14:paraId="157BB952" w14:textId="77777777" w:rsidTr="005F0CAD">
        <w:trPr>
          <w:trHeight w:val="630"/>
        </w:trPr>
        <w:tc>
          <w:tcPr>
            <w:tcW w:w="3820" w:type="dxa"/>
            <w:tcBorders>
              <w:top w:val="nil"/>
              <w:bottom w:val="single" w:sz="12" w:space="0" w:color="auto"/>
            </w:tcBorders>
            <w:hideMark/>
          </w:tcPr>
          <w:p w14:paraId="083CF638" w14:textId="77777777" w:rsidR="00CB1E31" w:rsidRPr="00CB1E31" w:rsidRDefault="00CB1E31" w:rsidP="00CB1E31">
            <w:pPr>
              <w:spacing w:line="240" w:lineRule="auto"/>
              <w:rPr>
                <w:color w:val="000000"/>
                <w:szCs w:val="24"/>
              </w:rPr>
            </w:pPr>
            <w:r w:rsidRPr="00CB1E31">
              <w:rPr>
                <w:color w:val="000000"/>
                <w:szCs w:val="24"/>
              </w:rPr>
              <w:t>Publication of findings</w:t>
            </w:r>
          </w:p>
        </w:tc>
        <w:tc>
          <w:tcPr>
            <w:tcW w:w="3940" w:type="dxa"/>
            <w:tcBorders>
              <w:top w:val="nil"/>
              <w:bottom w:val="single" w:sz="12" w:space="0" w:color="auto"/>
            </w:tcBorders>
            <w:hideMark/>
          </w:tcPr>
          <w:p w14:paraId="25BE6D81" w14:textId="6743BFB6" w:rsidR="00CB1E31" w:rsidRPr="00CB1E31" w:rsidRDefault="00171F0C" w:rsidP="00CB1E31">
            <w:pPr>
              <w:spacing w:line="240" w:lineRule="auto"/>
              <w:jc w:val="right"/>
              <w:rPr>
                <w:color w:val="000000"/>
                <w:szCs w:val="24"/>
              </w:rPr>
            </w:pPr>
            <w:r>
              <w:rPr>
                <w:color w:val="000000"/>
                <w:szCs w:val="24"/>
              </w:rPr>
              <w:t>TBD</w:t>
            </w:r>
          </w:p>
        </w:tc>
      </w:tr>
    </w:tbl>
    <w:p w14:paraId="46812EE5" w14:textId="77777777" w:rsidR="00EB79A0" w:rsidRDefault="00EB79A0" w:rsidP="00EB79A0">
      <w:pPr>
        <w:pStyle w:val="L1-FlLSp12"/>
        <w:spacing w:line="240" w:lineRule="atLeast"/>
        <w:rPr>
          <w:szCs w:val="24"/>
        </w:rPr>
      </w:pPr>
    </w:p>
    <w:p w14:paraId="64F0D231" w14:textId="77777777" w:rsidR="00BE45E1" w:rsidRPr="00BE45E1" w:rsidRDefault="00BE45E1" w:rsidP="00EB79A0">
      <w:pPr>
        <w:pStyle w:val="L1-FlLSp12"/>
        <w:spacing w:line="240" w:lineRule="atLeast"/>
        <w:rPr>
          <w:szCs w:val="24"/>
        </w:rPr>
      </w:pPr>
    </w:p>
    <w:p w14:paraId="05BC9B30" w14:textId="77777777" w:rsidR="00977BE2" w:rsidRDefault="00977BE2" w:rsidP="00EB79A0">
      <w:pPr>
        <w:pStyle w:val="L1-FlLSp12"/>
        <w:spacing w:line="240" w:lineRule="atLeast"/>
        <w:rPr>
          <w:szCs w:val="24"/>
        </w:rPr>
      </w:pPr>
    </w:p>
    <w:p w14:paraId="2CAD03EA" w14:textId="77777777" w:rsidR="00904217" w:rsidRPr="00BE45E1" w:rsidRDefault="00904217" w:rsidP="00EB79A0">
      <w:pPr>
        <w:pStyle w:val="L1-FlLSp12"/>
        <w:spacing w:line="240" w:lineRule="atLeast"/>
        <w:rPr>
          <w:szCs w:val="24"/>
        </w:rPr>
      </w:pPr>
    </w:p>
    <w:p w14:paraId="2F9A3DCE" w14:textId="77777777" w:rsidR="006D3765" w:rsidRPr="00BE45E1" w:rsidRDefault="006D3765" w:rsidP="00161A77">
      <w:pPr>
        <w:pStyle w:val="ListParagraph"/>
        <w:numPr>
          <w:ilvl w:val="0"/>
          <w:numId w:val="9"/>
        </w:numPr>
        <w:spacing w:after="0" w:line="240" w:lineRule="auto"/>
        <w:ind w:left="1080"/>
        <w:rPr>
          <w:rFonts w:ascii="Times New Roman" w:hAnsi="Times New Roman" w:cs="Times New Roman"/>
          <w:b/>
          <w:sz w:val="24"/>
          <w:szCs w:val="24"/>
        </w:rPr>
      </w:pPr>
      <w:r w:rsidRPr="00BE45E1">
        <w:rPr>
          <w:rFonts w:ascii="Times New Roman" w:hAnsi="Times New Roman" w:cs="Times New Roman"/>
          <w:b/>
          <w:sz w:val="24"/>
          <w:szCs w:val="24"/>
        </w:rPr>
        <w:t xml:space="preserve">Analysis of the </w:t>
      </w:r>
      <w:r w:rsidR="00AF4981" w:rsidRPr="00BE45E1">
        <w:rPr>
          <w:rFonts w:ascii="Times New Roman" w:hAnsi="Times New Roman" w:cs="Times New Roman"/>
          <w:b/>
          <w:sz w:val="24"/>
          <w:szCs w:val="24"/>
        </w:rPr>
        <w:t xml:space="preserve">Survey </w:t>
      </w:r>
      <w:r w:rsidRPr="00BE45E1">
        <w:rPr>
          <w:rFonts w:ascii="Times New Roman" w:hAnsi="Times New Roman" w:cs="Times New Roman"/>
          <w:b/>
          <w:sz w:val="24"/>
          <w:szCs w:val="24"/>
        </w:rPr>
        <w:t>Data</w:t>
      </w:r>
    </w:p>
    <w:p w14:paraId="4B41D89C" w14:textId="77777777" w:rsidR="006D3765" w:rsidRPr="00BE45E1" w:rsidRDefault="006D3765" w:rsidP="00001D5E">
      <w:pPr>
        <w:spacing w:line="240" w:lineRule="auto"/>
        <w:rPr>
          <w:szCs w:val="24"/>
        </w:rPr>
      </w:pPr>
    </w:p>
    <w:p w14:paraId="381FAB2B" w14:textId="7A6A8F33" w:rsidR="00AF2EBE" w:rsidRPr="00BE45E1" w:rsidRDefault="00E62138" w:rsidP="00977BE2">
      <w:pPr>
        <w:pStyle w:val="P1-StandPara"/>
        <w:spacing w:line="480" w:lineRule="auto"/>
        <w:ind w:firstLine="0"/>
        <w:rPr>
          <w:szCs w:val="24"/>
        </w:rPr>
      </w:pPr>
      <w:r w:rsidRPr="00BE45E1">
        <w:rPr>
          <w:rFonts w:eastAsia="Calibri"/>
          <w:szCs w:val="24"/>
        </w:rPr>
        <w:t xml:space="preserve">The analysis of the </w:t>
      </w:r>
      <w:r w:rsidR="006D3765" w:rsidRPr="00BE45E1">
        <w:rPr>
          <w:rFonts w:eastAsia="Calibri"/>
          <w:szCs w:val="24"/>
        </w:rPr>
        <w:t>Year</w:t>
      </w:r>
      <w:r w:rsidRPr="00BE45E1">
        <w:rPr>
          <w:rFonts w:eastAsia="Calibri"/>
          <w:szCs w:val="24"/>
        </w:rPr>
        <w:t xml:space="preserve"> 1</w:t>
      </w:r>
      <w:r w:rsidR="006D3765" w:rsidRPr="00BE45E1">
        <w:rPr>
          <w:rFonts w:eastAsia="Calibri"/>
          <w:szCs w:val="24"/>
        </w:rPr>
        <w:t xml:space="preserve"> </w:t>
      </w:r>
      <w:r w:rsidR="002C61D1">
        <w:rPr>
          <w:rFonts w:eastAsia="Calibri"/>
          <w:szCs w:val="24"/>
        </w:rPr>
        <w:t xml:space="preserve">data </w:t>
      </w:r>
      <w:r w:rsidRPr="00BE45E1">
        <w:rPr>
          <w:rFonts w:eastAsia="Calibri"/>
          <w:szCs w:val="24"/>
        </w:rPr>
        <w:t>will be</w:t>
      </w:r>
      <w:r w:rsidR="009432DB" w:rsidRPr="00BE45E1">
        <w:rPr>
          <w:rFonts w:eastAsia="Calibri"/>
          <w:szCs w:val="24"/>
        </w:rPr>
        <w:t xml:space="preserve"> </w:t>
      </w:r>
      <w:r w:rsidR="006D3765" w:rsidRPr="00BE45E1">
        <w:rPr>
          <w:rFonts w:eastAsia="Calibri"/>
          <w:szCs w:val="24"/>
        </w:rPr>
        <w:t>cross-sectional in nature and provide a “snapshot” of the CN</w:t>
      </w:r>
      <w:r w:rsidR="001C50B4">
        <w:rPr>
          <w:rFonts w:eastAsia="Calibri"/>
          <w:szCs w:val="24"/>
        </w:rPr>
        <w:t>P</w:t>
      </w:r>
      <w:r w:rsidR="006D3765" w:rsidRPr="00BE45E1">
        <w:rPr>
          <w:rFonts w:eastAsia="Calibri"/>
          <w:szCs w:val="24"/>
        </w:rPr>
        <w:t xml:space="preserve"> characteristics and operations.</w:t>
      </w:r>
      <w:r w:rsidR="00AE1010" w:rsidRPr="00BE45E1">
        <w:rPr>
          <w:rFonts w:eastAsia="Calibri"/>
          <w:szCs w:val="24"/>
        </w:rPr>
        <w:t xml:space="preserve"> </w:t>
      </w:r>
      <w:r w:rsidR="006D3765" w:rsidRPr="00BE45E1">
        <w:rPr>
          <w:rFonts w:eastAsia="Calibri"/>
          <w:szCs w:val="24"/>
        </w:rPr>
        <w:t>Descriptive statistics including frequency distributions and cross tabulations w</w:t>
      </w:r>
      <w:r w:rsidRPr="00BE45E1">
        <w:rPr>
          <w:rFonts w:eastAsia="Calibri"/>
          <w:szCs w:val="24"/>
        </w:rPr>
        <w:t xml:space="preserve">ill be </w:t>
      </w:r>
      <w:r w:rsidR="006D3765" w:rsidRPr="00BE45E1">
        <w:rPr>
          <w:rFonts w:eastAsia="Calibri"/>
          <w:szCs w:val="24"/>
        </w:rPr>
        <w:t>generated</w:t>
      </w:r>
      <w:r w:rsidRPr="00BE45E1">
        <w:rPr>
          <w:rFonts w:eastAsia="Calibri"/>
          <w:szCs w:val="24"/>
        </w:rPr>
        <w:t xml:space="preserve"> for each research question; as appropriate for the research questions, </w:t>
      </w:r>
      <w:r w:rsidR="00C534F3" w:rsidRPr="00BE45E1">
        <w:rPr>
          <w:rFonts w:eastAsia="Calibri"/>
          <w:szCs w:val="24"/>
        </w:rPr>
        <w:t>analyses w</w:t>
      </w:r>
      <w:r w:rsidRPr="00BE45E1">
        <w:rPr>
          <w:rFonts w:eastAsia="Calibri"/>
          <w:szCs w:val="24"/>
        </w:rPr>
        <w:t xml:space="preserve">ill be presented by </w:t>
      </w:r>
      <w:r w:rsidR="007C5684" w:rsidRPr="00BE45E1">
        <w:rPr>
          <w:rFonts w:eastAsia="Calibri"/>
          <w:szCs w:val="24"/>
        </w:rPr>
        <w:t>school</w:t>
      </w:r>
      <w:r w:rsidR="006D3765" w:rsidRPr="00BE45E1">
        <w:rPr>
          <w:rFonts w:eastAsia="Calibri"/>
          <w:szCs w:val="24"/>
        </w:rPr>
        <w:t xml:space="preserve"> </w:t>
      </w:r>
      <w:r w:rsidRPr="00BE45E1">
        <w:rPr>
          <w:rFonts w:eastAsia="Calibri"/>
          <w:szCs w:val="24"/>
        </w:rPr>
        <w:t>type</w:t>
      </w:r>
      <w:r w:rsidR="006D3765" w:rsidRPr="00BE45E1">
        <w:rPr>
          <w:rFonts w:eastAsia="Calibri"/>
          <w:szCs w:val="24"/>
        </w:rPr>
        <w:t xml:space="preserve">, SFA size, poverty level, </w:t>
      </w:r>
      <w:r w:rsidRPr="00BE45E1">
        <w:rPr>
          <w:rFonts w:eastAsia="Calibri"/>
          <w:szCs w:val="24"/>
        </w:rPr>
        <w:t xml:space="preserve">FNS Region, </w:t>
      </w:r>
      <w:r w:rsidR="006D3765" w:rsidRPr="00BE45E1">
        <w:rPr>
          <w:rFonts w:eastAsia="Calibri"/>
          <w:szCs w:val="24"/>
        </w:rPr>
        <w:t>and other characteristic</w:t>
      </w:r>
      <w:r w:rsidR="009009A3">
        <w:rPr>
          <w:rFonts w:eastAsia="Calibri"/>
          <w:szCs w:val="24"/>
        </w:rPr>
        <w:t>s</w:t>
      </w:r>
      <w:r w:rsidR="006D3765" w:rsidRPr="00BE45E1">
        <w:rPr>
          <w:rFonts w:eastAsia="Calibri"/>
          <w:szCs w:val="24"/>
        </w:rPr>
        <w:t xml:space="preserve"> as appropriate.</w:t>
      </w:r>
      <w:r w:rsidR="006D3765" w:rsidRPr="00BE45E1">
        <w:rPr>
          <w:szCs w:val="24"/>
        </w:rPr>
        <w:t xml:space="preserve"> The subgroups based on SFA size and poverty level w</w:t>
      </w:r>
      <w:r w:rsidR="009432DB" w:rsidRPr="00BE45E1">
        <w:rPr>
          <w:szCs w:val="24"/>
        </w:rPr>
        <w:t>ere</w:t>
      </w:r>
      <w:r w:rsidR="006D3765" w:rsidRPr="00BE45E1">
        <w:rPr>
          <w:szCs w:val="24"/>
        </w:rPr>
        <w:t xml:space="preserve"> defined as follows:</w:t>
      </w:r>
    </w:p>
    <w:p w14:paraId="31F669F0" w14:textId="12088D2D" w:rsidR="00AF2EBE" w:rsidRPr="00BE45E1" w:rsidRDefault="006D3765" w:rsidP="00000B44">
      <w:pPr>
        <w:pStyle w:val="P1-StandPara"/>
        <w:numPr>
          <w:ilvl w:val="0"/>
          <w:numId w:val="10"/>
        </w:numPr>
        <w:spacing w:line="480" w:lineRule="auto"/>
        <w:ind w:left="990" w:hanging="630"/>
        <w:rPr>
          <w:szCs w:val="24"/>
        </w:rPr>
      </w:pPr>
      <w:r w:rsidRPr="00BE45E1">
        <w:rPr>
          <w:szCs w:val="24"/>
        </w:rPr>
        <w:t xml:space="preserve">SFA </w:t>
      </w:r>
      <w:r w:rsidR="00ED39DA" w:rsidRPr="00BE45E1">
        <w:rPr>
          <w:szCs w:val="24"/>
        </w:rPr>
        <w:t xml:space="preserve">Enrollment </w:t>
      </w:r>
      <w:r w:rsidRPr="00BE45E1">
        <w:rPr>
          <w:szCs w:val="24"/>
        </w:rPr>
        <w:t>size</w:t>
      </w:r>
      <w:r w:rsidR="001C50B4">
        <w:rPr>
          <w:szCs w:val="24"/>
        </w:rPr>
        <w:t xml:space="preserve"> </w:t>
      </w:r>
      <w:r w:rsidR="00000B44" w:rsidRPr="00BE45E1">
        <w:rPr>
          <w:szCs w:val="24"/>
        </w:rPr>
        <w:t>(0-2,499; 2,500-4999; 5,000-9,999; 10,000-99,999; 100,000-299,999; 300,000+);</w:t>
      </w:r>
      <w:r w:rsidR="001C50B4">
        <w:rPr>
          <w:szCs w:val="24"/>
        </w:rPr>
        <w:t xml:space="preserve"> </w:t>
      </w:r>
      <w:r w:rsidRPr="00BE45E1">
        <w:rPr>
          <w:szCs w:val="24"/>
        </w:rPr>
        <w:t>and</w:t>
      </w:r>
    </w:p>
    <w:p w14:paraId="554AE371" w14:textId="77777777" w:rsidR="00AF2EBE" w:rsidRPr="00BE45E1" w:rsidRDefault="006D3765" w:rsidP="00977BE2">
      <w:pPr>
        <w:pStyle w:val="P1-StandPara"/>
        <w:numPr>
          <w:ilvl w:val="0"/>
          <w:numId w:val="10"/>
        </w:numPr>
        <w:spacing w:line="480" w:lineRule="auto"/>
        <w:ind w:left="990" w:hanging="630"/>
        <w:rPr>
          <w:szCs w:val="24"/>
        </w:rPr>
      </w:pPr>
      <w:r w:rsidRPr="00BE45E1">
        <w:rPr>
          <w:szCs w:val="24"/>
        </w:rPr>
        <w:t>Poverty level (60 percent or more free/reduced-price eligible students; less than 60 percent free/reduced-price eligible students).</w:t>
      </w:r>
    </w:p>
    <w:p w14:paraId="35045C4A" w14:textId="46353C80" w:rsidR="00AF2EBE" w:rsidRPr="00BE45E1" w:rsidRDefault="002C61D1" w:rsidP="00FF0B0B">
      <w:pPr>
        <w:pStyle w:val="P1-StandPara"/>
        <w:spacing w:line="480" w:lineRule="auto"/>
        <w:ind w:firstLine="0"/>
        <w:rPr>
          <w:szCs w:val="24"/>
        </w:rPr>
      </w:pPr>
      <w:r>
        <w:rPr>
          <w:szCs w:val="24"/>
        </w:rPr>
        <w:t xml:space="preserve">We </w:t>
      </w:r>
      <w:r w:rsidR="003D5CD9" w:rsidRPr="00BE45E1">
        <w:rPr>
          <w:szCs w:val="24"/>
        </w:rPr>
        <w:t xml:space="preserve">will develop </w:t>
      </w:r>
      <w:r w:rsidR="00E62138" w:rsidRPr="00BE45E1">
        <w:rPr>
          <w:szCs w:val="24"/>
        </w:rPr>
        <w:t>a set</w:t>
      </w:r>
      <w:r w:rsidR="003D5CD9" w:rsidRPr="00BE45E1">
        <w:rPr>
          <w:szCs w:val="24"/>
        </w:rPr>
        <w:t xml:space="preserve"> of weights for analysis of data from the SFA Director </w:t>
      </w:r>
      <w:r w:rsidR="00CD7885" w:rsidRPr="00BE45E1">
        <w:rPr>
          <w:szCs w:val="24"/>
        </w:rPr>
        <w:t>S</w:t>
      </w:r>
      <w:r w:rsidR="003D5CD9" w:rsidRPr="00BE45E1">
        <w:rPr>
          <w:szCs w:val="24"/>
        </w:rPr>
        <w:t>urvey</w:t>
      </w:r>
      <w:r w:rsidR="00FF0B0B" w:rsidRPr="00BE45E1">
        <w:rPr>
          <w:szCs w:val="24"/>
        </w:rPr>
        <w:t>. T</w:t>
      </w:r>
      <w:r w:rsidR="00CD7885" w:rsidRPr="00BE45E1">
        <w:rPr>
          <w:szCs w:val="24"/>
        </w:rPr>
        <w:t xml:space="preserve">he </w:t>
      </w:r>
      <w:r w:rsidR="003D5CD9" w:rsidRPr="00BE45E1">
        <w:rPr>
          <w:szCs w:val="24"/>
        </w:rPr>
        <w:t xml:space="preserve">weights </w:t>
      </w:r>
      <w:r>
        <w:rPr>
          <w:szCs w:val="24"/>
        </w:rPr>
        <w:t xml:space="preserve">will be designed </w:t>
      </w:r>
      <w:r w:rsidR="003D5CD9" w:rsidRPr="00BE45E1">
        <w:rPr>
          <w:szCs w:val="24"/>
        </w:rPr>
        <w:t>to produce nationally representative estimates of the SFA population at the time of the data collection</w:t>
      </w:r>
      <w:r w:rsidR="00FF0B0B" w:rsidRPr="00BE45E1">
        <w:rPr>
          <w:szCs w:val="24"/>
        </w:rPr>
        <w:t xml:space="preserve"> (SY 2015-16)</w:t>
      </w:r>
      <w:r w:rsidR="003D5CD9" w:rsidRPr="00BE45E1">
        <w:rPr>
          <w:szCs w:val="24"/>
        </w:rPr>
        <w:t>. To construct appropriate nonresponse adjustment cells</w:t>
      </w:r>
      <w:r w:rsidR="00FF0B0B" w:rsidRPr="00BE45E1">
        <w:rPr>
          <w:szCs w:val="24"/>
        </w:rPr>
        <w:t xml:space="preserve">, </w:t>
      </w:r>
      <w:r>
        <w:rPr>
          <w:szCs w:val="24"/>
        </w:rPr>
        <w:t xml:space="preserve">we </w:t>
      </w:r>
      <w:r w:rsidR="003D5CD9" w:rsidRPr="00BE45E1">
        <w:rPr>
          <w:szCs w:val="24"/>
        </w:rPr>
        <w:t xml:space="preserve">will use information from the FNS </w:t>
      </w:r>
      <w:r w:rsidR="00E21E4D">
        <w:rPr>
          <w:szCs w:val="24"/>
        </w:rPr>
        <w:t xml:space="preserve">National Database </w:t>
      </w:r>
      <w:r w:rsidR="003D5CD9" w:rsidRPr="00BE45E1">
        <w:rPr>
          <w:szCs w:val="24"/>
        </w:rPr>
        <w:t>and</w:t>
      </w:r>
      <w:r w:rsidR="00977BE2" w:rsidRPr="00BE45E1">
        <w:rPr>
          <w:szCs w:val="24"/>
        </w:rPr>
        <w:t xml:space="preserve"> </w:t>
      </w:r>
      <w:r w:rsidR="00E21E4D">
        <w:rPr>
          <w:szCs w:val="24"/>
        </w:rPr>
        <w:t xml:space="preserve">the </w:t>
      </w:r>
      <w:r w:rsidR="00977BE2" w:rsidRPr="00BE45E1">
        <w:rPr>
          <w:szCs w:val="24"/>
        </w:rPr>
        <w:t xml:space="preserve">National Center for Education Statistics’ </w:t>
      </w:r>
      <w:r w:rsidR="003D5CD9" w:rsidRPr="00BE45E1">
        <w:rPr>
          <w:szCs w:val="24"/>
        </w:rPr>
        <w:t>CCD database</w:t>
      </w:r>
      <w:r w:rsidR="00331F1C" w:rsidRPr="00BE45E1">
        <w:rPr>
          <w:szCs w:val="24"/>
        </w:rPr>
        <w:t>.</w:t>
      </w:r>
      <w:r w:rsidR="003D5CD9" w:rsidRPr="00BE45E1">
        <w:rPr>
          <w:szCs w:val="24"/>
        </w:rPr>
        <w:tab/>
      </w:r>
    </w:p>
    <w:p w14:paraId="34821792" w14:textId="77777777" w:rsidR="00E61CC3" w:rsidRDefault="00E61CC3" w:rsidP="00977BE2">
      <w:pPr>
        <w:ind w:left="720" w:hanging="360"/>
        <w:rPr>
          <w:b/>
          <w:szCs w:val="24"/>
        </w:rPr>
      </w:pPr>
    </w:p>
    <w:p w14:paraId="7AB0CF73" w14:textId="77777777" w:rsidR="00AF2EBE" w:rsidRPr="00BE45E1" w:rsidRDefault="005117E3" w:rsidP="00977BE2">
      <w:pPr>
        <w:ind w:left="720" w:hanging="360"/>
        <w:rPr>
          <w:b/>
          <w:szCs w:val="24"/>
        </w:rPr>
      </w:pPr>
      <w:r w:rsidRPr="00BE45E1">
        <w:rPr>
          <w:b/>
          <w:szCs w:val="24"/>
        </w:rPr>
        <w:t>b</w:t>
      </w:r>
      <w:r w:rsidR="00AF4981" w:rsidRPr="00BE45E1">
        <w:rPr>
          <w:b/>
          <w:szCs w:val="24"/>
        </w:rPr>
        <w:t>.</w:t>
      </w:r>
      <w:r w:rsidR="00AF4981" w:rsidRPr="00BE45E1">
        <w:rPr>
          <w:b/>
          <w:szCs w:val="24"/>
        </w:rPr>
        <w:tab/>
      </w:r>
      <w:r w:rsidR="006D3765" w:rsidRPr="00BE45E1">
        <w:rPr>
          <w:b/>
          <w:szCs w:val="24"/>
        </w:rPr>
        <w:t>Methods of Dissemination</w:t>
      </w:r>
    </w:p>
    <w:p w14:paraId="6C1357E7" w14:textId="77777777" w:rsidR="00AF2EBE" w:rsidRPr="00BE45E1" w:rsidRDefault="006D3765" w:rsidP="00977BE2">
      <w:pPr>
        <w:pStyle w:val="P1-StandPara"/>
        <w:spacing w:line="480" w:lineRule="auto"/>
        <w:ind w:firstLine="0"/>
        <w:rPr>
          <w:bCs/>
          <w:szCs w:val="24"/>
        </w:rPr>
      </w:pPr>
      <w:r w:rsidRPr="00BE45E1">
        <w:rPr>
          <w:bCs/>
          <w:szCs w:val="24"/>
        </w:rPr>
        <w:t>A final report will be produced by the Contractor.</w:t>
      </w:r>
      <w:r w:rsidR="00AE1010" w:rsidRPr="00BE45E1">
        <w:rPr>
          <w:bCs/>
          <w:szCs w:val="24"/>
        </w:rPr>
        <w:t xml:space="preserve"> </w:t>
      </w:r>
      <w:r w:rsidRPr="00BE45E1">
        <w:rPr>
          <w:bCs/>
          <w:szCs w:val="24"/>
        </w:rPr>
        <w:t>The final report will be available in its entirety on the FNS website.</w:t>
      </w:r>
      <w:r w:rsidR="00AE1010" w:rsidRPr="00BE45E1">
        <w:rPr>
          <w:bCs/>
          <w:szCs w:val="24"/>
        </w:rPr>
        <w:t xml:space="preserve"> </w:t>
      </w:r>
    </w:p>
    <w:p w14:paraId="3D2023B1" w14:textId="77777777" w:rsidR="004D4B51" w:rsidRPr="00BE45E1" w:rsidRDefault="004D4B51" w:rsidP="00001D5E">
      <w:pPr>
        <w:pStyle w:val="P1-StandPara"/>
        <w:spacing w:line="240" w:lineRule="auto"/>
        <w:ind w:firstLine="0"/>
        <w:rPr>
          <w:bCs/>
          <w:szCs w:val="24"/>
        </w:rPr>
      </w:pPr>
    </w:p>
    <w:p w14:paraId="15061100" w14:textId="77777777" w:rsidR="004D4B51" w:rsidRPr="00BE45E1" w:rsidRDefault="004D4B51" w:rsidP="00001D5E">
      <w:pPr>
        <w:pStyle w:val="P1-StandPara"/>
        <w:spacing w:line="240" w:lineRule="auto"/>
        <w:ind w:firstLine="0"/>
        <w:rPr>
          <w:bCs/>
          <w:szCs w:val="24"/>
        </w:rPr>
      </w:pPr>
    </w:p>
    <w:p w14:paraId="43011327" w14:textId="77777777" w:rsidR="00274C8B" w:rsidRDefault="00274C8B"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36" w:name="_Toc282506039"/>
      <w:bookmarkStart w:id="37" w:name="_Toc339621300"/>
    </w:p>
    <w:p w14:paraId="24C6DC5B" w14:textId="77777777" w:rsidR="00A77233"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r w:rsidRPr="00BE45E1">
        <w:rPr>
          <w:rFonts w:ascii="Times New Roman" w:hAnsi="Times New Roman"/>
          <w:color w:val="auto"/>
          <w:sz w:val="24"/>
          <w:szCs w:val="24"/>
        </w:rPr>
        <w:t>A.17</w:t>
      </w:r>
      <w:r w:rsidRPr="00BE45E1">
        <w:rPr>
          <w:rFonts w:ascii="Times New Roman" w:hAnsi="Times New Roman"/>
          <w:color w:val="auto"/>
          <w:sz w:val="24"/>
          <w:szCs w:val="24"/>
        </w:rPr>
        <w:tab/>
      </w:r>
      <w:bookmarkEnd w:id="36"/>
      <w:r w:rsidR="00A77233" w:rsidRPr="00BE45E1">
        <w:rPr>
          <w:rFonts w:ascii="Times New Roman" w:hAnsi="Times New Roman"/>
          <w:color w:val="auto"/>
          <w:sz w:val="24"/>
          <w:szCs w:val="24"/>
        </w:rPr>
        <w:t>If seeking approval to not display the expiration date for OMB approval of the information collection, explain the reasons that display would be inappropriate.</w:t>
      </w:r>
      <w:bookmarkEnd w:id="37"/>
    </w:p>
    <w:p w14:paraId="7C00611A" w14:textId="77777777" w:rsidR="00EB79A0" w:rsidRPr="00BE45E1" w:rsidRDefault="00EB79A0" w:rsidP="00001D5E">
      <w:pPr>
        <w:pStyle w:val="BodyTextIndent3"/>
        <w:widowControl/>
        <w:tabs>
          <w:tab w:val="clear" w:pos="0"/>
        </w:tabs>
        <w:suppressAutoHyphens w:val="0"/>
        <w:autoSpaceDE/>
        <w:autoSpaceDN/>
        <w:adjustRightInd/>
        <w:spacing w:line="240" w:lineRule="auto"/>
        <w:ind w:firstLine="0"/>
        <w:rPr>
          <w:bCs/>
          <w:iCs/>
          <w:sz w:val="24"/>
          <w:szCs w:val="24"/>
        </w:rPr>
      </w:pPr>
    </w:p>
    <w:p w14:paraId="359A1EAD" w14:textId="77777777" w:rsidR="004D4B51" w:rsidRPr="00BE45E1" w:rsidRDefault="00A77233" w:rsidP="00B871AC">
      <w:pPr>
        <w:pStyle w:val="BodyTextIndent3"/>
        <w:widowControl/>
        <w:tabs>
          <w:tab w:val="clear" w:pos="0"/>
        </w:tabs>
        <w:suppressAutoHyphens w:val="0"/>
        <w:autoSpaceDE/>
        <w:autoSpaceDN/>
        <w:adjustRightInd/>
        <w:ind w:firstLine="0"/>
        <w:rPr>
          <w:snapToGrid w:val="0"/>
          <w:sz w:val="24"/>
          <w:szCs w:val="24"/>
        </w:rPr>
      </w:pPr>
      <w:r w:rsidRPr="00BE45E1">
        <w:rPr>
          <w:bCs/>
          <w:iCs/>
          <w:sz w:val="24"/>
          <w:szCs w:val="24"/>
        </w:rPr>
        <w:t>The agency plans to display the expiration date for OMB approval of the information collection on all instruments.</w:t>
      </w:r>
    </w:p>
    <w:p w14:paraId="7497B2FA" w14:textId="77777777" w:rsidR="004D4B51" w:rsidRPr="00BE45E1" w:rsidRDefault="004D4B51" w:rsidP="00001D5E">
      <w:pPr>
        <w:pStyle w:val="BodyTextIndent3"/>
        <w:widowControl/>
        <w:tabs>
          <w:tab w:val="clear" w:pos="0"/>
        </w:tabs>
        <w:suppressAutoHyphens w:val="0"/>
        <w:autoSpaceDE/>
        <w:autoSpaceDN/>
        <w:adjustRightInd/>
        <w:spacing w:line="240" w:lineRule="auto"/>
        <w:ind w:firstLine="0"/>
        <w:rPr>
          <w:snapToGrid w:val="0"/>
          <w:sz w:val="24"/>
          <w:szCs w:val="24"/>
        </w:rPr>
      </w:pPr>
    </w:p>
    <w:p w14:paraId="7ABA22BE" w14:textId="77777777" w:rsidR="00EB79A0" w:rsidRPr="00BE45E1" w:rsidRDefault="00EB79A0" w:rsidP="00001D5E">
      <w:pPr>
        <w:pStyle w:val="BodyTextIndent3"/>
        <w:widowControl/>
        <w:tabs>
          <w:tab w:val="clear" w:pos="0"/>
        </w:tabs>
        <w:suppressAutoHyphens w:val="0"/>
        <w:autoSpaceDE/>
        <w:autoSpaceDN/>
        <w:adjustRightInd/>
        <w:spacing w:line="240" w:lineRule="auto"/>
        <w:ind w:firstLine="0"/>
        <w:rPr>
          <w:snapToGrid w:val="0"/>
          <w:sz w:val="24"/>
          <w:szCs w:val="24"/>
        </w:rPr>
      </w:pPr>
    </w:p>
    <w:p w14:paraId="51D3D207" w14:textId="77777777" w:rsidR="00A77233" w:rsidRPr="00BE45E1" w:rsidRDefault="006D3765" w:rsidP="00EB79A0">
      <w:pPr>
        <w:pStyle w:val="Heading2"/>
        <w:tabs>
          <w:tab w:val="clear" w:pos="1152"/>
          <w:tab w:val="left" w:pos="720"/>
        </w:tabs>
        <w:spacing w:after="0" w:line="240" w:lineRule="auto"/>
        <w:ind w:left="720" w:hanging="720"/>
        <w:rPr>
          <w:rFonts w:ascii="Times New Roman" w:hAnsi="Times New Roman"/>
          <w:color w:val="auto"/>
          <w:sz w:val="24"/>
          <w:szCs w:val="24"/>
        </w:rPr>
      </w:pPr>
      <w:bookmarkStart w:id="38" w:name="_Toc282506040"/>
      <w:bookmarkStart w:id="39" w:name="_Toc339621301"/>
      <w:r w:rsidRPr="00BE45E1">
        <w:rPr>
          <w:rFonts w:ascii="Times New Roman" w:hAnsi="Times New Roman"/>
          <w:color w:val="auto"/>
          <w:sz w:val="24"/>
          <w:szCs w:val="24"/>
        </w:rPr>
        <w:t>A.18</w:t>
      </w:r>
      <w:r w:rsidRPr="00BE45E1">
        <w:rPr>
          <w:rFonts w:ascii="Times New Roman" w:hAnsi="Times New Roman"/>
          <w:color w:val="auto"/>
          <w:sz w:val="24"/>
          <w:szCs w:val="24"/>
        </w:rPr>
        <w:tab/>
      </w:r>
      <w:bookmarkEnd w:id="38"/>
      <w:r w:rsidR="00A77233" w:rsidRPr="00BE45E1">
        <w:rPr>
          <w:rFonts w:ascii="Times New Roman" w:hAnsi="Times New Roman"/>
          <w:color w:val="auto"/>
          <w:sz w:val="24"/>
          <w:szCs w:val="24"/>
        </w:rPr>
        <w:t>Explain each exception to the certification statement identified in Item 19 "Certification for Paperwork Reduction Act."</w:t>
      </w:r>
      <w:bookmarkEnd w:id="39"/>
    </w:p>
    <w:p w14:paraId="462D2BE3" w14:textId="77777777" w:rsidR="00EB79A0" w:rsidRPr="00BE45E1" w:rsidRDefault="00EB79A0" w:rsidP="004D4B51">
      <w:pPr>
        <w:pStyle w:val="BodyTextIndent3"/>
        <w:widowControl/>
        <w:tabs>
          <w:tab w:val="clear" w:pos="0"/>
        </w:tabs>
        <w:suppressAutoHyphens w:val="0"/>
        <w:autoSpaceDE/>
        <w:autoSpaceDN/>
        <w:adjustRightInd/>
        <w:spacing w:line="240" w:lineRule="auto"/>
        <w:ind w:firstLine="0"/>
        <w:jc w:val="both"/>
        <w:rPr>
          <w:snapToGrid w:val="0"/>
          <w:sz w:val="24"/>
          <w:szCs w:val="24"/>
        </w:rPr>
      </w:pPr>
    </w:p>
    <w:p w14:paraId="4DF97908" w14:textId="77777777" w:rsidR="006D3765" w:rsidRPr="00BE45E1" w:rsidRDefault="006D3765" w:rsidP="00510688">
      <w:pPr>
        <w:pStyle w:val="BodyTextIndent3"/>
        <w:widowControl/>
        <w:tabs>
          <w:tab w:val="clear" w:pos="0"/>
        </w:tabs>
        <w:suppressAutoHyphens w:val="0"/>
        <w:autoSpaceDE/>
        <w:autoSpaceDN/>
        <w:adjustRightInd/>
        <w:ind w:firstLine="0"/>
        <w:jc w:val="both"/>
        <w:rPr>
          <w:snapToGrid w:val="0"/>
          <w:sz w:val="24"/>
          <w:szCs w:val="24"/>
        </w:rPr>
      </w:pPr>
      <w:r w:rsidRPr="00BE45E1">
        <w:rPr>
          <w:snapToGrid w:val="0"/>
          <w:sz w:val="24"/>
          <w:szCs w:val="24"/>
        </w:rPr>
        <w:t>This study does not require any exceptions to the Certificate for Paperwork Reduction Act (5 CFR 1320.9).</w:t>
      </w:r>
    </w:p>
    <w:p w14:paraId="76A51260" w14:textId="77777777" w:rsidR="00A03BA9" w:rsidRPr="00BE45E1" w:rsidRDefault="00A03BA9" w:rsidP="00CE33D2">
      <w:pPr>
        <w:rPr>
          <w:bCs/>
          <w:szCs w:val="24"/>
        </w:rPr>
      </w:pPr>
    </w:p>
    <w:sectPr w:rsidR="00A03BA9" w:rsidRPr="00BE45E1" w:rsidSect="007E2EDC">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5712B" w14:textId="77777777" w:rsidR="00870715" w:rsidRDefault="00870715" w:rsidP="006D3765">
      <w:pPr>
        <w:spacing w:line="240" w:lineRule="auto"/>
      </w:pPr>
      <w:r>
        <w:separator/>
      </w:r>
    </w:p>
  </w:endnote>
  <w:endnote w:type="continuationSeparator" w:id="0">
    <w:p w14:paraId="6EC34AF5" w14:textId="77777777" w:rsidR="00870715" w:rsidRDefault="00870715" w:rsidP="006D3765">
      <w:pPr>
        <w:spacing w:line="240" w:lineRule="auto"/>
      </w:pPr>
      <w:r>
        <w:continuationSeparator/>
      </w:r>
    </w:p>
  </w:endnote>
  <w:endnote w:type="continuationNotice" w:id="1">
    <w:p w14:paraId="36990B32" w14:textId="77777777" w:rsidR="00870715" w:rsidRDefault="008707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GillSan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85B12" w14:textId="77777777" w:rsidR="00C72EF4" w:rsidRDefault="00C72EF4">
    <w:pPr>
      <w:pStyle w:val="Footer"/>
      <w:jc w:val="center"/>
    </w:pPr>
    <w:r>
      <w:t>A-</w:t>
    </w:r>
    <w:r>
      <w:fldChar w:fldCharType="begin"/>
    </w:r>
    <w:r>
      <w:instrText xml:space="preserve"> PAGE   \* MERGEFORMAT </w:instrText>
    </w:r>
    <w:r>
      <w:fldChar w:fldCharType="separate"/>
    </w:r>
    <w:r w:rsidR="00B54AD8">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68BE7" w14:textId="4CEED95A" w:rsidR="00C72EF4" w:rsidRDefault="00C72EF4">
    <w:pPr>
      <w:pStyle w:val="Footer"/>
      <w:jc w:val="center"/>
    </w:pPr>
    <w:r>
      <w:t>A-</w:t>
    </w:r>
    <w:sdt>
      <w:sdtPr>
        <w:id w:val="4869053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54AD8">
          <w:rPr>
            <w:noProof/>
          </w:rPr>
          <w:t>17</w:t>
        </w:r>
        <w:r>
          <w:rPr>
            <w:noProof/>
          </w:rPr>
          <w:fldChar w:fldCharType="end"/>
        </w:r>
      </w:sdtContent>
    </w:sdt>
  </w:p>
  <w:p w14:paraId="7561D9D5" w14:textId="77777777" w:rsidR="00C72EF4" w:rsidRPr="00400AEE" w:rsidRDefault="00C72EF4" w:rsidP="00001D5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A1C3" w14:textId="77777777" w:rsidR="00C72EF4" w:rsidRDefault="00C72EF4">
    <w:pPr>
      <w:pStyle w:val="Footer"/>
      <w:jc w:val="center"/>
    </w:pPr>
    <w:r>
      <w:t>A-</w:t>
    </w:r>
    <w:sdt>
      <w:sdtPr>
        <w:id w:val="-18422376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54AD8">
          <w:rPr>
            <w:noProof/>
          </w:rPr>
          <w:t>19</w:t>
        </w:r>
        <w:r>
          <w:rPr>
            <w:noProof/>
          </w:rPr>
          <w:fldChar w:fldCharType="end"/>
        </w:r>
      </w:sdtContent>
    </w:sdt>
  </w:p>
  <w:p w14:paraId="40AA8EB5" w14:textId="77777777" w:rsidR="00C72EF4" w:rsidRDefault="00C72EF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44379" w14:textId="77777777" w:rsidR="00870715" w:rsidRDefault="00870715" w:rsidP="006D3765">
      <w:pPr>
        <w:spacing w:line="240" w:lineRule="auto"/>
      </w:pPr>
      <w:r>
        <w:separator/>
      </w:r>
    </w:p>
  </w:footnote>
  <w:footnote w:type="continuationSeparator" w:id="0">
    <w:p w14:paraId="207C5113" w14:textId="77777777" w:rsidR="00870715" w:rsidRDefault="00870715" w:rsidP="006D3765">
      <w:pPr>
        <w:spacing w:line="240" w:lineRule="auto"/>
      </w:pPr>
      <w:r>
        <w:continuationSeparator/>
      </w:r>
    </w:p>
  </w:footnote>
  <w:footnote w:type="continuationNotice" w:id="1">
    <w:p w14:paraId="77C0C698" w14:textId="77777777" w:rsidR="00870715" w:rsidRDefault="00870715">
      <w:pPr>
        <w:spacing w:line="240" w:lineRule="auto"/>
      </w:pPr>
    </w:p>
  </w:footnote>
  <w:footnote w:id="2">
    <w:p w14:paraId="434BE75D" w14:textId="77777777" w:rsidR="00C72EF4" w:rsidRPr="006E3317" w:rsidRDefault="00C72EF4" w:rsidP="00865DCC">
      <w:pPr>
        <w:autoSpaceDE w:val="0"/>
        <w:autoSpaceDN w:val="0"/>
        <w:adjustRightInd w:val="0"/>
        <w:spacing w:before="120" w:line="200" w:lineRule="atLeast"/>
        <w:ind w:left="187" w:hanging="187"/>
        <w:rPr>
          <w:sz w:val="16"/>
          <w:szCs w:val="16"/>
        </w:rPr>
      </w:pPr>
      <w:r w:rsidRPr="006E3317">
        <w:rPr>
          <w:rStyle w:val="FootnoteReference"/>
          <w:sz w:val="16"/>
          <w:szCs w:val="16"/>
        </w:rPr>
        <w:footnoteRef/>
      </w:r>
      <w:r w:rsidRPr="006E3317">
        <w:rPr>
          <w:sz w:val="16"/>
          <w:szCs w:val="16"/>
        </w:rPr>
        <w:t xml:space="preserve"> </w:t>
      </w:r>
      <w:r>
        <w:rPr>
          <w:sz w:val="16"/>
          <w:szCs w:val="16"/>
        </w:rPr>
        <w:tab/>
      </w:r>
      <w:r w:rsidRPr="006E3317">
        <w:rPr>
          <w:sz w:val="16"/>
          <w:szCs w:val="16"/>
        </w:rPr>
        <w:t xml:space="preserve">Adults enrolled in school up to age 21 may participate in the school meals programs and persons under the age of 21 currently admitted to Residential Child Care Institutions (RCCI) as residents are also eligible to participate in the Federal child nutrition programs.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65"/>
    <w:rsid w:val="00000A52"/>
    <w:rsid w:val="00000B44"/>
    <w:rsid w:val="00001D5E"/>
    <w:rsid w:val="00002D84"/>
    <w:rsid w:val="00002D92"/>
    <w:rsid w:val="000034FB"/>
    <w:rsid w:val="00004B3B"/>
    <w:rsid w:val="000065A4"/>
    <w:rsid w:val="000072A3"/>
    <w:rsid w:val="00007477"/>
    <w:rsid w:val="00011228"/>
    <w:rsid w:val="000114E5"/>
    <w:rsid w:val="0001169E"/>
    <w:rsid w:val="00013095"/>
    <w:rsid w:val="000157E2"/>
    <w:rsid w:val="0001598C"/>
    <w:rsid w:val="00015B0E"/>
    <w:rsid w:val="0002202F"/>
    <w:rsid w:val="00022762"/>
    <w:rsid w:val="0002318D"/>
    <w:rsid w:val="00023236"/>
    <w:rsid w:val="000232DF"/>
    <w:rsid w:val="00026B71"/>
    <w:rsid w:val="00026C89"/>
    <w:rsid w:val="00026DD5"/>
    <w:rsid w:val="00026FA6"/>
    <w:rsid w:val="00027E1A"/>
    <w:rsid w:val="000301F3"/>
    <w:rsid w:val="00030D39"/>
    <w:rsid w:val="0003160F"/>
    <w:rsid w:val="00031DFA"/>
    <w:rsid w:val="0003258A"/>
    <w:rsid w:val="00032869"/>
    <w:rsid w:val="00033EF8"/>
    <w:rsid w:val="00033FC0"/>
    <w:rsid w:val="000344C9"/>
    <w:rsid w:val="00035912"/>
    <w:rsid w:val="0003591B"/>
    <w:rsid w:val="0003661E"/>
    <w:rsid w:val="00036687"/>
    <w:rsid w:val="00036D2A"/>
    <w:rsid w:val="00037E15"/>
    <w:rsid w:val="00040079"/>
    <w:rsid w:val="00040824"/>
    <w:rsid w:val="00040A85"/>
    <w:rsid w:val="00041210"/>
    <w:rsid w:val="00041358"/>
    <w:rsid w:val="000417FC"/>
    <w:rsid w:val="000430FE"/>
    <w:rsid w:val="00043156"/>
    <w:rsid w:val="00044650"/>
    <w:rsid w:val="000456E0"/>
    <w:rsid w:val="00046E60"/>
    <w:rsid w:val="00047BAD"/>
    <w:rsid w:val="00051021"/>
    <w:rsid w:val="000518AF"/>
    <w:rsid w:val="00051D49"/>
    <w:rsid w:val="00051E73"/>
    <w:rsid w:val="000520A9"/>
    <w:rsid w:val="00052D2A"/>
    <w:rsid w:val="00053589"/>
    <w:rsid w:val="00053ECC"/>
    <w:rsid w:val="00054824"/>
    <w:rsid w:val="00054941"/>
    <w:rsid w:val="000549FB"/>
    <w:rsid w:val="00054A73"/>
    <w:rsid w:val="000568DC"/>
    <w:rsid w:val="00056B58"/>
    <w:rsid w:val="00056DA1"/>
    <w:rsid w:val="00060519"/>
    <w:rsid w:val="0006175D"/>
    <w:rsid w:val="00061BF3"/>
    <w:rsid w:val="0006264E"/>
    <w:rsid w:val="00062996"/>
    <w:rsid w:val="00064B34"/>
    <w:rsid w:val="000671EC"/>
    <w:rsid w:val="0007089D"/>
    <w:rsid w:val="00070C6A"/>
    <w:rsid w:val="00070DE4"/>
    <w:rsid w:val="00070F45"/>
    <w:rsid w:val="0007113A"/>
    <w:rsid w:val="000711DA"/>
    <w:rsid w:val="00071C34"/>
    <w:rsid w:val="00072270"/>
    <w:rsid w:val="00072FFF"/>
    <w:rsid w:val="00073A99"/>
    <w:rsid w:val="00076C2E"/>
    <w:rsid w:val="00081A59"/>
    <w:rsid w:val="00081D20"/>
    <w:rsid w:val="00082A95"/>
    <w:rsid w:val="00082EAB"/>
    <w:rsid w:val="00083645"/>
    <w:rsid w:val="000836CC"/>
    <w:rsid w:val="00083AC9"/>
    <w:rsid w:val="00083D9C"/>
    <w:rsid w:val="00085F6C"/>
    <w:rsid w:val="00086577"/>
    <w:rsid w:val="00087234"/>
    <w:rsid w:val="0008786B"/>
    <w:rsid w:val="0009253D"/>
    <w:rsid w:val="00092846"/>
    <w:rsid w:val="00094327"/>
    <w:rsid w:val="00094D7B"/>
    <w:rsid w:val="00095E5F"/>
    <w:rsid w:val="00096AA0"/>
    <w:rsid w:val="000A1397"/>
    <w:rsid w:val="000A1C54"/>
    <w:rsid w:val="000A52C9"/>
    <w:rsid w:val="000A6B6B"/>
    <w:rsid w:val="000A6D2E"/>
    <w:rsid w:val="000A79E6"/>
    <w:rsid w:val="000A7CEF"/>
    <w:rsid w:val="000B0441"/>
    <w:rsid w:val="000B0E1E"/>
    <w:rsid w:val="000B1E3C"/>
    <w:rsid w:val="000B2029"/>
    <w:rsid w:val="000B20F0"/>
    <w:rsid w:val="000B2121"/>
    <w:rsid w:val="000B28FC"/>
    <w:rsid w:val="000B2975"/>
    <w:rsid w:val="000B370C"/>
    <w:rsid w:val="000B4924"/>
    <w:rsid w:val="000B4BAD"/>
    <w:rsid w:val="000B501C"/>
    <w:rsid w:val="000B516D"/>
    <w:rsid w:val="000B5B04"/>
    <w:rsid w:val="000B759D"/>
    <w:rsid w:val="000C0525"/>
    <w:rsid w:val="000C0EAF"/>
    <w:rsid w:val="000C0FA9"/>
    <w:rsid w:val="000C263B"/>
    <w:rsid w:val="000C3A32"/>
    <w:rsid w:val="000C3F6F"/>
    <w:rsid w:val="000C4862"/>
    <w:rsid w:val="000C4BC3"/>
    <w:rsid w:val="000C4EA4"/>
    <w:rsid w:val="000C60BF"/>
    <w:rsid w:val="000C7425"/>
    <w:rsid w:val="000C762C"/>
    <w:rsid w:val="000D1BD5"/>
    <w:rsid w:val="000D2B51"/>
    <w:rsid w:val="000D6C88"/>
    <w:rsid w:val="000D6E94"/>
    <w:rsid w:val="000D7573"/>
    <w:rsid w:val="000D7DF0"/>
    <w:rsid w:val="000E0ACA"/>
    <w:rsid w:val="000E2281"/>
    <w:rsid w:val="000E3405"/>
    <w:rsid w:val="000E3CF7"/>
    <w:rsid w:val="000E402D"/>
    <w:rsid w:val="000E4505"/>
    <w:rsid w:val="000E47DF"/>
    <w:rsid w:val="000E531B"/>
    <w:rsid w:val="000E5D35"/>
    <w:rsid w:val="000E67F9"/>
    <w:rsid w:val="000E6C6F"/>
    <w:rsid w:val="000E73C0"/>
    <w:rsid w:val="000E7CB2"/>
    <w:rsid w:val="000F10E3"/>
    <w:rsid w:val="000F17E0"/>
    <w:rsid w:val="000F20E3"/>
    <w:rsid w:val="000F2A69"/>
    <w:rsid w:val="000F2DBC"/>
    <w:rsid w:val="000F3141"/>
    <w:rsid w:val="000F3ADF"/>
    <w:rsid w:val="000F4434"/>
    <w:rsid w:val="000F5273"/>
    <w:rsid w:val="000F6382"/>
    <w:rsid w:val="000F7B9C"/>
    <w:rsid w:val="000F7C07"/>
    <w:rsid w:val="000F7FBB"/>
    <w:rsid w:val="00100DCF"/>
    <w:rsid w:val="001035B5"/>
    <w:rsid w:val="001042DE"/>
    <w:rsid w:val="00105867"/>
    <w:rsid w:val="00105FAC"/>
    <w:rsid w:val="001073FC"/>
    <w:rsid w:val="00107FCD"/>
    <w:rsid w:val="00107FFD"/>
    <w:rsid w:val="00111A45"/>
    <w:rsid w:val="00111E34"/>
    <w:rsid w:val="00112118"/>
    <w:rsid w:val="001157C6"/>
    <w:rsid w:val="00116D64"/>
    <w:rsid w:val="00117E39"/>
    <w:rsid w:val="00123505"/>
    <w:rsid w:val="0012498E"/>
    <w:rsid w:val="00124D49"/>
    <w:rsid w:val="00125CA3"/>
    <w:rsid w:val="00130878"/>
    <w:rsid w:val="00130E9C"/>
    <w:rsid w:val="0013141F"/>
    <w:rsid w:val="0013145E"/>
    <w:rsid w:val="001321EB"/>
    <w:rsid w:val="001327C3"/>
    <w:rsid w:val="001330B8"/>
    <w:rsid w:val="00133E5F"/>
    <w:rsid w:val="0013526F"/>
    <w:rsid w:val="0013662C"/>
    <w:rsid w:val="00137218"/>
    <w:rsid w:val="001404FD"/>
    <w:rsid w:val="00140B12"/>
    <w:rsid w:val="00140C08"/>
    <w:rsid w:val="001427B7"/>
    <w:rsid w:val="0014346D"/>
    <w:rsid w:val="001468A0"/>
    <w:rsid w:val="00146D8A"/>
    <w:rsid w:val="00147355"/>
    <w:rsid w:val="001476F6"/>
    <w:rsid w:val="00147957"/>
    <w:rsid w:val="0014798C"/>
    <w:rsid w:val="001513EB"/>
    <w:rsid w:val="00152464"/>
    <w:rsid w:val="0015317A"/>
    <w:rsid w:val="00157B9F"/>
    <w:rsid w:val="00160B59"/>
    <w:rsid w:val="001615FF"/>
    <w:rsid w:val="001616CA"/>
    <w:rsid w:val="00161A77"/>
    <w:rsid w:val="0016215F"/>
    <w:rsid w:val="0016244A"/>
    <w:rsid w:val="001645CA"/>
    <w:rsid w:val="00164EC3"/>
    <w:rsid w:val="001652A4"/>
    <w:rsid w:val="001658A0"/>
    <w:rsid w:val="001667D1"/>
    <w:rsid w:val="00166AC8"/>
    <w:rsid w:val="0016715E"/>
    <w:rsid w:val="00167583"/>
    <w:rsid w:val="00167B05"/>
    <w:rsid w:val="00171F0C"/>
    <w:rsid w:val="00172736"/>
    <w:rsid w:val="00172C98"/>
    <w:rsid w:val="001735F0"/>
    <w:rsid w:val="001773D5"/>
    <w:rsid w:val="001838D7"/>
    <w:rsid w:val="00183F6F"/>
    <w:rsid w:val="00184912"/>
    <w:rsid w:val="00184BBC"/>
    <w:rsid w:val="00185014"/>
    <w:rsid w:val="00185AEE"/>
    <w:rsid w:val="00187393"/>
    <w:rsid w:val="00187962"/>
    <w:rsid w:val="001902A4"/>
    <w:rsid w:val="0019034B"/>
    <w:rsid w:val="0019055B"/>
    <w:rsid w:val="00190961"/>
    <w:rsid w:val="00192631"/>
    <w:rsid w:val="0019384F"/>
    <w:rsid w:val="0019397B"/>
    <w:rsid w:val="00193AA0"/>
    <w:rsid w:val="00193B4D"/>
    <w:rsid w:val="00193F33"/>
    <w:rsid w:val="0019431A"/>
    <w:rsid w:val="001944B9"/>
    <w:rsid w:val="001948A3"/>
    <w:rsid w:val="00196E8B"/>
    <w:rsid w:val="001979FE"/>
    <w:rsid w:val="00197B1C"/>
    <w:rsid w:val="00197C7F"/>
    <w:rsid w:val="001A0271"/>
    <w:rsid w:val="001A05AC"/>
    <w:rsid w:val="001A22CC"/>
    <w:rsid w:val="001A2F4B"/>
    <w:rsid w:val="001A5723"/>
    <w:rsid w:val="001A5887"/>
    <w:rsid w:val="001A6AC8"/>
    <w:rsid w:val="001A6E94"/>
    <w:rsid w:val="001A7437"/>
    <w:rsid w:val="001B0BA0"/>
    <w:rsid w:val="001B1599"/>
    <w:rsid w:val="001B21F7"/>
    <w:rsid w:val="001B233F"/>
    <w:rsid w:val="001B303C"/>
    <w:rsid w:val="001B588E"/>
    <w:rsid w:val="001B637F"/>
    <w:rsid w:val="001B6AC4"/>
    <w:rsid w:val="001B7AF7"/>
    <w:rsid w:val="001C003B"/>
    <w:rsid w:val="001C016B"/>
    <w:rsid w:val="001C0310"/>
    <w:rsid w:val="001C4595"/>
    <w:rsid w:val="001C50B4"/>
    <w:rsid w:val="001C5505"/>
    <w:rsid w:val="001C609C"/>
    <w:rsid w:val="001C70E2"/>
    <w:rsid w:val="001C78B7"/>
    <w:rsid w:val="001D0169"/>
    <w:rsid w:val="001D1072"/>
    <w:rsid w:val="001D1946"/>
    <w:rsid w:val="001D3C25"/>
    <w:rsid w:val="001D415F"/>
    <w:rsid w:val="001D41EE"/>
    <w:rsid w:val="001D4F1D"/>
    <w:rsid w:val="001D52B3"/>
    <w:rsid w:val="001D5569"/>
    <w:rsid w:val="001D5707"/>
    <w:rsid w:val="001D65AD"/>
    <w:rsid w:val="001D6CA8"/>
    <w:rsid w:val="001D6F89"/>
    <w:rsid w:val="001D7280"/>
    <w:rsid w:val="001E0FA7"/>
    <w:rsid w:val="001E223C"/>
    <w:rsid w:val="001E3156"/>
    <w:rsid w:val="001E3653"/>
    <w:rsid w:val="001E4372"/>
    <w:rsid w:val="001E4C50"/>
    <w:rsid w:val="001E591C"/>
    <w:rsid w:val="001E658D"/>
    <w:rsid w:val="001E69B0"/>
    <w:rsid w:val="001E79AE"/>
    <w:rsid w:val="001E7AE6"/>
    <w:rsid w:val="001E7C09"/>
    <w:rsid w:val="001E7CD9"/>
    <w:rsid w:val="001E7CDA"/>
    <w:rsid w:val="001F11B0"/>
    <w:rsid w:val="001F1CDC"/>
    <w:rsid w:val="001F29FE"/>
    <w:rsid w:val="001F3531"/>
    <w:rsid w:val="001F3BD1"/>
    <w:rsid w:val="001F4AF2"/>
    <w:rsid w:val="001F4D47"/>
    <w:rsid w:val="001F547A"/>
    <w:rsid w:val="001F6D69"/>
    <w:rsid w:val="001F73B2"/>
    <w:rsid w:val="001F7B97"/>
    <w:rsid w:val="00200717"/>
    <w:rsid w:val="00201487"/>
    <w:rsid w:val="00202587"/>
    <w:rsid w:val="002028D3"/>
    <w:rsid w:val="00202D64"/>
    <w:rsid w:val="00202E76"/>
    <w:rsid w:val="00204A1C"/>
    <w:rsid w:val="0020509F"/>
    <w:rsid w:val="002052B5"/>
    <w:rsid w:val="00207983"/>
    <w:rsid w:val="00207ED9"/>
    <w:rsid w:val="00213BEC"/>
    <w:rsid w:val="00214A71"/>
    <w:rsid w:val="00214E28"/>
    <w:rsid w:val="002159FE"/>
    <w:rsid w:val="00215E36"/>
    <w:rsid w:val="002172D6"/>
    <w:rsid w:val="0021748D"/>
    <w:rsid w:val="002177DD"/>
    <w:rsid w:val="00217B5D"/>
    <w:rsid w:val="00220357"/>
    <w:rsid w:val="00220A7D"/>
    <w:rsid w:val="002224BA"/>
    <w:rsid w:val="002229C4"/>
    <w:rsid w:val="002240CD"/>
    <w:rsid w:val="00225B0A"/>
    <w:rsid w:val="00227419"/>
    <w:rsid w:val="0023001B"/>
    <w:rsid w:val="00230031"/>
    <w:rsid w:val="002303EF"/>
    <w:rsid w:val="00230D9A"/>
    <w:rsid w:val="00232422"/>
    <w:rsid w:val="00233C04"/>
    <w:rsid w:val="002353A2"/>
    <w:rsid w:val="00235D61"/>
    <w:rsid w:val="00236762"/>
    <w:rsid w:val="0023699C"/>
    <w:rsid w:val="00237F30"/>
    <w:rsid w:val="00240515"/>
    <w:rsid w:val="002417BE"/>
    <w:rsid w:val="002419B0"/>
    <w:rsid w:val="00241B5F"/>
    <w:rsid w:val="00241D76"/>
    <w:rsid w:val="00241EBE"/>
    <w:rsid w:val="00242CFD"/>
    <w:rsid w:val="002450B1"/>
    <w:rsid w:val="002454AF"/>
    <w:rsid w:val="0024679A"/>
    <w:rsid w:val="00246E6C"/>
    <w:rsid w:val="0024734B"/>
    <w:rsid w:val="002473B5"/>
    <w:rsid w:val="002503AA"/>
    <w:rsid w:val="00250702"/>
    <w:rsid w:val="002519B6"/>
    <w:rsid w:val="00254196"/>
    <w:rsid w:val="002541F2"/>
    <w:rsid w:val="0025507F"/>
    <w:rsid w:val="00257566"/>
    <w:rsid w:val="00260556"/>
    <w:rsid w:val="00260999"/>
    <w:rsid w:val="00261190"/>
    <w:rsid w:val="002623AA"/>
    <w:rsid w:val="00263662"/>
    <w:rsid w:val="00264A12"/>
    <w:rsid w:val="002658FC"/>
    <w:rsid w:val="00265934"/>
    <w:rsid w:val="00267B14"/>
    <w:rsid w:val="00267CB3"/>
    <w:rsid w:val="00270A8F"/>
    <w:rsid w:val="00271BB2"/>
    <w:rsid w:val="00272AC2"/>
    <w:rsid w:val="0027391B"/>
    <w:rsid w:val="00273D90"/>
    <w:rsid w:val="0027448F"/>
    <w:rsid w:val="00274862"/>
    <w:rsid w:val="00274C8B"/>
    <w:rsid w:val="002751A9"/>
    <w:rsid w:val="00275AE9"/>
    <w:rsid w:val="00275DAE"/>
    <w:rsid w:val="00276323"/>
    <w:rsid w:val="0027656F"/>
    <w:rsid w:val="00276C81"/>
    <w:rsid w:val="00280954"/>
    <w:rsid w:val="002819E3"/>
    <w:rsid w:val="0028214B"/>
    <w:rsid w:val="00282E2C"/>
    <w:rsid w:val="0028389B"/>
    <w:rsid w:val="00286B70"/>
    <w:rsid w:val="002915EB"/>
    <w:rsid w:val="00291A72"/>
    <w:rsid w:val="0029502E"/>
    <w:rsid w:val="0029546E"/>
    <w:rsid w:val="00295764"/>
    <w:rsid w:val="00295F3D"/>
    <w:rsid w:val="002961CF"/>
    <w:rsid w:val="0029680E"/>
    <w:rsid w:val="00297160"/>
    <w:rsid w:val="002A1621"/>
    <w:rsid w:val="002A1BBE"/>
    <w:rsid w:val="002A23D9"/>
    <w:rsid w:val="002A277E"/>
    <w:rsid w:val="002A303F"/>
    <w:rsid w:val="002A42AD"/>
    <w:rsid w:val="002A641A"/>
    <w:rsid w:val="002A6D44"/>
    <w:rsid w:val="002B1EC8"/>
    <w:rsid w:val="002B41C0"/>
    <w:rsid w:val="002B475B"/>
    <w:rsid w:val="002B7AF1"/>
    <w:rsid w:val="002C0915"/>
    <w:rsid w:val="002C0CA3"/>
    <w:rsid w:val="002C1354"/>
    <w:rsid w:val="002C1A54"/>
    <w:rsid w:val="002C29B3"/>
    <w:rsid w:val="002C2DD7"/>
    <w:rsid w:val="002C33EE"/>
    <w:rsid w:val="002C349D"/>
    <w:rsid w:val="002C61D1"/>
    <w:rsid w:val="002C792C"/>
    <w:rsid w:val="002D38A0"/>
    <w:rsid w:val="002D4432"/>
    <w:rsid w:val="002D6295"/>
    <w:rsid w:val="002D64BF"/>
    <w:rsid w:val="002D7301"/>
    <w:rsid w:val="002E1784"/>
    <w:rsid w:val="002E2D5C"/>
    <w:rsid w:val="002E3695"/>
    <w:rsid w:val="002E3D7F"/>
    <w:rsid w:val="002E4F94"/>
    <w:rsid w:val="002E5659"/>
    <w:rsid w:val="002F156D"/>
    <w:rsid w:val="002F3571"/>
    <w:rsid w:val="002F3C9E"/>
    <w:rsid w:val="002F4085"/>
    <w:rsid w:val="002F5855"/>
    <w:rsid w:val="002F6D10"/>
    <w:rsid w:val="002F6E8A"/>
    <w:rsid w:val="002F7244"/>
    <w:rsid w:val="00300AF0"/>
    <w:rsid w:val="00300D03"/>
    <w:rsid w:val="00301004"/>
    <w:rsid w:val="003013D6"/>
    <w:rsid w:val="00301460"/>
    <w:rsid w:val="00301785"/>
    <w:rsid w:val="00302B7D"/>
    <w:rsid w:val="00302CE1"/>
    <w:rsid w:val="0030375B"/>
    <w:rsid w:val="00304973"/>
    <w:rsid w:val="00304F99"/>
    <w:rsid w:val="0030514D"/>
    <w:rsid w:val="003056A3"/>
    <w:rsid w:val="00307406"/>
    <w:rsid w:val="00307F02"/>
    <w:rsid w:val="0031126A"/>
    <w:rsid w:val="003115E4"/>
    <w:rsid w:val="00312D87"/>
    <w:rsid w:val="00312FB3"/>
    <w:rsid w:val="00314188"/>
    <w:rsid w:val="00314326"/>
    <w:rsid w:val="003158F8"/>
    <w:rsid w:val="00316DD4"/>
    <w:rsid w:val="003172A7"/>
    <w:rsid w:val="00317D65"/>
    <w:rsid w:val="00321CAD"/>
    <w:rsid w:val="0032202C"/>
    <w:rsid w:val="003225B6"/>
    <w:rsid w:val="00322971"/>
    <w:rsid w:val="003229D0"/>
    <w:rsid w:val="00322A86"/>
    <w:rsid w:val="00322FAC"/>
    <w:rsid w:val="00323FF4"/>
    <w:rsid w:val="00325963"/>
    <w:rsid w:val="003263FC"/>
    <w:rsid w:val="00327356"/>
    <w:rsid w:val="003273AD"/>
    <w:rsid w:val="003300FC"/>
    <w:rsid w:val="00330F54"/>
    <w:rsid w:val="003312A8"/>
    <w:rsid w:val="00331313"/>
    <w:rsid w:val="00331EC8"/>
    <w:rsid w:val="00331F1C"/>
    <w:rsid w:val="00333DB0"/>
    <w:rsid w:val="003344B7"/>
    <w:rsid w:val="00334682"/>
    <w:rsid w:val="00334D3E"/>
    <w:rsid w:val="0033531E"/>
    <w:rsid w:val="00337C8D"/>
    <w:rsid w:val="00340016"/>
    <w:rsid w:val="00341455"/>
    <w:rsid w:val="003415F1"/>
    <w:rsid w:val="00341757"/>
    <w:rsid w:val="0034234C"/>
    <w:rsid w:val="00342801"/>
    <w:rsid w:val="00342CC0"/>
    <w:rsid w:val="003449A8"/>
    <w:rsid w:val="003453CA"/>
    <w:rsid w:val="00345795"/>
    <w:rsid w:val="00346429"/>
    <w:rsid w:val="00347422"/>
    <w:rsid w:val="00347CDA"/>
    <w:rsid w:val="00347EAD"/>
    <w:rsid w:val="00350B5C"/>
    <w:rsid w:val="00350F11"/>
    <w:rsid w:val="0035188B"/>
    <w:rsid w:val="003523E4"/>
    <w:rsid w:val="003539BF"/>
    <w:rsid w:val="00354A14"/>
    <w:rsid w:val="003554FF"/>
    <w:rsid w:val="0035598A"/>
    <w:rsid w:val="003563B5"/>
    <w:rsid w:val="003564A2"/>
    <w:rsid w:val="00356D81"/>
    <w:rsid w:val="00356F16"/>
    <w:rsid w:val="00357137"/>
    <w:rsid w:val="003575BC"/>
    <w:rsid w:val="003576C1"/>
    <w:rsid w:val="0035799A"/>
    <w:rsid w:val="0035799E"/>
    <w:rsid w:val="00361C10"/>
    <w:rsid w:val="00362909"/>
    <w:rsid w:val="00362DFB"/>
    <w:rsid w:val="003632EE"/>
    <w:rsid w:val="00363C6D"/>
    <w:rsid w:val="00363C75"/>
    <w:rsid w:val="003645AB"/>
    <w:rsid w:val="00366275"/>
    <w:rsid w:val="0036688F"/>
    <w:rsid w:val="00366F60"/>
    <w:rsid w:val="003672D8"/>
    <w:rsid w:val="003714AE"/>
    <w:rsid w:val="00371CEB"/>
    <w:rsid w:val="003724EB"/>
    <w:rsid w:val="00372871"/>
    <w:rsid w:val="0037371D"/>
    <w:rsid w:val="00373866"/>
    <w:rsid w:val="003740F4"/>
    <w:rsid w:val="003748B6"/>
    <w:rsid w:val="00376ED0"/>
    <w:rsid w:val="0037772B"/>
    <w:rsid w:val="0038034C"/>
    <w:rsid w:val="0038068F"/>
    <w:rsid w:val="00381B25"/>
    <w:rsid w:val="00381C7C"/>
    <w:rsid w:val="0038214C"/>
    <w:rsid w:val="00382917"/>
    <w:rsid w:val="00382C9F"/>
    <w:rsid w:val="0038349C"/>
    <w:rsid w:val="003839BE"/>
    <w:rsid w:val="003847B8"/>
    <w:rsid w:val="003863D6"/>
    <w:rsid w:val="003873B9"/>
    <w:rsid w:val="00387B97"/>
    <w:rsid w:val="00387E67"/>
    <w:rsid w:val="00390B63"/>
    <w:rsid w:val="003921BF"/>
    <w:rsid w:val="00392A89"/>
    <w:rsid w:val="003948E3"/>
    <w:rsid w:val="003950B2"/>
    <w:rsid w:val="00395441"/>
    <w:rsid w:val="0039574C"/>
    <w:rsid w:val="00395781"/>
    <w:rsid w:val="00396FAD"/>
    <w:rsid w:val="003A0019"/>
    <w:rsid w:val="003A03A7"/>
    <w:rsid w:val="003A065B"/>
    <w:rsid w:val="003A16D8"/>
    <w:rsid w:val="003A21D4"/>
    <w:rsid w:val="003A346C"/>
    <w:rsid w:val="003A3AED"/>
    <w:rsid w:val="003A4182"/>
    <w:rsid w:val="003A6880"/>
    <w:rsid w:val="003A7AFC"/>
    <w:rsid w:val="003B1283"/>
    <w:rsid w:val="003B1A54"/>
    <w:rsid w:val="003B1BFE"/>
    <w:rsid w:val="003B35C2"/>
    <w:rsid w:val="003B40DF"/>
    <w:rsid w:val="003B43B9"/>
    <w:rsid w:val="003B5A79"/>
    <w:rsid w:val="003B66AC"/>
    <w:rsid w:val="003B7EAE"/>
    <w:rsid w:val="003C0317"/>
    <w:rsid w:val="003C0530"/>
    <w:rsid w:val="003C0812"/>
    <w:rsid w:val="003C2E74"/>
    <w:rsid w:val="003C36BE"/>
    <w:rsid w:val="003C3AC2"/>
    <w:rsid w:val="003C3FE7"/>
    <w:rsid w:val="003C421C"/>
    <w:rsid w:val="003C4623"/>
    <w:rsid w:val="003C48DA"/>
    <w:rsid w:val="003C5D8B"/>
    <w:rsid w:val="003C63D6"/>
    <w:rsid w:val="003C63F0"/>
    <w:rsid w:val="003C77B4"/>
    <w:rsid w:val="003D011E"/>
    <w:rsid w:val="003D2C20"/>
    <w:rsid w:val="003D5206"/>
    <w:rsid w:val="003D5674"/>
    <w:rsid w:val="003D5800"/>
    <w:rsid w:val="003D5CD9"/>
    <w:rsid w:val="003D66F3"/>
    <w:rsid w:val="003D7503"/>
    <w:rsid w:val="003D7B17"/>
    <w:rsid w:val="003E00E0"/>
    <w:rsid w:val="003E1D3E"/>
    <w:rsid w:val="003E28A3"/>
    <w:rsid w:val="003E2AEE"/>
    <w:rsid w:val="003E446F"/>
    <w:rsid w:val="003E5158"/>
    <w:rsid w:val="003E5DFA"/>
    <w:rsid w:val="003E6473"/>
    <w:rsid w:val="003F0BE0"/>
    <w:rsid w:val="003F0ED8"/>
    <w:rsid w:val="003F0F46"/>
    <w:rsid w:val="003F2DF2"/>
    <w:rsid w:val="003F5304"/>
    <w:rsid w:val="003F7676"/>
    <w:rsid w:val="0040044F"/>
    <w:rsid w:val="00400473"/>
    <w:rsid w:val="00400599"/>
    <w:rsid w:val="0040087E"/>
    <w:rsid w:val="004020D3"/>
    <w:rsid w:val="004027D2"/>
    <w:rsid w:val="00402B18"/>
    <w:rsid w:val="004037DD"/>
    <w:rsid w:val="00405BBE"/>
    <w:rsid w:val="0040706B"/>
    <w:rsid w:val="004072B4"/>
    <w:rsid w:val="0040745F"/>
    <w:rsid w:val="00411173"/>
    <w:rsid w:val="004129F7"/>
    <w:rsid w:val="00413294"/>
    <w:rsid w:val="004147BD"/>
    <w:rsid w:val="00416A45"/>
    <w:rsid w:val="00417066"/>
    <w:rsid w:val="00417D4E"/>
    <w:rsid w:val="00417F62"/>
    <w:rsid w:val="00417F6B"/>
    <w:rsid w:val="00420DC2"/>
    <w:rsid w:val="004217DF"/>
    <w:rsid w:val="0042203C"/>
    <w:rsid w:val="00422497"/>
    <w:rsid w:val="00422CF6"/>
    <w:rsid w:val="004232AA"/>
    <w:rsid w:val="004256E0"/>
    <w:rsid w:val="00426A75"/>
    <w:rsid w:val="00426E33"/>
    <w:rsid w:val="00431152"/>
    <w:rsid w:val="004333A5"/>
    <w:rsid w:val="00437000"/>
    <w:rsid w:val="004377AB"/>
    <w:rsid w:val="00437BEB"/>
    <w:rsid w:val="004404D0"/>
    <w:rsid w:val="00440CBB"/>
    <w:rsid w:val="0044241A"/>
    <w:rsid w:val="004435B9"/>
    <w:rsid w:val="00444073"/>
    <w:rsid w:val="004445F5"/>
    <w:rsid w:val="00444645"/>
    <w:rsid w:val="004454AA"/>
    <w:rsid w:val="00445A8E"/>
    <w:rsid w:val="00445E9E"/>
    <w:rsid w:val="00446FF0"/>
    <w:rsid w:val="004470C8"/>
    <w:rsid w:val="0045048E"/>
    <w:rsid w:val="0045115A"/>
    <w:rsid w:val="0045176F"/>
    <w:rsid w:val="004518BE"/>
    <w:rsid w:val="00455F55"/>
    <w:rsid w:val="00456D96"/>
    <w:rsid w:val="00457BA6"/>
    <w:rsid w:val="00460062"/>
    <w:rsid w:val="00460903"/>
    <w:rsid w:val="00461E36"/>
    <w:rsid w:val="00462217"/>
    <w:rsid w:val="00462E14"/>
    <w:rsid w:val="004635CD"/>
    <w:rsid w:val="004641C2"/>
    <w:rsid w:val="004648A1"/>
    <w:rsid w:val="0046551C"/>
    <w:rsid w:val="0046690F"/>
    <w:rsid w:val="00467AF5"/>
    <w:rsid w:val="00467CE9"/>
    <w:rsid w:val="004708D0"/>
    <w:rsid w:val="00470E54"/>
    <w:rsid w:val="004715DE"/>
    <w:rsid w:val="00474C2C"/>
    <w:rsid w:val="00476470"/>
    <w:rsid w:val="00476499"/>
    <w:rsid w:val="00476726"/>
    <w:rsid w:val="004775F0"/>
    <w:rsid w:val="0048059F"/>
    <w:rsid w:val="004812D5"/>
    <w:rsid w:val="00481488"/>
    <w:rsid w:val="00483282"/>
    <w:rsid w:val="004835A5"/>
    <w:rsid w:val="004850C8"/>
    <w:rsid w:val="0048539D"/>
    <w:rsid w:val="004858CD"/>
    <w:rsid w:val="00485D9B"/>
    <w:rsid w:val="004860FF"/>
    <w:rsid w:val="00486434"/>
    <w:rsid w:val="00486902"/>
    <w:rsid w:val="00487D4C"/>
    <w:rsid w:val="0049057B"/>
    <w:rsid w:val="00490622"/>
    <w:rsid w:val="00490660"/>
    <w:rsid w:val="00491054"/>
    <w:rsid w:val="00492BE7"/>
    <w:rsid w:val="00492E36"/>
    <w:rsid w:val="004934D8"/>
    <w:rsid w:val="00493E9E"/>
    <w:rsid w:val="00494235"/>
    <w:rsid w:val="004948F1"/>
    <w:rsid w:val="00495463"/>
    <w:rsid w:val="004965FE"/>
    <w:rsid w:val="004967E8"/>
    <w:rsid w:val="00496ED9"/>
    <w:rsid w:val="00497625"/>
    <w:rsid w:val="00497775"/>
    <w:rsid w:val="00497CF4"/>
    <w:rsid w:val="004A018B"/>
    <w:rsid w:val="004A0766"/>
    <w:rsid w:val="004A0C56"/>
    <w:rsid w:val="004A1DDA"/>
    <w:rsid w:val="004A4161"/>
    <w:rsid w:val="004A4483"/>
    <w:rsid w:val="004A56C0"/>
    <w:rsid w:val="004A5AC5"/>
    <w:rsid w:val="004A61A4"/>
    <w:rsid w:val="004A636C"/>
    <w:rsid w:val="004A6389"/>
    <w:rsid w:val="004A6DDB"/>
    <w:rsid w:val="004A724F"/>
    <w:rsid w:val="004B25E7"/>
    <w:rsid w:val="004B42FB"/>
    <w:rsid w:val="004B4869"/>
    <w:rsid w:val="004B6263"/>
    <w:rsid w:val="004B62E6"/>
    <w:rsid w:val="004B65FA"/>
    <w:rsid w:val="004C01E8"/>
    <w:rsid w:val="004C0538"/>
    <w:rsid w:val="004C0A27"/>
    <w:rsid w:val="004C18E5"/>
    <w:rsid w:val="004C2BB7"/>
    <w:rsid w:val="004C309C"/>
    <w:rsid w:val="004C3273"/>
    <w:rsid w:val="004C3CED"/>
    <w:rsid w:val="004C4506"/>
    <w:rsid w:val="004C49DA"/>
    <w:rsid w:val="004C548B"/>
    <w:rsid w:val="004C661A"/>
    <w:rsid w:val="004C6772"/>
    <w:rsid w:val="004C6B0D"/>
    <w:rsid w:val="004C7A1A"/>
    <w:rsid w:val="004D0283"/>
    <w:rsid w:val="004D12BA"/>
    <w:rsid w:val="004D204B"/>
    <w:rsid w:val="004D2EBB"/>
    <w:rsid w:val="004D3630"/>
    <w:rsid w:val="004D3C28"/>
    <w:rsid w:val="004D4B51"/>
    <w:rsid w:val="004D59B1"/>
    <w:rsid w:val="004D5F6B"/>
    <w:rsid w:val="004D7B90"/>
    <w:rsid w:val="004D7EFE"/>
    <w:rsid w:val="004E0CF1"/>
    <w:rsid w:val="004E1E52"/>
    <w:rsid w:val="004E5346"/>
    <w:rsid w:val="004E5D26"/>
    <w:rsid w:val="004E729A"/>
    <w:rsid w:val="004F0140"/>
    <w:rsid w:val="004F2395"/>
    <w:rsid w:val="004F296A"/>
    <w:rsid w:val="004F3293"/>
    <w:rsid w:val="004F3336"/>
    <w:rsid w:val="004F4397"/>
    <w:rsid w:val="004F44E9"/>
    <w:rsid w:val="004F5B8D"/>
    <w:rsid w:val="004F5BB7"/>
    <w:rsid w:val="004F6700"/>
    <w:rsid w:val="004F69C0"/>
    <w:rsid w:val="004F7AB1"/>
    <w:rsid w:val="004F7C67"/>
    <w:rsid w:val="005011EF"/>
    <w:rsid w:val="005013F4"/>
    <w:rsid w:val="005026A0"/>
    <w:rsid w:val="0050290C"/>
    <w:rsid w:val="00502CC1"/>
    <w:rsid w:val="00503758"/>
    <w:rsid w:val="00503A16"/>
    <w:rsid w:val="00504F0C"/>
    <w:rsid w:val="00506020"/>
    <w:rsid w:val="0050726F"/>
    <w:rsid w:val="0050779C"/>
    <w:rsid w:val="00510688"/>
    <w:rsid w:val="0051088E"/>
    <w:rsid w:val="005112B3"/>
    <w:rsid w:val="005117E3"/>
    <w:rsid w:val="00511D84"/>
    <w:rsid w:val="005122D6"/>
    <w:rsid w:val="0051239A"/>
    <w:rsid w:val="005132E7"/>
    <w:rsid w:val="00514735"/>
    <w:rsid w:val="0051522C"/>
    <w:rsid w:val="00517FF9"/>
    <w:rsid w:val="005216E5"/>
    <w:rsid w:val="00522164"/>
    <w:rsid w:val="0052288F"/>
    <w:rsid w:val="005228F9"/>
    <w:rsid w:val="0052342E"/>
    <w:rsid w:val="00523EE1"/>
    <w:rsid w:val="00524BBA"/>
    <w:rsid w:val="00525315"/>
    <w:rsid w:val="005257E7"/>
    <w:rsid w:val="00527688"/>
    <w:rsid w:val="0053026C"/>
    <w:rsid w:val="005308A8"/>
    <w:rsid w:val="00530D97"/>
    <w:rsid w:val="0053147C"/>
    <w:rsid w:val="005314B6"/>
    <w:rsid w:val="00531B0A"/>
    <w:rsid w:val="00531DC4"/>
    <w:rsid w:val="00532208"/>
    <w:rsid w:val="00532DEE"/>
    <w:rsid w:val="00532F86"/>
    <w:rsid w:val="00533371"/>
    <w:rsid w:val="005336F2"/>
    <w:rsid w:val="00534762"/>
    <w:rsid w:val="00535734"/>
    <w:rsid w:val="00536194"/>
    <w:rsid w:val="00540090"/>
    <w:rsid w:val="00540B01"/>
    <w:rsid w:val="00541B31"/>
    <w:rsid w:val="005423A5"/>
    <w:rsid w:val="005435B2"/>
    <w:rsid w:val="00543C29"/>
    <w:rsid w:val="00544029"/>
    <w:rsid w:val="005443C6"/>
    <w:rsid w:val="005462D3"/>
    <w:rsid w:val="0054755C"/>
    <w:rsid w:val="0054794B"/>
    <w:rsid w:val="00547AC2"/>
    <w:rsid w:val="0055094F"/>
    <w:rsid w:val="005510BA"/>
    <w:rsid w:val="00551153"/>
    <w:rsid w:val="005513EA"/>
    <w:rsid w:val="00554BCD"/>
    <w:rsid w:val="00555457"/>
    <w:rsid w:val="005565B1"/>
    <w:rsid w:val="00557044"/>
    <w:rsid w:val="00557A16"/>
    <w:rsid w:val="00561B28"/>
    <w:rsid w:val="00561BA6"/>
    <w:rsid w:val="00562363"/>
    <w:rsid w:val="00563747"/>
    <w:rsid w:val="00563998"/>
    <w:rsid w:val="00564D33"/>
    <w:rsid w:val="00565C68"/>
    <w:rsid w:val="0056657B"/>
    <w:rsid w:val="00566674"/>
    <w:rsid w:val="00566D5D"/>
    <w:rsid w:val="005678E1"/>
    <w:rsid w:val="005700E0"/>
    <w:rsid w:val="00571498"/>
    <w:rsid w:val="0057174D"/>
    <w:rsid w:val="00572C40"/>
    <w:rsid w:val="005730EE"/>
    <w:rsid w:val="00575597"/>
    <w:rsid w:val="005763C0"/>
    <w:rsid w:val="00576BA0"/>
    <w:rsid w:val="00581903"/>
    <w:rsid w:val="00582DDC"/>
    <w:rsid w:val="005835DA"/>
    <w:rsid w:val="005848F0"/>
    <w:rsid w:val="005879B7"/>
    <w:rsid w:val="00587C40"/>
    <w:rsid w:val="00591961"/>
    <w:rsid w:val="00591E27"/>
    <w:rsid w:val="00592506"/>
    <w:rsid w:val="00592D6D"/>
    <w:rsid w:val="00594BE0"/>
    <w:rsid w:val="00597CC6"/>
    <w:rsid w:val="005A1FA7"/>
    <w:rsid w:val="005A2887"/>
    <w:rsid w:val="005A2E66"/>
    <w:rsid w:val="005A308A"/>
    <w:rsid w:val="005A30CD"/>
    <w:rsid w:val="005A390E"/>
    <w:rsid w:val="005A3E06"/>
    <w:rsid w:val="005A5D83"/>
    <w:rsid w:val="005A669A"/>
    <w:rsid w:val="005A6773"/>
    <w:rsid w:val="005A7907"/>
    <w:rsid w:val="005B0D2B"/>
    <w:rsid w:val="005B120F"/>
    <w:rsid w:val="005B3578"/>
    <w:rsid w:val="005B4146"/>
    <w:rsid w:val="005B4A1F"/>
    <w:rsid w:val="005B4A5D"/>
    <w:rsid w:val="005B5ACA"/>
    <w:rsid w:val="005B675F"/>
    <w:rsid w:val="005B7125"/>
    <w:rsid w:val="005C012A"/>
    <w:rsid w:val="005C0F26"/>
    <w:rsid w:val="005C12DC"/>
    <w:rsid w:val="005C12F8"/>
    <w:rsid w:val="005C25B0"/>
    <w:rsid w:val="005C44A1"/>
    <w:rsid w:val="005C63B9"/>
    <w:rsid w:val="005C752E"/>
    <w:rsid w:val="005D3A2E"/>
    <w:rsid w:val="005D3AAC"/>
    <w:rsid w:val="005D3BFD"/>
    <w:rsid w:val="005D3F56"/>
    <w:rsid w:val="005D4E7E"/>
    <w:rsid w:val="005D5C3E"/>
    <w:rsid w:val="005D60F3"/>
    <w:rsid w:val="005D69DF"/>
    <w:rsid w:val="005D69FB"/>
    <w:rsid w:val="005D70FF"/>
    <w:rsid w:val="005E14CA"/>
    <w:rsid w:val="005E32A9"/>
    <w:rsid w:val="005E4AEA"/>
    <w:rsid w:val="005E52A8"/>
    <w:rsid w:val="005E57A2"/>
    <w:rsid w:val="005E593B"/>
    <w:rsid w:val="005E654D"/>
    <w:rsid w:val="005E668F"/>
    <w:rsid w:val="005E6721"/>
    <w:rsid w:val="005E7394"/>
    <w:rsid w:val="005F0CAD"/>
    <w:rsid w:val="005F1621"/>
    <w:rsid w:val="005F2AF5"/>
    <w:rsid w:val="005F2D47"/>
    <w:rsid w:val="005F5048"/>
    <w:rsid w:val="005F7238"/>
    <w:rsid w:val="00601C1B"/>
    <w:rsid w:val="0060244F"/>
    <w:rsid w:val="00602CC7"/>
    <w:rsid w:val="00603D33"/>
    <w:rsid w:val="00603FA8"/>
    <w:rsid w:val="00604428"/>
    <w:rsid w:val="00605B90"/>
    <w:rsid w:val="00606010"/>
    <w:rsid w:val="00606BF9"/>
    <w:rsid w:val="006110FE"/>
    <w:rsid w:val="00612A58"/>
    <w:rsid w:val="00613796"/>
    <w:rsid w:val="00613D02"/>
    <w:rsid w:val="00614DEF"/>
    <w:rsid w:val="00615577"/>
    <w:rsid w:val="00617005"/>
    <w:rsid w:val="006200B1"/>
    <w:rsid w:val="00621A76"/>
    <w:rsid w:val="006226F0"/>
    <w:rsid w:val="006231D5"/>
    <w:rsid w:val="00623EEA"/>
    <w:rsid w:val="00624604"/>
    <w:rsid w:val="00624EC5"/>
    <w:rsid w:val="006255BF"/>
    <w:rsid w:val="00625600"/>
    <w:rsid w:val="00627E46"/>
    <w:rsid w:val="006328D9"/>
    <w:rsid w:val="00632AFF"/>
    <w:rsid w:val="00633704"/>
    <w:rsid w:val="00634343"/>
    <w:rsid w:val="00635A56"/>
    <w:rsid w:val="00636E2A"/>
    <w:rsid w:val="00637408"/>
    <w:rsid w:val="00640279"/>
    <w:rsid w:val="0064072A"/>
    <w:rsid w:val="00641F8E"/>
    <w:rsid w:val="00642231"/>
    <w:rsid w:val="00642C97"/>
    <w:rsid w:val="00642ED0"/>
    <w:rsid w:val="006430F2"/>
    <w:rsid w:val="0064334F"/>
    <w:rsid w:val="00643E70"/>
    <w:rsid w:val="006443A6"/>
    <w:rsid w:val="00645FD2"/>
    <w:rsid w:val="0064794E"/>
    <w:rsid w:val="006507BF"/>
    <w:rsid w:val="00650F9F"/>
    <w:rsid w:val="00652BAD"/>
    <w:rsid w:val="00654AFD"/>
    <w:rsid w:val="00656EDB"/>
    <w:rsid w:val="006603BF"/>
    <w:rsid w:val="00660FBE"/>
    <w:rsid w:val="00661441"/>
    <w:rsid w:val="006640E0"/>
    <w:rsid w:val="00664913"/>
    <w:rsid w:val="00665A80"/>
    <w:rsid w:val="00670341"/>
    <w:rsid w:val="00670BCB"/>
    <w:rsid w:val="00671ACF"/>
    <w:rsid w:val="00673F90"/>
    <w:rsid w:val="00674AD5"/>
    <w:rsid w:val="00676007"/>
    <w:rsid w:val="006760B5"/>
    <w:rsid w:val="00676643"/>
    <w:rsid w:val="00677165"/>
    <w:rsid w:val="00677380"/>
    <w:rsid w:val="00680507"/>
    <w:rsid w:val="00682DBD"/>
    <w:rsid w:val="00682ECE"/>
    <w:rsid w:val="006853EF"/>
    <w:rsid w:val="00685ECD"/>
    <w:rsid w:val="00686067"/>
    <w:rsid w:val="0068719A"/>
    <w:rsid w:val="00687E5C"/>
    <w:rsid w:val="00690BB5"/>
    <w:rsid w:val="00691206"/>
    <w:rsid w:val="006914A8"/>
    <w:rsid w:val="00692089"/>
    <w:rsid w:val="00692C90"/>
    <w:rsid w:val="00692FFF"/>
    <w:rsid w:val="00693609"/>
    <w:rsid w:val="00693D79"/>
    <w:rsid w:val="006944C6"/>
    <w:rsid w:val="00694548"/>
    <w:rsid w:val="00695F5E"/>
    <w:rsid w:val="0069627D"/>
    <w:rsid w:val="00696949"/>
    <w:rsid w:val="0069789A"/>
    <w:rsid w:val="006A04A4"/>
    <w:rsid w:val="006A161F"/>
    <w:rsid w:val="006A24E3"/>
    <w:rsid w:val="006A299F"/>
    <w:rsid w:val="006A3EC0"/>
    <w:rsid w:val="006A5FF2"/>
    <w:rsid w:val="006A64C1"/>
    <w:rsid w:val="006A73FB"/>
    <w:rsid w:val="006A742D"/>
    <w:rsid w:val="006B025A"/>
    <w:rsid w:val="006B4043"/>
    <w:rsid w:val="006B40CD"/>
    <w:rsid w:val="006B43E8"/>
    <w:rsid w:val="006B57D5"/>
    <w:rsid w:val="006B63BF"/>
    <w:rsid w:val="006B6BBB"/>
    <w:rsid w:val="006C07CE"/>
    <w:rsid w:val="006C09CB"/>
    <w:rsid w:val="006C0B5A"/>
    <w:rsid w:val="006C1B3D"/>
    <w:rsid w:val="006C5D3F"/>
    <w:rsid w:val="006C6904"/>
    <w:rsid w:val="006C70DB"/>
    <w:rsid w:val="006C763B"/>
    <w:rsid w:val="006C7BC5"/>
    <w:rsid w:val="006D0DFD"/>
    <w:rsid w:val="006D2D57"/>
    <w:rsid w:val="006D2EB8"/>
    <w:rsid w:val="006D3765"/>
    <w:rsid w:val="006D378D"/>
    <w:rsid w:val="006D3C7E"/>
    <w:rsid w:val="006D3DB5"/>
    <w:rsid w:val="006D4076"/>
    <w:rsid w:val="006D5AE7"/>
    <w:rsid w:val="006D60A4"/>
    <w:rsid w:val="006D699F"/>
    <w:rsid w:val="006D6F41"/>
    <w:rsid w:val="006D7A0E"/>
    <w:rsid w:val="006E21A8"/>
    <w:rsid w:val="006E3E74"/>
    <w:rsid w:val="006E6EF8"/>
    <w:rsid w:val="006E775E"/>
    <w:rsid w:val="006E7965"/>
    <w:rsid w:val="006F1001"/>
    <w:rsid w:val="006F10B6"/>
    <w:rsid w:val="006F28C3"/>
    <w:rsid w:val="006F291B"/>
    <w:rsid w:val="006F40A5"/>
    <w:rsid w:val="006F4811"/>
    <w:rsid w:val="006F48CF"/>
    <w:rsid w:val="006F5E89"/>
    <w:rsid w:val="006F668D"/>
    <w:rsid w:val="006F6F4F"/>
    <w:rsid w:val="0070077D"/>
    <w:rsid w:val="007011E2"/>
    <w:rsid w:val="00702EBF"/>
    <w:rsid w:val="0070347D"/>
    <w:rsid w:val="00703DB1"/>
    <w:rsid w:val="00704095"/>
    <w:rsid w:val="0070419D"/>
    <w:rsid w:val="00705FD3"/>
    <w:rsid w:val="007118E7"/>
    <w:rsid w:val="00712699"/>
    <w:rsid w:val="00713FBB"/>
    <w:rsid w:val="0071424E"/>
    <w:rsid w:val="00714992"/>
    <w:rsid w:val="00715BE2"/>
    <w:rsid w:val="00717549"/>
    <w:rsid w:val="0072062C"/>
    <w:rsid w:val="00720A48"/>
    <w:rsid w:val="007214CE"/>
    <w:rsid w:val="007228BF"/>
    <w:rsid w:val="00722914"/>
    <w:rsid w:val="00724244"/>
    <w:rsid w:val="0072432A"/>
    <w:rsid w:val="00725336"/>
    <w:rsid w:val="007254BA"/>
    <w:rsid w:val="0072763F"/>
    <w:rsid w:val="00730A04"/>
    <w:rsid w:val="00730EFC"/>
    <w:rsid w:val="00732D61"/>
    <w:rsid w:val="0073490C"/>
    <w:rsid w:val="00734DD6"/>
    <w:rsid w:val="00735571"/>
    <w:rsid w:val="0073561F"/>
    <w:rsid w:val="00736352"/>
    <w:rsid w:val="007368A7"/>
    <w:rsid w:val="00736AFF"/>
    <w:rsid w:val="00737970"/>
    <w:rsid w:val="00740F74"/>
    <w:rsid w:val="007414BC"/>
    <w:rsid w:val="00741A47"/>
    <w:rsid w:val="00741B76"/>
    <w:rsid w:val="00742C31"/>
    <w:rsid w:val="00742FAF"/>
    <w:rsid w:val="00745B3B"/>
    <w:rsid w:val="00747661"/>
    <w:rsid w:val="007502E7"/>
    <w:rsid w:val="00751390"/>
    <w:rsid w:val="007518C5"/>
    <w:rsid w:val="00753334"/>
    <w:rsid w:val="00753BB3"/>
    <w:rsid w:val="007559FE"/>
    <w:rsid w:val="0075603E"/>
    <w:rsid w:val="00756B2F"/>
    <w:rsid w:val="00757160"/>
    <w:rsid w:val="00757DAA"/>
    <w:rsid w:val="0076149B"/>
    <w:rsid w:val="0076262A"/>
    <w:rsid w:val="00762826"/>
    <w:rsid w:val="00762D09"/>
    <w:rsid w:val="00763B25"/>
    <w:rsid w:val="00763D95"/>
    <w:rsid w:val="00764498"/>
    <w:rsid w:val="0076528D"/>
    <w:rsid w:val="00770022"/>
    <w:rsid w:val="007741C5"/>
    <w:rsid w:val="0077432F"/>
    <w:rsid w:val="00776978"/>
    <w:rsid w:val="00776C86"/>
    <w:rsid w:val="00776F8C"/>
    <w:rsid w:val="007771F4"/>
    <w:rsid w:val="00777996"/>
    <w:rsid w:val="00777B88"/>
    <w:rsid w:val="007804DB"/>
    <w:rsid w:val="00781693"/>
    <w:rsid w:val="007818A1"/>
    <w:rsid w:val="00781F54"/>
    <w:rsid w:val="00784279"/>
    <w:rsid w:val="00785960"/>
    <w:rsid w:val="00785C21"/>
    <w:rsid w:val="00786113"/>
    <w:rsid w:val="00786B3A"/>
    <w:rsid w:val="00786DF2"/>
    <w:rsid w:val="00790FCF"/>
    <w:rsid w:val="00791507"/>
    <w:rsid w:val="00792F8A"/>
    <w:rsid w:val="00793003"/>
    <w:rsid w:val="007941B2"/>
    <w:rsid w:val="007949A3"/>
    <w:rsid w:val="00794E69"/>
    <w:rsid w:val="00795A69"/>
    <w:rsid w:val="00795FB7"/>
    <w:rsid w:val="0079625E"/>
    <w:rsid w:val="007A1790"/>
    <w:rsid w:val="007A17DA"/>
    <w:rsid w:val="007A3025"/>
    <w:rsid w:val="007A4073"/>
    <w:rsid w:val="007A4E83"/>
    <w:rsid w:val="007A51CA"/>
    <w:rsid w:val="007A58CB"/>
    <w:rsid w:val="007A5B27"/>
    <w:rsid w:val="007A625F"/>
    <w:rsid w:val="007A6662"/>
    <w:rsid w:val="007A66F5"/>
    <w:rsid w:val="007A6A06"/>
    <w:rsid w:val="007B0195"/>
    <w:rsid w:val="007B047B"/>
    <w:rsid w:val="007B1F94"/>
    <w:rsid w:val="007B2871"/>
    <w:rsid w:val="007B2AC3"/>
    <w:rsid w:val="007B2FD2"/>
    <w:rsid w:val="007B40A8"/>
    <w:rsid w:val="007B5DAF"/>
    <w:rsid w:val="007B71CF"/>
    <w:rsid w:val="007C02BA"/>
    <w:rsid w:val="007C1880"/>
    <w:rsid w:val="007C3109"/>
    <w:rsid w:val="007C323A"/>
    <w:rsid w:val="007C334E"/>
    <w:rsid w:val="007C3B2B"/>
    <w:rsid w:val="007C3D5D"/>
    <w:rsid w:val="007C4930"/>
    <w:rsid w:val="007C496E"/>
    <w:rsid w:val="007C4D48"/>
    <w:rsid w:val="007C5684"/>
    <w:rsid w:val="007C574C"/>
    <w:rsid w:val="007C5880"/>
    <w:rsid w:val="007C6A8E"/>
    <w:rsid w:val="007C7249"/>
    <w:rsid w:val="007D10E1"/>
    <w:rsid w:val="007D1BC6"/>
    <w:rsid w:val="007D2A70"/>
    <w:rsid w:val="007D2BE6"/>
    <w:rsid w:val="007D2D6B"/>
    <w:rsid w:val="007D3A05"/>
    <w:rsid w:val="007D3FED"/>
    <w:rsid w:val="007D4BA8"/>
    <w:rsid w:val="007D4F78"/>
    <w:rsid w:val="007D7AD5"/>
    <w:rsid w:val="007E0627"/>
    <w:rsid w:val="007E1108"/>
    <w:rsid w:val="007E2EDC"/>
    <w:rsid w:val="007E38BA"/>
    <w:rsid w:val="007E3CEF"/>
    <w:rsid w:val="007E4DCE"/>
    <w:rsid w:val="007E50DD"/>
    <w:rsid w:val="007E5204"/>
    <w:rsid w:val="007E54FD"/>
    <w:rsid w:val="007E5FBA"/>
    <w:rsid w:val="007E6158"/>
    <w:rsid w:val="007E622A"/>
    <w:rsid w:val="007E6295"/>
    <w:rsid w:val="007E64F9"/>
    <w:rsid w:val="007F042D"/>
    <w:rsid w:val="007F1399"/>
    <w:rsid w:val="007F1A43"/>
    <w:rsid w:val="007F1DC2"/>
    <w:rsid w:val="007F2331"/>
    <w:rsid w:val="007F2C2F"/>
    <w:rsid w:val="007F2E7D"/>
    <w:rsid w:val="007F2ECE"/>
    <w:rsid w:val="007F3684"/>
    <w:rsid w:val="007F3769"/>
    <w:rsid w:val="007F3A54"/>
    <w:rsid w:val="007F4385"/>
    <w:rsid w:val="007F73E2"/>
    <w:rsid w:val="007F77DE"/>
    <w:rsid w:val="00800067"/>
    <w:rsid w:val="008006BD"/>
    <w:rsid w:val="008006C0"/>
    <w:rsid w:val="00800ABF"/>
    <w:rsid w:val="008011A2"/>
    <w:rsid w:val="00803429"/>
    <w:rsid w:val="008044F5"/>
    <w:rsid w:val="008046DB"/>
    <w:rsid w:val="00804B98"/>
    <w:rsid w:val="008053E7"/>
    <w:rsid w:val="00805A37"/>
    <w:rsid w:val="00806C6D"/>
    <w:rsid w:val="00806E0D"/>
    <w:rsid w:val="00806F00"/>
    <w:rsid w:val="0080720F"/>
    <w:rsid w:val="00807305"/>
    <w:rsid w:val="00811263"/>
    <w:rsid w:val="00812DA5"/>
    <w:rsid w:val="00815B34"/>
    <w:rsid w:val="00815CB4"/>
    <w:rsid w:val="00815E24"/>
    <w:rsid w:val="0081624D"/>
    <w:rsid w:val="00816987"/>
    <w:rsid w:val="008175B3"/>
    <w:rsid w:val="00817B0C"/>
    <w:rsid w:val="0082126E"/>
    <w:rsid w:val="0082159A"/>
    <w:rsid w:val="00822AC6"/>
    <w:rsid w:val="00822F3B"/>
    <w:rsid w:val="00823780"/>
    <w:rsid w:val="008247A2"/>
    <w:rsid w:val="00825371"/>
    <w:rsid w:val="00825F48"/>
    <w:rsid w:val="00827DE2"/>
    <w:rsid w:val="00831246"/>
    <w:rsid w:val="00831F44"/>
    <w:rsid w:val="008321B4"/>
    <w:rsid w:val="00833D2A"/>
    <w:rsid w:val="008349A6"/>
    <w:rsid w:val="0083612C"/>
    <w:rsid w:val="00837064"/>
    <w:rsid w:val="008404B0"/>
    <w:rsid w:val="00840A9A"/>
    <w:rsid w:val="008410FE"/>
    <w:rsid w:val="00841142"/>
    <w:rsid w:val="00841794"/>
    <w:rsid w:val="008426DD"/>
    <w:rsid w:val="00843309"/>
    <w:rsid w:val="00843394"/>
    <w:rsid w:val="00843979"/>
    <w:rsid w:val="00843F54"/>
    <w:rsid w:val="00844334"/>
    <w:rsid w:val="00847DA9"/>
    <w:rsid w:val="00850383"/>
    <w:rsid w:val="00850BD9"/>
    <w:rsid w:val="00851122"/>
    <w:rsid w:val="008527F0"/>
    <w:rsid w:val="00852F80"/>
    <w:rsid w:val="0085389A"/>
    <w:rsid w:val="00855639"/>
    <w:rsid w:val="008560D3"/>
    <w:rsid w:val="00856C07"/>
    <w:rsid w:val="008574E5"/>
    <w:rsid w:val="00857B45"/>
    <w:rsid w:val="008615A7"/>
    <w:rsid w:val="00861CFF"/>
    <w:rsid w:val="008623BB"/>
    <w:rsid w:val="008635CB"/>
    <w:rsid w:val="00863AA4"/>
    <w:rsid w:val="00863F13"/>
    <w:rsid w:val="00864209"/>
    <w:rsid w:val="00864227"/>
    <w:rsid w:val="00865617"/>
    <w:rsid w:val="00865DCC"/>
    <w:rsid w:val="008666AF"/>
    <w:rsid w:val="00866940"/>
    <w:rsid w:val="00866971"/>
    <w:rsid w:val="00866E0E"/>
    <w:rsid w:val="00870172"/>
    <w:rsid w:val="008701DD"/>
    <w:rsid w:val="00870715"/>
    <w:rsid w:val="008712B3"/>
    <w:rsid w:val="00871570"/>
    <w:rsid w:val="0087186D"/>
    <w:rsid w:val="00871F33"/>
    <w:rsid w:val="00873914"/>
    <w:rsid w:val="0087436D"/>
    <w:rsid w:val="00874C1D"/>
    <w:rsid w:val="00875CF2"/>
    <w:rsid w:val="00876F11"/>
    <w:rsid w:val="00881345"/>
    <w:rsid w:val="00881AC3"/>
    <w:rsid w:val="00881B91"/>
    <w:rsid w:val="008837AB"/>
    <w:rsid w:val="00883D1A"/>
    <w:rsid w:val="00886225"/>
    <w:rsid w:val="00886BE0"/>
    <w:rsid w:val="00887617"/>
    <w:rsid w:val="00887738"/>
    <w:rsid w:val="00890696"/>
    <w:rsid w:val="00890B44"/>
    <w:rsid w:val="008941C1"/>
    <w:rsid w:val="008948B0"/>
    <w:rsid w:val="00894B3F"/>
    <w:rsid w:val="0089559E"/>
    <w:rsid w:val="008A13AA"/>
    <w:rsid w:val="008A1559"/>
    <w:rsid w:val="008A16A1"/>
    <w:rsid w:val="008A3FAA"/>
    <w:rsid w:val="008A5392"/>
    <w:rsid w:val="008A68EF"/>
    <w:rsid w:val="008B0853"/>
    <w:rsid w:val="008B1ED1"/>
    <w:rsid w:val="008B2071"/>
    <w:rsid w:val="008B2971"/>
    <w:rsid w:val="008B3583"/>
    <w:rsid w:val="008B3D7E"/>
    <w:rsid w:val="008B491A"/>
    <w:rsid w:val="008B4EF5"/>
    <w:rsid w:val="008B54CE"/>
    <w:rsid w:val="008B56CE"/>
    <w:rsid w:val="008B5F11"/>
    <w:rsid w:val="008B6E07"/>
    <w:rsid w:val="008B6EF5"/>
    <w:rsid w:val="008B793A"/>
    <w:rsid w:val="008B7C19"/>
    <w:rsid w:val="008C0DB6"/>
    <w:rsid w:val="008C13B1"/>
    <w:rsid w:val="008C197B"/>
    <w:rsid w:val="008C2186"/>
    <w:rsid w:val="008C275F"/>
    <w:rsid w:val="008C35B0"/>
    <w:rsid w:val="008C4E45"/>
    <w:rsid w:val="008C5862"/>
    <w:rsid w:val="008C6350"/>
    <w:rsid w:val="008D0D73"/>
    <w:rsid w:val="008D0DBA"/>
    <w:rsid w:val="008D1045"/>
    <w:rsid w:val="008D28BA"/>
    <w:rsid w:val="008D2A9F"/>
    <w:rsid w:val="008D2D7B"/>
    <w:rsid w:val="008D7564"/>
    <w:rsid w:val="008D7654"/>
    <w:rsid w:val="008D7B09"/>
    <w:rsid w:val="008D7DDC"/>
    <w:rsid w:val="008D7E2E"/>
    <w:rsid w:val="008E03AB"/>
    <w:rsid w:val="008E0490"/>
    <w:rsid w:val="008E09B0"/>
    <w:rsid w:val="008E0E75"/>
    <w:rsid w:val="008E19F7"/>
    <w:rsid w:val="008E2679"/>
    <w:rsid w:val="008E27D9"/>
    <w:rsid w:val="008E2FAF"/>
    <w:rsid w:val="008E316F"/>
    <w:rsid w:val="008E561F"/>
    <w:rsid w:val="008E56BA"/>
    <w:rsid w:val="008E7152"/>
    <w:rsid w:val="008E71C1"/>
    <w:rsid w:val="008E7B53"/>
    <w:rsid w:val="008F0DAE"/>
    <w:rsid w:val="008F0ECB"/>
    <w:rsid w:val="008F3B34"/>
    <w:rsid w:val="008F42D9"/>
    <w:rsid w:val="008F4527"/>
    <w:rsid w:val="008F5C0E"/>
    <w:rsid w:val="008F63E3"/>
    <w:rsid w:val="008F7402"/>
    <w:rsid w:val="008F7443"/>
    <w:rsid w:val="009003D7"/>
    <w:rsid w:val="00900479"/>
    <w:rsid w:val="009009A3"/>
    <w:rsid w:val="009024DC"/>
    <w:rsid w:val="00904217"/>
    <w:rsid w:val="009043BC"/>
    <w:rsid w:val="009045A7"/>
    <w:rsid w:val="00904880"/>
    <w:rsid w:val="00907182"/>
    <w:rsid w:val="00907304"/>
    <w:rsid w:val="00907D48"/>
    <w:rsid w:val="00910A2A"/>
    <w:rsid w:val="009115E2"/>
    <w:rsid w:val="0091196E"/>
    <w:rsid w:val="00911BDB"/>
    <w:rsid w:val="009128CE"/>
    <w:rsid w:val="0091307F"/>
    <w:rsid w:val="00913B14"/>
    <w:rsid w:val="00916D86"/>
    <w:rsid w:val="00917457"/>
    <w:rsid w:val="0092000E"/>
    <w:rsid w:val="00920B78"/>
    <w:rsid w:val="00920CF3"/>
    <w:rsid w:val="009217D8"/>
    <w:rsid w:val="009237CE"/>
    <w:rsid w:val="00923B41"/>
    <w:rsid w:val="00923C4B"/>
    <w:rsid w:val="0092409B"/>
    <w:rsid w:val="009244A8"/>
    <w:rsid w:val="009245B3"/>
    <w:rsid w:val="00925C9F"/>
    <w:rsid w:val="0093082E"/>
    <w:rsid w:val="00930885"/>
    <w:rsid w:val="009314E2"/>
    <w:rsid w:val="00931572"/>
    <w:rsid w:val="009327EF"/>
    <w:rsid w:val="009359D4"/>
    <w:rsid w:val="00941846"/>
    <w:rsid w:val="00941CD6"/>
    <w:rsid w:val="0094216B"/>
    <w:rsid w:val="009432DB"/>
    <w:rsid w:val="0094517A"/>
    <w:rsid w:val="00946BB5"/>
    <w:rsid w:val="00946E53"/>
    <w:rsid w:val="0095063E"/>
    <w:rsid w:val="009512D2"/>
    <w:rsid w:val="009517C6"/>
    <w:rsid w:val="00953113"/>
    <w:rsid w:val="009535D9"/>
    <w:rsid w:val="00953DBF"/>
    <w:rsid w:val="00954EF7"/>
    <w:rsid w:val="0095513D"/>
    <w:rsid w:val="00955B64"/>
    <w:rsid w:val="00955F4E"/>
    <w:rsid w:val="00956FA5"/>
    <w:rsid w:val="009571A2"/>
    <w:rsid w:val="00957915"/>
    <w:rsid w:val="00957AE3"/>
    <w:rsid w:val="00960676"/>
    <w:rsid w:val="00961D7A"/>
    <w:rsid w:val="00961F12"/>
    <w:rsid w:val="00962D4E"/>
    <w:rsid w:val="0096319F"/>
    <w:rsid w:val="00963CD9"/>
    <w:rsid w:val="00963ECA"/>
    <w:rsid w:val="00964729"/>
    <w:rsid w:val="00964E0B"/>
    <w:rsid w:val="00965290"/>
    <w:rsid w:val="00965294"/>
    <w:rsid w:val="0096573F"/>
    <w:rsid w:val="00965D75"/>
    <w:rsid w:val="00965F6E"/>
    <w:rsid w:val="009661E1"/>
    <w:rsid w:val="009668D2"/>
    <w:rsid w:val="00966946"/>
    <w:rsid w:val="00966B25"/>
    <w:rsid w:val="0097081F"/>
    <w:rsid w:val="009709ED"/>
    <w:rsid w:val="009721BF"/>
    <w:rsid w:val="009725E3"/>
    <w:rsid w:val="00973EE9"/>
    <w:rsid w:val="00974980"/>
    <w:rsid w:val="00976706"/>
    <w:rsid w:val="00977BE2"/>
    <w:rsid w:val="00983004"/>
    <w:rsid w:val="0098397D"/>
    <w:rsid w:val="00983EE0"/>
    <w:rsid w:val="00987886"/>
    <w:rsid w:val="009900D5"/>
    <w:rsid w:val="00992531"/>
    <w:rsid w:val="00992CC4"/>
    <w:rsid w:val="00992F20"/>
    <w:rsid w:val="00993F86"/>
    <w:rsid w:val="009952F5"/>
    <w:rsid w:val="00995947"/>
    <w:rsid w:val="00995952"/>
    <w:rsid w:val="0099628D"/>
    <w:rsid w:val="009973BD"/>
    <w:rsid w:val="009A055D"/>
    <w:rsid w:val="009A12CC"/>
    <w:rsid w:val="009A1A1D"/>
    <w:rsid w:val="009A1ADE"/>
    <w:rsid w:val="009A2747"/>
    <w:rsid w:val="009A341C"/>
    <w:rsid w:val="009A460A"/>
    <w:rsid w:val="009A4ABF"/>
    <w:rsid w:val="009A4FE9"/>
    <w:rsid w:val="009A5679"/>
    <w:rsid w:val="009A65EB"/>
    <w:rsid w:val="009A7937"/>
    <w:rsid w:val="009A7C7F"/>
    <w:rsid w:val="009B0A90"/>
    <w:rsid w:val="009B1A90"/>
    <w:rsid w:val="009B1AC2"/>
    <w:rsid w:val="009B22EF"/>
    <w:rsid w:val="009B2C48"/>
    <w:rsid w:val="009B3728"/>
    <w:rsid w:val="009B573F"/>
    <w:rsid w:val="009B6587"/>
    <w:rsid w:val="009B682A"/>
    <w:rsid w:val="009B6F45"/>
    <w:rsid w:val="009B7E0B"/>
    <w:rsid w:val="009C01AD"/>
    <w:rsid w:val="009C275F"/>
    <w:rsid w:val="009C3C27"/>
    <w:rsid w:val="009C4B4E"/>
    <w:rsid w:val="009C6704"/>
    <w:rsid w:val="009C67DC"/>
    <w:rsid w:val="009C681A"/>
    <w:rsid w:val="009C7ADB"/>
    <w:rsid w:val="009C7B2F"/>
    <w:rsid w:val="009C7CB5"/>
    <w:rsid w:val="009C7F1F"/>
    <w:rsid w:val="009D0161"/>
    <w:rsid w:val="009D0ED8"/>
    <w:rsid w:val="009D15C7"/>
    <w:rsid w:val="009D28FD"/>
    <w:rsid w:val="009D2E2F"/>
    <w:rsid w:val="009D36FA"/>
    <w:rsid w:val="009D4BD3"/>
    <w:rsid w:val="009D4F4B"/>
    <w:rsid w:val="009D5B22"/>
    <w:rsid w:val="009D6A5F"/>
    <w:rsid w:val="009D6FBC"/>
    <w:rsid w:val="009E0341"/>
    <w:rsid w:val="009E24F4"/>
    <w:rsid w:val="009E2A53"/>
    <w:rsid w:val="009E2E53"/>
    <w:rsid w:val="009E3C77"/>
    <w:rsid w:val="009E431F"/>
    <w:rsid w:val="009E4371"/>
    <w:rsid w:val="009E735D"/>
    <w:rsid w:val="009F0B32"/>
    <w:rsid w:val="009F1D7F"/>
    <w:rsid w:val="009F298D"/>
    <w:rsid w:val="009F2C89"/>
    <w:rsid w:val="009F3AF9"/>
    <w:rsid w:val="009F40B3"/>
    <w:rsid w:val="009F463B"/>
    <w:rsid w:val="009F4C9B"/>
    <w:rsid w:val="009F53BD"/>
    <w:rsid w:val="009F5647"/>
    <w:rsid w:val="009F59F5"/>
    <w:rsid w:val="009F6940"/>
    <w:rsid w:val="00A00267"/>
    <w:rsid w:val="00A00300"/>
    <w:rsid w:val="00A00463"/>
    <w:rsid w:val="00A00621"/>
    <w:rsid w:val="00A00C78"/>
    <w:rsid w:val="00A02416"/>
    <w:rsid w:val="00A02634"/>
    <w:rsid w:val="00A02E8C"/>
    <w:rsid w:val="00A03A71"/>
    <w:rsid w:val="00A03BA9"/>
    <w:rsid w:val="00A04463"/>
    <w:rsid w:val="00A04803"/>
    <w:rsid w:val="00A04DA5"/>
    <w:rsid w:val="00A0565A"/>
    <w:rsid w:val="00A06523"/>
    <w:rsid w:val="00A06863"/>
    <w:rsid w:val="00A06BC6"/>
    <w:rsid w:val="00A0749E"/>
    <w:rsid w:val="00A108BC"/>
    <w:rsid w:val="00A10986"/>
    <w:rsid w:val="00A10A28"/>
    <w:rsid w:val="00A1119E"/>
    <w:rsid w:val="00A113B8"/>
    <w:rsid w:val="00A12604"/>
    <w:rsid w:val="00A12EDB"/>
    <w:rsid w:val="00A1352B"/>
    <w:rsid w:val="00A13E56"/>
    <w:rsid w:val="00A13F3D"/>
    <w:rsid w:val="00A15BF2"/>
    <w:rsid w:val="00A21741"/>
    <w:rsid w:val="00A21C0E"/>
    <w:rsid w:val="00A22B6C"/>
    <w:rsid w:val="00A2490C"/>
    <w:rsid w:val="00A25328"/>
    <w:rsid w:val="00A256DF"/>
    <w:rsid w:val="00A25D65"/>
    <w:rsid w:val="00A26ED9"/>
    <w:rsid w:val="00A30010"/>
    <w:rsid w:val="00A3028B"/>
    <w:rsid w:val="00A30DA9"/>
    <w:rsid w:val="00A30EFA"/>
    <w:rsid w:val="00A32344"/>
    <w:rsid w:val="00A33FF3"/>
    <w:rsid w:val="00A3432C"/>
    <w:rsid w:val="00A34C1D"/>
    <w:rsid w:val="00A35255"/>
    <w:rsid w:val="00A360A9"/>
    <w:rsid w:val="00A3617B"/>
    <w:rsid w:val="00A3649A"/>
    <w:rsid w:val="00A37035"/>
    <w:rsid w:val="00A37082"/>
    <w:rsid w:val="00A3785F"/>
    <w:rsid w:val="00A41261"/>
    <w:rsid w:val="00A415A7"/>
    <w:rsid w:val="00A41A6E"/>
    <w:rsid w:val="00A41B27"/>
    <w:rsid w:val="00A41E2B"/>
    <w:rsid w:val="00A41E73"/>
    <w:rsid w:val="00A41F65"/>
    <w:rsid w:val="00A421DE"/>
    <w:rsid w:val="00A43185"/>
    <w:rsid w:val="00A43ABA"/>
    <w:rsid w:val="00A43EE3"/>
    <w:rsid w:val="00A43F46"/>
    <w:rsid w:val="00A444A0"/>
    <w:rsid w:val="00A446BD"/>
    <w:rsid w:val="00A4497A"/>
    <w:rsid w:val="00A44E00"/>
    <w:rsid w:val="00A479A2"/>
    <w:rsid w:val="00A47A19"/>
    <w:rsid w:val="00A500C7"/>
    <w:rsid w:val="00A523B1"/>
    <w:rsid w:val="00A52746"/>
    <w:rsid w:val="00A542BA"/>
    <w:rsid w:val="00A54321"/>
    <w:rsid w:val="00A55F22"/>
    <w:rsid w:val="00A55FE4"/>
    <w:rsid w:val="00A604DD"/>
    <w:rsid w:val="00A607D0"/>
    <w:rsid w:val="00A61957"/>
    <w:rsid w:val="00A622A2"/>
    <w:rsid w:val="00A636FA"/>
    <w:rsid w:val="00A65A67"/>
    <w:rsid w:val="00A66AF2"/>
    <w:rsid w:val="00A67137"/>
    <w:rsid w:val="00A67DBD"/>
    <w:rsid w:val="00A70150"/>
    <w:rsid w:val="00A715EC"/>
    <w:rsid w:val="00A71B21"/>
    <w:rsid w:val="00A73712"/>
    <w:rsid w:val="00A74574"/>
    <w:rsid w:val="00A74B27"/>
    <w:rsid w:val="00A75D05"/>
    <w:rsid w:val="00A76EEB"/>
    <w:rsid w:val="00A77233"/>
    <w:rsid w:val="00A77B57"/>
    <w:rsid w:val="00A8046A"/>
    <w:rsid w:val="00A8068F"/>
    <w:rsid w:val="00A80C91"/>
    <w:rsid w:val="00A80ECB"/>
    <w:rsid w:val="00A826F3"/>
    <w:rsid w:val="00A834CB"/>
    <w:rsid w:val="00A8374C"/>
    <w:rsid w:val="00A83FC3"/>
    <w:rsid w:val="00A85C23"/>
    <w:rsid w:val="00A86E5B"/>
    <w:rsid w:val="00A87A19"/>
    <w:rsid w:val="00A87CF0"/>
    <w:rsid w:val="00A92564"/>
    <w:rsid w:val="00A93DB3"/>
    <w:rsid w:val="00A946CB"/>
    <w:rsid w:val="00A94E5E"/>
    <w:rsid w:val="00A95C1F"/>
    <w:rsid w:val="00A964B5"/>
    <w:rsid w:val="00A96A83"/>
    <w:rsid w:val="00A96BD1"/>
    <w:rsid w:val="00A96D38"/>
    <w:rsid w:val="00A97472"/>
    <w:rsid w:val="00A978BB"/>
    <w:rsid w:val="00A979B0"/>
    <w:rsid w:val="00AA0678"/>
    <w:rsid w:val="00AA0779"/>
    <w:rsid w:val="00AA10B1"/>
    <w:rsid w:val="00AA146A"/>
    <w:rsid w:val="00AA2E6E"/>
    <w:rsid w:val="00AA3FBE"/>
    <w:rsid w:val="00AA61AB"/>
    <w:rsid w:val="00AA67FC"/>
    <w:rsid w:val="00AA6D6C"/>
    <w:rsid w:val="00AB006A"/>
    <w:rsid w:val="00AB159B"/>
    <w:rsid w:val="00AB1A83"/>
    <w:rsid w:val="00AB4595"/>
    <w:rsid w:val="00AB593B"/>
    <w:rsid w:val="00AB60A2"/>
    <w:rsid w:val="00AB66FC"/>
    <w:rsid w:val="00AB6E74"/>
    <w:rsid w:val="00AB720D"/>
    <w:rsid w:val="00AC0E6F"/>
    <w:rsid w:val="00AC0EE5"/>
    <w:rsid w:val="00AC23BC"/>
    <w:rsid w:val="00AC2FC3"/>
    <w:rsid w:val="00AC3037"/>
    <w:rsid w:val="00AC334A"/>
    <w:rsid w:val="00AC4927"/>
    <w:rsid w:val="00AC4D7B"/>
    <w:rsid w:val="00AC4FF9"/>
    <w:rsid w:val="00AC60BD"/>
    <w:rsid w:val="00AC662B"/>
    <w:rsid w:val="00AC7187"/>
    <w:rsid w:val="00AC71C6"/>
    <w:rsid w:val="00AD06F0"/>
    <w:rsid w:val="00AD15E6"/>
    <w:rsid w:val="00AD1ACB"/>
    <w:rsid w:val="00AD1BCC"/>
    <w:rsid w:val="00AD2FF1"/>
    <w:rsid w:val="00AD59CE"/>
    <w:rsid w:val="00AD60DC"/>
    <w:rsid w:val="00AD6610"/>
    <w:rsid w:val="00AD7E74"/>
    <w:rsid w:val="00AE090F"/>
    <w:rsid w:val="00AE1010"/>
    <w:rsid w:val="00AE14C9"/>
    <w:rsid w:val="00AE1983"/>
    <w:rsid w:val="00AE4651"/>
    <w:rsid w:val="00AE4E3E"/>
    <w:rsid w:val="00AE75EE"/>
    <w:rsid w:val="00AF00FC"/>
    <w:rsid w:val="00AF01B9"/>
    <w:rsid w:val="00AF0E1F"/>
    <w:rsid w:val="00AF1436"/>
    <w:rsid w:val="00AF17DE"/>
    <w:rsid w:val="00AF1DCB"/>
    <w:rsid w:val="00AF2092"/>
    <w:rsid w:val="00AF2EBE"/>
    <w:rsid w:val="00AF47E8"/>
    <w:rsid w:val="00AF4981"/>
    <w:rsid w:val="00AF6E66"/>
    <w:rsid w:val="00AF73CD"/>
    <w:rsid w:val="00AF7A9C"/>
    <w:rsid w:val="00AF7D78"/>
    <w:rsid w:val="00B00326"/>
    <w:rsid w:val="00B011EE"/>
    <w:rsid w:val="00B0209B"/>
    <w:rsid w:val="00B06525"/>
    <w:rsid w:val="00B12F14"/>
    <w:rsid w:val="00B138FB"/>
    <w:rsid w:val="00B14869"/>
    <w:rsid w:val="00B175D0"/>
    <w:rsid w:val="00B2027B"/>
    <w:rsid w:val="00B20BB0"/>
    <w:rsid w:val="00B214B9"/>
    <w:rsid w:val="00B21C6C"/>
    <w:rsid w:val="00B2430D"/>
    <w:rsid w:val="00B26243"/>
    <w:rsid w:val="00B26360"/>
    <w:rsid w:val="00B31346"/>
    <w:rsid w:val="00B31CC6"/>
    <w:rsid w:val="00B339C5"/>
    <w:rsid w:val="00B357B6"/>
    <w:rsid w:val="00B35945"/>
    <w:rsid w:val="00B361F6"/>
    <w:rsid w:val="00B36511"/>
    <w:rsid w:val="00B36B67"/>
    <w:rsid w:val="00B3757A"/>
    <w:rsid w:val="00B378AE"/>
    <w:rsid w:val="00B4095C"/>
    <w:rsid w:val="00B40FF2"/>
    <w:rsid w:val="00B4244D"/>
    <w:rsid w:val="00B42C85"/>
    <w:rsid w:val="00B44C6E"/>
    <w:rsid w:val="00B4558D"/>
    <w:rsid w:val="00B45D8C"/>
    <w:rsid w:val="00B46D1D"/>
    <w:rsid w:val="00B46F72"/>
    <w:rsid w:val="00B472C8"/>
    <w:rsid w:val="00B47EB9"/>
    <w:rsid w:val="00B50E3B"/>
    <w:rsid w:val="00B519A0"/>
    <w:rsid w:val="00B53939"/>
    <w:rsid w:val="00B54888"/>
    <w:rsid w:val="00B54AD8"/>
    <w:rsid w:val="00B552BF"/>
    <w:rsid w:val="00B6129E"/>
    <w:rsid w:val="00B61FDE"/>
    <w:rsid w:val="00B622D4"/>
    <w:rsid w:val="00B627C7"/>
    <w:rsid w:val="00B64173"/>
    <w:rsid w:val="00B64C07"/>
    <w:rsid w:val="00B64ECC"/>
    <w:rsid w:val="00B6514D"/>
    <w:rsid w:val="00B651B9"/>
    <w:rsid w:val="00B65699"/>
    <w:rsid w:val="00B66CB8"/>
    <w:rsid w:val="00B670FD"/>
    <w:rsid w:val="00B673E9"/>
    <w:rsid w:val="00B70239"/>
    <w:rsid w:val="00B71C5E"/>
    <w:rsid w:val="00B71DD1"/>
    <w:rsid w:val="00B72321"/>
    <w:rsid w:val="00B768F4"/>
    <w:rsid w:val="00B77DA3"/>
    <w:rsid w:val="00B8067B"/>
    <w:rsid w:val="00B81695"/>
    <w:rsid w:val="00B818C8"/>
    <w:rsid w:val="00B81EDB"/>
    <w:rsid w:val="00B826AB"/>
    <w:rsid w:val="00B827D5"/>
    <w:rsid w:val="00B82F20"/>
    <w:rsid w:val="00B831FB"/>
    <w:rsid w:val="00B86FC7"/>
    <w:rsid w:val="00B871AC"/>
    <w:rsid w:val="00B90131"/>
    <w:rsid w:val="00B9053E"/>
    <w:rsid w:val="00B90B10"/>
    <w:rsid w:val="00B90C77"/>
    <w:rsid w:val="00B91A2A"/>
    <w:rsid w:val="00B91F4B"/>
    <w:rsid w:val="00B92961"/>
    <w:rsid w:val="00B932EE"/>
    <w:rsid w:val="00B93DF7"/>
    <w:rsid w:val="00B9403B"/>
    <w:rsid w:val="00B9493B"/>
    <w:rsid w:val="00B95F3B"/>
    <w:rsid w:val="00B96140"/>
    <w:rsid w:val="00B96A21"/>
    <w:rsid w:val="00B97E05"/>
    <w:rsid w:val="00BA05F0"/>
    <w:rsid w:val="00BA0656"/>
    <w:rsid w:val="00BA066B"/>
    <w:rsid w:val="00BA2349"/>
    <w:rsid w:val="00BA2AC1"/>
    <w:rsid w:val="00BA3096"/>
    <w:rsid w:val="00BA5C2B"/>
    <w:rsid w:val="00BA6228"/>
    <w:rsid w:val="00BA6404"/>
    <w:rsid w:val="00BA689D"/>
    <w:rsid w:val="00BA73E1"/>
    <w:rsid w:val="00BA7B42"/>
    <w:rsid w:val="00BB0C94"/>
    <w:rsid w:val="00BB26FF"/>
    <w:rsid w:val="00BB2E7F"/>
    <w:rsid w:val="00BB2F6F"/>
    <w:rsid w:val="00BB3457"/>
    <w:rsid w:val="00BB4A4F"/>
    <w:rsid w:val="00BB5898"/>
    <w:rsid w:val="00BB6F3D"/>
    <w:rsid w:val="00BB79F6"/>
    <w:rsid w:val="00BC189B"/>
    <w:rsid w:val="00BC1A51"/>
    <w:rsid w:val="00BC1AFB"/>
    <w:rsid w:val="00BC3928"/>
    <w:rsid w:val="00BC3999"/>
    <w:rsid w:val="00BC4928"/>
    <w:rsid w:val="00BC51B5"/>
    <w:rsid w:val="00BC6A12"/>
    <w:rsid w:val="00BD0DF4"/>
    <w:rsid w:val="00BD17FD"/>
    <w:rsid w:val="00BD2731"/>
    <w:rsid w:val="00BD45B8"/>
    <w:rsid w:val="00BD48FE"/>
    <w:rsid w:val="00BD4DA6"/>
    <w:rsid w:val="00BD5A1C"/>
    <w:rsid w:val="00BD5B7A"/>
    <w:rsid w:val="00BD66C9"/>
    <w:rsid w:val="00BD7C26"/>
    <w:rsid w:val="00BD7C79"/>
    <w:rsid w:val="00BD7F00"/>
    <w:rsid w:val="00BE06AE"/>
    <w:rsid w:val="00BE1C4F"/>
    <w:rsid w:val="00BE2D8D"/>
    <w:rsid w:val="00BE3F4F"/>
    <w:rsid w:val="00BE45E1"/>
    <w:rsid w:val="00BE4F6D"/>
    <w:rsid w:val="00BE5382"/>
    <w:rsid w:val="00BE53BF"/>
    <w:rsid w:val="00BE669C"/>
    <w:rsid w:val="00BE6CD1"/>
    <w:rsid w:val="00BE73A3"/>
    <w:rsid w:val="00BE7A48"/>
    <w:rsid w:val="00BE7D8E"/>
    <w:rsid w:val="00BF1F72"/>
    <w:rsid w:val="00BF2182"/>
    <w:rsid w:val="00BF2211"/>
    <w:rsid w:val="00BF26A0"/>
    <w:rsid w:val="00BF2BD0"/>
    <w:rsid w:val="00BF3029"/>
    <w:rsid w:val="00BF6FD3"/>
    <w:rsid w:val="00BF785A"/>
    <w:rsid w:val="00BF7C60"/>
    <w:rsid w:val="00BF7CEF"/>
    <w:rsid w:val="00C00FF4"/>
    <w:rsid w:val="00C02C6A"/>
    <w:rsid w:val="00C030F5"/>
    <w:rsid w:val="00C037C2"/>
    <w:rsid w:val="00C03B77"/>
    <w:rsid w:val="00C04129"/>
    <w:rsid w:val="00C0434F"/>
    <w:rsid w:val="00C04E45"/>
    <w:rsid w:val="00C05B21"/>
    <w:rsid w:val="00C077BA"/>
    <w:rsid w:val="00C107D6"/>
    <w:rsid w:val="00C11F54"/>
    <w:rsid w:val="00C1486F"/>
    <w:rsid w:val="00C148A8"/>
    <w:rsid w:val="00C1550E"/>
    <w:rsid w:val="00C166FA"/>
    <w:rsid w:val="00C16895"/>
    <w:rsid w:val="00C20CA8"/>
    <w:rsid w:val="00C212BD"/>
    <w:rsid w:val="00C22714"/>
    <w:rsid w:val="00C22E08"/>
    <w:rsid w:val="00C233EC"/>
    <w:rsid w:val="00C234D0"/>
    <w:rsid w:val="00C242AA"/>
    <w:rsid w:val="00C242C1"/>
    <w:rsid w:val="00C268B1"/>
    <w:rsid w:val="00C26CF1"/>
    <w:rsid w:val="00C26FDA"/>
    <w:rsid w:val="00C270CE"/>
    <w:rsid w:val="00C30A18"/>
    <w:rsid w:val="00C30F51"/>
    <w:rsid w:val="00C3131A"/>
    <w:rsid w:val="00C32535"/>
    <w:rsid w:val="00C33218"/>
    <w:rsid w:val="00C34C06"/>
    <w:rsid w:val="00C35095"/>
    <w:rsid w:val="00C36ED0"/>
    <w:rsid w:val="00C40410"/>
    <w:rsid w:val="00C40A69"/>
    <w:rsid w:val="00C410D6"/>
    <w:rsid w:val="00C42D05"/>
    <w:rsid w:val="00C43144"/>
    <w:rsid w:val="00C44361"/>
    <w:rsid w:val="00C448EC"/>
    <w:rsid w:val="00C44D87"/>
    <w:rsid w:val="00C45728"/>
    <w:rsid w:val="00C4647F"/>
    <w:rsid w:val="00C46C9C"/>
    <w:rsid w:val="00C46E66"/>
    <w:rsid w:val="00C52761"/>
    <w:rsid w:val="00C534F3"/>
    <w:rsid w:val="00C5421F"/>
    <w:rsid w:val="00C542C3"/>
    <w:rsid w:val="00C54C36"/>
    <w:rsid w:val="00C55504"/>
    <w:rsid w:val="00C55B26"/>
    <w:rsid w:val="00C573C0"/>
    <w:rsid w:val="00C573DC"/>
    <w:rsid w:val="00C612BD"/>
    <w:rsid w:val="00C6138C"/>
    <w:rsid w:val="00C617CC"/>
    <w:rsid w:val="00C651C4"/>
    <w:rsid w:val="00C65BB5"/>
    <w:rsid w:val="00C66B0D"/>
    <w:rsid w:val="00C700A6"/>
    <w:rsid w:val="00C703D9"/>
    <w:rsid w:val="00C705F6"/>
    <w:rsid w:val="00C70755"/>
    <w:rsid w:val="00C71EF0"/>
    <w:rsid w:val="00C724BA"/>
    <w:rsid w:val="00C72EF4"/>
    <w:rsid w:val="00C736D8"/>
    <w:rsid w:val="00C73D1C"/>
    <w:rsid w:val="00C73F1D"/>
    <w:rsid w:val="00C73F3E"/>
    <w:rsid w:val="00C73F6B"/>
    <w:rsid w:val="00C756A8"/>
    <w:rsid w:val="00C75F7A"/>
    <w:rsid w:val="00C76B57"/>
    <w:rsid w:val="00C77A71"/>
    <w:rsid w:val="00C801A3"/>
    <w:rsid w:val="00C803AE"/>
    <w:rsid w:val="00C8053B"/>
    <w:rsid w:val="00C81B5F"/>
    <w:rsid w:val="00C81BBC"/>
    <w:rsid w:val="00C81C2D"/>
    <w:rsid w:val="00C8235E"/>
    <w:rsid w:val="00C83166"/>
    <w:rsid w:val="00C83253"/>
    <w:rsid w:val="00C832DA"/>
    <w:rsid w:val="00C83354"/>
    <w:rsid w:val="00C834DD"/>
    <w:rsid w:val="00C84A93"/>
    <w:rsid w:val="00C84BF0"/>
    <w:rsid w:val="00C8764F"/>
    <w:rsid w:val="00C878C0"/>
    <w:rsid w:val="00C90279"/>
    <w:rsid w:val="00C9143F"/>
    <w:rsid w:val="00C9216B"/>
    <w:rsid w:val="00C92A5D"/>
    <w:rsid w:val="00C943A3"/>
    <w:rsid w:val="00C946DD"/>
    <w:rsid w:val="00C9695F"/>
    <w:rsid w:val="00C97693"/>
    <w:rsid w:val="00CA00B2"/>
    <w:rsid w:val="00CA11A2"/>
    <w:rsid w:val="00CA1534"/>
    <w:rsid w:val="00CA199C"/>
    <w:rsid w:val="00CA1B75"/>
    <w:rsid w:val="00CA41D3"/>
    <w:rsid w:val="00CA544E"/>
    <w:rsid w:val="00CA613F"/>
    <w:rsid w:val="00CA7017"/>
    <w:rsid w:val="00CA7119"/>
    <w:rsid w:val="00CA7665"/>
    <w:rsid w:val="00CB05E9"/>
    <w:rsid w:val="00CB0813"/>
    <w:rsid w:val="00CB0D68"/>
    <w:rsid w:val="00CB1642"/>
    <w:rsid w:val="00CB1E31"/>
    <w:rsid w:val="00CB22F4"/>
    <w:rsid w:val="00CB2E84"/>
    <w:rsid w:val="00CB3078"/>
    <w:rsid w:val="00CB3480"/>
    <w:rsid w:val="00CB3485"/>
    <w:rsid w:val="00CB406C"/>
    <w:rsid w:val="00CB4483"/>
    <w:rsid w:val="00CB4F5B"/>
    <w:rsid w:val="00CB511B"/>
    <w:rsid w:val="00CB5548"/>
    <w:rsid w:val="00CB5BEB"/>
    <w:rsid w:val="00CB6F6A"/>
    <w:rsid w:val="00CC10E6"/>
    <w:rsid w:val="00CC17A0"/>
    <w:rsid w:val="00CC26CF"/>
    <w:rsid w:val="00CC2A6E"/>
    <w:rsid w:val="00CC346E"/>
    <w:rsid w:val="00CC3E3C"/>
    <w:rsid w:val="00CC4111"/>
    <w:rsid w:val="00CC46BE"/>
    <w:rsid w:val="00CC4E1E"/>
    <w:rsid w:val="00CC5C64"/>
    <w:rsid w:val="00CD034C"/>
    <w:rsid w:val="00CD0A38"/>
    <w:rsid w:val="00CD0AC6"/>
    <w:rsid w:val="00CD2938"/>
    <w:rsid w:val="00CD3DF4"/>
    <w:rsid w:val="00CD514C"/>
    <w:rsid w:val="00CD5720"/>
    <w:rsid w:val="00CD5E94"/>
    <w:rsid w:val="00CD73D8"/>
    <w:rsid w:val="00CD7885"/>
    <w:rsid w:val="00CE00A0"/>
    <w:rsid w:val="00CE0F86"/>
    <w:rsid w:val="00CE146D"/>
    <w:rsid w:val="00CE16BB"/>
    <w:rsid w:val="00CE1CDE"/>
    <w:rsid w:val="00CE1FC1"/>
    <w:rsid w:val="00CE23D3"/>
    <w:rsid w:val="00CE33D2"/>
    <w:rsid w:val="00CE36A6"/>
    <w:rsid w:val="00CE3D7A"/>
    <w:rsid w:val="00CE3FC6"/>
    <w:rsid w:val="00CE4A76"/>
    <w:rsid w:val="00CE5258"/>
    <w:rsid w:val="00CE5A30"/>
    <w:rsid w:val="00CE69F6"/>
    <w:rsid w:val="00CE6DFC"/>
    <w:rsid w:val="00CE70E0"/>
    <w:rsid w:val="00CE7562"/>
    <w:rsid w:val="00CE7C8E"/>
    <w:rsid w:val="00CF1A06"/>
    <w:rsid w:val="00CF446B"/>
    <w:rsid w:val="00CF46EF"/>
    <w:rsid w:val="00CF4770"/>
    <w:rsid w:val="00CF4B40"/>
    <w:rsid w:val="00CF5DB4"/>
    <w:rsid w:val="00CF7182"/>
    <w:rsid w:val="00CF7719"/>
    <w:rsid w:val="00D007BA"/>
    <w:rsid w:val="00D00B0C"/>
    <w:rsid w:val="00D0110A"/>
    <w:rsid w:val="00D014CD"/>
    <w:rsid w:val="00D014F4"/>
    <w:rsid w:val="00D01838"/>
    <w:rsid w:val="00D01990"/>
    <w:rsid w:val="00D0354A"/>
    <w:rsid w:val="00D03D55"/>
    <w:rsid w:val="00D04143"/>
    <w:rsid w:val="00D04587"/>
    <w:rsid w:val="00D04E03"/>
    <w:rsid w:val="00D0687F"/>
    <w:rsid w:val="00D07099"/>
    <w:rsid w:val="00D072FF"/>
    <w:rsid w:val="00D07D07"/>
    <w:rsid w:val="00D10AE4"/>
    <w:rsid w:val="00D11180"/>
    <w:rsid w:val="00D114A6"/>
    <w:rsid w:val="00D114C2"/>
    <w:rsid w:val="00D12996"/>
    <w:rsid w:val="00D12F3C"/>
    <w:rsid w:val="00D14DDF"/>
    <w:rsid w:val="00D164F4"/>
    <w:rsid w:val="00D17558"/>
    <w:rsid w:val="00D17EAF"/>
    <w:rsid w:val="00D203F3"/>
    <w:rsid w:val="00D20F0F"/>
    <w:rsid w:val="00D225D8"/>
    <w:rsid w:val="00D232AF"/>
    <w:rsid w:val="00D24632"/>
    <w:rsid w:val="00D2488C"/>
    <w:rsid w:val="00D254E7"/>
    <w:rsid w:val="00D27304"/>
    <w:rsid w:val="00D30B17"/>
    <w:rsid w:val="00D30EAE"/>
    <w:rsid w:val="00D316CD"/>
    <w:rsid w:val="00D31EC3"/>
    <w:rsid w:val="00D3339C"/>
    <w:rsid w:val="00D33DA9"/>
    <w:rsid w:val="00D35351"/>
    <w:rsid w:val="00D35A00"/>
    <w:rsid w:val="00D36941"/>
    <w:rsid w:val="00D40E08"/>
    <w:rsid w:val="00D40E58"/>
    <w:rsid w:val="00D41CCE"/>
    <w:rsid w:val="00D41DD4"/>
    <w:rsid w:val="00D440F3"/>
    <w:rsid w:val="00D450DF"/>
    <w:rsid w:val="00D45A85"/>
    <w:rsid w:val="00D461AA"/>
    <w:rsid w:val="00D47698"/>
    <w:rsid w:val="00D4769C"/>
    <w:rsid w:val="00D47C5D"/>
    <w:rsid w:val="00D503D4"/>
    <w:rsid w:val="00D5084F"/>
    <w:rsid w:val="00D508B9"/>
    <w:rsid w:val="00D50E01"/>
    <w:rsid w:val="00D50FD0"/>
    <w:rsid w:val="00D51A75"/>
    <w:rsid w:val="00D51CEB"/>
    <w:rsid w:val="00D52309"/>
    <w:rsid w:val="00D54684"/>
    <w:rsid w:val="00D551C2"/>
    <w:rsid w:val="00D55C45"/>
    <w:rsid w:val="00D56C59"/>
    <w:rsid w:val="00D5775F"/>
    <w:rsid w:val="00D60858"/>
    <w:rsid w:val="00D60944"/>
    <w:rsid w:val="00D61725"/>
    <w:rsid w:val="00D62CF4"/>
    <w:rsid w:val="00D62D18"/>
    <w:rsid w:val="00D63891"/>
    <w:rsid w:val="00D63B9F"/>
    <w:rsid w:val="00D6426E"/>
    <w:rsid w:val="00D645F1"/>
    <w:rsid w:val="00D64C88"/>
    <w:rsid w:val="00D65A19"/>
    <w:rsid w:val="00D65C04"/>
    <w:rsid w:val="00D66FFE"/>
    <w:rsid w:val="00D7153B"/>
    <w:rsid w:val="00D7296B"/>
    <w:rsid w:val="00D732AB"/>
    <w:rsid w:val="00D736E5"/>
    <w:rsid w:val="00D73AE0"/>
    <w:rsid w:val="00D745F0"/>
    <w:rsid w:val="00D747C6"/>
    <w:rsid w:val="00D74D2F"/>
    <w:rsid w:val="00D74F8D"/>
    <w:rsid w:val="00D755E3"/>
    <w:rsid w:val="00D7675F"/>
    <w:rsid w:val="00D76FDC"/>
    <w:rsid w:val="00D80487"/>
    <w:rsid w:val="00D81240"/>
    <w:rsid w:val="00D813A5"/>
    <w:rsid w:val="00D839DF"/>
    <w:rsid w:val="00D83B47"/>
    <w:rsid w:val="00D85DB7"/>
    <w:rsid w:val="00D90DFF"/>
    <w:rsid w:val="00D9187F"/>
    <w:rsid w:val="00D925C6"/>
    <w:rsid w:val="00D932E4"/>
    <w:rsid w:val="00D93F41"/>
    <w:rsid w:val="00D94840"/>
    <w:rsid w:val="00D94A69"/>
    <w:rsid w:val="00D961D4"/>
    <w:rsid w:val="00D96C9A"/>
    <w:rsid w:val="00DA1D19"/>
    <w:rsid w:val="00DA1EA3"/>
    <w:rsid w:val="00DA2998"/>
    <w:rsid w:val="00DA2A31"/>
    <w:rsid w:val="00DA3DD2"/>
    <w:rsid w:val="00DA3F8D"/>
    <w:rsid w:val="00DA4312"/>
    <w:rsid w:val="00DA5BAA"/>
    <w:rsid w:val="00DA629A"/>
    <w:rsid w:val="00DA6D81"/>
    <w:rsid w:val="00DA749B"/>
    <w:rsid w:val="00DB03C6"/>
    <w:rsid w:val="00DB0CAD"/>
    <w:rsid w:val="00DB1E9A"/>
    <w:rsid w:val="00DB2B9F"/>
    <w:rsid w:val="00DB38A4"/>
    <w:rsid w:val="00DB500C"/>
    <w:rsid w:val="00DB57EB"/>
    <w:rsid w:val="00DB7CD0"/>
    <w:rsid w:val="00DC07BF"/>
    <w:rsid w:val="00DC184E"/>
    <w:rsid w:val="00DC1BC0"/>
    <w:rsid w:val="00DC1D6F"/>
    <w:rsid w:val="00DC1D9D"/>
    <w:rsid w:val="00DC243F"/>
    <w:rsid w:val="00DC2AC1"/>
    <w:rsid w:val="00DC2CEA"/>
    <w:rsid w:val="00DC4134"/>
    <w:rsid w:val="00DC4A5B"/>
    <w:rsid w:val="00DC5914"/>
    <w:rsid w:val="00DC7241"/>
    <w:rsid w:val="00DC74DE"/>
    <w:rsid w:val="00DD041B"/>
    <w:rsid w:val="00DD3461"/>
    <w:rsid w:val="00DD41EF"/>
    <w:rsid w:val="00DD4A9B"/>
    <w:rsid w:val="00DD5105"/>
    <w:rsid w:val="00DD55CC"/>
    <w:rsid w:val="00DD56E2"/>
    <w:rsid w:val="00DD6FD5"/>
    <w:rsid w:val="00DD7234"/>
    <w:rsid w:val="00DD7B13"/>
    <w:rsid w:val="00DD7DBE"/>
    <w:rsid w:val="00DD7ECA"/>
    <w:rsid w:val="00DE1ACC"/>
    <w:rsid w:val="00DE1E2A"/>
    <w:rsid w:val="00DE2139"/>
    <w:rsid w:val="00DE33AE"/>
    <w:rsid w:val="00DE34F8"/>
    <w:rsid w:val="00DE38B9"/>
    <w:rsid w:val="00DE4A00"/>
    <w:rsid w:val="00DE52AF"/>
    <w:rsid w:val="00DE639A"/>
    <w:rsid w:val="00DE7693"/>
    <w:rsid w:val="00DF0A6D"/>
    <w:rsid w:val="00DF27B5"/>
    <w:rsid w:val="00DF31EB"/>
    <w:rsid w:val="00DF3ACF"/>
    <w:rsid w:val="00DF47E6"/>
    <w:rsid w:val="00DF51B5"/>
    <w:rsid w:val="00DF5756"/>
    <w:rsid w:val="00DF5B8F"/>
    <w:rsid w:val="00DF66D6"/>
    <w:rsid w:val="00DF72CF"/>
    <w:rsid w:val="00DF7ECE"/>
    <w:rsid w:val="00E00A37"/>
    <w:rsid w:val="00E023E1"/>
    <w:rsid w:val="00E04175"/>
    <w:rsid w:val="00E04773"/>
    <w:rsid w:val="00E05011"/>
    <w:rsid w:val="00E0579C"/>
    <w:rsid w:val="00E05B50"/>
    <w:rsid w:val="00E05B77"/>
    <w:rsid w:val="00E078F5"/>
    <w:rsid w:val="00E10820"/>
    <w:rsid w:val="00E11208"/>
    <w:rsid w:val="00E11B37"/>
    <w:rsid w:val="00E11EB2"/>
    <w:rsid w:val="00E13714"/>
    <w:rsid w:val="00E137A9"/>
    <w:rsid w:val="00E13B0B"/>
    <w:rsid w:val="00E13CE0"/>
    <w:rsid w:val="00E13E6A"/>
    <w:rsid w:val="00E201D2"/>
    <w:rsid w:val="00E214B7"/>
    <w:rsid w:val="00E21E4D"/>
    <w:rsid w:val="00E21F65"/>
    <w:rsid w:val="00E22A15"/>
    <w:rsid w:val="00E233B3"/>
    <w:rsid w:val="00E238D7"/>
    <w:rsid w:val="00E24784"/>
    <w:rsid w:val="00E24BC8"/>
    <w:rsid w:val="00E26219"/>
    <w:rsid w:val="00E3102A"/>
    <w:rsid w:val="00E31A6C"/>
    <w:rsid w:val="00E325FE"/>
    <w:rsid w:val="00E34577"/>
    <w:rsid w:val="00E351DA"/>
    <w:rsid w:val="00E37913"/>
    <w:rsid w:val="00E41013"/>
    <w:rsid w:val="00E4196A"/>
    <w:rsid w:val="00E41B3B"/>
    <w:rsid w:val="00E4243A"/>
    <w:rsid w:val="00E424BB"/>
    <w:rsid w:val="00E426A1"/>
    <w:rsid w:val="00E42BCE"/>
    <w:rsid w:val="00E44A76"/>
    <w:rsid w:val="00E45931"/>
    <w:rsid w:val="00E45FD0"/>
    <w:rsid w:val="00E46665"/>
    <w:rsid w:val="00E479BC"/>
    <w:rsid w:val="00E50A72"/>
    <w:rsid w:val="00E53343"/>
    <w:rsid w:val="00E5524D"/>
    <w:rsid w:val="00E557CA"/>
    <w:rsid w:val="00E55F11"/>
    <w:rsid w:val="00E5623A"/>
    <w:rsid w:val="00E56521"/>
    <w:rsid w:val="00E57093"/>
    <w:rsid w:val="00E61855"/>
    <w:rsid w:val="00E61CC3"/>
    <w:rsid w:val="00E62138"/>
    <w:rsid w:val="00E639DE"/>
    <w:rsid w:val="00E64E17"/>
    <w:rsid w:val="00E65148"/>
    <w:rsid w:val="00E6653A"/>
    <w:rsid w:val="00E6694F"/>
    <w:rsid w:val="00E66BFF"/>
    <w:rsid w:val="00E67991"/>
    <w:rsid w:val="00E70105"/>
    <w:rsid w:val="00E71382"/>
    <w:rsid w:val="00E72E65"/>
    <w:rsid w:val="00E73E3B"/>
    <w:rsid w:val="00E741FE"/>
    <w:rsid w:val="00E75026"/>
    <w:rsid w:val="00E75998"/>
    <w:rsid w:val="00E75F98"/>
    <w:rsid w:val="00E76509"/>
    <w:rsid w:val="00E76D4E"/>
    <w:rsid w:val="00E77457"/>
    <w:rsid w:val="00E776CA"/>
    <w:rsid w:val="00E807EB"/>
    <w:rsid w:val="00E81DFD"/>
    <w:rsid w:val="00E8206A"/>
    <w:rsid w:val="00E8272F"/>
    <w:rsid w:val="00E842E9"/>
    <w:rsid w:val="00E84387"/>
    <w:rsid w:val="00E856B5"/>
    <w:rsid w:val="00E85CE3"/>
    <w:rsid w:val="00E86D27"/>
    <w:rsid w:val="00E86D98"/>
    <w:rsid w:val="00E8766A"/>
    <w:rsid w:val="00E9087F"/>
    <w:rsid w:val="00E90C30"/>
    <w:rsid w:val="00E91733"/>
    <w:rsid w:val="00E92F15"/>
    <w:rsid w:val="00E93CEB"/>
    <w:rsid w:val="00E93E6B"/>
    <w:rsid w:val="00E946B5"/>
    <w:rsid w:val="00E95C9C"/>
    <w:rsid w:val="00E9604D"/>
    <w:rsid w:val="00E961BF"/>
    <w:rsid w:val="00E97405"/>
    <w:rsid w:val="00E9755F"/>
    <w:rsid w:val="00E9797B"/>
    <w:rsid w:val="00E97D89"/>
    <w:rsid w:val="00E97F02"/>
    <w:rsid w:val="00EA104D"/>
    <w:rsid w:val="00EA12EF"/>
    <w:rsid w:val="00EA2317"/>
    <w:rsid w:val="00EA2FCE"/>
    <w:rsid w:val="00EA366D"/>
    <w:rsid w:val="00EA37AB"/>
    <w:rsid w:val="00EA3BED"/>
    <w:rsid w:val="00EA3C50"/>
    <w:rsid w:val="00EA417B"/>
    <w:rsid w:val="00EA4F19"/>
    <w:rsid w:val="00EA6189"/>
    <w:rsid w:val="00EA7357"/>
    <w:rsid w:val="00EA7539"/>
    <w:rsid w:val="00EB0514"/>
    <w:rsid w:val="00EB3073"/>
    <w:rsid w:val="00EB3180"/>
    <w:rsid w:val="00EB3307"/>
    <w:rsid w:val="00EB3603"/>
    <w:rsid w:val="00EB400D"/>
    <w:rsid w:val="00EB46E0"/>
    <w:rsid w:val="00EB4C47"/>
    <w:rsid w:val="00EB4D97"/>
    <w:rsid w:val="00EB5062"/>
    <w:rsid w:val="00EB546A"/>
    <w:rsid w:val="00EB54C1"/>
    <w:rsid w:val="00EB5A4A"/>
    <w:rsid w:val="00EB5DAD"/>
    <w:rsid w:val="00EB6A12"/>
    <w:rsid w:val="00EB6C87"/>
    <w:rsid w:val="00EB70D9"/>
    <w:rsid w:val="00EB784F"/>
    <w:rsid w:val="00EB79A0"/>
    <w:rsid w:val="00EB7E00"/>
    <w:rsid w:val="00EC0D2C"/>
    <w:rsid w:val="00EC2A36"/>
    <w:rsid w:val="00EC323B"/>
    <w:rsid w:val="00EC3A12"/>
    <w:rsid w:val="00EC4533"/>
    <w:rsid w:val="00EC4BA4"/>
    <w:rsid w:val="00EC5606"/>
    <w:rsid w:val="00EC5837"/>
    <w:rsid w:val="00EC5BB6"/>
    <w:rsid w:val="00EC6033"/>
    <w:rsid w:val="00EC649C"/>
    <w:rsid w:val="00EC65CD"/>
    <w:rsid w:val="00EC71D0"/>
    <w:rsid w:val="00EC72C8"/>
    <w:rsid w:val="00EC779A"/>
    <w:rsid w:val="00ED00E1"/>
    <w:rsid w:val="00ED07A0"/>
    <w:rsid w:val="00ED39DA"/>
    <w:rsid w:val="00ED47A3"/>
    <w:rsid w:val="00ED5C10"/>
    <w:rsid w:val="00ED6D16"/>
    <w:rsid w:val="00ED7378"/>
    <w:rsid w:val="00ED79C0"/>
    <w:rsid w:val="00EE12F3"/>
    <w:rsid w:val="00EE1499"/>
    <w:rsid w:val="00EE215F"/>
    <w:rsid w:val="00EE2163"/>
    <w:rsid w:val="00EE21A1"/>
    <w:rsid w:val="00EE2AA2"/>
    <w:rsid w:val="00EE3759"/>
    <w:rsid w:val="00EE3AC9"/>
    <w:rsid w:val="00EE41D3"/>
    <w:rsid w:val="00EE461E"/>
    <w:rsid w:val="00EE4FFB"/>
    <w:rsid w:val="00EE5E16"/>
    <w:rsid w:val="00EE60C1"/>
    <w:rsid w:val="00EE64D7"/>
    <w:rsid w:val="00EE6A0B"/>
    <w:rsid w:val="00EE7E6B"/>
    <w:rsid w:val="00EF0C08"/>
    <w:rsid w:val="00EF0E47"/>
    <w:rsid w:val="00EF1D2D"/>
    <w:rsid w:val="00EF234C"/>
    <w:rsid w:val="00EF23DB"/>
    <w:rsid w:val="00EF3B14"/>
    <w:rsid w:val="00EF42B7"/>
    <w:rsid w:val="00EF51F9"/>
    <w:rsid w:val="00EF5553"/>
    <w:rsid w:val="00EF57C1"/>
    <w:rsid w:val="00EF6986"/>
    <w:rsid w:val="00F0175F"/>
    <w:rsid w:val="00F01E7C"/>
    <w:rsid w:val="00F01EE4"/>
    <w:rsid w:val="00F02105"/>
    <w:rsid w:val="00F0216C"/>
    <w:rsid w:val="00F03B4A"/>
    <w:rsid w:val="00F04D88"/>
    <w:rsid w:val="00F05C41"/>
    <w:rsid w:val="00F06187"/>
    <w:rsid w:val="00F0793D"/>
    <w:rsid w:val="00F105E2"/>
    <w:rsid w:val="00F106C5"/>
    <w:rsid w:val="00F107F9"/>
    <w:rsid w:val="00F10843"/>
    <w:rsid w:val="00F113BD"/>
    <w:rsid w:val="00F1140B"/>
    <w:rsid w:val="00F1224A"/>
    <w:rsid w:val="00F12382"/>
    <w:rsid w:val="00F13FB8"/>
    <w:rsid w:val="00F16620"/>
    <w:rsid w:val="00F166E4"/>
    <w:rsid w:val="00F16839"/>
    <w:rsid w:val="00F16A7D"/>
    <w:rsid w:val="00F1792F"/>
    <w:rsid w:val="00F20BB0"/>
    <w:rsid w:val="00F21BC3"/>
    <w:rsid w:val="00F22208"/>
    <w:rsid w:val="00F22633"/>
    <w:rsid w:val="00F22A85"/>
    <w:rsid w:val="00F23AC5"/>
    <w:rsid w:val="00F242E5"/>
    <w:rsid w:val="00F24918"/>
    <w:rsid w:val="00F24ABE"/>
    <w:rsid w:val="00F2633F"/>
    <w:rsid w:val="00F2646D"/>
    <w:rsid w:val="00F264E0"/>
    <w:rsid w:val="00F26C4A"/>
    <w:rsid w:val="00F27401"/>
    <w:rsid w:val="00F27FE2"/>
    <w:rsid w:val="00F30202"/>
    <w:rsid w:val="00F303E6"/>
    <w:rsid w:val="00F314F5"/>
    <w:rsid w:val="00F31DAE"/>
    <w:rsid w:val="00F345DF"/>
    <w:rsid w:val="00F34B59"/>
    <w:rsid w:val="00F37064"/>
    <w:rsid w:val="00F4138A"/>
    <w:rsid w:val="00F42379"/>
    <w:rsid w:val="00F423C2"/>
    <w:rsid w:val="00F42CF9"/>
    <w:rsid w:val="00F42DD8"/>
    <w:rsid w:val="00F433D4"/>
    <w:rsid w:val="00F43BCC"/>
    <w:rsid w:val="00F452B2"/>
    <w:rsid w:val="00F46A5A"/>
    <w:rsid w:val="00F46ACC"/>
    <w:rsid w:val="00F47D3A"/>
    <w:rsid w:val="00F50C30"/>
    <w:rsid w:val="00F511CB"/>
    <w:rsid w:val="00F51313"/>
    <w:rsid w:val="00F51C8D"/>
    <w:rsid w:val="00F52D5D"/>
    <w:rsid w:val="00F53478"/>
    <w:rsid w:val="00F535AA"/>
    <w:rsid w:val="00F53701"/>
    <w:rsid w:val="00F53E95"/>
    <w:rsid w:val="00F54BEF"/>
    <w:rsid w:val="00F56F41"/>
    <w:rsid w:val="00F6166A"/>
    <w:rsid w:val="00F61EF6"/>
    <w:rsid w:val="00F62D5E"/>
    <w:rsid w:val="00F6306D"/>
    <w:rsid w:val="00F64069"/>
    <w:rsid w:val="00F648BF"/>
    <w:rsid w:val="00F64B8A"/>
    <w:rsid w:val="00F6613F"/>
    <w:rsid w:val="00F66CC4"/>
    <w:rsid w:val="00F67E53"/>
    <w:rsid w:val="00F7027B"/>
    <w:rsid w:val="00F729A5"/>
    <w:rsid w:val="00F729F6"/>
    <w:rsid w:val="00F73B56"/>
    <w:rsid w:val="00F73BBD"/>
    <w:rsid w:val="00F75C79"/>
    <w:rsid w:val="00F768C2"/>
    <w:rsid w:val="00F76E15"/>
    <w:rsid w:val="00F7787D"/>
    <w:rsid w:val="00F80812"/>
    <w:rsid w:val="00F80D14"/>
    <w:rsid w:val="00F815B9"/>
    <w:rsid w:val="00F819E7"/>
    <w:rsid w:val="00F81FA3"/>
    <w:rsid w:val="00F843FF"/>
    <w:rsid w:val="00F84643"/>
    <w:rsid w:val="00F8476F"/>
    <w:rsid w:val="00F858D9"/>
    <w:rsid w:val="00F85DCC"/>
    <w:rsid w:val="00F8729A"/>
    <w:rsid w:val="00F90657"/>
    <w:rsid w:val="00F910E3"/>
    <w:rsid w:val="00F92F0C"/>
    <w:rsid w:val="00F92FC1"/>
    <w:rsid w:val="00F9350E"/>
    <w:rsid w:val="00F93D4A"/>
    <w:rsid w:val="00F948F4"/>
    <w:rsid w:val="00F95FFF"/>
    <w:rsid w:val="00F978EB"/>
    <w:rsid w:val="00FA01FA"/>
    <w:rsid w:val="00FA19AC"/>
    <w:rsid w:val="00FA1F36"/>
    <w:rsid w:val="00FA4313"/>
    <w:rsid w:val="00FA4C62"/>
    <w:rsid w:val="00FA57AA"/>
    <w:rsid w:val="00FA5FDB"/>
    <w:rsid w:val="00FA6550"/>
    <w:rsid w:val="00FA67FD"/>
    <w:rsid w:val="00FB0D83"/>
    <w:rsid w:val="00FB2A84"/>
    <w:rsid w:val="00FB41B0"/>
    <w:rsid w:val="00FB44CD"/>
    <w:rsid w:val="00FB5F40"/>
    <w:rsid w:val="00FB7008"/>
    <w:rsid w:val="00FB714F"/>
    <w:rsid w:val="00FB7AC0"/>
    <w:rsid w:val="00FC0484"/>
    <w:rsid w:val="00FC19D1"/>
    <w:rsid w:val="00FC1AE3"/>
    <w:rsid w:val="00FC34C9"/>
    <w:rsid w:val="00FC3885"/>
    <w:rsid w:val="00FC41AA"/>
    <w:rsid w:val="00FC6146"/>
    <w:rsid w:val="00FD064D"/>
    <w:rsid w:val="00FD07A2"/>
    <w:rsid w:val="00FD0EB9"/>
    <w:rsid w:val="00FD2D4D"/>
    <w:rsid w:val="00FD3817"/>
    <w:rsid w:val="00FD3A46"/>
    <w:rsid w:val="00FD5F57"/>
    <w:rsid w:val="00FD6313"/>
    <w:rsid w:val="00FD6A41"/>
    <w:rsid w:val="00FD6A8F"/>
    <w:rsid w:val="00FD78E7"/>
    <w:rsid w:val="00FE0A74"/>
    <w:rsid w:val="00FE1005"/>
    <w:rsid w:val="00FE16C6"/>
    <w:rsid w:val="00FE354B"/>
    <w:rsid w:val="00FE3CDE"/>
    <w:rsid w:val="00FE490B"/>
    <w:rsid w:val="00FE7B70"/>
    <w:rsid w:val="00FF0B0B"/>
    <w:rsid w:val="00FF2F4B"/>
    <w:rsid w:val="00FF53E5"/>
    <w:rsid w:val="00FF5A68"/>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F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B4"/>
    <w:pPr>
      <w:spacing w:line="480" w:lineRule="auto"/>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EC2A36"/>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Default">
    <w:name w:val="Default"/>
    <w:rsid w:val="00930885"/>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2B4"/>
    <w:pPr>
      <w:spacing w:line="480" w:lineRule="auto"/>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7F3A54"/>
    <w:pPr>
      <w:outlineLvl w:val="1"/>
    </w:pPr>
    <w:rPr>
      <w:sz w:val="28"/>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6D3765"/>
    <w:pPr>
      <w:spacing w:after="200" w:line="276" w:lineRule="auto"/>
      <w:ind w:left="720"/>
      <w:contextualSpacing/>
    </w:pPr>
    <w:rPr>
      <w:rFonts w:asciiTheme="minorHAnsi" w:eastAsiaTheme="minorHAnsi" w:hAnsiTheme="minorHAnsi" w:cstheme="minorBidi"/>
      <w:sz w:val="22"/>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EC2A36"/>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6D3765"/>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Default">
    <w:name w:val="Default"/>
    <w:rsid w:val="0093088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9365">
      <w:bodyDiv w:val="1"/>
      <w:marLeft w:val="0"/>
      <w:marRight w:val="0"/>
      <w:marTop w:val="0"/>
      <w:marBottom w:val="0"/>
      <w:divBdr>
        <w:top w:val="none" w:sz="0" w:space="0" w:color="auto"/>
        <w:left w:val="none" w:sz="0" w:space="0" w:color="auto"/>
        <w:bottom w:val="none" w:sz="0" w:space="0" w:color="auto"/>
        <w:right w:val="none" w:sz="0" w:space="0" w:color="auto"/>
      </w:divBdr>
    </w:div>
    <w:div w:id="184447565">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44076657">
      <w:bodyDiv w:val="1"/>
      <w:marLeft w:val="0"/>
      <w:marRight w:val="0"/>
      <w:marTop w:val="0"/>
      <w:marBottom w:val="0"/>
      <w:divBdr>
        <w:top w:val="none" w:sz="0" w:space="0" w:color="auto"/>
        <w:left w:val="none" w:sz="0" w:space="0" w:color="auto"/>
        <w:bottom w:val="none" w:sz="0" w:space="0" w:color="auto"/>
        <w:right w:val="none" w:sz="0" w:space="0" w:color="auto"/>
      </w:divBdr>
    </w:div>
    <w:div w:id="615451172">
      <w:bodyDiv w:val="1"/>
      <w:marLeft w:val="0"/>
      <w:marRight w:val="0"/>
      <w:marTop w:val="0"/>
      <w:marBottom w:val="0"/>
      <w:divBdr>
        <w:top w:val="none" w:sz="0" w:space="0" w:color="auto"/>
        <w:left w:val="none" w:sz="0" w:space="0" w:color="auto"/>
        <w:bottom w:val="none" w:sz="0" w:space="0" w:color="auto"/>
        <w:right w:val="none" w:sz="0" w:space="0" w:color="auto"/>
      </w:divBdr>
    </w:div>
    <w:div w:id="660961298">
      <w:bodyDiv w:val="1"/>
      <w:marLeft w:val="0"/>
      <w:marRight w:val="0"/>
      <w:marTop w:val="0"/>
      <w:marBottom w:val="0"/>
      <w:divBdr>
        <w:top w:val="none" w:sz="0" w:space="0" w:color="auto"/>
        <w:left w:val="none" w:sz="0" w:space="0" w:color="auto"/>
        <w:bottom w:val="none" w:sz="0" w:space="0" w:color="auto"/>
        <w:right w:val="none" w:sz="0" w:space="0" w:color="auto"/>
      </w:divBdr>
    </w:div>
    <w:div w:id="691684272">
      <w:bodyDiv w:val="1"/>
      <w:marLeft w:val="0"/>
      <w:marRight w:val="0"/>
      <w:marTop w:val="0"/>
      <w:marBottom w:val="0"/>
      <w:divBdr>
        <w:top w:val="none" w:sz="0" w:space="0" w:color="auto"/>
        <w:left w:val="none" w:sz="0" w:space="0" w:color="auto"/>
        <w:bottom w:val="none" w:sz="0" w:space="0" w:color="auto"/>
        <w:right w:val="none" w:sz="0" w:space="0" w:color="auto"/>
      </w:divBdr>
    </w:div>
    <w:div w:id="849758614">
      <w:bodyDiv w:val="1"/>
      <w:marLeft w:val="0"/>
      <w:marRight w:val="0"/>
      <w:marTop w:val="0"/>
      <w:marBottom w:val="0"/>
      <w:divBdr>
        <w:top w:val="none" w:sz="0" w:space="0" w:color="auto"/>
        <w:left w:val="none" w:sz="0" w:space="0" w:color="auto"/>
        <w:bottom w:val="none" w:sz="0" w:space="0" w:color="auto"/>
        <w:right w:val="none" w:sz="0" w:space="0" w:color="auto"/>
      </w:divBdr>
    </w:div>
    <w:div w:id="857891734">
      <w:bodyDiv w:val="1"/>
      <w:marLeft w:val="0"/>
      <w:marRight w:val="0"/>
      <w:marTop w:val="0"/>
      <w:marBottom w:val="0"/>
      <w:divBdr>
        <w:top w:val="none" w:sz="0" w:space="0" w:color="auto"/>
        <w:left w:val="none" w:sz="0" w:space="0" w:color="auto"/>
        <w:bottom w:val="none" w:sz="0" w:space="0" w:color="auto"/>
        <w:right w:val="none" w:sz="0" w:space="0" w:color="auto"/>
      </w:divBdr>
    </w:div>
    <w:div w:id="1102916831">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202666139">
      <w:bodyDiv w:val="1"/>
      <w:marLeft w:val="0"/>
      <w:marRight w:val="0"/>
      <w:marTop w:val="0"/>
      <w:marBottom w:val="0"/>
      <w:divBdr>
        <w:top w:val="none" w:sz="0" w:space="0" w:color="auto"/>
        <w:left w:val="none" w:sz="0" w:space="0" w:color="auto"/>
        <w:bottom w:val="none" w:sz="0" w:space="0" w:color="auto"/>
        <w:right w:val="none" w:sz="0" w:space="0" w:color="auto"/>
      </w:divBdr>
    </w:div>
    <w:div w:id="1205829496">
      <w:bodyDiv w:val="1"/>
      <w:marLeft w:val="0"/>
      <w:marRight w:val="0"/>
      <w:marTop w:val="0"/>
      <w:marBottom w:val="0"/>
      <w:divBdr>
        <w:top w:val="none" w:sz="0" w:space="0" w:color="auto"/>
        <w:left w:val="none" w:sz="0" w:space="0" w:color="auto"/>
        <w:bottom w:val="none" w:sz="0" w:space="0" w:color="auto"/>
        <w:right w:val="none" w:sz="0" w:space="0" w:color="auto"/>
      </w:divBdr>
    </w:div>
    <w:div w:id="1251307251">
      <w:bodyDiv w:val="1"/>
      <w:marLeft w:val="0"/>
      <w:marRight w:val="0"/>
      <w:marTop w:val="0"/>
      <w:marBottom w:val="0"/>
      <w:divBdr>
        <w:top w:val="none" w:sz="0" w:space="0" w:color="auto"/>
        <w:left w:val="none" w:sz="0" w:space="0" w:color="auto"/>
        <w:bottom w:val="none" w:sz="0" w:space="0" w:color="auto"/>
        <w:right w:val="none" w:sz="0" w:space="0" w:color="auto"/>
      </w:divBdr>
    </w:div>
    <w:div w:id="1433160231">
      <w:bodyDiv w:val="1"/>
      <w:marLeft w:val="0"/>
      <w:marRight w:val="0"/>
      <w:marTop w:val="0"/>
      <w:marBottom w:val="0"/>
      <w:divBdr>
        <w:top w:val="none" w:sz="0" w:space="0" w:color="auto"/>
        <w:left w:val="none" w:sz="0" w:space="0" w:color="auto"/>
        <w:bottom w:val="none" w:sz="0" w:space="0" w:color="auto"/>
        <w:right w:val="none" w:sz="0" w:space="0" w:color="auto"/>
      </w:divBdr>
    </w:div>
    <w:div w:id="1475371184">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601986486">
      <w:bodyDiv w:val="1"/>
      <w:marLeft w:val="0"/>
      <w:marRight w:val="0"/>
      <w:marTop w:val="0"/>
      <w:marBottom w:val="0"/>
      <w:divBdr>
        <w:top w:val="none" w:sz="0" w:space="0" w:color="auto"/>
        <w:left w:val="none" w:sz="0" w:space="0" w:color="auto"/>
        <w:bottom w:val="none" w:sz="0" w:space="0" w:color="auto"/>
        <w:right w:val="none" w:sz="0" w:space="0" w:color="auto"/>
      </w:divBdr>
    </w:div>
    <w:div w:id="1628898063">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ns.usda.gov/ops/research-and-analysi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65C5-3F8A-4A58-867E-9A213D11B029}">
  <ds:schemaRefs>
    <ds:schemaRef ds:uri="http://schemas.microsoft.com/sharepoint/v3/contenttype/forms"/>
  </ds:schemaRefs>
</ds:datastoreItem>
</file>

<file path=customXml/itemProps2.xml><?xml version="1.0" encoding="utf-8"?>
<ds:datastoreItem xmlns:ds="http://schemas.openxmlformats.org/officeDocument/2006/customXml" ds:itemID="{86FB96C5-C339-4B3A-B1F3-6D321CE1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12704-0399-42A7-B4C6-1047F60C1C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E94598-A4C6-4C72-8D45-84981296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5242</Words>
  <Characters>29884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CS</cp:lastModifiedBy>
  <cp:revision>3</cp:revision>
  <cp:lastPrinted>2016-01-28T16:28:00Z</cp:lastPrinted>
  <dcterms:created xsi:type="dcterms:W3CDTF">2016-01-28T22:26:00Z</dcterms:created>
  <dcterms:modified xsi:type="dcterms:W3CDTF">2016-01-28T22:45:00Z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