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26" w:rsidRDefault="00B32726" w:rsidP="00B32726">
      <w:pPr>
        <w:pStyle w:val="NormalWeb"/>
        <w:spacing w:before="0" w:beforeAutospacing="0" w:after="0" w:afterAutospacing="0"/>
        <w:jc w:val="center"/>
        <w:rPr>
          <w:rFonts w:ascii="Arial" w:hAnsi="Arial" w:cs="Arial"/>
          <w:b/>
          <w:bCs/>
        </w:rPr>
      </w:pPr>
      <w:r w:rsidRPr="00B32726">
        <w:rPr>
          <w:rFonts w:ascii="Arial" w:hAnsi="Arial" w:cs="Arial"/>
          <w:b/>
          <w:bCs/>
        </w:rPr>
        <w:t>Tribal Transportation Safety Data Survey</w:t>
      </w:r>
    </w:p>
    <w:p w:rsidR="00BD1BF2" w:rsidRPr="002E7B5D" w:rsidRDefault="00BD1BF2" w:rsidP="00B32726">
      <w:pPr>
        <w:pStyle w:val="NormalWeb"/>
        <w:spacing w:before="0" w:beforeAutospacing="0" w:after="0" w:afterAutospacing="0"/>
        <w:jc w:val="center"/>
        <w:rPr>
          <w:rFonts w:ascii="Arial" w:hAnsi="Arial" w:cs="Arial"/>
          <w:b/>
          <w:bCs/>
          <w:sz w:val="20"/>
          <w:szCs w:val="20"/>
        </w:rPr>
      </w:pPr>
      <w:r w:rsidRPr="002E7B5D">
        <w:rPr>
          <w:rFonts w:ascii="Arial" w:hAnsi="Arial" w:cs="Arial"/>
          <w:b/>
          <w:bCs/>
        </w:rPr>
        <w:t>Supporting Statement</w:t>
      </w:r>
      <w:r w:rsidRPr="009A694A">
        <w:rPr>
          <w:rFonts w:ascii="Arial" w:hAnsi="Arial" w:cs="Arial"/>
          <w:b/>
          <w:bCs/>
        </w:rPr>
        <w:t xml:space="preserve"> </w:t>
      </w:r>
      <w:r w:rsidR="009A4408" w:rsidRPr="009A694A">
        <w:rPr>
          <w:rFonts w:ascii="Arial" w:hAnsi="Arial" w:cs="Arial"/>
          <w:b/>
          <w:bCs/>
        </w:rPr>
        <w:t>for Information Collection</w:t>
      </w:r>
    </w:p>
    <w:p w:rsidR="004974B4" w:rsidRPr="002E7B5D" w:rsidRDefault="001C4883" w:rsidP="00F505A0">
      <w:pPr>
        <w:pStyle w:val="NormalWeb"/>
        <w:spacing w:before="120" w:beforeAutospacing="0" w:after="120" w:afterAutospacing="0"/>
        <w:rPr>
          <w:rFonts w:ascii="Arial" w:hAnsi="Arial" w:cs="Arial"/>
          <w:sz w:val="20"/>
          <w:szCs w:val="20"/>
        </w:rPr>
      </w:pPr>
      <w:r w:rsidRPr="002E7B5D">
        <w:rPr>
          <w:rFonts w:ascii="Arial" w:hAnsi="Arial" w:cs="Arial"/>
          <w:sz w:val="20"/>
          <w:szCs w:val="20"/>
        </w:rPr>
        <w:t>Th</w:t>
      </w:r>
      <w:r>
        <w:rPr>
          <w:rFonts w:ascii="Arial" w:hAnsi="Arial" w:cs="Arial"/>
          <w:sz w:val="20"/>
          <w:szCs w:val="20"/>
        </w:rPr>
        <w:t xml:space="preserve">is </w:t>
      </w:r>
      <w:r w:rsidRPr="002E7B5D">
        <w:rPr>
          <w:rFonts w:ascii="Arial" w:hAnsi="Arial" w:cs="Arial"/>
          <w:sz w:val="20"/>
          <w:szCs w:val="20"/>
        </w:rPr>
        <w:t>Supporting</w:t>
      </w:r>
      <w:r w:rsidR="00BD1BF2" w:rsidRPr="002E7B5D">
        <w:rPr>
          <w:rFonts w:ascii="Arial" w:hAnsi="Arial" w:cs="Arial"/>
          <w:sz w:val="20"/>
          <w:szCs w:val="20"/>
        </w:rPr>
        <w:t xml:space="preserve"> Statement (SS) justifies the need for the information collection</w:t>
      </w:r>
      <w:r w:rsidR="009A4408">
        <w:rPr>
          <w:rFonts w:ascii="Arial" w:hAnsi="Arial" w:cs="Arial"/>
          <w:sz w:val="20"/>
          <w:szCs w:val="20"/>
        </w:rPr>
        <w:t xml:space="preserve"> for the required Congressional Report.</w:t>
      </w:r>
      <w:r>
        <w:rPr>
          <w:rFonts w:ascii="Arial" w:hAnsi="Arial" w:cs="Arial"/>
          <w:sz w:val="20"/>
          <w:szCs w:val="20"/>
        </w:rPr>
        <w:t xml:space="preserve"> </w:t>
      </w:r>
      <w:r w:rsidR="00BD1BF2" w:rsidRPr="002E7B5D">
        <w:rPr>
          <w:rFonts w:ascii="Arial" w:hAnsi="Arial" w:cs="Arial"/>
          <w:sz w:val="20"/>
          <w:szCs w:val="20"/>
          <w:u w:val="single"/>
        </w:rPr>
        <w:t>Introduction</w:t>
      </w:r>
      <w:r w:rsidR="00BD1BF2" w:rsidRPr="002E7B5D">
        <w:rPr>
          <w:rFonts w:ascii="Arial" w:hAnsi="Arial" w:cs="Arial"/>
          <w:sz w:val="20"/>
          <w:szCs w:val="20"/>
        </w:rPr>
        <w:t xml:space="preserve">: </w:t>
      </w:r>
      <w:r w:rsidR="004974B4" w:rsidRPr="002E7B5D">
        <w:rPr>
          <w:rFonts w:ascii="Arial" w:hAnsi="Arial" w:cs="Arial"/>
          <w:sz w:val="20"/>
          <w:szCs w:val="20"/>
        </w:rPr>
        <w:t>Section 1117(b) of the recently passed Fixing America’s Surface Transportation Act (FAST Act) requires the Secretary, after consultation with the Secretary of Interior, the Secretary of Health and Human Services, th</w:t>
      </w:r>
      <w:r w:rsidR="000D4918">
        <w:rPr>
          <w:rFonts w:ascii="Arial" w:hAnsi="Arial" w:cs="Arial"/>
          <w:sz w:val="20"/>
          <w:szCs w:val="20"/>
        </w:rPr>
        <w:t>e Attorney General, and Indian T</w:t>
      </w:r>
      <w:r w:rsidR="004974B4" w:rsidRPr="002E7B5D">
        <w:rPr>
          <w:rFonts w:ascii="Arial" w:hAnsi="Arial" w:cs="Arial"/>
          <w:sz w:val="20"/>
          <w:szCs w:val="20"/>
        </w:rPr>
        <w:t xml:space="preserve">ribes, to submit to the </w:t>
      </w:r>
      <w:r w:rsidR="000D4918">
        <w:rPr>
          <w:rFonts w:ascii="Arial" w:hAnsi="Arial" w:cs="Arial"/>
          <w:sz w:val="20"/>
          <w:szCs w:val="20"/>
        </w:rPr>
        <w:t xml:space="preserve">Senate </w:t>
      </w:r>
      <w:r w:rsidR="004974B4" w:rsidRPr="002E7B5D">
        <w:rPr>
          <w:rFonts w:ascii="Arial" w:hAnsi="Arial" w:cs="Arial"/>
          <w:sz w:val="20"/>
          <w:szCs w:val="20"/>
        </w:rPr>
        <w:t>Committee on Environment and Public Works</w:t>
      </w:r>
      <w:r w:rsidR="000D4918">
        <w:rPr>
          <w:rFonts w:ascii="Arial" w:hAnsi="Arial" w:cs="Arial"/>
          <w:sz w:val="20"/>
          <w:szCs w:val="20"/>
        </w:rPr>
        <w:t xml:space="preserve">; </w:t>
      </w:r>
      <w:r w:rsidR="004974B4" w:rsidRPr="002E7B5D">
        <w:rPr>
          <w:rFonts w:ascii="Arial" w:hAnsi="Arial" w:cs="Arial"/>
          <w:sz w:val="20"/>
          <w:szCs w:val="20"/>
        </w:rPr>
        <w:t xml:space="preserve">the </w:t>
      </w:r>
      <w:r w:rsidR="000D4918">
        <w:rPr>
          <w:rFonts w:ascii="Arial" w:hAnsi="Arial" w:cs="Arial"/>
          <w:sz w:val="20"/>
          <w:szCs w:val="20"/>
        </w:rPr>
        <w:t xml:space="preserve">Senate </w:t>
      </w:r>
      <w:r w:rsidR="004974B4" w:rsidRPr="002E7B5D">
        <w:rPr>
          <w:rFonts w:ascii="Arial" w:hAnsi="Arial" w:cs="Arial"/>
          <w:sz w:val="20"/>
          <w:szCs w:val="20"/>
        </w:rPr>
        <w:t>Committee on Indian Affairs</w:t>
      </w:r>
      <w:r w:rsidR="000D4918">
        <w:rPr>
          <w:rFonts w:ascii="Arial" w:hAnsi="Arial" w:cs="Arial"/>
          <w:sz w:val="20"/>
          <w:szCs w:val="20"/>
        </w:rPr>
        <w:t xml:space="preserve">; </w:t>
      </w:r>
      <w:r w:rsidR="004974B4" w:rsidRPr="002E7B5D">
        <w:rPr>
          <w:rFonts w:ascii="Arial" w:hAnsi="Arial" w:cs="Arial"/>
          <w:sz w:val="20"/>
          <w:szCs w:val="20"/>
        </w:rPr>
        <w:t xml:space="preserve">the </w:t>
      </w:r>
      <w:r w:rsidR="000D4918">
        <w:rPr>
          <w:rFonts w:ascii="Arial" w:hAnsi="Arial" w:cs="Arial"/>
          <w:sz w:val="20"/>
          <w:szCs w:val="20"/>
        </w:rPr>
        <w:t xml:space="preserve">House </w:t>
      </w:r>
      <w:r w:rsidR="004974B4" w:rsidRPr="002E7B5D">
        <w:rPr>
          <w:rFonts w:ascii="Arial" w:hAnsi="Arial" w:cs="Arial"/>
          <w:sz w:val="20"/>
          <w:szCs w:val="20"/>
        </w:rPr>
        <w:t>Committee on Transportation and Infrastructure</w:t>
      </w:r>
      <w:r w:rsidR="000D4918">
        <w:rPr>
          <w:rFonts w:ascii="Arial" w:hAnsi="Arial" w:cs="Arial"/>
          <w:sz w:val="20"/>
          <w:szCs w:val="20"/>
        </w:rPr>
        <w:t>;</w:t>
      </w:r>
      <w:r w:rsidR="004974B4" w:rsidRPr="002E7B5D">
        <w:rPr>
          <w:rFonts w:ascii="Arial" w:hAnsi="Arial" w:cs="Arial"/>
          <w:sz w:val="20"/>
          <w:szCs w:val="20"/>
        </w:rPr>
        <w:t xml:space="preserve"> and</w:t>
      </w:r>
      <w:r w:rsidR="000D4918">
        <w:rPr>
          <w:rFonts w:ascii="Arial" w:hAnsi="Arial" w:cs="Arial"/>
          <w:sz w:val="20"/>
          <w:szCs w:val="20"/>
        </w:rPr>
        <w:t>,</w:t>
      </w:r>
      <w:r w:rsidR="004974B4" w:rsidRPr="002E7B5D">
        <w:rPr>
          <w:rFonts w:ascii="Arial" w:hAnsi="Arial" w:cs="Arial"/>
          <w:sz w:val="20"/>
          <w:szCs w:val="20"/>
        </w:rPr>
        <w:t xml:space="preserve"> the </w:t>
      </w:r>
      <w:r w:rsidR="000D4918">
        <w:rPr>
          <w:rFonts w:ascii="Arial" w:hAnsi="Arial" w:cs="Arial"/>
          <w:sz w:val="20"/>
          <w:szCs w:val="20"/>
        </w:rPr>
        <w:t xml:space="preserve">House </w:t>
      </w:r>
      <w:r w:rsidR="004974B4" w:rsidRPr="002E7B5D">
        <w:rPr>
          <w:rFonts w:ascii="Arial" w:hAnsi="Arial" w:cs="Arial"/>
          <w:sz w:val="20"/>
          <w:szCs w:val="20"/>
        </w:rPr>
        <w:t>Committee on Natural Resources a report describing the quality of transportation safety data collected b</w:t>
      </w:r>
      <w:r w:rsidR="000D4918">
        <w:rPr>
          <w:rFonts w:ascii="Arial" w:hAnsi="Arial" w:cs="Arial"/>
          <w:sz w:val="20"/>
          <w:szCs w:val="20"/>
        </w:rPr>
        <w:t>y States, counties, and Indian T</w:t>
      </w:r>
      <w:r w:rsidR="004974B4" w:rsidRPr="002E7B5D">
        <w:rPr>
          <w:rFonts w:ascii="Arial" w:hAnsi="Arial" w:cs="Arial"/>
          <w:sz w:val="20"/>
          <w:szCs w:val="20"/>
        </w:rPr>
        <w:t xml:space="preserve">ribes for transportation safety systems and the relevance of that data to improving the collection and sharing of data on crashes on Indian reservations.  The report is to be submitted to Congress </w:t>
      </w:r>
      <w:r w:rsidR="000D4918">
        <w:rPr>
          <w:rFonts w:ascii="Arial" w:hAnsi="Arial" w:cs="Arial"/>
          <w:sz w:val="20"/>
          <w:szCs w:val="20"/>
        </w:rPr>
        <w:t xml:space="preserve">by December 4, 2016 which is </w:t>
      </w:r>
      <w:r w:rsidR="004974B4" w:rsidRPr="002E7B5D">
        <w:rPr>
          <w:rFonts w:ascii="Arial" w:hAnsi="Arial" w:cs="Arial"/>
          <w:sz w:val="20"/>
          <w:szCs w:val="20"/>
        </w:rPr>
        <w:t>1 year after the date of enactment o</w:t>
      </w:r>
      <w:r w:rsidR="000D4918">
        <w:rPr>
          <w:rFonts w:ascii="Arial" w:hAnsi="Arial" w:cs="Arial"/>
          <w:sz w:val="20"/>
          <w:szCs w:val="20"/>
        </w:rPr>
        <w:t>f the FAST Act.</w:t>
      </w:r>
      <w:r w:rsidR="004974B4" w:rsidRPr="002E7B5D">
        <w:rPr>
          <w:rFonts w:ascii="Arial" w:hAnsi="Arial" w:cs="Arial"/>
          <w:sz w:val="20"/>
          <w:szCs w:val="20"/>
        </w:rPr>
        <w:t xml:space="preserve">  In order to collect the information required for the report, FHWA will need to c</w:t>
      </w:r>
      <w:r w:rsidR="000D4918">
        <w:rPr>
          <w:rFonts w:ascii="Arial" w:hAnsi="Arial" w:cs="Arial"/>
          <w:sz w:val="20"/>
          <w:szCs w:val="20"/>
        </w:rPr>
        <w:t xml:space="preserve">onduct </w:t>
      </w:r>
      <w:r w:rsidR="004974B4" w:rsidRPr="002E7B5D">
        <w:rPr>
          <w:rFonts w:ascii="Arial" w:hAnsi="Arial" w:cs="Arial"/>
          <w:sz w:val="20"/>
          <w:szCs w:val="20"/>
        </w:rPr>
        <w:t xml:space="preserve">a survey </w:t>
      </w:r>
      <w:r w:rsidR="000D4918">
        <w:rPr>
          <w:rFonts w:ascii="Arial" w:hAnsi="Arial" w:cs="Arial"/>
          <w:sz w:val="20"/>
          <w:szCs w:val="20"/>
        </w:rPr>
        <w:t>and collect data which</w:t>
      </w:r>
      <w:r w:rsidR="004974B4" w:rsidRPr="002E7B5D">
        <w:rPr>
          <w:rFonts w:ascii="Arial" w:hAnsi="Arial" w:cs="Arial"/>
          <w:sz w:val="20"/>
          <w:szCs w:val="20"/>
        </w:rPr>
        <w:t xml:space="preserve"> will provide the information needed to develop the report.  </w:t>
      </w:r>
    </w:p>
    <w:p w:rsidR="00BD1BF2" w:rsidRPr="002E7B5D" w:rsidRDefault="004974B4" w:rsidP="00F505A0">
      <w:pPr>
        <w:pStyle w:val="NormalWeb"/>
        <w:spacing w:before="120" w:beforeAutospacing="0" w:after="120" w:afterAutospacing="0"/>
        <w:rPr>
          <w:rFonts w:ascii="Arial" w:hAnsi="Arial" w:cs="Arial"/>
          <w:sz w:val="20"/>
          <w:szCs w:val="20"/>
        </w:rPr>
      </w:pPr>
      <w:r w:rsidRPr="002E7B5D">
        <w:rPr>
          <w:rFonts w:ascii="Arial" w:hAnsi="Arial" w:cs="Arial"/>
          <w:sz w:val="20"/>
          <w:szCs w:val="20"/>
        </w:rPr>
        <w:t xml:space="preserve">In addition, Section 1117(c) of the FAST Act requires </w:t>
      </w:r>
      <w:r w:rsidR="003A2474" w:rsidRPr="002E7B5D">
        <w:rPr>
          <w:rFonts w:ascii="Arial" w:hAnsi="Arial" w:cs="Arial"/>
          <w:sz w:val="20"/>
          <w:szCs w:val="20"/>
        </w:rPr>
        <w:t>the Secretary, in consultation with the Secretary of Interior, the Attorn</w:t>
      </w:r>
      <w:r w:rsidR="000D4918">
        <w:rPr>
          <w:rFonts w:ascii="Arial" w:hAnsi="Arial" w:cs="Arial"/>
          <w:sz w:val="20"/>
          <w:szCs w:val="20"/>
        </w:rPr>
        <w:t>ey General, States, and Indian T</w:t>
      </w:r>
      <w:r w:rsidR="003A2474" w:rsidRPr="002E7B5D">
        <w:rPr>
          <w:rFonts w:ascii="Arial" w:hAnsi="Arial" w:cs="Arial"/>
          <w:sz w:val="20"/>
          <w:szCs w:val="20"/>
        </w:rPr>
        <w:t xml:space="preserve">ribes </w:t>
      </w:r>
      <w:r w:rsidR="00B91073" w:rsidRPr="002E7B5D">
        <w:rPr>
          <w:rFonts w:ascii="Arial" w:hAnsi="Arial" w:cs="Arial"/>
          <w:sz w:val="20"/>
          <w:szCs w:val="20"/>
        </w:rPr>
        <w:t xml:space="preserve">to </w:t>
      </w:r>
      <w:r w:rsidR="003A2474" w:rsidRPr="002E7B5D">
        <w:rPr>
          <w:rFonts w:ascii="Arial" w:hAnsi="Arial" w:cs="Arial"/>
          <w:sz w:val="20"/>
          <w:szCs w:val="20"/>
        </w:rPr>
        <w:t>complete a study that identifies and evaluates options for improving safety on public roads on Indian reservations</w:t>
      </w:r>
      <w:r w:rsidR="00B91073" w:rsidRPr="002E7B5D">
        <w:rPr>
          <w:rFonts w:ascii="Arial" w:hAnsi="Arial" w:cs="Arial"/>
          <w:sz w:val="20"/>
          <w:szCs w:val="20"/>
        </w:rPr>
        <w:t>.  This report, due b</w:t>
      </w:r>
      <w:r w:rsidR="000D4918">
        <w:rPr>
          <w:rFonts w:ascii="Arial" w:hAnsi="Arial" w:cs="Arial"/>
          <w:sz w:val="20"/>
          <w:szCs w:val="20"/>
        </w:rPr>
        <w:t>y December 4, 2017 to the same Congressional C</w:t>
      </w:r>
      <w:r w:rsidR="000D4918" w:rsidRPr="002E7B5D">
        <w:rPr>
          <w:rFonts w:ascii="Arial" w:hAnsi="Arial" w:cs="Arial"/>
          <w:sz w:val="20"/>
          <w:szCs w:val="20"/>
        </w:rPr>
        <w:t>ommittees</w:t>
      </w:r>
      <w:r w:rsidR="00B91073" w:rsidRPr="002E7B5D">
        <w:rPr>
          <w:rFonts w:ascii="Arial" w:hAnsi="Arial" w:cs="Arial"/>
          <w:sz w:val="20"/>
          <w:szCs w:val="20"/>
        </w:rPr>
        <w:t xml:space="preserve"> identified above, will also require the collection of information from Tribes and other affected parties</w:t>
      </w:r>
      <w:r w:rsidR="00F11FC2" w:rsidRPr="002E7B5D">
        <w:rPr>
          <w:rFonts w:ascii="Arial" w:hAnsi="Arial" w:cs="Arial"/>
          <w:sz w:val="20"/>
          <w:szCs w:val="20"/>
        </w:rPr>
        <w:t>.</w:t>
      </w:r>
      <w:r w:rsidR="005F3E6B" w:rsidRPr="002E7B5D">
        <w:rPr>
          <w:rFonts w:ascii="Arial" w:hAnsi="Arial" w:cs="Arial"/>
          <w:sz w:val="20"/>
          <w:szCs w:val="20"/>
        </w:rPr>
        <w:t xml:space="preserve"> </w:t>
      </w:r>
    </w:p>
    <w:p w:rsidR="004E3AAA" w:rsidRDefault="004E3AAA" w:rsidP="00F505A0">
      <w:pPr>
        <w:pStyle w:val="NormalWeb"/>
        <w:spacing w:before="120" w:beforeAutospacing="0" w:after="120" w:afterAutospacing="0"/>
        <w:rPr>
          <w:rFonts w:ascii="Arial" w:hAnsi="Arial" w:cs="Arial"/>
          <w:sz w:val="20"/>
          <w:szCs w:val="20"/>
        </w:rPr>
      </w:pPr>
      <w:r w:rsidRPr="002E7B5D">
        <w:rPr>
          <w:rFonts w:ascii="Arial" w:hAnsi="Arial" w:cs="Arial"/>
          <w:sz w:val="20"/>
          <w:szCs w:val="20"/>
        </w:rPr>
        <w:t>Because of the limited time available for the collection of information/data and delivery of the reports, an emergency clearance is requested.</w:t>
      </w:r>
    </w:p>
    <w:p w:rsidR="00730BC6" w:rsidRPr="002E7B5D" w:rsidRDefault="00730BC6" w:rsidP="00F505A0">
      <w:pPr>
        <w:pStyle w:val="NormalWeb"/>
        <w:spacing w:before="120" w:beforeAutospacing="0" w:after="120" w:afterAutospacing="0"/>
        <w:rPr>
          <w:rFonts w:ascii="Arial" w:hAnsi="Arial" w:cs="Arial"/>
          <w:sz w:val="20"/>
          <w:szCs w:val="20"/>
        </w:rPr>
      </w:pPr>
    </w:p>
    <w:p w:rsidR="00BD1BF2" w:rsidRPr="002E7B5D" w:rsidRDefault="00BD1BF2" w:rsidP="00F505A0">
      <w:pPr>
        <w:pStyle w:val="NormalWeb"/>
        <w:keepNext/>
        <w:spacing w:before="240" w:beforeAutospacing="0" w:after="120" w:afterAutospacing="0"/>
        <w:rPr>
          <w:rFonts w:ascii="Arial" w:hAnsi="Arial" w:cs="Arial"/>
          <w:sz w:val="20"/>
          <w:szCs w:val="20"/>
        </w:rPr>
      </w:pPr>
      <w:proofErr w:type="gramStart"/>
      <w:r w:rsidRPr="002E7B5D">
        <w:rPr>
          <w:rFonts w:ascii="Arial" w:hAnsi="Arial" w:cs="Arial"/>
          <w:sz w:val="20"/>
          <w:szCs w:val="20"/>
          <w:u w:val="single"/>
        </w:rPr>
        <w:t>Part A. Justification</w:t>
      </w:r>
      <w:r w:rsidRPr="002E7B5D">
        <w:rPr>
          <w:rFonts w:ascii="Arial" w:hAnsi="Arial" w:cs="Arial"/>
          <w:sz w:val="20"/>
          <w:szCs w:val="20"/>
        </w:rPr>
        <w:t>.</w:t>
      </w:r>
      <w:proofErr w:type="gramEnd"/>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1. </w:t>
      </w:r>
      <w:r w:rsidRPr="002E7B5D">
        <w:rPr>
          <w:rFonts w:ascii="Arial" w:hAnsi="Arial" w:cs="Arial"/>
          <w:sz w:val="20"/>
          <w:szCs w:val="20"/>
          <w:u w:val="single"/>
        </w:rPr>
        <w:t>Circumstances that make collection of information necessary</w:t>
      </w:r>
      <w:r w:rsidRPr="002E7B5D">
        <w:rPr>
          <w:rFonts w:ascii="Arial" w:hAnsi="Arial" w:cs="Arial"/>
          <w:sz w:val="20"/>
          <w:szCs w:val="20"/>
        </w:rPr>
        <w:t>:</w:t>
      </w:r>
    </w:p>
    <w:p w:rsidR="00BC2B99" w:rsidRPr="002E7B5D" w:rsidRDefault="00F11FC2" w:rsidP="00F505A0">
      <w:pPr>
        <w:spacing w:before="120" w:after="120"/>
        <w:rPr>
          <w:rFonts w:ascii="Arial" w:hAnsi="Arial" w:cs="Arial"/>
          <w:sz w:val="20"/>
          <w:szCs w:val="20"/>
        </w:rPr>
      </w:pPr>
      <w:r w:rsidRPr="002E7B5D">
        <w:rPr>
          <w:rFonts w:ascii="Arial" w:hAnsi="Arial" w:cs="Arial"/>
          <w:sz w:val="20"/>
          <w:szCs w:val="20"/>
        </w:rPr>
        <w:t>The Reports to Congress require the collection of information on available t</w:t>
      </w:r>
      <w:r w:rsidR="000D4918">
        <w:rPr>
          <w:rFonts w:ascii="Arial" w:hAnsi="Arial" w:cs="Arial"/>
          <w:sz w:val="20"/>
          <w:szCs w:val="20"/>
        </w:rPr>
        <w:t>ransportation safety data from T</w:t>
      </w:r>
      <w:r w:rsidRPr="002E7B5D">
        <w:rPr>
          <w:rFonts w:ascii="Arial" w:hAnsi="Arial" w:cs="Arial"/>
          <w:sz w:val="20"/>
          <w:szCs w:val="20"/>
        </w:rPr>
        <w:t xml:space="preserve">ribes, States, and others.  </w:t>
      </w:r>
      <w:r w:rsidR="00BC2B99" w:rsidRPr="002E7B5D">
        <w:rPr>
          <w:rFonts w:ascii="Arial" w:hAnsi="Arial" w:cs="Arial"/>
          <w:sz w:val="20"/>
          <w:szCs w:val="20"/>
        </w:rPr>
        <w:t>Th</w:t>
      </w:r>
      <w:r w:rsidR="000D4918">
        <w:rPr>
          <w:rFonts w:ascii="Arial" w:hAnsi="Arial" w:cs="Arial"/>
          <w:sz w:val="20"/>
          <w:szCs w:val="20"/>
        </w:rPr>
        <w:t>e collection from the T</w:t>
      </w:r>
      <w:r w:rsidRPr="002E7B5D">
        <w:rPr>
          <w:rFonts w:ascii="Arial" w:hAnsi="Arial" w:cs="Arial"/>
          <w:sz w:val="20"/>
          <w:szCs w:val="20"/>
        </w:rPr>
        <w:t>ribes will act to fulfill the consultation requirements as set forth in Executive Order 13175</w:t>
      </w:r>
      <w:r w:rsidR="00BC2B99" w:rsidRPr="002E7B5D">
        <w:rPr>
          <w:rFonts w:ascii="Arial" w:hAnsi="Arial" w:cs="Arial"/>
          <w:sz w:val="20"/>
          <w:szCs w:val="20"/>
        </w:rPr>
        <w:t>.  Th</w:t>
      </w:r>
      <w:r w:rsidR="004E3AAA" w:rsidRPr="002E7B5D">
        <w:rPr>
          <w:rFonts w:ascii="Arial" w:hAnsi="Arial" w:cs="Arial"/>
          <w:sz w:val="20"/>
          <w:szCs w:val="20"/>
        </w:rPr>
        <w:t xml:space="preserve">ese reports </w:t>
      </w:r>
      <w:r w:rsidR="00BC2B99" w:rsidRPr="002E7B5D">
        <w:rPr>
          <w:rFonts w:ascii="Arial" w:hAnsi="Arial" w:cs="Arial"/>
          <w:sz w:val="20"/>
          <w:szCs w:val="20"/>
        </w:rPr>
        <w:t xml:space="preserve">directly support the DOT Strategic Plan’s Safety goal as it is expected to lead to improvements in the collection and sharing of crash and other safety data by Tribes, the Bureau of Indian Affairs, and States.  </w:t>
      </w:r>
      <w:r w:rsidR="004E3AAA" w:rsidRPr="002E7B5D">
        <w:rPr>
          <w:rFonts w:ascii="Arial" w:hAnsi="Arial" w:cs="Arial"/>
          <w:sz w:val="20"/>
          <w:szCs w:val="20"/>
        </w:rPr>
        <w:t xml:space="preserve">In addition, improving the </w:t>
      </w:r>
      <w:r w:rsidR="00BC2B99" w:rsidRPr="002E7B5D">
        <w:rPr>
          <w:rFonts w:ascii="Arial" w:hAnsi="Arial" w:cs="Arial"/>
          <w:sz w:val="20"/>
          <w:szCs w:val="20"/>
        </w:rPr>
        <w:t xml:space="preserve">collection and sharing </w:t>
      </w:r>
      <w:r w:rsidR="004E3AAA" w:rsidRPr="002E7B5D">
        <w:rPr>
          <w:rFonts w:ascii="Arial" w:hAnsi="Arial" w:cs="Arial"/>
          <w:sz w:val="20"/>
          <w:szCs w:val="20"/>
        </w:rPr>
        <w:t xml:space="preserve">of the information/data </w:t>
      </w:r>
      <w:r w:rsidR="003F7838">
        <w:rPr>
          <w:rFonts w:ascii="Arial" w:hAnsi="Arial" w:cs="Arial"/>
          <w:sz w:val="20"/>
          <w:szCs w:val="20"/>
        </w:rPr>
        <w:t xml:space="preserve">and documenting effective options for improving transportation safety </w:t>
      </w:r>
      <w:r w:rsidR="00BC2B99" w:rsidRPr="002E7B5D">
        <w:rPr>
          <w:rFonts w:ascii="Arial" w:hAnsi="Arial" w:cs="Arial"/>
          <w:sz w:val="20"/>
          <w:szCs w:val="20"/>
        </w:rPr>
        <w:t>will lead to the implementation of more effective safety project and programs in Indian Country.</w:t>
      </w:r>
      <w:r w:rsidR="003F7838">
        <w:rPr>
          <w:rFonts w:ascii="Arial" w:hAnsi="Arial" w:cs="Arial"/>
          <w:sz w:val="20"/>
          <w:szCs w:val="20"/>
        </w:rPr>
        <w:t xml:space="preserve"> </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2. </w:t>
      </w:r>
      <w:r w:rsidRPr="002E7B5D">
        <w:rPr>
          <w:rFonts w:ascii="Arial" w:hAnsi="Arial" w:cs="Arial"/>
          <w:sz w:val="20"/>
          <w:szCs w:val="20"/>
          <w:u w:val="single"/>
        </w:rPr>
        <w:t>How, by whom, and for what purpose is the information used</w:t>
      </w:r>
      <w:r w:rsidRPr="002E7B5D">
        <w:rPr>
          <w:rFonts w:ascii="Arial" w:hAnsi="Arial" w:cs="Arial"/>
          <w:sz w:val="20"/>
          <w:szCs w:val="20"/>
        </w:rPr>
        <w:t>:</w:t>
      </w:r>
    </w:p>
    <w:p w:rsidR="00BD1BF2" w:rsidRPr="002E7B5D" w:rsidRDefault="00EF2E62" w:rsidP="00F505A0">
      <w:pPr>
        <w:spacing w:before="120" w:after="120"/>
        <w:rPr>
          <w:rFonts w:ascii="Arial" w:hAnsi="Arial" w:cs="Arial"/>
          <w:sz w:val="20"/>
          <w:szCs w:val="20"/>
        </w:rPr>
      </w:pPr>
      <w:r w:rsidRPr="002E7B5D">
        <w:rPr>
          <w:rFonts w:ascii="Arial" w:hAnsi="Arial" w:cs="Arial"/>
          <w:sz w:val="20"/>
          <w:szCs w:val="20"/>
        </w:rPr>
        <w:t>Th</w:t>
      </w:r>
      <w:r w:rsidR="004E3AAA" w:rsidRPr="002E7B5D">
        <w:rPr>
          <w:rFonts w:ascii="Arial" w:hAnsi="Arial" w:cs="Arial"/>
          <w:sz w:val="20"/>
          <w:szCs w:val="20"/>
        </w:rPr>
        <w:t>e</w:t>
      </w:r>
      <w:r w:rsidRPr="002E7B5D">
        <w:rPr>
          <w:rFonts w:ascii="Arial" w:hAnsi="Arial" w:cs="Arial"/>
          <w:sz w:val="20"/>
          <w:szCs w:val="20"/>
        </w:rPr>
        <w:t xml:space="preserve"> </w:t>
      </w:r>
      <w:r w:rsidR="004E3AAA" w:rsidRPr="002E7B5D">
        <w:rPr>
          <w:rFonts w:ascii="Arial" w:hAnsi="Arial" w:cs="Arial"/>
          <w:sz w:val="20"/>
          <w:szCs w:val="20"/>
        </w:rPr>
        <w:t xml:space="preserve">requested </w:t>
      </w:r>
      <w:r w:rsidRPr="002E7B5D">
        <w:rPr>
          <w:rFonts w:ascii="Arial" w:hAnsi="Arial" w:cs="Arial"/>
          <w:sz w:val="20"/>
          <w:szCs w:val="20"/>
        </w:rPr>
        <w:t xml:space="preserve">information </w:t>
      </w:r>
      <w:r w:rsidR="00F6182A">
        <w:rPr>
          <w:rFonts w:ascii="Arial" w:hAnsi="Arial" w:cs="Arial"/>
          <w:sz w:val="20"/>
          <w:szCs w:val="20"/>
        </w:rPr>
        <w:t>collection was</w:t>
      </w:r>
      <w:r w:rsidR="00F6182A" w:rsidRPr="002E7B5D">
        <w:rPr>
          <w:rFonts w:ascii="Arial" w:hAnsi="Arial" w:cs="Arial"/>
          <w:sz w:val="20"/>
          <w:szCs w:val="20"/>
        </w:rPr>
        <w:t xml:space="preserve"> </w:t>
      </w:r>
      <w:r w:rsidRPr="002E7B5D">
        <w:rPr>
          <w:rFonts w:ascii="Arial" w:hAnsi="Arial" w:cs="Arial"/>
          <w:sz w:val="20"/>
          <w:szCs w:val="20"/>
        </w:rPr>
        <w:t xml:space="preserve">designed by a </w:t>
      </w:r>
      <w:proofErr w:type="spellStart"/>
      <w:r w:rsidR="000D4918">
        <w:rPr>
          <w:rFonts w:ascii="Arial" w:hAnsi="Arial" w:cs="Arial"/>
          <w:sz w:val="20"/>
          <w:szCs w:val="20"/>
        </w:rPr>
        <w:t>multi agency</w:t>
      </w:r>
      <w:proofErr w:type="spellEnd"/>
      <w:r w:rsidR="000D4918">
        <w:rPr>
          <w:rFonts w:ascii="Arial" w:hAnsi="Arial" w:cs="Arial"/>
          <w:sz w:val="20"/>
          <w:szCs w:val="20"/>
        </w:rPr>
        <w:t xml:space="preserve"> </w:t>
      </w:r>
      <w:r w:rsidRPr="002E7B5D">
        <w:rPr>
          <w:rFonts w:ascii="Arial" w:hAnsi="Arial" w:cs="Arial"/>
          <w:sz w:val="20"/>
          <w:szCs w:val="20"/>
        </w:rPr>
        <w:t xml:space="preserve">committee that includes representatives from </w:t>
      </w:r>
      <w:r w:rsidR="00A2666D">
        <w:rPr>
          <w:rFonts w:ascii="Arial" w:hAnsi="Arial" w:cs="Arial"/>
          <w:sz w:val="20"/>
          <w:szCs w:val="20"/>
        </w:rPr>
        <w:t xml:space="preserve">the </w:t>
      </w:r>
      <w:r w:rsidRPr="002E7B5D">
        <w:rPr>
          <w:rFonts w:ascii="Arial" w:hAnsi="Arial" w:cs="Arial"/>
          <w:sz w:val="20"/>
          <w:szCs w:val="20"/>
        </w:rPr>
        <w:t xml:space="preserve">Department of </w:t>
      </w:r>
      <w:r w:rsidR="00A2666D">
        <w:rPr>
          <w:rFonts w:ascii="Arial" w:hAnsi="Arial" w:cs="Arial"/>
          <w:sz w:val="20"/>
          <w:szCs w:val="20"/>
        </w:rPr>
        <w:t xml:space="preserve">the </w:t>
      </w:r>
      <w:r w:rsidRPr="002E7B5D">
        <w:rPr>
          <w:rFonts w:ascii="Arial" w:hAnsi="Arial" w:cs="Arial"/>
          <w:sz w:val="20"/>
          <w:szCs w:val="20"/>
        </w:rPr>
        <w:t xml:space="preserve">Interior, </w:t>
      </w:r>
      <w:r w:rsidR="00A2666D">
        <w:rPr>
          <w:rFonts w:ascii="Arial" w:hAnsi="Arial" w:cs="Arial"/>
          <w:sz w:val="20"/>
          <w:szCs w:val="20"/>
        </w:rPr>
        <w:t xml:space="preserve">the </w:t>
      </w:r>
      <w:r w:rsidRPr="002E7B5D">
        <w:rPr>
          <w:rFonts w:ascii="Arial" w:hAnsi="Arial" w:cs="Arial"/>
          <w:sz w:val="20"/>
          <w:szCs w:val="20"/>
        </w:rPr>
        <w:t xml:space="preserve">Department of Health and Human Services, </w:t>
      </w:r>
      <w:r w:rsidR="00A2666D">
        <w:rPr>
          <w:rFonts w:ascii="Arial" w:hAnsi="Arial" w:cs="Arial"/>
          <w:sz w:val="20"/>
          <w:szCs w:val="20"/>
        </w:rPr>
        <w:t xml:space="preserve">the </w:t>
      </w:r>
      <w:r w:rsidRPr="002E7B5D">
        <w:rPr>
          <w:rFonts w:ascii="Arial" w:hAnsi="Arial" w:cs="Arial"/>
          <w:sz w:val="20"/>
          <w:szCs w:val="20"/>
        </w:rPr>
        <w:t xml:space="preserve">Department of Transportation, and Tribal Governments as directed in </w:t>
      </w:r>
      <w:r w:rsidR="00A2666D">
        <w:rPr>
          <w:rFonts w:ascii="Arial" w:hAnsi="Arial" w:cs="Arial"/>
          <w:sz w:val="20"/>
          <w:szCs w:val="20"/>
        </w:rPr>
        <w:t xml:space="preserve">the </w:t>
      </w:r>
      <w:r w:rsidRPr="002E7B5D">
        <w:rPr>
          <w:rFonts w:ascii="Arial" w:hAnsi="Arial" w:cs="Arial"/>
          <w:sz w:val="20"/>
          <w:szCs w:val="20"/>
        </w:rPr>
        <w:t>FAST Act</w:t>
      </w:r>
      <w:r w:rsidR="004E3AAA" w:rsidRPr="002E7B5D">
        <w:rPr>
          <w:rFonts w:ascii="Arial" w:hAnsi="Arial" w:cs="Arial"/>
          <w:sz w:val="20"/>
          <w:szCs w:val="20"/>
        </w:rPr>
        <w:t xml:space="preserve">.  </w:t>
      </w:r>
      <w:r w:rsidR="000D4918">
        <w:rPr>
          <w:rFonts w:ascii="Arial" w:hAnsi="Arial" w:cs="Arial"/>
          <w:sz w:val="20"/>
          <w:szCs w:val="20"/>
        </w:rPr>
        <w:t>This C</w:t>
      </w:r>
      <w:r w:rsidRPr="002E7B5D">
        <w:rPr>
          <w:rFonts w:ascii="Arial" w:hAnsi="Arial" w:cs="Arial"/>
          <w:sz w:val="20"/>
          <w:szCs w:val="20"/>
        </w:rPr>
        <w:t xml:space="preserve">ommittee </w:t>
      </w:r>
      <w:r w:rsidR="00A2666D">
        <w:rPr>
          <w:rFonts w:ascii="Arial" w:hAnsi="Arial" w:cs="Arial"/>
          <w:sz w:val="20"/>
          <w:szCs w:val="20"/>
        </w:rPr>
        <w:t>(t</w:t>
      </w:r>
      <w:r w:rsidR="000D4918">
        <w:rPr>
          <w:rFonts w:ascii="Arial" w:hAnsi="Arial" w:cs="Arial"/>
          <w:sz w:val="20"/>
          <w:szCs w:val="20"/>
        </w:rPr>
        <w:t>he Tribal Transportation Safety Steering Committee</w:t>
      </w:r>
      <w:r w:rsidR="00A2666D">
        <w:rPr>
          <w:rFonts w:ascii="Arial" w:hAnsi="Arial" w:cs="Arial"/>
          <w:sz w:val="20"/>
          <w:szCs w:val="20"/>
        </w:rPr>
        <w:t xml:space="preserve"> (TTSSC)</w:t>
      </w:r>
      <w:r w:rsidR="000D4918">
        <w:rPr>
          <w:rFonts w:ascii="Arial" w:hAnsi="Arial" w:cs="Arial"/>
          <w:sz w:val="20"/>
          <w:szCs w:val="20"/>
        </w:rPr>
        <w:t xml:space="preserve">) </w:t>
      </w:r>
      <w:r w:rsidRPr="002E7B5D">
        <w:rPr>
          <w:rFonts w:ascii="Arial" w:hAnsi="Arial" w:cs="Arial"/>
          <w:sz w:val="20"/>
          <w:szCs w:val="20"/>
        </w:rPr>
        <w:t xml:space="preserve">is </w:t>
      </w:r>
      <w:r w:rsidR="00A2666D">
        <w:rPr>
          <w:rFonts w:ascii="Arial" w:hAnsi="Arial" w:cs="Arial"/>
          <w:sz w:val="20"/>
          <w:szCs w:val="20"/>
        </w:rPr>
        <w:t xml:space="preserve">already </w:t>
      </w:r>
      <w:r w:rsidRPr="002E7B5D">
        <w:rPr>
          <w:rFonts w:ascii="Arial" w:hAnsi="Arial" w:cs="Arial"/>
          <w:sz w:val="20"/>
          <w:szCs w:val="20"/>
        </w:rPr>
        <w:t xml:space="preserve">established and </w:t>
      </w:r>
      <w:r w:rsidR="000D4918">
        <w:rPr>
          <w:rFonts w:ascii="Arial" w:hAnsi="Arial" w:cs="Arial"/>
          <w:sz w:val="20"/>
          <w:szCs w:val="20"/>
        </w:rPr>
        <w:t>last met on April 5, 2016 to design</w:t>
      </w:r>
      <w:r w:rsidRPr="002E7B5D">
        <w:rPr>
          <w:rFonts w:ascii="Arial" w:hAnsi="Arial" w:cs="Arial"/>
          <w:sz w:val="20"/>
          <w:szCs w:val="20"/>
        </w:rPr>
        <w:t xml:space="preserve"> this information collection</w:t>
      </w:r>
      <w:r w:rsidR="000D4918">
        <w:rPr>
          <w:rFonts w:ascii="Arial" w:hAnsi="Arial" w:cs="Arial"/>
          <w:sz w:val="20"/>
          <w:szCs w:val="20"/>
        </w:rPr>
        <w:t>.</w:t>
      </w:r>
      <w:r w:rsidRPr="002E7B5D">
        <w:rPr>
          <w:rFonts w:ascii="Arial" w:hAnsi="Arial" w:cs="Arial"/>
          <w:sz w:val="20"/>
          <w:szCs w:val="20"/>
        </w:rPr>
        <w:t xml:space="preserve"> </w:t>
      </w:r>
    </w:p>
    <w:p w:rsidR="005F3E6B" w:rsidRPr="002E7B5D" w:rsidRDefault="005F3E6B" w:rsidP="00F505A0">
      <w:pPr>
        <w:spacing w:before="120" w:after="120"/>
        <w:rPr>
          <w:rFonts w:ascii="Arial" w:hAnsi="Arial" w:cs="Arial"/>
          <w:sz w:val="20"/>
          <w:szCs w:val="20"/>
        </w:rPr>
      </w:pPr>
      <w:r w:rsidRPr="002E7B5D">
        <w:rPr>
          <w:rFonts w:ascii="Arial" w:hAnsi="Arial" w:cs="Arial"/>
          <w:sz w:val="20"/>
          <w:szCs w:val="20"/>
        </w:rPr>
        <w:t xml:space="preserve">The collection of </w:t>
      </w:r>
      <w:r w:rsidR="004E3AAA" w:rsidRPr="002E7B5D">
        <w:rPr>
          <w:rFonts w:ascii="Arial" w:hAnsi="Arial" w:cs="Arial"/>
          <w:sz w:val="20"/>
          <w:szCs w:val="20"/>
        </w:rPr>
        <w:t xml:space="preserve">the </w:t>
      </w:r>
      <w:r w:rsidRPr="002E7B5D">
        <w:rPr>
          <w:rFonts w:ascii="Arial" w:hAnsi="Arial" w:cs="Arial"/>
          <w:sz w:val="20"/>
          <w:szCs w:val="20"/>
        </w:rPr>
        <w:t>information</w:t>
      </w:r>
      <w:r w:rsidR="004E3AAA" w:rsidRPr="002E7B5D">
        <w:rPr>
          <w:rFonts w:ascii="Arial" w:hAnsi="Arial" w:cs="Arial"/>
          <w:sz w:val="20"/>
          <w:szCs w:val="20"/>
        </w:rPr>
        <w:t>/data</w:t>
      </w:r>
      <w:r w:rsidRPr="002E7B5D">
        <w:rPr>
          <w:rFonts w:ascii="Arial" w:hAnsi="Arial" w:cs="Arial"/>
          <w:sz w:val="20"/>
          <w:szCs w:val="20"/>
        </w:rPr>
        <w:t xml:space="preserve"> will be conducted by two methods.  First, an online survey will be created where Tribes and States will be asked to provide information about safety data collection an</w:t>
      </w:r>
      <w:r w:rsidR="000D4918">
        <w:rPr>
          <w:rFonts w:ascii="Arial" w:hAnsi="Arial" w:cs="Arial"/>
          <w:sz w:val="20"/>
          <w:szCs w:val="20"/>
        </w:rPr>
        <w:t>d sharing.  Second, Tribes and S</w:t>
      </w:r>
      <w:r w:rsidRPr="002E7B5D">
        <w:rPr>
          <w:rFonts w:ascii="Arial" w:hAnsi="Arial" w:cs="Arial"/>
          <w:sz w:val="20"/>
          <w:szCs w:val="20"/>
        </w:rPr>
        <w:t xml:space="preserve">tates will be provided with the option to schedule a phone interview in lieu of using the online tool.  The interview </w:t>
      </w:r>
      <w:r w:rsidR="004E3AAA" w:rsidRPr="002E7B5D">
        <w:rPr>
          <w:rFonts w:ascii="Arial" w:hAnsi="Arial" w:cs="Arial"/>
          <w:sz w:val="20"/>
          <w:szCs w:val="20"/>
        </w:rPr>
        <w:t xml:space="preserve">will be conducted by representatives of the </w:t>
      </w:r>
      <w:r w:rsidR="00A2666D">
        <w:rPr>
          <w:rFonts w:ascii="Arial" w:hAnsi="Arial" w:cs="Arial"/>
          <w:sz w:val="20"/>
          <w:szCs w:val="20"/>
        </w:rPr>
        <w:t>TTSSC.</w:t>
      </w:r>
      <w:r w:rsidR="004E3AAA" w:rsidRPr="002E7B5D">
        <w:rPr>
          <w:rFonts w:ascii="Arial" w:hAnsi="Arial" w:cs="Arial"/>
          <w:sz w:val="20"/>
          <w:szCs w:val="20"/>
        </w:rPr>
        <w:t xml:space="preserve"> </w:t>
      </w:r>
    </w:p>
    <w:p w:rsidR="005F3E6B" w:rsidRPr="002E7B5D" w:rsidRDefault="005F3E6B" w:rsidP="00F505A0">
      <w:pPr>
        <w:spacing w:before="120" w:after="120"/>
        <w:rPr>
          <w:rFonts w:ascii="Arial" w:hAnsi="Arial" w:cs="Arial"/>
          <w:sz w:val="20"/>
          <w:szCs w:val="20"/>
        </w:rPr>
      </w:pPr>
      <w:r w:rsidRPr="002E7B5D">
        <w:rPr>
          <w:rFonts w:ascii="Arial" w:hAnsi="Arial" w:cs="Arial"/>
          <w:sz w:val="20"/>
          <w:szCs w:val="20"/>
        </w:rPr>
        <w:t xml:space="preserve">The results of the surveys and interviews will be compiled into a summary for review by the </w:t>
      </w:r>
      <w:r w:rsidR="00A2666D">
        <w:rPr>
          <w:rFonts w:ascii="Arial" w:hAnsi="Arial" w:cs="Arial"/>
          <w:sz w:val="20"/>
          <w:szCs w:val="20"/>
        </w:rPr>
        <w:t>TTSSC</w:t>
      </w:r>
      <w:r w:rsidRPr="002E7B5D">
        <w:rPr>
          <w:rFonts w:ascii="Arial" w:hAnsi="Arial" w:cs="Arial"/>
          <w:sz w:val="20"/>
          <w:szCs w:val="20"/>
        </w:rPr>
        <w:t xml:space="preserve"> previously mentioned</w:t>
      </w:r>
      <w:r w:rsidR="004E3AAA" w:rsidRPr="002E7B5D">
        <w:rPr>
          <w:rFonts w:ascii="Arial" w:hAnsi="Arial" w:cs="Arial"/>
          <w:sz w:val="20"/>
          <w:szCs w:val="20"/>
        </w:rPr>
        <w:t xml:space="preserve"> and a </w:t>
      </w:r>
      <w:r w:rsidRPr="002E7B5D">
        <w:rPr>
          <w:rFonts w:ascii="Arial" w:hAnsi="Arial" w:cs="Arial"/>
          <w:sz w:val="20"/>
          <w:szCs w:val="20"/>
        </w:rPr>
        <w:t xml:space="preserve">Report to Congress </w:t>
      </w:r>
      <w:r w:rsidR="004E3AAA" w:rsidRPr="002E7B5D">
        <w:rPr>
          <w:rFonts w:ascii="Arial" w:hAnsi="Arial" w:cs="Arial"/>
          <w:sz w:val="20"/>
          <w:szCs w:val="20"/>
        </w:rPr>
        <w:t xml:space="preserve">will be developed </w:t>
      </w:r>
      <w:r w:rsidRPr="002E7B5D">
        <w:rPr>
          <w:rFonts w:ascii="Arial" w:hAnsi="Arial" w:cs="Arial"/>
          <w:sz w:val="20"/>
          <w:szCs w:val="20"/>
        </w:rPr>
        <w:t>based on the information collect</w:t>
      </w:r>
      <w:r w:rsidR="004E3AAA" w:rsidRPr="002E7B5D">
        <w:rPr>
          <w:rFonts w:ascii="Arial" w:hAnsi="Arial" w:cs="Arial"/>
          <w:sz w:val="20"/>
          <w:szCs w:val="20"/>
        </w:rPr>
        <w:t xml:space="preserve">ed.  </w:t>
      </w:r>
      <w:r w:rsidR="006C5C69" w:rsidRPr="002E7B5D">
        <w:rPr>
          <w:rFonts w:ascii="Arial" w:hAnsi="Arial" w:cs="Arial"/>
          <w:sz w:val="20"/>
          <w:szCs w:val="20"/>
        </w:rPr>
        <w:t xml:space="preserve">The report will be circulated to all affected </w:t>
      </w:r>
      <w:r w:rsidRPr="002E7B5D">
        <w:rPr>
          <w:rFonts w:ascii="Arial" w:hAnsi="Arial" w:cs="Arial"/>
          <w:sz w:val="20"/>
          <w:szCs w:val="20"/>
        </w:rPr>
        <w:t>FHWA Offices</w:t>
      </w:r>
      <w:r w:rsidR="006C5C69" w:rsidRPr="002E7B5D">
        <w:rPr>
          <w:rFonts w:ascii="Arial" w:hAnsi="Arial" w:cs="Arial"/>
          <w:sz w:val="20"/>
          <w:szCs w:val="20"/>
        </w:rPr>
        <w:t xml:space="preserve"> for review and </w:t>
      </w:r>
      <w:r w:rsidR="006C5C69" w:rsidRPr="002E7B5D">
        <w:rPr>
          <w:rFonts w:ascii="Arial" w:hAnsi="Arial" w:cs="Arial"/>
          <w:sz w:val="20"/>
          <w:szCs w:val="20"/>
        </w:rPr>
        <w:lastRenderedPageBreak/>
        <w:t>approval, and ultimately</w:t>
      </w:r>
      <w:r w:rsidRPr="002E7B5D">
        <w:rPr>
          <w:rFonts w:ascii="Arial" w:hAnsi="Arial" w:cs="Arial"/>
          <w:sz w:val="20"/>
          <w:szCs w:val="20"/>
        </w:rPr>
        <w:t xml:space="preserve">, </w:t>
      </w:r>
      <w:r w:rsidR="006C5C69" w:rsidRPr="002E7B5D">
        <w:rPr>
          <w:rFonts w:ascii="Arial" w:hAnsi="Arial" w:cs="Arial"/>
          <w:sz w:val="20"/>
          <w:szCs w:val="20"/>
        </w:rPr>
        <w:t xml:space="preserve">to the Secretary of Transportation for final approval before being submitted to Congress </w:t>
      </w:r>
      <w:r w:rsidRPr="002E7B5D">
        <w:rPr>
          <w:rFonts w:ascii="Arial" w:hAnsi="Arial" w:cs="Arial"/>
          <w:sz w:val="20"/>
          <w:szCs w:val="20"/>
        </w:rPr>
        <w:t>per the requirements of FAST Act Section 1117(b)</w:t>
      </w:r>
      <w:r w:rsidR="006C5C69" w:rsidRPr="002E7B5D">
        <w:rPr>
          <w:rFonts w:ascii="Arial" w:hAnsi="Arial" w:cs="Arial"/>
          <w:sz w:val="20"/>
          <w:szCs w:val="20"/>
        </w:rPr>
        <w:t xml:space="preserve"> and (c).  </w:t>
      </w:r>
    </w:p>
    <w:p w:rsidR="00BD1BF2" w:rsidRPr="002E7B5D" w:rsidRDefault="00BD1BF2" w:rsidP="00F505A0">
      <w:pPr>
        <w:keepNext/>
        <w:spacing w:before="240" w:after="120"/>
        <w:rPr>
          <w:rFonts w:ascii="Arial" w:hAnsi="Arial" w:cs="Arial"/>
          <w:sz w:val="20"/>
          <w:szCs w:val="20"/>
        </w:rPr>
      </w:pPr>
      <w:r w:rsidRPr="002E7B5D">
        <w:rPr>
          <w:rFonts w:ascii="Arial" w:hAnsi="Arial" w:cs="Arial"/>
          <w:sz w:val="20"/>
          <w:szCs w:val="20"/>
        </w:rPr>
        <w:t xml:space="preserve">3. </w:t>
      </w:r>
      <w:r w:rsidRPr="002E7B5D">
        <w:rPr>
          <w:rFonts w:ascii="Arial" w:hAnsi="Arial" w:cs="Arial"/>
          <w:sz w:val="20"/>
          <w:szCs w:val="20"/>
          <w:u w:val="single"/>
        </w:rPr>
        <w:t>Extent of automated information collection</w:t>
      </w:r>
      <w:r w:rsidRPr="002E7B5D">
        <w:rPr>
          <w:rFonts w:ascii="Arial" w:hAnsi="Arial" w:cs="Arial"/>
          <w:sz w:val="20"/>
          <w:szCs w:val="20"/>
        </w:rPr>
        <w:t>:</w:t>
      </w:r>
    </w:p>
    <w:p w:rsidR="00BD1BF2" w:rsidRPr="002E7B5D" w:rsidRDefault="00093998" w:rsidP="00F505A0">
      <w:pPr>
        <w:spacing w:before="120" w:after="120"/>
        <w:rPr>
          <w:rFonts w:ascii="Arial" w:hAnsi="Arial" w:cs="Arial"/>
          <w:sz w:val="20"/>
          <w:szCs w:val="20"/>
        </w:rPr>
      </w:pPr>
      <w:r w:rsidRPr="002E7B5D">
        <w:rPr>
          <w:rFonts w:ascii="Arial" w:hAnsi="Arial" w:cs="Arial"/>
          <w:sz w:val="20"/>
          <w:szCs w:val="20"/>
        </w:rPr>
        <w:t xml:space="preserve">FHWA will create an online survey on max.gov as the preferred option for receiving responses. The only alternative </w:t>
      </w:r>
      <w:r w:rsidR="006C5C69" w:rsidRPr="002E7B5D">
        <w:rPr>
          <w:rFonts w:ascii="Arial" w:hAnsi="Arial" w:cs="Arial"/>
          <w:sz w:val="20"/>
          <w:szCs w:val="20"/>
        </w:rPr>
        <w:t xml:space="preserve">to this will be the availability of </w:t>
      </w:r>
      <w:r w:rsidRPr="002E7B5D">
        <w:rPr>
          <w:rFonts w:ascii="Arial" w:hAnsi="Arial" w:cs="Arial"/>
          <w:sz w:val="20"/>
          <w:szCs w:val="20"/>
        </w:rPr>
        <w:t>a phone interview.</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4. </w:t>
      </w:r>
      <w:r w:rsidRPr="002E7B5D">
        <w:rPr>
          <w:rFonts w:ascii="Arial" w:hAnsi="Arial" w:cs="Arial"/>
          <w:sz w:val="20"/>
          <w:szCs w:val="20"/>
          <w:u w:val="single"/>
        </w:rPr>
        <w:t>Efforts to identify duplication</w:t>
      </w:r>
      <w:r w:rsidRPr="002E7B5D">
        <w:rPr>
          <w:rFonts w:ascii="Arial" w:hAnsi="Arial" w:cs="Arial"/>
          <w:sz w:val="20"/>
          <w:szCs w:val="20"/>
        </w:rPr>
        <w:t>:</w:t>
      </w:r>
    </w:p>
    <w:p w:rsidR="00BD1BF2" w:rsidRPr="002E7B5D" w:rsidRDefault="00F6182A" w:rsidP="00F505A0">
      <w:pPr>
        <w:spacing w:before="120" w:after="120"/>
        <w:rPr>
          <w:rFonts w:ascii="Arial" w:hAnsi="Arial" w:cs="Arial"/>
          <w:sz w:val="20"/>
          <w:szCs w:val="20"/>
        </w:rPr>
      </w:pPr>
      <w:r>
        <w:rPr>
          <w:rFonts w:ascii="Arial" w:hAnsi="Arial" w:cs="Arial"/>
          <w:sz w:val="20"/>
          <w:szCs w:val="20"/>
        </w:rPr>
        <w:t>For the FAST 117b report, a</w:t>
      </w:r>
      <w:r w:rsidR="00093998" w:rsidRPr="002E7B5D">
        <w:rPr>
          <w:rFonts w:ascii="Arial" w:hAnsi="Arial" w:cs="Arial"/>
          <w:sz w:val="20"/>
          <w:szCs w:val="20"/>
        </w:rPr>
        <w:t xml:space="preserve"> similar effort was conducted in the development of </w:t>
      </w:r>
      <w:r w:rsidR="006C5C69" w:rsidRPr="002E7B5D">
        <w:rPr>
          <w:rFonts w:ascii="Arial" w:hAnsi="Arial" w:cs="Arial"/>
          <w:sz w:val="20"/>
          <w:szCs w:val="20"/>
        </w:rPr>
        <w:t xml:space="preserve">Transportation Research Board’s (TRB) National Cooperative Highway Research Program (NCHRP) </w:t>
      </w:r>
      <w:r w:rsidR="00093998" w:rsidRPr="002E7B5D">
        <w:rPr>
          <w:rFonts w:ascii="Arial" w:hAnsi="Arial" w:cs="Arial"/>
          <w:sz w:val="20"/>
          <w:szCs w:val="20"/>
        </w:rPr>
        <w:t>Report 788</w:t>
      </w:r>
      <w:r w:rsidR="00730BC6">
        <w:rPr>
          <w:rFonts w:ascii="Arial" w:hAnsi="Arial" w:cs="Arial"/>
          <w:sz w:val="20"/>
          <w:szCs w:val="20"/>
        </w:rPr>
        <w:t xml:space="preserve"> which was published in August 2014</w:t>
      </w:r>
      <w:r w:rsidR="00093998" w:rsidRPr="002E7B5D">
        <w:rPr>
          <w:rFonts w:ascii="Arial" w:hAnsi="Arial" w:cs="Arial"/>
          <w:sz w:val="20"/>
          <w:szCs w:val="20"/>
        </w:rPr>
        <w:t xml:space="preserve">.  </w:t>
      </w:r>
      <w:r w:rsidR="006C5C69" w:rsidRPr="002E7B5D">
        <w:rPr>
          <w:rFonts w:ascii="Arial" w:hAnsi="Arial" w:cs="Arial"/>
          <w:sz w:val="20"/>
          <w:szCs w:val="20"/>
        </w:rPr>
        <w:t xml:space="preserve">However, </w:t>
      </w:r>
      <w:r w:rsidR="004A116F" w:rsidRPr="002E7B5D">
        <w:rPr>
          <w:rFonts w:ascii="Arial" w:hAnsi="Arial" w:cs="Arial"/>
          <w:sz w:val="20"/>
          <w:szCs w:val="20"/>
        </w:rPr>
        <w:t>after review of the NCHRP Report by the pre</w:t>
      </w:r>
      <w:r w:rsidR="000D4918">
        <w:rPr>
          <w:rFonts w:ascii="Arial" w:hAnsi="Arial" w:cs="Arial"/>
          <w:sz w:val="20"/>
          <w:szCs w:val="20"/>
        </w:rPr>
        <w:t xml:space="preserve">viously described </w:t>
      </w:r>
      <w:r w:rsidR="00A2666D">
        <w:rPr>
          <w:rFonts w:ascii="Arial" w:hAnsi="Arial" w:cs="Arial"/>
          <w:sz w:val="20"/>
          <w:szCs w:val="20"/>
        </w:rPr>
        <w:t>TTSSC,</w:t>
      </w:r>
      <w:r w:rsidR="004A116F" w:rsidRPr="002E7B5D">
        <w:rPr>
          <w:rFonts w:ascii="Arial" w:hAnsi="Arial" w:cs="Arial"/>
          <w:sz w:val="20"/>
          <w:szCs w:val="20"/>
        </w:rPr>
        <w:t xml:space="preserve"> the committee determined that </w:t>
      </w:r>
      <w:r w:rsidR="006C5C69" w:rsidRPr="002E7B5D">
        <w:rPr>
          <w:rFonts w:ascii="Arial" w:hAnsi="Arial" w:cs="Arial"/>
          <w:sz w:val="20"/>
          <w:szCs w:val="20"/>
        </w:rPr>
        <w:t>t</w:t>
      </w:r>
      <w:r w:rsidR="00093998" w:rsidRPr="002E7B5D">
        <w:rPr>
          <w:rFonts w:ascii="Arial" w:hAnsi="Arial" w:cs="Arial"/>
          <w:sz w:val="20"/>
          <w:szCs w:val="20"/>
        </w:rPr>
        <w:t xml:space="preserve">he questions asked </w:t>
      </w:r>
      <w:r w:rsidR="006C5C69" w:rsidRPr="002E7B5D">
        <w:rPr>
          <w:rFonts w:ascii="Arial" w:hAnsi="Arial" w:cs="Arial"/>
          <w:sz w:val="20"/>
          <w:szCs w:val="20"/>
        </w:rPr>
        <w:t xml:space="preserve">and </w:t>
      </w:r>
      <w:r w:rsidR="004A116F" w:rsidRPr="002E7B5D">
        <w:rPr>
          <w:rFonts w:ascii="Arial" w:hAnsi="Arial" w:cs="Arial"/>
          <w:sz w:val="20"/>
          <w:szCs w:val="20"/>
        </w:rPr>
        <w:t xml:space="preserve">the </w:t>
      </w:r>
      <w:proofErr w:type="gramStart"/>
      <w:r w:rsidR="006C5C69" w:rsidRPr="002E7B5D">
        <w:rPr>
          <w:rFonts w:ascii="Arial" w:hAnsi="Arial" w:cs="Arial"/>
          <w:sz w:val="20"/>
          <w:szCs w:val="20"/>
        </w:rPr>
        <w:t>number of responses</w:t>
      </w:r>
      <w:r w:rsidR="004A116F" w:rsidRPr="002E7B5D">
        <w:rPr>
          <w:rFonts w:ascii="Arial" w:hAnsi="Arial" w:cs="Arial"/>
          <w:sz w:val="20"/>
          <w:szCs w:val="20"/>
        </w:rPr>
        <w:t xml:space="preserve"> received for the NCHRP R</w:t>
      </w:r>
      <w:r w:rsidR="006C5C69" w:rsidRPr="002E7B5D">
        <w:rPr>
          <w:rFonts w:ascii="Arial" w:hAnsi="Arial" w:cs="Arial"/>
          <w:sz w:val="20"/>
          <w:szCs w:val="20"/>
        </w:rPr>
        <w:t xml:space="preserve">eport </w:t>
      </w:r>
      <w:r w:rsidR="004A116F" w:rsidRPr="002E7B5D">
        <w:rPr>
          <w:rFonts w:ascii="Arial" w:hAnsi="Arial" w:cs="Arial"/>
          <w:sz w:val="20"/>
          <w:szCs w:val="20"/>
        </w:rPr>
        <w:t>were</w:t>
      </w:r>
      <w:proofErr w:type="gramEnd"/>
      <w:r w:rsidR="006C5C69" w:rsidRPr="002E7B5D">
        <w:rPr>
          <w:rFonts w:ascii="Arial" w:hAnsi="Arial" w:cs="Arial"/>
          <w:sz w:val="20"/>
          <w:szCs w:val="20"/>
        </w:rPr>
        <w:t xml:space="preserve"> </w:t>
      </w:r>
      <w:r w:rsidR="00093998" w:rsidRPr="002E7B5D">
        <w:rPr>
          <w:rFonts w:ascii="Arial" w:hAnsi="Arial" w:cs="Arial"/>
          <w:sz w:val="20"/>
          <w:szCs w:val="20"/>
        </w:rPr>
        <w:t xml:space="preserve">not adequate </w:t>
      </w:r>
      <w:r w:rsidR="006C5C69" w:rsidRPr="002E7B5D">
        <w:rPr>
          <w:rFonts w:ascii="Arial" w:hAnsi="Arial" w:cs="Arial"/>
          <w:sz w:val="20"/>
          <w:szCs w:val="20"/>
        </w:rPr>
        <w:t xml:space="preserve">to </w:t>
      </w:r>
      <w:r w:rsidR="00093998" w:rsidRPr="002E7B5D">
        <w:rPr>
          <w:rFonts w:ascii="Arial" w:hAnsi="Arial" w:cs="Arial"/>
          <w:sz w:val="20"/>
          <w:szCs w:val="20"/>
        </w:rPr>
        <w:t>address th</w:t>
      </w:r>
      <w:r w:rsidR="006C5C69" w:rsidRPr="002E7B5D">
        <w:rPr>
          <w:rFonts w:ascii="Arial" w:hAnsi="Arial" w:cs="Arial"/>
          <w:sz w:val="20"/>
          <w:szCs w:val="20"/>
        </w:rPr>
        <w:t xml:space="preserve">e </w:t>
      </w:r>
      <w:r w:rsidR="00A2666D">
        <w:rPr>
          <w:rFonts w:ascii="Arial" w:hAnsi="Arial" w:cs="Arial"/>
          <w:sz w:val="20"/>
          <w:szCs w:val="20"/>
        </w:rPr>
        <w:t xml:space="preserve">statutorily required </w:t>
      </w:r>
      <w:r w:rsidR="006C5C69" w:rsidRPr="002E7B5D">
        <w:rPr>
          <w:rFonts w:ascii="Arial" w:hAnsi="Arial" w:cs="Arial"/>
          <w:sz w:val="20"/>
          <w:szCs w:val="20"/>
        </w:rPr>
        <w:t>Reports to Congress</w:t>
      </w:r>
      <w:r w:rsidR="00093998" w:rsidRPr="002E7B5D">
        <w:rPr>
          <w:rFonts w:ascii="Arial" w:hAnsi="Arial" w:cs="Arial"/>
          <w:sz w:val="20"/>
          <w:szCs w:val="20"/>
        </w:rPr>
        <w:t xml:space="preserve">.  </w:t>
      </w:r>
    </w:p>
    <w:p w:rsidR="00093998" w:rsidRDefault="00093998" w:rsidP="00F505A0">
      <w:pPr>
        <w:spacing w:before="120" w:after="120"/>
        <w:rPr>
          <w:rFonts w:ascii="Arial" w:hAnsi="Arial" w:cs="Arial"/>
          <w:sz w:val="20"/>
          <w:szCs w:val="20"/>
        </w:rPr>
      </w:pPr>
      <w:r w:rsidRPr="002E7B5D">
        <w:rPr>
          <w:rFonts w:ascii="Arial" w:hAnsi="Arial" w:cs="Arial"/>
          <w:sz w:val="20"/>
          <w:szCs w:val="20"/>
        </w:rPr>
        <w:t>Also, every 3-5 years</w:t>
      </w:r>
      <w:r w:rsidR="004A116F" w:rsidRPr="002E7B5D">
        <w:rPr>
          <w:rFonts w:ascii="Arial" w:hAnsi="Arial" w:cs="Arial"/>
          <w:sz w:val="20"/>
          <w:szCs w:val="20"/>
        </w:rPr>
        <w:t xml:space="preserve"> the National Highway Traffic Safety Administration (</w:t>
      </w:r>
      <w:r w:rsidRPr="002E7B5D">
        <w:rPr>
          <w:rFonts w:ascii="Arial" w:hAnsi="Arial" w:cs="Arial"/>
          <w:sz w:val="20"/>
          <w:szCs w:val="20"/>
        </w:rPr>
        <w:t>NHTSA</w:t>
      </w:r>
      <w:r w:rsidR="004A116F" w:rsidRPr="002E7B5D">
        <w:rPr>
          <w:rFonts w:ascii="Arial" w:hAnsi="Arial" w:cs="Arial"/>
          <w:sz w:val="20"/>
          <w:szCs w:val="20"/>
        </w:rPr>
        <w:t>)</w:t>
      </w:r>
      <w:r w:rsidRPr="002E7B5D">
        <w:rPr>
          <w:rFonts w:ascii="Arial" w:hAnsi="Arial" w:cs="Arial"/>
          <w:sz w:val="20"/>
          <w:szCs w:val="20"/>
        </w:rPr>
        <w:t xml:space="preserve"> conducts Traffic Records Assessments at the request of State Governments.  These assessments do not have enough depth into tribal crash reporting issues to be useful for th</w:t>
      </w:r>
      <w:r w:rsidR="004A116F" w:rsidRPr="002E7B5D">
        <w:rPr>
          <w:rFonts w:ascii="Arial" w:hAnsi="Arial" w:cs="Arial"/>
          <w:sz w:val="20"/>
          <w:szCs w:val="20"/>
        </w:rPr>
        <w:t xml:space="preserve">ese </w:t>
      </w:r>
      <w:r w:rsidR="00A2666D">
        <w:rPr>
          <w:rFonts w:ascii="Arial" w:hAnsi="Arial" w:cs="Arial"/>
          <w:sz w:val="20"/>
          <w:szCs w:val="20"/>
        </w:rPr>
        <w:t xml:space="preserve">new required </w:t>
      </w:r>
      <w:r w:rsidR="004A116F" w:rsidRPr="002E7B5D">
        <w:rPr>
          <w:rFonts w:ascii="Arial" w:hAnsi="Arial" w:cs="Arial"/>
          <w:sz w:val="20"/>
          <w:szCs w:val="20"/>
        </w:rPr>
        <w:t>Reports to Congress</w:t>
      </w:r>
      <w:r w:rsidRPr="002E7B5D">
        <w:rPr>
          <w:rFonts w:ascii="Arial" w:hAnsi="Arial" w:cs="Arial"/>
          <w:sz w:val="20"/>
          <w:szCs w:val="20"/>
        </w:rPr>
        <w:t xml:space="preserve">.  NHTSA has significant representation on the </w:t>
      </w:r>
      <w:r w:rsidR="00A2666D">
        <w:rPr>
          <w:rFonts w:ascii="Arial" w:hAnsi="Arial" w:cs="Arial"/>
          <w:sz w:val="20"/>
          <w:szCs w:val="20"/>
        </w:rPr>
        <w:t>TTSSC.</w:t>
      </w:r>
    </w:p>
    <w:p w:rsidR="00F6182A" w:rsidRPr="002E7B5D" w:rsidRDefault="00F6182A" w:rsidP="00F505A0">
      <w:pPr>
        <w:spacing w:before="120" w:after="120"/>
        <w:rPr>
          <w:rFonts w:ascii="Arial" w:hAnsi="Arial" w:cs="Arial"/>
          <w:sz w:val="20"/>
          <w:szCs w:val="20"/>
        </w:rPr>
      </w:pPr>
      <w:r>
        <w:rPr>
          <w:rFonts w:ascii="Arial" w:hAnsi="Arial" w:cs="Arial"/>
          <w:sz w:val="20"/>
          <w:szCs w:val="20"/>
        </w:rPr>
        <w:t>For the FAST 1117c report, a similar document, the Strategic Highway Safety Plan for Indian Lands, was developed in 2005.  That document is now outdated and must undergo significant update to comply with the FAST Act requirement.</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5. </w:t>
      </w:r>
      <w:r w:rsidRPr="002E7B5D">
        <w:rPr>
          <w:rFonts w:ascii="Arial" w:hAnsi="Arial" w:cs="Arial"/>
          <w:sz w:val="20"/>
          <w:szCs w:val="20"/>
          <w:u w:val="single"/>
        </w:rPr>
        <w:t>Efforts to minimize the burden on small businesses</w:t>
      </w:r>
      <w:r w:rsidRPr="002E7B5D">
        <w:rPr>
          <w:rFonts w:ascii="Arial" w:hAnsi="Arial" w:cs="Arial"/>
          <w:sz w:val="20"/>
          <w:szCs w:val="20"/>
        </w:rPr>
        <w:t>:</w:t>
      </w:r>
    </w:p>
    <w:p w:rsidR="00BD1BF2" w:rsidRPr="002E7B5D" w:rsidRDefault="00093998" w:rsidP="00F505A0">
      <w:pPr>
        <w:spacing w:before="120" w:after="120"/>
        <w:rPr>
          <w:rFonts w:ascii="Arial" w:hAnsi="Arial" w:cs="Arial"/>
          <w:sz w:val="20"/>
          <w:szCs w:val="20"/>
        </w:rPr>
      </w:pPr>
      <w:r w:rsidRPr="002E7B5D">
        <w:rPr>
          <w:rFonts w:ascii="Arial" w:hAnsi="Arial" w:cs="Arial"/>
          <w:sz w:val="20"/>
          <w:szCs w:val="20"/>
        </w:rPr>
        <w:t>No small businesses will be impacted by th</w:t>
      </w:r>
      <w:r w:rsidR="00AC20C9" w:rsidRPr="002E7B5D">
        <w:rPr>
          <w:rFonts w:ascii="Arial" w:hAnsi="Arial" w:cs="Arial"/>
          <w:sz w:val="20"/>
          <w:szCs w:val="20"/>
        </w:rPr>
        <w:t>e collection of this information/data</w:t>
      </w:r>
      <w:r w:rsidRPr="002E7B5D">
        <w:rPr>
          <w:rFonts w:ascii="Arial" w:hAnsi="Arial" w:cs="Arial"/>
          <w:sz w:val="20"/>
          <w:szCs w:val="20"/>
        </w:rPr>
        <w:t>.</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6. </w:t>
      </w:r>
      <w:r w:rsidRPr="002E7B5D">
        <w:rPr>
          <w:rFonts w:ascii="Arial" w:hAnsi="Arial" w:cs="Arial"/>
          <w:sz w:val="20"/>
          <w:szCs w:val="20"/>
          <w:u w:val="single"/>
        </w:rPr>
        <w:t>Impact of less frequent collection of information</w:t>
      </w:r>
      <w:r w:rsidRPr="002E7B5D">
        <w:rPr>
          <w:rFonts w:ascii="Arial" w:hAnsi="Arial" w:cs="Arial"/>
          <w:sz w:val="20"/>
          <w:szCs w:val="20"/>
        </w:rPr>
        <w:t>:</w:t>
      </w:r>
    </w:p>
    <w:p w:rsidR="00BD1BF2" w:rsidRPr="002E7B5D" w:rsidRDefault="00093998" w:rsidP="00F505A0">
      <w:pPr>
        <w:spacing w:before="120" w:after="120"/>
        <w:rPr>
          <w:rFonts w:ascii="Arial" w:hAnsi="Arial" w:cs="Arial"/>
          <w:sz w:val="20"/>
          <w:szCs w:val="20"/>
        </w:rPr>
      </w:pPr>
      <w:r w:rsidRPr="002E7B5D">
        <w:rPr>
          <w:rFonts w:ascii="Arial" w:hAnsi="Arial" w:cs="Arial"/>
          <w:sz w:val="20"/>
          <w:szCs w:val="20"/>
        </w:rPr>
        <w:t>This survey will be conducted on</w:t>
      </w:r>
      <w:r w:rsidR="00AC20C9" w:rsidRPr="002E7B5D">
        <w:rPr>
          <w:rFonts w:ascii="Arial" w:hAnsi="Arial" w:cs="Arial"/>
          <w:sz w:val="20"/>
          <w:szCs w:val="20"/>
        </w:rPr>
        <w:t xml:space="preserve">ce.  Because of the short time period to complete the first Report to Congress, it is necessary to complete the collection of the information/data by </w:t>
      </w:r>
      <w:r w:rsidRPr="002E7B5D">
        <w:rPr>
          <w:rFonts w:ascii="Arial" w:hAnsi="Arial" w:cs="Arial"/>
          <w:sz w:val="20"/>
          <w:szCs w:val="20"/>
        </w:rPr>
        <w:t>July 2016.</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7. </w:t>
      </w:r>
      <w:r w:rsidRPr="002E7B5D">
        <w:rPr>
          <w:rFonts w:ascii="Arial" w:hAnsi="Arial" w:cs="Arial"/>
          <w:sz w:val="20"/>
          <w:szCs w:val="20"/>
          <w:u w:val="single"/>
        </w:rPr>
        <w:t>Special circumstances</w:t>
      </w:r>
      <w:r w:rsidRPr="002E7B5D">
        <w:rPr>
          <w:rFonts w:ascii="Arial" w:hAnsi="Arial" w:cs="Arial"/>
          <w:sz w:val="20"/>
          <w:szCs w:val="20"/>
        </w:rPr>
        <w:t>:</w:t>
      </w:r>
    </w:p>
    <w:p w:rsidR="00BD1BF2" w:rsidRPr="002E7B5D" w:rsidRDefault="00AC20C9" w:rsidP="00F505A0">
      <w:pPr>
        <w:pStyle w:val="BodyText"/>
        <w:spacing w:before="120" w:after="120"/>
        <w:rPr>
          <w:color w:val="auto"/>
        </w:rPr>
      </w:pPr>
      <w:r w:rsidRPr="002E7B5D">
        <w:rPr>
          <w:color w:val="auto"/>
        </w:rPr>
        <w:t xml:space="preserve">In order to satisfy the </w:t>
      </w:r>
      <w:r w:rsidR="00EB7985" w:rsidRPr="002E7B5D">
        <w:rPr>
          <w:color w:val="auto"/>
        </w:rPr>
        <w:t>c</w:t>
      </w:r>
      <w:r w:rsidRPr="002E7B5D">
        <w:rPr>
          <w:color w:val="auto"/>
        </w:rPr>
        <w:t xml:space="preserve">ongressional requirement </w:t>
      </w:r>
      <w:r w:rsidR="00EB7985" w:rsidRPr="002E7B5D">
        <w:rPr>
          <w:color w:val="auto"/>
        </w:rPr>
        <w:t xml:space="preserve">to </w:t>
      </w:r>
      <w:r w:rsidR="002539F8" w:rsidRPr="002E7B5D">
        <w:rPr>
          <w:color w:val="auto"/>
        </w:rPr>
        <w:t xml:space="preserve">submit </w:t>
      </w:r>
      <w:r w:rsidR="00EB7985" w:rsidRPr="002E7B5D">
        <w:rPr>
          <w:color w:val="auto"/>
        </w:rPr>
        <w:t xml:space="preserve">the </w:t>
      </w:r>
      <w:r w:rsidR="002539F8" w:rsidRPr="002E7B5D">
        <w:rPr>
          <w:color w:val="auto"/>
        </w:rPr>
        <w:t xml:space="preserve">Section 1117(b) </w:t>
      </w:r>
      <w:r w:rsidR="00EB7985" w:rsidRPr="002E7B5D">
        <w:rPr>
          <w:color w:val="auto"/>
        </w:rPr>
        <w:t>Report to Congress</w:t>
      </w:r>
      <w:r w:rsidR="002539F8" w:rsidRPr="002E7B5D">
        <w:rPr>
          <w:color w:val="auto"/>
        </w:rPr>
        <w:t xml:space="preserve"> </w:t>
      </w:r>
      <w:r w:rsidR="00EB7985" w:rsidRPr="002E7B5D">
        <w:rPr>
          <w:color w:val="auto"/>
        </w:rPr>
        <w:t xml:space="preserve">by </w:t>
      </w:r>
      <w:r w:rsidRPr="002E7B5D">
        <w:rPr>
          <w:color w:val="auto"/>
        </w:rPr>
        <w:t xml:space="preserve">December 2016, it will be necessary to have the draft report completed </w:t>
      </w:r>
      <w:r w:rsidR="00EB7985" w:rsidRPr="002E7B5D">
        <w:rPr>
          <w:color w:val="auto"/>
        </w:rPr>
        <w:t xml:space="preserve">and commence the review process among FHWA and OST Offices by the end of August.  </w:t>
      </w:r>
      <w:r w:rsidR="00A2666D">
        <w:rPr>
          <w:color w:val="auto"/>
        </w:rPr>
        <w:t xml:space="preserve">Hence, </w:t>
      </w:r>
      <w:r w:rsidR="00093998" w:rsidRPr="002E7B5D">
        <w:rPr>
          <w:color w:val="auto"/>
        </w:rPr>
        <w:t xml:space="preserve">the </w:t>
      </w:r>
      <w:r w:rsidR="00EB7985" w:rsidRPr="002E7B5D">
        <w:rPr>
          <w:color w:val="auto"/>
        </w:rPr>
        <w:t xml:space="preserve">collection of information must begin as soon as possible.  </w:t>
      </w:r>
      <w:r w:rsidR="00093998" w:rsidRPr="002E7B5D">
        <w:rPr>
          <w:color w:val="auto"/>
        </w:rPr>
        <w:t xml:space="preserve">  </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8. </w:t>
      </w:r>
      <w:r w:rsidRPr="002E7B5D">
        <w:rPr>
          <w:rFonts w:ascii="Arial" w:hAnsi="Arial" w:cs="Arial"/>
          <w:sz w:val="20"/>
          <w:szCs w:val="20"/>
          <w:u w:val="single"/>
        </w:rPr>
        <w:t>Compliance with 5 CFR 1320.8</w:t>
      </w:r>
      <w:r w:rsidRPr="002E7B5D">
        <w:rPr>
          <w:rFonts w:ascii="Arial" w:hAnsi="Arial" w:cs="Arial"/>
          <w:sz w:val="20"/>
          <w:szCs w:val="20"/>
        </w:rPr>
        <w:t>:</w:t>
      </w:r>
    </w:p>
    <w:p w:rsidR="00BD1BF2" w:rsidRPr="002E7B5D" w:rsidRDefault="00A2666D" w:rsidP="00F505A0">
      <w:pPr>
        <w:pStyle w:val="BodyText"/>
        <w:spacing w:before="120" w:after="120"/>
        <w:rPr>
          <w:color w:val="auto"/>
        </w:rPr>
      </w:pPr>
      <w:r>
        <w:rPr>
          <w:color w:val="auto"/>
        </w:rPr>
        <w:t>No Federal R</w:t>
      </w:r>
      <w:r w:rsidR="00093998" w:rsidRPr="002E7B5D">
        <w:rPr>
          <w:color w:val="auto"/>
        </w:rPr>
        <w:t>egister notice requesting public comment i</w:t>
      </w:r>
      <w:r w:rsidR="00A001EF" w:rsidRPr="002E7B5D">
        <w:rPr>
          <w:color w:val="auto"/>
        </w:rPr>
        <w:t>s expected under the exception provided by 44 USC 3507(j).</w:t>
      </w:r>
      <w:r w:rsidR="00093998" w:rsidRPr="002E7B5D">
        <w:rPr>
          <w:color w:val="auto"/>
        </w:rPr>
        <w:t xml:space="preserve"> </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9. </w:t>
      </w:r>
      <w:r w:rsidRPr="002E7B5D">
        <w:rPr>
          <w:rFonts w:ascii="Arial" w:hAnsi="Arial" w:cs="Arial"/>
          <w:sz w:val="20"/>
          <w:szCs w:val="20"/>
          <w:u w:val="single"/>
        </w:rPr>
        <w:t>Payments or gifts to respondents</w:t>
      </w:r>
      <w:r w:rsidRPr="002E7B5D">
        <w:rPr>
          <w:rFonts w:ascii="Arial" w:hAnsi="Arial" w:cs="Arial"/>
          <w:sz w:val="20"/>
          <w:szCs w:val="20"/>
        </w:rPr>
        <w:t>:</w:t>
      </w:r>
    </w:p>
    <w:p w:rsidR="00BD1BF2" w:rsidRPr="002E7B5D" w:rsidRDefault="00A001EF" w:rsidP="00F505A0">
      <w:pPr>
        <w:pStyle w:val="BodyText"/>
        <w:spacing w:before="120" w:after="120"/>
        <w:rPr>
          <w:color w:val="auto"/>
        </w:rPr>
      </w:pPr>
      <w:r w:rsidRPr="002E7B5D">
        <w:rPr>
          <w:color w:val="auto"/>
        </w:rPr>
        <w:t>No payment or gift will be offered to respondents.</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10. </w:t>
      </w:r>
      <w:r w:rsidRPr="002E7B5D">
        <w:rPr>
          <w:rFonts w:ascii="Arial" w:hAnsi="Arial" w:cs="Arial"/>
          <w:sz w:val="20"/>
          <w:szCs w:val="20"/>
          <w:u w:val="single"/>
        </w:rPr>
        <w:t>Assurance of confidentiality</w:t>
      </w:r>
      <w:r w:rsidRPr="002E7B5D">
        <w:rPr>
          <w:rFonts w:ascii="Arial" w:hAnsi="Arial" w:cs="Arial"/>
          <w:sz w:val="20"/>
          <w:szCs w:val="20"/>
        </w:rPr>
        <w:t>:</w:t>
      </w:r>
    </w:p>
    <w:p w:rsidR="00BD1BF2" w:rsidRPr="002E7B5D" w:rsidRDefault="00A001EF" w:rsidP="00F505A0">
      <w:pPr>
        <w:pStyle w:val="BodyText"/>
        <w:spacing w:before="120" w:after="120"/>
        <w:rPr>
          <w:color w:val="auto"/>
        </w:rPr>
      </w:pPr>
      <w:r w:rsidRPr="002E7B5D">
        <w:rPr>
          <w:color w:val="auto"/>
        </w:rPr>
        <w:t xml:space="preserve">The survey will make no claims of confidentiality.  Respondents will be instructed to only share information </w:t>
      </w:r>
      <w:r w:rsidR="002539F8" w:rsidRPr="002E7B5D">
        <w:rPr>
          <w:color w:val="auto"/>
        </w:rPr>
        <w:t xml:space="preserve">that </w:t>
      </w:r>
      <w:r w:rsidRPr="002E7B5D">
        <w:rPr>
          <w:color w:val="auto"/>
        </w:rPr>
        <w:t xml:space="preserve">they are willing to make public. </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11. </w:t>
      </w:r>
      <w:r w:rsidRPr="002E7B5D">
        <w:rPr>
          <w:rFonts w:ascii="Arial" w:hAnsi="Arial" w:cs="Arial"/>
          <w:sz w:val="20"/>
          <w:szCs w:val="20"/>
          <w:u w:val="single"/>
        </w:rPr>
        <w:t>Justification for collection of sensitive information</w:t>
      </w:r>
      <w:r w:rsidRPr="002E7B5D">
        <w:rPr>
          <w:rFonts w:ascii="Arial" w:hAnsi="Arial" w:cs="Arial"/>
          <w:sz w:val="20"/>
          <w:szCs w:val="20"/>
        </w:rPr>
        <w:t>:</w:t>
      </w:r>
    </w:p>
    <w:p w:rsidR="00BD1BF2" w:rsidRPr="002E7B5D" w:rsidRDefault="002E7B5D" w:rsidP="00F505A0">
      <w:pPr>
        <w:pStyle w:val="BodyText"/>
        <w:spacing w:before="120" w:after="120"/>
        <w:rPr>
          <w:color w:val="auto"/>
        </w:rPr>
      </w:pPr>
      <w:r w:rsidRPr="002E7B5D">
        <w:rPr>
          <w:color w:val="auto"/>
        </w:rPr>
        <w:t>The collected i</w:t>
      </w:r>
      <w:r w:rsidR="00A001EF" w:rsidRPr="002E7B5D">
        <w:rPr>
          <w:color w:val="auto"/>
        </w:rPr>
        <w:t>nformation is not expected to be sensitive.</w:t>
      </w:r>
    </w:p>
    <w:p w:rsidR="00BD1BF2" w:rsidRPr="00F7780F" w:rsidRDefault="00BD1BF2" w:rsidP="00F505A0">
      <w:pPr>
        <w:pStyle w:val="NormalWeb"/>
        <w:keepNext/>
        <w:spacing w:before="240" w:beforeAutospacing="0" w:after="120" w:afterAutospacing="0"/>
        <w:rPr>
          <w:rFonts w:ascii="Arial" w:hAnsi="Arial" w:cs="Arial"/>
          <w:sz w:val="20"/>
          <w:szCs w:val="20"/>
        </w:rPr>
      </w:pPr>
      <w:r w:rsidRPr="00F7780F">
        <w:rPr>
          <w:rFonts w:ascii="Arial" w:hAnsi="Arial" w:cs="Arial"/>
          <w:sz w:val="20"/>
          <w:szCs w:val="20"/>
        </w:rPr>
        <w:lastRenderedPageBreak/>
        <w:t xml:space="preserve">12. </w:t>
      </w:r>
      <w:r w:rsidRPr="00F7780F">
        <w:rPr>
          <w:rFonts w:ascii="Arial" w:hAnsi="Arial" w:cs="Arial"/>
          <w:sz w:val="20"/>
          <w:szCs w:val="20"/>
          <w:u w:val="single"/>
        </w:rPr>
        <w:t>Estimate of burden hours for information requested</w:t>
      </w:r>
      <w:r w:rsidRPr="00F7780F">
        <w:rPr>
          <w:rFonts w:ascii="Arial" w:hAnsi="Arial" w:cs="Arial"/>
          <w:sz w:val="20"/>
          <w:szCs w:val="20"/>
        </w:rPr>
        <w:t>:</w:t>
      </w:r>
    </w:p>
    <w:p w:rsidR="00A001EF" w:rsidRDefault="00E6396D" w:rsidP="00F505A0">
      <w:pPr>
        <w:pStyle w:val="BodyText"/>
        <w:spacing w:before="120" w:after="120"/>
        <w:rPr>
          <w:color w:val="auto"/>
        </w:rPr>
      </w:pPr>
      <w:r>
        <w:rPr>
          <w:color w:val="auto"/>
        </w:rPr>
        <w:t>T</w:t>
      </w:r>
      <w:r w:rsidR="00A001EF" w:rsidRPr="00F7780F">
        <w:rPr>
          <w:color w:val="auto"/>
        </w:rPr>
        <w:t xml:space="preserve">he number of respondents </w:t>
      </w:r>
      <w:r w:rsidR="00991997">
        <w:rPr>
          <w:color w:val="auto"/>
        </w:rPr>
        <w:t>is estimated at</w:t>
      </w:r>
      <w:r w:rsidR="00A001EF" w:rsidRPr="00F7780F">
        <w:rPr>
          <w:color w:val="auto"/>
        </w:rPr>
        <w:t xml:space="preserve"> </w:t>
      </w:r>
      <w:r w:rsidR="0048518D">
        <w:rPr>
          <w:color w:val="auto"/>
        </w:rPr>
        <w:t>722</w:t>
      </w:r>
      <w:r w:rsidR="0048518D" w:rsidRPr="00F7780F">
        <w:rPr>
          <w:color w:val="auto"/>
        </w:rPr>
        <w:t xml:space="preserve"> </w:t>
      </w:r>
      <w:r w:rsidR="00A001EF" w:rsidRPr="00F7780F">
        <w:rPr>
          <w:color w:val="auto"/>
        </w:rPr>
        <w:t xml:space="preserve">with an individual burden of </w:t>
      </w:r>
      <w:r w:rsidR="004C0798">
        <w:rPr>
          <w:color w:val="auto"/>
        </w:rPr>
        <w:t xml:space="preserve">no more than </w:t>
      </w:r>
      <w:r w:rsidR="00A001EF" w:rsidRPr="00F7780F">
        <w:rPr>
          <w:color w:val="auto"/>
        </w:rPr>
        <w:t>one hour each</w:t>
      </w:r>
      <w:r w:rsidR="004C0798">
        <w:rPr>
          <w:color w:val="auto"/>
        </w:rPr>
        <w:t xml:space="preserve"> if participating in a phone interview or half an hour each if participating in the online survey</w:t>
      </w:r>
      <w:r w:rsidR="00A001EF" w:rsidRPr="00F7780F">
        <w:rPr>
          <w:color w:val="auto"/>
        </w:rPr>
        <w:t xml:space="preserve">.  </w:t>
      </w:r>
    </w:p>
    <w:p w:rsidR="00991997" w:rsidRDefault="00991997" w:rsidP="00F505A0">
      <w:pPr>
        <w:pStyle w:val="BodyText"/>
        <w:spacing w:before="120" w:after="120"/>
        <w:rPr>
          <w:color w:val="auto"/>
        </w:rPr>
      </w:pPr>
      <w:r>
        <w:rPr>
          <w:color w:val="auto"/>
        </w:rPr>
        <w:t>The t</w:t>
      </w:r>
      <w:bookmarkStart w:id="0" w:name="_GoBack"/>
      <w:bookmarkEnd w:id="0"/>
      <w:r>
        <w:rPr>
          <w:color w:val="auto"/>
        </w:rPr>
        <w:t>otal target population consists of 2 employees (transportation safety planner and law enforcement supervisor) at 566 tribes and 36 states (these are the states where federal recognized tribes are located).  From these 1204 target individuals we expect a 60% response rate with 80% of those responses received via the online survey and 20% received by phone.</w:t>
      </w:r>
    </w:p>
    <w:p w:rsidR="00991997" w:rsidRDefault="00991997" w:rsidP="009A694A">
      <w:pPr>
        <w:pStyle w:val="BodyText"/>
        <w:spacing w:before="120" w:after="120"/>
        <w:ind w:left="720"/>
        <w:rPr>
          <w:color w:val="auto"/>
        </w:rPr>
      </w:pPr>
      <w:r>
        <w:rPr>
          <w:color w:val="auto"/>
        </w:rPr>
        <w:t>1204 target population X 60% response rate = 722 respondents</w:t>
      </w:r>
    </w:p>
    <w:p w:rsidR="00B32726" w:rsidRDefault="00991997" w:rsidP="00B32726">
      <w:pPr>
        <w:pStyle w:val="BodyText"/>
        <w:ind w:left="720"/>
        <w:rPr>
          <w:color w:val="auto"/>
        </w:rPr>
      </w:pPr>
      <w:r>
        <w:rPr>
          <w:color w:val="auto"/>
        </w:rPr>
        <w:t>722 respondents X 80% online X 0.5 hours = 288.8 hours</w:t>
      </w:r>
      <w:r w:rsidR="00B32726">
        <w:rPr>
          <w:color w:val="auto"/>
        </w:rPr>
        <w:t xml:space="preserve"> </w:t>
      </w:r>
    </w:p>
    <w:p w:rsidR="00991997" w:rsidRPr="009501A5" w:rsidRDefault="00B32726" w:rsidP="00B32726">
      <w:pPr>
        <w:pStyle w:val="BodyText"/>
        <w:ind w:left="720"/>
        <w:rPr>
          <w:i/>
          <w:color w:val="auto"/>
        </w:rPr>
      </w:pPr>
      <w:r w:rsidRPr="009501A5">
        <w:rPr>
          <w:i/>
          <w:color w:val="auto"/>
        </w:rPr>
        <w:t>(577.6 Respondents X 30 minutes = 288.8 hours)</w:t>
      </w:r>
    </w:p>
    <w:p w:rsidR="00B32726" w:rsidRDefault="00B32726" w:rsidP="00B32726">
      <w:pPr>
        <w:pStyle w:val="BodyText"/>
        <w:ind w:left="720"/>
        <w:rPr>
          <w:color w:val="auto"/>
        </w:rPr>
      </w:pPr>
    </w:p>
    <w:p w:rsidR="00991997" w:rsidRDefault="00991997" w:rsidP="00B32726">
      <w:pPr>
        <w:pStyle w:val="BodyText"/>
        <w:ind w:left="720"/>
        <w:rPr>
          <w:color w:val="auto"/>
        </w:rPr>
      </w:pPr>
      <w:r>
        <w:rPr>
          <w:color w:val="auto"/>
        </w:rPr>
        <w:t>722 respondents X 20% phone X 1 hour = 144.4 hours</w:t>
      </w:r>
    </w:p>
    <w:p w:rsidR="009501A5" w:rsidRDefault="009501A5" w:rsidP="00B32726">
      <w:pPr>
        <w:pStyle w:val="BodyText"/>
        <w:ind w:left="720"/>
        <w:rPr>
          <w:i/>
          <w:color w:val="auto"/>
        </w:rPr>
      </w:pPr>
      <w:r w:rsidRPr="009501A5">
        <w:rPr>
          <w:i/>
          <w:color w:val="auto"/>
        </w:rPr>
        <w:t>(</w:t>
      </w:r>
      <w:r>
        <w:rPr>
          <w:i/>
          <w:color w:val="auto"/>
        </w:rPr>
        <w:t>144.4</w:t>
      </w:r>
      <w:r w:rsidRPr="009501A5">
        <w:rPr>
          <w:i/>
          <w:color w:val="auto"/>
        </w:rPr>
        <w:t xml:space="preserve"> Respondents X </w:t>
      </w:r>
      <w:r>
        <w:rPr>
          <w:i/>
          <w:color w:val="auto"/>
        </w:rPr>
        <w:t>1 hour</w:t>
      </w:r>
      <w:r w:rsidRPr="009501A5">
        <w:rPr>
          <w:i/>
          <w:color w:val="auto"/>
        </w:rPr>
        <w:t xml:space="preserve"> = </w:t>
      </w:r>
      <w:r>
        <w:rPr>
          <w:i/>
          <w:color w:val="auto"/>
        </w:rPr>
        <w:t>144.4</w:t>
      </w:r>
      <w:r w:rsidRPr="009501A5">
        <w:rPr>
          <w:i/>
          <w:color w:val="auto"/>
        </w:rPr>
        <w:t xml:space="preserve"> hours)</w:t>
      </w:r>
    </w:p>
    <w:p w:rsidR="009501A5" w:rsidRDefault="009501A5" w:rsidP="00B32726">
      <w:pPr>
        <w:pStyle w:val="BodyText"/>
        <w:ind w:left="720"/>
        <w:rPr>
          <w:i/>
          <w:color w:val="auto"/>
        </w:rPr>
      </w:pPr>
    </w:p>
    <w:p w:rsidR="009501A5" w:rsidRPr="009501A5" w:rsidRDefault="009501A5" w:rsidP="00B32726">
      <w:pPr>
        <w:pStyle w:val="BodyText"/>
        <w:ind w:left="720"/>
        <w:rPr>
          <w:b/>
          <w:color w:val="auto"/>
        </w:rPr>
      </w:pPr>
      <w:r w:rsidRPr="009501A5">
        <w:rPr>
          <w:b/>
          <w:color w:val="auto"/>
        </w:rPr>
        <w:t>Total Hours = 433.2</w:t>
      </w:r>
    </w:p>
    <w:p w:rsidR="00BD1BF2" w:rsidRPr="00F7780F" w:rsidRDefault="00BD1BF2" w:rsidP="00F505A0">
      <w:pPr>
        <w:pStyle w:val="NormalWeb"/>
        <w:keepNext/>
        <w:spacing w:before="240" w:beforeAutospacing="0" w:after="120" w:afterAutospacing="0"/>
        <w:rPr>
          <w:rFonts w:ascii="Arial" w:hAnsi="Arial" w:cs="Arial"/>
          <w:sz w:val="20"/>
          <w:szCs w:val="20"/>
        </w:rPr>
      </w:pPr>
      <w:r w:rsidRPr="00F7780F">
        <w:rPr>
          <w:rFonts w:ascii="Arial" w:hAnsi="Arial" w:cs="Arial"/>
          <w:sz w:val="20"/>
          <w:szCs w:val="20"/>
        </w:rPr>
        <w:t xml:space="preserve">13. </w:t>
      </w:r>
      <w:r w:rsidRPr="00F7780F">
        <w:rPr>
          <w:rFonts w:ascii="Arial" w:hAnsi="Arial" w:cs="Arial"/>
          <w:sz w:val="20"/>
          <w:szCs w:val="20"/>
          <w:u w:val="single"/>
        </w:rPr>
        <w:t>Estimate of total annual costs to respondents</w:t>
      </w:r>
      <w:r w:rsidRPr="00F7780F">
        <w:rPr>
          <w:rFonts w:ascii="Arial" w:hAnsi="Arial" w:cs="Arial"/>
          <w:sz w:val="20"/>
          <w:szCs w:val="20"/>
        </w:rPr>
        <w:t>:</w:t>
      </w:r>
    </w:p>
    <w:p w:rsidR="0048518D" w:rsidRPr="0048518D" w:rsidRDefault="00991997" w:rsidP="0048518D">
      <w:pPr>
        <w:pStyle w:val="BodyText"/>
        <w:spacing w:before="120" w:after="120"/>
        <w:rPr>
          <w:color w:val="auto"/>
        </w:rPr>
      </w:pPr>
      <w:r>
        <w:rPr>
          <w:color w:val="auto"/>
        </w:rPr>
        <w:t xml:space="preserve">The target audience for this survey consists of law enforcement and transportation safety planners.  </w:t>
      </w:r>
      <w:r w:rsidR="0048518D">
        <w:rPr>
          <w:color w:val="auto"/>
        </w:rPr>
        <w:t>Hourly wage rates for these individuals can be ba</w:t>
      </w:r>
      <w:r>
        <w:rPr>
          <w:color w:val="auto"/>
        </w:rPr>
        <w:t>sed on</w:t>
      </w:r>
      <w:r w:rsidR="0048518D">
        <w:rPr>
          <w:color w:val="auto"/>
        </w:rPr>
        <w:t xml:space="preserve"> the Department of Labor’s Bureau of Labor Statistics’ </w:t>
      </w:r>
      <w:r w:rsidR="0048518D" w:rsidRPr="0048518D">
        <w:rPr>
          <w:color w:val="auto"/>
        </w:rPr>
        <w:t>May 2015 National Occupational Employment and Wage Estimates</w:t>
      </w:r>
      <w:r w:rsidR="0048518D">
        <w:rPr>
          <w:color w:val="auto"/>
        </w:rPr>
        <w:t xml:space="preserve"> in the United States, as follows: </w:t>
      </w:r>
    </w:p>
    <w:p w:rsidR="00991997" w:rsidRDefault="00991997" w:rsidP="009A694A">
      <w:pPr>
        <w:pStyle w:val="BodyText"/>
        <w:numPr>
          <w:ilvl w:val="0"/>
          <w:numId w:val="2"/>
        </w:numPr>
        <w:spacing w:before="120" w:after="120"/>
        <w:rPr>
          <w:color w:val="auto"/>
        </w:rPr>
      </w:pPr>
      <w:r w:rsidRPr="009A694A">
        <w:rPr>
          <w:color w:val="auto"/>
        </w:rPr>
        <w:t>First-Line Supervisors of Law Enforcement Workers</w:t>
      </w:r>
      <w:r w:rsidR="0048518D" w:rsidRPr="009A694A">
        <w:rPr>
          <w:color w:val="auto"/>
        </w:rPr>
        <w:t xml:space="preserve"> (33-1010)</w:t>
      </w:r>
      <w:r w:rsidRPr="009A694A">
        <w:rPr>
          <w:color w:val="auto"/>
        </w:rPr>
        <w:t xml:space="preserve"> with a mean hourly wage of $36.18</w:t>
      </w:r>
    </w:p>
    <w:p w:rsidR="00991997" w:rsidRDefault="00991997" w:rsidP="009A694A">
      <w:pPr>
        <w:pStyle w:val="BodyText"/>
        <w:numPr>
          <w:ilvl w:val="0"/>
          <w:numId w:val="2"/>
        </w:numPr>
        <w:spacing w:before="120" w:after="120"/>
        <w:rPr>
          <w:color w:val="auto"/>
        </w:rPr>
      </w:pPr>
      <w:r w:rsidRPr="009A694A">
        <w:rPr>
          <w:color w:val="auto"/>
        </w:rPr>
        <w:t>Urban and Regional Planners</w:t>
      </w:r>
      <w:r w:rsidR="0048518D" w:rsidRPr="009A694A">
        <w:rPr>
          <w:color w:val="auto"/>
        </w:rPr>
        <w:t xml:space="preserve"> (19-3051)</w:t>
      </w:r>
      <w:r w:rsidRPr="009A694A">
        <w:rPr>
          <w:color w:val="auto"/>
        </w:rPr>
        <w:t xml:space="preserve"> with a mean hourly wage of $32.80</w:t>
      </w:r>
    </w:p>
    <w:p w:rsidR="00991997" w:rsidRDefault="0048518D" w:rsidP="00F505A0">
      <w:pPr>
        <w:pStyle w:val="BodyText"/>
        <w:spacing w:before="120" w:after="120"/>
        <w:rPr>
          <w:color w:val="auto"/>
        </w:rPr>
      </w:pPr>
      <w:r>
        <w:rPr>
          <w:color w:val="auto"/>
        </w:rPr>
        <w:t>The average of these hourly wage rates is $34.49.</w:t>
      </w:r>
    </w:p>
    <w:p w:rsidR="00BD1BF2" w:rsidRPr="009501A5" w:rsidRDefault="00F7780F" w:rsidP="00F505A0">
      <w:pPr>
        <w:pStyle w:val="BodyText"/>
        <w:spacing w:before="120" w:after="120"/>
        <w:rPr>
          <w:i/>
          <w:color w:val="auto"/>
        </w:rPr>
      </w:pPr>
      <w:r>
        <w:rPr>
          <w:color w:val="auto"/>
        </w:rPr>
        <w:t>T</w:t>
      </w:r>
      <w:r w:rsidR="00A001EF" w:rsidRPr="00F7780F">
        <w:rPr>
          <w:color w:val="auto"/>
        </w:rPr>
        <w:t>he cost</w:t>
      </w:r>
      <w:r w:rsidR="0048518D">
        <w:rPr>
          <w:color w:val="auto"/>
        </w:rPr>
        <w:t xml:space="preserve"> to respondents using the online survey</w:t>
      </w:r>
      <w:r w:rsidR="00A001EF" w:rsidRPr="00F7780F">
        <w:rPr>
          <w:color w:val="auto"/>
        </w:rPr>
        <w:t xml:space="preserve"> </w:t>
      </w:r>
      <w:r w:rsidR="0048518D">
        <w:rPr>
          <w:color w:val="auto"/>
        </w:rPr>
        <w:t>is estimated at</w:t>
      </w:r>
      <w:r w:rsidR="00A001EF" w:rsidRPr="00F7780F">
        <w:rPr>
          <w:color w:val="auto"/>
        </w:rPr>
        <w:t xml:space="preserve"> $</w:t>
      </w:r>
      <w:r w:rsidR="0048518D">
        <w:rPr>
          <w:color w:val="auto"/>
        </w:rPr>
        <w:t>17.25</w:t>
      </w:r>
      <w:r w:rsidR="00A001EF" w:rsidRPr="00F7780F">
        <w:rPr>
          <w:color w:val="auto"/>
        </w:rPr>
        <w:t xml:space="preserve"> per respondent including all wages and resources required to respond to the voluntary information collection.</w:t>
      </w:r>
      <w:r w:rsidR="009501A5">
        <w:rPr>
          <w:color w:val="auto"/>
        </w:rPr>
        <w:t xml:space="preserve"> </w:t>
      </w:r>
      <w:r w:rsidR="009501A5" w:rsidRPr="009501A5">
        <w:rPr>
          <w:i/>
          <w:color w:val="auto"/>
        </w:rPr>
        <w:t>(577.6 respondents x $17.25 = $9963.6)</w:t>
      </w:r>
    </w:p>
    <w:p w:rsidR="009501A5" w:rsidRDefault="0048518D" w:rsidP="009501A5">
      <w:pPr>
        <w:pStyle w:val="BodyText"/>
        <w:spacing w:before="120" w:after="120"/>
        <w:rPr>
          <w:i/>
          <w:color w:val="auto"/>
        </w:rPr>
      </w:pPr>
      <w:r>
        <w:rPr>
          <w:color w:val="auto"/>
        </w:rPr>
        <w:t>T</w:t>
      </w:r>
      <w:r w:rsidRPr="00F7780F">
        <w:rPr>
          <w:color w:val="auto"/>
        </w:rPr>
        <w:t>he cost</w:t>
      </w:r>
      <w:r>
        <w:rPr>
          <w:color w:val="auto"/>
        </w:rPr>
        <w:t xml:space="preserve"> to respondents using the phone interview option</w:t>
      </w:r>
      <w:r w:rsidRPr="00F7780F">
        <w:rPr>
          <w:color w:val="auto"/>
        </w:rPr>
        <w:t xml:space="preserve"> </w:t>
      </w:r>
      <w:r>
        <w:rPr>
          <w:color w:val="auto"/>
        </w:rPr>
        <w:t>is estimated at</w:t>
      </w:r>
      <w:r w:rsidRPr="00F7780F">
        <w:rPr>
          <w:color w:val="auto"/>
        </w:rPr>
        <w:t xml:space="preserve"> $</w:t>
      </w:r>
      <w:r>
        <w:rPr>
          <w:color w:val="auto"/>
        </w:rPr>
        <w:t>34.49</w:t>
      </w:r>
      <w:r w:rsidRPr="00F7780F">
        <w:rPr>
          <w:color w:val="auto"/>
        </w:rPr>
        <w:t xml:space="preserve"> per respondent including all wages and resources required to respond to the voluntary information collection.</w:t>
      </w:r>
      <w:r w:rsidR="009501A5" w:rsidRPr="009501A5">
        <w:rPr>
          <w:i/>
        </w:rPr>
        <w:t xml:space="preserve"> </w:t>
      </w:r>
      <w:r w:rsidR="009501A5" w:rsidRPr="009501A5">
        <w:rPr>
          <w:i/>
          <w:color w:val="auto"/>
        </w:rPr>
        <w:t>(</w:t>
      </w:r>
      <w:r w:rsidR="009501A5">
        <w:rPr>
          <w:i/>
          <w:color w:val="auto"/>
        </w:rPr>
        <w:t>144.4</w:t>
      </w:r>
      <w:r w:rsidR="009501A5" w:rsidRPr="009501A5">
        <w:rPr>
          <w:i/>
          <w:color w:val="auto"/>
        </w:rPr>
        <w:t xml:space="preserve"> respondents x $</w:t>
      </w:r>
      <w:r w:rsidR="009501A5">
        <w:rPr>
          <w:i/>
          <w:color w:val="auto"/>
        </w:rPr>
        <w:t>34.49</w:t>
      </w:r>
      <w:r w:rsidR="009501A5" w:rsidRPr="009501A5">
        <w:rPr>
          <w:i/>
          <w:color w:val="auto"/>
        </w:rPr>
        <w:t xml:space="preserve"> = $</w:t>
      </w:r>
      <w:r w:rsidR="009501A5">
        <w:rPr>
          <w:i/>
          <w:color w:val="auto"/>
        </w:rPr>
        <w:t>4980.35</w:t>
      </w:r>
      <w:r w:rsidR="009501A5" w:rsidRPr="009501A5">
        <w:rPr>
          <w:i/>
          <w:color w:val="auto"/>
        </w:rPr>
        <w:t>)</w:t>
      </w:r>
    </w:p>
    <w:p w:rsidR="009501A5" w:rsidRPr="009501A5" w:rsidRDefault="009501A5" w:rsidP="009501A5">
      <w:pPr>
        <w:pStyle w:val="BodyText"/>
        <w:spacing w:before="120" w:after="120"/>
        <w:rPr>
          <w:b/>
          <w:color w:val="auto"/>
        </w:rPr>
      </w:pPr>
      <w:r w:rsidRPr="009501A5">
        <w:rPr>
          <w:b/>
          <w:color w:val="auto"/>
        </w:rPr>
        <w:t>Total Costs = $14943.95</w:t>
      </w:r>
    </w:p>
    <w:p w:rsidR="0048518D" w:rsidRPr="00F7780F" w:rsidRDefault="0048518D" w:rsidP="00F505A0">
      <w:pPr>
        <w:pStyle w:val="BodyText"/>
        <w:spacing w:before="120" w:after="120"/>
        <w:rPr>
          <w:color w:val="auto"/>
        </w:rPr>
      </w:pPr>
    </w:p>
    <w:p w:rsidR="00BD1BF2" w:rsidRPr="002E7B5D" w:rsidRDefault="00BD1BF2" w:rsidP="00F505A0">
      <w:pPr>
        <w:pStyle w:val="NormalWeb"/>
        <w:keepNext/>
        <w:spacing w:before="240" w:beforeAutospacing="0" w:after="120" w:afterAutospacing="0"/>
        <w:rPr>
          <w:rFonts w:ascii="Arial" w:hAnsi="Arial" w:cs="Arial"/>
          <w:sz w:val="20"/>
          <w:szCs w:val="20"/>
        </w:rPr>
      </w:pPr>
      <w:r w:rsidRPr="00F7780F">
        <w:rPr>
          <w:rFonts w:ascii="Arial" w:hAnsi="Arial" w:cs="Arial"/>
          <w:sz w:val="20"/>
          <w:szCs w:val="20"/>
        </w:rPr>
        <w:t xml:space="preserve">14. </w:t>
      </w:r>
      <w:r w:rsidRPr="00F7780F">
        <w:rPr>
          <w:rFonts w:ascii="Arial" w:hAnsi="Arial" w:cs="Arial"/>
          <w:sz w:val="20"/>
          <w:szCs w:val="20"/>
          <w:u w:val="single"/>
        </w:rPr>
        <w:t>Estimate of cost to the Federal government</w:t>
      </w:r>
      <w:r w:rsidRPr="00F7780F">
        <w:rPr>
          <w:rFonts w:ascii="Arial" w:hAnsi="Arial" w:cs="Arial"/>
          <w:sz w:val="20"/>
          <w:szCs w:val="20"/>
        </w:rPr>
        <w:t>:</w:t>
      </w:r>
    </w:p>
    <w:p w:rsidR="00BD1BF2" w:rsidRPr="002E7B5D" w:rsidRDefault="002E7B5D" w:rsidP="00F505A0">
      <w:pPr>
        <w:pStyle w:val="BodyText"/>
        <w:spacing w:before="120" w:after="120"/>
        <w:rPr>
          <w:color w:val="auto"/>
        </w:rPr>
      </w:pPr>
      <w:r w:rsidRPr="002E7B5D">
        <w:rPr>
          <w:color w:val="auto"/>
        </w:rPr>
        <w:t xml:space="preserve">It is expected that </w:t>
      </w:r>
      <w:r w:rsidR="00A001EF" w:rsidRPr="002E7B5D">
        <w:rPr>
          <w:color w:val="auto"/>
        </w:rPr>
        <w:t xml:space="preserve">two GS-13 employees of FHWA will be assigned to this project </w:t>
      </w:r>
      <w:r w:rsidRPr="002E7B5D">
        <w:rPr>
          <w:color w:val="auto"/>
        </w:rPr>
        <w:t xml:space="preserve">for </w:t>
      </w:r>
      <w:r w:rsidR="00A001EF" w:rsidRPr="002E7B5D">
        <w:rPr>
          <w:color w:val="auto"/>
        </w:rPr>
        <w:t xml:space="preserve">approximately 50% of their time </w:t>
      </w:r>
      <w:r w:rsidRPr="002E7B5D">
        <w:rPr>
          <w:color w:val="auto"/>
        </w:rPr>
        <w:t xml:space="preserve">during the period of </w:t>
      </w:r>
      <w:r w:rsidR="00A001EF" w:rsidRPr="002E7B5D">
        <w:rPr>
          <w:color w:val="auto"/>
        </w:rPr>
        <w:t xml:space="preserve">April through August 2016.  </w:t>
      </w:r>
      <w:r w:rsidRPr="002E7B5D">
        <w:rPr>
          <w:color w:val="auto"/>
        </w:rPr>
        <w:t xml:space="preserve">In addition, minimal </w:t>
      </w:r>
      <w:r w:rsidR="00A001EF" w:rsidRPr="002E7B5D">
        <w:rPr>
          <w:color w:val="auto"/>
        </w:rPr>
        <w:t xml:space="preserve">printing and office supplies will be </w:t>
      </w:r>
      <w:r w:rsidRPr="002E7B5D">
        <w:rPr>
          <w:color w:val="auto"/>
        </w:rPr>
        <w:t>required.</w:t>
      </w:r>
      <w:r w:rsidR="00A001EF" w:rsidRPr="002E7B5D">
        <w:rPr>
          <w:color w:val="auto"/>
        </w:rPr>
        <w:t xml:space="preserve">  </w:t>
      </w:r>
      <w:r w:rsidRPr="002E7B5D">
        <w:rPr>
          <w:color w:val="auto"/>
        </w:rPr>
        <w:t>The e</w:t>
      </w:r>
      <w:r w:rsidR="00A001EF" w:rsidRPr="002E7B5D">
        <w:rPr>
          <w:color w:val="auto"/>
        </w:rPr>
        <w:t xml:space="preserve">stimated </w:t>
      </w:r>
      <w:r w:rsidRPr="002E7B5D">
        <w:rPr>
          <w:color w:val="auto"/>
        </w:rPr>
        <w:t xml:space="preserve">total </w:t>
      </w:r>
      <w:r w:rsidR="00A001EF" w:rsidRPr="002E7B5D">
        <w:rPr>
          <w:color w:val="auto"/>
        </w:rPr>
        <w:t>cost for information</w:t>
      </w:r>
      <w:r w:rsidRPr="002E7B5D">
        <w:rPr>
          <w:color w:val="auto"/>
        </w:rPr>
        <w:t>/data</w:t>
      </w:r>
      <w:r w:rsidR="00A001EF" w:rsidRPr="002E7B5D">
        <w:rPr>
          <w:color w:val="auto"/>
        </w:rPr>
        <w:t xml:space="preserve"> collection, processing, and report writing is less than $40,000.  </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15. </w:t>
      </w:r>
      <w:r w:rsidRPr="002E7B5D">
        <w:rPr>
          <w:rFonts w:ascii="Arial" w:hAnsi="Arial" w:cs="Arial"/>
          <w:sz w:val="20"/>
          <w:szCs w:val="20"/>
          <w:u w:val="single"/>
        </w:rPr>
        <w:t>Explanation of program changes or adjustments</w:t>
      </w:r>
      <w:r w:rsidRPr="002E7B5D">
        <w:rPr>
          <w:rFonts w:ascii="Arial" w:hAnsi="Arial" w:cs="Arial"/>
          <w:sz w:val="20"/>
          <w:szCs w:val="20"/>
        </w:rPr>
        <w:t>:</w:t>
      </w:r>
    </w:p>
    <w:p w:rsidR="00BD1BF2" w:rsidRPr="002E7B5D" w:rsidRDefault="00A001EF" w:rsidP="00F505A0">
      <w:pPr>
        <w:pStyle w:val="BodyText"/>
        <w:spacing w:before="120" w:after="120"/>
        <w:rPr>
          <w:color w:val="auto"/>
        </w:rPr>
      </w:pPr>
      <w:r w:rsidRPr="002E7B5D">
        <w:rPr>
          <w:color w:val="auto"/>
        </w:rPr>
        <w:t>N/A – This is a new collection.</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16. </w:t>
      </w:r>
      <w:r w:rsidRPr="002E7B5D">
        <w:rPr>
          <w:rFonts w:ascii="Arial" w:hAnsi="Arial" w:cs="Arial"/>
          <w:sz w:val="20"/>
          <w:szCs w:val="20"/>
          <w:u w:val="single"/>
        </w:rPr>
        <w:t>Publication of results of data collection</w:t>
      </w:r>
      <w:r w:rsidRPr="002E7B5D">
        <w:rPr>
          <w:rFonts w:ascii="Arial" w:hAnsi="Arial" w:cs="Arial"/>
          <w:sz w:val="20"/>
          <w:szCs w:val="20"/>
        </w:rPr>
        <w:t>:</w:t>
      </w:r>
    </w:p>
    <w:p w:rsidR="00BD1BF2" w:rsidRPr="002E7B5D" w:rsidRDefault="00A001EF" w:rsidP="00F505A0">
      <w:pPr>
        <w:pStyle w:val="BodyText"/>
        <w:spacing w:before="120" w:after="120"/>
        <w:rPr>
          <w:color w:val="auto"/>
        </w:rPr>
      </w:pPr>
      <w:r w:rsidRPr="002E7B5D">
        <w:rPr>
          <w:color w:val="auto"/>
        </w:rPr>
        <w:t xml:space="preserve">The results </w:t>
      </w:r>
      <w:r w:rsidR="002E7B5D" w:rsidRPr="002E7B5D">
        <w:rPr>
          <w:color w:val="auto"/>
        </w:rPr>
        <w:t>will be published in a Report to C</w:t>
      </w:r>
      <w:r w:rsidRPr="002E7B5D">
        <w:rPr>
          <w:color w:val="auto"/>
        </w:rPr>
        <w:t>ongress</w:t>
      </w:r>
      <w:r w:rsidR="002E7B5D" w:rsidRPr="002E7B5D">
        <w:rPr>
          <w:color w:val="auto"/>
        </w:rPr>
        <w:t xml:space="preserve"> as required by the FAST Act</w:t>
      </w:r>
      <w:r w:rsidRPr="002E7B5D">
        <w:rPr>
          <w:color w:val="auto"/>
        </w:rPr>
        <w:t>.</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lastRenderedPageBreak/>
        <w:t xml:space="preserve">17. </w:t>
      </w:r>
      <w:r w:rsidRPr="002E7B5D">
        <w:rPr>
          <w:rFonts w:ascii="Arial" w:hAnsi="Arial" w:cs="Arial"/>
          <w:sz w:val="20"/>
          <w:szCs w:val="20"/>
          <w:u w:val="single"/>
        </w:rPr>
        <w:t>Approval for not displaying the expiration date of OMB approval</w:t>
      </w:r>
      <w:r w:rsidRPr="002E7B5D">
        <w:rPr>
          <w:rFonts w:ascii="Arial" w:hAnsi="Arial" w:cs="Arial"/>
          <w:sz w:val="20"/>
          <w:szCs w:val="20"/>
        </w:rPr>
        <w:t>:</w:t>
      </w:r>
    </w:p>
    <w:p w:rsidR="00BD1BF2" w:rsidRPr="002E7B5D" w:rsidRDefault="00A001EF" w:rsidP="00F505A0">
      <w:pPr>
        <w:pStyle w:val="BodyText"/>
        <w:spacing w:before="120" w:after="120"/>
        <w:rPr>
          <w:color w:val="auto"/>
        </w:rPr>
      </w:pPr>
      <w:r w:rsidRPr="002E7B5D">
        <w:rPr>
          <w:color w:val="auto"/>
        </w:rPr>
        <w:t>An OMB approval expiration date can be displayed.</w:t>
      </w:r>
    </w:p>
    <w:p w:rsidR="00BD1BF2" w:rsidRPr="002E7B5D" w:rsidRDefault="00BD1BF2" w:rsidP="00F505A0">
      <w:pPr>
        <w:pStyle w:val="NormalWeb"/>
        <w:keepNext/>
        <w:spacing w:before="240" w:beforeAutospacing="0" w:after="120" w:afterAutospacing="0"/>
        <w:rPr>
          <w:rFonts w:ascii="Arial" w:hAnsi="Arial" w:cs="Arial"/>
          <w:sz w:val="20"/>
          <w:szCs w:val="20"/>
        </w:rPr>
      </w:pPr>
      <w:r w:rsidRPr="002E7B5D">
        <w:rPr>
          <w:rFonts w:ascii="Arial" w:hAnsi="Arial" w:cs="Arial"/>
          <w:sz w:val="20"/>
          <w:szCs w:val="20"/>
        </w:rPr>
        <w:t xml:space="preserve">18. </w:t>
      </w:r>
      <w:r w:rsidRPr="002E7B5D">
        <w:rPr>
          <w:rFonts w:ascii="Arial" w:hAnsi="Arial" w:cs="Arial"/>
          <w:sz w:val="20"/>
          <w:szCs w:val="20"/>
          <w:u w:val="single"/>
        </w:rPr>
        <w:t>Exceptions to certification statement</w:t>
      </w:r>
      <w:r w:rsidRPr="002E7B5D">
        <w:rPr>
          <w:rFonts w:ascii="Arial" w:hAnsi="Arial" w:cs="Arial"/>
          <w:sz w:val="20"/>
          <w:szCs w:val="20"/>
        </w:rPr>
        <w:t>:</w:t>
      </w:r>
    </w:p>
    <w:p w:rsidR="00BD1BF2" w:rsidRPr="002E7B5D" w:rsidRDefault="00E6396D" w:rsidP="00F505A0">
      <w:pPr>
        <w:spacing w:before="120" w:after="120"/>
        <w:rPr>
          <w:rFonts w:ascii="Arial" w:hAnsi="Arial" w:cs="Arial"/>
          <w:sz w:val="20"/>
          <w:szCs w:val="20"/>
        </w:rPr>
      </w:pPr>
      <w:r>
        <w:rPr>
          <w:rFonts w:ascii="Arial" w:hAnsi="Arial" w:cs="Arial"/>
          <w:sz w:val="20"/>
          <w:szCs w:val="20"/>
        </w:rPr>
        <w:t>FHWA is not asking for an exception to the certification statement.</w:t>
      </w:r>
    </w:p>
    <w:sectPr w:rsidR="00BD1BF2" w:rsidRPr="002E7B5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EACC1" w15:done="0"/>
  <w15:commentEx w15:paraId="7346646B" w15:done="0"/>
  <w15:commentEx w15:paraId="6E8743D2" w15:done="0"/>
  <w15:commentEx w15:paraId="5641BF4E" w15:done="0"/>
  <w15:commentEx w15:paraId="33550275" w15:done="0"/>
  <w15:commentEx w15:paraId="2435213A" w15:done="0"/>
  <w15:commentEx w15:paraId="5F4C044A" w15:done="0"/>
  <w15:commentEx w15:paraId="024D7729" w15:done="0"/>
  <w15:commentEx w15:paraId="70E0FF10" w15:done="0"/>
  <w15:commentEx w15:paraId="46009D0A" w15:done="0"/>
  <w15:commentEx w15:paraId="02A5F83D" w15:done="0"/>
  <w15:commentEx w15:paraId="410C18DA" w15:done="0"/>
  <w15:commentEx w15:paraId="260D68EF" w15:done="0"/>
  <w15:commentEx w15:paraId="2CB4BEDA" w15:done="0"/>
  <w15:commentEx w15:paraId="4FBE1B02" w15:done="0"/>
  <w15:commentEx w15:paraId="52AB65CE" w15:done="0"/>
  <w15:commentEx w15:paraId="48DE05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3272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B5549B0"/>
    <w:multiLevelType w:val="hybridMultilevel"/>
    <w:tmpl w:val="5C1A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93998"/>
    <w:rsid w:val="000B5087"/>
    <w:rsid w:val="000D4918"/>
    <w:rsid w:val="001C4883"/>
    <w:rsid w:val="002539F8"/>
    <w:rsid w:val="002E7B5D"/>
    <w:rsid w:val="003042C1"/>
    <w:rsid w:val="00327389"/>
    <w:rsid w:val="003A2474"/>
    <w:rsid w:val="003E15AB"/>
    <w:rsid w:val="003F7838"/>
    <w:rsid w:val="00473878"/>
    <w:rsid w:val="0048518D"/>
    <w:rsid w:val="004974B4"/>
    <w:rsid w:val="004A116F"/>
    <w:rsid w:val="004C0798"/>
    <w:rsid w:val="004C0B75"/>
    <w:rsid w:val="004D3E6D"/>
    <w:rsid w:val="004E3AAA"/>
    <w:rsid w:val="00553FDD"/>
    <w:rsid w:val="005F3E6B"/>
    <w:rsid w:val="00663648"/>
    <w:rsid w:val="006C5C69"/>
    <w:rsid w:val="00730BC6"/>
    <w:rsid w:val="007D3EAC"/>
    <w:rsid w:val="009501A5"/>
    <w:rsid w:val="00955C81"/>
    <w:rsid w:val="00991997"/>
    <w:rsid w:val="009A4408"/>
    <w:rsid w:val="009A694A"/>
    <w:rsid w:val="009B2162"/>
    <w:rsid w:val="009D70A7"/>
    <w:rsid w:val="00A001EF"/>
    <w:rsid w:val="00A2666D"/>
    <w:rsid w:val="00A4728C"/>
    <w:rsid w:val="00AC20C9"/>
    <w:rsid w:val="00B32726"/>
    <w:rsid w:val="00B91073"/>
    <w:rsid w:val="00BC2B99"/>
    <w:rsid w:val="00BD1BF2"/>
    <w:rsid w:val="00D0087A"/>
    <w:rsid w:val="00DD40FA"/>
    <w:rsid w:val="00E6396D"/>
    <w:rsid w:val="00EB7985"/>
    <w:rsid w:val="00EF2E62"/>
    <w:rsid w:val="00F11FC2"/>
    <w:rsid w:val="00F505A0"/>
    <w:rsid w:val="00F6182A"/>
    <w:rsid w:val="00F7780F"/>
    <w:rsid w:val="00FA4D1D"/>
    <w:rsid w:val="00FE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E6396D"/>
    <w:rPr>
      <w:sz w:val="16"/>
      <w:szCs w:val="16"/>
    </w:rPr>
  </w:style>
  <w:style w:type="paragraph" w:styleId="CommentText">
    <w:name w:val="annotation text"/>
    <w:basedOn w:val="Normal"/>
    <w:link w:val="CommentTextChar"/>
    <w:rsid w:val="00E6396D"/>
    <w:rPr>
      <w:sz w:val="20"/>
      <w:szCs w:val="20"/>
    </w:rPr>
  </w:style>
  <w:style w:type="character" w:customStyle="1" w:styleId="CommentTextChar">
    <w:name w:val="Comment Text Char"/>
    <w:basedOn w:val="DefaultParagraphFont"/>
    <w:link w:val="CommentText"/>
    <w:rsid w:val="00E6396D"/>
  </w:style>
  <w:style w:type="paragraph" w:styleId="CommentSubject">
    <w:name w:val="annotation subject"/>
    <w:basedOn w:val="CommentText"/>
    <w:next w:val="CommentText"/>
    <w:link w:val="CommentSubjectChar"/>
    <w:rsid w:val="00E6396D"/>
    <w:rPr>
      <w:b/>
      <w:bCs/>
    </w:rPr>
  </w:style>
  <w:style w:type="character" w:customStyle="1" w:styleId="CommentSubjectChar">
    <w:name w:val="Comment Subject Char"/>
    <w:link w:val="CommentSubject"/>
    <w:rsid w:val="00E6396D"/>
    <w:rPr>
      <w:b/>
      <w:bCs/>
    </w:rPr>
  </w:style>
  <w:style w:type="paragraph" w:styleId="BalloonText">
    <w:name w:val="Balloon Text"/>
    <w:basedOn w:val="Normal"/>
    <w:link w:val="BalloonTextChar"/>
    <w:rsid w:val="00E6396D"/>
    <w:rPr>
      <w:rFonts w:ascii="Tahoma" w:hAnsi="Tahoma" w:cs="Tahoma"/>
      <w:sz w:val="16"/>
      <w:szCs w:val="16"/>
    </w:rPr>
  </w:style>
  <w:style w:type="character" w:customStyle="1" w:styleId="BalloonTextChar">
    <w:name w:val="Balloon Text Char"/>
    <w:link w:val="BalloonText"/>
    <w:rsid w:val="00E63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E6396D"/>
    <w:rPr>
      <w:sz w:val="16"/>
      <w:szCs w:val="16"/>
    </w:rPr>
  </w:style>
  <w:style w:type="paragraph" w:styleId="CommentText">
    <w:name w:val="annotation text"/>
    <w:basedOn w:val="Normal"/>
    <w:link w:val="CommentTextChar"/>
    <w:rsid w:val="00E6396D"/>
    <w:rPr>
      <w:sz w:val="20"/>
      <w:szCs w:val="20"/>
    </w:rPr>
  </w:style>
  <w:style w:type="character" w:customStyle="1" w:styleId="CommentTextChar">
    <w:name w:val="Comment Text Char"/>
    <w:basedOn w:val="DefaultParagraphFont"/>
    <w:link w:val="CommentText"/>
    <w:rsid w:val="00E6396D"/>
  </w:style>
  <w:style w:type="paragraph" w:styleId="CommentSubject">
    <w:name w:val="annotation subject"/>
    <w:basedOn w:val="CommentText"/>
    <w:next w:val="CommentText"/>
    <w:link w:val="CommentSubjectChar"/>
    <w:rsid w:val="00E6396D"/>
    <w:rPr>
      <w:b/>
      <w:bCs/>
    </w:rPr>
  </w:style>
  <w:style w:type="character" w:customStyle="1" w:styleId="CommentSubjectChar">
    <w:name w:val="Comment Subject Char"/>
    <w:link w:val="CommentSubject"/>
    <w:rsid w:val="00E6396D"/>
    <w:rPr>
      <w:b/>
      <w:bCs/>
    </w:rPr>
  </w:style>
  <w:style w:type="paragraph" w:styleId="BalloonText">
    <w:name w:val="Balloon Text"/>
    <w:basedOn w:val="Normal"/>
    <w:link w:val="BalloonTextChar"/>
    <w:rsid w:val="00E6396D"/>
    <w:rPr>
      <w:rFonts w:ascii="Tahoma" w:hAnsi="Tahoma" w:cs="Tahoma"/>
      <w:sz w:val="16"/>
      <w:szCs w:val="16"/>
    </w:rPr>
  </w:style>
  <w:style w:type="character" w:customStyle="1" w:styleId="BalloonTextChar">
    <w:name w:val="Balloon Text Char"/>
    <w:link w:val="BalloonText"/>
    <w:rsid w:val="00E63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66C0-59FF-44B2-AF48-8C7E03BA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1456</Words>
  <Characters>7951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Howell, Michael (FHWA)</cp:lastModifiedBy>
  <cp:revision>2</cp:revision>
  <cp:lastPrinted>2016-04-25T16:42:00Z</cp:lastPrinted>
  <dcterms:created xsi:type="dcterms:W3CDTF">2016-04-26T14:22:00Z</dcterms:created>
  <dcterms:modified xsi:type="dcterms:W3CDTF">2016-04-26T14:22:00Z</dcterms:modified>
</cp:coreProperties>
</file>