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4B5F36" w:rsidRDefault="004B5F36" w:rsidP="00434E33">
      <w:pPr>
        <w:rPr>
          <w:b/>
        </w:rPr>
      </w:pPr>
    </w:p>
    <w:p w:rsidR="00621951" w:rsidRDefault="00A22375"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519A7">
        <w:t xml:space="preserve">EPA Water Quality Standards Academy Student Course Evaluation </w:t>
      </w:r>
    </w:p>
    <w:p w:rsidR="005E714A" w:rsidRDefault="005E714A"/>
    <w:p w:rsidR="001B0AAA" w:rsidRDefault="00F15956">
      <w:r>
        <w:rPr>
          <w:b/>
        </w:rPr>
        <w:t>PURPOSE</w:t>
      </w:r>
      <w:r w:rsidRPr="009239AA">
        <w:rPr>
          <w:b/>
        </w:rPr>
        <w:t>:</w:t>
      </w:r>
      <w:r w:rsidR="00C14CC4" w:rsidRPr="009239AA">
        <w:rPr>
          <w:b/>
        </w:rPr>
        <w:t xml:space="preserve">  </w:t>
      </w:r>
    </w:p>
    <w:p w:rsidR="002A0D44" w:rsidRPr="004B1F63" w:rsidRDefault="00F519A7" w:rsidP="00F519A7">
      <w:pPr>
        <w:spacing w:before="100" w:beforeAutospacing="1" w:after="100" w:afterAutospacing="1"/>
        <w:rPr>
          <w:lang w:val="en"/>
        </w:rPr>
      </w:pPr>
      <w:r w:rsidRPr="004B1F63">
        <w:rPr>
          <w:lang w:val="en"/>
        </w:rPr>
        <w:t xml:space="preserve">The Water Quality Standards Academy (WQSA) is a 5-day in-person course providing </w:t>
      </w:r>
      <w:r w:rsidRPr="004B1F63">
        <w:t xml:space="preserve">technology transfer, training and outreach to WQS professionals associated with the federal, state, tribal and local agencies as well as the private sector. In late 2015, the EPA finalized revisions to the federal Water Quality Standards regulation at 40 CFR Part 131.  The Academy materials have been updated accordingly to provide students with the most current information on the interpretation and application of the revised regulations. As a result, there is significant interest in the WQS Academy as a way to ensure EPA’s federal, state, tribal and local government counterparts are able to effectively implement </w:t>
      </w:r>
      <w:r w:rsidR="00DE432F">
        <w:t>Clean Water Act (</w:t>
      </w:r>
      <w:r w:rsidRPr="004B1F63">
        <w:t>CWA</w:t>
      </w:r>
      <w:r w:rsidR="00DE432F">
        <w:t>)</w:t>
      </w:r>
      <w:r w:rsidRPr="004B1F63">
        <w:t xml:space="preserve"> WQS requirements and WQS regulations.</w:t>
      </w:r>
      <w:r w:rsidR="004B1F63" w:rsidRPr="004B1F63">
        <w:rPr>
          <w:color w:val="000000"/>
        </w:rPr>
        <w:t xml:space="preserve"> </w:t>
      </w:r>
    </w:p>
    <w:p w:rsidR="002A0D44" w:rsidRDefault="002A0D44"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E26329">
      <w:pPr>
        <w:rPr>
          <w:b/>
        </w:rPr>
      </w:pPr>
    </w:p>
    <w:p w:rsidR="002A0D44" w:rsidRPr="004B1F63" w:rsidRDefault="00F519A7">
      <w:pPr>
        <w:rPr>
          <w:b/>
        </w:rPr>
      </w:pPr>
      <w:r w:rsidRPr="004B1F63">
        <w:t xml:space="preserve">The WQSA </w:t>
      </w:r>
      <w:r w:rsidRPr="004B1F63">
        <w:rPr>
          <w:lang w:val="en"/>
        </w:rPr>
        <w:t>classroom academy is the introductory course designed for those with six months to one year experience with water quality standards and criteria programs. However, others may benefit from the course, including veterans of the water quality standards program who want a refresher course.</w:t>
      </w:r>
      <w:r w:rsidR="004B1F63" w:rsidRPr="004B1F63">
        <w:rPr>
          <w:lang w:val="en"/>
        </w:rPr>
        <w:t xml:space="preserve">  Attendees </w:t>
      </w:r>
      <w:r w:rsidR="004B1F63">
        <w:rPr>
          <w:lang w:val="en"/>
        </w:rPr>
        <w:t xml:space="preserve">typically </w:t>
      </w:r>
      <w:r w:rsidR="004B1F63" w:rsidRPr="004B1F63">
        <w:rPr>
          <w:lang w:val="en"/>
        </w:rPr>
        <w:t xml:space="preserve">include </w:t>
      </w:r>
      <w:r w:rsidRPr="004B1F63">
        <w:t>WQS professionals associated with the federal, state, tribal and local agencies as well as the private sector</w:t>
      </w:r>
      <w:r w:rsidR="004B1F63" w:rsidRPr="004B1F63">
        <w:t xml:space="preserve"> and various offices within EPA.</w:t>
      </w:r>
    </w:p>
    <w:p w:rsidR="002A0D44" w:rsidRDefault="002A0D44">
      <w:pPr>
        <w:rPr>
          <w:b/>
        </w:rPr>
      </w:pP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00C04AA1">
        <w:rPr>
          <w:bCs/>
          <w:sz w:val="24"/>
        </w:rPr>
        <w:t xml:space="preserve"> </w:t>
      </w:r>
      <w:r w:rsidR="00C04AA1">
        <w:rPr>
          <w:bCs/>
          <w:sz w:val="24"/>
        </w:rPr>
        <w:tab/>
        <w:t>[</w:t>
      </w:r>
      <w:r w:rsidR="009B53D1">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w:t>
      </w:r>
      <w:r w:rsidR="00957FCE">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F519A7" w:rsidRDefault="009C13B9" w:rsidP="00F519A7">
      <w:pPr>
        <w:ind w:left="1440" w:hanging="1440"/>
      </w:pPr>
      <w:proofErr w:type="gramStart"/>
      <w:r>
        <w:t>Name</w:t>
      </w:r>
      <w:r w:rsidR="002A0D44">
        <w:t xml:space="preserve"> :</w:t>
      </w:r>
      <w:proofErr w:type="gramEnd"/>
      <w:r w:rsidR="00DE432F">
        <w:t xml:space="preserve"> Melissa Dreyfus </w:t>
      </w:r>
      <w:hyperlink r:id="rId7" w:history="1">
        <w:r w:rsidR="00DE432F" w:rsidRPr="00A4543F">
          <w:rPr>
            <w:rStyle w:val="Hyperlink"/>
          </w:rPr>
          <w:t>Dreyfus.melissa@epa.gov</w:t>
        </w:r>
      </w:hyperlink>
      <w:r w:rsidR="00DE432F">
        <w:t xml:space="preserve"> </w:t>
      </w: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proofErr w:type="gramStart"/>
      <w:r w:rsidR="002A0D44">
        <w:t>[  ]</w:t>
      </w:r>
      <w:proofErr w:type="gramEnd"/>
      <w:r w:rsidR="002A0D44">
        <w:t xml:space="preserve"> Yes  [ </w:t>
      </w:r>
      <w:r w:rsidR="009B53D1">
        <w:t>X</w:t>
      </w:r>
      <w:r w:rsidR="002A0D44">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B53D1">
        <w:t>X</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w:t>
      </w:r>
      <w:proofErr w:type="gramStart"/>
      <w:r>
        <w:t>[  ]</w:t>
      </w:r>
      <w:proofErr w:type="gramEnd"/>
      <w:r>
        <w:t xml:space="preserve"> Yes  [ </w:t>
      </w:r>
      <w:r w:rsidR="009B53D1">
        <w:t>X</w:t>
      </w:r>
      <w:r>
        <w:t xml:space="preserve">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w:t>
      </w:r>
      <w:proofErr w:type="gramStart"/>
      <w:r w:rsidR="002A0D44">
        <w:t>[  ]</w:t>
      </w:r>
      <w:proofErr w:type="gramEnd"/>
      <w:r w:rsidR="002A0D44">
        <w:t xml:space="preserve"> Yes [ </w:t>
      </w:r>
      <w:r>
        <w:t xml:space="preserve"> </w:t>
      </w:r>
      <w:r w:rsidR="009B53D1">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2965"/>
        <w:gridCol w:w="2340"/>
        <w:gridCol w:w="2250"/>
        <w:gridCol w:w="2106"/>
      </w:tblGrid>
      <w:tr w:rsidR="00EF2095" w:rsidTr="00DE432F">
        <w:trPr>
          <w:trHeight w:val="274"/>
        </w:trPr>
        <w:tc>
          <w:tcPr>
            <w:tcW w:w="2965" w:type="dxa"/>
          </w:tcPr>
          <w:p w:rsidR="006832D9" w:rsidRPr="00F6240A" w:rsidRDefault="00E40B50" w:rsidP="00C8488C">
            <w:pPr>
              <w:rPr>
                <w:b/>
              </w:rPr>
            </w:pPr>
            <w:r>
              <w:rPr>
                <w:b/>
              </w:rPr>
              <w:t>Category of Respondent</w:t>
            </w:r>
            <w:r w:rsidR="00EF2095">
              <w:rPr>
                <w:b/>
              </w:rPr>
              <w:t xml:space="preserve"> </w:t>
            </w:r>
          </w:p>
        </w:tc>
        <w:tc>
          <w:tcPr>
            <w:tcW w:w="234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250" w:type="dxa"/>
          </w:tcPr>
          <w:p w:rsidR="006832D9" w:rsidRPr="00F6240A" w:rsidRDefault="006832D9" w:rsidP="00843796">
            <w:pPr>
              <w:rPr>
                <w:b/>
              </w:rPr>
            </w:pPr>
            <w:r w:rsidRPr="00F6240A">
              <w:rPr>
                <w:b/>
              </w:rPr>
              <w:t>Participation Time</w:t>
            </w:r>
          </w:p>
        </w:tc>
        <w:tc>
          <w:tcPr>
            <w:tcW w:w="2106" w:type="dxa"/>
          </w:tcPr>
          <w:p w:rsidR="006832D9" w:rsidRPr="00F6240A" w:rsidRDefault="006832D9" w:rsidP="00843796">
            <w:pPr>
              <w:rPr>
                <w:b/>
              </w:rPr>
            </w:pPr>
            <w:r w:rsidRPr="00F6240A">
              <w:rPr>
                <w:b/>
              </w:rPr>
              <w:t>Burden</w:t>
            </w:r>
            <w:r w:rsidR="002A0D44">
              <w:rPr>
                <w:b/>
              </w:rPr>
              <w:t xml:space="preserve"> Hours</w:t>
            </w:r>
          </w:p>
        </w:tc>
      </w:tr>
      <w:tr w:rsidR="00EF2095" w:rsidTr="00DE432F">
        <w:trPr>
          <w:trHeight w:val="274"/>
        </w:trPr>
        <w:tc>
          <w:tcPr>
            <w:tcW w:w="2965" w:type="dxa"/>
          </w:tcPr>
          <w:p w:rsidR="006832D9" w:rsidRDefault="00F519A7" w:rsidP="00843796">
            <w:r>
              <w:t xml:space="preserve">Individual </w:t>
            </w:r>
            <w:r w:rsidR="009B53D1">
              <w:t>WQSA attendee</w:t>
            </w:r>
          </w:p>
          <w:p w:rsidR="00D52D43" w:rsidRDefault="00D52D43" w:rsidP="00843796">
            <w:r>
              <w:t>Spring WQSA</w:t>
            </w:r>
          </w:p>
        </w:tc>
        <w:tc>
          <w:tcPr>
            <w:tcW w:w="2340" w:type="dxa"/>
          </w:tcPr>
          <w:p w:rsidR="006832D9" w:rsidRDefault="009B53D1" w:rsidP="00843796">
            <w:r>
              <w:t>75 per session</w:t>
            </w:r>
          </w:p>
        </w:tc>
        <w:tc>
          <w:tcPr>
            <w:tcW w:w="2250" w:type="dxa"/>
          </w:tcPr>
          <w:p w:rsidR="006832D9" w:rsidRDefault="00AD115B" w:rsidP="00843796">
            <w:r>
              <w:t>1</w:t>
            </w:r>
            <w:r w:rsidR="009B53D1">
              <w:t>0 min per session</w:t>
            </w:r>
          </w:p>
        </w:tc>
        <w:tc>
          <w:tcPr>
            <w:tcW w:w="2106" w:type="dxa"/>
          </w:tcPr>
          <w:p w:rsidR="006832D9" w:rsidRDefault="00AD115B" w:rsidP="00843796">
            <w:r>
              <w:t>1</w:t>
            </w:r>
            <w:r w:rsidR="00F519A7">
              <w:t xml:space="preserve">2.5 </w:t>
            </w:r>
            <w:proofErr w:type="spellStart"/>
            <w:r w:rsidR="00F519A7">
              <w:t>hrs</w:t>
            </w:r>
            <w:proofErr w:type="spellEnd"/>
            <w:r w:rsidR="00F519A7">
              <w:t xml:space="preserve"> per </w:t>
            </w:r>
            <w:r w:rsidR="009B53D1">
              <w:t>session</w:t>
            </w:r>
          </w:p>
        </w:tc>
      </w:tr>
      <w:tr w:rsidR="00D52D43" w:rsidTr="00DE432F">
        <w:trPr>
          <w:trHeight w:val="274"/>
        </w:trPr>
        <w:tc>
          <w:tcPr>
            <w:tcW w:w="2965" w:type="dxa"/>
          </w:tcPr>
          <w:p w:rsidR="00D52D43" w:rsidRDefault="00D52D43" w:rsidP="00D52D43">
            <w:r>
              <w:t>Individual WQSA attendee</w:t>
            </w:r>
          </w:p>
          <w:p w:rsidR="00D52D43" w:rsidRDefault="00D52D43" w:rsidP="00D52D43">
            <w:r>
              <w:t>Winter WQSA</w:t>
            </w:r>
          </w:p>
        </w:tc>
        <w:tc>
          <w:tcPr>
            <w:tcW w:w="2340" w:type="dxa"/>
          </w:tcPr>
          <w:p w:rsidR="00D52D43" w:rsidRDefault="00D52D43" w:rsidP="00D52D43">
            <w:r>
              <w:t>75 per session</w:t>
            </w:r>
          </w:p>
        </w:tc>
        <w:tc>
          <w:tcPr>
            <w:tcW w:w="2250" w:type="dxa"/>
          </w:tcPr>
          <w:p w:rsidR="00D52D43" w:rsidRDefault="00AD115B" w:rsidP="00D52D43">
            <w:r>
              <w:t>1</w:t>
            </w:r>
            <w:r w:rsidR="00D52D43">
              <w:t>0 min per session</w:t>
            </w:r>
          </w:p>
        </w:tc>
        <w:tc>
          <w:tcPr>
            <w:tcW w:w="2106" w:type="dxa"/>
          </w:tcPr>
          <w:p w:rsidR="00D52D43" w:rsidRDefault="00AD115B" w:rsidP="00D52D43">
            <w:r>
              <w:t>1</w:t>
            </w:r>
            <w:r w:rsidR="00D52D43">
              <w:t xml:space="preserve">2.5 </w:t>
            </w:r>
            <w:proofErr w:type="spellStart"/>
            <w:r w:rsidR="00D52D43">
              <w:t>hrs</w:t>
            </w:r>
            <w:proofErr w:type="spellEnd"/>
            <w:r w:rsidR="00D52D43">
              <w:t xml:space="preserve"> per session</w:t>
            </w:r>
          </w:p>
        </w:tc>
      </w:tr>
      <w:tr w:rsidR="00D52D43" w:rsidTr="00DE432F">
        <w:trPr>
          <w:trHeight w:val="289"/>
        </w:trPr>
        <w:tc>
          <w:tcPr>
            <w:tcW w:w="2965" w:type="dxa"/>
          </w:tcPr>
          <w:p w:rsidR="00D52D43" w:rsidRPr="00D52D43" w:rsidRDefault="00D52D43" w:rsidP="00D52D43">
            <w:r w:rsidRPr="00D52D43">
              <w:t>Possible 2</w:t>
            </w:r>
            <w:r w:rsidRPr="00D52D43">
              <w:rPr>
                <w:vertAlign w:val="superscript"/>
              </w:rPr>
              <w:t>nd</w:t>
            </w:r>
            <w:r w:rsidRPr="00D52D43">
              <w:t xml:space="preserve"> Spring WQSA</w:t>
            </w:r>
          </w:p>
        </w:tc>
        <w:tc>
          <w:tcPr>
            <w:tcW w:w="2340" w:type="dxa"/>
          </w:tcPr>
          <w:p w:rsidR="00D52D43" w:rsidRDefault="00D52D43" w:rsidP="00D52D43">
            <w:r>
              <w:t>75 per session</w:t>
            </w:r>
          </w:p>
        </w:tc>
        <w:tc>
          <w:tcPr>
            <w:tcW w:w="2250" w:type="dxa"/>
          </w:tcPr>
          <w:p w:rsidR="00D52D43" w:rsidRDefault="00AD115B" w:rsidP="00D52D43">
            <w:r>
              <w:t>1</w:t>
            </w:r>
            <w:r w:rsidR="00D52D43">
              <w:t>0 min per session</w:t>
            </w:r>
          </w:p>
        </w:tc>
        <w:tc>
          <w:tcPr>
            <w:tcW w:w="2106" w:type="dxa"/>
          </w:tcPr>
          <w:p w:rsidR="00D52D43" w:rsidRDefault="00AD115B" w:rsidP="00D52D43">
            <w:r>
              <w:t>1</w:t>
            </w:r>
            <w:r w:rsidR="00D52D43">
              <w:t xml:space="preserve">2.5 </w:t>
            </w:r>
            <w:proofErr w:type="spellStart"/>
            <w:r w:rsidR="00D52D43">
              <w:t>hrs</w:t>
            </w:r>
            <w:proofErr w:type="spellEnd"/>
            <w:r w:rsidR="00D52D43">
              <w:t xml:space="preserve"> per session</w:t>
            </w:r>
          </w:p>
        </w:tc>
      </w:tr>
      <w:tr w:rsidR="00D52D43" w:rsidTr="00DE432F">
        <w:trPr>
          <w:trHeight w:val="289"/>
        </w:trPr>
        <w:tc>
          <w:tcPr>
            <w:tcW w:w="2965" w:type="dxa"/>
          </w:tcPr>
          <w:p w:rsidR="00D52D43" w:rsidRPr="00F6240A" w:rsidRDefault="00D52D43" w:rsidP="00D52D43">
            <w:pPr>
              <w:rPr>
                <w:b/>
              </w:rPr>
            </w:pPr>
            <w:r>
              <w:rPr>
                <w:b/>
              </w:rPr>
              <w:t>Totals</w:t>
            </w:r>
          </w:p>
        </w:tc>
        <w:tc>
          <w:tcPr>
            <w:tcW w:w="2340" w:type="dxa"/>
          </w:tcPr>
          <w:p w:rsidR="00D52D43" w:rsidRPr="00F6240A" w:rsidRDefault="00D52D43" w:rsidP="00D52D43">
            <w:pPr>
              <w:rPr>
                <w:b/>
              </w:rPr>
            </w:pPr>
            <w:r>
              <w:rPr>
                <w:b/>
              </w:rPr>
              <w:t>225 per year</w:t>
            </w:r>
          </w:p>
        </w:tc>
        <w:tc>
          <w:tcPr>
            <w:tcW w:w="2250" w:type="dxa"/>
          </w:tcPr>
          <w:p w:rsidR="00D52D43" w:rsidRPr="00F519A7" w:rsidRDefault="00AD115B" w:rsidP="00D52D43">
            <w:pPr>
              <w:rPr>
                <w:b/>
              </w:rPr>
            </w:pPr>
            <w:r>
              <w:rPr>
                <w:b/>
              </w:rPr>
              <w:t>10 min per session</w:t>
            </w:r>
          </w:p>
        </w:tc>
        <w:tc>
          <w:tcPr>
            <w:tcW w:w="2106" w:type="dxa"/>
          </w:tcPr>
          <w:p w:rsidR="00D52D43" w:rsidRPr="00F6240A" w:rsidRDefault="00AD115B" w:rsidP="00AD115B">
            <w:pPr>
              <w:rPr>
                <w:b/>
              </w:rPr>
            </w:pPr>
            <w:r>
              <w:rPr>
                <w:b/>
              </w:rPr>
              <w:t>3</w:t>
            </w:r>
            <w:r w:rsidR="00D52D43">
              <w:rPr>
                <w:b/>
              </w:rPr>
              <w:t xml:space="preserve">7.5 total </w:t>
            </w:r>
            <w:proofErr w:type="spellStart"/>
            <w:r w:rsidR="00D52D43">
              <w:rPr>
                <w:b/>
              </w:rPr>
              <w:t>hrs</w:t>
            </w:r>
            <w:proofErr w:type="spellEnd"/>
            <w:r w:rsidR="00D52D43">
              <w:rPr>
                <w:b/>
              </w:rPr>
              <w:t xml:space="preserve"> per year </w:t>
            </w:r>
            <w:bookmarkStart w:id="0" w:name="_GoBack"/>
            <w:bookmarkEnd w:id="0"/>
          </w:p>
        </w:tc>
      </w:tr>
    </w:tbl>
    <w:p w:rsidR="00F3170F" w:rsidRDefault="00F3170F" w:rsidP="00F3170F"/>
    <w:p w:rsidR="00441434" w:rsidRDefault="00441434" w:rsidP="00F3170F"/>
    <w:p w:rsidR="00DE432F" w:rsidRDefault="001C39F7" w:rsidP="002A0D44">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9B53D1">
        <w:t>$0</w:t>
      </w:r>
    </w:p>
    <w:p w:rsidR="009B53D1" w:rsidRDefault="009B53D1" w:rsidP="002A0D44">
      <w:pPr>
        <w:rPr>
          <w:b/>
        </w:rPr>
      </w:pPr>
      <w:r>
        <w:t xml:space="preserve">EPA plans to conduct at least 2 sessions of the WQSA each year, </w:t>
      </w:r>
      <w:r w:rsidR="00D52D43">
        <w:t xml:space="preserve">typically in the spring and winter, </w:t>
      </w:r>
      <w:r>
        <w:t xml:space="preserve">held in Washington, DC.   (~75 participants per session).  </w:t>
      </w:r>
      <w:r w:rsidR="00F519A7">
        <w:t xml:space="preserve">Additional sessions in DC or in an EPA region may also be conducted. </w:t>
      </w:r>
      <w:r>
        <w:t xml:space="preserve">There is no additional cost incurred by utilizing this customer satisfaction survey, as it is given to students </w:t>
      </w:r>
      <w:r w:rsidR="00F519A7">
        <w:t xml:space="preserve">already </w:t>
      </w:r>
      <w:r>
        <w:t>attending the session.</w:t>
      </w:r>
    </w:p>
    <w:p w:rsidR="00ED6492" w:rsidRDefault="00ED6492">
      <w:pPr>
        <w:rPr>
          <w:b/>
          <w:bCs/>
          <w:u w:val="single"/>
        </w:rPr>
      </w:pPr>
    </w:p>
    <w:p w:rsidR="0069403B" w:rsidRPr="009B53D1" w:rsidRDefault="00ED6492" w:rsidP="00F06866">
      <w:pPr>
        <w:rPr>
          <w:i/>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r w:rsidR="009B53D1">
        <w:rPr>
          <w:b/>
          <w:bCs/>
          <w:u w:val="single"/>
        </w:rPr>
        <w:t xml:space="preserve"> </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2A0D44">
        <w:t xml:space="preserve">[  </w:t>
      </w:r>
      <w:r w:rsidR="00D52D43">
        <w:t>X</w:t>
      </w:r>
      <w:proofErr w:type="gramEnd"/>
      <w:r w:rsidR="002A0D44">
        <w:t xml:space="preserve">] Yes [  </w:t>
      </w:r>
      <w:r>
        <w:t>] No</w:t>
      </w:r>
    </w:p>
    <w:p w:rsidR="00636621" w:rsidRDefault="00636621" w:rsidP="00636621">
      <w:pPr>
        <w:pStyle w:val="ListParagraph"/>
      </w:pPr>
    </w:p>
    <w:p w:rsidR="00636621" w:rsidRDefault="00636621" w:rsidP="001B0AA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52D43" w:rsidRDefault="00D52D43" w:rsidP="001B0AAA"/>
    <w:p w:rsidR="00D52D43" w:rsidRPr="003F6746" w:rsidRDefault="00D52D43" w:rsidP="001B0AAA">
      <w:pPr>
        <w:rPr>
          <w:i/>
        </w:rPr>
      </w:pPr>
      <w:r w:rsidRPr="00D52D43">
        <w:rPr>
          <w:i/>
        </w:rPr>
        <w:t>Survey respondents will be limited</w:t>
      </w:r>
      <w:r>
        <w:rPr>
          <w:i/>
        </w:rPr>
        <w:t xml:space="preserve"> to the student attendees of each</w:t>
      </w:r>
      <w:r w:rsidRPr="00D52D43">
        <w:rPr>
          <w:i/>
        </w:rPr>
        <w:t xml:space="preserve"> in-person WQSA session.</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2A0D44">
        <w:t xml:space="preserve"> </w:t>
      </w:r>
      <w:r>
        <w:t>]</w:t>
      </w:r>
      <w:proofErr w:type="gramEnd"/>
      <w:r>
        <w:t xml:space="preserve"> Web-based</w:t>
      </w:r>
      <w:r w:rsidR="001B0AAA">
        <w:t xml:space="preserve"> or other forms of Social Media </w:t>
      </w:r>
    </w:p>
    <w:p w:rsidR="001B0AAA" w:rsidRDefault="00A403BB" w:rsidP="001B0AAA">
      <w:pPr>
        <w:ind w:left="720"/>
      </w:pPr>
      <w:proofErr w:type="gramStart"/>
      <w:r>
        <w:lastRenderedPageBreak/>
        <w:t xml:space="preserve">[ </w:t>
      </w:r>
      <w:r w:rsidR="001B0AAA">
        <w:t xml:space="preserve"> </w:t>
      </w:r>
      <w:r>
        <w:t>]</w:t>
      </w:r>
      <w:proofErr w:type="gramEnd"/>
      <w:r>
        <w:t xml:space="preserve"> Telephone</w:t>
      </w:r>
      <w:r>
        <w:tab/>
      </w:r>
    </w:p>
    <w:p w:rsidR="001B0AAA" w:rsidRDefault="00A403BB" w:rsidP="001B0AAA">
      <w:pPr>
        <w:ind w:left="720"/>
      </w:pPr>
      <w:r>
        <w:t>[</w:t>
      </w:r>
      <w:r w:rsidR="00D52D43">
        <w:t>X</w:t>
      </w:r>
      <w:r>
        <w:t>] In-person</w:t>
      </w:r>
      <w:r>
        <w:tab/>
      </w:r>
    </w:p>
    <w:p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rsidR="001B0AAA" w:rsidRDefault="00DE432F" w:rsidP="001B0AAA">
      <w:pPr>
        <w:ind w:left="720"/>
      </w:pPr>
      <w:r>
        <w:t>[</w:t>
      </w:r>
      <w:r w:rsidR="00D52D43">
        <w:t>X</w:t>
      </w:r>
      <w:r w:rsidR="00A403BB">
        <w:t>] Other, Explain</w:t>
      </w:r>
    </w:p>
    <w:p w:rsidR="00D52D43" w:rsidRDefault="00D52D43" w:rsidP="001B0AAA">
      <w:pPr>
        <w:ind w:left="720"/>
      </w:pPr>
    </w:p>
    <w:p w:rsidR="00D52D43" w:rsidRPr="00D52D43" w:rsidRDefault="003F6746" w:rsidP="001B0AAA">
      <w:pPr>
        <w:ind w:left="720"/>
        <w:rPr>
          <w:i/>
        </w:rPr>
      </w:pPr>
      <w:r>
        <w:rPr>
          <w:i/>
        </w:rPr>
        <w:t xml:space="preserve">EPA could choose to </w:t>
      </w:r>
      <w:r w:rsidR="00D52D43" w:rsidRPr="00D52D43">
        <w:rPr>
          <w:i/>
        </w:rPr>
        <w:t xml:space="preserve">provide the survey to attendees via electronic </w:t>
      </w:r>
      <w:r w:rsidR="00D52D43">
        <w:rPr>
          <w:i/>
        </w:rPr>
        <w:t>means such as email or PDF form in addition to the paper form given in-person.</w:t>
      </w:r>
    </w:p>
    <w:p w:rsidR="00D52D43" w:rsidRDefault="00D52D43" w:rsidP="001B0AAA">
      <w:pPr>
        <w:ind w:left="720"/>
      </w:pPr>
    </w:p>
    <w:p w:rsidR="00F24CFC" w:rsidRDefault="00F24CFC" w:rsidP="00F24CFC">
      <w:pPr>
        <w:pStyle w:val="ListParagraph"/>
        <w:numPr>
          <w:ilvl w:val="0"/>
          <w:numId w:val="17"/>
        </w:numPr>
      </w:pPr>
      <w:r>
        <w:t>Will interviewers or fac</w:t>
      </w:r>
      <w:r w:rsidR="004551E2">
        <w:t xml:space="preserve">ilitators be </w:t>
      </w:r>
      <w:r w:rsidR="002A0D44">
        <w:t xml:space="preserve">used?  </w:t>
      </w:r>
      <w:proofErr w:type="gramStart"/>
      <w:r w:rsidR="002A0D44">
        <w:t>[  ]</w:t>
      </w:r>
      <w:proofErr w:type="gramEnd"/>
      <w:r w:rsidR="002A0D44">
        <w:t xml:space="preserve"> Yes [</w:t>
      </w:r>
      <w:r w:rsidR="00D52D43">
        <w:t>X</w:t>
      </w:r>
      <w:r w:rsidR="002A0D44">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9A7" w:rsidRDefault="00F519A7">
      <w:r>
        <w:separator/>
      </w:r>
    </w:p>
  </w:endnote>
  <w:endnote w:type="continuationSeparator" w:id="0">
    <w:p w:rsidR="00F519A7" w:rsidRDefault="00F5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A7" w:rsidRDefault="00F519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073B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9A7" w:rsidRDefault="00F519A7">
      <w:r>
        <w:separator/>
      </w:r>
    </w:p>
  </w:footnote>
  <w:footnote w:type="continuationSeparator" w:id="0">
    <w:p w:rsidR="00F519A7" w:rsidRDefault="00F5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A7" w:rsidRDefault="00F5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8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3F6746"/>
    <w:rsid w:val="00415B10"/>
    <w:rsid w:val="00431CA9"/>
    <w:rsid w:val="00434E33"/>
    <w:rsid w:val="00441434"/>
    <w:rsid w:val="0045264C"/>
    <w:rsid w:val="004551E2"/>
    <w:rsid w:val="004876EC"/>
    <w:rsid w:val="004B1F63"/>
    <w:rsid w:val="004B5F36"/>
    <w:rsid w:val="004D6E14"/>
    <w:rsid w:val="005009B0"/>
    <w:rsid w:val="00532239"/>
    <w:rsid w:val="005A1006"/>
    <w:rsid w:val="005E714A"/>
    <w:rsid w:val="006140A0"/>
    <w:rsid w:val="00621951"/>
    <w:rsid w:val="00636621"/>
    <w:rsid w:val="00642B49"/>
    <w:rsid w:val="00681DF4"/>
    <w:rsid w:val="006832D9"/>
    <w:rsid w:val="0069403B"/>
    <w:rsid w:val="006F3DDE"/>
    <w:rsid w:val="00704678"/>
    <w:rsid w:val="007425E7"/>
    <w:rsid w:val="007A2216"/>
    <w:rsid w:val="00802607"/>
    <w:rsid w:val="008101A5"/>
    <w:rsid w:val="00822664"/>
    <w:rsid w:val="00843796"/>
    <w:rsid w:val="0088519F"/>
    <w:rsid w:val="00895229"/>
    <w:rsid w:val="008B7F89"/>
    <w:rsid w:val="008D65DC"/>
    <w:rsid w:val="008F0203"/>
    <w:rsid w:val="008F50D4"/>
    <w:rsid w:val="009239AA"/>
    <w:rsid w:val="00935ADA"/>
    <w:rsid w:val="00946B6C"/>
    <w:rsid w:val="00955A71"/>
    <w:rsid w:val="00957FCE"/>
    <w:rsid w:val="0096108F"/>
    <w:rsid w:val="009B53D1"/>
    <w:rsid w:val="009C13B9"/>
    <w:rsid w:val="009D01A2"/>
    <w:rsid w:val="009F5923"/>
    <w:rsid w:val="00A22375"/>
    <w:rsid w:val="00A403BB"/>
    <w:rsid w:val="00A674DF"/>
    <w:rsid w:val="00A70B40"/>
    <w:rsid w:val="00A83AA6"/>
    <w:rsid w:val="00AD115B"/>
    <w:rsid w:val="00AE1809"/>
    <w:rsid w:val="00B80D76"/>
    <w:rsid w:val="00BA2105"/>
    <w:rsid w:val="00BA7E06"/>
    <w:rsid w:val="00BB43B5"/>
    <w:rsid w:val="00BB6219"/>
    <w:rsid w:val="00BD290F"/>
    <w:rsid w:val="00BF33DC"/>
    <w:rsid w:val="00BF42B7"/>
    <w:rsid w:val="00C04AA1"/>
    <w:rsid w:val="00C14CC4"/>
    <w:rsid w:val="00C33C52"/>
    <w:rsid w:val="00C40D8B"/>
    <w:rsid w:val="00C8407A"/>
    <w:rsid w:val="00C8441F"/>
    <w:rsid w:val="00C8488C"/>
    <w:rsid w:val="00C86E91"/>
    <w:rsid w:val="00CA2650"/>
    <w:rsid w:val="00CB1078"/>
    <w:rsid w:val="00CC6FAF"/>
    <w:rsid w:val="00CE3118"/>
    <w:rsid w:val="00D073B5"/>
    <w:rsid w:val="00D24698"/>
    <w:rsid w:val="00D52D43"/>
    <w:rsid w:val="00D6383F"/>
    <w:rsid w:val="00DA1618"/>
    <w:rsid w:val="00DB59D0"/>
    <w:rsid w:val="00DC33D3"/>
    <w:rsid w:val="00DE432F"/>
    <w:rsid w:val="00E26329"/>
    <w:rsid w:val="00E40B50"/>
    <w:rsid w:val="00E50293"/>
    <w:rsid w:val="00E65FFC"/>
    <w:rsid w:val="00E80951"/>
    <w:rsid w:val="00E86CC6"/>
    <w:rsid w:val="00EB56B3"/>
    <w:rsid w:val="00ED6492"/>
    <w:rsid w:val="00EF2095"/>
    <w:rsid w:val="00F06866"/>
    <w:rsid w:val="00F15956"/>
    <w:rsid w:val="00F24CFC"/>
    <w:rsid w:val="00F3170F"/>
    <w:rsid w:val="00F519A7"/>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1C63EF"/>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DE4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95382">
      <w:bodyDiv w:val="1"/>
      <w:marLeft w:val="0"/>
      <w:marRight w:val="0"/>
      <w:marTop w:val="0"/>
      <w:marBottom w:val="0"/>
      <w:divBdr>
        <w:top w:val="none" w:sz="0" w:space="0" w:color="auto"/>
        <w:left w:val="none" w:sz="0" w:space="0" w:color="auto"/>
        <w:bottom w:val="none" w:sz="0" w:space="0" w:color="auto"/>
        <w:right w:val="none" w:sz="0" w:space="0" w:color="auto"/>
      </w:divBdr>
      <w:divsChild>
        <w:div w:id="390079525">
          <w:marLeft w:val="0"/>
          <w:marRight w:val="0"/>
          <w:marTop w:val="0"/>
          <w:marBottom w:val="0"/>
          <w:divBdr>
            <w:top w:val="none" w:sz="0" w:space="0" w:color="auto"/>
            <w:left w:val="none" w:sz="0" w:space="0" w:color="auto"/>
            <w:bottom w:val="none" w:sz="0" w:space="0" w:color="auto"/>
            <w:right w:val="none" w:sz="0" w:space="0" w:color="auto"/>
          </w:divBdr>
          <w:divsChild>
            <w:div w:id="598026774">
              <w:marLeft w:val="-240"/>
              <w:marRight w:val="-240"/>
              <w:marTop w:val="0"/>
              <w:marBottom w:val="0"/>
              <w:divBdr>
                <w:top w:val="none" w:sz="0" w:space="0" w:color="auto"/>
                <w:left w:val="none" w:sz="0" w:space="0" w:color="auto"/>
                <w:bottom w:val="none" w:sz="0" w:space="0" w:color="auto"/>
                <w:right w:val="none" w:sz="0" w:space="0" w:color="auto"/>
              </w:divBdr>
              <w:divsChild>
                <w:div w:id="710690919">
                  <w:marLeft w:val="0"/>
                  <w:marRight w:val="0"/>
                  <w:marTop w:val="0"/>
                  <w:marBottom w:val="0"/>
                  <w:divBdr>
                    <w:top w:val="none" w:sz="0" w:space="0" w:color="auto"/>
                    <w:left w:val="none" w:sz="0" w:space="0" w:color="auto"/>
                    <w:bottom w:val="none" w:sz="0" w:space="0" w:color="auto"/>
                    <w:right w:val="none" w:sz="0" w:space="0" w:color="auto"/>
                  </w:divBdr>
                  <w:divsChild>
                    <w:div w:id="343636194">
                      <w:marLeft w:val="0"/>
                      <w:marRight w:val="0"/>
                      <w:marTop w:val="0"/>
                      <w:marBottom w:val="0"/>
                      <w:divBdr>
                        <w:top w:val="none" w:sz="0" w:space="0" w:color="auto"/>
                        <w:left w:val="none" w:sz="0" w:space="0" w:color="auto"/>
                        <w:bottom w:val="none" w:sz="0" w:space="0" w:color="auto"/>
                        <w:right w:val="none" w:sz="0" w:space="0" w:color="auto"/>
                      </w:divBdr>
                      <w:divsChild>
                        <w:div w:id="769665254">
                          <w:marLeft w:val="0"/>
                          <w:marRight w:val="0"/>
                          <w:marTop w:val="0"/>
                          <w:marBottom w:val="0"/>
                          <w:divBdr>
                            <w:top w:val="none" w:sz="0" w:space="0" w:color="auto"/>
                            <w:left w:val="none" w:sz="0" w:space="0" w:color="auto"/>
                            <w:bottom w:val="none" w:sz="0" w:space="0" w:color="auto"/>
                            <w:right w:val="none" w:sz="0" w:space="0" w:color="auto"/>
                          </w:divBdr>
                          <w:divsChild>
                            <w:div w:id="1196501663">
                              <w:marLeft w:val="0"/>
                              <w:marRight w:val="0"/>
                              <w:marTop w:val="0"/>
                              <w:marBottom w:val="0"/>
                              <w:divBdr>
                                <w:top w:val="none" w:sz="0" w:space="0" w:color="auto"/>
                                <w:left w:val="none" w:sz="0" w:space="0" w:color="auto"/>
                                <w:bottom w:val="none" w:sz="0" w:space="0" w:color="auto"/>
                                <w:right w:val="none" w:sz="0" w:space="0" w:color="auto"/>
                              </w:divBdr>
                              <w:divsChild>
                                <w:div w:id="1001346546">
                                  <w:marLeft w:val="0"/>
                                  <w:marRight w:val="0"/>
                                  <w:marTop w:val="0"/>
                                  <w:marBottom w:val="0"/>
                                  <w:divBdr>
                                    <w:top w:val="none" w:sz="0" w:space="0" w:color="auto"/>
                                    <w:left w:val="none" w:sz="0" w:space="0" w:color="auto"/>
                                    <w:bottom w:val="none" w:sz="0" w:space="0" w:color="auto"/>
                                    <w:right w:val="none" w:sz="0" w:space="0" w:color="auto"/>
                                  </w:divBdr>
                                  <w:divsChild>
                                    <w:div w:id="5608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eyfus.melissa@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1214</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5</cp:revision>
  <cp:lastPrinted>2011-09-30T16:31:00Z</cp:lastPrinted>
  <dcterms:created xsi:type="dcterms:W3CDTF">2017-06-23T20:19:00Z</dcterms:created>
  <dcterms:modified xsi:type="dcterms:W3CDTF">2017-06-28T16:35:00Z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