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bookmarkStart w:id="0" w:name="_GoBack"/>
      <w:bookmarkEnd w:id="0"/>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041B18">
        <w:rPr>
          <w:rFonts w:ascii="Times New Roman" w:hAnsi="Times New Roman"/>
        </w:rPr>
        <w:t>7-F6</w:t>
      </w:r>
    </w:p>
    <w:p w:rsidR="00041B18" w:rsidRPr="00EE4489" w:rsidRDefault="00041B18" w:rsidP="00041B18">
      <w:pPr>
        <w:pStyle w:val="Subtitle"/>
        <w:jc w:val="center"/>
      </w:pPr>
      <w:r w:rsidRPr="00EE4489">
        <w:t>Application for Parent’s Insurance Benefits</w:t>
      </w:r>
    </w:p>
    <w:p w:rsidR="00041B18" w:rsidRPr="00F00EE8" w:rsidRDefault="00041B18" w:rsidP="00041B18">
      <w:pPr>
        <w:widowControl/>
        <w:snapToGrid/>
        <w:ind w:left="720"/>
        <w:rPr>
          <w:rFonts w:ascii="Times New Roman" w:hAnsi="Times New Roman"/>
          <w:b/>
          <w:lang w:eastAsia="zh-CN"/>
        </w:rPr>
      </w:pPr>
      <w:r w:rsidRPr="00F00EE8">
        <w:rPr>
          <w:rFonts w:ascii="Times New Roman" w:hAnsi="Times New Roman"/>
          <w:b/>
          <w:lang w:eastAsia="zh-CN"/>
        </w:rPr>
        <w:t>20 CFR 404.370, 20 CFR 404.371, 20 CFR 404.373, 20 CFR 404.374 and</w:t>
      </w:r>
    </w:p>
    <w:p w:rsidR="00041B18" w:rsidRPr="00F00EE8" w:rsidRDefault="00041B18" w:rsidP="00041B18">
      <w:pPr>
        <w:widowControl/>
        <w:snapToGrid/>
        <w:jc w:val="center"/>
        <w:rPr>
          <w:rFonts w:ascii="Times New Roman" w:hAnsi="Times New Roman"/>
          <w:b/>
          <w:bCs/>
          <w:lang w:eastAsia="zh-CN"/>
        </w:rPr>
      </w:pPr>
      <w:r w:rsidRPr="00F00EE8">
        <w:rPr>
          <w:rFonts w:ascii="Times New Roman" w:hAnsi="Times New Roman"/>
          <w:b/>
          <w:bCs/>
          <w:lang w:eastAsia="zh-CN"/>
        </w:rPr>
        <w:t xml:space="preserve">20 CFR 404.601 404.603 </w:t>
      </w:r>
    </w:p>
    <w:p w:rsidR="00041B18" w:rsidRPr="00041B18" w:rsidRDefault="00041B18" w:rsidP="00041B18">
      <w:pPr>
        <w:widowControl/>
        <w:snapToGrid/>
        <w:jc w:val="center"/>
        <w:rPr>
          <w:rFonts w:ascii="Times New Roman" w:hAnsi="Times New Roman"/>
          <w:b/>
          <w:bCs/>
          <w:lang w:eastAsia="zh-CN"/>
        </w:rPr>
      </w:pPr>
      <w:r w:rsidRPr="00041B18">
        <w:rPr>
          <w:rFonts w:ascii="Times New Roman" w:hAnsi="Times New Roman"/>
          <w:b/>
          <w:bCs/>
          <w:lang w:eastAsia="zh-CN"/>
        </w:rPr>
        <w:t>OMB No. 0960-0012</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041B18">
        <w:rPr>
          <w:rFonts w:ascii="Times New Roman" w:hAnsi="Times New Roman"/>
        </w:rPr>
        <w:t>SSA-</w:t>
      </w:r>
      <w:r w:rsidR="00041B18" w:rsidRPr="00041B18">
        <w:rPr>
          <w:rFonts w:ascii="Times New Roman" w:hAnsi="Times New Roman"/>
        </w:rPr>
        <w:t>7-F6</w:t>
      </w:r>
      <w:r w:rsidR="004C100A">
        <w:rPr>
          <w:rFonts w:ascii="Times New Roman" w:hAnsi="Times New Roman"/>
        </w:rPr>
        <w:t xml:space="preserve"> </w:t>
      </w:r>
      <w:r w:rsidR="00C56F91">
        <w:rPr>
          <w:rFonts w:ascii="Times New Roman" w:hAnsi="Times New Roman"/>
        </w:rPr>
        <w:t xml:space="preserve">to </w:t>
      </w:r>
      <w:r w:rsidR="006D6E4E" w:rsidRPr="006D6E4E">
        <w:rPr>
          <w:rFonts w:ascii="Times New Roman" w:hAnsi="Times New Roman"/>
        </w:rPr>
        <w:t xml:space="preserve">obtain information necessary to determine whether the respondents who are claimants for monthly benefits as parents of a deceased worker, meet the provisions of </w:t>
      </w:r>
      <w:r w:rsidR="006D6E4E" w:rsidRPr="00085A34">
        <w:rPr>
          <w:rFonts w:ascii="Times New Roman" w:hAnsi="Times New Roman"/>
          <w:i/>
        </w:rPr>
        <w:t>Section 202(h)</w:t>
      </w:r>
      <w:r w:rsidR="006D6E4E" w:rsidRPr="006D6E4E">
        <w:rPr>
          <w:rFonts w:ascii="Times New Roman" w:hAnsi="Times New Roman"/>
        </w:rPr>
        <w:t xml:space="preserve"> of the </w:t>
      </w:r>
      <w:r w:rsidR="00085A34" w:rsidRPr="00085A34">
        <w:rPr>
          <w:rFonts w:ascii="Times New Roman" w:hAnsi="Times New Roman"/>
          <w:i/>
        </w:rPr>
        <w:t>Social Security Act</w:t>
      </w:r>
      <w:r w:rsidR="006D6E4E" w:rsidRPr="00085A34">
        <w:rPr>
          <w:rFonts w:ascii="Times New Roman" w:hAnsi="Times New Roman"/>
          <w:i/>
        </w:rPr>
        <w:t>.</w:t>
      </w:r>
      <w:r w:rsidR="00C56F9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041B18">
        <w:rPr>
          <w:rFonts w:ascii="Times New Roman" w:hAnsi="Times New Roman"/>
          <w:snapToGrid w:val="0"/>
        </w:rPr>
        <w:t>7-F6</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4C100A" w:rsidRPr="00041B18">
        <w:rPr>
          <w:rFonts w:ascii="Times New Roman" w:hAnsi="Times New Roman"/>
          <w:bCs/>
        </w:rPr>
        <w:t>SSA</w:t>
      </w:r>
      <w:r w:rsidR="008F3FAD" w:rsidRPr="00041B18">
        <w:rPr>
          <w:rFonts w:ascii="Times New Roman" w:hAnsi="Times New Roman"/>
          <w:bCs/>
        </w:rPr>
        <w:t>-</w:t>
      </w:r>
      <w:r w:rsidR="00041B18" w:rsidRPr="00041B18">
        <w:rPr>
          <w:rFonts w:ascii="Times New Roman" w:hAnsi="Times New Roman"/>
          <w:bCs/>
        </w:rPr>
        <w:t>7-F6</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8F3FAD" w:rsidRPr="00041B18">
        <w:rPr>
          <w:rFonts w:ascii="Times New Roman" w:hAnsi="Times New Roman"/>
          <w:bCs/>
        </w:rPr>
        <w:t>SSA-</w:t>
      </w:r>
      <w:r w:rsidR="00041B18" w:rsidRPr="00041B18">
        <w:rPr>
          <w:rFonts w:ascii="Times New Roman" w:hAnsi="Times New Roman"/>
          <w:bCs/>
        </w:rPr>
        <w:t>7-F6</w:t>
      </w:r>
      <w:r w:rsidR="009775DF" w:rsidRPr="009775DF">
        <w:rPr>
          <w:rFonts w:ascii="Times New Roman" w:hAnsi="Times New Roman"/>
          <w:bCs/>
        </w:rPr>
        <w:t xml:space="preserve"> 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1B18"/>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85A34"/>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6E4E"/>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209"/>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0EE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paragraph" w:styleId="BodyTextIndent2">
    <w:name w:val="Body Text Indent 2"/>
    <w:basedOn w:val="Normal"/>
    <w:link w:val="BodyTextIndent2Char"/>
    <w:rsid w:val="00041B18"/>
    <w:pPr>
      <w:spacing w:after="120" w:line="480" w:lineRule="auto"/>
      <w:ind w:left="360"/>
    </w:pPr>
  </w:style>
  <w:style w:type="character" w:customStyle="1" w:styleId="BodyTextIndent2Char">
    <w:name w:val="Body Text Indent 2 Char"/>
    <w:basedOn w:val="DefaultParagraphFont"/>
    <w:link w:val="BodyTextIndent2"/>
    <w:rsid w:val="00041B18"/>
    <w:rPr>
      <w:rFonts w:ascii="Courier" w:hAnsi="Courier"/>
      <w:sz w:val="24"/>
      <w:szCs w:val="24"/>
    </w:rPr>
  </w:style>
  <w:style w:type="paragraph" w:styleId="Subtitle">
    <w:name w:val="Subtitle"/>
    <w:basedOn w:val="Normal"/>
    <w:link w:val="SubtitleChar"/>
    <w:qFormat/>
    <w:rsid w:val="00041B18"/>
    <w:pPr>
      <w:widowControl/>
      <w:snapToGrid/>
    </w:pPr>
    <w:rPr>
      <w:rFonts w:ascii="Times New Roman" w:hAnsi="Times New Roman"/>
      <w:b/>
      <w:bCs/>
      <w:lang w:eastAsia="zh-CN"/>
    </w:rPr>
  </w:style>
  <w:style w:type="character" w:customStyle="1" w:styleId="SubtitleChar">
    <w:name w:val="Subtitle Char"/>
    <w:basedOn w:val="DefaultParagraphFont"/>
    <w:link w:val="Subtitle"/>
    <w:rsid w:val="00041B18"/>
    <w:rPr>
      <w:b/>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paragraph" w:styleId="BodyTextIndent2">
    <w:name w:val="Body Text Indent 2"/>
    <w:basedOn w:val="Normal"/>
    <w:link w:val="BodyTextIndent2Char"/>
    <w:rsid w:val="00041B18"/>
    <w:pPr>
      <w:spacing w:after="120" w:line="480" w:lineRule="auto"/>
      <w:ind w:left="360"/>
    </w:pPr>
  </w:style>
  <w:style w:type="character" w:customStyle="1" w:styleId="BodyTextIndent2Char">
    <w:name w:val="Body Text Indent 2 Char"/>
    <w:basedOn w:val="DefaultParagraphFont"/>
    <w:link w:val="BodyTextIndent2"/>
    <w:rsid w:val="00041B18"/>
    <w:rPr>
      <w:rFonts w:ascii="Courier" w:hAnsi="Courier"/>
      <w:sz w:val="24"/>
      <w:szCs w:val="24"/>
    </w:rPr>
  </w:style>
  <w:style w:type="paragraph" w:styleId="Subtitle">
    <w:name w:val="Subtitle"/>
    <w:basedOn w:val="Normal"/>
    <w:link w:val="SubtitleChar"/>
    <w:qFormat/>
    <w:rsid w:val="00041B18"/>
    <w:pPr>
      <w:widowControl/>
      <w:snapToGrid/>
    </w:pPr>
    <w:rPr>
      <w:rFonts w:ascii="Times New Roman" w:hAnsi="Times New Roman"/>
      <w:b/>
      <w:bCs/>
      <w:lang w:eastAsia="zh-CN"/>
    </w:rPr>
  </w:style>
  <w:style w:type="character" w:customStyle="1" w:styleId="SubtitleChar">
    <w:name w:val="Subtitle Char"/>
    <w:basedOn w:val="DefaultParagraphFont"/>
    <w:link w:val="Subtitle"/>
    <w:rsid w:val="00041B18"/>
    <w:rPr>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Lowman, Eric</cp:lastModifiedBy>
  <cp:revision>2</cp:revision>
  <dcterms:created xsi:type="dcterms:W3CDTF">2016-04-05T17:43:00Z</dcterms:created>
  <dcterms:modified xsi:type="dcterms:W3CDTF">2016-04-05T17:43:00Z</dcterms:modified>
</cp:coreProperties>
</file>