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AF5" w:rsidRDefault="00662F4F" w:rsidP="0003334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194666A2" wp14:editId="3CDC0209">
            <wp:simplePos x="0" y="0"/>
            <wp:positionH relativeFrom="column">
              <wp:posOffset>-866775</wp:posOffset>
            </wp:positionH>
            <wp:positionV relativeFrom="paragraph">
              <wp:posOffset>118110</wp:posOffset>
            </wp:positionV>
            <wp:extent cx="7305675" cy="1000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9" r="-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AF5" w:rsidRPr="00920261" w:rsidRDefault="00C87AF5" w:rsidP="00033348">
      <w:pPr>
        <w:rPr>
          <w:sz w:val="24"/>
          <w:szCs w:val="24"/>
        </w:rPr>
      </w:pPr>
    </w:p>
    <w:p w:rsidR="003337DA" w:rsidRPr="00920261" w:rsidRDefault="003337DA" w:rsidP="00033348">
      <w:pPr>
        <w:rPr>
          <w:sz w:val="24"/>
          <w:szCs w:val="24"/>
        </w:rPr>
      </w:pPr>
      <w:r w:rsidRPr="00920261">
        <w:rPr>
          <w:sz w:val="24"/>
          <w:szCs w:val="24"/>
        </w:rPr>
        <w:t>Date:</w:t>
      </w:r>
      <w:r w:rsidRPr="00920261">
        <w:rPr>
          <w:sz w:val="24"/>
          <w:szCs w:val="24"/>
        </w:rPr>
        <w:tab/>
      </w:r>
      <w:r w:rsidRPr="00920261">
        <w:rPr>
          <w:sz w:val="24"/>
          <w:szCs w:val="24"/>
        </w:rPr>
        <w:tab/>
      </w:r>
      <w:r w:rsidR="00146AFA" w:rsidRPr="00920261">
        <w:rPr>
          <w:sz w:val="24"/>
          <w:szCs w:val="24"/>
        </w:rPr>
        <w:t>April 1</w:t>
      </w:r>
      <w:r w:rsidR="002247C0">
        <w:rPr>
          <w:sz w:val="24"/>
          <w:szCs w:val="24"/>
        </w:rPr>
        <w:t>9</w:t>
      </w:r>
      <w:r w:rsidR="00146AFA" w:rsidRPr="00920261">
        <w:rPr>
          <w:sz w:val="24"/>
          <w:szCs w:val="24"/>
        </w:rPr>
        <w:t>, 2016</w:t>
      </w:r>
    </w:p>
    <w:p w:rsidR="003337DA" w:rsidRPr="00920261" w:rsidRDefault="003337DA" w:rsidP="00033348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3337DA" w:rsidRPr="00920261" w:rsidRDefault="003337DA" w:rsidP="00033348">
      <w:pPr>
        <w:widowControl/>
        <w:autoSpaceDE w:val="0"/>
        <w:autoSpaceDN w:val="0"/>
        <w:adjustRightInd w:val="0"/>
        <w:rPr>
          <w:sz w:val="24"/>
          <w:szCs w:val="24"/>
        </w:rPr>
      </w:pPr>
      <w:r w:rsidRPr="00920261">
        <w:rPr>
          <w:sz w:val="24"/>
          <w:szCs w:val="24"/>
        </w:rPr>
        <w:t xml:space="preserve">To: </w:t>
      </w:r>
      <w:r w:rsidRPr="00920261">
        <w:rPr>
          <w:sz w:val="24"/>
          <w:szCs w:val="24"/>
        </w:rPr>
        <w:tab/>
      </w:r>
      <w:r w:rsidRPr="00920261">
        <w:rPr>
          <w:sz w:val="24"/>
          <w:szCs w:val="24"/>
        </w:rPr>
        <w:tab/>
        <w:t>Office of Management and Budget (OMB)</w:t>
      </w:r>
    </w:p>
    <w:p w:rsidR="003337DA" w:rsidRPr="00920261" w:rsidRDefault="003337DA" w:rsidP="00033348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704E70" w:rsidRPr="00920261" w:rsidRDefault="003337DA" w:rsidP="00033348">
      <w:pPr>
        <w:widowControl/>
        <w:tabs>
          <w:tab w:val="left" w:pos="1440"/>
          <w:tab w:val="left" w:pos="10743"/>
        </w:tabs>
        <w:rPr>
          <w:sz w:val="24"/>
          <w:szCs w:val="24"/>
        </w:rPr>
      </w:pPr>
      <w:r w:rsidRPr="00920261">
        <w:rPr>
          <w:sz w:val="24"/>
          <w:szCs w:val="24"/>
        </w:rPr>
        <w:t>Through:</w:t>
      </w:r>
      <w:r w:rsidR="00033348" w:rsidRPr="00920261">
        <w:rPr>
          <w:sz w:val="24"/>
          <w:szCs w:val="24"/>
        </w:rPr>
        <w:tab/>
      </w:r>
      <w:r w:rsidR="00F62B4F">
        <w:rPr>
          <w:sz w:val="24"/>
          <w:szCs w:val="24"/>
        </w:rPr>
        <w:t>Darius Taylor</w:t>
      </w:r>
      <w:bookmarkStart w:id="0" w:name="_GoBack"/>
      <w:bookmarkEnd w:id="0"/>
      <w:r w:rsidR="00704E70" w:rsidRPr="00920261">
        <w:rPr>
          <w:sz w:val="24"/>
          <w:szCs w:val="24"/>
        </w:rPr>
        <w:t>, Report Clearance Officer, HHS</w:t>
      </w:r>
    </w:p>
    <w:p w:rsidR="00704E70" w:rsidRPr="00920261" w:rsidRDefault="00716F57" w:rsidP="00033348">
      <w:pPr>
        <w:widowControl/>
        <w:tabs>
          <w:tab w:val="left" w:pos="1440"/>
          <w:tab w:val="left" w:pos="10743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>Mikia Currie</w:t>
      </w:r>
      <w:r w:rsidR="00704E70" w:rsidRPr="00920261">
        <w:rPr>
          <w:sz w:val="24"/>
          <w:szCs w:val="24"/>
        </w:rPr>
        <w:t>, Project Clearance Officer, NIH</w:t>
      </w:r>
    </w:p>
    <w:p w:rsidR="003337DA" w:rsidRPr="00920261" w:rsidRDefault="003337DA" w:rsidP="00033348">
      <w:pPr>
        <w:tabs>
          <w:tab w:val="left" w:pos="1440"/>
        </w:tabs>
        <w:rPr>
          <w:sz w:val="24"/>
        </w:rPr>
      </w:pPr>
      <w:r w:rsidRPr="00920261">
        <w:rPr>
          <w:sz w:val="24"/>
        </w:rPr>
        <w:tab/>
      </w:r>
      <w:r w:rsidR="00033348" w:rsidRPr="00920261">
        <w:rPr>
          <w:sz w:val="24"/>
        </w:rPr>
        <w:t>Karla Bailey</w:t>
      </w:r>
      <w:r w:rsidRPr="00920261">
        <w:rPr>
          <w:sz w:val="24"/>
        </w:rPr>
        <w:t xml:space="preserve">, </w:t>
      </w:r>
      <w:r w:rsidR="00704E70" w:rsidRPr="00920261">
        <w:rPr>
          <w:sz w:val="24"/>
        </w:rPr>
        <w:t xml:space="preserve">PRA </w:t>
      </w:r>
      <w:r w:rsidRPr="00920261">
        <w:rPr>
          <w:sz w:val="24"/>
        </w:rPr>
        <w:t xml:space="preserve">OMB </w:t>
      </w:r>
      <w:r w:rsidR="00A941A8" w:rsidRPr="00920261">
        <w:rPr>
          <w:sz w:val="24"/>
        </w:rPr>
        <w:t xml:space="preserve">Liaison, </w:t>
      </w:r>
      <w:r w:rsidR="00704E70" w:rsidRPr="00920261">
        <w:rPr>
          <w:sz w:val="24"/>
        </w:rPr>
        <w:t>NCI</w:t>
      </w:r>
    </w:p>
    <w:p w:rsidR="003337DA" w:rsidRPr="00920261" w:rsidRDefault="003337DA" w:rsidP="00033348">
      <w:pPr>
        <w:rPr>
          <w:sz w:val="24"/>
        </w:rPr>
      </w:pPr>
    </w:p>
    <w:p w:rsidR="00704E70" w:rsidRPr="00920261" w:rsidRDefault="003337DA" w:rsidP="00033348">
      <w:pPr>
        <w:rPr>
          <w:sz w:val="24"/>
          <w:szCs w:val="24"/>
        </w:rPr>
      </w:pPr>
      <w:r w:rsidRPr="00920261">
        <w:rPr>
          <w:sz w:val="24"/>
        </w:rPr>
        <w:t>From:</w:t>
      </w:r>
      <w:r w:rsidRPr="00920261">
        <w:rPr>
          <w:sz w:val="24"/>
        </w:rPr>
        <w:tab/>
      </w:r>
      <w:r w:rsidRPr="00920261">
        <w:rPr>
          <w:sz w:val="24"/>
        </w:rPr>
        <w:tab/>
      </w:r>
      <w:r w:rsidR="00704E70" w:rsidRPr="00920261">
        <w:rPr>
          <w:sz w:val="24"/>
          <w:szCs w:val="24"/>
        </w:rPr>
        <w:t>Dr. Mike J. Montello, Pharm. D., CTEP (National Cancer Institute)</w:t>
      </w:r>
    </w:p>
    <w:p w:rsidR="00727ECE" w:rsidRPr="00920261" w:rsidRDefault="00727ECE" w:rsidP="00033348">
      <w:pPr>
        <w:ind w:left="720" w:firstLine="720"/>
        <w:rPr>
          <w:sz w:val="24"/>
        </w:rPr>
      </w:pPr>
    </w:p>
    <w:p w:rsidR="003337DA" w:rsidRPr="00920261" w:rsidRDefault="003337DA" w:rsidP="00033348">
      <w:pPr>
        <w:rPr>
          <w:sz w:val="24"/>
        </w:rPr>
      </w:pPr>
      <w:r w:rsidRPr="00920261">
        <w:rPr>
          <w:i/>
          <w:sz w:val="24"/>
        </w:rPr>
        <w:tab/>
      </w:r>
      <w:r w:rsidRPr="00920261">
        <w:rPr>
          <w:i/>
          <w:sz w:val="24"/>
        </w:rPr>
        <w:tab/>
      </w:r>
      <w:r w:rsidR="00EE4461" w:rsidRPr="00920261" w:rsidDel="00F75399">
        <w:rPr>
          <w:sz w:val="24"/>
        </w:rPr>
        <w:t xml:space="preserve"> </w:t>
      </w:r>
    </w:p>
    <w:p w:rsidR="006B0CEA" w:rsidRPr="00920261" w:rsidRDefault="003337DA" w:rsidP="006B0CEA">
      <w:pPr>
        <w:ind w:left="1440" w:hanging="1440"/>
        <w:rPr>
          <w:sz w:val="24"/>
          <w:szCs w:val="24"/>
        </w:rPr>
      </w:pPr>
      <w:r w:rsidRPr="00920261">
        <w:rPr>
          <w:sz w:val="24"/>
        </w:rPr>
        <w:t>Subject:</w:t>
      </w:r>
      <w:r w:rsidRPr="00920261">
        <w:rPr>
          <w:sz w:val="24"/>
        </w:rPr>
        <w:tab/>
      </w:r>
      <w:r w:rsidR="006B0CEA" w:rsidRPr="00920261">
        <w:rPr>
          <w:sz w:val="24"/>
          <w:szCs w:val="24"/>
        </w:rPr>
        <w:t>Nonmaterial/Non-substantive change request for:</w:t>
      </w:r>
    </w:p>
    <w:p w:rsidR="006B0CEA" w:rsidRPr="00920261" w:rsidRDefault="006B0CEA" w:rsidP="006B0CEA">
      <w:pPr>
        <w:ind w:left="1440"/>
        <w:rPr>
          <w:sz w:val="24"/>
          <w:szCs w:val="24"/>
        </w:rPr>
      </w:pPr>
      <w:r w:rsidRPr="00920261">
        <w:rPr>
          <w:sz w:val="24"/>
          <w:szCs w:val="24"/>
        </w:rPr>
        <w:t xml:space="preserve">Cancer Trials Support Unit (CTSU) </w:t>
      </w:r>
      <w:proofErr w:type="spellStart"/>
      <w:r w:rsidR="007711AE" w:rsidRPr="00920261">
        <w:rPr>
          <w:sz w:val="24"/>
          <w:szCs w:val="24"/>
        </w:rPr>
        <w:t>TAILORx</w:t>
      </w:r>
      <w:proofErr w:type="spellEnd"/>
      <w:r w:rsidR="007711AE" w:rsidRPr="00920261">
        <w:rPr>
          <w:sz w:val="24"/>
          <w:szCs w:val="24"/>
        </w:rPr>
        <w:t xml:space="preserve"> Data Transmittal </w:t>
      </w:r>
      <w:r w:rsidR="00461CDC" w:rsidRPr="00920261">
        <w:rPr>
          <w:sz w:val="24"/>
          <w:szCs w:val="24"/>
        </w:rPr>
        <w:t xml:space="preserve">Form </w:t>
      </w:r>
    </w:p>
    <w:p w:rsidR="006B0CEA" w:rsidRPr="00920261" w:rsidRDefault="006B0CEA" w:rsidP="006B0CEA">
      <w:pPr>
        <w:ind w:left="1440"/>
        <w:rPr>
          <w:sz w:val="24"/>
          <w:szCs w:val="24"/>
        </w:rPr>
      </w:pPr>
      <w:r w:rsidRPr="00920261">
        <w:rPr>
          <w:sz w:val="24"/>
          <w:szCs w:val="24"/>
        </w:rPr>
        <w:t>OMB #0925-0624</w:t>
      </w:r>
      <w:r w:rsidR="00704E70" w:rsidRPr="00920261">
        <w:rPr>
          <w:sz w:val="24"/>
          <w:szCs w:val="24"/>
        </w:rPr>
        <w:t xml:space="preserve">, Expiration Date: </w:t>
      </w:r>
      <w:r w:rsidR="00B37BCC" w:rsidRPr="00920261">
        <w:rPr>
          <w:sz w:val="24"/>
          <w:szCs w:val="24"/>
        </w:rPr>
        <w:t>1</w:t>
      </w:r>
      <w:r w:rsidR="00704E70" w:rsidRPr="00920261">
        <w:rPr>
          <w:sz w:val="24"/>
          <w:szCs w:val="24"/>
        </w:rPr>
        <w:t>/31/201</w:t>
      </w:r>
      <w:r w:rsidR="00B37BCC" w:rsidRPr="00920261">
        <w:rPr>
          <w:sz w:val="24"/>
          <w:szCs w:val="24"/>
        </w:rPr>
        <w:t>7</w:t>
      </w:r>
    </w:p>
    <w:p w:rsidR="003337DA" w:rsidRPr="00920261" w:rsidRDefault="003337DA" w:rsidP="006B0CEA">
      <w:pPr>
        <w:ind w:left="1440"/>
        <w:rPr>
          <w:sz w:val="24"/>
          <w:szCs w:val="24"/>
        </w:rPr>
      </w:pPr>
    </w:p>
    <w:p w:rsidR="009B7A4B" w:rsidRPr="00920261" w:rsidRDefault="00ED2E60" w:rsidP="009B7A4B">
      <w:pPr>
        <w:rPr>
          <w:sz w:val="24"/>
          <w:szCs w:val="24"/>
        </w:rPr>
      </w:pPr>
      <w:r w:rsidRPr="00920261">
        <w:rPr>
          <w:sz w:val="24"/>
          <w:szCs w:val="24"/>
        </w:rPr>
        <w:t xml:space="preserve">This is a request for OMB to approve a nonmaterial/non-substantive change to the </w:t>
      </w:r>
      <w:r w:rsidR="00AC5D56" w:rsidRPr="00920261">
        <w:rPr>
          <w:sz w:val="24"/>
          <w:szCs w:val="24"/>
        </w:rPr>
        <w:t>Cancer Trials Support Unit Program</w:t>
      </w:r>
      <w:r w:rsidR="009B7A4B" w:rsidRPr="00920261">
        <w:rPr>
          <w:sz w:val="24"/>
          <w:szCs w:val="24"/>
        </w:rPr>
        <w:t xml:space="preserve"> (CTSU)</w:t>
      </w:r>
      <w:r w:rsidR="00AC5D56" w:rsidRPr="00920261">
        <w:rPr>
          <w:sz w:val="24"/>
          <w:szCs w:val="24"/>
        </w:rPr>
        <w:t xml:space="preserve">. </w:t>
      </w:r>
      <w:r w:rsidR="009B7A4B" w:rsidRPr="00920261">
        <w:rPr>
          <w:sz w:val="24"/>
          <w:szCs w:val="24"/>
        </w:rPr>
        <w:t xml:space="preserve"> Based on a teleconference with OMB on 10/7/2010, a nonmaterial/non-substantive change is sufficient for this request as it does not change the purpose or objectives of the program or change the overall burden to the </w:t>
      </w:r>
      <w:r w:rsidR="00EB3E15" w:rsidRPr="00920261">
        <w:rPr>
          <w:sz w:val="24"/>
          <w:szCs w:val="24"/>
        </w:rPr>
        <w:t>public</w:t>
      </w:r>
      <w:r w:rsidR="009B7A4B" w:rsidRPr="00920261">
        <w:rPr>
          <w:sz w:val="24"/>
          <w:szCs w:val="24"/>
        </w:rPr>
        <w:t>.</w:t>
      </w:r>
    </w:p>
    <w:p w:rsidR="009B7A4B" w:rsidRPr="00920261" w:rsidRDefault="009B7A4B" w:rsidP="009B7A4B">
      <w:pPr>
        <w:rPr>
          <w:sz w:val="24"/>
          <w:szCs w:val="24"/>
        </w:rPr>
      </w:pPr>
    </w:p>
    <w:p w:rsidR="009B7A4B" w:rsidRPr="00920261" w:rsidRDefault="009B7A4B" w:rsidP="009B7A4B">
      <w:pPr>
        <w:rPr>
          <w:sz w:val="24"/>
          <w:szCs w:val="24"/>
        </w:rPr>
      </w:pPr>
      <w:r w:rsidRPr="00920261">
        <w:rPr>
          <w:sz w:val="24"/>
          <w:szCs w:val="24"/>
        </w:rPr>
        <w:t>The Cancer Trials Support Unit (CTSU) is a contractor</w:t>
      </w:r>
      <w:r w:rsidR="006D101F">
        <w:rPr>
          <w:sz w:val="24"/>
          <w:szCs w:val="24"/>
        </w:rPr>
        <w:t>-</w:t>
      </w:r>
      <w:r w:rsidRPr="00920261">
        <w:rPr>
          <w:sz w:val="24"/>
          <w:szCs w:val="24"/>
        </w:rPr>
        <w:t xml:space="preserve">operated service offered by the National Cancer Institute - Cancer Therapy Evaluation Program (CTEP) - to enhance and facilitate access to cancer clinical trials in the United States and Canada. The CTSU maintains a broad menu of trials developed by the NCI-funded sponsoring networks and works with these organizations to offer patient enrollment, data collection, data management, and regulatory support services to clinical sites entering patients in these trials. </w:t>
      </w:r>
      <w:proofErr w:type="spellStart"/>
      <w:r w:rsidRPr="00920261">
        <w:rPr>
          <w:sz w:val="24"/>
          <w:szCs w:val="24"/>
        </w:rPr>
        <w:t>Westat</w:t>
      </w:r>
      <w:proofErr w:type="spellEnd"/>
      <w:r w:rsidRPr="00920261">
        <w:rPr>
          <w:sz w:val="24"/>
          <w:szCs w:val="24"/>
        </w:rPr>
        <w:t xml:space="preserve"> is the prime contractor for this project.</w:t>
      </w:r>
    </w:p>
    <w:p w:rsidR="00370843" w:rsidRPr="00920261" w:rsidRDefault="00370843" w:rsidP="00370843">
      <w:pPr>
        <w:rPr>
          <w:sz w:val="24"/>
          <w:szCs w:val="24"/>
        </w:rPr>
      </w:pPr>
    </w:p>
    <w:p w:rsidR="00696D07" w:rsidRPr="00920261" w:rsidRDefault="00370843" w:rsidP="00662F4F">
      <w:pPr>
        <w:rPr>
          <w:sz w:val="24"/>
          <w:szCs w:val="24"/>
        </w:rPr>
      </w:pPr>
      <w:r w:rsidRPr="00920261">
        <w:rPr>
          <w:sz w:val="24"/>
          <w:szCs w:val="24"/>
        </w:rPr>
        <w:t>As outlined in Supporting Statements A and B of the OMB package submitted in 2013 for the CTSU, a number of project specific forms are being used to facilitate data collection and processing.  Forms are submitted by participating clinical sites to the CTSU as needed.</w:t>
      </w:r>
      <w:r w:rsidRPr="00920261">
        <w:t xml:space="preserve">  </w:t>
      </w:r>
      <w:r w:rsidR="00EB3E15" w:rsidRPr="00920261">
        <w:rPr>
          <w:sz w:val="24"/>
          <w:szCs w:val="24"/>
        </w:rPr>
        <w:t xml:space="preserve">The use of </w:t>
      </w:r>
      <w:r w:rsidR="009D305B">
        <w:rPr>
          <w:sz w:val="24"/>
          <w:szCs w:val="24"/>
        </w:rPr>
        <w:t xml:space="preserve">the Patient Enrollment Transmittal Form and Transfer Form </w:t>
      </w:r>
      <w:proofErr w:type="gramStart"/>
      <w:r w:rsidR="009D305B">
        <w:rPr>
          <w:sz w:val="24"/>
          <w:szCs w:val="24"/>
        </w:rPr>
        <w:t>facilitate</w:t>
      </w:r>
      <w:r w:rsidR="00AC4E5B">
        <w:rPr>
          <w:sz w:val="24"/>
          <w:szCs w:val="24"/>
        </w:rPr>
        <w:t>s</w:t>
      </w:r>
      <w:proofErr w:type="gramEnd"/>
      <w:r w:rsidR="00AC4E5B">
        <w:rPr>
          <w:sz w:val="24"/>
          <w:szCs w:val="24"/>
        </w:rPr>
        <w:t xml:space="preserve"> </w:t>
      </w:r>
      <w:r w:rsidR="009D305B">
        <w:rPr>
          <w:sz w:val="24"/>
          <w:szCs w:val="24"/>
        </w:rPr>
        <w:t xml:space="preserve">processing of enrollment and patient transfer requests.  </w:t>
      </w:r>
    </w:p>
    <w:p w:rsidR="00C614AA" w:rsidRPr="00920261" w:rsidRDefault="00C614AA" w:rsidP="00662F4F">
      <w:pPr>
        <w:rPr>
          <w:sz w:val="24"/>
          <w:szCs w:val="24"/>
        </w:rPr>
      </w:pPr>
    </w:p>
    <w:p w:rsidR="00E84CC9" w:rsidRDefault="00C614AA" w:rsidP="00E84CC9">
      <w:pPr>
        <w:rPr>
          <w:sz w:val="24"/>
          <w:szCs w:val="24"/>
        </w:rPr>
      </w:pPr>
      <w:r w:rsidRPr="00920261">
        <w:rPr>
          <w:sz w:val="24"/>
          <w:szCs w:val="24"/>
        </w:rPr>
        <w:t xml:space="preserve">The requested nonmaterial/non-substantive change </w:t>
      </w:r>
      <w:r w:rsidR="009D305B">
        <w:rPr>
          <w:sz w:val="24"/>
          <w:szCs w:val="24"/>
        </w:rPr>
        <w:t xml:space="preserve">to the </w:t>
      </w:r>
      <w:r w:rsidR="0005229E" w:rsidRPr="00920261">
        <w:rPr>
          <w:sz w:val="24"/>
          <w:szCs w:val="24"/>
        </w:rPr>
        <w:t>CTSU Patient Enrollment Transmittal Form</w:t>
      </w:r>
      <w:r w:rsidR="00920261">
        <w:rPr>
          <w:sz w:val="24"/>
          <w:szCs w:val="24"/>
        </w:rPr>
        <w:t xml:space="preserve"> and the CTSU Transfer Form</w:t>
      </w:r>
      <w:r w:rsidR="009D305B">
        <w:rPr>
          <w:sz w:val="24"/>
          <w:szCs w:val="24"/>
        </w:rPr>
        <w:t xml:space="preserve"> are editorial in nature including a change in phone number and terminology.  </w:t>
      </w:r>
      <w:r w:rsidR="00E84CC9" w:rsidRPr="00920261">
        <w:rPr>
          <w:sz w:val="24"/>
          <w:szCs w:val="24"/>
        </w:rPr>
        <w:t>There are no substantial changes to the</w:t>
      </w:r>
      <w:r w:rsidR="00920261">
        <w:rPr>
          <w:sz w:val="24"/>
          <w:szCs w:val="24"/>
        </w:rPr>
        <w:t>se</w:t>
      </w:r>
      <w:r w:rsidR="00E84CC9" w:rsidRPr="00920261">
        <w:rPr>
          <w:sz w:val="24"/>
          <w:szCs w:val="24"/>
        </w:rPr>
        <w:t xml:space="preserve"> form</w:t>
      </w:r>
      <w:r w:rsidR="00920261">
        <w:rPr>
          <w:sz w:val="24"/>
          <w:szCs w:val="24"/>
        </w:rPr>
        <w:t>s</w:t>
      </w:r>
      <w:r w:rsidR="009D305B">
        <w:rPr>
          <w:sz w:val="24"/>
          <w:szCs w:val="24"/>
        </w:rPr>
        <w:t xml:space="preserve"> and </w:t>
      </w:r>
      <w:r w:rsidR="009D305B">
        <w:rPr>
          <w:sz w:val="24"/>
          <w:szCs w:val="24"/>
        </w:rPr>
        <w:lastRenderedPageBreak/>
        <w:t>similar changes to forms in the past were deemed by NIH to not re</w:t>
      </w:r>
      <w:r w:rsidR="00AC4E5B">
        <w:rPr>
          <w:sz w:val="24"/>
          <w:szCs w:val="24"/>
        </w:rPr>
        <w:t>quire</w:t>
      </w:r>
      <w:r w:rsidR="009D305B">
        <w:rPr>
          <w:sz w:val="24"/>
          <w:szCs w:val="24"/>
        </w:rPr>
        <w:t xml:space="preserve"> a change request.</w:t>
      </w:r>
      <w:r w:rsidR="00E84CC9" w:rsidRPr="00920261">
        <w:rPr>
          <w:sz w:val="24"/>
          <w:szCs w:val="24"/>
        </w:rPr>
        <w:t xml:space="preserve">  </w:t>
      </w:r>
    </w:p>
    <w:p w:rsidR="00C614AA" w:rsidRPr="00920261" w:rsidRDefault="00C614AA" w:rsidP="00662F4F">
      <w:pPr>
        <w:rPr>
          <w:sz w:val="24"/>
          <w:szCs w:val="24"/>
        </w:rPr>
      </w:pPr>
    </w:p>
    <w:p w:rsidR="00696D07" w:rsidRPr="00920261" w:rsidRDefault="00696D07" w:rsidP="00696D07">
      <w:pPr>
        <w:rPr>
          <w:b/>
          <w:sz w:val="24"/>
          <w:szCs w:val="24"/>
        </w:rPr>
      </w:pPr>
      <w:r w:rsidRPr="00920261">
        <w:rPr>
          <w:b/>
          <w:sz w:val="24"/>
          <w:szCs w:val="24"/>
        </w:rPr>
        <w:t xml:space="preserve">Summary of Changes: </w:t>
      </w:r>
    </w:p>
    <w:p w:rsidR="00696D07" w:rsidRPr="00920261" w:rsidRDefault="00696D07" w:rsidP="00696D07">
      <w:pPr>
        <w:rPr>
          <w:sz w:val="24"/>
          <w:szCs w:val="24"/>
        </w:rPr>
      </w:pPr>
    </w:p>
    <w:p w:rsidR="00696D07" w:rsidRPr="00920261" w:rsidRDefault="00696D07" w:rsidP="00696D07">
      <w:pPr>
        <w:rPr>
          <w:b/>
          <w:sz w:val="24"/>
          <w:szCs w:val="24"/>
        </w:rPr>
      </w:pPr>
      <w:r w:rsidRPr="00920261">
        <w:rPr>
          <w:b/>
          <w:sz w:val="24"/>
          <w:szCs w:val="24"/>
        </w:rPr>
        <w:t>Attachment 1</w:t>
      </w:r>
      <w:r w:rsidR="00B01745" w:rsidRPr="00920261">
        <w:rPr>
          <w:b/>
          <w:sz w:val="24"/>
          <w:szCs w:val="24"/>
        </w:rPr>
        <w:t>o</w:t>
      </w:r>
      <w:r w:rsidRPr="00920261">
        <w:rPr>
          <w:b/>
          <w:sz w:val="24"/>
          <w:szCs w:val="24"/>
        </w:rPr>
        <w:t xml:space="preserve"> </w:t>
      </w:r>
    </w:p>
    <w:p w:rsidR="00AC37C7" w:rsidRDefault="00696D07" w:rsidP="00791674">
      <w:pPr>
        <w:rPr>
          <w:sz w:val="24"/>
          <w:szCs w:val="24"/>
        </w:rPr>
      </w:pPr>
      <w:r w:rsidRPr="00920261">
        <w:rPr>
          <w:sz w:val="24"/>
          <w:szCs w:val="24"/>
        </w:rPr>
        <w:t xml:space="preserve">Minor </w:t>
      </w:r>
      <w:r w:rsidR="006B5525" w:rsidRPr="00920261">
        <w:rPr>
          <w:sz w:val="24"/>
          <w:szCs w:val="24"/>
        </w:rPr>
        <w:t xml:space="preserve">editorial changes to the CTSU </w:t>
      </w:r>
      <w:r w:rsidR="00B01745" w:rsidRPr="00920261">
        <w:rPr>
          <w:sz w:val="24"/>
          <w:szCs w:val="24"/>
        </w:rPr>
        <w:t>Patient Enrollment Transmittal Form</w:t>
      </w:r>
      <w:r w:rsidR="00AC37C7">
        <w:rPr>
          <w:sz w:val="24"/>
          <w:szCs w:val="24"/>
        </w:rPr>
        <w:t xml:space="preserve"> include:</w:t>
      </w:r>
      <w:r w:rsidRPr="00920261">
        <w:rPr>
          <w:sz w:val="24"/>
          <w:szCs w:val="24"/>
        </w:rPr>
        <w:t xml:space="preserve">  </w:t>
      </w:r>
    </w:p>
    <w:p w:rsidR="00AC37C7" w:rsidRPr="007357DA" w:rsidRDefault="00AC37C7" w:rsidP="007357D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57DA">
        <w:rPr>
          <w:sz w:val="24"/>
          <w:szCs w:val="24"/>
        </w:rPr>
        <w:t xml:space="preserve">Removed the </w:t>
      </w:r>
      <w:r w:rsidR="00791674" w:rsidRPr="007357DA">
        <w:rPr>
          <w:sz w:val="24"/>
          <w:szCs w:val="24"/>
        </w:rPr>
        <w:t>registrar phone and cell phone</w:t>
      </w:r>
      <w:r w:rsidRPr="007357DA">
        <w:rPr>
          <w:sz w:val="24"/>
          <w:szCs w:val="24"/>
        </w:rPr>
        <w:t xml:space="preserve"> numbers</w:t>
      </w:r>
      <w:r w:rsidR="007357DA">
        <w:rPr>
          <w:sz w:val="24"/>
          <w:szCs w:val="24"/>
        </w:rPr>
        <w:t>;</w:t>
      </w:r>
      <w:r w:rsidR="00B01745" w:rsidRPr="007357DA">
        <w:rPr>
          <w:sz w:val="24"/>
          <w:szCs w:val="24"/>
        </w:rPr>
        <w:t xml:space="preserve">  </w:t>
      </w:r>
    </w:p>
    <w:p w:rsidR="00AC37C7" w:rsidRPr="007357DA" w:rsidRDefault="00AC37C7" w:rsidP="007357D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57DA">
        <w:rPr>
          <w:sz w:val="24"/>
          <w:szCs w:val="24"/>
        </w:rPr>
        <w:t>Removed a boxed instruction</w:t>
      </w:r>
      <w:r w:rsidR="008D49A8" w:rsidRPr="007357DA">
        <w:rPr>
          <w:sz w:val="24"/>
          <w:szCs w:val="24"/>
        </w:rPr>
        <w:t xml:space="preserve"> that referenced the CTUS website regarding enrollment hours</w:t>
      </w:r>
      <w:r w:rsidRPr="007357DA">
        <w:rPr>
          <w:sz w:val="24"/>
          <w:szCs w:val="24"/>
        </w:rPr>
        <w:t xml:space="preserve">, </w:t>
      </w:r>
      <w:r w:rsidR="008D49A8" w:rsidRPr="007357DA">
        <w:rPr>
          <w:sz w:val="24"/>
          <w:szCs w:val="24"/>
        </w:rPr>
        <w:t>which followed the sentence that contained CTSU patent enrollment hours and days</w:t>
      </w:r>
      <w:r w:rsidR="007357DA">
        <w:rPr>
          <w:sz w:val="24"/>
          <w:szCs w:val="24"/>
        </w:rPr>
        <w:t>;</w:t>
      </w:r>
    </w:p>
    <w:p w:rsidR="00AC37C7" w:rsidRPr="007357DA" w:rsidRDefault="00AC37C7" w:rsidP="007357D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57DA">
        <w:rPr>
          <w:sz w:val="24"/>
          <w:szCs w:val="24"/>
        </w:rPr>
        <w:t>Removed question 10, which asked if the patient was ever enrolled on a Cooperative Group trial and to provide the Group name and Protocol number</w:t>
      </w:r>
      <w:r w:rsidR="007357DA">
        <w:rPr>
          <w:sz w:val="24"/>
          <w:szCs w:val="24"/>
        </w:rPr>
        <w:t>;</w:t>
      </w:r>
    </w:p>
    <w:p w:rsidR="00AC37C7" w:rsidRPr="007357DA" w:rsidRDefault="00AC37C7" w:rsidP="007357D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57DA">
        <w:rPr>
          <w:sz w:val="24"/>
          <w:szCs w:val="24"/>
        </w:rPr>
        <w:t xml:space="preserve">Removed question 11, which asked for any specimen tracking ID or ancillary study ID previously assigned to this subject for this trial or a related study </w:t>
      </w:r>
      <w:r w:rsidR="007357DA">
        <w:rPr>
          <w:sz w:val="24"/>
          <w:szCs w:val="24"/>
        </w:rPr>
        <w:t xml:space="preserve">and to provide ID and ID Source; </w:t>
      </w:r>
    </w:p>
    <w:p w:rsidR="00AC37C7" w:rsidRPr="007357DA" w:rsidRDefault="00AC37C7" w:rsidP="007357D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57DA">
        <w:rPr>
          <w:sz w:val="24"/>
          <w:szCs w:val="24"/>
        </w:rPr>
        <w:t>Removed reference to use of the word Cooperative, a</w:t>
      </w:r>
      <w:r w:rsidR="007357DA">
        <w:rPr>
          <w:sz w:val="24"/>
          <w:szCs w:val="24"/>
        </w:rPr>
        <w:t>s this term is no longer valid; and</w:t>
      </w:r>
      <w:r w:rsidRPr="007357DA">
        <w:rPr>
          <w:sz w:val="24"/>
          <w:szCs w:val="24"/>
        </w:rPr>
        <w:t xml:space="preserve"> </w:t>
      </w:r>
    </w:p>
    <w:p w:rsidR="00AC37C7" w:rsidRPr="007357DA" w:rsidRDefault="00AC37C7" w:rsidP="007357D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57DA">
        <w:rPr>
          <w:sz w:val="24"/>
          <w:szCs w:val="24"/>
        </w:rPr>
        <w:t xml:space="preserve">Other editorial changes are highlighted in yellow on the form.  </w:t>
      </w:r>
    </w:p>
    <w:p w:rsidR="00696D07" w:rsidRPr="00920261" w:rsidRDefault="00696D07" w:rsidP="00205FC7">
      <w:pPr>
        <w:rPr>
          <w:sz w:val="24"/>
          <w:szCs w:val="24"/>
        </w:rPr>
      </w:pPr>
    </w:p>
    <w:p w:rsidR="00B01745" w:rsidRPr="00920261" w:rsidRDefault="00B01745" w:rsidP="00205FC7">
      <w:pPr>
        <w:rPr>
          <w:b/>
          <w:sz w:val="24"/>
          <w:szCs w:val="24"/>
        </w:rPr>
      </w:pPr>
      <w:r w:rsidRPr="00920261">
        <w:rPr>
          <w:b/>
          <w:sz w:val="24"/>
          <w:szCs w:val="24"/>
        </w:rPr>
        <w:t>Attachment 1q</w:t>
      </w:r>
    </w:p>
    <w:p w:rsidR="00AC37C7" w:rsidRDefault="00B01745" w:rsidP="00205FC7">
      <w:pPr>
        <w:rPr>
          <w:sz w:val="24"/>
          <w:szCs w:val="24"/>
        </w:rPr>
      </w:pPr>
      <w:r w:rsidRPr="00920261">
        <w:rPr>
          <w:sz w:val="24"/>
          <w:szCs w:val="24"/>
        </w:rPr>
        <w:t>Minor editorial changes to the CTSU Transfer form</w:t>
      </w:r>
      <w:r w:rsidR="00AC37C7">
        <w:rPr>
          <w:sz w:val="24"/>
          <w:szCs w:val="24"/>
        </w:rPr>
        <w:t xml:space="preserve"> include:</w:t>
      </w:r>
      <w:r w:rsidRPr="00920261">
        <w:rPr>
          <w:sz w:val="24"/>
          <w:szCs w:val="24"/>
        </w:rPr>
        <w:t xml:space="preserve"> </w:t>
      </w:r>
    </w:p>
    <w:p w:rsidR="00AC37C7" w:rsidRPr="007357DA" w:rsidRDefault="00AC37C7" w:rsidP="007357D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357DA">
        <w:rPr>
          <w:sz w:val="24"/>
          <w:szCs w:val="24"/>
        </w:rPr>
        <w:t>Removed a sentence to allow clarification that use of the form is for transfers th</w:t>
      </w:r>
      <w:r w:rsidR="007357DA">
        <w:rPr>
          <w:sz w:val="24"/>
          <w:szCs w:val="24"/>
        </w:rPr>
        <w:t>at cannot be completed in OPEN;</w:t>
      </w:r>
      <w:r w:rsidRPr="007357DA">
        <w:rPr>
          <w:sz w:val="24"/>
          <w:szCs w:val="24"/>
        </w:rPr>
        <w:t xml:space="preserve"> </w:t>
      </w:r>
    </w:p>
    <w:p w:rsidR="00AC37C7" w:rsidRPr="007357DA" w:rsidRDefault="00AC37C7" w:rsidP="007357D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357DA">
        <w:rPr>
          <w:sz w:val="24"/>
          <w:szCs w:val="24"/>
        </w:rPr>
        <w:t>Removed the registrar phone and cell phone</w:t>
      </w:r>
      <w:r w:rsidR="007357DA">
        <w:rPr>
          <w:sz w:val="24"/>
          <w:szCs w:val="24"/>
        </w:rPr>
        <w:t xml:space="preserve"> numbers;</w:t>
      </w:r>
      <w:r w:rsidR="00B01745" w:rsidRPr="007357DA">
        <w:rPr>
          <w:sz w:val="24"/>
          <w:szCs w:val="24"/>
        </w:rPr>
        <w:t xml:space="preserve"> </w:t>
      </w:r>
    </w:p>
    <w:p w:rsidR="00AC37C7" w:rsidRPr="007357DA" w:rsidRDefault="00AC37C7" w:rsidP="007357D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357DA">
        <w:rPr>
          <w:sz w:val="24"/>
          <w:szCs w:val="24"/>
        </w:rPr>
        <w:t xml:space="preserve">Removed reference to use of the word Cooperative as this term </w:t>
      </w:r>
      <w:r w:rsidR="007357DA">
        <w:rPr>
          <w:sz w:val="24"/>
          <w:szCs w:val="24"/>
        </w:rPr>
        <w:t>is no longer valid; and</w:t>
      </w:r>
      <w:r w:rsidRPr="007357DA">
        <w:rPr>
          <w:sz w:val="24"/>
          <w:szCs w:val="24"/>
        </w:rPr>
        <w:t xml:space="preserve">  </w:t>
      </w:r>
    </w:p>
    <w:p w:rsidR="00AC37C7" w:rsidRPr="007357DA" w:rsidRDefault="00AC37C7" w:rsidP="007357D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357DA">
        <w:rPr>
          <w:sz w:val="24"/>
          <w:szCs w:val="24"/>
        </w:rPr>
        <w:t xml:space="preserve">Other editorial changes are highlighted in yellow on the form.  </w:t>
      </w:r>
    </w:p>
    <w:p w:rsidR="00AC37C7" w:rsidRPr="00920261" w:rsidRDefault="00AC37C7" w:rsidP="00205FC7">
      <w:pPr>
        <w:rPr>
          <w:sz w:val="24"/>
          <w:szCs w:val="24"/>
        </w:rPr>
      </w:pPr>
    </w:p>
    <w:sectPr w:rsidR="00AC37C7" w:rsidRPr="00920261" w:rsidSect="00CD6DFB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C0A" w:rsidRDefault="00463C0A" w:rsidP="004347E1">
      <w:r>
        <w:separator/>
      </w:r>
    </w:p>
  </w:endnote>
  <w:endnote w:type="continuationSeparator" w:id="0">
    <w:p w:rsidR="00463C0A" w:rsidRDefault="00463C0A" w:rsidP="0043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7E1" w:rsidRDefault="004347E1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62B4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62B4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4347E1" w:rsidRDefault="004347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C0A" w:rsidRDefault="00463C0A" w:rsidP="004347E1">
      <w:r>
        <w:separator/>
      </w:r>
    </w:p>
  </w:footnote>
  <w:footnote w:type="continuationSeparator" w:id="0">
    <w:p w:rsidR="00463C0A" w:rsidRDefault="00463C0A" w:rsidP="00434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57AF5"/>
    <w:multiLevelType w:val="hybridMultilevel"/>
    <w:tmpl w:val="F454EF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5CAB"/>
    <w:multiLevelType w:val="hybridMultilevel"/>
    <w:tmpl w:val="A0DA5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0622B"/>
    <w:multiLevelType w:val="hybridMultilevel"/>
    <w:tmpl w:val="C4EA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E6C3A"/>
    <w:multiLevelType w:val="hybridMultilevel"/>
    <w:tmpl w:val="7072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01CCD"/>
    <w:multiLevelType w:val="hybridMultilevel"/>
    <w:tmpl w:val="3780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A5102"/>
    <w:multiLevelType w:val="hybridMultilevel"/>
    <w:tmpl w:val="FC34FE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UwMDKwMDExMDM1NjBV0lEKTi0uzszPAykwrAUATr5lcywAAAA="/>
  </w:docVars>
  <w:rsids>
    <w:rsidRoot w:val="009D271A"/>
    <w:rsid w:val="0000485E"/>
    <w:rsid w:val="00007CA4"/>
    <w:rsid w:val="000101E4"/>
    <w:rsid w:val="0001163D"/>
    <w:rsid w:val="00011AD3"/>
    <w:rsid w:val="00012B52"/>
    <w:rsid w:val="00012C2D"/>
    <w:rsid w:val="00021DEA"/>
    <w:rsid w:val="00025BCF"/>
    <w:rsid w:val="00030615"/>
    <w:rsid w:val="00033348"/>
    <w:rsid w:val="00034658"/>
    <w:rsid w:val="0003571F"/>
    <w:rsid w:val="000403A5"/>
    <w:rsid w:val="00040F4E"/>
    <w:rsid w:val="0004184D"/>
    <w:rsid w:val="00046834"/>
    <w:rsid w:val="00050343"/>
    <w:rsid w:val="00050963"/>
    <w:rsid w:val="00050A76"/>
    <w:rsid w:val="00051AA2"/>
    <w:rsid w:val="0005229E"/>
    <w:rsid w:val="00055962"/>
    <w:rsid w:val="00057024"/>
    <w:rsid w:val="00060A0E"/>
    <w:rsid w:val="00061D4D"/>
    <w:rsid w:val="000652DC"/>
    <w:rsid w:val="00065E07"/>
    <w:rsid w:val="00072CF4"/>
    <w:rsid w:val="00080FF0"/>
    <w:rsid w:val="00082E9D"/>
    <w:rsid w:val="00084B74"/>
    <w:rsid w:val="000872F1"/>
    <w:rsid w:val="0009593F"/>
    <w:rsid w:val="0009774F"/>
    <w:rsid w:val="000A0F5A"/>
    <w:rsid w:val="000A3FD5"/>
    <w:rsid w:val="000A4776"/>
    <w:rsid w:val="000B0BFB"/>
    <w:rsid w:val="000B0CA5"/>
    <w:rsid w:val="000B2376"/>
    <w:rsid w:val="000B4A20"/>
    <w:rsid w:val="000B54AE"/>
    <w:rsid w:val="000B5DF6"/>
    <w:rsid w:val="000B7406"/>
    <w:rsid w:val="000C0603"/>
    <w:rsid w:val="000C2334"/>
    <w:rsid w:val="000C4E01"/>
    <w:rsid w:val="000C5BBA"/>
    <w:rsid w:val="000D04D1"/>
    <w:rsid w:val="000D1FAE"/>
    <w:rsid w:val="000D3827"/>
    <w:rsid w:val="000D44E6"/>
    <w:rsid w:val="000D4C8B"/>
    <w:rsid w:val="000E2DA2"/>
    <w:rsid w:val="000E2F5A"/>
    <w:rsid w:val="000E32A7"/>
    <w:rsid w:val="000E4FA8"/>
    <w:rsid w:val="000E77AB"/>
    <w:rsid w:val="000E7ECA"/>
    <w:rsid w:val="000F2820"/>
    <w:rsid w:val="000F44FE"/>
    <w:rsid w:val="00104392"/>
    <w:rsid w:val="0010655B"/>
    <w:rsid w:val="00107489"/>
    <w:rsid w:val="001102A3"/>
    <w:rsid w:val="00110E24"/>
    <w:rsid w:val="00113664"/>
    <w:rsid w:val="0011556F"/>
    <w:rsid w:val="00117180"/>
    <w:rsid w:val="001207D7"/>
    <w:rsid w:val="001228F5"/>
    <w:rsid w:val="00126AA4"/>
    <w:rsid w:val="00126C53"/>
    <w:rsid w:val="0013061F"/>
    <w:rsid w:val="00131E43"/>
    <w:rsid w:val="001329A5"/>
    <w:rsid w:val="001421B7"/>
    <w:rsid w:val="00145C11"/>
    <w:rsid w:val="00146AFA"/>
    <w:rsid w:val="001476E3"/>
    <w:rsid w:val="00151979"/>
    <w:rsid w:val="00151D20"/>
    <w:rsid w:val="00155F4D"/>
    <w:rsid w:val="001566CB"/>
    <w:rsid w:val="00162C05"/>
    <w:rsid w:val="0016464B"/>
    <w:rsid w:val="0016566A"/>
    <w:rsid w:val="00165C6F"/>
    <w:rsid w:val="0016788C"/>
    <w:rsid w:val="00173F86"/>
    <w:rsid w:val="00174240"/>
    <w:rsid w:val="00175022"/>
    <w:rsid w:val="001758BA"/>
    <w:rsid w:val="00176515"/>
    <w:rsid w:val="00182CDE"/>
    <w:rsid w:val="0018721D"/>
    <w:rsid w:val="00190815"/>
    <w:rsid w:val="00191D79"/>
    <w:rsid w:val="00192B2A"/>
    <w:rsid w:val="00192CC4"/>
    <w:rsid w:val="00196479"/>
    <w:rsid w:val="001A0B31"/>
    <w:rsid w:val="001A28E7"/>
    <w:rsid w:val="001A2EB1"/>
    <w:rsid w:val="001A3258"/>
    <w:rsid w:val="001A6327"/>
    <w:rsid w:val="001A7414"/>
    <w:rsid w:val="001B1A9D"/>
    <w:rsid w:val="001B1E35"/>
    <w:rsid w:val="001B23F0"/>
    <w:rsid w:val="001B67E0"/>
    <w:rsid w:val="001C0969"/>
    <w:rsid w:val="001C170D"/>
    <w:rsid w:val="001C1D33"/>
    <w:rsid w:val="001C242A"/>
    <w:rsid w:val="001C330A"/>
    <w:rsid w:val="001C3C0A"/>
    <w:rsid w:val="001C6009"/>
    <w:rsid w:val="001C609B"/>
    <w:rsid w:val="001C66F6"/>
    <w:rsid w:val="001D1B26"/>
    <w:rsid w:val="001D22EB"/>
    <w:rsid w:val="001D677B"/>
    <w:rsid w:val="001D7CD8"/>
    <w:rsid w:val="001E2BF6"/>
    <w:rsid w:val="001E31EA"/>
    <w:rsid w:val="001E40B3"/>
    <w:rsid w:val="001E4E1E"/>
    <w:rsid w:val="001E7A72"/>
    <w:rsid w:val="001F4053"/>
    <w:rsid w:val="002023C6"/>
    <w:rsid w:val="002030D9"/>
    <w:rsid w:val="00203FA2"/>
    <w:rsid w:val="00205257"/>
    <w:rsid w:val="00205FC7"/>
    <w:rsid w:val="00216261"/>
    <w:rsid w:val="00217A36"/>
    <w:rsid w:val="002208ED"/>
    <w:rsid w:val="00220991"/>
    <w:rsid w:val="0022166E"/>
    <w:rsid w:val="00222B05"/>
    <w:rsid w:val="0022303B"/>
    <w:rsid w:val="00224360"/>
    <w:rsid w:val="002247C0"/>
    <w:rsid w:val="00224DD0"/>
    <w:rsid w:val="002271A2"/>
    <w:rsid w:val="002310B1"/>
    <w:rsid w:val="002349F0"/>
    <w:rsid w:val="0023565C"/>
    <w:rsid w:val="00240B0B"/>
    <w:rsid w:val="00240CB4"/>
    <w:rsid w:val="00242EEE"/>
    <w:rsid w:val="00247B00"/>
    <w:rsid w:val="002505DA"/>
    <w:rsid w:val="002524FA"/>
    <w:rsid w:val="00253848"/>
    <w:rsid w:val="002545DB"/>
    <w:rsid w:val="00254E49"/>
    <w:rsid w:val="002573F4"/>
    <w:rsid w:val="00257CE2"/>
    <w:rsid w:val="002609D1"/>
    <w:rsid w:val="00266233"/>
    <w:rsid w:val="002664B4"/>
    <w:rsid w:val="002738AC"/>
    <w:rsid w:val="00273ACD"/>
    <w:rsid w:val="002741B0"/>
    <w:rsid w:val="00274CAA"/>
    <w:rsid w:val="00275289"/>
    <w:rsid w:val="00280A5E"/>
    <w:rsid w:val="00284AB6"/>
    <w:rsid w:val="002855C2"/>
    <w:rsid w:val="00285CD9"/>
    <w:rsid w:val="00286762"/>
    <w:rsid w:val="0028769A"/>
    <w:rsid w:val="00293E14"/>
    <w:rsid w:val="00295BAA"/>
    <w:rsid w:val="002A1F4A"/>
    <w:rsid w:val="002A633C"/>
    <w:rsid w:val="002A7BB8"/>
    <w:rsid w:val="002B1DB4"/>
    <w:rsid w:val="002B32B3"/>
    <w:rsid w:val="002B386B"/>
    <w:rsid w:val="002B48D3"/>
    <w:rsid w:val="002B56E0"/>
    <w:rsid w:val="002B7481"/>
    <w:rsid w:val="002B7D57"/>
    <w:rsid w:val="002C38FB"/>
    <w:rsid w:val="002C6348"/>
    <w:rsid w:val="002D2F64"/>
    <w:rsid w:val="002D476F"/>
    <w:rsid w:val="002E0034"/>
    <w:rsid w:val="002E2203"/>
    <w:rsid w:val="002E3184"/>
    <w:rsid w:val="002F1F91"/>
    <w:rsid w:val="002F2BAB"/>
    <w:rsid w:val="002F7900"/>
    <w:rsid w:val="00302C88"/>
    <w:rsid w:val="00304D02"/>
    <w:rsid w:val="00306595"/>
    <w:rsid w:val="0031126F"/>
    <w:rsid w:val="003117A3"/>
    <w:rsid w:val="00313488"/>
    <w:rsid w:val="00314EBC"/>
    <w:rsid w:val="0031557E"/>
    <w:rsid w:val="003165FC"/>
    <w:rsid w:val="00323DBB"/>
    <w:rsid w:val="00332ED8"/>
    <w:rsid w:val="003337DA"/>
    <w:rsid w:val="00335C36"/>
    <w:rsid w:val="00336508"/>
    <w:rsid w:val="00336B13"/>
    <w:rsid w:val="00337CAD"/>
    <w:rsid w:val="00341780"/>
    <w:rsid w:val="003462FB"/>
    <w:rsid w:val="00350E31"/>
    <w:rsid w:val="003515B1"/>
    <w:rsid w:val="00352C28"/>
    <w:rsid w:val="00355376"/>
    <w:rsid w:val="00361B78"/>
    <w:rsid w:val="00361FF7"/>
    <w:rsid w:val="00365732"/>
    <w:rsid w:val="00365783"/>
    <w:rsid w:val="00367820"/>
    <w:rsid w:val="00367CA9"/>
    <w:rsid w:val="00370843"/>
    <w:rsid w:val="003768CC"/>
    <w:rsid w:val="00377742"/>
    <w:rsid w:val="00382830"/>
    <w:rsid w:val="00382F38"/>
    <w:rsid w:val="003837CC"/>
    <w:rsid w:val="00383E44"/>
    <w:rsid w:val="00384416"/>
    <w:rsid w:val="0039241E"/>
    <w:rsid w:val="003952E4"/>
    <w:rsid w:val="003A0609"/>
    <w:rsid w:val="003A2B38"/>
    <w:rsid w:val="003A6A6B"/>
    <w:rsid w:val="003B040A"/>
    <w:rsid w:val="003B1A8C"/>
    <w:rsid w:val="003B1FA6"/>
    <w:rsid w:val="003B254D"/>
    <w:rsid w:val="003B2D2B"/>
    <w:rsid w:val="003B300E"/>
    <w:rsid w:val="003B4591"/>
    <w:rsid w:val="003B62C7"/>
    <w:rsid w:val="003C0754"/>
    <w:rsid w:val="003C122E"/>
    <w:rsid w:val="003C1CC8"/>
    <w:rsid w:val="003C47F5"/>
    <w:rsid w:val="003C51B9"/>
    <w:rsid w:val="003C5DB0"/>
    <w:rsid w:val="003C6C7B"/>
    <w:rsid w:val="003C6CE5"/>
    <w:rsid w:val="003D3A1B"/>
    <w:rsid w:val="003D425E"/>
    <w:rsid w:val="003D43FE"/>
    <w:rsid w:val="003D48DF"/>
    <w:rsid w:val="003D6F2A"/>
    <w:rsid w:val="003D7068"/>
    <w:rsid w:val="003E215E"/>
    <w:rsid w:val="003E2CFF"/>
    <w:rsid w:val="003E3864"/>
    <w:rsid w:val="003F249F"/>
    <w:rsid w:val="003F533D"/>
    <w:rsid w:val="003F72C6"/>
    <w:rsid w:val="003F74DE"/>
    <w:rsid w:val="00401F4B"/>
    <w:rsid w:val="00402000"/>
    <w:rsid w:val="0040609C"/>
    <w:rsid w:val="004104C1"/>
    <w:rsid w:val="00411544"/>
    <w:rsid w:val="00412D21"/>
    <w:rsid w:val="0041707B"/>
    <w:rsid w:val="00417E1C"/>
    <w:rsid w:val="004239FD"/>
    <w:rsid w:val="00425225"/>
    <w:rsid w:val="00433DF6"/>
    <w:rsid w:val="004347E1"/>
    <w:rsid w:val="00435130"/>
    <w:rsid w:val="00435409"/>
    <w:rsid w:val="0043758A"/>
    <w:rsid w:val="00441C62"/>
    <w:rsid w:val="004428F8"/>
    <w:rsid w:val="00450B53"/>
    <w:rsid w:val="004523E6"/>
    <w:rsid w:val="004545F9"/>
    <w:rsid w:val="00454AD7"/>
    <w:rsid w:val="0045688D"/>
    <w:rsid w:val="00456DC1"/>
    <w:rsid w:val="00461CDC"/>
    <w:rsid w:val="00462082"/>
    <w:rsid w:val="00463C0A"/>
    <w:rsid w:val="0046455C"/>
    <w:rsid w:val="00464594"/>
    <w:rsid w:val="00464BAA"/>
    <w:rsid w:val="004711AC"/>
    <w:rsid w:val="0047379D"/>
    <w:rsid w:val="00474822"/>
    <w:rsid w:val="00475724"/>
    <w:rsid w:val="00477FAE"/>
    <w:rsid w:val="004872C8"/>
    <w:rsid w:val="00490492"/>
    <w:rsid w:val="00490EDB"/>
    <w:rsid w:val="004971E5"/>
    <w:rsid w:val="0049779D"/>
    <w:rsid w:val="004A047B"/>
    <w:rsid w:val="004A0B59"/>
    <w:rsid w:val="004A5594"/>
    <w:rsid w:val="004A622E"/>
    <w:rsid w:val="004B2456"/>
    <w:rsid w:val="004B307E"/>
    <w:rsid w:val="004B60BC"/>
    <w:rsid w:val="004C567F"/>
    <w:rsid w:val="004C77B6"/>
    <w:rsid w:val="004D21B8"/>
    <w:rsid w:val="004D37E3"/>
    <w:rsid w:val="004D4C8E"/>
    <w:rsid w:val="004E0A2E"/>
    <w:rsid w:val="004E1DEC"/>
    <w:rsid w:val="004E3236"/>
    <w:rsid w:val="004E3F62"/>
    <w:rsid w:val="004E60EB"/>
    <w:rsid w:val="004E7962"/>
    <w:rsid w:val="004F23B1"/>
    <w:rsid w:val="004F2451"/>
    <w:rsid w:val="004F659A"/>
    <w:rsid w:val="00501AA2"/>
    <w:rsid w:val="00505209"/>
    <w:rsid w:val="00506972"/>
    <w:rsid w:val="00514F96"/>
    <w:rsid w:val="005156C0"/>
    <w:rsid w:val="00517E4E"/>
    <w:rsid w:val="00520AB6"/>
    <w:rsid w:val="00520E12"/>
    <w:rsid w:val="00524603"/>
    <w:rsid w:val="0053452B"/>
    <w:rsid w:val="00534B19"/>
    <w:rsid w:val="005354D8"/>
    <w:rsid w:val="005372F2"/>
    <w:rsid w:val="00541928"/>
    <w:rsid w:val="00543FA2"/>
    <w:rsid w:val="00544AA0"/>
    <w:rsid w:val="00545320"/>
    <w:rsid w:val="00551B43"/>
    <w:rsid w:val="00556A12"/>
    <w:rsid w:val="00564A1E"/>
    <w:rsid w:val="00565D9D"/>
    <w:rsid w:val="00572297"/>
    <w:rsid w:val="00573DB9"/>
    <w:rsid w:val="00574A1D"/>
    <w:rsid w:val="0057594E"/>
    <w:rsid w:val="00577186"/>
    <w:rsid w:val="0057736B"/>
    <w:rsid w:val="00581B65"/>
    <w:rsid w:val="00586CAF"/>
    <w:rsid w:val="00592061"/>
    <w:rsid w:val="005923DA"/>
    <w:rsid w:val="005936E0"/>
    <w:rsid w:val="00595BE8"/>
    <w:rsid w:val="005969B4"/>
    <w:rsid w:val="00597E48"/>
    <w:rsid w:val="005A02F3"/>
    <w:rsid w:val="005A1CCC"/>
    <w:rsid w:val="005A269C"/>
    <w:rsid w:val="005A3EFA"/>
    <w:rsid w:val="005A4E54"/>
    <w:rsid w:val="005A4E64"/>
    <w:rsid w:val="005A6322"/>
    <w:rsid w:val="005A652A"/>
    <w:rsid w:val="005B03EC"/>
    <w:rsid w:val="005B09FF"/>
    <w:rsid w:val="005B16A3"/>
    <w:rsid w:val="005B3098"/>
    <w:rsid w:val="005C01B9"/>
    <w:rsid w:val="005C1A8C"/>
    <w:rsid w:val="005C1F7E"/>
    <w:rsid w:val="005C58E9"/>
    <w:rsid w:val="005C631B"/>
    <w:rsid w:val="005D0639"/>
    <w:rsid w:val="005D2BF6"/>
    <w:rsid w:val="005D78D8"/>
    <w:rsid w:val="005E01C5"/>
    <w:rsid w:val="005E6844"/>
    <w:rsid w:val="005E6E3B"/>
    <w:rsid w:val="005E7057"/>
    <w:rsid w:val="005F016C"/>
    <w:rsid w:val="00601109"/>
    <w:rsid w:val="006019D5"/>
    <w:rsid w:val="006030F6"/>
    <w:rsid w:val="00607F2B"/>
    <w:rsid w:val="00610C5F"/>
    <w:rsid w:val="00611E46"/>
    <w:rsid w:val="00613021"/>
    <w:rsid w:val="00613585"/>
    <w:rsid w:val="0061615A"/>
    <w:rsid w:val="00622742"/>
    <w:rsid w:val="00622CBB"/>
    <w:rsid w:val="00623409"/>
    <w:rsid w:val="00623E1B"/>
    <w:rsid w:val="006305C5"/>
    <w:rsid w:val="00630B97"/>
    <w:rsid w:val="00632869"/>
    <w:rsid w:val="0063679A"/>
    <w:rsid w:val="00637B56"/>
    <w:rsid w:val="00641466"/>
    <w:rsid w:val="00643A97"/>
    <w:rsid w:val="00645C97"/>
    <w:rsid w:val="00647764"/>
    <w:rsid w:val="006502C2"/>
    <w:rsid w:val="00650729"/>
    <w:rsid w:val="00651E04"/>
    <w:rsid w:val="00653641"/>
    <w:rsid w:val="00653F95"/>
    <w:rsid w:val="00655DDC"/>
    <w:rsid w:val="00656EEF"/>
    <w:rsid w:val="0066035D"/>
    <w:rsid w:val="0066074C"/>
    <w:rsid w:val="00662F4F"/>
    <w:rsid w:val="0066321D"/>
    <w:rsid w:val="006638B2"/>
    <w:rsid w:val="006642D6"/>
    <w:rsid w:val="006643D7"/>
    <w:rsid w:val="00666DB3"/>
    <w:rsid w:val="00667330"/>
    <w:rsid w:val="006738F9"/>
    <w:rsid w:val="006759D7"/>
    <w:rsid w:val="006814D0"/>
    <w:rsid w:val="00685E28"/>
    <w:rsid w:val="006914ED"/>
    <w:rsid w:val="0069299C"/>
    <w:rsid w:val="00696D07"/>
    <w:rsid w:val="006A6EA7"/>
    <w:rsid w:val="006B0CEA"/>
    <w:rsid w:val="006B532A"/>
    <w:rsid w:val="006B5525"/>
    <w:rsid w:val="006B66FC"/>
    <w:rsid w:val="006B67BE"/>
    <w:rsid w:val="006B741D"/>
    <w:rsid w:val="006C10E0"/>
    <w:rsid w:val="006C50AF"/>
    <w:rsid w:val="006C5D86"/>
    <w:rsid w:val="006C6748"/>
    <w:rsid w:val="006C6AD7"/>
    <w:rsid w:val="006D101F"/>
    <w:rsid w:val="006D2A80"/>
    <w:rsid w:val="006D414E"/>
    <w:rsid w:val="006D5561"/>
    <w:rsid w:val="006D631E"/>
    <w:rsid w:val="006E0034"/>
    <w:rsid w:val="006E0B0E"/>
    <w:rsid w:val="006E335E"/>
    <w:rsid w:val="006E3DE4"/>
    <w:rsid w:val="006E5D58"/>
    <w:rsid w:val="006E7A75"/>
    <w:rsid w:val="006E7E1A"/>
    <w:rsid w:val="006F1426"/>
    <w:rsid w:val="006F14A2"/>
    <w:rsid w:val="006F17D8"/>
    <w:rsid w:val="006F1AAA"/>
    <w:rsid w:val="006F2429"/>
    <w:rsid w:val="006F2553"/>
    <w:rsid w:val="006F2E2E"/>
    <w:rsid w:val="00700D16"/>
    <w:rsid w:val="00701421"/>
    <w:rsid w:val="00704E70"/>
    <w:rsid w:val="007073D7"/>
    <w:rsid w:val="00707F1E"/>
    <w:rsid w:val="0071213B"/>
    <w:rsid w:val="0071420D"/>
    <w:rsid w:val="00714B8B"/>
    <w:rsid w:val="00716649"/>
    <w:rsid w:val="00716F57"/>
    <w:rsid w:val="00717A3B"/>
    <w:rsid w:val="00721271"/>
    <w:rsid w:val="007212F1"/>
    <w:rsid w:val="00727ECE"/>
    <w:rsid w:val="00730479"/>
    <w:rsid w:val="007313A2"/>
    <w:rsid w:val="00731600"/>
    <w:rsid w:val="00732B22"/>
    <w:rsid w:val="00733778"/>
    <w:rsid w:val="0073532E"/>
    <w:rsid w:val="007357DA"/>
    <w:rsid w:val="00743122"/>
    <w:rsid w:val="0074711C"/>
    <w:rsid w:val="0075082E"/>
    <w:rsid w:val="00755995"/>
    <w:rsid w:val="00762B89"/>
    <w:rsid w:val="00762C31"/>
    <w:rsid w:val="00762FF9"/>
    <w:rsid w:val="007638F5"/>
    <w:rsid w:val="00764902"/>
    <w:rsid w:val="00765ED3"/>
    <w:rsid w:val="007709E8"/>
    <w:rsid w:val="007711AE"/>
    <w:rsid w:val="00773A5D"/>
    <w:rsid w:val="00776899"/>
    <w:rsid w:val="00780582"/>
    <w:rsid w:val="0078262C"/>
    <w:rsid w:val="00783642"/>
    <w:rsid w:val="00784A8D"/>
    <w:rsid w:val="00790054"/>
    <w:rsid w:val="00791674"/>
    <w:rsid w:val="0079226A"/>
    <w:rsid w:val="00794B72"/>
    <w:rsid w:val="00794DD3"/>
    <w:rsid w:val="007956B6"/>
    <w:rsid w:val="00795859"/>
    <w:rsid w:val="00797994"/>
    <w:rsid w:val="007A05AC"/>
    <w:rsid w:val="007A3721"/>
    <w:rsid w:val="007A4089"/>
    <w:rsid w:val="007B0738"/>
    <w:rsid w:val="007B0E95"/>
    <w:rsid w:val="007C0865"/>
    <w:rsid w:val="007C1DF4"/>
    <w:rsid w:val="007C3864"/>
    <w:rsid w:val="007C3991"/>
    <w:rsid w:val="007C3AD3"/>
    <w:rsid w:val="007C637D"/>
    <w:rsid w:val="007D3A54"/>
    <w:rsid w:val="007D4F37"/>
    <w:rsid w:val="007E0D43"/>
    <w:rsid w:val="007E49D8"/>
    <w:rsid w:val="007E6B73"/>
    <w:rsid w:val="007F247A"/>
    <w:rsid w:val="007F284A"/>
    <w:rsid w:val="007F4546"/>
    <w:rsid w:val="007F717C"/>
    <w:rsid w:val="007F7579"/>
    <w:rsid w:val="00803856"/>
    <w:rsid w:val="00816816"/>
    <w:rsid w:val="008170A9"/>
    <w:rsid w:val="008201A8"/>
    <w:rsid w:val="00823489"/>
    <w:rsid w:val="00823726"/>
    <w:rsid w:val="00825815"/>
    <w:rsid w:val="00826A2D"/>
    <w:rsid w:val="0083563A"/>
    <w:rsid w:val="0083582C"/>
    <w:rsid w:val="008360EB"/>
    <w:rsid w:val="008410DD"/>
    <w:rsid w:val="00841B04"/>
    <w:rsid w:val="00846F64"/>
    <w:rsid w:val="008663BA"/>
    <w:rsid w:val="008675F2"/>
    <w:rsid w:val="00873228"/>
    <w:rsid w:val="00875D95"/>
    <w:rsid w:val="008766BC"/>
    <w:rsid w:val="00877F3F"/>
    <w:rsid w:val="008806E8"/>
    <w:rsid w:val="00882387"/>
    <w:rsid w:val="00885DD1"/>
    <w:rsid w:val="008909A7"/>
    <w:rsid w:val="00892002"/>
    <w:rsid w:val="00892F37"/>
    <w:rsid w:val="00896E5C"/>
    <w:rsid w:val="00897EB2"/>
    <w:rsid w:val="008A2C4E"/>
    <w:rsid w:val="008A5551"/>
    <w:rsid w:val="008A7FB0"/>
    <w:rsid w:val="008B25D6"/>
    <w:rsid w:val="008B2CBA"/>
    <w:rsid w:val="008B4C55"/>
    <w:rsid w:val="008B5013"/>
    <w:rsid w:val="008B6102"/>
    <w:rsid w:val="008C11AC"/>
    <w:rsid w:val="008C310C"/>
    <w:rsid w:val="008D21F0"/>
    <w:rsid w:val="008D49A8"/>
    <w:rsid w:val="008D6D24"/>
    <w:rsid w:val="008D73D4"/>
    <w:rsid w:val="008E3EBD"/>
    <w:rsid w:val="008E4600"/>
    <w:rsid w:val="008E4BDF"/>
    <w:rsid w:val="008E4D22"/>
    <w:rsid w:val="008E4DDE"/>
    <w:rsid w:val="008F0314"/>
    <w:rsid w:val="008F4234"/>
    <w:rsid w:val="008F518F"/>
    <w:rsid w:val="00901219"/>
    <w:rsid w:val="009061BA"/>
    <w:rsid w:val="009076AA"/>
    <w:rsid w:val="00907B5C"/>
    <w:rsid w:val="009104A9"/>
    <w:rsid w:val="00914288"/>
    <w:rsid w:val="009150EC"/>
    <w:rsid w:val="00915495"/>
    <w:rsid w:val="00915728"/>
    <w:rsid w:val="00920261"/>
    <w:rsid w:val="009253B5"/>
    <w:rsid w:val="00927147"/>
    <w:rsid w:val="00927AC8"/>
    <w:rsid w:val="009356D1"/>
    <w:rsid w:val="00935966"/>
    <w:rsid w:val="00941322"/>
    <w:rsid w:val="00941622"/>
    <w:rsid w:val="00941ECF"/>
    <w:rsid w:val="0094320B"/>
    <w:rsid w:val="00945ADC"/>
    <w:rsid w:val="00946E13"/>
    <w:rsid w:val="0095185B"/>
    <w:rsid w:val="00965932"/>
    <w:rsid w:val="009733B8"/>
    <w:rsid w:val="009761E7"/>
    <w:rsid w:val="0097741A"/>
    <w:rsid w:val="00983215"/>
    <w:rsid w:val="00983F70"/>
    <w:rsid w:val="0099247D"/>
    <w:rsid w:val="009929E8"/>
    <w:rsid w:val="009A557A"/>
    <w:rsid w:val="009A77EF"/>
    <w:rsid w:val="009B4572"/>
    <w:rsid w:val="009B7A4B"/>
    <w:rsid w:val="009C1688"/>
    <w:rsid w:val="009D1B15"/>
    <w:rsid w:val="009D1EEA"/>
    <w:rsid w:val="009D271A"/>
    <w:rsid w:val="009D2B3B"/>
    <w:rsid w:val="009D305B"/>
    <w:rsid w:val="009D3BE0"/>
    <w:rsid w:val="009D68B2"/>
    <w:rsid w:val="009E2D16"/>
    <w:rsid w:val="009E345B"/>
    <w:rsid w:val="009E55C6"/>
    <w:rsid w:val="009E5DA3"/>
    <w:rsid w:val="009E742E"/>
    <w:rsid w:val="009F3FCE"/>
    <w:rsid w:val="009F499F"/>
    <w:rsid w:val="00A0202C"/>
    <w:rsid w:val="00A027C8"/>
    <w:rsid w:val="00A101EF"/>
    <w:rsid w:val="00A11596"/>
    <w:rsid w:val="00A1269E"/>
    <w:rsid w:val="00A126B1"/>
    <w:rsid w:val="00A126DB"/>
    <w:rsid w:val="00A1320A"/>
    <w:rsid w:val="00A14736"/>
    <w:rsid w:val="00A21B37"/>
    <w:rsid w:val="00A24FFF"/>
    <w:rsid w:val="00A31268"/>
    <w:rsid w:val="00A3178F"/>
    <w:rsid w:val="00A40D98"/>
    <w:rsid w:val="00A43474"/>
    <w:rsid w:val="00A47F28"/>
    <w:rsid w:val="00A52342"/>
    <w:rsid w:val="00A55BBB"/>
    <w:rsid w:val="00A56D73"/>
    <w:rsid w:val="00A56F43"/>
    <w:rsid w:val="00A61FBF"/>
    <w:rsid w:val="00A621AE"/>
    <w:rsid w:val="00A6437D"/>
    <w:rsid w:val="00A674BB"/>
    <w:rsid w:val="00A70B3B"/>
    <w:rsid w:val="00A720AC"/>
    <w:rsid w:val="00A722B4"/>
    <w:rsid w:val="00A76177"/>
    <w:rsid w:val="00A77049"/>
    <w:rsid w:val="00A80844"/>
    <w:rsid w:val="00A80959"/>
    <w:rsid w:val="00A82588"/>
    <w:rsid w:val="00A82719"/>
    <w:rsid w:val="00A82E69"/>
    <w:rsid w:val="00A845AA"/>
    <w:rsid w:val="00A9133D"/>
    <w:rsid w:val="00A941A8"/>
    <w:rsid w:val="00A95ABB"/>
    <w:rsid w:val="00AA38A1"/>
    <w:rsid w:val="00AA6D09"/>
    <w:rsid w:val="00AB065F"/>
    <w:rsid w:val="00AB1F19"/>
    <w:rsid w:val="00AB21A5"/>
    <w:rsid w:val="00AB76E3"/>
    <w:rsid w:val="00AB7DC7"/>
    <w:rsid w:val="00AC37C7"/>
    <w:rsid w:val="00AC3DC3"/>
    <w:rsid w:val="00AC4699"/>
    <w:rsid w:val="00AC4E5B"/>
    <w:rsid w:val="00AC537B"/>
    <w:rsid w:val="00AC5D56"/>
    <w:rsid w:val="00AC61E1"/>
    <w:rsid w:val="00AD00A2"/>
    <w:rsid w:val="00AD62BA"/>
    <w:rsid w:val="00AD6FD2"/>
    <w:rsid w:val="00AE3BCB"/>
    <w:rsid w:val="00AE40BD"/>
    <w:rsid w:val="00AE42BE"/>
    <w:rsid w:val="00AF025F"/>
    <w:rsid w:val="00AF16CA"/>
    <w:rsid w:val="00AF5AE9"/>
    <w:rsid w:val="00AF61D9"/>
    <w:rsid w:val="00B0066E"/>
    <w:rsid w:val="00B01745"/>
    <w:rsid w:val="00B01811"/>
    <w:rsid w:val="00B01857"/>
    <w:rsid w:val="00B04CF8"/>
    <w:rsid w:val="00B064A8"/>
    <w:rsid w:val="00B14C82"/>
    <w:rsid w:val="00B203EB"/>
    <w:rsid w:val="00B2186A"/>
    <w:rsid w:val="00B22BA2"/>
    <w:rsid w:val="00B305B8"/>
    <w:rsid w:val="00B3126D"/>
    <w:rsid w:val="00B31310"/>
    <w:rsid w:val="00B3594E"/>
    <w:rsid w:val="00B36457"/>
    <w:rsid w:val="00B373EB"/>
    <w:rsid w:val="00B37BCC"/>
    <w:rsid w:val="00B40F08"/>
    <w:rsid w:val="00B435A1"/>
    <w:rsid w:val="00B45FAC"/>
    <w:rsid w:val="00B4793E"/>
    <w:rsid w:val="00B53631"/>
    <w:rsid w:val="00B60E31"/>
    <w:rsid w:val="00B65F43"/>
    <w:rsid w:val="00B71500"/>
    <w:rsid w:val="00B7510A"/>
    <w:rsid w:val="00B90EF0"/>
    <w:rsid w:val="00B93878"/>
    <w:rsid w:val="00B95461"/>
    <w:rsid w:val="00B95849"/>
    <w:rsid w:val="00B97A5D"/>
    <w:rsid w:val="00BA0CC5"/>
    <w:rsid w:val="00BA2E66"/>
    <w:rsid w:val="00BA3029"/>
    <w:rsid w:val="00BA57D9"/>
    <w:rsid w:val="00BA586C"/>
    <w:rsid w:val="00BB115F"/>
    <w:rsid w:val="00BB785F"/>
    <w:rsid w:val="00BC02F8"/>
    <w:rsid w:val="00BC0604"/>
    <w:rsid w:val="00BC279D"/>
    <w:rsid w:val="00BC7DE2"/>
    <w:rsid w:val="00BD0165"/>
    <w:rsid w:val="00BD0764"/>
    <w:rsid w:val="00BD14F1"/>
    <w:rsid w:val="00BD1ACF"/>
    <w:rsid w:val="00BD765D"/>
    <w:rsid w:val="00BE26B1"/>
    <w:rsid w:val="00BE6D1D"/>
    <w:rsid w:val="00BF04FE"/>
    <w:rsid w:val="00BF123E"/>
    <w:rsid w:val="00BF59A5"/>
    <w:rsid w:val="00BF7AA4"/>
    <w:rsid w:val="00C02DE3"/>
    <w:rsid w:val="00C10D88"/>
    <w:rsid w:val="00C13B64"/>
    <w:rsid w:val="00C2098A"/>
    <w:rsid w:val="00C223C8"/>
    <w:rsid w:val="00C24165"/>
    <w:rsid w:val="00C243D2"/>
    <w:rsid w:val="00C25302"/>
    <w:rsid w:val="00C26947"/>
    <w:rsid w:val="00C30ABF"/>
    <w:rsid w:val="00C315BD"/>
    <w:rsid w:val="00C339AC"/>
    <w:rsid w:val="00C35E83"/>
    <w:rsid w:val="00C36EF2"/>
    <w:rsid w:val="00C42310"/>
    <w:rsid w:val="00C44DF8"/>
    <w:rsid w:val="00C45C88"/>
    <w:rsid w:val="00C51767"/>
    <w:rsid w:val="00C545EB"/>
    <w:rsid w:val="00C557F4"/>
    <w:rsid w:val="00C57768"/>
    <w:rsid w:val="00C6004D"/>
    <w:rsid w:val="00C6113B"/>
    <w:rsid w:val="00C614AA"/>
    <w:rsid w:val="00C61717"/>
    <w:rsid w:val="00C64461"/>
    <w:rsid w:val="00C711C5"/>
    <w:rsid w:val="00C748AF"/>
    <w:rsid w:val="00C76303"/>
    <w:rsid w:val="00C827D7"/>
    <w:rsid w:val="00C8446F"/>
    <w:rsid w:val="00C860B9"/>
    <w:rsid w:val="00C86A71"/>
    <w:rsid w:val="00C8752A"/>
    <w:rsid w:val="00C87AF5"/>
    <w:rsid w:val="00C902B9"/>
    <w:rsid w:val="00C92024"/>
    <w:rsid w:val="00C97752"/>
    <w:rsid w:val="00C97958"/>
    <w:rsid w:val="00C97FC1"/>
    <w:rsid w:val="00CA4C8C"/>
    <w:rsid w:val="00CA502A"/>
    <w:rsid w:val="00CA56AC"/>
    <w:rsid w:val="00CA5C77"/>
    <w:rsid w:val="00CA5DBD"/>
    <w:rsid w:val="00CA7DAF"/>
    <w:rsid w:val="00CB0454"/>
    <w:rsid w:val="00CB4492"/>
    <w:rsid w:val="00CB4918"/>
    <w:rsid w:val="00CB578D"/>
    <w:rsid w:val="00CC19BF"/>
    <w:rsid w:val="00CC35DD"/>
    <w:rsid w:val="00CC3D7A"/>
    <w:rsid w:val="00CC7344"/>
    <w:rsid w:val="00CC7698"/>
    <w:rsid w:val="00CD2421"/>
    <w:rsid w:val="00CD34A7"/>
    <w:rsid w:val="00CD6DFB"/>
    <w:rsid w:val="00CE113C"/>
    <w:rsid w:val="00CE1656"/>
    <w:rsid w:val="00CE1E66"/>
    <w:rsid w:val="00CE40A1"/>
    <w:rsid w:val="00CE4ECA"/>
    <w:rsid w:val="00CE563D"/>
    <w:rsid w:val="00CE5742"/>
    <w:rsid w:val="00CE62B4"/>
    <w:rsid w:val="00CF0D11"/>
    <w:rsid w:val="00CF6E49"/>
    <w:rsid w:val="00D00E7A"/>
    <w:rsid w:val="00D01636"/>
    <w:rsid w:val="00D0260C"/>
    <w:rsid w:val="00D123B5"/>
    <w:rsid w:val="00D16EBC"/>
    <w:rsid w:val="00D20FEB"/>
    <w:rsid w:val="00D23E62"/>
    <w:rsid w:val="00D25531"/>
    <w:rsid w:val="00D25B5D"/>
    <w:rsid w:val="00D32E4F"/>
    <w:rsid w:val="00D364FD"/>
    <w:rsid w:val="00D36E6A"/>
    <w:rsid w:val="00D37987"/>
    <w:rsid w:val="00D40066"/>
    <w:rsid w:val="00D405A6"/>
    <w:rsid w:val="00D405F1"/>
    <w:rsid w:val="00D42EBD"/>
    <w:rsid w:val="00D442EB"/>
    <w:rsid w:val="00D46A75"/>
    <w:rsid w:val="00D46BF3"/>
    <w:rsid w:val="00D47147"/>
    <w:rsid w:val="00D510C1"/>
    <w:rsid w:val="00D57B20"/>
    <w:rsid w:val="00D66183"/>
    <w:rsid w:val="00D66336"/>
    <w:rsid w:val="00D67FCB"/>
    <w:rsid w:val="00D7511D"/>
    <w:rsid w:val="00D75D34"/>
    <w:rsid w:val="00D80254"/>
    <w:rsid w:val="00D85F65"/>
    <w:rsid w:val="00D93875"/>
    <w:rsid w:val="00D9544D"/>
    <w:rsid w:val="00DA0C2B"/>
    <w:rsid w:val="00DA199F"/>
    <w:rsid w:val="00DA1B6C"/>
    <w:rsid w:val="00DA3C1C"/>
    <w:rsid w:val="00DA4275"/>
    <w:rsid w:val="00DA5A1B"/>
    <w:rsid w:val="00DA675B"/>
    <w:rsid w:val="00DA6E2B"/>
    <w:rsid w:val="00DA70E2"/>
    <w:rsid w:val="00DB1DDC"/>
    <w:rsid w:val="00DB441D"/>
    <w:rsid w:val="00DB6703"/>
    <w:rsid w:val="00DC12BB"/>
    <w:rsid w:val="00DC4485"/>
    <w:rsid w:val="00DC6B26"/>
    <w:rsid w:val="00DC7AF1"/>
    <w:rsid w:val="00DC7C6E"/>
    <w:rsid w:val="00DD42B1"/>
    <w:rsid w:val="00DD688C"/>
    <w:rsid w:val="00DE022E"/>
    <w:rsid w:val="00DE0EC5"/>
    <w:rsid w:val="00DE2DFB"/>
    <w:rsid w:val="00DE3BC5"/>
    <w:rsid w:val="00DE4C9E"/>
    <w:rsid w:val="00DE5597"/>
    <w:rsid w:val="00DE64B9"/>
    <w:rsid w:val="00DE75F2"/>
    <w:rsid w:val="00DF1291"/>
    <w:rsid w:val="00DF1383"/>
    <w:rsid w:val="00DF189E"/>
    <w:rsid w:val="00DF7332"/>
    <w:rsid w:val="00E00362"/>
    <w:rsid w:val="00E011B9"/>
    <w:rsid w:val="00E01CDF"/>
    <w:rsid w:val="00E02549"/>
    <w:rsid w:val="00E05653"/>
    <w:rsid w:val="00E11818"/>
    <w:rsid w:val="00E20436"/>
    <w:rsid w:val="00E227A1"/>
    <w:rsid w:val="00E23F2F"/>
    <w:rsid w:val="00E24DF3"/>
    <w:rsid w:val="00E27128"/>
    <w:rsid w:val="00E33288"/>
    <w:rsid w:val="00E417A6"/>
    <w:rsid w:val="00E44A4D"/>
    <w:rsid w:val="00E45D73"/>
    <w:rsid w:val="00E514E5"/>
    <w:rsid w:val="00E525EA"/>
    <w:rsid w:val="00E558E2"/>
    <w:rsid w:val="00E55D79"/>
    <w:rsid w:val="00E572A9"/>
    <w:rsid w:val="00E64E1A"/>
    <w:rsid w:val="00E65A1C"/>
    <w:rsid w:val="00E6704B"/>
    <w:rsid w:val="00E74580"/>
    <w:rsid w:val="00E7463C"/>
    <w:rsid w:val="00E75435"/>
    <w:rsid w:val="00E759A4"/>
    <w:rsid w:val="00E75EAD"/>
    <w:rsid w:val="00E809FE"/>
    <w:rsid w:val="00E80BC5"/>
    <w:rsid w:val="00E84CC9"/>
    <w:rsid w:val="00E9102C"/>
    <w:rsid w:val="00E91CB4"/>
    <w:rsid w:val="00E95A1F"/>
    <w:rsid w:val="00E97328"/>
    <w:rsid w:val="00E973F1"/>
    <w:rsid w:val="00EA0AB9"/>
    <w:rsid w:val="00EA2875"/>
    <w:rsid w:val="00EA3BCC"/>
    <w:rsid w:val="00EA6573"/>
    <w:rsid w:val="00EB3E15"/>
    <w:rsid w:val="00EB4B96"/>
    <w:rsid w:val="00EB6FA1"/>
    <w:rsid w:val="00EC0585"/>
    <w:rsid w:val="00EC0FD6"/>
    <w:rsid w:val="00EC5E32"/>
    <w:rsid w:val="00ED11DC"/>
    <w:rsid w:val="00ED1262"/>
    <w:rsid w:val="00ED1DAD"/>
    <w:rsid w:val="00ED21EF"/>
    <w:rsid w:val="00ED2E60"/>
    <w:rsid w:val="00ED6A15"/>
    <w:rsid w:val="00EE1129"/>
    <w:rsid w:val="00EE29F1"/>
    <w:rsid w:val="00EE4461"/>
    <w:rsid w:val="00EE4537"/>
    <w:rsid w:val="00EF2FC2"/>
    <w:rsid w:val="00EF65EB"/>
    <w:rsid w:val="00F03742"/>
    <w:rsid w:val="00F043FA"/>
    <w:rsid w:val="00F06AD3"/>
    <w:rsid w:val="00F14037"/>
    <w:rsid w:val="00F15312"/>
    <w:rsid w:val="00F173B4"/>
    <w:rsid w:val="00F31425"/>
    <w:rsid w:val="00F31635"/>
    <w:rsid w:val="00F33AEE"/>
    <w:rsid w:val="00F33CB1"/>
    <w:rsid w:val="00F37918"/>
    <w:rsid w:val="00F37FBC"/>
    <w:rsid w:val="00F42EAB"/>
    <w:rsid w:val="00F4413A"/>
    <w:rsid w:val="00F45339"/>
    <w:rsid w:val="00F504D0"/>
    <w:rsid w:val="00F52C49"/>
    <w:rsid w:val="00F53A62"/>
    <w:rsid w:val="00F56FF1"/>
    <w:rsid w:val="00F62B4F"/>
    <w:rsid w:val="00F64652"/>
    <w:rsid w:val="00F740AC"/>
    <w:rsid w:val="00F75399"/>
    <w:rsid w:val="00F76E82"/>
    <w:rsid w:val="00F809DE"/>
    <w:rsid w:val="00F8417B"/>
    <w:rsid w:val="00F84A57"/>
    <w:rsid w:val="00F851AC"/>
    <w:rsid w:val="00F85916"/>
    <w:rsid w:val="00F86A17"/>
    <w:rsid w:val="00F91B23"/>
    <w:rsid w:val="00F9434A"/>
    <w:rsid w:val="00F9585F"/>
    <w:rsid w:val="00F95F11"/>
    <w:rsid w:val="00F975F6"/>
    <w:rsid w:val="00FA0424"/>
    <w:rsid w:val="00FA288C"/>
    <w:rsid w:val="00FA6573"/>
    <w:rsid w:val="00FA7B66"/>
    <w:rsid w:val="00FA7E48"/>
    <w:rsid w:val="00FB1BEB"/>
    <w:rsid w:val="00FB2FF1"/>
    <w:rsid w:val="00FB5DEF"/>
    <w:rsid w:val="00FB6AD6"/>
    <w:rsid w:val="00FC134D"/>
    <w:rsid w:val="00FC1BC2"/>
    <w:rsid w:val="00FC4D57"/>
    <w:rsid w:val="00FC5F4D"/>
    <w:rsid w:val="00FD236C"/>
    <w:rsid w:val="00FD2DFF"/>
    <w:rsid w:val="00FD42CA"/>
    <w:rsid w:val="00FD5660"/>
    <w:rsid w:val="00FD58F1"/>
    <w:rsid w:val="00FD6D9B"/>
    <w:rsid w:val="00FD6E02"/>
    <w:rsid w:val="00FD7844"/>
    <w:rsid w:val="00FE09F8"/>
    <w:rsid w:val="00FE3212"/>
    <w:rsid w:val="00FE4346"/>
    <w:rsid w:val="00FF18D3"/>
    <w:rsid w:val="00FF1E9F"/>
    <w:rsid w:val="00FF2BA3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C393E5-5F8E-4D20-9C53-A0BC0156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7D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5A652A"/>
    <w:pPr>
      <w:spacing w:line="240" w:lineRule="atLeast"/>
      <w:jc w:val="both"/>
    </w:pPr>
    <w:rPr>
      <w:sz w:val="22"/>
    </w:rPr>
  </w:style>
  <w:style w:type="paragraph" w:customStyle="1" w:styleId="P1-StandPara">
    <w:name w:val="P1-Stand Para"/>
    <w:rsid w:val="005A652A"/>
    <w:pPr>
      <w:spacing w:after="360" w:line="360" w:lineRule="atLeast"/>
      <w:ind w:firstLine="1152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rsid w:val="00E809FE"/>
    <w:pPr>
      <w:widowControl/>
      <w:tabs>
        <w:tab w:val="left" w:pos="990"/>
      </w:tabs>
      <w:ind w:left="990" w:hanging="990"/>
    </w:pPr>
    <w:rPr>
      <w:sz w:val="22"/>
    </w:rPr>
  </w:style>
  <w:style w:type="character" w:customStyle="1" w:styleId="BodyTextIndent3Char">
    <w:name w:val="Body Text Indent 3 Char"/>
    <w:link w:val="BodyTextIndent3"/>
    <w:rsid w:val="00E809F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BA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42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2E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7E1"/>
  </w:style>
  <w:style w:type="paragraph" w:styleId="Footer">
    <w:name w:val="footer"/>
    <w:basedOn w:val="Normal"/>
    <w:link w:val="Foot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7E1"/>
  </w:style>
  <w:style w:type="paragraph" w:styleId="ListParagraph">
    <w:name w:val="List Paragraph"/>
    <w:basedOn w:val="Normal"/>
    <w:uiPriority w:val="34"/>
    <w:qFormat/>
    <w:rsid w:val="00084B74"/>
    <w:pPr>
      <w:ind w:left="720"/>
      <w:contextualSpacing/>
    </w:pPr>
  </w:style>
  <w:style w:type="table" w:styleId="TableGrid">
    <w:name w:val="Table Grid"/>
    <w:basedOn w:val="TableNormal"/>
    <w:uiPriority w:val="59"/>
    <w:rsid w:val="000E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E7EC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F8D1F-BABF-4DF1-AD9B-2161CD73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Westat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Vivian Horovitch-Kelley</dc:creator>
  <cp:lastModifiedBy>Abdelmouti, Tawanda (NIH/NCI) [E]</cp:lastModifiedBy>
  <cp:revision>2</cp:revision>
  <dcterms:created xsi:type="dcterms:W3CDTF">2016-04-29T16:07:00Z</dcterms:created>
  <dcterms:modified xsi:type="dcterms:W3CDTF">2016-04-29T16:07:00Z</dcterms:modified>
</cp:coreProperties>
</file>