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76208" w14:textId="659C365A" w:rsidR="002D53FE" w:rsidRDefault="00A85766" w:rsidP="002D53FE">
      <w:pPr>
        <w:autoSpaceDE w:val="0"/>
        <w:autoSpaceDN w:val="0"/>
        <w:adjustRightInd w:val="0"/>
        <w:spacing w:after="0" w:line="240" w:lineRule="auto"/>
        <w:jc w:val="right"/>
      </w:pPr>
      <w:bookmarkStart w:id="0" w:name="_GoBack"/>
      <w:bookmarkEnd w:id="0"/>
      <w:r>
        <w:rPr>
          <w:b/>
        </w:rPr>
        <w:t xml:space="preserve">IHC </w:t>
      </w:r>
      <w:r w:rsidR="00231206">
        <w:rPr>
          <w:b/>
        </w:rPr>
        <w:t>Focus Group Script</w:t>
      </w:r>
      <w:r w:rsidR="002D53FE">
        <w:rPr>
          <w:b/>
        </w:rPr>
        <w:tab/>
      </w:r>
      <w:r w:rsidR="002D53FE">
        <w:rPr>
          <w:b/>
        </w:rPr>
        <w:tab/>
      </w:r>
      <w:r w:rsidR="002D53FE">
        <w:rPr>
          <w:b/>
        </w:rPr>
        <w:tab/>
      </w:r>
      <w:r w:rsidR="002D53FE" w:rsidRPr="002D53FE">
        <w:rPr>
          <w:rFonts w:ascii="Times New Roman" w:hAnsi="Times New Roman" w:cs="Times New Roman"/>
          <w:sz w:val="24"/>
          <w:szCs w:val="24"/>
        </w:rPr>
        <w:t>Atta</w:t>
      </w:r>
      <w:r w:rsidR="002D53FE">
        <w:rPr>
          <w:rFonts w:ascii="Times New Roman" w:hAnsi="Times New Roman" w:cs="Times New Roman"/>
          <w:sz w:val="24"/>
          <w:szCs w:val="24"/>
        </w:rPr>
        <w:t>chment D</w:t>
      </w:r>
    </w:p>
    <w:p w14:paraId="1778CF0F" w14:textId="77777777" w:rsidR="002D53FE" w:rsidRDefault="002D53FE" w:rsidP="002D53FE">
      <w:pPr>
        <w:autoSpaceDE w:val="0"/>
        <w:autoSpaceDN w:val="0"/>
        <w:adjustRightInd w:val="0"/>
        <w:spacing w:after="0" w:line="240" w:lineRule="auto"/>
        <w:jc w:val="right"/>
        <w:rPr>
          <w:rFonts w:ascii="Times New Roman" w:eastAsiaTheme="minorEastAsia" w:hAnsi="Times New Roman" w:cs="Times New Roman"/>
          <w:b/>
          <w:bCs/>
          <w:color w:val="000000"/>
          <w:sz w:val="18"/>
          <w:szCs w:val="18"/>
          <w:lang w:eastAsia="ja-JP"/>
        </w:rPr>
      </w:pPr>
    </w:p>
    <w:p w14:paraId="10AC398F" w14:textId="77777777" w:rsidR="002D53FE" w:rsidRPr="00C81D39" w:rsidRDefault="002D53FE" w:rsidP="002D53FE">
      <w:pPr>
        <w:autoSpaceDE w:val="0"/>
        <w:autoSpaceDN w:val="0"/>
        <w:adjustRightInd w:val="0"/>
        <w:spacing w:after="0" w:line="240" w:lineRule="auto"/>
        <w:jc w:val="right"/>
        <w:rPr>
          <w:rFonts w:ascii="Times New Roman" w:eastAsiaTheme="minorEastAsia" w:hAnsi="Times New Roman" w:cs="Times New Roman"/>
          <w:color w:val="000000"/>
          <w:sz w:val="18"/>
          <w:szCs w:val="18"/>
          <w:lang w:eastAsia="ja-JP"/>
        </w:rPr>
      </w:pPr>
      <w:r w:rsidRPr="00C81D39">
        <w:rPr>
          <w:rFonts w:ascii="Times New Roman" w:eastAsiaTheme="minorEastAsia" w:hAnsi="Times New Roman" w:cs="Times New Roman"/>
          <w:b/>
          <w:bCs/>
          <w:color w:val="000000"/>
          <w:sz w:val="18"/>
          <w:szCs w:val="18"/>
          <w:lang w:eastAsia="ja-JP"/>
        </w:rPr>
        <w:t xml:space="preserve">Form Approved </w:t>
      </w:r>
    </w:p>
    <w:p w14:paraId="3A28E4E3" w14:textId="77777777" w:rsidR="002D53FE" w:rsidRPr="00C81D39" w:rsidRDefault="002D53FE" w:rsidP="002D53FE">
      <w:pPr>
        <w:autoSpaceDE w:val="0"/>
        <w:autoSpaceDN w:val="0"/>
        <w:adjustRightInd w:val="0"/>
        <w:spacing w:after="0" w:line="240" w:lineRule="auto"/>
        <w:jc w:val="right"/>
        <w:rPr>
          <w:rFonts w:ascii="Times New Roman" w:eastAsiaTheme="minorEastAsia" w:hAnsi="Times New Roman" w:cs="Times New Roman"/>
          <w:color w:val="000000"/>
          <w:sz w:val="18"/>
          <w:szCs w:val="18"/>
          <w:lang w:eastAsia="ja-JP"/>
        </w:rPr>
      </w:pPr>
      <w:r w:rsidRPr="00C81D39">
        <w:rPr>
          <w:rFonts w:ascii="Times New Roman" w:eastAsiaTheme="minorEastAsia" w:hAnsi="Times New Roman" w:cs="Times New Roman"/>
          <w:b/>
          <w:bCs/>
          <w:color w:val="000000"/>
          <w:sz w:val="18"/>
          <w:szCs w:val="18"/>
          <w:lang w:eastAsia="ja-JP"/>
        </w:rPr>
        <w:t xml:space="preserve">OMB No. 0920-1067 </w:t>
      </w:r>
    </w:p>
    <w:p w14:paraId="4DE1AC4F" w14:textId="77777777" w:rsidR="002D53FE" w:rsidRPr="00C81D39" w:rsidRDefault="002D53FE" w:rsidP="002D53FE">
      <w:pPr>
        <w:widowControl w:val="0"/>
        <w:autoSpaceDE w:val="0"/>
        <w:autoSpaceDN w:val="0"/>
        <w:adjustRightInd w:val="0"/>
        <w:spacing w:after="0" w:line="300" w:lineRule="auto"/>
        <w:jc w:val="right"/>
        <w:textAlignment w:val="center"/>
        <w:rPr>
          <w:rFonts w:ascii="Times New Roman" w:eastAsia="Calibri" w:hAnsi="Times New Roman" w:cs="Times New Roman"/>
          <w:b/>
          <w:szCs w:val="20"/>
        </w:rPr>
      </w:pPr>
      <w:r w:rsidRPr="00C81D39">
        <w:rPr>
          <w:rFonts w:ascii="Times New Roman" w:eastAsia="Calibri" w:hAnsi="Times New Roman" w:cs="Times New Roman"/>
          <w:b/>
          <w:bCs/>
          <w:sz w:val="18"/>
          <w:szCs w:val="18"/>
        </w:rPr>
        <w:t>Exp. Date: xx/xx/20xx</w:t>
      </w:r>
    </w:p>
    <w:p w14:paraId="6ADBE56A" w14:textId="247AE570" w:rsidR="00FF4B21" w:rsidRDefault="00FF4B21" w:rsidP="002D53FE">
      <w:pPr>
        <w:pBdr>
          <w:bottom w:val="dotted" w:sz="24" w:space="1" w:color="auto"/>
        </w:pBdr>
        <w:rPr>
          <w:b/>
        </w:rPr>
      </w:pPr>
    </w:p>
    <w:p w14:paraId="162422D3" w14:textId="01D73081" w:rsidR="00034EA0" w:rsidRPr="00034EA0" w:rsidRDefault="00D05C12" w:rsidP="00034EA0">
      <w:pPr>
        <w:spacing w:after="0" w:line="240" w:lineRule="auto"/>
      </w:pPr>
      <w:r w:rsidRPr="00D05C12">
        <w:rPr>
          <w:rFonts w:cs="Arial"/>
          <w:b/>
          <w:szCs w:val="20"/>
        </w:rPr>
        <w:t>Introductions</w:t>
      </w:r>
      <w:r>
        <w:rPr>
          <w:rFonts w:cs="Arial"/>
          <w:b/>
          <w:szCs w:val="20"/>
        </w:rPr>
        <w:t xml:space="preserve"> </w:t>
      </w:r>
    </w:p>
    <w:p w14:paraId="33A8707C" w14:textId="68004B8B" w:rsidR="007B6F82" w:rsidRPr="00E238D7" w:rsidRDefault="007B6F82" w:rsidP="00B27DD6">
      <w:pPr>
        <w:rPr>
          <w:rFonts w:cs="Arial"/>
          <w:i/>
          <w:szCs w:val="20"/>
        </w:rPr>
      </w:pPr>
      <w:r w:rsidRPr="0004201D">
        <w:rPr>
          <w:rFonts w:cs="Arial"/>
          <w:b/>
          <w:i/>
          <w:szCs w:val="20"/>
        </w:rPr>
        <w:t>Mr. Brooks Introduction</w:t>
      </w:r>
      <w:r>
        <w:rPr>
          <w:rFonts w:cs="Arial"/>
          <w:i/>
          <w:szCs w:val="20"/>
        </w:rPr>
        <w:t xml:space="preserve">: </w:t>
      </w:r>
      <w:r>
        <w:rPr>
          <w:rFonts w:cs="Arial"/>
          <w:szCs w:val="20"/>
        </w:rPr>
        <w:t>“Hello, my name is Ron Brooks and I am the Managing</w:t>
      </w:r>
      <w:r>
        <w:t xml:space="preserve"> Partner for Strategic Business Innovations. I have over 25 years of consulting experience but the last eight years have been heavily focused in the Life Sciences/Medical Industry. I’ve executed over 50 full scale primary research projects involving interviews and supporting focus groups. I’ll be your lead moderator for this session.</w:t>
      </w:r>
    </w:p>
    <w:p w14:paraId="67A4ED90" w14:textId="4A075122" w:rsidR="00B27DD6" w:rsidRDefault="00B27DD6" w:rsidP="00B27DD6">
      <w:pPr>
        <w:rPr>
          <w:rFonts w:cs="Arial"/>
          <w:szCs w:val="20"/>
        </w:rPr>
      </w:pPr>
      <w:r w:rsidRPr="0004201D">
        <w:rPr>
          <w:rFonts w:cs="Arial"/>
          <w:b/>
          <w:i/>
          <w:szCs w:val="20"/>
        </w:rPr>
        <w:t>Ms</w:t>
      </w:r>
      <w:r w:rsidR="00B21F4D" w:rsidRPr="0004201D">
        <w:rPr>
          <w:rFonts w:cs="Arial"/>
          <w:b/>
          <w:i/>
          <w:szCs w:val="20"/>
        </w:rPr>
        <w:t>.</w:t>
      </w:r>
      <w:r w:rsidRPr="0004201D">
        <w:rPr>
          <w:rFonts w:cs="Arial"/>
          <w:b/>
          <w:i/>
          <w:szCs w:val="20"/>
        </w:rPr>
        <w:t xml:space="preserve"> </w:t>
      </w:r>
      <w:proofErr w:type="spellStart"/>
      <w:r w:rsidRPr="0004201D">
        <w:rPr>
          <w:rFonts w:cs="Arial"/>
          <w:b/>
          <w:i/>
          <w:szCs w:val="20"/>
        </w:rPr>
        <w:t>Fatheree</w:t>
      </w:r>
      <w:proofErr w:type="spellEnd"/>
      <w:r w:rsidR="00B40ED8" w:rsidRPr="0004201D">
        <w:rPr>
          <w:rFonts w:cs="Arial"/>
          <w:b/>
          <w:i/>
          <w:szCs w:val="20"/>
        </w:rPr>
        <w:t xml:space="preserve"> Introduction</w:t>
      </w:r>
      <w:r w:rsidRPr="0066130D">
        <w:rPr>
          <w:rFonts w:cs="Arial"/>
          <w:i/>
          <w:szCs w:val="20"/>
        </w:rPr>
        <w:t>:</w:t>
      </w:r>
      <w:r w:rsidR="0066130D">
        <w:rPr>
          <w:rFonts w:cs="Arial"/>
          <w:szCs w:val="20"/>
        </w:rPr>
        <w:t xml:space="preserve"> </w:t>
      </w:r>
      <w:r>
        <w:rPr>
          <w:rFonts w:cs="Arial"/>
          <w:szCs w:val="20"/>
        </w:rPr>
        <w:t>“</w:t>
      </w:r>
      <w:r w:rsidR="007B3CCF">
        <w:rPr>
          <w:rFonts w:cs="Arial"/>
          <w:szCs w:val="20"/>
        </w:rPr>
        <w:t>Hello, m</w:t>
      </w:r>
      <w:r w:rsidR="008F753C">
        <w:rPr>
          <w:rFonts w:cs="Arial"/>
          <w:szCs w:val="20"/>
        </w:rPr>
        <w:t xml:space="preserve">y name is Lisa </w:t>
      </w:r>
      <w:proofErr w:type="spellStart"/>
      <w:r w:rsidR="008F753C">
        <w:rPr>
          <w:rFonts w:cs="Arial"/>
          <w:szCs w:val="20"/>
        </w:rPr>
        <w:t>Fatheree</w:t>
      </w:r>
      <w:proofErr w:type="spellEnd"/>
      <w:r w:rsidR="008F753C">
        <w:rPr>
          <w:rFonts w:cs="Arial"/>
          <w:szCs w:val="20"/>
        </w:rPr>
        <w:t xml:space="preserve"> and I am the Director for the C</w:t>
      </w:r>
      <w:r w:rsidR="00072383">
        <w:rPr>
          <w:rFonts w:cs="Arial"/>
          <w:szCs w:val="20"/>
        </w:rPr>
        <w:t xml:space="preserve">ollege of </w:t>
      </w:r>
      <w:r w:rsidR="008F753C">
        <w:rPr>
          <w:rFonts w:cs="Arial"/>
          <w:szCs w:val="20"/>
        </w:rPr>
        <w:t>A</w:t>
      </w:r>
      <w:r w:rsidR="00072383">
        <w:rPr>
          <w:rFonts w:cs="Arial"/>
          <w:szCs w:val="20"/>
        </w:rPr>
        <w:t xml:space="preserve">merican </w:t>
      </w:r>
      <w:r w:rsidR="008F753C">
        <w:rPr>
          <w:rFonts w:cs="Arial"/>
          <w:szCs w:val="20"/>
        </w:rPr>
        <w:t>P</w:t>
      </w:r>
      <w:r w:rsidR="00072383">
        <w:rPr>
          <w:rFonts w:cs="Arial"/>
          <w:szCs w:val="20"/>
        </w:rPr>
        <w:t>athologists (CAP)</w:t>
      </w:r>
      <w:r w:rsidR="008F753C">
        <w:rPr>
          <w:rFonts w:cs="Arial"/>
          <w:szCs w:val="20"/>
        </w:rPr>
        <w:t xml:space="preserve"> Pathology and Laboratory Quality Center. We’re the division responsible for developing evidence-based guidelines</w:t>
      </w:r>
      <w:r w:rsidR="00AE110C">
        <w:rPr>
          <w:rFonts w:cs="Arial"/>
          <w:szCs w:val="20"/>
        </w:rPr>
        <w:t xml:space="preserve"> and are separate from the Laboratory Accreditation Program (LAP).</w:t>
      </w:r>
      <w:r w:rsidR="008F753C">
        <w:rPr>
          <w:rFonts w:cs="Arial"/>
          <w:spacing w:val="-2"/>
          <w:szCs w:val="20"/>
        </w:rPr>
        <w:t xml:space="preserve"> </w:t>
      </w:r>
      <w:r>
        <w:rPr>
          <w:rFonts w:cs="Arial"/>
          <w:spacing w:val="-2"/>
          <w:szCs w:val="20"/>
        </w:rPr>
        <w:t xml:space="preserve">On </w:t>
      </w:r>
      <w:r w:rsidRPr="006E03A3">
        <w:rPr>
          <w:rFonts w:cs="Arial"/>
          <w:spacing w:val="-2"/>
          <w:szCs w:val="20"/>
        </w:rPr>
        <w:t xml:space="preserve">behalf of </w:t>
      </w:r>
      <w:r w:rsidRPr="006E03A3">
        <w:rPr>
          <w:rFonts w:cs="Arial"/>
          <w:spacing w:val="-6"/>
          <w:szCs w:val="20"/>
        </w:rPr>
        <w:t xml:space="preserve">the </w:t>
      </w:r>
      <w:r w:rsidR="008F753C">
        <w:rPr>
          <w:rFonts w:cs="Arial"/>
          <w:spacing w:val="-6"/>
          <w:szCs w:val="20"/>
        </w:rPr>
        <w:t>CAP</w:t>
      </w:r>
      <w:r>
        <w:rPr>
          <w:rFonts w:cs="Arial"/>
          <w:spacing w:val="-6"/>
          <w:szCs w:val="20"/>
        </w:rPr>
        <w:t>,</w:t>
      </w:r>
      <w:r w:rsidR="00AE110C">
        <w:rPr>
          <w:rFonts w:cs="Arial"/>
          <w:spacing w:val="-6"/>
          <w:szCs w:val="20"/>
        </w:rPr>
        <w:t xml:space="preserve"> </w:t>
      </w:r>
      <w:r>
        <w:rPr>
          <w:rFonts w:cs="Arial"/>
          <w:spacing w:val="-6"/>
          <w:szCs w:val="20"/>
        </w:rPr>
        <w:t xml:space="preserve">thank you </w:t>
      </w:r>
      <w:r w:rsidR="007B3CCF">
        <w:rPr>
          <w:rFonts w:cs="Arial"/>
          <w:spacing w:val="-6"/>
          <w:szCs w:val="20"/>
        </w:rPr>
        <w:t>for participating</w:t>
      </w:r>
      <w:r>
        <w:rPr>
          <w:rFonts w:cs="Arial"/>
          <w:spacing w:val="-6"/>
          <w:szCs w:val="20"/>
        </w:rPr>
        <w:t xml:space="preserve"> in </w:t>
      </w:r>
      <w:r w:rsidR="00072383">
        <w:rPr>
          <w:rFonts w:cs="Arial"/>
          <w:spacing w:val="-6"/>
          <w:szCs w:val="20"/>
        </w:rPr>
        <w:t xml:space="preserve">this </w:t>
      </w:r>
      <w:r>
        <w:rPr>
          <w:rFonts w:cs="Arial"/>
          <w:spacing w:val="-6"/>
          <w:szCs w:val="20"/>
        </w:rPr>
        <w:t xml:space="preserve">focus group on </w:t>
      </w:r>
      <w:r w:rsidRPr="006E03A3">
        <w:rPr>
          <w:rFonts w:cs="Arial"/>
          <w:szCs w:val="20"/>
        </w:rPr>
        <w:t>"</w:t>
      </w:r>
      <w:r w:rsidRPr="006E03A3">
        <w:rPr>
          <w:rFonts w:cs="Arial"/>
          <w:spacing w:val="3"/>
          <w:szCs w:val="20"/>
        </w:rPr>
        <w:t>I</w:t>
      </w:r>
      <w:r w:rsidRPr="006E03A3">
        <w:rPr>
          <w:rFonts w:cs="Arial"/>
          <w:spacing w:val="1"/>
          <w:szCs w:val="20"/>
        </w:rPr>
        <w:t>m</w:t>
      </w:r>
      <w:r w:rsidRPr="006E03A3">
        <w:rPr>
          <w:rFonts w:cs="Arial"/>
          <w:spacing w:val="2"/>
          <w:szCs w:val="20"/>
        </w:rPr>
        <w:t>p</w:t>
      </w:r>
      <w:r w:rsidRPr="006E03A3">
        <w:rPr>
          <w:rFonts w:cs="Arial"/>
          <w:spacing w:val="-1"/>
          <w:szCs w:val="20"/>
        </w:rPr>
        <w:t>r</w:t>
      </w:r>
      <w:r w:rsidRPr="006E03A3">
        <w:rPr>
          <w:rFonts w:cs="Arial"/>
          <w:spacing w:val="2"/>
          <w:szCs w:val="20"/>
        </w:rPr>
        <w:t>o</w:t>
      </w:r>
      <w:r w:rsidRPr="006E03A3">
        <w:rPr>
          <w:rFonts w:cs="Arial"/>
          <w:spacing w:val="-5"/>
          <w:szCs w:val="20"/>
        </w:rPr>
        <w:t>v</w:t>
      </w:r>
      <w:r w:rsidRPr="006E03A3">
        <w:rPr>
          <w:rFonts w:cs="Arial"/>
          <w:spacing w:val="2"/>
          <w:szCs w:val="20"/>
        </w:rPr>
        <w:t>i</w:t>
      </w:r>
      <w:r w:rsidRPr="006E03A3">
        <w:rPr>
          <w:rFonts w:cs="Arial"/>
          <w:spacing w:val="-3"/>
          <w:szCs w:val="20"/>
        </w:rPr>
        <w:t>n</w:t>
      </w:r>
      <w:r w:rsidRPr="006E03A3">
        <w:rPr>
          <w:rFonts w:cs="Arial"/>
          <w:szCs w:val="20"/>
        </w:rPr>
        <w:t xml:space="preserve">g </w:t>
      </w:r>
      <w:r w:rsidRPr="006E03A3">
        <w:rPr>
          <w:rFonts w:cs="Arial"/>
          <w:spacing w:val="-2"/>
          <w:szCs w:val="20"/>
        </w:rPr>
        <w:t>t</w:t>
      </w:r>
      <w:r w:rsidRPr="006E03A3">
        <w:rPr>
          <w:rFonts w:cs="Arial"/>
          <w:spacing w:val="2"/>
          <w:szCs w:val="20"/>
        </w:rPr>
        <w:t>h</w:t>
      </w:r>
      <w:r w:rsidRPr="006E03A3">
        <w:rPr>
          <w:rFonts w:cs="Arial"/>
          <w:szCs w:val="20"/>
        </w:rPr>
        <w:t>e</w:t>
      </w:r>
      <w:r w:rsidRPr="006E03A3">
        <w:rPr>
          <w:rFonts w:cs="Arial"/>
          <w:spacing w:val="-4"/>
          <w:szCs w:val="20"/>
        </w:rPr>
        <w:t xml:space="preserve"> </w:t>
      </w:r>
      <w:r w:rsidRPr="006E03A3">
        <w:rPr>
          <w:rFonts w:cs="Arial"/>
          <w:spacing w:val="3"/>
          <w:szCs w:val="20"/>
        </w:rPr>
        <w:t>I</w:t>
      </w:r>
      <w:r w:rsidRPr="006E03A3">
        <w:rPr>
          <w:rFonts w:cs="Arial"/>
          <w:spacing w:val="1"/>
          <w:szCs w:val="20"/>
        </w:rPr>
        <w:t>m</w:t>
      </w:r>
      <w:r w:rsidRPr="006E03A3">
        <w:rPr>
          <w:rFonts w:cs="Arial"/>
          <w:spacing w:val="2"/>
          <w:szCs w:val="20"/>
        </w:rPr>
        <w:t>p</w:t>
      </w:r>
      <w:r w:rsidRPr="006E03A3">
        <w:rPr>
          <w:rFonts w:cs="Arial"/>
          <w:spacing w:val="-3"/>
          <w:szCs w:val="20"/>
        </w:rPr>
        <w:t>a</w:t>
      </w:r>
      <w:r w:rsidRPr="006E03A3">
        <w:rPr>
          <w:rFonts w:cs="Arial"/>
          <w:spacing w:val="1"/>
          <w:szCs w:val="20"/>
        </w:rPr>
        <w:t>c</w:t>
      </w:r>
      <w:r w:rsidRPr="006E03A3">
        <w:rPr>
          <w:rFonts w:cs="Arial"/>
          <w:szCs w:val="20"/>
        </w:rPr>
        <w:t>t</w:t>
      </w:r>
      <w:r w:rsidRPr="006E03A3">
        <w:rPr>
          <w:rFonts w:cs="Arial"/>
          <w:spacing w:val="2"/>
          <w:szCs w:val="20"/>
        </w:rPr>
        <w:t xml:space="preserve"> </w:t>
      </w:r>
      <w:r w:rsidRPr="006E03A3">
        <w:rPr>
          <w:rFonts w:cs="Arial"/>
          <w:spacing w:val="-3"/>
          <w:szCs w:val="20"/>
        </w:rPr>
        <w:t>o</w:t>
      </w:r>
      <w:r w:rsidRPr="006E03A3">
        <w:rPr>
          <w:rFonts w:cs="Arial"/>
          <w:szCs w:val="20"/>
        </w:rPr>
        <w:t>f</w:t>
      </w:r>
      <w:r w:rsidRPr="006E03A3">
        <w:rPr>
          <w:rFonts w:cs="Arial"/>
          <w:spacing w:val="-2"/>
          <w:szCs w:val="20"/>
        </w:rPr>
        <w:t xml:space="preserve"> </w:t>
      </w:r>
      <w:r w:rsidRPr="006E03A3">
        <w:rPr>
          <w:rFonts w:cs="Arial"/>
          <w:spacing w:val="2"/>
          <w:szCs w:val="20"/>
        </w:rPr>
        <w:t>La</w:t>
      </w:r>
      <w:r w:rsidRPr="006E03A3">
        <w:rPr>
          <w:rFonts w:cs="Arial"/>
          <w:spacing w:val="-3"/>
          <w:szCs w:val="20"/>
        </w:rPr>
        <w:t>b</w:t>
      </w:r>
      <w:r w:rsidRPr="006E03A3">
        <w:rPr>
          <w:rFonts w:cs="Arial"/>
          <w:spacing w:val="2"/>
          <w:szCs w:val="20"/>
        </w:rPr>
        <w:t>o</w:t>
      </w:r>
      <w:r w:rsidRPr="006E03A3">
        <w:rPr>
          <w:rFonts w:cs="Arial"/>
          <w:spacing w:val="-1"/>
          <w:szCs w:val="20"/>
        </w:rPr>
        <w:t>r</w:t>
      </w:r>
      <w:r w:rsidRPr="006E03A3">
        <w:rPr>
          <w:rFonts w:cs="Arial"/>
          <w:spacing w:val="-3"/>
          <w:szCs w:val="20"/>
        </w:rPr>
        <w:t>a</w:t>
      </w:r>
      <w:r w:rsidRPr="006E03A3">
        <w:rPr>
          <w:rFonts w:cs="Arial"/>
          <w:spacing w:val="3"/>
          <w:szCs w:val="20"/>
        </w:rPr>
        <w:t>t</w:t>
      </w:r>
      <w:r w:rsidRPr="006E03A3">
        <w:rPr>
          <w:rFonts w:cs="Arial"/>
          <w:spacing w:val="2"/>
          <w:szCs w:val="20"/>
        </w:rPr>
        <w:t>o</w:t>
      </w:r>
      <w:r w:rsidRPr="006E03A3">
        <w:rPr>
          <w:rFonts w:cs="Arial"/>
          <w:spacing w:val="-1"/>
          <w:szCs w:val="20"/>
        </w:rPr>
        <w:t>r</w:t>
      </w:r>
      <w:r w:rsidRPr="006E03A3">
        <w:rPr>
          <w:rFonts w:cs="Arial"/>
          <w:szCs w:val="20"/>
        </w:rPr>
        <w:t>y</w:t>
      </w:r>
      <w:r w:rsidRPr="006E03A3">
        <w:rPr>
          <w:rFonts w:cs="Arial"/>
          <w:spacing w:val="-5"/>
          <w:szCs w:val="20"/>
        </w:rPr>
        <w:t xml:space="preserve"> </w:t>
      </w:r>
      <w:r w:rsidRPr="006E03A3">
        <w:rPr>
          <w:rFonts w:cs="Arial"/>
          <w:spacing w:val="-2"/>
          <w:szCs w:val="20"/>
        </w:rPr>
        <w:t>P</w:t>
      </w:r>
      <w:r w:rsidRPr="006E03A3">
        <w:rPr>
          <w:rFonts w:cs="Arial"/>
          <w:spacing w:val="-1"/>
          <w:szCs w:val="20"/>
        </w:rPr>
        <w:t>r</w:t>
      </w:r>
      <w:r w:rsidRPr="006E03A3">
        <w:rPr>
          <w:rFonts w:cs="Arial"/>
          <w:spacing w:val="2"/>
          <w:szCs w:val="20"/>
        </w:rPr>
        <w:t>a</w:t>
      </w:r>
      <w:r w:rsidRPr="006E03A3">
        <w:rPr>
          <w:rFonts w:cs="Arial"/>
          <w:spacing w:val="1"/>
          <w:szCs w:val="20"/>
        </w:rPr>
        <w:t>c</w:t>
      </w:r>
      <w:r w:rsidRPr="006E03A3">
        <w:rPr>
          <w:rFonts w:cs="Arial"/>
          <w:spacing w:val="3"/>
          <w:szCs w:val="20"/>
        </w:rPr>
        <w:t>t</w:t>
      </w:r>
      <w:r w:rsidRPr="006E03A3">
        <w:rPr>
          <w:rFonts w:cs="Arial"/>
          <w:spacing w:val="-2"/>
          <w:szCs w:val="20"/>
        </w:rPr>
        <w:t>i</w:t>
      </w:r>
      <w:r w:rsidRPr="006E03A3">
        <w:rPr>
          <w:rFonts w:cs="Arial"/>
          <w:spacing w:val="1"/>
          <w:szCs w:val="20"/>
        </w:rPr>
        <w:t>c</w:t>
      </w:r>
      <w:r w:rsidRPr="006E03A3">
        <w:rPr>
          <w:rFonts w:cs="Arial"/>
          <w:szCs w:val="20"/>
        </w:rPr>
        <w:t>e</w:t>
      </w:r>
      <w:r w:rsidRPr="006E03A3">
        <w:rPr>
          <w:rFonts w:cs="Arial"/>
          <w:spacing w:val="1"/>
          <w:szCs w:val="20"/>
        </w:rPr>
        <w:t xml:space="preserve"> </w:t>
      </w:r>
      <w:r w:rsidRPr="006E03A3">
        <w:rPr>
          <w:rFonts w:cs="Arial"/>
          <w:szCs w:val="20"/>
        </w:rPr>
        <w:t>G</w:t>
      </w:r>
      <w:r w:rsidRPr="006E03A3">
        <w:rPr>
          <w:rFonts w:cs="Arial"/>
          <w:spacing w:val="-3"/>
          <w:szCs w:val="20"/>
        </w:rPr>
        <w:t>u</w:t>
      </w:r>
      <w:r w:rsidRPr="006E03A3">
        <w:rPr>
          <w:rFonts w:cs="Arial"/>
          <w:spacing w:val="2"/>
          <w:szCs w:val="20"/>
        </w:rPr>
        <w:t>i</w:t>
      </w:r>
      <w:r w:rsidRPr="006E03A3">
        <w:rPr>
          <w:rFonts w:cs="Arial"/>
          <w:spacing w:val="-3"/>
          <w:szCs w:val="20"/>
        </w:rPr>
        <w:t>d</w:t>
      </w:r>
      <w:r w:rsidRPr="006E03A3">
        <w:rPr>
          <w:rFonts w:cs="Arial"/>
          <w:spacing w:val="2"/>
          <w:szCs w:val="20"/>
        </w:rPr>
        <w:t>e</w:t>
      </w:r>
      <w:r w:rsidRPr="006E03A3">
        <w:rPr>
          <w:rFonts w:cs="Arial"/>
          <w:spacing w:val="-2"/>
          <w:szCs w:val="20"/>
        </w:rPr>
        <w:t>l</w:t>
      </w:r>
      <w:r w:rsidRPr="006E03A3">
        <w:rPr>
          <w:rFonts w:cs="Arial"/>
          <w:spacing w:val="2"/>
          <w:szCs w:val="20"/>
        </w:rPr>
        <w:t>in</w:t>
      </w:r>
      <w:r w:rsidRPr="006E03A3">
        <w:rPr>
          <w:rFonts w:cs="Arial"/>
          <w:spacing w:val="-3"/>
          <w:szCs w:val="20"/>
        </w:rPr>
        <w:t>e</w:t>
      </w:r>
      <w:r w:rsidRPr="006E03A3">
        <w:rPr>
          <w:rFonts w:cs="Arial"/>
          <w:spacing w:val="1"/>
          <w:szCs w:val="20"/>
        </w:rPr>
        <w:t>s</w:t>
      </w:r>
      <w:r w:rsidR="00072383">
        <w:rPr>
          <w:rFonts w:cs="Arial"/>
          <w:spacing w:val="1"/>
          <w:szCs w:val="20"/>
        </w:rPr>
        <w:t>: A New Paradigm for Metrics</w:t>
      </w:r>
      <w:r w:rsidRPr="006E03A3">
        <w:rPr>
          <w:rFonts w:cs="Arial"/>
          <w:szCs w:val="20"/>
        </w:rPr>
        <w:t>"</w:t>
      </w:r>
      <w:r w:rsidR="00C132C5">
        <w:rPr>
          <w:rFonts w:cs="Arial"/>
          <w:szCs w:val="20"/>
        </w:rPr>
        <w:t>, a cooperative agreement project funded by CDC</w:t>
      </w:r>
      <w:r w:rsidRPr="006E03A3">
        <w:rPr>
          <w:rFonts w:cs="Arial"/>
          <w:szCs w:val="20"/>
        </w:rPr>
        <w:t xml:space="preserve">. </w:t>
      </w:r>
      <w:r w:rsidR="00E238D7">
        <w:rPr>
          <w:rFonts w:cs="Arial"/>
          <w:szCs w:val="20"/>
        </w:rPr>
        <w:t>We look</w:t>
      </w:r>
      <w:r w:rsidR="008F753C">
        <w:rPr>
          <w:rFonts w:cs="Arial"/>
          <w:szCs w:val="20"/>
        </w:rPr>
        <w:t xml:space="preserve"> forward to </w:t>
      </w:r>
      <w:r w:rsidR="002F7A94">
        <w:rPr>
          <w:rFonts w:cs="Arial"/>
          <w:szCs w:val="20"/>
        </w:rPr>
        <w:t xml:space="preserve">learning about </w:t>
      </w:r>
      <w:r>
        <w:rPr>
          <w:rFonts w:cs="Arial"/>
          <w:szCs w:val="20"/>
        </w:rPr>
        <w:t>your experience</w:t>
      </w:r>
      <w:r w:rsidR="002F7A94">
        <w:rPr>
          <w:rFonts w:cs="Arial"/>
          <w:szCs w:val="20"/>
        </w:rPr>
        <w:t>s</w:t>
      </w:r>
      <w:r w:rsidR="00B40ED8">
        <w:rPr>
          <w:rFonts w:cs="Arial"/>
          <w:szCs w:val="20"/>
        </w:rPr>
        <w:t xml:space="preserve"> </w:t>
      </w:r>
      <w:r w:rsidR="00B81C13">
        <w:rPr>
          <w:rFonts w:cs="Arial"/>
          <w:szCs w:val="20"/>
        </w:rPr>
        <w:t>with</w:t>
      </w:r>
      <w:r>
        <w:rPr>
          <w:rFonts w:cs="Arial"/>
          <w:szCs w:val="20"/>
        </w:rPr>
        <w:t xml:space="preserve"> </w:t>
      </w:r>
      <w:r w:rsidR="001025CC">
        <w:rPr>
          <w:rFonts w:cs="Arial"/>
          <w:szCs w:val="20"/>
        </w:rPr>
        <w:t xml:space="preserve">the </w:t>
      </w:r>
      <w:r w:rsidR="002F7A94">
        <w:rPr>
          <w:rFonts w:cs="Arial"/>
          <w:szCs w:val="20"/>
        </w:rPr>
        <w:t xml:space="preserve">immunohistochemistry validation </w:t>
      </w:r>
      <w:r>
        <w:rPr>
          <w:rFonts w:cs="Arial"/>
          <w:szCs w:val="20"/>
        </w:rPr>
        <w:t>g</w:t>
      </w:r>
      <w:r w:rsidR="00B81C13">
        <w:rPr>
          <w:rFonts w:cs="Arial"/>
          <w:szCs w:val="20"/>
        </w:rPr>
        <w:t xml:space="preserve">uideline in your laboratory and </w:t>
      </w:r>
      <w:r w:rsidR="00231206">
        <w:rPr>
          <w:rFonts w:cs="Arial"/>
          <w:szCs w:val="20"/>
        </w:rPr>
        <w:t>exploring</w:t>
      </w:r>
      <w:r>
        <w:rPr>
          <w:rFonts w:cs="Arial"/>
          <w:szCs w:val="20"/>
        </w:rPr>
        <w:t xml:space="preserve"> </w:t>
      </w:r>
      <w:r w:rsidR="00072383">
        <w:rPr>
          <w:rFonts w:cs="Arial"/>
          <w:szCs w:val="20"/>
        </w:rPr>
        <w:t>you</w:t>
      </w:r>
      <w:r w:rsidR="00231206">
        <w:rPr>
          <w:rFonts w:cs="Arial"/>
          <w:szCs w:val="20"/>
        </w:rPr>
        <w:t>r</w:t>
      </w:r>
      <w:r w:rsidR="00072383">
        <w:rPr>
          <w:rFonts w:cs="Arial"/>
          <w:szCs w:val="20"/>
        </w:rPr>
        <w:t xml:space="preserve"> </w:t>
      </w:r>
      <w:r w:rsidR="00231206">
        <w:rPr>
          <w:rFonts w:cs="Arial"/>
          <w:szCs w:val="20"/>
        </w:rPr>
        <w:t xml:space="preserve">suggestions </w:t>
      </w:r>
      <w:proofErr w:type="gramStart"/>
      <w:r>
        <w:rPr>
          <w:rFonts w:cs="Arial"/>
          <w:szCs w:val="20"/>
        </w:rPr>
        <w:t>for</w:t>
      </w:r>
      <w:proofErr w:type="gramEnd"/>
      <w:r>
        <w:rPr>
          <w:rFonts w:cs="Arial"/>
          <w:szCs w:val="20"/>
        </w:rPr>
        <w:t xml:space="preserve"> improvement</w:t>
      </w:r>
      <w:r w:rsidR="00231206">
        <w:rPr>
          <w:rFonts w:cs="Arial"/>
          <w:szCs w:val="20"/>
        </w:rPr>
        <w:t xml:space="preserve"> including tools and resources</w:t>
      </w:r>
      <w:r>
        <w:rPr>
          <w:rFonts w:cs="Arial"/>
          <w:szCs w:val="20"/>
        </w:rPr>
        <w:t xml:space="preserve">. </w:t>
      </w:r>
      <w:r w:rsidR="00231206">
        <w:rPr>
          <w:rFonts w:cs="Arial"/>
          <w:szCs w:val="20"/>
        </w:rPr>
        <w:t>During the meeting I will assist in taking notes</w:t>
      </w:r>
      <w:r w:rsidR="00B21F4D">
        <w:rPr>
          <w:rFonts w:cs="Arial"/>
          <w:szCs w:val="20"/>
        </w:rPr>
        <w:t>;</w:t>
      </w:r>
      <w:r w:rsidR="00231206">
        <w:rPr>
          <w:rFonts w:cs="Arial"/>
          <w:szCs w:val="20"/>
        </w:rPr>
        <w:t xml:space="preserve"> however</w:t>
      </w:r>
      <w:r w:rsidR="00B21F4D">
        <w:rPr>
          <w:rFonts w:cs="Arial"/>
          <w:szCs w:val="20"/>
        </w:rPr>
        <w:t>,</w:t>
      </w:r>
      <w:r w:rsidR="00231206">
        <w:rPr>
          <w:rFonts w:cs="Arial"/>
          <w:szCs w:val="20"/>
        </w:rPr>
        <w:t xml:space="preserve"> w</w:t>
      </w:r>
      <w:r w:rsidR="008F753C">
        <w:rPr>
          <w:rFonts w:cs="Arial"/>
          <w:szCs w:val="20"/>
        </w:rPr>
        <w:t>e are not recording</w:t>
      </w:r>
      <w:r w:rsidR="007B3CCF">
        <w:rPr>
          <w:rFonts w:cs="Arial"/>
          <w:szCs w:val="20"/>
        </w:rPr>
        <w:t xml:space="preserve"> or taping</w:t>
      </w:r>
      <w:r w:rsidR="008F753C">
        <w:rPr>
          <w:rFonts w:cs="Arial"/>
          <w:szCs w:val="20"/>
        </w:rPr>
        <w:t xml:space="preserve"> </w:t>
      </w:r>
      <w:r w:rsidR="00231206">
        <w:rPr>
          <w:rFonts w:cs="Arial"/>
          <w:szCs w:val="20"/>
        </w:rPr>
        <w:t xml:space="preserve">this session </w:t>
      </w:r>
      <w:r w:rsidR="008F753C">
        <w:rPr>
          <w:rFonts w:cs="Arial"/>
          <w:szCs w:val="20"/>
        </w:rPr>
        <w:t xml:space="preserve">and your individual responses will </w:t>
      </w:r>
      <w:r w:rsidR="00072383">
        <w:rPr>
          <w:rFonts w:cs="Arial"/>
          <w:szCs w:val="20"/>
        </w:rPr>
        <w:t>remain</w:t>
      </w:r>
      <w:r w:rsidR="000A32FB">
        <w:rPr>
          <w:rFonts w:cs="Arial"/>
          <w:szCs w:val="20"/>
        </w:rPr>
        <w:t xml:space="preserve"> </w:t>
      </w:r>
      <w:r w:rsidR="00072383">
        <w:rPr>
          <w:rFonts w:cs="Arial"/>
          <w:szCs w:val="20"/>
        </w:rPr>
        <w:t xml:space="preserve">anonymous </w:t>
      </w:r>
      <w:r w:rsidR="008F753C">
        <w:rPr>
          <w:rFonts w:cs="Arial"/>
          <w:szCs w:val="20"/>
        </w:rPr>
        <w:t xml:space="preserve">in an aggregated report. </w:t>
      </w:r>
    </w:p>
    <w:p w14:paraId="7B57F8C4" w14:textId="6E5EEFF5" w:rsidR="0039243F" w:rsidRDefault="00710CDC" w:rsidP="00B27DD6">
      <w:pPr>
        <w:rPr>
          <w:rFonts w:cs="Arial"/>
          <w:color w:val="000000"/>
          <w:szCs w:val="20"/>
        </w:rPr>
      </w:pPr>
      <w:r w:rsidRPr="0004201D">
        <w:rPr>
          <w:rFonts w:cs="Arial"/>
          <w:b/>
          <w:i/>
          <w:szCs w:val="20"/>
        </w:rPr>
        <w:t xml:space="preserve">Ms. </w:t>
      </w:r>
      <w:proofErr w:type="spellStart"/>
      <w:r w:rsidRPr="0004201D">
        <w:rPr>
          <w:rFonts w:cs="Arial"/>
          <w:b/>
          <w:i/>
          <w:szCs w:val="20"/>
        </w:rPr>
        <w:t>Souers</w:t>
      </w:r>
      <w:proofErr w:type="spellEnd"/>
      <w:r w:rsidRPr="0004201D">
        <w:rPr>
          <w:rFonts w:cs="Arial"/>
          <w:b/>
          <w:i/>
          <w:szCs w:val="20"/>
        </w:rPr>
        <w:t xml:space="preserve"> Introduction</w:t>
      </w:r>
      <w:r>
        <w:rPr>
          <w:rFonts w:cs="Arial"/>
          <w:szCs w:val="20"/>
        </w:rPr>
        <w:t xml:space="preserve">: </w:t>
      </w:r>
      <w:r>
        <w:rPr>
          <w:rFonts w:cs="Arial"/>
          <w:i/>
          <w:szCs w:val="20"/>
        </w:rPr>
        <w:t>“</w:t>
      </w:r>
      <w:r>
        <w:rPr>
          <w:rFonts w:cs="Arial"/>
          <w:color w:val="000000"/>
          <w:szCs w:val="20"/>
        </w:rPr>
        <w:t>Hello, my n</w:t>
      </w:r>
      <w:r w:rsidR="00AE110C">
        <w:rPr>
          <w:rFonts w:cs="Arial"/>
          <w:color w:val="000000"/>
          <w:szCs w:val="20"/>
        </w:rPr>
        <w:t xml:space="preserve">ame is </w:t>
      </w:r>
      <w:proofErr w:type="spellStart"/>
      <w:r w:rsidR="00AE110C">
        <w:rPr>
          <w:rFonts w:cs="Arial"/>
          <w:color w:val="000000"/>
          <w:szCs w:val="20"/>
        </w:rPr>
        <w:t>Rhona</w:t>
      </w:r>
      <w:proofErr w:type="spellEnd"/>
      <w:r w:rsidR="00AE110C">
        <w:rPr>
          <w:rFonts w:cs="Arial"/>
          <w:color w:val="000000"/>
          <w:szCs w:val="20"/>
        </w:rPr>
        <w:t xml:space="preserve"> </w:t>
      </w:r>
      <w:proofErr w:type="spellStart"/>
      <w:r w:rsidR="00AE110C">
        <w:rPr>
          <w:rFonts w:cs="Arial"/>
          <w:color w:val="000000"/>
          <w:szCs w:val="20"/>
        </w:rPr>
        <w:t>Souers</w:t>
      </w:r>
      <w:proofErr w:type="spellEnd"/>
      <w:r w:rsidR="00AE110C">
        <w:rPr>
          <w:rFonts w:cs="Arial"/>
          <w:color w:val="000000"/>
          <w:szCs w:val="20"/>
        </w:rPr>
        <w:t xml:space="preserve"> and I am a Senior B</w:t>
      </w:r>
      <w:r>
        <w:rPr>
          <w:rFonts w:cs="Arial"/>
          <w:color w:val="000000"/>
          <w:szCs w:val="20"/>
        </w:rPr>
        <w:t xml:space="preserve">iostatistician for the College of American Pathologists.  I have worked for more than 20 years at the CAP on projects ranging from quality improvement studies to instrumentation validation tool development. Currently, I am the lead statistician for this project and I’ve previously worked on the development and analysis of the IHC baseline practice characteristics survey. I will also </w:t>
      </w:r>
      <w:r w:rsidR="00AE110C">
        <w:rPr>
          <w:rFonts w:cs="Arial"/>
          <w:color w:val="000000"/>
          <w:szCs w:val="20"/>
        </w:rPr>
        <w:t>assist</w:t>
      </w:r>
      <w:r>
        <w:rPr>
          <w:rFonts w:cs="Arial"/>
          <w:color w:val="000000"/>
          <w:szCs w:val="20"/>
        </w:rPr>
        <w:t xml:space="preserve"> with note-taking during this session.”  </w:t>
      </w:r>
    </w:p>
    <w:p w14:paraId="218B9E55" w14:textId="2E6BDFBF" w:rsidR="00CF79C8" w:rsidRPr="00351758" w:rsidRDefault="00CF79C8" w:rsidP="00B27DD6">
      <w:pPr>
        <w:rPr>
          <w:rFonts w:cs="Arial"/>
          <w:color w:val="000000"/>
          <w:szCs w:val="20"/>
        </w:rPr>
      </w:pPr>
      <w:r w:rsidRPr="007F3A09">
        <w:rPr>
          <w:rFonts w:cs="Arial"/>
          <w:b/>
          <w:i/>
          <w:color w:val="000000"/>
          <w:szCs w:val="20"/>
        </w:rPr>
        <w:t>Dr. Fitzgibbons Introduction:</w:t>
      </w:r>
      <w:r w:rsidR="00351758" w:rsidRPr="007F3A09">
        <w:rPr>
          <w:rFonts w:cs="Arial"/>
          <w:color w:val="000000"/>
          <w:szCs w:val="20"/>
        </w:rPr>
        <w:t xml:space="preserve"> </w:t>
      </w:r>
      <w:r w:rsidR="00351758">
        <w:rPr>
          <w:rFonts w:cs="Arial"/>
          <w:color w:val="000000"/>
          <w:szCs w:val="20"/>
        </w:rPr>
        <w:t xml:space="preserve">Hello, </w:t>
      </w:r>
      <w:r w:rsidR="00034EA0">
        <w:rPr>
          <w:rFonts w:cs="Arial"/>
          <w:color w:val="000000"/>
          <w:szCs w:val="20"/>
        </w:rPr>
        <w:t>I’m Dr.</w:t>
      </w:r>
      <w:r w:rsidR="00351758">
        <w:rPr>
          <w:rFonts w:cs="Arial"/>
          <w:color w:val="000000"/>
          <w:szCs w:val="20"/>
        </w:rPr>
        <w:t xml:space="preserve"> Patrick Fitzgibbons and I served as the Chair and lead author for the IHC Validation guideline. I</w:t>
      </w:r>
      <w:r w:rsidR="00034EA0">
        <w:rPr>
          <w:rFonts w:cs="Arial"/>
          <w:color w:val="000000"/>
          <w:szCs w:val="20"/>
        </w:rPr>
        <w:t xml:space="preserve"> work</w:t>
      </w:r>
      <w:r w:rsidR="00351758">
        <w:rPr>
          <w:rFonts w:cs="Arial"/>
          <w:color w:val="000000"/>
          <w:szCs w:val="20"/>
        </w:rPr>
        <w:t xml:space="preserve"> at St. Jude Medical Hospital </w:t>
      </w:r>
      <w:r w:rsidR="00034EA0">
        <w:rPr>
          <w:rFonts w:cs="Arial"/>
          <w:color w:val="000000"/>
          <w:szCs w:val="20"/>
        </w:rPr>
        <w:t>and I’m here to help answer any questions you might have.</w:t>
      </w:r>
      <w:r w:rsidR="00351758">
        <w:rPr>
          <w:rFonts w:cs="Arial"/>
          <w:color w:val="000000"/>
          <w:szCs w:val="20"/>
        </w:rPr>
        <w:t xml:space="preserve"> </w:t>
      </w:r>
    </w:p>
    <w:p w14:paraId="3B6A1C8F" w14:textId="48707C73" w:rsidR="005844EC" w:rsidRPr="00143482" w:rsidRDefault="001025CC" w:rsidP="00B27DD6">
      <w:pPr>
        <w:rPr>
          <w:rFonts w:cs="Arial"/>
          <w:b/>
          <w:i/>
          <w:color w:val="000000"/>
          <w:szCs w:val="20"/>
        </w:rPr>
      </w:pPr>
      <w:r>
        <w:rPr>
          <w:rFonts w:cs="Arial"/>
          <w:b/>
          <w:i/>
          <w:color w:val="000000"/>
          <w:szCs w:val="20"/>
        </w:rPr>
        <w:t>D</w:t>
      </w:r>
      <w:r w:rsidRPr="00143482">
        <w:rPr>
          <w:rFonts w:cs="Arial"/>
          <w:b/>
          <w:i/>
          <w:color w:val="000000"/>
          <w:szCs w:val="20"/>
        </w:rPr>
        <w:t>r</w:t>
      </w:r>
      <w:r w:rsidR="005844EC" w:rsidRPr="00143482">
        <w:rPr>
          <w:rFonts w:cs="Arial"/>
          <w:b/>
          <w:i/>
          <w:color w:val="000000"/>
          <w:szCs w:val="20"/>
        </w:rPr>
        <w:t>. Astles Introduction:</w:t>
      </w:r>
      <w:r w:rsidR="00034EA0">
        <w:rPr>
          <w:rFonts w:cs="Arial"/>
          <w:b/>
          <w:i/>
          <w:color w:val="000000"/>
          <w:szCs w:val="20"/>
        </w:rPr>
        <w:t xml:space="preserve"> </w:t>
      </w:r>
      <w:r w:rsidR="00143482" w:rsidRPr="00143482">
        <w:rPr>
          <w:rFonts w:cs="Arial"/>
          <w:color w:val="000000"/>
          <w:szCs w:val="20"/>
        </w:rPr>
        <w:t>Hello, I am Dr. Astles and I am here on behalf of the Centers for Disease Control and Prevention Division of Laboratory Systems, which is sponsoring this focus group under a cooperative agreement project with the College</w:t>
      </w:r>
      <w:r w:rsidR="00143482">
        <w:rPr>
          <w:rFonts w:cs="Arial"/>
          <w:color w:val="000000"/>
          <w:szCs w:val="20"/>
        </w:rPr>
        <w:t xml:space="preserve"> of American Pathologists</w:t>
      </w:r>
      <w:r w:rsidR="00143482" w:rsidRPr="00143482">
        <w:rPr>
          <w:rFonts w:cs="Arial"/>
          <w:color w:val="000000"/>
          <w:szCs w:val="20"/>
        </w:rPr>
        <w:t>.</w:t>
      </w:r>
    </w:p>
    <w:p w14:paraId="09B2D464" w14:textId="7CE83DDB" w:rsidR="00143482" w:rsidRPr="005A6AB8" w:rsidRDefault="00143482">
      <w:pPr>
        <w:spacing w:after="0" w:line="240" w:lineRule="auto"/>
        <w:rPr>
          <w:rFonts w:ascii="Times New Roman" w:eastAsia="Calibri" w:hAnsi="Times New Roman" w:cs="Times New Roman"/>
          <w:spacing w:val="7"/>
          <w:szCs w:val="20"/>
        </w:rPr>
      </w:pPr>
      <w:r w:rsidRPr="00C81D39">
        <w:rPr>
          <w:rFonts w:ascii="Times New Roman" w:eastAsia="Calibri" w:hAnsi="Times New Roman" w:cs="Times New Roman"/>
          <w:spacing w:val="7"/>
          <w:szCs w:val="20"/>
        </w:rPr>
        <w:t xml:space="preserve">CDC estimates the average public reporting burden for this collection of information as </w:t>
      </w:r>
      <w:r w:rsidR="001025CC">
        <w:rPr>
          <w:rFonts w:ascii="Times New Roman" w:eastAsia="Calibri" w:hAnsi="Times New Roman" w:cs="Times New Roman"/>
          <w:spacing w:val="7"/>
          <w:szCs w:val="20"/>
        </w:rPr>
        <w:t>60</w:t>
      </w:r>
      <w:r w:rsidR="001025CC" w:rsidRPr="00C81D39">
        <w:rPr>
          <w:rFonts w:ascii="Times New Roman" w:eastAsia="Calibri" w:hAnsi="Times New Roman" w:cs="Times New Roman"/>
          <w:spacing w:val="7"/>
          <w:szCs w:val="20"/>
        </w:rPr>
        <w:t xml:space="preserve"> </w:t>
      </w:r>
      <w:r w:rsidR="00196F7F">
        <w:rPr>
          <w:rFonts w:ascii="Times New Roman" w:eastAsia="Calibri" w:hAnsi="Times New Roman" w:cs="Times New Roman"/>
          <w:spacing w:val="7"/>
          <w:szCs w:val="20"/>
        </w:rPr>
        <w:t xml:space="preserve">minutes </w:t>
      </w:r>
      <w:r w:rsidRPr="00C81D39">
        <w:rPr>
          <w:rFonts w:ascii="Times New Roman" w:eastAsia="Calibri" w:hAnsi="Times New Roman" w:cs="Times New Roman"/>
          <w:spacing w:val="7"/>
          <w:szCs w:val="20"/>
        </w:rPr>
        <w:t>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(0920-1067)</w:t>
      </w:r>
    </w:p>
    <w:p w14:paraId="60C77001" w14:textId="53C8E348" w:rsidR="00143482" w:rsidRPr="00143482" w:rsidRDefault="00143482" w:rsidP="00143482">
      <w:pPr>
        <w:spacing w:after="0" w:line="240" w:lineRule="auto"/>
        <w:rPr>
          <w:rFonts w:eastAsia="Times New Roman" w:cs="Arial"/>
          <w:i/>
          <w:color w:val="000000"/>
          <w:szCs w:val="20"/>
        </w:rPr>
      </w:pPr>
      <w:r w:rsidRPr="00143482">
        <w:rPr>
          <w:rFonts w:eastAsia="Times New Roman" w:cs="Arial"/>
          <w:b/>
          <w:i/>
          <w:color w:val="000000"/>
          <w:szCs w:val="20"/>
        </w:rPr>
        <w:lastRenderedPageBreak/>
        <w:t>Mr. Brooks</w:t>
      </w:r>
      <w:r w:rsidRPr="00143482">
        <w:rPr>
          <w:rFonts w:eastAsia="Times New Roman" w:cs="Arial"/>
          <w:i/>
          <w:color w:val="000000"/>
          <w:szCs w:val="20"/>
        </w:rPr>
        <w:t>: “</w:t>
      </w:r>
      <w:r w:rsidRPr="00143482">
        <w:rPr>
          <w:rFonts w:eastAsia="Times New Roman" w:cs="Arial"/>
          <w:color w:val="000000"/>
          <w:szCs w:val="20"/>
        </w:rPr>
        <w:t xml:space="preserve">Now that you all know who we are, please introduce yourselves by providing your name, institution with city and state, and current position and experience in the laboratory. The CAP and CDC conducted a post-survey in 2015 and telephone interview on the immunohistochemistry validation guideline earlier this year. For this focus group, we’ll cover topics including awareness, adoption and your laboratory’s implementation successes and challenges. We’ll have a specific focus on opportunities for the future. We are going to be talking about both initial validation and revalidation recommendations so feel free to interchange but specify when describing your experience. Our questions are intended to be open-ended and can be answered with positive, negative or neutral responses. Please feel free to refer to any handouts </w:t>
      </w:r>
      <w:r w:rsidR="001025CC">
        <w:rPr>
          <w:rFonts w:eastAsia="Times New Roman" w:cs="Arial"/>
          <w:color w:val="000000"/>
          <w:szCs w:val="20"/>
        </w:rPr>
        <w:t xml:space="preserve">(Attachment G) </w:t>
      </w:r>
      <w:r w:rsidRPr="00143482">
        <w:rPr>
          <w:rFonts w:eastAsia="Times New Roman" w:cs="Arial"/>
          <w:color w:val="000000"/>
          <w:szCs w:val="20"/>
        </w:rPr>
        <w:t>throughout the session. There are no right or wrong answers and no repercussions.  Does anyone have any general questions about this focus group before we begin?”</w:t>
      </w:r>
    </w:p>
    <w:p w14:paraId="2C8AB827" w14:textId="77777777" w:rsidR="00143482" w:rsidRDefault="00143482">
      <w:pPr>
        <w:spacing w:after="0" w:line="240" w:lineRule="auto"/>
        <w:rPr>
          <w:rFonts w:eastAsia="Times New Roman" w:cs="Arial"/>
          <w:i/>
          <w:color w:val="000000"/>
          <w:szCs w:val="20"/>
        </w:rPr>
      </w:pPr>
    </w:p>
    <w:p w14:paraId="70D1F56D" w14:textId="378BCFE2" w:rsidR="008F753C" w:rsidRPr="0066130D" w:rsidRDefault="0066130D">
      <w:pPr>
        <w:spacing w:after="0" w:line="240" w:lineRule="auto"/>
        <w:rPr>
          <w:rFonts w:eastAsia="Times New Roman" w:cs="Arial"/>
          <w:i/>
          <w:color w:val="000000"/>
          <w:szCs w:val="20"/>
        </w:rPr>
      </w:pPr>
      <w:r w:rsidRPr="0066130D">
        <w:rPr>
          <w:rFonts w:eastAsia="Times New Roman" w:cs="Arial"/>
          <w:i/>
          <w:color w:val="000000"/>
          <w:szCs w:val="20"/>
        </w:rPr>
        <w:t xml:space="preserve">Mr. Brooks proceeds to </w:t>
      </w:r>
      <w:r w:rsidR="0004201D">
        <w:rPr>
          <w:rFonts w:eastAsia="Times New Roman" w:cs="Arial"/>
          <w:i/>
          <w:color w:val="000000"/>
          <w:szCs w:val="20"/>
        </w:rPr>
        <w:t>begin asking questions.</w:t>
      </w:r>
      <w:r w:rsidR="008F753C" w:rsidRPr="0066130D">
        <w:rPr>
          <w:rFonts w:eastAsia="Times New Roman" w:cs="Arial"/>
          <w:i/>
          <w:color w:val="000000"/>
          <w:szCs w:val="20"/>
        </w:rPr>
        <w:br w:type="page"/>
      </w:r>
    </w:p>
    <w:p w14:paraId="41C13B9A" w14:textId="783D25F7" w:rsidR="008F753C" w:rsidRPr="008F753C" w:rsidRDefault="00FD5461" w:rsidP="008F753C">
      <w:pPr>
        <w:rPr>
          <w:rFonts w:cs="Arial"/>
          <w:b/>
          <w:szCs w:val="20"/>
        </w:rPr>
      </w:pPr>
      <w:r>
        <w:rPr>
          <w:rFonts w:cs="Arial"/>
          <w:b/>
          <w:szCs w:val="20"/>
        </w:rPr>
        <w:lastRenderedPageBreak/>
        <w:t>Phase</w:t>
      </w:r>
      <w:r w:rsidRPr="008F753C">
        <w:rPr>
          <w:rFonts w:cs="Arial"/>
          <w:b/>
          <w:szCs w:val="20"/>
        </w:rPr>
        <w:t xml:space="preserve"> </w:t>
      </w:r>
      <w:r w:rsidR="008F753C" w:rsidRPr="008F753C">
        <w:rPr>
          <w:rFonts w:cs="Arial"/>
          <w:b/>
          <w:szCs w:val="20"/>
        </w:rPr>
        <w:t>1: Awareness/Adoption</w:t>
      </w:r>
      <w:r w:rsidR="00D05C12">
        <w:rPr>
          <w:rFonts w:cs="Arial"/>
          <w:b/>
          <w:szCs w:val="20"/>
        </w:rPr>
        <w:t xml:space="preserve"> </w:t>
      </w:r>
    </w:p>
    <w:p w14:paraId="2D185717" w14:textId="77777777" w:rsidR="008F753C" w:rsidRDefault="008F753C" w:rsidP="008F753C">
      <w:pPr>
        <w:pStyle w:val="ListParagraph"/>
        <w:numPr>
          <w:ilvl w:val="0"/>
          <w:numId w:val="7"/>
        </w:numPr>
        <w:rPr>
          <w:rFonts w:ascii="Arial" w:hAnsi="Arial" w:cs="Arial"/>
          <w:sz w:val="20"/>
          <w:szCs w:val="20"/>
        </w:rPr>
      </w:pPr>
      <w:r>
        <w:rPr>
          <w:rFonts w:ascii="Arial" w:hAnsi="Arial" w:cs="Arial"/>
          <w:sz w:val="20"/>
          <w:szCs w:val="20"/>
        </w:rPr>
        <w:t xml:space="preserve">How many here are very familiar with the guideline? </w:t>
      </w:r>
    </w:p>
    <w:p w14:paraId="19D1E686" w14:textId="77777777" w:rsidR="008F753C" w:rsidRDefault="008F753C" w:rsidP="008F753C">
      <w:pPr>
        <w:pStyle w:val="ListParagraph"/>
        <w:numPr>
          <w:ilvl w:val="1"/>
          <w:numId w:val="7"/>
        </w:numPr>
        <w:rPr>
          <w:rFonts w:ascii="Arial" w:hAnsi="Arial" w:cs="Arial"/>
          <w:sz w:val="20"/>
          <w:szCs w:val="20"/>
        </w:rPr>
      </w:pPr>
      <w:r>
        <w:rPr>
          <w:rFonts w:ascii="Arial" w:hAnsi="Arial" w:cs="Arial"/>
          <w:sz w:val="20"/>
          <w:szCs w:val="20"/>
        </w:rPr>
        <w:t xml:space="preserve">How did you hear about it? </w:t>
      </w:r>
    </w:p>
    <w:p w14:paraId="24855C00" w14:textId="4A1C25E1" w:rsidR="008F753C" w:rsidRDefault="008F753C" w:rsidP="008F753C">
      <w:pPr>
        <w:pStyle w:val="ListParagraph"/>
        <w:numPr>
          <w:ilvl w:val="1"/>
          <w:numId w:val="7"/>
        </w:numPr>
        <w:rPr>
          <w:rFonts w:ascii="Arial" w:hAnsi="Arial" w:cs="Arial"/>
          <w:sz w:val="20"/>
          <w:szCs w:val="20"/>
        </w:rPr>
      </w:pPr>
      <w:r>
        <w:rPr>
          <w:rFonts w:ascii="Arial" w:hAnsi="Arial" w:cs="Arial"/>
          <w:sz w:val="20"/>
          <w:szCs w:val="20"/>
        </w:rPr>
        <w:t xml:space="preserve">What’s your preferred method </w:t>
      </w:r>
      <w:r w:rsidR="002438A6">
        <w:rPr>
          <w:rFonts w:ascii="Arial" w:hAnsi="Arial" w:cs="Arial"/>
          <w:sz w:val="20"/>
          <w:szCs w:val="20"/>
        </w:rPr>
        <w:t xml:space="preserve">for </w:t>
      </w:r>
      <w:r>
        <w:rPr>
          <w:rFonts w:ascii="Arial" w:hAnsi="Arial" w:cs="Arial"/>
          <w:sz w:val="20"/>
          <w:szCs w:val="20"/>
        </w:rPr>
        <w:t>being notified about guidelines?</w:t>
      </w:r>
    </w:p>
    <w:p w14:paraId="2B27441E" w14:textId="77777777" w:rsidR="008F753C" w:rsidRDefault="008F753C" w:rsidP="008F753C">
      <w:pPr>
        <w:pStyle w:val="ListParagraph"/>
        <w:numPr>
          <w:ilvl w:val="0"/>
          <w:numId w:val="7"/>
        </w:numPr>
        <w:rPr>
          <w:rFonts w:ascii="Arial" w:hAnsi="Arial" w:cs="Arial"/>
          <w:sz w:val="20"/>
          <w:szCs w:val="20"/>
        </w:rPr>
      </w:pPr>
      <w:r>
        <w:rPr>
          <w:rFonts w:ascii="Arial" w:hAnsi="Arial" w:cs="Arial"/>
          <w:sz w:val="20"/>
          <w:szCs w:val="20"/>
        </w:rPr>
        <w:t>How many here have adopted all or some of the recommendations?</w:t>
      </w:r>
    </w:p>
    <w:p w14:paraId="1C6CFDC1" w14:textId="14D7FD66" w:rsidR="008F753C" w:rsidRPr="008F753C" w:rsidRDefault="009A0313" w:rsidP="008F753C">
      <w:pPr>
        <w:pStyle w:val="ListParagraph"/>
        <w:numPr>
          <w:ilvl w:val="2"/>
          <w:numId w:val="7"/>
        </w:numPr>
        <w:rPr>
          <w:rFonts w:ascii="Arial" w:hAnsi="Arial" w:cs="Arial"/>
          <w:sz w:val="20"/>
          <w:szCs w:val="20"/>
        </w:rPr>
      </w:pPr>
      <w:r>
        <w:rPr>
          <w:rFonts w:ascii="Arial" w:hAnsi="Arial" w:cs="Arial"/>
          <w:sz w:val="20"/>
          <w:szCs w:val="20"/>
        </w:rPr>
        <w:t>Thanks for your response. W</w:t>
      </w:r>
      <w:r w:rsidR="00DD4360">
        <w:rPr>
          <w:rFonts w:ascii="Arial" w:hAnsi="Arial" w:cs="Arial"/>
          <w:sz w:val="20"/>
          <w:szCs w:val="20"/>
        </w:rPr>
        <w:t xml:space="preserve">e’ll explore your reasons for adoption or non-adoption </w:t>
      </w:r>
      <w:r w:rsidR="00B82473">
        <w:rPr>
          <w:rFonts w:ascii="Arial" w:hAnsi="Arial" w:cs="Arial"/>
          <w:sz w:val="20"/>
          <w:szCs w:val="20"/>
        </w:rPr>
        <w:t xml:space="preserve">of the specific recommendations </w:t>
      </w:r>
      <w:r w:rsidR="00DD4360">
        <w:rPr>
          <w:rFonts w:ascii="Arial" w:hAnsi="Arial" w:cs="Arial"/>
          <w:sz w:val="20"/>
          <w:szCs w:val="20"/>
        </w:rPr>
        <w:t>throughout the session.</w:t>
      </w:r>
    </w:p>
    <w:p w14:paraId="1C4F9A33" w14:textId="77777777" w:rsidR="008F753C" w:rsidRDefault="008F753C" w:rsidP="008F753C">
      <w:pPr>
        <w:pStyle w:val="ListParagraph"/>
        <w:numPr>
          <w:ilvl w:val="0"/>
          <w:numId w:val="7"/>
        </w:numPr>
        <w:rPr>
          <w:rFonts w:ascii="Arial" w:hAnsi="Arial" w:cs="Arial"/>
          <w:sz w:val="20"/>
          <w:szCs w:val="20"/>
        </w:rPr>
      </w:pPr>
      <w:r>
        <w:rPr>
          <w:rFonts w:ascii="Arial" w:hAnsi="Arial" w:cs="Arial"/>
          <w:sz w:val="20"/>
          <w:szCs w:val="20"/>
        </w:rPr>
        <w:t>Did anyone have disagreements with some of the specific recommendations?</w:t>
      </w:r>
    </w:p>
    <w:p w14:paraId="34DB5C23" w14:textId="7990FBE3" w:rsidR="008F753C" w:rsidRPr="008F753C" w:rsidRDefault="00B32ACC" w:rsidP="008F753C">
      <w:pPr>
        <w:pStyle w:val="ListParagraph"/>
        <w:numPr>
          <w:ilvl w:val="2"/>
          <w:numId w:val="7"/>
        </w:numPr>
        <w:rPr>
          <w:rFonts w:ascii="Arial" w:hAnsi="Arial" w:cs="Arial"/>
          <w:sz w:val="20"/>
          <w:szCs w:val="20"/>
        </w:rPr>
      </w:pPr>
      <w:r>
        <w:rPr>
          <w:rFonts w:ascii="Arial" w:hAnsi="Arial" w:cs="Arial"/>
          <w:sz w:val="20"/>
          <w:szCs w:val="20"/>
        </w:rPr>
        <w:t>Probe</w:t>
      </w:r>
      <w:r w:rsidR="00B82473" w:rsidRPr="00B82473">
        <w:rPr>
          <w:rFonts w:ascii="Arial" w:hAnsi="Arial" w:cs="Arial"/>
          <w:sz w:val="20"/>
          <w:szCs w:val="20"/>
        </w:rPr>
        <w:t xml:space="preserve">: </w:t>
      </w:r>
      <w:r w:rsidR="00DD4360">
        <w:rPr>
          <w:rFonts w:ascii="Arial" w:hAnsi="Arial" w:cs="Arial"/>
          <w:sz w:val="20"/>
          <w:szCs w:val="20"/>
        </w:rPr>
        <w:t xml:space="preserve">Can you describe </w:t>
      </w:r>
      <w:r w:rsidR="00B82473">
        <w:rPr>
          <w:rFonts w:ascii="Arial" w:hAnsi="Arial" w:cs="Arial"/>
          <w:sz w:val="20"/>
          <w:szCs w:val="20"/>
        </w:rPr>
        <w:t>which recommendations and reasons for disagreement?</w:t>
      </w:r>
    </w:p>
    <w:p w14:paraId="5E6A7ABD" w14:textId="5CE65E27" w:rsidR="008F753C" w:rsidRPr="008F753C" w:rsidRDefault="008F753C" w:rsidP="008F753C">
      <w:pPr>
        <w:rPr>
          <w:rFonts w:cs="Arial"/>
          <w:b/>
          <w:szCs w:val="20"/>
        </w:rPr>
      </w:pPr>
      <w:r w:rsidRPr="008F753C">
        <w:rPr>
          <w:rFonts w:cs="Arial"/>
          <w:b/>
          <w:szCs w:val="20"/>
        </w:rPr>
        <w:t xml:space="preserve">Phase 2: </w:t>
      </w:r>
      <w:r w:rsidR="00B82473">
        <w:rPr>
          <w:rFonts w:cs="Arial"/>
          <w:b/>
          <w:szCs w:val="20"/>
        </w:rPr>
        <w:t xml:space="preserve">Implementation Successes and Challenges </w:t>
      </w:r>
    </w:p>
    <w:p w14:paraId="35F37E33" w14:textId="63E72752" w:rsidR="008F753C" w:rsidRDefault="00A047CF" w:rsidP="008F753C">
      <w:pPr>
        <w:pStyle w:val="ListParagraph"/>
        <w:numPr>
          <w:ilvl w:val="0"/>
          <w:numId w:val="8"/>
        </w:numPr>
        <w:rPr>
          <w:rFonts w:ascii="Arial" w:hAnsi="Arial" w:cs="Arial"/>
          <w:sz w:val="20"/>
          <w:szCs w:val="20"/>
        </w:rPr>
      </w:pPr>
      <w:r>
        <w:rPr>
          <w:rFonts w:ascii="Arial" w:hAnsi="Arial" w:cs="Arial"/>
          <w:sz w:val="20"/>
          <w:szCs w:val="20"/>
        </w:rPr>
        <w:t>Which</w:t>
      </w:r>
      <w:r w:rsidR="008F753C" w:rsidRPr="008C36C5">
        <w:rPr>
          <w:rFonts w:ascii="Arial" w:hAnsi="Arial" w:cs="Arial"/>
          <w:sz w:val="20"/>
          <w:szCs w:val="20"/>
        </w:rPr>
        <w:t xml:space="preserve"> recommendation</w:t>
      </w:r>
      <w:r w:rsidR="00B82473">
        <w:rPr>
          <w:rFonts w:ascii="Arial" w:hAnsi="Arial" w:cs="Arial"/>
          <w:sz w:val="20"/>
          <w:szCs w:val="20"/>
        </w:rPr>
        <w:t>(s)</w:t>
      </w:r>
      <w:r w:rsidR="008F753C" w:rsidRPr="008C36C5">
        <w:rPr>
          <w:rFonts w:ascii="Arial" w:hAnsi="Arial" w:cs="Arial"/>
          <w:sz w:val="20"/>
          <w:szCs w:val="20"/>
        </w:rPr>
        <w:t xml:space="preserve"> </w:t>
      </w:r>
      <w:r>
        <w:rPr>
          <w:rFonts w:ascii="Arial" w:hAnsi="Arial" w:cs="Arial"/>
          <w:sz w:val="20"/>
          <w:szCs w:val="20"/>
        </w:rPr>
        <w:t>was</w:t>
      </w:r>
      <w:r w:rsidR="002438A6">
        <w:rPr>
          <w:rFonts w:ascii="Arial" w:hAnsi="Arial" w:cs="Arial"/>
          <w:sz w:val="20"/>
          <w:szCs w:val="20"/>
        </w:rPr>
        <w:t>/were</w:t>
      </w:r>
      <w:r>
        <w:rPr>
          <w:rFonts w:ascii="Arial" w:hAnsi="Arial" w:cs="Arial"/>
          <w:sz w:val="20"/>
          <w:szCs w:val="20"/>
        </w:rPr>
        <w:t xml:space="preserve"> easiest to implement</w:t>
      </w:r>
      <w:r w:rsidR="008F753C" w:rsidRPr="008C36C5">
        <w:rPr>
          <w:rFonts w:ascii="Arial" w:hAnsi="Arial" w:cs="Arial"/>
          <w:sz w:val="20"/>
          <w:szCs w:val="20"/>
        </w:rPr>
        <w:t xml:space="preserve">? </w:t>
      </w:r>
    </w:p>
    <w:p w14:paraId="593D46B0" w14:textId="695230B5" w:rsidR="002328D3" w:rsidRPr="002328D3" w:rsidRDefault="00B32ACC" w:rsidP="002328D3">
      <w:pPr>
        <w:pStyle w:val="ListParagraph"/>
        <w:numPr>
          <w:ilvl w:val="2"/>
          <w:numId w:val="8"/>
        </w:numPr>
        <w:rPr>
          <w:rFonts w:ascii="Arial" w:hAnsi="Arial" w:cs="Arial"/>
          <w:sz w:val="20"/>
          <w:szCs w:val="20"/>
        </w:rPr>
      </w:pPr>
      <w:r>
        <w:rPr>
          <w:rFonts w:ascii="Arial" w:hAnsi="Arial" w:cs="Arial"/>
          <w:sz w:val="20"/>
          <w:szCs w:val="20"/>
        </w:rPr>
        <w:t>Probes</w:t>
      </w:r>
      <w:r w:rsidR="00B82473" w:rsidRPr="00B82473">
        <w:rPr>
          <w:rFonts w:ascii="Arial" w:hAnsi="Arial" w:cs="Arial"/>
          <w:sz w:val="20"/>
          <w:szCs w:val="20"/>
        </w:rPr>
        <w:t>: Why was it/what made it easy to implement?</w:t>
      </w:r>
      <w:r w:rsidR="00BD6C28">
        <w:rPr>
          <w:rFonts w:ascii="Arial" w:hAnsi="Arial" w:cs="Arial"/>
          <w:sz w:val="20"/>
          <w:szCs w:val="20"/>
        </w:rPr>
        <w:t xml:space="preserve"> … </w:t>
      </w:r>
      <w:r w:rsidR="00BD6C28" w:rsidRPr="0038109A">
        <w:rPr>
          <w:rFonts w:ascii="Arial" w:hAnsi="Arial" w:cs="Arial"/>
          <w:sz w:val="20"/>
          <w:szCs w:val="20"/>
        </w:rPr>
        <w:t xml:space="preserve">Which recommendations </w:t>
      </w:r>
      <w:r w:rsidR="00BD6C28">
        <w:rPr>
          <w:rFonts w:ascii="Arial" w:hAnsi="Arial" w:cs="Arial"/>
          <w:sz w:val="20"/>
          <w:szCs w:val="20"/>
        </w:rPr>
        <w:t>apply most to your laboratory?</w:t>
      </w:r>
    </w:p>
    <w:p w14:paraId="1ECDB7D0" w14:textId="77777777" w:rsidR="008F753C" w:rsidRDefault="00A047CF" w:rsidP="008F753C">
      <w:pPr>
        <w:pStyle w:val="ListParagraph"/>
        <w:numPr>
          <w:ilvl w:val="0"/>
          <w:numId w:val="8"/>
        </w:numPr>
        <w:rPr>
          <w:rFonts w:ascii="Arial" w:hAnsi="Arial" w:cs="Arial"/>
          <w:sz w:val="20"/>
          <w:szCs w:val="20"/>
        </w:rPr>
      </w:pPr>
      <w:r>
        <w:rPr>
          <w:rFonts w:ascii="Arial" w:hAnsi="Arial" w:cs="Arial"/>
          <w:sz w:val="20"/>
          <w:szCs w:val="20"/>
        </w:rPr>
        <w:t>Which</w:t>
      </w:r>
      <w:r w:rsidR="002328D3">
        <w:rPr>
          <w:rFonts w:ascii="Arial" w:hAnsi="Arial" w:cs="Arial"/>
          <w:sz w:val="20"/>
          <w:szCs w:val="20"/>
        </w:rPr>
        <w:t xml:space="preserve"> recommendation</w:t>
      </w:r>
      <w:r>
        <w:rPr>
          <w:rFonts w:ascii="Arial" w:hAnsi="Arial" w:cs="Arial"/>
          <w:sz w:val="20"/>
          <w:szCs w:val="20"/>
        </w:rPr>
        <w:t xml:space="preserve"> was most challenging to implement</w:t>
      </w:r>
      <w:r w:rsidR="008F753C" w:rsidRPr="008C36C5">
        <w:rPr>
          <w:rFonts w:ascii="Arial" w:hAnsi="Arial" w:cs="Arial"/>
          <w:sz w:val="20"/>
          <w:szCs w:val="20"/>
        </w:rPr>
        <w:t>?</w:t>
      </w:r>
    </w:p>
    <w:p w14:paraId="5511734A" w14:textId="77DAC3A3" w:rsidR="00B82473" w:rsidRPr="00B32ACC" w:rsidRDefault="00B32ACC" w:rsidP="00B82473">
      <w:pPr>
        <w:pStyle w:val="ListParagraph"/>
        <w:numPr>
          <w:ilvl w:val="2"/>
          <w:numId w:val="8"/>
        </w:numPr>
        <w:rPr>
          <w:rFonts w:ascii="Arial" w:hAnsi="Arial" w:cs="Arial"/>
          <w:sz w:val="20"/>
          <w:szCs w:val="20"/>
        </w:rPr>
      </w:pPr>
      <w:r w:rsidRPr="00B32ACC">
        <w:rPr>
          <w:rFonts w:ascii="Arial" w:hAnsi="Arial" w:cs="Arial"/>
          <w:sz w:val="20"/>
          <w:szCs w:val="20"/>
        </w:rPr>
        <w:t>Probe</w:t>
      </w:r>
      <w:r w:rsidR="00B82473" w:rsidRPr="00B32ACC">
        <w:rPr>
          <w:rFonts w:ascii="Arial" w:hAnsi="Arial" w:cs="Arial"/>
          <w:sz w:val="20"/>
          <w:szCs w:val="20"/>
        </w:rPr>
        <w:t>: Why was it/what made it difficult to implement?</w:t>
      </w:r>
    </w:p>
    <w:p w14:paraId="138F6221" w14:textId="77777777" w:rsidR="008F753C" w:rsidRPr="00B32ACC" w:rsidRDefault="008F753C" w:rsidP="00E83563">
      <w:pPr>
        <w:pStyle w:val="ListParagraph"/>
        <w:numPr>
          <w:ilvl w:val="0"/>
          <w:numId w:val="8"/>
        </w:numPr>
        <w:rPr>
          <w:rFonts w:ascii="Arial" w:hAnsi="Arial" w:cs="Arial"/>
          <w:sz w:val="20"/>
          <w:szCs w:val="20"/>
        </w:rPr>
      </w:pPr>
      <w:r w:rsidRPr="00B32ACC">
        <w:rPr>
          <w:rFonts w:ascii="Arial" w:hAnsi="Arial" w:cs="Arial"/>
          <w:sz w:val="20"/>
          <w:szCs w:val="20"/>
        </w:rPr>
        <w:t>How did institutional</w:t>
      </w:r>
      <w:r w:rsidR="00720D04" w:rsidRPr="00B32ACC">
        <w:rPr>
          <w:rFonts w:ascii="Arial" w:hAnsi="Arial" w:cs="Arial"/>
          <w:sz w:val="20"/>
          <w:szCs w:val="20"/>
        </w:rPr>
        <w:t xml:space="preserve"> (organizational)</w:t>
      </w:r>
      <w:r w:rsidRPr="00B32ACC">
        <w:rPr>
          <w:rFonts w:ascii="Arial" w:hAnsi="Arial" w:cs="Arial"/>
          <w:sz w:val="20"/>
          <w:szCs w:val="20"/>
        </w:rPr>
        <w:t xml:space="preserve"> support</w:t>
      </w:r>
      <w:r w:rsidR="005B1424" w:rsidRPr="00B32ACC">
        <w:rPr>
          <w:rFonts w:ascii="Arial" w:hAnsi="Arial" w:cs="Arial"/>
          <w:sz w:val="20"/>
          <w:szCs w:val="20"/>
        </w:rPr>
        <w:t xml:space="preserve"> or resistance</w:t>
      </w:r>
      <w:r w:rsidRPr="00B32ACC">
        <w:rPr>
          <w:rFonts w:ascii="Arial" w:hAnsi="Arial" w:cs="Arial"/>
          <w:sz w:val="20"/>
          <w:szCs w:val="20"/>
        </w:rPr>
        <w:t xml:space="preserve"> </w:t>
      </w:r>
      <w:r w:rsidR="005B1424" w:rsidRPr="00B32ACC">
        <w:rPr>
          <w:rFonts w:ascii="Arial" w:hAnsi="Arial" w:cs="Arial"/>
          <w:sz w:val="20"/>
          <w:szCs w:val="20"/>
        </w:rPr>
        <w:t xml:space="preserve">affect </w:t>
      </w:r>
      <w:r w:rsidRPr="00B32ACC">
        <w:rPr>
          <w:rFonts w:ascii="Arial" w:hAnsi="Arial" w:cs="Arial"/>
          <w:sz w:val="20"/>
          <w:szCs w:val="20"/>
        </w:rPr>
        <w:t>the timing of adopting recommendations into your laboratory?</w:t>
      </w:r>
    </w:p>
    <w:p w14:paraId="7EB45A49" w14:textId="11AD4DEC" w:rsidR="002D7BBF" w:rsidRPr="00B32ACC" w:rsidRDefault="00B32ACC" w:rsidP="00D15CF4">
      <w:pPr>
        <w:pStyle w:val="ListParagraph"/>
        <w:numPr>
          <w:ilvl w:val="2"/>
          <w:numId w:val="8"/>
        </w:numPr>
        <w:rPr>
          <w:rFonts w:ascii="Arial" w:hAnsi="Arial" w:cs="Arial"/>
          <w:sz w:val="20"/>
          <w:szCs w:val="20"/>
        </w:rPr>
      </w:pPr>
      <w:r>
        <w:rPr>
          <w:rFonts w:ascii="Arial" w:hAnsi="Arial" w:cs="Arial"/>
          <w:sz w:val="20"/>
          <w:szCs w:val="20"/>
        </w:rPr>
        <w:t>P</w:t>
      </w:r>
      <w:r w:rsidR="00720D04" w:rsidRPr="00B32ACC">
        <w:rPr>
          <w:rFonts w:ascii="Arial" w:hAnsi="Arial" w:cs="Arial"/>
          <w:sz w:val="20"/>
          <w:szCs w:val="20"/>
        </w:rPr>
        <w:t xml:space="preserve">robes: </w:t>
      </w:r>
      <w:r w:rsidR="00F30513" w:rsidRPr="00B32ACC">
        <w:rPr>
          <w:rFonts w:ascii="Arial" w:hAnsi="Arial" w:cs="Arial"/>
          <w:sz w:val="20"/>
          <w:szCs w:val="20"/>
        </w:rPr>
        <w:t xml:space="preserve">Could </w:t>
      </w:r>
      <w:r w:rsidR="00720D04" w:rsidRPr="00B32ACC">
        <w:rPr>
          <w:rFonts w:ascii="Arial" w:hAnsi="Arial" w:cs="Arial"/>
          <w:sz w:val="20"/>
          <w:szCs w:val="20"/>
        </w:rPr>
        <w:t xml:space="preserve">you elaborate on some of the ways your institution provided laboratory support? … Could you provide some examples of resistance </w:t>
      </w:r>
      <w:r w:rsidR="00F30513" w:rsidRPr="00B32ACC">
        <w:rPr>
          <w:rFonts w:ascii="Arial" w:hAnsi="Arial" w:cs="Arial"/>
          <w:sz w:val="20"/>
          <w:szCs w:val="20"/>
        </w:rPr>
        <w:t xml:space="preserve">observed in </w:t>
      </w:r>
      <w:r w:rsidR="00720D04" w:rsidRPr="00B32ACC">
        <w:rPr>
          <w:rFonts w:ascii="Arial" w:hAnsi="Arial" w:cs="Arial"/>
          <w:sz w:val="20"/>
          <w:szCs w:val="20"/>
        </w:rPr>
        <w:t xml:space="preserve">your organization? </w:t>
      </w:r>
    </w:p>
    <w:p w14:paraId="21149984" w14:textId="0CB6EDE4" w:rsidR="008F753C" w:rsidRPr="008F753C" w:rsidRDefault="008F753C" w:rsidP="008F753C">
      <w:pPr>
        <w:rPr>
          <w:rFonts w:cs="Arial"/>
          <w:b/>
          <w:szCs w:val="20"/>
        </w:rPr>
      </w:pPr>
      <w:r w:rsidRPr="008F753C">
        <w:rPr>
          <w:rFonts w:cs="Arial"/>
          <w:b/>
          <w:szCs w:val="20"/>
        </w:rPr>
        <w:t>Phase 3: Opportunities</w:t>
      </w:r>
      <w:r w:rsidR="00B21F4D">
        <w:rPr>
          <w:rFonts w:cs="Arial"/>
          <w:b/>
          <w:szCs w:val="20"/>
        </w:rPr>
        <w:t xml:space="preserve"> for Improving Usefulness of CAP Guidelines</w:t>
      </w:r>
      <w:r w:rsidR="00986027">
        <w:rPr>
          <w:rFonts w:cs="Arial"/>
          <w:b/>
          <w:szCs w:val="20"/>
        </w:rPr>
        <w:t xml:space="preserve"> </w:t>
      </w:r>
    </w:p>
    <w:p w14:paraId="03143FAE" w14:textId="77777777" w:rsidR="00986027" w:rsidRDefault="008F753C" w:rsidP="008F753C">
      <w:pPr>
        <w:pStyle w:val="ListParagraph"/>
        <w:numPr>
          <w:ilvl w:val="0"/>
          <w:numId w:val="9"/>
        </w:numPr>
        <w:rPr>
          <w:rFonts w:ascii="Arial" w:hAnsi="Arial" w:cs="Arial"/>
          <w:sz w:val="20"/>
          <w:szCs w:val="20"/>
        </w:rPr>
      </w:pPr>
      <w:r>
        <w:rPr>
          <w:rFonts w:ascii="Arial" w:hAnsi="Arial" w:cs="Arial"/>
          <w:sz w:val="20"/>
          <w:szCs w:val="20"/>
        </w:rPr>
        <w:t xml:space="preserve">Were you aware of </w:t>
      </w:r>
      <w:r w:rsidR="002D7BBF">
        <w:rPr>
          <w:rFonts w:ascii="Arial" w:hAnsi="Arial" w:cs="Arial"/>
          <w:sz w:val="20"/>
          <w:szCs w:val="20"/>
        </w:rPr>
        <w:t>the toolkit</w:t>
      </w:r>
      <w:r>
        <w:rPr>
          <w:rFonts w:ascii="Arial" w:hAnsi="Arial" w:cs="Arial"/>
          <w:sz w:val="20"/>
          <w:szCs w:val="20"/>
        </w:rPr>
        <w:t xml:space="preserve"> available on </w:t>
      </w:r>
      <w:r w:rsidR="002D7BBF">
        <w:rPr>
          <w:rFonts w:ascii="Arial" w:hAnsi="Arial" w:cs="Arial"/>
          <w:sz w:val="20"/>
          <w:szCs w:val="20"/>
        </w:rPr>
        <w:t xml:space="preserve">the </w:t>
      </w:r>
      <w:r>
        <w:rPr>
          <w:rFonts w:ascii="Arial" w:hAnsi="Arial" w:cs="Arial"/>
          <w:sz w:val="20"/>
          <w:szCs w:val="20"/>
        </w:rPr>
        <w:t xml:space="preserve">CAP </w:t>
      </w:r>
      <w:r w:rsidR="002D7BBF">
        <w:rPr>
          <w:rFonts w:ascii="Arial" w:hAnsi="Arial" w:cs="Arial"/>
          <w:sz w:val="20"/>
          <w:szCs w:val="20"/>
        </w:rPr>
        <w:t xml:space="preserve">guideline </w:t>
      </w:r>
      <w:r>
        <w:rPr>
          <w:rFonts w:ascii="Arial" w:hAnsi="Arial" w:cs="Arial"/>
          <w:sz w:val="20"/>
          <w:szCs w:val="20"/>
        </w:rPr>
        <w:t xml:space="preserve">website? </w:t>
      </w:r>
    </w:p>
    <w:p w14:paraId="2E522DF4" w14:textId="66D54BB7" w:rsidR="002D7BBF" w:rsidRPr="00E83563" w:rsidRDefault="00986027" w:rsidP="00E83563">
      <w:pPr>
        <w:pStyle w:val="ListParagraph"/>
        <w:rPr>
          <w:rFonts w:ascii="Arial" w:hAnsi="Arial" w:cs="Arial"/>
          <w:sz w:val="20"/>
          <w:szCs w:val="20"/>
        </w:rPr>
      </w:pPr>
      <w:r>
        <w:rPr>
          <w:rFonts w:ascii="Arial" w:hAnsi="Arial" w:cs="Arial"/>
          <w:sz w:val="20"/>
          <w:szCs w:val="20"/>
        </w:rPr>
        <w:t xml:space="preserve">(Ms. </w:t>
      </w:r>
      <w:proofErr w:type="spellStart"/>
      <w:r>
        <w:rPr>
          <w:rFonts w:ascii="Arial" w:hAnsi="Arial" w:cs="Arial"/>
          <w:sz w:val="20"/>
          <w:szCs w:val="20"/>
        </w:rPr>
        <w:t>Fatheree</w:t>
      </w:r>
      <w:proofErr w:type="spellEnd"/>
      <w:r>
        <w:rPr>
          <w:rFonts w:ascii="Arial" w:hAnsi="Arial" w:cs="Arial"/>
          <w:sz w:val="20"/>
          <w:szCs w:val="20"/>
        </w:rPr>
        <w:t xml:space="preserve"> demonstrates the </w:t>
      </w:r>
      <w:r w:rsidR="00E83563">
        <w:rPr>
          <w:rFonts w:ascii="Arial" w:hAnsi="Arial" w:cs="Arial"/>
          <w:sz w:val="20"/>
          <w:szCs w:val="20"/>
        </w:rPr>
        <w:t xml:space="preserve">webpage </w:t>
      </w:r>
      <w:hyperlink r:id="rId8" w:anchor="%40%3F_afrLoop%3D1030220231883818%26_adf.ctrl-state%3D118xpd3bvy_4" w:history="1">
        <w:r w:rsidR="009A0313" w:rsidRPr="009A0313">
          <w:rPr>
            <w:rStyle w:val="Hyperlink"/>
            <w:rFonts w:ascii="Arial" w:hAnsi="Arial" w:cs="Arial"/>
            <w:sz w:val="20"/>
            <w:szCs w:val="20"/>
          </w:rPr>
          <w:t>http://www.cap.org/web/home/resources/cap-guidelines/current-cap-guidelines/priniciples-analytic-validation-immunohistochemical-assays?_afrLoop=1030220231883818#%40%3F_afrLoop%3D1030220231883818%26_adf.ctrl-state%3D118xpd3bvy_4</w:t>
        </w:r>
      </w:hyperlink>
      <w:r w:rsidR="00E83563" w:rsidRPr="00E83563">
        <w:rPr>
          <w:rFonts w:ascii="Arial" w:hAnsi="Arial" w:cs="Arial"/>
          <w:sz w:val="20"/>
          <w:szCs w:val="20"/>
        </w:rPr>
        <w:t xml:space="preserve"> </w:t>
      </w:r>
      <w:r w:rsidR="00CE1C17" w:rsidRPr="00E83563">
        <w:rPr>
          <w:rFonts w:ascii="Arial" w:hAnsi="Arial" w:cs="Arial"/>
          <w:sz w:val="20"/>
          <w:szCs w:val="20"/>
        </w:rPr>
        <w:t>and tools</w:t>
      </w:r>
      <w:r w:rsidRPr="00E83563">
        <w:rPr>
          <w:rFonts w:ascii="Arial" w:hAnsi="Arial" w:cs="Arial"/>
          <w:sz w:val="20"/>
          <w:szCs w:val="20"/>
        </w:rPr>
        <w:t xml:space="preserve"> via laptop projector and Mr. Brooks explores each resource)</w:t>
      </w:r>
    </w:p>
    <w:p w14:paraId="2CAD582B" w14:textId="3EE742D5" w:rsidR="00986027" w:rsidRDefault="009417EF" w:rsidP="002D7BBF">
      <w:pPr>
        <w:pStyle w:val="ListParagraph"/>
        <w:numPr>
          <w:ilvl w:val="1"/>
          <w:numId w:val="9"/>
        </w:numPr>
        <w:rPr>
          <w:rFonts w:ascii="Arial" w:hAnsi="Arial" w:cs="Arial"/>
          <w:sz w:val="20"/>
          <w:szCs w:val="20"/>
        </w:rPr>
      </w:pPr>
      <w:r>
        <w:rPr>
          <w:rFonts w:ascii="Arial" w:hAnsi="Arial" w:cs="Arial"/>
          <w:sz w:val="20"/>
          <w:szCs w:val="20"/>
        </w:rPr>
        <w:t>T</w:t>
      </w:r>
      <w:r w:rsidR="00986027">
        <w:rPr>
          <w:rFonts w:ascii="Arial" w:hAnsi="Arial" w:cs="Arial"/>
          <w:sz w:val="20"/>
          <w:szCs w:val="20"/>
        </w:rPr>
        <w:t>he S</w:t>
      </w:r>
      <w:r w:rsidR="008F753C">
        <w:rPr>
          <w:rFonts w:ascii="Arial" w:hAnsi="Arial" w:cs="Arial"/>
          <w:sz w:val="20"/>
          <w:szCs w:val="20"/>
        </w:rPr>
        <w:t>ummary</w:t>
      </w:r>
      <w:r w:rsidR="00986027">
        <w:rPr>
          <w:rFonts w:ascii="Arial" w:hAnsi="Arial" w:cs="Arial"/>
          <w:sz w:val="20"/>
          <w:szCs w:val="20"/>
        </w:rPr>
        <w:t xml:space="preserve"> of Recommendations</w:t>
      </w:r>
    </w:p>
    <w:p w14:paraId="04831608" w14:textId="77777777" w:rsidR="00986027" w:rsidRDefault="009417EF" w:rsidP="002D7BBF">
      <w:pPr>
        <w:pStyle w:val="ListParagraph"/>
        <w:numPr>
          <w:ilvl w:val="1"/>
          <w:numId w:val="9"/>
        </w:numPr>
        <w:rPr>
          <w:rFonts w:ascii="Arial" w:hAnsi="Arial" w:cs="Arial"/>
          <w:sz w:val="20"/>
          <w:szCs w:val="20"/>
        </w:rPr>
      </w:pPr>
      <w:r>
        <w:rPr>
          <w:rFonts w:ascii="Arial" w:hAnsi="Arial" w:cs="Arial"/>
          <w:sz w:val="20"/>
          <w:szCs w:val="20"/>
        </w:rPr>
        <w:t>T</w:t>
      </w:r>
      <w:r w:rsidR="002D7BBF">
        <w:rPr>
          <w:rFonts w:ascii="Arial" w:hAnsi="Arial" w:cs="Arial"/>
          <w:sz w:val="20"/>
          <w:szCs w:val="20"/>
        </w:rPr>
        <w:t xml:space="preserve">he </w:t>
      </w:r>
      <w:r w:rsidR="008F753C">
        <w:rPr>
          <w:rFonts w:ascii="Arial" w:hAnsi="Arial" w:cs="Arial"/>
          <w:sz w:val="20"/>
          <w:szCs w:val="20"/>
        </w:rPr>
        <w:t>PowerPoint</w:t>
      </w:r>
      <w:r w:rsidR="002D7BBF">
        <w:rPr>
          <w:rFonts w:ascii="Arial" w:hAnsi="Arial" w:cs="Arial"/>
          <w:sz w:val="20"/>
          <w:szCs w:val="20"/>
        </w:rPr>
        <w:t xml:space="preserve"> presentation</w:t>
      </w:r>
      <w:r w:rsidR="00BD6C28">
        <w:rPr>
          <w:rFonts w:ascii="Arial" w:hAnsi="Arial" w:cs="Arial"/>
          <w:sz w:val="20"/>
          <w:szCs w:val="20"/>
        </w:rPr>
        <w:t xml:space="preserve"> describing</w:t>
      </w:r>
      <w:r>
        <w:rPr>
          <w:rFonts w:ascii="Arial" w:hAnsi="Arial" w:cs="Arial"/>
          <w:sz w:val="20"/>
          <w:szCs w:val="20"/>
        </w:rPr>
        <w:t xml:space="preserve"> the guideline m</w:t>
      </w:r>
      <w:r w:rsidR="00986027">
        <w:rPr>
          <w:rFonts w:ascii="Arial" w:hAnsi="Arial" w:cs="Arial"/>
          <w:sz w:val="20"/>
          <w:szCs w:val="20"/>
        </w:rPr>
        <w:t>ethodology and recommendations</w:t>
      </w:r>
    </w:p>
    <w:p w14:paraId="419AFB24" w14:textId="36FA351D" w:rsidR="00986027" w:rsidRDefault="009417EF" w:rsidP="002D7BBF">
      <w:pPr>
        <w:pStyle w:val="ListParagraph"/>
        <w:numPr>
          <w:ilvl w:val="1"/>
          <w:numId w:val="9"/>
        </w:numPr>
        <w:rPr>
          <w:rFonts w:ascii="Arial" w:hAnsi="Arial" w:cs="Arial"/>
          <w:sz w:val="20"/>
          <w:szCs w:val="20"/>
        </w:rPr>
      </w:pPr>
      <w:r>
        <w:rPr>
          <w:rFonts w:ascii="Arial" w:hAnsi="Arial" w:cs="Arial"/>
          <w:sz w:val="20"/>
          <w:szCs w:val="20"/>
        </w:rPr>
        <w:t>T</w:t>
      </w:r>
      <w:r w:rsidR="00986027">
        <w:rPr>
          <w:rFonts w:ascii="Arial" w:hAnsi="Arial" w:cs="Arial"/>
          <w:sz w:val="20"/>
          <w:szCs w:val="20"/>
        </w:rPr>
        <w:t>he</w:t>
      </w:r>
      <w:r w:rsidR="002D7BBF">
        <w:rPr>
          <w:rFonts w:ascii="Arial" w:hAnsi="Arial" w:cs="Arial"/>
          <w:sz w:val="20"/>
          <w:szCs w:val="20"/>
        </w:rPr>
        <w:t xml:space="preserve"> FAQs</w:t>
      </w:r>
      <w:r w:rsidR="00BD6C28">
        <w:rPr>
          <w:rFonts w:ascii="Arial" w:hAnsi="Arial" w:cs="Arial"/>
          <w:sz w:val="20"/>
          <w:szCs w:val="20"/>
        </w:rPr>
        <w:t xml:space="preserve"> listing</w:t>
      </w:r>
      <w:r w:rsidR="00986027">
        <w:rPr>
          <w:rFonts w:ascii="Arial" w:hAnsi="Arial" w:cs="Arial"/>
          <w:sz w:val="20"/>
          <w:szCs w:val="20"/>
        </w:rPr>
        <w:t xml:space="preserve"> common queries</w:t>
      </w:r>
    </w:p>
    <w:p w14:paraId="5622C326" w14:textId="0EA57561" w:rsidR="00986027" w:rsidRDefault="00986027" w:rsidP="002D7BBF">
      <w:pPr>
        <w:pStyle w:val="ListParagraph"/>
        <w:numPr>
          <w:ilvl w:val="1"/>
          <w:numId w:val="9"/>
        </w:numPr>
        <w:rPr>
          <w:rFonts w:ascii="Arial" w:hAnsi="Arial" w:cs="Arial"/>
          <w:sz w:val="20"/>
          <w:szCs w:val="20"/>
        </w:rPr>
      </w:pPr>
      <w:r>
        <w:rPr>
          <w:rFonts w:ascii="Arial" w:hAnsi="Arial" w:cs="Arial"/>
          <w:sz w:val="20"/>
          <w:szCs w:val="20"/>
        </w:rPr>
        <w:t>The Methodology Supplement</w:t>
      </w:r>
    </w:p>
    <w:p w14:paraId="69361FC2" w14:textId="2F85CF07" w:rsidR="00986027" w:rsidRPr="00E83563" w:rsidRDefault="00E83563" w:rsidP="002D7BBF">
      <w:pPr>
        <w:pStyle w:val="ListParagraph"/>
        <w:numPr>
          <w:ilvl w:val="1"/>
          <w:numId w:val="9"/>
        </w:numPr>
        <w:rPr>
          <w:rFonts w:ascii="Arial" w:hAnsi="Arial" w:cs="Arial"/>
          <w:sz w:val="20"/>
          <w:szCs w:val="20"/>
        </w:rPr>
      </w:pPr>
      <w:r w:rsidRPr="00E83563">
        <w:rPr>
          <w:rFonts w:ascii="Arial" w:hAnsi="Arial" w:cs="Arial"/>
          <w:sz w:val="20"/>
          <w:szCs w:val="20"/>
        </w:rPr>
        <w:t>Review article by Drs. Goldsmith, Fitzgibbons and Swanson</w:t>
      </w:r>
    </w:p>
    <w:p w14:paraId="6AD5A229" w14:textId="09B0E8C8" w:rsidR="002D7BBF" w:rsidRDefault="004A1022" w:rsidP="002D7BBF">
      <w:pPr>
        <w:pStyle w:val="ListParagraph"/>
        <w:numPr>
          <w:ilvl w:val="0"/>
          <w:numId w:val="9"/>
        </w:numPr>
        <w:rPr>
          <w:rFonts w:ascii="Arial" w:hAnsi="Arial" w:cs="Arial"/>
          <w:sz w:val="20"/>
          <w:szCs w:val="20"/>
        </w:rPr>
      </w:pPr>
      <w:r>
        <w:rPr>
          <w:rFonts w:ascii="Arial" w:hAnsi="Arial" w:cs="Arial"/>
          <w:sz w:val="20"/>
          <w:szCs w:val="20"/>
        </w:rPr>
        <w:t>What did you find useful/not useful about the toolkit</w:t>
      </w:r>
      <w:r w:rsidR="00D05C12">
        <w:rPr>
          <w:rFonts w:ascii="Arial" w:hAnsi="Arial" w:cs="Arial"/>
          <w:sz w:val="20"/>
          <w:szCs w:val="20"/>
        </w:rPr>
        <w:t xml:space="preserve"> documents</w:t>
      </w:r>
      <w:r>
        <w:rPr>
          <w:rFonts w:ascii="Arial" w:hAnsi="Arial" w:cs="Arial"/>
          <w:sz w:val="20"/>
          <w:szCs w:val="20"/>
        </w:rPr>
        <w:t>?</w:t>
      </w:r>
    </w:p>
    <w:p w14:paraId="20BAEDA4" w14:textId="52B10811" w:rsidR="002D7BBF" w:rsidRPr="002D7BBF" w:rsidRDefault="009417EF" w:rsidP="002D7BBF">
      <w:pPr>
        <w:pStyle w:val="ListParagraph"/>
        <w:numPr>
          <w:ilvl w:val="2"/>
          <w:numId w:val="9"/>
        </w:numPr>
        <w:rPr>
          <w:rFonts w:ascii="Arial" w:hAnsi="Arial" w:cs="Arial"/>
          <w:sz w:val="20"/>
          <w:szCs w:val="20"/>
        </w:rPr>
      </w:pPr>
      <w:r>
        <w:rPr>
          <w:rFonts w:ascii="Arial" w:hAnsi="Arial" w:cs="Arial"/>
          <w:sz w:val="20"/>
          <w:szCs w:val="20"/>
        </w:rPr>
        <w:t>P</w:t>
      </w:r>
      <w:r w:rsidR="00720D04" w:rsidRPr="00720D04">
        <w:rPr>
          <w:rFonts w:ascii="Arial" w:hAnsi="Arial" w:cs="Arial"/>
          <w:sz w:val="20"/>
          <w:szCs w:val="20"/>
        </w:rPr>
        <w:t xml:space="preserve">robes: What resources </w:t>
      </w:r>
      <w:r w:rsidR="00BD6C28">
        <w:rPr>
          <w:rFonts w:ascii="Arial" w:hAnsi="Arial" w:cs="Arial"/>
          <w:sz w:val="20"/>
          <w:szCs w:val="20"/>
        </w:rPr>
        <w:t>from</w:t>
      </w:r>
      <w:r w:rsidR="00BD6C28" w:rsidRPr="00720D04">
        <w:rPr>
          <w:rFonts w:ascii="Arial" w:hAnsi="Arial" w:cs="Arial"/>
          <w:sz w:val="20"/>
          <w:szCs w:val="20"/>
        </w:rPr>
        <w:t xml:space="preserve"> </w:t>
      </w:r>
      <w:r w:rsidR="00720D04" w:rsidRPr="00720D04">
        <w:rPr>
          <w:rFonts w:ascii="Arial" w:hAnsi="Arial" w:cs="Arial"/>
          <w:sz w:val="20"/>
          <w:szCs w:val="20"/>
        </w:rPr>
        <w:t>the toolkit do you or your laboratory reference most? … How has the toolkit benefitted your individual/laboratory practice?</w:t>
      </w:r>
      <w:r w:rsidR="00720D04" w:rsidRPr="002D7BBF">
        <w:rPr>
          <w:rFonts w:ascii="Arial" w:hAnsi="Arial" w:cs="Arial"/>
          <w:sz w:val="20"/>
          <w:szCs w:val="20"/>
        </w:rPr>
        <w:t xml:space="preserve"> </w:t>
      </w:r>
      <w:r w:rsidR="00BD6C28">
        <w:rPr>
          <w:rFonts w:ascii="Arial" w:hAnsi="Arial" w:cs="Arial"/>
          <w:sz w:val="20"/>
          <w:szCs w:val="20"/>
        </w:rPr>
        <w:t>… How can it be improved</w:t>
      </w:r>
      <w:proofErr w:type="gramStart"/>
      <w:r w:rsidR="00BD6C28">
        <w:rPr>
          <w:rFonts w:ascii="Arial" w:hAnsi="Arial" w:cs="Arial"/>
          <w:sz w:val="20"/>
          <w:szCs w:val="20"/>
        </w:rPr>
        <w:t>?</w:t>
      </w:r>
      <w:r w:rsidR="00CE1C17">
        <w:rPr>
          <w:rFonts w:ascii="Arial" w:hAnsi="Arial" w:cs="Arial"/>
          <w:sz w:val="20"/>
          <w:szCs w:val="20"/>
        </w:rPr>
        <w:t>...</w:t>
      </w:r>
      <w:proofErr w:type="gramEnd"/>
      <w:r w:rsidRPr="009417EF">
        <w:rPr>
          <w:rFonts w:ascii="Arial" w:hAnsi="Arial" w:cs="Arial"/>
          <w:sz w:val="20"/>
          <w:szCs w:val="20"/>
        </w:rPr>
        <w:t xml:space="preserve"> </w:t>
      </w:r>
      <w:r>
        <w:rPr>
          <w:rFonts w:ascii="Arial" w:hAnsi="Arial" w:cs="Arial"/>
          <w:sz w:val="20"/>
          <w:szCs w:val="20"/>
        </w:rPr>
        <w:t>What would you like CAP to change or expand on etc. for the future revision?</w:t>
      </w:r>
    </w:p>
    <w:p w14:paraId="3E3B7209" w14:textId="6A774CB5" w:rsidR="002D7BBF" w:rsidRDefault="00CE1C17" w:rsidP="002D7BBF">
      <w:pPr>
        <w:pStyle w:val="ListParagraph"/>
        <w:numPr>
          <w:ilvl w:val="0"/>
          <w:numId w:val="9"/>
        </w:numPr>
        <w:rPr>
          <w:rFonts w:ascii="Arial" w:hAnsi="Arial" w:cs="Arial"/>
          <w:sz w:val="20"/>
          <w:szCs w:val="20"/>
        </w:rPr>
      </w:pPr>
      <w:r>
        <w:rPr>
          <w:rFonts w:ascii="Arial" w:hAnsi="Arial" w:cs="Arial"/>
          <w:sz w:val="20"/>
          <w:szCs w:val="20"/>
        </w:rPr>
        <w:t xml:space="preserve">Do you think </w:t>
      </w:r>
      <w:r w:rsidR="002D7BBF">
        <w:rPr>
          <w:rFonts w:ascii="Arial" w:hAnsi="Arial" w:cs="Arial"/>
          <w:sz w:val="20"/>
          <w:szCs w:val="20"/>
        </w:rPr>
        <w:t xml:space="preserve">a template would have been helpful </w:t>
      </w:r>
      <w:r w:rsidR="00B41D2D">
        <w:rPr>
          <w:rFonts w:ascii="Arial" w:hAnsi="Arial" w:cs="Arial"/>
          <w:sz w:val="20"/>
          <w:szCs w:val="20"/>
        </w:rPr>
        <w:t>to implement the guideline</w:t>
      </w:r>
      <w:r w:rsidR="002D7BBF">
        <w:rPr>
          <w:rFonts w:ascii="Arial" w:hAnsi="Arial" w:cs="Arial"/>
          <w:sz w:val="20"/>
          <w:szCs w:val="20"/>
        </w:rPr>
        <w:t xml:space="preserve">? </w:t>
      </w:r>
    </w:p>
    <w:p w14:paraId="0992ABB9" w14:textId="6C8F50DC" w:rsidR="002D7BBF" w:rsidRPr="002D7BBF" w:rsidRDefault="009417EF" w:rsidP="002D7BBF">
      <w:pPr>
        <w:pStyle w:val="ListParagraph"/>
        <w:numPr>
          <w:ilvl w:val="2"/>
          <w:numId w:val="9"/>
        </w:numPr>
        <w:rPr>
          <w:rFonts w:ascii="Arial" w:hAnsi="Arial" w:cs="Arial"/>
          <w:sz w:val="20"/>
          <w:szCs w:val="20"/>
        </w:rPr>
      </w:pPr>
      <w:r>
        <w:rPr>
          <w:rFonts w:ascii="Arial" w:hAnsi="Arial" w:cs="Arial"/>
          <w:sz w:val="20"/>
          <w:szCs w:val="20"/>
        </w:rPr>
        <w:t>P</w:t>
      </w:r>
      <w:r w:rsidR="0038109A" w:rsidRPr="0038109A">
        <w:rPr>
          <w:rFonts w:ascii="Arial" w:hAnsi="Arial" w:cs="Arial"/>
          <w:sz w:val="20"/>
          <w:szCs w:val="20"/>
        </w:rPr>
        <w:t xml:space="preserve">robes: </w:t>
      </w:r>
      <w:r>
        <w:rPr>
          <w:rFonts w:ascii="Arial" w:hAnsi="Arial" w:cs="Arial"/>
          <w:sz w:val="20"/>
          <w:szCs w:val="20"/>
        </w:rPr>
        <w:t xml:space="preserve">In what circumstances would </w:t>
      </w:r>
      <w:r w:rsidR="00BD6C28">
        <w:rPr>
          <w:rFonts w:ascii="Arial" w:hAnsi="Arial" w:cs="Arial"/>
          <w:sz w:val="20"/>
          <w:szCs w:val="20"/>
        </w:rPr>
        <w:t>a template be</w:t>
      </w:r>
      <w:r>
        <w:rPr>
          <w:rFonts w:ascii="Arial" w:hAnsi="Arial" w:cs="Arial"/>
          <w:sz w:val="20"/>
          <w:szCs w:val="20"/>
        </w:rPr>
        <w:t xml:space="preserve"> </w:t>
      </w:r>
      <w:r w:rsidR="00B41D2D">
        <w:rPr>
          <w:rFonts w:ascii="Arial" w:hAnsi="Arial" w:cs="Arial"/>
          <w:sz w:val="20"/>
          <w:szCs w:val="20"/>
        </w:rPr>
        <w:t>most helpful</w:t>
      </w:r>
      <w:r w:rsidR="00BD6C28">
        <w:rPr>
          <w:rFonts w:ascii="Arial" w:hAnsi="Arial" w:cs="Arial"/>
          <w:sz w:val="20"/>
          <w:szCs w:val="20"/>
        </w:rPr>
        <w:t xml:space="preserve"> for the validation procedures? …</w:t>
      </w:r>
      <w:r w:rsidR="00B41D2D">
        <w:rPr>
          <w:rFonts w:ascii="Arial" w:hAnsi="Arial" w:cs="Arial"/>
          <w:sz w:val="20"/>
          <w:szCs w:val="20"/>
        </w:rPr>
        <w:t>Would it be the same for revalidation procedures</w:t>
      </w:r>
      <w:proofErr w:type="gramStart"/>
      <w:r w:rsidR="00B41D2D">
        <w:rPr>
          <w:rFonts w:ascii="Arial" w:hAnsi="Arial" w:cs="Arial"/>
          <w:sz w:val="20"/>
          <w:szCs w:val="20"/>
        </w:rPr>
        <w:t>?</w:t>
      </w:r>
      <w:r w:rsidR="00CE1C17">
        <w:rPr>
          <w:rFonts w:ascii="Arial" w:hAnsi="Arial" w:cs="Arial"/>
          <w:sz w:val="20"/>
          <w:szCs w:val="20"/>
        </w:rPr>
        <w:t>...</w:t>
      </w:r>
      <w:proofErr w:type="gramEnd"/>
      <w:r w:rsidR="00BD6C28">
        <w:rPr>
          <w:rFonts w:ascii="Arial" w:hAnsi="Arial" w:cs="Arial"/>
          <w:sz w:val="20"/>
          <w:szCs w:val="20"/>
        </w:rPr>
        <w:t xml:space="preserve"> </w:t>
      </w:r>
      <w:r w:rsidR="0038109A" w:rsidRPr="0038109A">
        <w:rPr>
          <w:rFonts w:ascii="Arial" w:hAnsi="Arial" w:cs="Arial"/>
          <w:sz w:val="20"/>
          <w:szCs w:val="20"/>
        </w:rPr>
        <w:t xml:space="preserve">How would these </w:t>
      </w:r>
      <w:r w:rsidR="00B41D2D">
        <w:rPr>
          <w:rFonts w:ascii="Arial" w:hAnsi="Arial" w:cs="Arial"/>
          <w:sz w:val="20"/>
          <w:szCs w:val="20"/>
        </w:rPr>
        <w:t>templates</w:t>
      </w:r>
      <w:r w:rsidR="0038109A" w:rsidRPr="0038109A">
        <w:rPr>
          <w:rFonts w:ascii="Arial" w:hAnsi="Arial" w:cs="Arial"/>
          <w:sz w:val="20"/>
          <w:szCs w:val="20"/>
        </w:rPr>
        <w:t xml:space="preserve"> aid in your laboratory work?</w:t>
      </w:r>
      <w:r w:rsidR="0038109A" w:rsidRPr="002D7BBF">
        <w:rPr>
          <w:rFonts w:ascii="Arial" w:hAnsi="Arial" w:cs="Arial"/>
          <w:sz w:val="20"/>
          <w:szCs w:val="20"/>
        </w:rPr>
        <w:t xml:space="preserve"> </w:t>
      </w:r>
    </w:p>
    <w:p w14:paraId="351D17F4" w14:textId="77777777" w:rsidR="00D15CF4" w:rsidRDefault="00D15CF4">
      <w:pPr>
        <w:spacing w:after="0" w:line="240" w:lineRule="auto"/>
        <w:rPr>
          <w:rFonts w:cs="Arial"/>
          <w:szCs w:val="20"/>
        </w:rPr>
      </w:pPr>
      <w:r>
        <w:rPr>
          <w:rFonts w:cs="Arial"/>
          <w:szCs w:val="20"/>
        </w:rPr>
        <w:br w:type="page"/>
      </w:r>
    </w:p>
    <w:p w14:paraId="5AD293A0" w14:textId="7167C5D3" w:rsidR="008F753C" w:rsidRDefault="008F753C" w:rsidP="002D7BBF">
      <w:pPr>
        <w:pStyle w:val="ListParagraph"/>
        <w:numPr>
          <w:ilvl w:val="0"/>
          <w:numId w:val="9"/>
        </w:numPr>
        <w:rPr>
          <w:rFonts w:ascii="Arial" w:hAnsi="Arial" w:cs="Arial"/>
          <w:sz w:val="20"/>
          <w:szCs w:val="20"/>
        </w:rPr>
      </w:pPr>
      <w:r>
        <w:rPr>
          <w:rFonts w:ascii="Arial" w:hAnsi="Arial" w:cs="Arial"/>
          <w:sz w:val="20"/>
          <w:szCs w:val="20"/>
        </w:rPr>
        <w:lastRenderedPageBreak/>
        <w:t xml:space="preserve">What </w:t>
      </w:r>
      <w:r w:rsidR="002D7BBF">
        <w:rPr>
          <w:rFonts w:ascii="Arial" w:hAnsi="Arial" w:cs="Arial"/>
          <w:sz w:val="20"/>
          <w:szCs w:val="20"/>
        </w:rPr>
        <w:t xml:space="preserve">else </w:t>
      </w:r>
      <w:r>
        <w:rPr>
          <w:rFonts w:ascii="Arial" w:hAnsi="Arial" w:cs="Arial"/>
          <w:sz w:val="20"/>
          <w:szCs w:val="20"/>
        </w:rPr>
        <w:t>would be useful in the future</w:t>
      </w:r>
      <w:r w:rsidR="002D7BBF">
        <w:rPr>
          <w:rFonts w:ascii="Arial" w:hAnsi="Arial" w:cs="Arial"/>
          <w:sz w:val="20"/>
          <w:szCs w:val="20"/>
        </w:rPr>
        <w:t xml:space="preserve"> to help </w:t>
      </w:r>
      <w:r w:rsidR="003C0DF0">
        <w:rPr>
          <w:rFonts w:ascii="Arial" w:hAnsi="Arial" w:cs="Arial"/>
          <w:sz w:val="20"/>
          <w:szCs w:val="20"/>
        </w:rPr>
        <w:t xml:space="preserve">with the </w:t>
      </w:r>
      <w:r w:rsidR="00B41D2D">
        <w:rPr>
          <w:rFonts w:ascii="Arial" w:hAnsi="Arial" w:cs="Arial"/>
          <w:sz w:val="20"/>
          <w:szCs w:val="20"/>
        </w:rPr>
        <w:t>implementation of this</w:t>
      </w:r>
      <w:r w:rsidR="002D7BBF">
        <w:rPr>
          <w:rFonts w:ascii="Arial" w:hAnsi="Arial" w:cs="Arial"/>
          <w:sz w:val="20"/>
          <w:szCs w:val="20"/>
        </w:rPr>
        <w:t xml:space="preserve"> guideline</w:t>
      </w:r>
      <w:r w:rsidR="004A1022">
        <w:rPr>
          <w:rFonts w:ascii="Arial" w:hAnsi="Arial" w:cs="Arial"/>
          <w:sz w:val="20"/>
          <w:szCs w:val="20"/>
        </w:rPr>
        <w:t xml:space="preserve"> in your laboratory</w:t>
      </w:r>
      <w:r>
        <w:rPr>
          <w:rFonts w:ascii="Arial" w:hAnsi="Arial" w:cs="Arial"/>
          <w:sz w:val="20"/>
          <w:szCs w:val="20"/>
        </w:rPr>
        <w:t>?</w:t>
      </w:r>
    </w:p>
    <w:p w14:paraId="61FD44AF" w14:textId="7DC6B7FB" w:rsidR="002D7BBF" w:rsidRPr="00B41D2D" w:rsidRDefault="00B41D2D" w:rsidP="00B41D2D">
      <w:pPr>
        <w:pStyle w:val="ListParagraph"/>
        <w:numPr>
          <w:ilvl w:val="2"/>
          <w:numId w:val="8"/>
        </w:numPr>
        <w:rPr>
          <w:rFonts w:ascii="Arial" w:hAnsi="Arial" w:cs="Arial"/>
          <w:sz w:val="20"/>
          <w:szCs w:val="20"/>
        </w:rPr>
      </w:pPr>
      <w:r>
        <w:rPr>
          <w:rFonts w:ascii="Arial" w:hAnsi="Arial" w:cs="Arial"/>
          <w:sz w:val="20"/>
          <w:szCs w:val="20"/>
        </w:rPr>
        <w:t>P</w:t>
      </w:r>
      <w:r w:rsidRPr="0038109A">
        <w:rPr>
          <w:rFonts w:ascii="Arial" w:hAnsi="Arial" w:cs="Arial"/>
          <w:sz w:val="20"/>
          <w:szCs w:val="20"/>
        </w:rPr>
        <w:t xml:space="preserve">robes: </w:t>
      </w:r>
      <w:r w:rsidR="0038109A">
        <w:rPr>
          <w:rFonts w:ascii="Arial" w:hAnsi="Arial" w:cs="Arial"/>
          <w:sz w:val="20"/>
          <w:szCs w:val="20"/>
        </w:rPr>
        <w:t xml:space="preserve">Could anyone share an idea for making </w:t>
      </w:r>
      <w:r w:rsidR="003C0DF0">
        <w:rPr>
          <w:rFonts w:ascii="Arial" w:hAnsi="Arial" w:cs="Arial"/>
          <w:sz w:val="20"/>
          <w:szCs w:val="20"/>
        </w:rPr>
        <w:t xml:space="preserve">the </w:t>
      </w:r>
      <w:r w:rsidR="0038109A">
        <w:rPr>
          <w:rFonts w:ascii="Arial" w:hAnsi="Arial" w:cs="Arial"/>
          <w:sz w:val="20"/>
          <w:szCs w:val="20"/>
        </w:rPr>
        <w:t xml:space="preserve">implementation </w:t>
      </w:r>
      <w:r w:rsidR="003C0DF0">
        <w:rPr>
          <w:rFonts w:ascii="Arial" w:hAnsi="Arial" w:cs="Arial"/>
          <w:sz w:val="20"/>
          <w:szCs w:val="20"/>
        </w:rPr>
        <w:t xml:space="preserve">process </w:t>
      </w:r>
      <w:r w:rsidR="0038109A">
        <w:rPr>
          <w:rFonts w:ascii="Arial" w:hAnsi="Arial" w:cs="Arial"/>
          <w:sz w:val="20"/>
          <w:szCs w:val="20"/>
        </w:rPr>
        <w:t>easier, for example</w:t>
      </w:r>
      <w:r w:rsidR="003C0DF0">
        <w:rPr>
          <w:rFonts w:ascii="Arial" w:hAnsi="Arial" w:cs="Arial"/>
          <w:sz w:val="20"/>
          <w:szCs w:val="20"/>
        </w:rPr>
        <w:t>,</w:t>
      </w:r>
      <w:r w:rsidR="0038109A">
        <w:rPr>
          <w:rFonts w:ascii="Arial" w:hAnsi="Arial" w:cs="Arial"/>
          <w:sz w:val="20"/>
          <w:szCs w:val="20"/>
        </w:rPr>
        <w:t xml:space="preserve"> by sharing rare specimens between institutions?</w:t>
      </w:r>
      <w:r w:rsidR="00CE1C17">
        <w:rPr>
          <w:rFonts w:ascii="Arial" w:hAnsi="Arial" w:cs="Arial"/>
          <w:sz w:val="20"/>
          <w:szCs w:val="20"/>
        </w:rPr>
        <w:t>...</w:t>
      </w:r>
      <w:r>
        <w:rPr>
          <w:rFonts w:ascii="Arial" w:hAnsi="Arial" w:cs="Arial"/>
          <w:sz w:val="20"/>
          <w:szCs w:val="20"/>
        </w:rPr>
        <w:t xml:space="preserve"> </w:t>
      </w:r>
      <w:r w:rsidR="0038109A" w:rsidRPr="00B41D2D">
        <w:rPr>
          <w:rFonts w:ascii="Arial" w:hAnsi="Arial" w:cs="Arial"/>
          <w:sz w:val="20"/>
          <w:szCs w:val="20"/>
        </w:rPr>
        <w:t xml:space="preserve">Is there anyone in your laboratory we </w:t>
      </w:r>
      <w:r w:rsidR="003C0DF0" w:rsidRPr="00B41D2D">
        <w:rPr>
          <w:rFonts w:ascii="Arial" w:hAnsi="Arial" w:cs="Arial"/>
          <w:sz w:val="20"/>
          <w:szCs w:val="20"/>
        </w:rPr>
        <w:t xml:space="preserve">could </w:t>
      </w:r>
      <w:r w:rsidR="0038109A" w:rsidRPr="00B41D2D">
        <w:rPr>
          <w:rFonts w:ascii="Arial" w:hAnsi="Arial" w:cs="Arial"/>
          <w:sz w:val="20"/>
          <w:szCs w:val="20"/>
        </w:rPr>
        <w:t xml:space="preserve">speak with to help with the implementation process? </w:t>
      </w:r>
    </w:p>
    <w:p w14:paraId="27CB4447" w14:textId="1E854C09" w:rsidR="009417EF" w:rsidRPr="009417EF" w:rsidRDefault="00013EEF" w:rsidP="008F753C">
      <w:pPr>
        <w:pStyle w:val="ListParagraph"/>
        <w:numPr>
          <w:ilvl w:val="0"/>
          <w:numId w:val="9"/>
        </w:numPr>
        <w:rPr>
          <w:rFonts w:ascii="Arial" w:hAnsi="Arial" w:cs="Arial"/>
          <w:sz w:val="20"/>
          <w:szCs w:val="20"/>
        </w:rPr>
      </w:pPr>
      <w:r>
        <w:rPr>
          <w:rFonts w:ascii="Arial" w:hAnsi="Arial" w:cs="Arial"/>
          <w:sz w:val="20"/>
          <w:szCs w:val="20"/>
        </w:rPr>
        <w:t>W</w:t>
      </w:r>
      <w:r w:rsidR="008F753C">
        <w:rPr>
          <w:rFonts w:ascii="Arial" w:hAnsi="Arial" w:cs="Arial"/>
          <w:sz w:val="20"/>
          <w:szCs w:val="20"/>
        </w:rPr>
        <w:t xml:space="preserve">hat other tools/approaches </w:t>
      </w:r>
      <w:r w:rsidR="00B41D2D">
        <w:rPr>
          <w:rFonts w:ascii="Arial" w:hAnsi="Arial" w:cs="Arial"/>
          <w:sz w:val="20"/>
          <w:szCs w:val="20"/>
        </w:rPr>
        <w:t xml:space="preserve">for future guidelines in general </w:t>
      </w:r>
      <w:r w:rsidR="008F753C">
        <w:rPr>
          <w:rFonts w:ascii="Arial" w:hAnsi="Arial" w:cs="Arial"/>
          <w:sz w:val="20"/>
          <w:szCs w:val="20"/>
        </w:rPr>
        <w:t>would be useful to your laboratory?</w:t>
      </w:r>
      <w:r>
        <w:rPr>
          <w:rFonts w:ascii="Arial" w:hAnsi="Arial" w:cs="Arial"/>
          <w:sz w:val="20"/>
          <w:szCs w:val="20"/>
        </w:rPr>
        <w:t xml:space="preserve"> (Disclaimer that all ideas will be shared for future developments but cannot guarantee)</w:t>
      </w:r>
    </w:p>
    <w:p w14:paraId="7064EEAE" w14:textId="3C0732D5" w:rsidR="008F753C" w:rsidRPr="009417EF" w:rsidRDefault="008F753C" w:rsidP="009417EF">
      <w:pPr>
        <w:rPr>
          <w:rFonts w:cs="Arial"/>
          <w:szCs w:val="20"/>
        </w:rPr>
      </w:pPr>
      <w:r w:rsidRPr="009417EF">
        <w:rPr>
          <w:rFonts w:cs="Arial"/>
          <w:b/>
          <w:szCs w:val="20"/>
        </w:rPr>
        <w:t>Closure:</w:t>
      </w:r>
    </w:p>
    <w:p w14:paraId="394E3DB0" w14:textId="48FA5253" w:rsidR="008F753C" w:rsidRDefault="0066130D" w:rsidP="004210AB">
      <w:pPr>
        <w:spacing w:line="240" w:lineRule="auto"/>
        <w:rPr>
          <w:rFonts w:cs="Arial"/>
          <w:szCs w:val="20"/>
        </w:rPr>
      </w:pPr>
      <w:r w:rsidRPr="0004201D">
        <w:rPr>
          <w:rFonts w:cs="Arial"/>
          <w:b/>
          <w:i/>
          <w:szCs w:val="20"/>
        </w:rPr>
        <w:t>Mr. Brooks:</w:t>
      </w:r>
      <w:r>
        <w:rPr>
          <w:rFonts w:cs="Arial"/>
          <w:szCs w:val="20"/>
        </w:rPr>
        <w:t xml:space="preserve"> </w:t>
      </w:r>
      <w:r w:rsidR="00DE0EE8">
        <w:rPr>
          <w:rFonts w:cs="Arial"/>
          <w:szCs w:val="20"/>
        </w:rPr>
        <w:t>“</w:t>
      </w:r>
      <w:r w:rsidR="00013EEF" w:rsidRPr="006E03A3">
        <w:rPr>
          <w:rFonts w:cs="Arial"/>
          <w:szCs w:val="20"/>
        </w:rPr>
        <w:t xml:space="preserve">Your participation was valuable to both the </w:t>
      </w:r>
      <w:r w:rsidR="001025CC" w:rsidRPr="006E03A3">
        <w:rPr>
          <w:rFonts w:cs="Arial"/>
          <w:szCs w:val="20"/>
        </w:rPr>
        <w:t xml:space="preserve">CAP and the </w:t>
      </w:r>
      <w:r w:rsidR="00013EEF" w:rsidRPr="006E03A3">
        <w:rPr>
          <w:rFonts w:cs="Arial"/>
          <w:szCs w:val="20"/>
        </w:rPr>
        <w:t xml:space="preserve">CDC. </w:t>
      </w:r>
      <w:r w:rsidR="00013EEF">
        <w:rPr>
          <w:rFonts w:cs="Arial"/>
          <w:szCs w:val="20"/>
        </w:rPr>
        <w:t xml:space="preserve">We </w:t>
      </w:r>
      <w:r w:rsidR="00013EEF" w:rsidRPr="006E03A3">
        <w:rPr>
          <w:rFonts w:cs="Arial"/>
          <w:szCs w:val="20"/>
        </w:rPr>
        <w:t xml:space="preserve">will publish the final outcome as part of the cooperative agreement and all </w:t>
      </w:r>
      <w:r w:rsidR="00013EEF">
        <w:rPr>
          <w:rFonts w:cs="Arial"/>
          <w:szCs w:val="20"/>
        </w:rPr>
        <w:t xml:space="preserve">individual and </w:t>
      </w:r>
      <w:r w:rsidR="00013EEF" w:rsidRPr="006E03A3">
        <w:rPr>
          <w:rFonts w:cs="Arial"/>
          <w:szCs w:val="20"/>
        </w:rPr>
        <w:t xml:space="preserve">laboratory </w:t>
      </w:r>
      <w:r w:rsidR="003C0DF0">
        <w:rPr>
          <w:rFonts w:cs="Arial"/>
          <w:szCs w:val="20"/>
        </w:rPr>
        <w:t>information collected during this focus group</w:t>
      </w:r>
      <w:r w:rsidR="003C0DF0" w:rsidRPr="006E03A3">
        <w:rPr>
          <w:rFonts w:cs="Arial"/>
          <w:szCs w:val="20"/>
        </w:rPr>
        <w:t xml:space="preserve"> </w:t>
      </w:r>
      <w:r w:rsidR="00013EEF" w:rsidRPr="006E03A3">
        <w:rPr>
          <w:rFonts w:cs="Arial"/>
          <w:szCs w:val="20"/>
        </w:rPr>
        <w:t>will remain anonymous</w:t>
      </w:r>
      <w:r w:rsidR="00013EEF">
        <w:rPr>
          <w:rFonts w:cs="Arial"/>
          <w:szCs w:val="20"/>
        </w:rPr>
        <w:t xml:space="preserve"> and </w:t>
      </w:r>
      <w:r w:rsidR="00FB2CBC">
        <w:rPr>
          <w:rFonts w:cs="Arial"/>
          <w:szCs w:val="20"/>
        </w:rPr>
        <w:t>summarized in</w:t>
      </w:r>
      <w:r w:rsidR="00013EEF">
        <w:rPr>
          <w:rFonts w:cs="Arial"/>
          <w:szCs w:val="20"/>
        </w:rPr>
        <w:t xml:space="preserve"> aggregate </w:t>
      </w:r>
      <w:r w:rsidR="004A1022">
        <w:rPr>
          <w:rFonts w:cs="Arial"/>
          <w:szCs w:val="20"/>
        </w:rPr>
        <w:t>in a future</w:t>
      </w:r>
      <w:r w:rsidR="00013EEF">
        <w:rPr>
          <w:rFonts w:cs="Arial"/>
          <w:szCs w:val="20"/>
        </w:rPr>
        <w:t xml:space="preserve"> publication</w:t>
      </w:r>
      <w:r w:rsidR="004210AB">
        <w:rPr>
          <w:rFonts w:cs="Arial"/>
          <w:szCs w:val="20"/>
        </w:rPr>
        <w:t xml:space="preserve">. </w:t>
      </w:r>
      <w:r w:rsidR="001C749E" w:rsidRPr="001C749E">
        <w:rPr>
          <w:rFonts w:cs="Arial"/>
          <w:szCs w:val="20"/>
        </w:rPr>
        <w:t>We</w:t>
      </w:r>
      <w:r w:rsidR="001C749E">
        <w:rPr>
          <w:rFonts w:cs="Arial"/>
          <w:szCs w:val="20"/>
        </w:rPr>
        <w:t xml:space="preserve"> can provide a draft copy of this focus group</w:t>
      </w:r>
      <w:r w:rsidR="001C749E" w:rsidRPr="001C749E">
        <w:rPr>
          <w:rFonts w:cs="Arial"/>
          <w:szCs w:val="20"/>
        </w:rPr>
        <w:t xml:space="preserve"> report for your review if requested.</w:t>
      </w:r>
      <w:r w:rsidR="001C749E">
        <w:rPr>
          <w:rFonts w:cs="Arial"/>
          <w:szCs w:val="20"/>
        </w:rPr>
        <w:t xml:space="preserve"> </w:t>
      </w:r>
      <w:r w:rsidR="00013EEF">
        <w:rPr>
          <w:rFonts w:cs="Arial"/>
          <w:szCs w:val="20"/>
        </w:rPr>
        <w:t>In addition</w:t>
      </w:r>
      <w:r w:rsidR="008F753C">
        <w:rPr>
          <w:rFonts w:cs="Arial"/>
          <w:szCs w:val="20"/>
        </w:rPr>
        <w:t>, your</w:t>
      </w:r>
      <w:r w:rsidR="00013EEF">
        <w:rPr>
          <w:rFonts w:cs="Arial"/>
          <w:szCs w:val="20"/>
        </w:rPr>
        <w:t xml:space="preserve"> specific </w:t>
      </w:r>
      <w:r w:rsidR="008F753C">
        <w:rPr>
          <w:rFonts w:cs="Arial"/>
          <w:szCs w:val="20"/>
        </w:rPr>
        <w:t xml:space="preserve">input will be shared with the </w:t>
      </w:r>
      <w:r w:rsidR="004A1022">
        <w:rPr>
          <w:rFonts w:cs="Arial"/>
          <w:szCs w:val="20"/>
        </w:rPr>
        <w:t xml:space="preserve">CAP </w:t>
      </w:r>
      <w:r w:rsidR="008F753C">
        <w:rPr>
          <w:rFonts w:cs="Arial"/>
          <w:szCs w:val="20"/>
        </w:rPr>
        <w:t xml:space="preserve">expert panel as they review the literature from 2014 onward in </w:t>
      </w:r>
      <w:r w:rsidR="00013EEF">
        <w:rPr>
          <w:rFonts w:cs="Arial"/>
          <w:szCs w:val="20"/>
        </w:rPr>
        <w:t xml:space="preserve">the potential revision and </w:t>
      </w:r>
      <w:r w:rsidR="008F753C">
        <w:rPr>
          <w:rFonts w:cs="Arial"/>
          <w:szCs w:val="20"/>
        </w:rPr>
        <w:t xml:space="preserve">update </w:t>
      </w:r>
      <w:r w:rsidR="004A1022">
        <w:rPr>
          <w:rFonts w:cs="Arial"/>
          <w:szCs w:val="20"/>
        </w:rPr>
        <w:t xml:space="preserve">of the </w:t>
      </w:r>
      <w:r w:rsidR="004A1022" w:rsidRPr="009005AD">
        <w:rPr>
          <w:rFonts w:cs="Arial"/>
          <w:color w:val="17365D" w:themeColor="text2" w:themeShade="BF"/>
          <w:szCs w:val="20"/>
        </w:rPr>
        <w:t>“</w:t>
      </w:r>
      <w:r w:rsidR="004A1022" w:rsidRPr="0038109A">
        <w:rPr>
          <w:rFonts w:cs="Arial"/>
          <w:szCs w:val="20"/>
        </w:rPr>
        <w:t xml:space="preserve">Principles of Analytic Validation of </w:t>
      </w:r>
      <w:proofErr w:type="spellStart"/>
      <w:r w:rsidR="004A1022" w:rsidRPr="0038109A">
        <w:rPr>
          <w:rFonts w:cs="Arial"/>
          <w:szCs w:val="20"/>
        </w:rPr>
        <w:t>Immunohistochemical</w:t>
      </w:r>
      <w:proofErr w:type="spellEnd"/>
      <w:r w:rsidR="004A1022" w:rsidRPr="0038109A">
        <w:rPr>
          <w:rFonts w:cs="Arial"/>
          <w:szCs w:val="20"/>
        </w:rPr>
        <w:t xml:space="preserve"> Assays” guideline, </w:t>
      </w:r>
      <w:r w:rsidR="008F753C">
        <w:rPr>
          <w:rFonts w:cs="Arial"/>
          <w:szCs w:val="20"/>
        </w:rPr>
        <w:t>sched</w:t>
      </w:r>
      <w:r w:rsidR="00013EEF">
        <w:rPr>
          <w:rFonts w:cs="Arial"/>
          <w:szCs w:val="20"/>
        </w:rPr>
        <w:t xml:space="preserve">uled to commence </w:t>
      </w:r>
      <w:r w:rsidR="001C749E">
        <w:rPr>
          <w:rFonts w:cs="Arial"/>
          <w:szCs w:val="20"/>
        </w:rPr>
        <w:t>in</w:t>
      </w:r>
      <w:r w:rsidR="00013EEF">
        <w:rPr>
          <w:rFonts w:cs="Arial"/>
          <w:szCs w:val="20"/>
        </w:rPr>
        <w:t xml:space="preserve"> 2018. Y</w:t>
      </w:r>
      <w:r w:rsidR="008F753C">
        <w:rPr>
          <w:rFonts w:cs="Arial"/>
          <w:szCs w:val="20"/>
        </w:rPr>
        <w:t xml:space="preserve">our feedback </w:t>
      </w:r>
      <w:r w:rsidR="00013EEF">
        <w:rPr>
          <w:rFonts w:cs="Arial"/>
          <w:szCs w:val="20"/>
        </w:rPr>
        <w:t xml:space="preserve">from today </w:t>
      </w:r>
      <w:r w:rsidR="008F753C">
        <w:rPr>
          <w:rFonts w:cs="Arial"/>
          <w:szCs w:val="20"/>
        </w:rPr>
        <w:t>is appreciated and matters to our next steps. Thank you for joining us today and enjoy the rest of your meeting!</w:t>
      </w:r>
      <w:r w:rsidR="00DE0EE8">
        <w:rPr>
          <w:rFonts w:cs="Arial"/>
          <w:szCs w:val="20"/>
        </w:rPr>
        <w:t>”</w:t>
      </w:r>
    </w:p>
    <w:p w14:paraId="06812D3E" w14:textId="77777777" w:rsidR="009A0313" w:rsidRPr="00275F81" w:rsidRDefault="009A0313" w:rsidP="00C1636B">
      <w:pPr>
        <w:widowControl w:val="0"/>
        <w:tabs>
          <w:tab w:val="left" w:pos="5220"/>
        </w:tabs>
        <w:autoSpaceDE w:val="0"/>
        <w:autoSpaceDN w:val="0"/>
        <w:adjustRightInd w:val="0"/>
        <w:textAlignment w:val="center"/>
        <w:rPr>
          <w:rFonts w:eastAsia="Times New Roman" w:cs="Arial"/>
          <w:color w:val="000000"/>
          <w:szCs w:val="20"/>
        </w:rPr>
      </w:pPr>
    </w:p>
    <w:p w14:paraId="3F0CDD78" w14:textId="77777777" w:rsidR="0073771A" w:rsidRPr="00275F81" w:rsidRDefault="0073771A" w:rsidP="00655D88">
      <w:pPr>
        <w:spacing w:line="300" w:lineRule="auto"/>
        <w:ind w:left="1080"/>
        <w:rPr>
          <w:rFonts w:cs="Arial"/>
          <w:szCs w:val="20"/>
        </w:rPr>
      </w:pPr>
    </w:p>
    <w:sectPr w:rsidR="0073771A" w:rsidRPr="00275F81" w:rsidSect="00AB409E">
      <w:headerReference w:type="default" r:id="rId9"/>
      <w:footerReference w:type="default" r:id="rId10"/>
      <w:pgSz w:w="12240" w:h="15840"/>
      <w:pgMar w:top="2340" w:right="1656" w:bottom="1440" w:left="1656" w:header="90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F9216" w14:textId="77777777" w:rsidR="00550F93" w:rsidRDefault="00550F93" w:rsidP="00C4586D">
      <w:r>
        <w:separator/>
      </w:r>
    </w:p>
  </w:endnote>
  <w:endnote w:type="continuationSeparator" w:id="0">
    <w:p w14:paraId="5B16251D" w14:textId="77777777" w:rsidR="00550F93" w:rsidRDefault="00550F93" w:rsidP="00C4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155603"/>
      <w:docPartObj>
        <w:docPartGallery w:val="Page Numbers (Bottom of Page)"/>
        <w:docPartUnique/>
      </w:docPartObj>
    </w:sdtPr>
    <w:sdtEndPr>
      <w:rPr>
        <w:noProof/>
      </w:rPr>
    </w:sdtEndPr>
    <w:sdtContent>
      <w:p w14:paraId="35B9A06B" w14:textId="548A3A65" w:rsidR="004210AB" w:rsidRDefault="004210AB">
        <w:pPr>
          <w:pStyle w:val="Footer"/>
          <w:jc w:val="right"/>
        </w:pPr>
        <w:r>
          <w:fldChar w:fldCharType="begin"/>
        </w:r>
        <w:r>
          <w:instrText xml:space="preserve"> PAGE   \* MERGEFORMAT </w:instrText>
        </w:r>
        <w:r>
          <w:fldChar w:fldCharType="separate"/>
        </w:r>
        <w:r w:rsidR="00CE6C11">
          <w:rPr>
            <w:noProof/>
          </w:rPr>
          <w:t>1</w:t>
        </w:r>
        <w:r>
          <w:rPr>
            <w:noProof/>
          </w:rPr>
          <w:fldChar w:fldCharType="end"/>
        </w:r>
      </w:p>
    </w:sdtContent>
  </w:sdt>
  <w:p w14:paraId="11CB9ED8" w14:textId="77777777" w:rsidR="002D7BBF" w:rsidRDefault="002D7BBF" w:rsidP="00460686">
    <w:pPr>
      <w:pStyle w:val="Footer"/>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80F1E" w14:textId="77777777" w:rsidR="00550F93" w:rsidRDefault="00550F93" w:rsidP="00C4586D">
      <w:r>
        <w:separator/>
      </w:r>
    </w:p>
  </w:footnote>
  <w:footnote w:type="continuationSeparator" w:id="0">
    <w:p w14:paraId="149A3F87" w14:textId="77777777" w:rsidR="00550F93" w:rsidRDefault="00550F93" w:rsidP="00C4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11C9" w14:textId="4DC7518B" w:rsidR="00143482" w:rsidRPr="00C81D39" w:rsidRDefault="002D7BBF" w:rsidP="002D53FE">
    <w:pPr>
      <w:autoSpaceDE w:val="0"/>
      <w:autoSpaceDN w:val="0"/>
      <w:adjustRightInd w:val="0"/>
      <w:spacing w:after="0" w:line="240" w:lineRule="auto"/>
      <w:jc w:val="right"/>
      <w:rPr>
        <w:rFonts w:ascii="Times New Roman" w:eastAsia="Calibri" w:hAnsi="Times New Roman" w:cs="Times New Roman"/>
        <w:b/>
        <w:szCs w:val="20"/>
      </w:rPr>
    </w:pPr>
    <w:r>
      <w:rPr>
        <w:noProof/>
      </w:rPr>
      <w:drawing>
        <wp:anchor distT="0" distB="0" distL="114300" distR="114300" simplePos="0" relativeHeight="251665408" behindDoc="1" locked="0" layoutInCell="1" allowOverlap="1" wp14:anchorId="0B035017" wp14:editId="19243E13">
          <wp:simplePos x="0" y="0"/>
          <wp:positionH relativeFrom="column">
            <wp:posOffset>28575</wp:posOffset>
          </wp:positionH>
          <wp:positionV relativeFrom="paragraph">
            <wp:posOffset>2540</wp:posOffset>
          </wp:positionV>
          <wp:extent cx="2947035" cy="502920"/>
          <wp:effectExtent l="0" t="0" r="0" b="508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7035" cy="502920"/>
                  </a:xfrm>
                  <a:prstGeom prst="rect">
                    <a:avLst/>
                  </a:prstGeom>
                  <a:noFill/>
                  <a:ln>
                    <a:noFill/>
                  </a:ln>
                </pic:spPr>
              </pic:pic>
            </a:graphicData>
          </a:graphic>
        </wp:anchor>
      </w:drawing>
    </w:r>
    <w:r w:rsidR="00FD6ECF">
      <w:rPr>
        <w:noProof/>
      </w:rPr>
      <mc:AlternateContent>
        <mc:Choice Requires="wps">
          <w:drawing>
            <wp:anchor distT="4294967293" distB="4294967293" distL="114300" distR="114300" simplePos="0" relativeHeight="251659264" behindDoc="0" locked="0" layoutInCell="1" allowOverlap="1" wp14:anchorId="1E6E2FD4" wp14:editId="042D9217">
              <wp:simplePos x="0" y="0"/>
              <wp:positionH relativeFrom="column">
                <wp:posOffset>661035</wp:posOffset>
              </wp:positionH>
              <wp:positionV relativeFrom="paragraph">
                <wp:posOffset>688339</wp:posOffset>
              </wp:positionV>
              <wp:extent cx="4853940" cy="0"/>
              <wp:effectExtent l="0" t="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3940" cy="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CCA706"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2.05pt,54.2pt" to="434.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" strokecolor="#7f7f7f" strokeweight=".5pt">
              <o:lock v:ext="edit" shapetype="f"/>
            </v:line>
          </w:pict>
        </mc:Fallback>
      </mc:AlternateContent>
    </w:r>
  </w:p>
  <w:p w14:paraId="415021D0" w14:textId="4E3DB6FD" w:rsidR="002D7BBF" w:rsidRDefault="002D7BBF" w:rsidP="00AA3D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10401"/>
    <w:multiLevelType w:val="hybridMultilevel"/>
    <w:tmpl w:val="B510C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D2E11"/>
    <w:multiLevelType w:val="hybridMultilevel"/>
    <w:tmpl w:val="74263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794BAA"/>
    <w:multiLevelType w:val="hybridMultilevel"/>
    <w:tmpl w:val="2152979E"/>
    <w:lvl w:ilvl="0" w:tplc="2DB268CC">
      <w:start w:val="1"/>
      <w:numFmt w:val="bullet"/>
      <w:lvlText w:val=""/>
      <w:lvlJc w:val="left"/>
      <w:pPr>
        <w:ind w:left="360" w:hanging="360"/>
      </w:pPr>
      <w:rPr>
        <w:rFonts w:ascii="Symbol" w:hAnsi="Symbol" w:hint="default"/>
      </w:rPr>
    </w:lvl>
    <w:lvl w:ilvl="1" w:tplc="1122B94A">
      <w:start w:val="1"/>
      <w:numFmt w:val="bullet"/>
      <w:lvlText w:val="o"/>
      <w:lvlJc w:val="left"/>
      <w:pPr>
        <w:ind w:left="1080" w:hanging="360"/>
      </w:pPr>
      <w:rPr>
        <w:rFonts w:ascii="Courier New" w:hAnsi="Courier New" w:cs="Wingdings"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A5476"/>
    <w:multiLevelType w:val="hybridMultilevel"/>
    <w:tmpl w:val="F200A3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764EB7"/>
    <w:multiLevelType w:val="hybridMultilevel"/>
    <w:tmpl w:val="108AE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CC2F30"/>
    <w:multiLevelType w:val="hybridMultilevel"/>
    <w:tmpl w:val="F00ED140"/>
    <w:lvl w:ilvl="0" w:tplc="2DB268CC">
      <w:start w:val="1"/>
      <w:numFmt w:val="bullet"/>
      <w:pStyle w:val="BulletLevel1"/>
      <w:lvlText w:val=""/>
      <w:lvlJc w:val="left"/>
      <w:pPr>
        <w:ind w:left="1080" w:hanging="360"/>
      </w:pPr>
      <w:rPr>
        <w:rFonts w:ascii="Symbol" w:hAnsi="Symbol" w:hint="default"/>
      </w:rPr>
    </w:lvl>
    <w:lvl w:ilvl="1" w:tplc="1122B94A">
      <w:start w:val="1"/>
      <w:numFmt w:val="bullet"/>
      <w:pStyle w:val="BulletLevel2"/>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FA77F2"/>
    <w:multiLevelType w:val="hybridMultilevel"/>
    <w:tmpl w:val="818AFA0E"/>
    <w:lvl w:ilvl="0" w:tplc="2DB268CC">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55359F"/>
    <w:multiLevelType w:val="hybridMultilevel"/>
    <w:tmpl w:val="EF54EB00"/>
    <w:lvl w:ilvl="0" w:tplc="FBD4A0E0">
      <w:start w:val="1"/>
      <w:numFmt w:val="bullet"/>
      <w:pStyle w:val="BulletLevel3"/>
      <w:lvlText w:val="─"/>
      <w:lvlJc w:val="left"/>
      <w:pPr>
        <w:ind w:left="2160" w:hanging="360"/>
      </w:pPr>
      <w:rPr>
        <w:rFonts w:ascii="Century Gothic" w:hAnsi="Century Goth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8B41A5"/>
    <w:multiLevelType w:val="hybridMultilevel"/>
    <w:tmpl w:val="E272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A4279"/>
    <w:multiLevelType w:val="hybridMultilevel"/>
    <w:tmpl w:val="B91AC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1"/>
  </w:num>
  <w:num w:numId="7">
    <w:abstractNumId w:val="8"/>
  </w:num>
  <w:num w:numId="8">
    <w:abstractNumId w:val="0"/>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9D"/>
    <w:rsid w:val="00001B10"/>
    <w:rsid w:val="00004946"/>
    <w:rsid w:val="00013EEF"/>
    <w:rsid w:val="00026A41"/>
    <w:rsid w:val="00034EA0"/>
    <w:rsid w:val="0004198A"/>
    <w:rsid w:val="0004201D"/>
    <w:rsid w:val="00044D8C"/>
    <w:rsid w:val="000578E0"/>
    <w:rsid w:val="0006632D"/>
    <w:rsid w:val="00072383"/>
    <w:rsid w:val="0009092F"/>
    <w:rsid w:val="000A32FB"/>
    <w:rsid w:val="000A7A69"/>
    <w:rsid w:val="000B4B54"/>
    <w:rsid w:val="000D1ED3"/>
    <w:rsid w:val="000E5448"/>
    <w:rsid w:val="000F5564"/>
    <w:rsid w:val="001025CC"/>
    <w:rsid w:val="00115589"/>
    <w:rsid w:val="00143482"/>
    <w:rsid w:val="001504D9"/>
    <w:rsid w:val="00153FE0"/>
    <w:rsid w:val="0015625E"/>
    <w:rsid w:val="00156651"/>
    <w:rsid w:val="00196F7F"/>
    <w:rsid w:val="001C749E"/>
    <w:rsid w:val="001E0AF2"/>
    <w:rsid w:val="002102BA"/>
    <w:rsid w:val="0022284D"/>
    <w:rsid w:val="00222C24"/>
    <w:rsid w:val="00231206"/>
    <w:rsid w:val="002328D3"/>
    <w:rsid w:val="002438A6"/>
    <w:rsid w:val="00246536"/>
    <w:rsid w:val="00257520"/>
    <w:rsid w:val="00264F54"/>
    <w:rsid w:val="002A5E8F"/>
    <w:rsid w:val="002A78F6"/>
    <w:rsid w:val="002C0DE7"/>
    <w:rsid w:val="002C5D59"/>
    <w:rsid w:val="002D04DA"/>
    <w:rsid w:val="002D273A"/>
    <w:rsid w:val="002D53FE"/>
    <w:rsid w:val="002D7BBF"/>
    <w:rsid w:val="002F71AF"/>
    <w:rsid w:val="002F7A94"/>
    <w:rsid w:val="003162D3"/>
    <w:rsid w:val="003339C5"/>
    <w:rsid w:val="00334B67"/>
    <w:rsid w:val="00351758"/>
    <w:rsid w:val="00353540"/>
    <w:rsid w:val="0038109A"/>
    <w:rsid w:val="00381574"/>
    <w:rsid w:val="0039243F"/>
    <w:rsid w:val="003A2634"/>
    <w:rsid w:val="003A4B53"/>
    <w:rsid w:val="003A7683"/>
    <w:rsid w:val="003C0DF0"/>
    <w:rsid w:val="003E53AF"/>
    <w:rsid w:val="003E643E"/>
    <w:rsid w:val="004210AB"/>
    <w:rsid w:val="00430FD6"/>
    <w:rsid w:val="00460686"/>
    <w:rsid w:val="004616DF"/>
    <w:rsid w:val="004653D0"/>
    <w:rsid w:val="004711F8"/>
    <w:rsid w:val="00476DC3"/>
    <w:rsid w:val="0049142F"/>
    <w:rsid w:val="004A1022"/>
    <w:rsid w:val="004A1AB4"/>
    <w:rsid w:val="004B2119"/>
    <w:rsid w:val="004E0464"/>
    <w:rsid w:val="004F6749"/>
    <w:rsid w:val="005007F6"/>
    <w:rsid w:val="00550F93"/>
    <w:rsid w:val="00552DF1"/>
    <w:rsid w:val="00560F86"/>
    <w:rsid w:val="005700D4"/>
    <w:rsid w:val="00581DAC"/>
    <w:rsid w:val="005844EC"/>
    <w:rsid w:val="00595BE6"/>
    <w:rsid w:val="005A1770"/>
    <w:rsid w:val="005A197E"/>
    <w:rsid w:val="005A5AA8"/>
    <w:rsid w:val="005A6AB8"/>
    <w:rsid w:val="005B1424"/>
    <w:rsid w:val="005C4A32"/>
    <w:rsid w:val="005F0937"/>
    <w:rsid w:val="005F3DEA"/>
    <w:rsid w:val="006051A9"/>
    <w:rsid w:val="00612513"/>
    <w:rsid w:val="00631954"/>
    <w:rsid w:val="00655D88"/>
    <w:rsid w:val="006569F4"/>
    <w:rsid w:val="00661087"/>
    <w:rsid w:val="0066130D"/>
    <w:rsid w:val="0069668A"/>
    <w:rsid w:val="006A3192"/>
    <w:rsid w:val="006A5130"/>
    <w:rsid w:val="006E7106"/>
    <w:rsid w:val="006F0F71"/>
    <w:rsid w:val="00702B13"/>
    <w:rsid w:val="00710CDC"/>
    <w:rsid w:val="00720D04"/>
    <w:rsid w:val="00732F4E"/>
    <w:rsid w:val="0073771A"/>
    <w:rsid w:val="007554FD"/>
    <w:rsid w:val="00766D5E"/>
    <w:rsid w:val="007757D2"/>
    <w:rsid w:val="007812B8"/>
    <w:rsid w:val="007A3FD3"/>
    <w:rsid w:val="007A4470"/>
    <w:rsid w:val="007B3CCF"/>
    <w:rsid w:val="007B6F82"/>
    <w:rsid w:val="007F3A09"/>
    <w:rsid w:val="008112F8"/>
    <w:rsid w:val="00814D4C"/>
    <w:rsid w:val="00817EFC"/>
    <w:rsid w:val="00821833"/>
    <w:rsid w:val="00822FD0"/>
    <w:rsid w:val="00875021"/>
    <w:rsid w:val="00893630"/>
    <w:rsid w:val="008A2C4D"/>
    <w:rsid w:val="008C06CE"/>
    <w:rsid w:val="008F753C"/>
    <w:rsid w:val="009140E7"/>
    <w:rsid w:val="009417EF"/>
    <w:rsid w:val="00945961"/>
    <w:rsid w:val="00957D82"/>
    <w:rsid w:val="00965A53"/>
    <w:rsid w:val="0097629D"/>
    <w:rsid w:val="0097773E"/>
    <w:rsid w:val="00986027"/>
    <w:rsid w:val="009A0313"/>
    <w:rsid w:val="009B3E28"/>
    <w:rsid w:val="009C497B"/>
    <w:rsid w:val="009D72C0"/>
    <w:rsid w:val="009F21DB"/>
    <w:rsid w:val="00A047CF"/>
    <w:rsid w:val="00A417FA"/>
    <w:rsid w:val="00A44C00"/>
    <w:rsid w:val="00A85766"/>
    <w:rsid w:val="00A90742"/>
    <w:rsid w:val="00A969E8"/>
    <w:rsid w:val="00AA1144"/>
    <w:rsid w:val="00AA3D19"/>
    <w:rsid w:val="00AA6AAD"/>
    <w:rsid w:val="00AB0824"/>
    <w:rsid w:val="00AB409E"/>
    <w:rsid w:val="00AC5C02"/>
    <w:rsid w:val="00AE110C"/>
    <w:rsid w:val="00B06DE2"/>
    <w:rsid w:val="00B21F4D"/>
    <w:rsid w:val="00B27DD6"/>
    <w:rsid w:val="00B31671"/>
    <w:rsid w:val="00B32ACC"/>
    <w:rsid w:val="00B32C3C"/>
    <w:rsid w:val="00B40ED8"/>
    <w:rsid w:val="00B41D2D"/>
    <w:rsid w:val="00B817B3"/>
    <w:rsid w:val="00B81C13"/>
    <w:rsid w:val="00B82473"/>
    <w:rsid w:val="00BA1BAD"/>
    <w:rsid w:val="00BB6265"/>
    <w:rsid w:val="00BD6C28"/>
    <w:rsid w:val="00BF35F2"/>
    <w:rsid w:val="00BF56FA"/>
    <w:rsid w:val="00C132C5"/>
    <w:rsid w:val="00C1636B"/>
    <w:rsid w:val="00C4586D"/>
    <w:rsid w:val="00C509BE"/>
    <w:rsid w:val="00C53397"/>
    <w:rsid w:val="00C70D23"/>
    <w:rsid w:val="00C96225"/>
    <w:rsid w:val="00CC1FE7"/>
    <w:rsid w:val="00CC3D22"/>
    <w:rsid w:val="00CE1C17"/>
    <w:rsid w:val="00CE6C11"/>
    <w:rsid w:val="00CF79C8"/>
    <w:rsid w:val="00D05C12"/>
    <w:rsid w:val="00D15CF4"/>
    <w:rsid w:val="00D17951"/>
    <w:rsid w:val="00D31182"/>
    <w:rsid w:val="00D6172F"/>
    <w:rsid w:val="00D70971"/>
    <w:rsid w:val="00D7174E"/>
    <w:rsid w:val="00D738A6"/>
    <w:rsid w:val="00DD4360"/>
    <w:rsid w:val="00DD6BFC"/>
    <w:rsid w:val="00DE0EE8"/>
    <w:rsid w:val="00E238D7"/>
    <w:rsid w:val="00E30EA9"/>
    <w:rsid w:val="00E40878"/>
    <w:rsid w:val="00E83563"/>
    <w:rsid w:val="00ED24C3"/>
    <w:rsid w:val="00EF3444"/>
    <w:rsid w:val="00F05EEF"/>
    <w:rsid w:val="00F20FE6"/>
    <w:rsid w:val="00F30513"/>
    <w:rsid w:val="00F32A62"/>
    <w:rsid w:val="00F40CB3"/>
    <w:rsid w:val="00F60F22"/>
    <w:rsid w:val="00F87E4E"/>
    <w:rsid w:val="00F93F09"/>
    <w:rsid w:val="00FA6495"/>
    <w:rsid w:val="00FB2CBC"/>
    <w:rsid w:val="00FD5461"/>
    <w:rsid w:val="00FD6ECF"/>
    <w:rsid w:val="00FF4B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2EC97F2F"/>
  <w15:docId w15:val="{B3A57FCE-2D9F-4516-A1FB-9C68FD43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29D"/>
    <w:pPr>
      <w:spacing w:after="200" w:line="276" w:lineRule="auto"/>
    </w:pPr>
    <w:rPr>
      <w:rFonts w:ascii="Arial" w:eastAsiaTheme="minorHAnsi"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rsid w:val="00AD6998"/>
    <w:rPr>
      <w:rFonts w:ascii="Verdana" w:hAnsi="Verdana"/>
      <w:color w:val="800080"/>
      <w:szCs w:val="24"/>
      <w:lang w:val="en-US" w:eastAsia="en-US" w:bidi="ar-SA"/>
    </w:rPr>
  </w:style>
  <w:style w:type="paragraph" w:styleId="Header">
    <w:name w:val="header"/>
    <w:basedOn w:val="Normal"/>
    <w:link w:val="HeaderChar"/>
    <w:uiPriority w:val="99"/>
    <w:unhideWhenUsed/>
    <w:rsid w:val="00C4586D"/>
    <w:pPr>
      <w:tabs>
        <w:tab w:val="center" w:pos="4320"/>
        <w:tab w:val="right" w:pos="8640"/>
      </w:tabs>
      <w:spacing w:after="0" w:line="240" w:lineRule="auto"/>
    </w:pPr>
    <w:rPr>
      <w:rFonts w:ascii="Century Gothic" w:eastAsia="Calibri" w:hAnsi="Century Gothic" w:cs="Times New Roman"/>
    </w:rPr>
  </w:style>
  <w:style w:type="character" w:customStyle="1" w:styleId="HeaderChar">
    <w:name w:val="Header Char"/>
    <w:basedOn w:val="DefaultParagraphFont"/>
    <w:link w:val="Header"/>
    <w:uiPriority w:val="99"/>
    <w:rsid w:val="00C4586D"/>
    <w:rPr>
      <w:rFonts w:ascii="Century Gothic" w:hAnsi="Century Gothic"/>
      <w:szCs w:val="24"/>
    </w:rPr>
  </w:style>
  <w:style w:type="paragraph" w:styleId="Footer">
    <w:name w:val="footer"/>
    <w:basedOn w:val="Normal"/>
    <w:link w:val="FooterChar"/>
    <w:uiPriority w:val="99"/>
    <w:unhideWhenUsed/>
    <w:rsid w:val="00C4586D"/>
    <w:pPr>
      <w:tabs>
        <w:tab w:val="center" w:pos="4320"/>
        <w:tab w:val="right" w:pos="8640"/>
      </w:tabs>
      <w:spacing w:after="0" w:line="240" w:lineRule="auto"/>
    </w:pPr>
    <w:rPr>
      <w:rFonts w:ascii="Century Gothic" w:eastAsia="Calibri" w:hAnsi="Century Gothic" w:cs="Times New Roman"/>
    </w:rPr>
  </w:style>
  <w:style w:type="character" w:customStyle="1" w:styleId="FooterChar">
    <w:name w:val="Footer Char"/>
    <w:basedOn w:val="DefaultParagraphFont"/>
    <w:link w:val="Footer"/>
    <w:uiPriority w:val="99"/>
    <w:rsid w:val="00C4586D"/>
    <w:rPr>
      <w:rFonts w:ascii="Century Gothic" w:hAnsi="Century Gothic"/>
      <w:szCs w:val="24"/>
    </w:rPr>
  </w:style>
  <w:style w:type="paragraph" w:customStyle="1" w:styleId="BasicParagraph">
    <w:name w:val="[Basic Paragraph]"/>
    <w:basedOn w:val="Normal"/>
    <w:uiPriority w:val="99"/>
    <w:rsid w:val="00702B13"/>
    <w:pPr>
      <w:widowControl w:val="0"/>
      <w:autoSpaceDE w:val="0"/>
      <w:autoSpaceDN w:val="0"/>
      <w:adjustRightInd w:val="0"/>
      <w:spacing w:line="288" w:lineRule="auto"/>
      <w:textAlignment w:val="center"/>
    </w:pPr>
    <w:rPr>
      <w:rFonts w:ascii="Times-Roman" w:eastAsia="MS PGothic" w:hAnsi="Times-Roman" w:cs="Times-Roman"/>
      <w:color w:val="000000"/>
      <w:sz w:val="24"/>
    </w:rPr>
  </w:style>
  <w:style w:type="character" w:styleId="Hyperlink">
    <w:name w:val="Hyperlink"/>
    <w:rsid w:val="00655D88"/>
    <w:rPr>
      <w:rFonts w:ascii="Century Gothic" w:hAnsi="Century Gothic"/>
      <w:color w:val="auto"/>
      <w:u w:val="none"/>
    </w:rPr>
  </w:style>
  <w:style w:type="paragraph" w:customStyle="1" w:styleId="BulletLevel1">
    <w:name w:val="Bullet Level 1"/>
    <w:basedOn w:val="Normal"/>
    <w:qFormat/>
    <w:rsid w:val="00655D88"/>
    <w:pPr>
      <w:numPr>
        <w:numId w:val="1"/>
      </w:numPr>
      <w:spacing w:after="0" w:line="240" w:lineRule="auto"/>
      <w:ind w:left="720"/>
    </w:pPr>
    <w:rPr>
      <w:rFonts w:ascii="Century Gothic" w:eastAsia="Calibri" w:hAnsi="Century Gothic" w:cs="Times New Roman"/>
      <w:szCs w:val="20"/>
    </w:rPr>
  </w:style>
  <w:style w:type="paragraph" w:customStyle="1" w:styleId="BulletLevel2">
    <w:name w:val="Bullet Level 2"/>
    <w:basedOn w:val="Normal"/>
    <w:qFormat/>
    <w:rsid w:val="00655D88"/>
    <w:pPr>
      <w:numPr>
        <w:ilvl w:val="1"/>
        <w:numId w:val="1"/>
      </w:numPr>
      <w:spacing w:after="0" w:line="240" w:lineRule="auto"/>
    </w:pPr>
    <w:rPr>
      <w:rFonts w:ascii="Century Gothic" w:eastAsia="Calibri" w:hAnsi="Century Gothic" w:cs="Times New Roman"/>
      <w:szCs w:val="20"/>
    </w:rPr>
  </w:style>
  <w:style w:type="paragraph" w:customStyle="1" w:styleId="BulletLevel3">
    <w:name w:val="Bullet Level 3"/>
    <w:basedOn w:val="Normal"/>
    <w:qFormat/>
    <w:rsid w:val="00655D88"/>
    <w:pPr>
      <w:numPr>
        <w:numId w:val="2"/>
      </w:numPr>
      <w:spacing w:after="0" w:line="240" w:lineRule="auto"/>
      <w:ind w:left="1440"/>
    </w:pPr>
    <w:rPr>
      <w:rFonts w:ascii="Century Gothic" w:eastAsia="Calibri" w:hAnsi="Century Gothic" w:cs="Times New Roman"/>
      <w:szCs w:val="20"/>
    </w:rPr>
  </w:style>
  <w:style w:type="paragraph" w:customStyle="1" w:styleId="HeadLevel1">
    <w:name w:val="Head Level 1"/>
    <w:basedOn w:val="Normal"/>
    <w:qFormat/>
    <w:rsid w:val="00655D88"/>
    <w:pPr>
      <w:keepNext/>
      <w:spacing w:after="0" w:line="240" w:lineRule="auto"/>
    </w:pPr>
    <w:rPr>
      <w:rFonts w:ascii="Century Gothic" w:eastAsia="Calibri" w:hAnsi="Century Gothic" w:cs="Times New Roman"/>
      <w:b/>
      <w:szCs w:val="20"/>
    </w:rPr>
  </w:style>
  <w:style w:type="paragraph" w:customStyle="1" w:styleId="HeadLevel2">
    <w:name w:val="Head Level 2"/>
    <w:basedOn w:val="Normal"/>
    <w:qFormat/>
    <w:rsid w:val="00655D88"/>
    <w:pPr>
      <w:keepNext/>
      <w:spacing w:after="0" w:line="240" w:lineRule="auto"/>
    </w:pPr>
    <w:rPr>
      <w:rFonts w:ascii="Century Gothic" w:eastAsia="Calibri" w:hAnsi="Century Gothic" w:cs="Times New Roman"/>
      <w:b/>
      <w:szCs w:val="20"/>
    </w:rPr>
  </w:style>
  <w:style w:type="paragraph" w:styleId="ListParagraph">
    <w:name w:val="List Paragraph"/>
    <w:basedOn w:val="Normal"/>
    <w:uiPriority w:val="34"/>
    <w:qFormat/>
    <w:rsid w:val="00BA1BAD"/>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AB0824"/>
    <w:rPr>
      <w:sz w:val="16"/>
      <w:szCs w:val="16"/>
    </w:rPr>
  </w:style>
  <w:style w:type="paragraph" w:styleId="CommentText">
    <w:name w:val="annotation text"/>
    <w:basedOn w:val="Normal"/>
    <w:link w:val="CommentTextChar"/>
    <w:uiPriority w:val="99"/>
    <w:semiHidden/>
    <w:unhideWhenUsed/>
    <w:rsid w:val="00AB0824"/>
    <w:pPr>
      <w:spacing w:line="240" w:lineRule="auto"/>
    </w:pPr>
    <w:rPr>
      <w:szCs w:val="20"/>
    </w:rPr>
  </w:style>
  <w:style w:type="character" w:customStyle="1" w:styleId="CommentTextChar">
    <w:name w:val="Comment Text Char"/>
    <w:basedOn w:val="DefaultParagraphFont"/>
    <w:link w:val="CommentText"/>
    <w:uiPriority w:val="99"/>
    <w:semiHidden/>
    <w:rsid w:val="00AB0824"/>
    <w:rPr>
      <w:rFonts w:ascii="Arial" w:eastAsiaTheme="minorHAnsi" w:hAnsi="Arial"/>
      <w:lang w:eastAsia="en-US"/>
    </w:rPr>
  </w:style>
  <w:style w:type="paragraph" w:styleId="CommentSubject">
    <w:name w:val="annotation subject"/>
    <w:basedOn w:val="CommentText"/>
    <w:next w:val="CommentText"/>
    <w:link w:val="CommentSubjectChar"/>
    <w:uiPriority w:val="99"/>
    <w:semiHidden/>
    <w:unhideWhenUsed/>
    <w:rsid w:val="00AB0824"/>
    <w:rPr>
      <w:b/>
      <w:bCs/>
    </w:rPr>
  </w:style>
  <w:style w:type="character" w:customStyle="1" w:styleId="CommentSubjectChar">
    <w:name w:val="Comment Subject Char"/>
    <w:basedOn w:val="CommentTextChar"/>
    <w:link w:val="CommentSubject"/>
    <w:uiPriority w:val="99"/>
    <w:semiHidden/>
    <w:rsid w:val="00AB0824"/>
    <w:rPr>
      <w:rFonts w:ascii="Arial" w:eastAsiaTheme="minorHAnsi" w:hAnsi="Arial"/>
      <w:b/>
      <w:bCs/>
      <w:lang w:eastAsia="en-US"/>
    </w:rPr>
  </w:style>
  <w:style w:type="paragraph" w:styleId="NormalWeb">
    <w:name w:val="Normal (Web)"/>
    <w:basedOn w:val="Normal"/>
    <w:uiPriority w:val="99"/>
    <w:semiHidden/>
    <w:unhideWhenUsed/>
    <w:rsid w:val="0066130D"/>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A0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04124">
      <w:bodyDiv w:val="1"/>
      <w:marLeft w:val="0"/>
      <w:marRight w:val="0"/>
      <w:marTop w:val="0"/>
      <w:marBottom w:val="0"/>
      <w:divBdr>
        <w:top w:val="none" w:sz="0" w:space="0" w:color="auto"/>
        <w:left w:val="none" w:sz="0" w:space="0" w:color="auto"/>
        <w:bottom w:val="none" w:sz="0" w:space="0" w:color="auto"/>
        <w:right w:val="none" w:sz="0" w:space="0" w:color="auto"/>
      </w:divBdr>
    </w:div>
    <w:div w:id="318466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org/web/home/resources/cap-guidelines/current-cap-guidelines/priniciples-analytic-validation-immunohistochemical-assays?_afrLoop=1030220231883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C7CD-E492-48C1-8C8D-BF0E9C54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sdimoul</dc:creator>
  <cp:lastModifiedBy>Conner, Catina (CDC/OD/OADS)</cp:lastModifiedBy>
  <cp:revision>2</cp:revision>
  <cp:lastPrinted>2014-12-16T20:26:00Z</cp:lastPrinted>
  <dcterms:created xsi:type="dcterms:W3CDTF">2016-04-15T16:30:00Z</dcterms:created>
  <dcterms:modified xsi:type="dcterms:W3CDTF">2016-04-15T16:30:00Z</dcterms:modified>
</cp:coreProperties>
</file>