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AE" w:rsidRDefault="005372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FAST Track 3090-0297</w:t>
      </w:r>
    </w:p>
    <w:p w:rsidR="00CB1BAE" w:rsidRDefault="005372A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Req-33</w:t>
      </w:r>
    </w:p>
    <w:p w:rsidR="00CB1BAE" w:rsidRDefault="005372A3">
      <w:pPr>
        <w:pStyle w:val="Title"/>
        <w:jc w:val="center"/>
      </w:pPr>
      <w:bookmarkStart w:id="1" w:name="_77bg55f3esgb" w:colFirst="0" w:colLast="0"/>
      <w:bookmarkEnd w:id="1"/>
      <w:r>
        <w:t>GSA Advantage Website Feedback Survey</w:t>
      </w:r>
    </w:p>
    <w:p w:rsidR="00CB1BAE" w:rsidRDefault="005372A3">
      <w:pPr>
        <w:pStyle w:val="Heading1"/>
        <w:rPr>
          <w:b/>
        </w:rPr>
      </w:pPr>
      <w:bookmarkStart w:id="2" w:name="_i90f6q6esbmn" w:colFirst="0" w:colLast="0"/>
      <w:bookmarkEnd w:id="2"/>
      <w:r>
        <w:rPr>
          <w:b/>
        </w:rPr>
        <w:t>Screen 1</w:t>
      </w:r>
    </w:p>
    <w:p w:rsidR="00CB1BAE" w:rsidRDefault="005372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screen is a pop-up that appears when the user has </w:t>
      </w:r>
      <w:r>
        <w:rPr>
          <w:sz w:val="24"/>
          <w:szCs w:val="24"/>
        </w:rPr>
        <w:t>not submitted a survey within the last 30 days and meets the following criteria:</w:t>
      </w:r>
    </w:p>
    <w:p w:rsidR="00CB1BAE" w:rsidRDefault="005372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Demonstrates intent to exit the website</w:t>
      </w:r>
    </w:p>
    <w:p w:rsidR="00CB1BAE" w:rsidRDefault="005372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Visits 3 or more pages</w:t>
      </w:r>
    </w:p>
    <w:p w:rsidR="00CB1BAE" w:rsidRDefault="005372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Spends at least 60 seconds on the website</w:t>
      </w:r>
    </w:p>
    <w:p w:rsidR="00CB1BAE" w:rsidRDefault="00CB1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CB1BAE" w:rsidRDefault="00CB1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CB1BAE" w:rsidRDefault="00CB1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CB1BAE" w:rsidRDefault="005372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52FBE83" wp14:editId="33AC63C2">
            <wp:extent cx="4286250" cy="2828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28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1BAE" w:rsidRDefault="00CB1BAE">
      <w:pPr>
        <w:spacing w:line="240" w:lineRule="auto"/>
        <w:rPr>
          <w:sz w:val="24"/>
          <w:szCs w:val="24"/>
        </w:rPr>
      </w:pPr>
    </w:p>
    <w:p w:rsidR="00CB1BAE" w:rsidRDefault="00CB1BAE">
      <w:pPr>
        <w:spacing w:line="240" w:lineRule="auto"/>
        <w:rPr>
          <w:sz w:val="24"/>
          <w:szCs w:val="24"/>
        </w:rPr>
      </w:pPr>
    </w:p>
    <w:p w:rsidR="00CB1BAE" w:rsidRDefault="005372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first link (“Click here to see the full Paperwork Reduction Act statement…”) will open the below pdf in a new tab.</w:t>
      </w:r>
    </w:p>
    <w:p w:rsidR="00CB1BAE" w:rsidRDefault="005372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second link (“Click here to read more about…”) goes to GSA’s Website Privacy and Security Notice webpage.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Screenshot of GSA’s PRA Statement pdf link</w:t>
      </w:r>
    </w:p>
    <w:p w:rsidR="00CB1BAE" w:rsidRDefault="005372A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777BDDD8" wp14:editId="65FA9589">
            <wp:extent cx="5829300" cy="386715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86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1BAE" w:rsidRDefault="00CB1BAE">
      <w:pPr>
        <w:spacing w:line="240" w:lineRule="auto"/>
        <w:rPr>
          <w:sz w:val="24"/>
          <w:szCs w:val="24"/>
        </w:rPr>
      </w:pPr>
    </w:p>
    <w:p w:rsidR="00CB1BAE" w:rsidRDefault="00CB1BAE">
      <w:pPr>
        <w:rPr>
          <w:b/>
          <w:sz w:val="24"/>
          <w:szCs w:val="24"/>
        </w:rPr>
      </w:pPr>
    </w:p>
    <w:p w:rsidR="00CB1BAE" w:rsidRDefault="00CB1BAE">
      <w:pPr>
        <w:rPr>
          <w:b/>
          <w:sz w:val="24"/>
          <w:szCs w:val="24"/>
        </w:rPr>
      </w:pPr>
    </w:p>
    <w:p w:rsidR="00CB1BAE" w:rsidRDefault="00CB1BAE">
      <w:pPr>
        <w:rPr>
          <w:b/>
          <w:sz w:val="24"/>
          <w:szCs w:val="24"/>
        </w:rPr>
      </w:pPr>
    </w:p>
    <w:p w:rsidR="00CB1BAE" w:rsidRDefault="00CB1BAE">
      <w:pPr>
        <w:rPr>
          <w:b/>
          <w:sz w:val="24"/>
          <w:szCs w:val="24"/>
        </w:rPr>
      </w:pPr>
    </w:p>
    <w:p w:rsidR="00CB1BAE" w:rsidRDefault="00CB1BAE">
      <w:pPr>
        <w:rPr>
          <w:b/>
          <w:sz w:val="24"/>
          <w:szCs w:val="24"/>
        </w:rPr>
      </w:pPr>
    </w:p>
    <w:p w:rsidR="00CB1BAE" w:rsidRDefault="00CB1BAE">
      <w:pPr>
        <w:rPr>
          <w:b/>
          <w:sz w:val="24"/>
          <w:szCs w:val="24"/>
        </w:rPr>
      </w:pPr>
    </w:p>
    <w:p w:rsidR="00CB1BAE" w:rsidRDefault="00CB1BAE">
      <w:pPr>
        <w:rPr>
          <w:b/>
          <w:sz w:val="24"/>
          <w:szCs w:val="24"/>
        </w:rPr>
      </w:pPr>
    </w:p>
    <w:p w:rsidR="00CB1BAE" w:rsidRDefault="00CB1BAE">
      <w:pPr>
        <w:rPr>
          <w:b/>
          <w:sz w:val="24"/>
          <w:szCs w:val="24"/>
        </w:rPr>
      </w:pPr>
    </w:p>
    <w:p w:rsidR="00CB1BAE" w:rsidRDefault="00CB1BAE">
      <w:pPr>
        <w:rPr>
          <w:b/>
          <w:sz w:val="24"/>
          <w:szCs w:val="24"/>
        </w:rPr>
      </w:pPr>
    </w:p>
    <w:p w:rsidR="00CB1BAE" w:rsidRDefault="005372A3">
      <w:pPr>
        <w:pStyle w:val="Heading1"/>
      </w:pPr>
      <w:bookmarkStart w:id="3" w:name="_mlsdhmvewdkz" w:colFirst="0" w:colLast="0"/>
      <w:bookmarkEnd w:id="3"/>
      <w:r>
        <w:rPr>
          <w:b/>
        </w:rPr>
        <w:t xml:space="preserve">Screen 2 - </w:t>
      </w:r>
      <w:r>
        <w:t xml:space="preserve">Displayed if survey was triggered </w:t>
      </w:r>
    </w:p>
    <w:p w:rsidR="00CB1BAE" w:rsidRDefault="005372A3">
      <w:r>
        <w:rPr>
          <w:noProof/>
        </w:rPr>
        <w:drawing>
          <wp:inline distT="114300" distB="114300" distL="114300" distR="114300" wp14:anchorId="5947A287" wp14:editId="2C32F541">
            <wp:extent cx="6858000" cy="43180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1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1BAE" w:rsidRDefault="005372A3">
      <w:r>
        <w:rPr>
          <w:noProof/>
        </w:rPr>
        <w:drawing>
          <wp:inline distT="114300" distB="114300" distL="114300" distR="114300" wp14:anchorId="39F77AC8" wp14:editId="662E1F06">
            <wp:extent cx="6858000" cy="464820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4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1BAE" w:rsidRDefault="005372A3">
      <w:pPr>
        <w:pStyle w:val="Heading1"/>
      </w:pPr>
      <w:bookmarkStart w:id="4" w:name="_x2fqoprlyxg" w:colFirst="0" w:colLast="0"/>
      <w:bookmarkEnd w:id="4"/>
      <w:r>
        <w:rPr>
          <w:noProof/>
        </w:rPr>
        <w:drawing>
          <wp:inline distT="114300" distB="114300" distL="114300" distR="114300" wp14:anchorId="12691741" wp14:editId="64ADC591">
            <wp:extent cx="6858000" cy="4711700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1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1BAE" w:rsidRDefault="005372A3">
      <w:pPr>
        <w:pStyle w:val="Heading1"/>
      </w:pPr>
      <w:bookmarkStart w:id="5" w:name="_m5zeokireqhh" w:colFirst="0" w:colLast="0"/>
      <w:bookmarkEnd w:id="5"/>
      <w:r>
        <w:rPr>
          <w:noProof/>
        </w:rPr>
        <w:drawing>
          <wp:inline distT="114300" distB="114300" distL="114300" distR="114300" wp14:anchorId="79814B47" wp14:editId="7031C971">
            <wp:extent cx="6858000" cy="4660900"/>
            <wp:effectExtent l="0" t="0" r="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6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1BAE" w:rsidRDefault="005372A3">
      <w:r>
        <w:rPr>
          <w:noProof/>
        </w:rPr>
        <w:drawing>
          <wp:inline distT="114300" distB="114300" distL="114300" distR="114300" wp14:anchorId="4109EE69" wp14:editId="350BFD73">
            <wp:extent cx="6858000" cy="4660900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6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1BAE" w:rsidRDefault="00CB1BAE">
      <w:pPr>
        <w:rPr>
          <w:sz w:val="24"/>
          <w:szCs w:val="24"/>
        </w:rPr>
      </w:pPr>
    </w:p>
    <w:p w:rsidR="00CB1BAE" w:rsidRDefault="005372A3">
      <w:pPr>
        <w:rPr>
          <w:sz w:val="24"/>
          <w:szCs w:val="24"/>
        </w:rPr>
      </w:pPr>
      <w:r>
        <w:rPr>
          <w:sz w:val="24"/>
          <w:szCs w:val="24"/>
        </w:rPr>
        <w:t>The “Contact Us” hyperlink leads to the following page:</w:t>
      </w:r>
    </w:p>
    <w:p w:rsidR="00CB1BAE" w:rsidRDefault="005372A3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806ED4F" wp14:editId="2CCAC2F2">
            <wp:extent cx="6858000" cy="34417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1BAE">
      <w:headerReference w:type="default" r:id="rId16"/>
      <w:pgSz w:w="12240" w:h="15840"/>
      <w:pgMar w:top="288" w:right="720" w:bottom="14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72A3">
      <w:pPr>
        <w:spacing w:after="0" w:line="240" w:lineRule="auto"/>
      </w:pPr>
      <w:r>
        <w:separator/>
      </w:r>
    </w:p>
  </w:endnote>
  <w:endnote w:type="continuationSeparator" w:id="0">
    <w:p w:rsidR="00000000" w:rsidRDefault="0053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72A3">
      <w:pPr>
        <w:spacing w:after="0" w:line="240" w:lineRule="auto"/>
      </w:pPr>
      <w:r>
        <w:separator/>
      </w:r>
    </w:p>
  </w:footnote>
  <w:footnote w:type="continuationSeparator" w:id="0">
    <w:p w:rsidR="00000000" w:rsidRDefault="0053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AE" w:rsidRDefault="00CB1B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F0C3D"/>
    <w:multiLevelType w:val="multilevel"/>
    <w:tmpl w:val="6E9CE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1BAE"/>
    <w:rsid w:val="005372A3"/>
    <w:rsid w:val="00CB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>General Services Administration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2018-11-26T12:03:00Z</dcterms:created>
  <dcterms:modified xsi:type="dcterms:W3CDTF">2018-11-26T12:03:00Z</dcterms:modified>
</cp:coreProperties>
</file>