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61234">
        <w:rPr>
          <w:sz w:val="28"/>
        </w:rPr>
        <w:t>3090-0297</w:t>
      </w:r>
      <w:r>
        <w:rPr>
          <w:sz w:val="28"/>
        </w:rPr>
        <w:t>)</w:t>
      </w:r>
    </w:p>
    <w:p w:rsidR="001249BB" w:rsidRPr="001249BB" w:rsidRDefault="001249BB" w:rsidP="001249BB">
      <w:pPr>
        <w:jc w:val="center"/>
      </w:pPr>
      <w:r w:rsidRPr="001249BB">
        <w:rPr>
          <w:b/>
          <w:bCs/>
          <w:sz w:val="28"/>
        </w:rPr>
        <w:t>(Req-7)</w:t>
      </w:r>
    </w:p>
    <w:p w:rsidR="00E50293" w:rsidRPr="009239AA" w:rsidRDefault="005E6362"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22A18">
        <w:t>GSA Federal Acquisition Training Symposium Satisfaction Survey</w:t>
      </w:r>
    </w:p>
    <w:p w:rsidR="005E714A" w:rsidRDefault="005E714A"/>
    <w:p w:rsidR="001B0AAA" w:rsidRPr="00370E89" w:rsidRDefault="00F15956">
      <w:r>
        <w:rPr>
          <w:b/>
        </w:rPr>
        <w:t>PURPOSE</w:t>
      </w:r>
      <w:r w:rsidRPr="009239AA">
        <w:rPr>
          <w:b/>
        </w:rPr>
        <w:t>:</w:t>
      </w:r>
      <w:r w:rsidR="00C14CC4" w:rsidRPr="009239AA">
        <w:rPr>
          <w:b/>
        </w:rPr>
        <w:t xml:space="preserve">  </w:t>
      </w:r>
      <w:r w:rsidR="00370E89" w:rsidRPr="00370E89">
        <w:t>T</w:t>
      </w:r>
      <w:r w:rsidR="0088739D">
        <w:t xml:space="preserve">he </w:t>
      </w:r>
      <w:r w:rsidR="00322A18">
        <w:t xml:space="preserve">purpose of the </w:t>
      </w:r>
      <w:r w:rsidR="0088739D">
        <w:t xml:space="preserve">survey </w:t>
      </w:r>
      <w:r w:rsidR="00322A18">
        <w:t xml:space="preserve">is to </w:t>
      </w:r>
      <w:r w:rsidR="00370E89" w:rsidRPr="00370E89">
        <w:t>gather feedback from exhibitors about their experience participating in the GSA Federal Acquisition Training Symposium in order to better serve them in the future.</w:t>
      </w:r>
    </w:p>
    <w:p w:rsidR="0088739D" w:rsidRPr="00370E89" w:rsidRDefault="0088739D"/>
    <w:p w:rsidR="00B80A67" w:rsidRPr="00434E33" w:rsidRDefault="00434E33" w:rsidP="00B80A67">
      <w:pPr>
        <w:pStyle w:val="Header"/>
        <w:tabs>
          <w:tab w:val="clear" w:pos="4320"/>
          <w:tab w:val="clear" w:pos="8640"/>
        </w:tabs>
        <w:rPr>
          <w:i/>
          <w:snapToGrid/>
        </w:rPr>
      </w:pPr>
      <w:r w:rsidRPr="00434E33">
        <w:rPr>
          <w:b/>
        </w:rPr>
        <w:t>DESCRIPTION OF RESPONDENTS</w:t>
      </w:r>
      <w:r>
        <w:t xml:space="preserve">: </w:t>
      </w:r>
      <w:r w:rsidR="00370E89">
        <w:t xml:space="preserve"> Exhibitors that hold existing GSA Schedule Contracts in the area</w:t>
      </w:r>
      <w:r w:rsidR="00B80A67">
        <w:t>s</w:t>
      </w:r>
      <w:r w:rsidR="00370E89">
        <w:t xml:space="preserve"> of acquisition</w:t>
      </w:r>
      <w:r w:rsidR="00B80A67">
        <w:t xml:space="preserve"> and procurement that can help government and military with fast access to products and services needed to support government agencies and the military’s mission.</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70E8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70E89">
        <w:t xml:space="preserve">  </w:t>
      </w:r>
      <w:r w:rsidR="00370E89" w:rsidRPr="00370E89">
        <w:rPr>
          <w:u w:val="single"/>
        </w:rPr>
        <w:t>Tina Johnson</w:t>
      </w:r>
      <w:r w:rsidR="00370E89">
        <w:t xml:space="preserve">                Email:  </w:t>
      </w:r>
      <w:hyperlink r:id="rId8" w:history="1">
        <w:r w:rsidR="001249BB" w:rsidRPr="00962AA2">
          <w:rPr>
            <w:rStyle w:val="Hyperlink"/>
          </w:rPr>
          <w:t>tina.johnson@gsa.gov</w:t>
        </w:r>
      </w:hyperlink>
      <w:r w:rsidR="001249BB" w:rsidRPr="001249BB">
        <w:t xml:space="preserve">    Phone</w:t>
      </w:r>
      <w:r w:rsidR="001249BB">
        <w:t xml:space="preserve">: </w:t>
      </w:r>
      <w:r w:rsidR="001249BB" w:rsidRPr="001249BB">
        <w:t>(703) 605-5553</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70E8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5950DB">
        <w:t>X</w:t>
      </w:r>
      <w:r w:rsidR="009239AA">
        <w:t xml:space="preserve">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r w:rsidR="001249BB">
        <w:t xml:space="preserve"> ] Yes  [X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70E89">
        <w:t>X</w:t>
      </w:r>
      <w:r>
        <w:t xml:space="preserve">]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370E89" w:rsidP="00843796">
            <w:r>
              <w:t>GSA Schedule Contract Holders</w:t>
            </w:r>
          </w:p>
        </w:tc>
        <w:tc>
          <w:tcPr>
            <w:tcW w:w="1530" w:type="dxa"/>
          </w:tcPr>
          <w:p w:rsidR="006832D9" w:rsidRDefault="0088739D" w:rsidP="00843796">
            <w:r>
              <w:t>150</w:t>
            </w:r>
          </w:p>
        </w:tc>
        <w:tc>
          <w:tcPr>
            <w:tcW w:w="1710" w:type="dxa"/>
          </w:tcPr>
          <w:p w:rsidR="006832D9" w:rsidRDefault="00183441" w:rsidP="00843796">
            <w:r>
              <w:t>5</w:t>
            </w:r>
            <w:r w:rsidR="005950DB">
              <w:t xml:space="preserve"> minutes </w:t>
            </w:r>
            <w:r w:rsidR="005950DB">
              <w:br/>
              <w:t>(.083 hours)</w:t>
            </w:r>
          </w:p>
        </w:tc>
        <w:tc>
          <w:tcPr>
            <w:tcW w:w="1003" w:type="dxa"/>
          </w:tcPr>
          <w:p w:rsidR="006832D9" w:rsidRDefault="00183441" w:rsidP="005950DB">
            <w:r>
              <w:t>750 min</w:t>
            </w:r>
            <w:r w:rsidR="005950DB">
              <w:t>utes</w:t>
            </w:r>
            <w:r>
              <w:t xml:space="preserve"> or 12.5 h</w:t>
            </w:r>
            <w:r w:rsidR="005950DB">
              <w:t>ou</w:t>
            </w:r>
            <w:r>
              <w:t>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5950DB" w:rsidP="00843796">
            <w:r>
              <w:t>750 minutes</w:t>
            </w:r>
          </w:p>
        </w:tc>
        <w:tc>
          <w:tcPr>
            <w:tcW w:w="1003" w:type="dxa"/>
          </w:tcPr>
          <w:p w:rsidR="006832D9" w:rsidRPr="005950DB" w:rsidRDefault="005950DB" w:rsidP="00843796">
            <w:r w:rsidRPr="005950DB">
              <w:t>12.5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370E89">
        <w:rPr>
          <w:u w:val="single"/>
        </w:rPr>
        <w:t xml:space="preserve"> </w:t>
      </w:r>
      <w:r w:rsidR="00370E89" w:rsidRPr="00370E89">
        <w:rPr>
          <w:u w:val="single"/>
        </w:rPr>
        <w:t>$</w:t>
      </w:r>
      <w:r w:rsidR="00637F55">
        <w:rPr>
          <w:u w:val="single"/>
        </w:rPr>
        <w:t>1,440</w:t>
      </w:r>
      <w:r w:rsidR="00C86E91">
        <w:t>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70E8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370E89" w:rsidRDefault="00370E89" w:rsidP="00A403BB">
      <w:pPr>
        <w:pStyle w:val="ListParagraph"/>
      </w:pPr>
      <w:r>
        <w:t xml:space="preserve">Target respondents are GSA Schedule contract holders who have purchased exhibit booth space to exhibit at the training symposium in hopes of meeting government and military personnel to educate them on their acquisition solutions.  </w:t>
      </w:r>
    </w:p>
    <w:p w:rsidR="00370E89" w:rsidRDefault="00370E89" w:rsidP="00A403BB">
      <w:pPr>
        <w:pStyle w:val="ListParagraph"/>
      </w:pPr>
    </w:p>
    <w:p w:rsidR="00370E89" w:rsidRDefault="00370E89" w:rsidP="00A403BB">
      <w:pPr>
        <w:pStyle w:val="ListParagraph"/>
      </w:pPr>
      <w:r>
        <w:t>The survey will be sent to the respondents within 24 hours of the conclusion of the conference</w:t>
      </w:r>
    </w:p>
    <w:p w:rsidR="004D6E14" w:rsidRDefault="004D6E14" w:rsidP="00A403BB">
      <w:pPr>
        <w:rPr>
          <w:b/>
        </w:rPr>
      </w:pPr>
      <w:bookmarkStart w:id="0" w:name="_GoBack"/>
      <w:bookmarkEnd w:id="0"/>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70E89">
        <w:t>X</w:t>
      </w:r>
      <w:r>
        <w:t xml:space="preserve">] </w:t>
      </w:r>
      <w:r w:rsidRPr="00370E89">
        <w:rPr>
          <w:b/>
        </w:rPr>
        <w:t>Web-based</w:t>
      </w:r>
      <w:r w:rsidR="001B0AAA">
        <w:t xml:space="preserve"> or other forms of Social </w:t>
      </w:r>
      <w:proofErr w:type="gramStart"/>
      <w:r w:rsidR="001B0AAA">
        <w:t xml:space="preserve">Media </w:t>
      </w:r>
      <w:r w:rsidR="00370E89">
        <w:t xml:space="preserve"> </w:t>
      </w:r>
      <w:r w:rsidR="00370E89" w:rsidRPr="00370E89">
        <w:rPr>
          <w:b/>
        </w:rPr>
        <w:t>(</w:t>
      </w:r>
      <w:proofErr w:type="gramEnd"/>
      <w:r w:rsidR="00370E89" w:rsidRPr="00370E89">
        <w:rPr>
          <w:b/>
        </w:rPr>
        <w:t xml:space="preserve">via </w:t>
      </w:r>
      <w:proofErr w:type="spellStart"/>
      <w:r w:rsidR="00370E89" w:rsidRPr="00370E89">
        <w:rPr>
          <w:b/>
        </w:rPr>
        <w:t>Qualtrics</w:t>
      </w:r>
      <w:proofErr w:type="spellEnd"/>
      <w:r w:rsidR="00370E89" w:rsidRPr="00370E89">
        <w:rPr>
          <w:b/>
        </w:rPr>
        <w:t xml:space="preserve"> Survey Software)</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5E714A" w:rsidRPr="001249BB" w:rsidRDefault="00F24CFC" w:rsidP="005352DD">
      <w:pPr>
        <w:pStyle w:val="ListParagraph"/>
        <w:numPr>
          <w:ilvl w:val="0"/>
          <w:numId w:val="17"/>
        </w:numPr>
      </w:pPr>
      <w:r>
        <w:t>Will interviewers or facilitators be used?  [  ] Yes [</w:t>
      </w:r>
      <w:r w:rsidR="00370E89">
        <w:t>X</w:t>
      </w:r>
      <w:r>
        <w:t xml:space="preserve"> ] No</w:t>
      </w:r>
    </w:p>
    <w:sectPr w:rsidR="005E714A" w:rsidRPr="001249BB"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A7" w:rsidRDefault="002A22A7">
      <w:r>
        <w:separator/>
      </w:r>
    </w:p>
  </w:endnote>
  <w:endnote w:type="continuationSeparator" w:id="0">
    <w:p w:rsidR="002A22A7" w:rsidRDefault="002A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6B499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352D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A7" w:rsidRDefault="002A22A7">
      <w:r>
        <w:separator/>
      </w:r>
    </w:p>
  </w:footnote>
  <w:footnote w:type="continuationSeparator" w:id="0">
    <w:p w:rsidR="002A22A7" w:rsidRDefault="002A2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730C37"/>
    <w:multiLevelType w:val="hybridMultilevel"/>
    <w:tmpl w:val="E4C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C19DC"/>
    <w:multiLevelType w:val="hybridMultilevel"/>
    <w:tmpl w:val="7C0E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A14"/>
    <w:rsid w:val="0000732E"/>
    <w:rsid w:val="0001027E"/>
    <w:rsid w:val="00023A57"/>
    <w:rsid w:val="00047A64"/>
    <w:rsid w:val="00067329"/>
    <w:rsid w:val="000B2838"/>
    <w:rsid w:val="000D44CA"/>
    <w:rsid w:val="000E200B"/>
    <w:rsid w:val="000F68BE"/>
    <w:rsid w:val="001249BB"/>
    <w:rsid w:val="00183441"/>
    <w:rsid w:val="001927A4"/>
    <w:rsid w:val="00194AC6"/>
    <w:rsid w:val="001A23B0"/>
    <w:rsid w:val="001A25CC"/>
    <w:rsid w:val="001B0AAA"/>
    <w:rsid w:val="001C39F7"/>
    <w:rsid w:val="001F05CF"/>
    <w:rsid w:val="00237B48"/>
    <w:rsid w:val="0024521E"/>
    <w:rsid w:val="00261234"/>
    <w:rsid w:val="00263C3D"/>
    <w:rsid w:val="00274D0B"/>
    <w:rsid w:val="002A22A7"/>
    <w:rsid w:val="002B052D"/>
    <w:rsid w:val="002B34CD"/>
    <w:rsid w:val="002B3C95"/>
    <w:rsid w:val="002D0B92"/>
    <w:rsid w:val="00322A18"/>
    <w:rsid w:val="00370E89"/>
    <w:rsid w:val="003D5BBE"/>
    <w:rsid w:val="003D5C4C"/>
    <w:rsid w:val="003E3C61"/>
    <w:rsid w:val="003F1C5B"/>
    <w:rsid w:val="0041242E"/>
    <w:rsid w:val="00434E33"/>
    <w:rsid w:val="00441434"/>
    <w:rsid w:val="0045264C"/>
    <w:rsid w:val="004876EC"/>
    <w:rsid w:val="004B3E06"/>
    <w:rsid w:val="004D6E14"/>
    <w:rsid w:val="005009B0"/>
    <w:rsid w:val="005352DD"/>
    <w:rsid w:val="005950DB"/>
    <w:rsid w:val="005A1006"/>
    <w:rsid w:val="005E6362"/>
    <w:rsid w:val="005E714A"/>
    <w:rsid w:val="005F693D"/>
    <w:rsid w:val="006140A0"/>
    <w:rsid w:val="00636621"/>
    <w:rsid w:val="00637F55"/>
    <w:rsid w:val="00642B49"/>
    <w:rsid w:val="006832D9"/>
    <w:rsid w:val="0069403B"/>
    <w:rsid w:val="006B4996"/>
    <w:rsid w:val="006F3DDE"/>
    <w:rsid w:val="00704678"/>
    <w:rsid w:val="007425E7"/>
    <w:rsid w:val="007F7080"/>
    <w:rsid w:val="00802607"/>
    <w:rsid w:val="008101A5"/>
    <w:rsid w:val="00822664"/>
    <w:rsid w:val="008228C3"/>
    <w:rsid w:val="00843796"/>
    <w:rsid w:val="0088739D"/>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37D43"/>
    <w:rsid w:val="00A403BB"/>
    <w:rsid w:val="00A674DF"/>
    <w:rsid w:val="00A83AA6"/>
    <w:rsid w:val="00A934D6"/>
    <w:rsid w:val="00AE1809"/>
    <w:rsid w:val="00B80A67"/>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5B64"/>
    <w:rsid w:val="00CF6542"/>
    <w:rsid w:val="00D24698"/>
    <w:rsid w:val="00D6383F"/>
    <w:rsid w:val="00DB59D0"/>
    <w:rsid w:val="00DC33D3"/>
    <w:rsid w:val="00DF1C91"/>
    <w:rsid w:val="00E26329"/>
    <w:rsid w:val="00E40B50"/>
    <w:rsid w:val="00E50293"/>
    <w:rsid w:val="00E65FFC"/>
    <w:rsid w:val="00E7422A"/>
    <w:rsid w:val="00E744EA"/>
    <w:rsid w:val="00E80951"/>
    <w:rsid w:val="00E86CC6"/>
    <w:rsid w:val="00EB56B3"/>
    <w:rsid w:val="00ED6492"/>
    <w:rsid w:val="00EF2095"/>
    <w:rsid w:val="00F06866"/>
    <w:rsid w:val="00F15956"/>
    <w:rsid w:val="00F24CFC"/>
    <w:rsid w:val="00F3170F"/>
    <w:rsid w:val="00F51AC7"/>
    <w:rsid w:val="00F63AD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24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24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johnson@g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HelenCHeinrich</cp:lastModifiedBy>
  <cp:revision>6</cp:revision>
  <cp:lastPrinted>2017-03-23T12:26:00Z</cp:lastPrinted>
  <dcterms:created xsi:type="dcterms:W3CDTF">2017-03-27T18:48:00Z</dcterms:created>
  <dcterms:modified xsi:type="dcterms:W3CDTF">2017-03-29T12:36:00Z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