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1E" w:rsidRPr="000D1E27" w:rsidRDefault="00601916" w:rsidP="00571F1E">
      <w:pPr>
        <w:jc w:val="both"/>
        <w:rPr>
          <w:sz w:val="20"/>
          <w:szCs w:val="20"/>
        </w:rPr>
      </w:pPr>
      <w:bookmarkStart w:id="0" w:name="OLE_LINK5"/>
      <w:bookmarkStart w:id="1" w:name="OLE_LINK6"/>
      <w:bookmarkStart w:id="2" w:name="_GoBack"/>
      <w:bookmarkEnd w:id="2"/>
      <w:r>
        <w:rPr>
          <w:sz w:val="20"/>
          <w:szCs w:val="20"/>
        </w:rPr>
        <w:t xml:space="preserve">All projects wishing to apply for Transportation Infrastructure Finance and Innovation Act (TIFIA) credit assistance must first submit a Letter of Interest using this revised form.  Pursuant to the recently enacted </w:t>
      </w:r>
      <w:r w:rsidR="00401886">
        <w:rPr>
          <w:sz w:val="20"/>
          <w:szCs w:val="20"/>
        </w:rPr>
        <w:t>Fixing America’s Surface Transportation Act</w:t>
      </w:r>
      <w:r>
        <w:rPr>
          <w:sz w:val="20"/>
          <w:szCs w:val="20"/>
        </w:rPr>
        <w:t xml:space="preserve"> (</w:t>
      </w:r>
      <w:r w:rsidR="00401886">
        <w:rPr>
          <w:sz w:val="20"/>
          <w:szCs w:val="20"/>
        </w:rPr>
        <w:t>FAST</w:t>
      </w:r>
      <w:r>
        <w:rPr>
          <w:sz w:val="20"/>
          <w:szCs w:val="20"/>
        </w:rPr>
        <w:t xml:space="preserve">), the application process, which includes </w:t>
      </w:r>
      <w:r w:rsidRPr="009556AE">
        <w:rPr>
          <w:sz w:val="20"/>
          <w:szCs w:val="20"/>
        </w:rPr>
        <w:t>the submission of Letters of Interest, will be conducted on a rolling basis by the Department of Transportation (DOT).  Applicants fo</w:t>
      </w:r>
      <w:r w:rsidR="009556AE">
        <w:rPr>
          <w:sz w:val="20"/>
          <w:szCs w:val="20"/>
        </w:rPr>
        <w:t xml:space="preserve">r Federal credit assistance </w:t>
      </w:r>
      <w:r w:rsidRPr="009556AE">
        <w:rPr>
          <w:sz w:val="20"/>
          <w:szCs w:val="20"/>
        </w:rPr>
        <w:t>must complete an acceptable Letter of Interest and meet all eligibility criteria to be permitted to submit a formal application.</w:t>
      </w:r>
      <w:r w:rsidR="009556AE" w:rsidRPr="009556AE">
        <w:rPr>
          <w:sz w:val="20"/>
          <w:szCs w:val="20"/>
        </w:rPr>
        <w:t xml:space="preserve"> </w:t>
      </w:r>
      <w:r w:rsidR="00F24BE1">
        <w:rPr>
          <w:sz w:val="20"/>
          <w:szCs w:val="20"/>
        </w:rPr>
        <w:t xml:space="preserve"> </w:t>
      </w:r>
      <w:bookmarkStart w:id="3" w:name="OLE_LINK42"/>
      <w:bookmarkStart w:id="4" w:name="OLE_LINK43"/>
      <w:bookmarkEnd w:id="0"/>
      <w:bookmarkEnd w:id="1"/>
      <w:r w:rsidR="000D1E27" w:rsidRPr="000D1E27">
        <w:rPr>
          <w:sz w:val="20"/>
          <w:szCs w:val="20"/>
        </w:rPr>
        <w:t>In the context of a public-private partnership, where multiple bidders may be competing for a concession such that the obligor has not yet been identified, the procuring agency must submit the project’s Letter of Interest on behalf of the eventual obligor.  DOT will not consider Letters of Interest from entities that have not obtained</w:t>
      </w:r>
      <w:r w:rsidR="001232A3">
        <w:rPr>
          <w:sz w:val="20"/>
          <w:szCs w:val="20"/>
        </w:rPr>
        <w:t xml:space="preserve"> the legal </w:t>
      </w:r>
      <w:r w:rsidR="000D1E27" w:rsidRPr="000D1E27">
        <w:rPr>
          <w:sz w:val="20"/>
          <w:szCs w:val="20"/>
        </w:rPr>
        <w:t>rights to develop the project</w:t>
      </w:r>
      <w:r w:rsidR="00AD0ADA">
        <w:rPr>
          <w:sz w:val="20"/>
          <w:szCs w:val="20"/>
        </w:rPr>
        <w:t>.</w:t>
      </w:r>
    </w:p>
    <w:p w:rsidR="00571F1E" w:rsidRPr="000D1E27" w:rsidRDefault="00571F1E" w:rsidP="00571F1E">
      <w:pPr>
        <w:jc w:val="both"/>
        <w:rPr>
          <w:sz w:val="20"/>
          <w:szCs w:val="20"/>
        </w:rPr>
      </w:pPr>
    </w:p>
    <w:p w:rsidR="00571F1E" w:rsidRPr="00974CE2" w:rsidRDefault="00571F1E" w:rsidP="00261BC6">
      <w:pPr>
        <w:jc w:val="both"/>
        <w:rPr>
          <w:sz w:val="20"/>
          <w:szCs w:val="20"/>
        </w:rPr>
      </w:pPr>
      <w:r w:rsidRPr="00974CE2">
        <w:rPr>
          <w:sz w:val="20"/>
          <w:szCs w:val="20"/>
        </w:rPr>
        <w:t xml:space="preserve">This revised Letter of Interest form reflects </w:t>
      </w:r>
      <w:r w:rsidR="00E4593E">
        <w:rPr>
          <w:sz w:val="20"/>
          <w:szCs w:val="20"/>
        </w:rPr>
        <w:t xml:space="preserve">initial </w:t>
      </w:r>
      <w:r w:rsidRPr="00974CE2">
        <w:rPr>
          <w:sz w:val="20"/>
          <w:szCs w:val="20"/>
        </w:rPr>
        <w:t xml:space="preserve">changes made to the TIFIA program by </w:t>
      </w:r>
      <w:r w:rsidR="00C00CD6">
        <w:rPr>
          <w:sz w:val="20"/>
          <w:szCs w:val="20"/>
        </w:rPr>
        <w:t>FAST</w:t>
      </w:r>
      <w:r w:rsidR="00E4593E">
        <w:rPr>
          <w:sz w:val="20"/>
          <w:szCs w:val="20"/>
        </w:rPr>
        <w:t xml:space="preserve">.  Additional </w:t>
      </w:r>
      <w:r w:rsidR="00E4593E" w:rsidRPr="00E1598F">
        <w:rPr>
          <w:sz w:val="20"/>
          <w:szCs w:val="20"/>
        </w:rPr>
        <w:t xml:space="preserve">changes may be forthcoming </w:t>
      </w:r>
      <w:r w:rsidR="00E4593E">
        <w:rPr>
          <w:sz w:val="20"/>
          <w:szCs w:val="20"/>
        </w:rPr>
        <w:t xml:space="preserve">as </w:t>
      </w:r>
      <w:r w:rsidR="00E4593E" w:rsidRPr="00E4593E">
        <w:rPr>
          <w:sz w:val="20"/>
          <w:szCs w:val="20"/>
        </w:rPr>
        <w:t>DOT consider</w:t>
      </w:r>
      <w:r w:rsidR="00E4593E">
        <w:rPr>
          <w:sz w:val="20"/>
          <w:szCs w:val="20"/>
        </w:rPr>
        <w:t>s</w:t>
      </w:r>
      <w:r w:rsidR="00E4593E" w:rsidRPr="00E4593E">
        <w:rPr>
          <w:sz w:val="20"/>
          <w:szCs w:val="20"/>
        </w:rPr>
        <w:t xml:space="preserve"> </w:t>
      </w:r>
      <w:r w:rsidR="00E1598F">
        <w:rPr>
          <w:sz w:val="20"/>
          <w:szCs w:val="20"/>
        </w:rPr>
        <w:t xml:space="preserve">public </w:t>
      </w:r>
      <w:r w:rsidR="00E4593E">
        <w:rPr>
          <w:sz w:val="20"/>
          <w:szCs w:val="20"/>
        </w:rPr>
        <w:t xml:space="preserve">comments it may receive while continuing </w:t>
      </w:r>
      <w:r w:rsidR="00E4593E" w:rsidRPr="00E4593E">
        <w:rPr>
          <w:sz w:val="20"/>
          <w:szCs w:val="20"/>
        </w:rPr>
        <w:t>to implement the program</w:t>
      </w:r>
      <w:r w:rsidRPr="00E4593E">
        <w:rPr>
          <w:sz w:val="20"/>
          <w:szCs w:val="20"/>
        </w:rPr>
        <w:t>.</w:t>
      </w:r>
      <w:r w:rsidRPr="00974CE2">
        <w:rPr>
          <w:sz w:val="20"/>
          <w:szCs w:val="20"/>
        </w:rPr>
        <w:t xml:space="preserve">  </w:t>
      </w:r>
      <w:r w:rsidR="00D41EA9">
        <w:rPr>
          <w:sz w:val="20"/>
          <w:szCs w:val="20"/>
        </w:rPr>
        <w:t>To be considered for TIFIA assistance</w:t>
      </w:r>
      <w:r w:rsidR="00FB2050">
        <w:rPr>
          <w:sz w:val="20"/>
          <w:szCs w:val="20"/>
        </w:rPr>
        <w:t>, projects must submit a</w:t>
      </w:r>
      <w:r w:rsidRPr="00974CE2">
        <w:rPr>
          <w:sz w:val="20"/>
          <w:szCs w:val="20"/>
        </w:rPr>
        <w:t xml:space="preserve"> Letter of Interest that: (</w:t>
      </w:r>
      <w:proofErr w:type="spellStart"/>
      <w:r w:rsidRPr="00974CE2">
        <w:rPr>
          <w:sz w:val="20"/>
          <w:szCs w:val="20"/>
        </w:rPr>
        <w:t>i</w:t>
      </w:r>
      <w:proofErr w:type="spellEnd"/>
      <w:r w:rsidRPr="00974CE2">
        <w:rPr>
          <w:sz w:val="20"/>
          <w:szCs w:val="20"/>
        </w:rPr>
        <w:t>) describes the project and the location, purpose</w:t>
      </w:r>
      <w:r w:rsidR="000C00A4">
        <w:rPr>
          <w:sz w:val="20"/>
          <w:szCs w:val="20"/>
        </w:rPr>
        <w:t>,</w:t>
      </w:r>
      <w:r w:rsidRPr="00974CE2">
        <w:rPr>
          <w:sz w:val="20"/>
          <w:szCs w:val="20"/>
        </w:rPr>
        <w:t xml:space="preserve"> and cost of the project, (ii) outlines the proposed financial plan, including the requested credit assistance and the proposed obligor, (iii) provides a status of environmental review, and (iv) provides information regarding satisfaction of other eligibility requirements of the TIFIA credit program</w:t>
      </w:r>
      <w:r w:rsidRPr="00401886">
        <w:rPr>
          <w:sz w:val="20"/>
          <w:szCs w:val="20"/>
        </w:rPr>
        <w:t>.</w:t>
      </w:r>
      <w:r w:rsidR="00EE38BD" w:rsidRPr="00C00CD6">
        <w:rPr>
          <w:sz w:val="20"/>
          <w:szCs w:val="20"/>
        </w:rPr>
        <w:t xml:space="preserve">  </w:t>
      </w:r>
      <w:r w:rsidR="00FC34CF" w:rsidRPr="00C00CD6">
        <w:rPr>
          <w:sz w:val="20"/>
          <w:szCs w:val="20"/>
        </w:rPr>
        <w:t>Please reference th</w:t>
      </w:r>
      <w:r w:rsidR="00B04F1E" w:rsidRPr="00C00CD6">
        <w:rPr>
          <w:sz w:val="20"/>
          <w:szCs w:val="20"/>
        </w:rPr>
        <w:t>e</w:t>
      </w:r>
      <w:r w:rsidR="00FC34CF" w:rsidRPr="00C00CD6">
        <w:rPr>
          <w:sz w:val="20"/>
          <w:szCs w:val="20"/>
        </w:rPr>
        <w:t xml:space="preserve"> Notice of Funding Availability</w:t>
      </w:r>
      <w:r w:rsidR="00B04F1E" w:rsidRPr="00C00CD6">
        <w:rPr>
          <w:sz w:val="20"/>
          <w:szCs w:val="20"/>
        </w:rPr>
        <w:t xml:space="preserve"> posted </w:t>
      </w:r>
      <w:r w:rsidR="00401886" w:rsidRPr="00556D4D">
        <w:rPr>
          <w:sz w:val="20"/>
          <w:szCs w:val="20"/>
        </w:rPr>
        <w:t>on</w:t>
      </w:r>
      <w:r w:rsidR="00401886" w:rsidRPr="00401886">
        <w:rPr>
          <w:sz w:val="20"/>
          <w:szCs w:val="20"/>
        </w:rPr>
        <w:t xml:space="preserve"> </w:t>
      </w:r>
      <w:r w:rsidR="00401886" w:rsidRPr="00BD3BBB">
        <w:rPr>
          <w:b/>
          <w:sz w:val="20"/>
          <w:szCs w:val="20"/>
        </w:rPr>
        <w:t>[</w:t>
      </w:r>
      <w:r w:rsidR="00BD3BBB" w:rsidRPr="00BD3BBB">
        <w:rPr>
          <w:b/>
          <w:sz w:val="20"/>
          <w:szCs w:val="20"/>
        </w:rPr>
        <w:t xml:space="preserve">Insert NOFA Publication </w:t>
      </w:r>
      <w:r w:rsidR="00401886" w:rsidRPr="00BD3BBB">
        <w:rPr>
          <w:b/>
          <w:sz w:val="20"/>
          <w:szCs w:val="20"/>
        </w:rPr>
        <w:t>Date]</w:t>
      </w:r>
      <w:r w:rsidR="00B04F1E" w:rsidRPr="00C00CD6">
        <w:rPr>
          <w:sz w:val="20"/>
          <w:szCs w:val="20"/>
        </w:rPr>
        <w:t xml:space="preserve"> in the Federal Register.</w:t>
      </w:r>
      <w:r w:rsidR="00EF59CF" w:rsidRPr="00974CE2">
        <w:rPr>
          <w:sz w:val="20"/>
          <w:szCs w:val="20"/>
        </w:rPr>
        <w:t xml:space="preserve"> </w:t>
      </w:r>
      <w:r w:rsidR="00B04F1E" w:rsidRPr="00974CE2">
        <w:rPr>
          <w:sz w:val="20"/>
          <w:szCs w:val="20"/>
        </w:rPr>
        <w:t xml:space="preserve"> At this time, the</w:t>
      </w:r>
      <w:r w:rsidR="00FC34CF" w:rsidRPr="00974CE2">
        <w:rPr>
          <w:sz w:val="20"/>
          <w:szCs w:val="20"/>
        </w:rPr>
        <w:t xml:space="preserve"> TIFIA Program Guide </w:t>
      </w:r>
      <w:r w:rsidR="00B04F1E" w:rsidRPr="00974CE2">
        <w:rPr>
          <w:sz w:val="20"/>
          <w:szCs w:val="20"/>
        </w:rPr>
        <w:t xml:space="preserve">is being updated.  Please check the TIFIA website regularly to identify updated program </w:t>
      </w:r>
      <w:r w:rsidR="00FC34CF" w:rsidRPr="00974CE2">
        <w:rPr>
          <w:sz w:val="20"/>
          <w:szCs w:val="20"/>
        </w:rPr>
        <w:t>guidance</w:t>
      </w:r>
      <w:r w:rsidR="00AB7F36" w:rsidRPr="00974CE2">
        <w:rPr>
          <w:sz w:val="20"/>
          <w:szCs w:val="20"/>
        </w:rPr>
        <w:t>,</w:t>
      </w:r>
      <w:r w:rsidR="00B04F1E" w:rsidRPr="00974CE2">
        <w:rPr>
          <w:sz w:val="20"/>
          <w:szCs w:val="20"/>
        </w:rPr>
        <w:t xml:space="preserve"> Letter of Interest</w:t>
      </w:r>
      <w:r w:rsidR="000C00A4">
        <w:rPr>
          <w:sz w:val="20"/>
          <w:szCs w:val="20"/>
        </w:rPr>
        <w:t>,</w:t>
      </w:r>
      <w:r w:rsidR="00B04F1E" w:rsidRPr="00974CE2">
        <w:rPr>
          <w:sz w:val="20"/>
          <w:szCs w:val="20"/>
        </w:rPr>
        <w:t xml:space="preserve"> and application materials</w:t>
      </w:r>
      <w:r w:rsidR="00FC34CF" w:rsidRPr="00974CE2">
        <w:rPr>
          <w:sz w:val="20"/>
          <w:szCs w:val="20"/>
        </w:rPr>
        <w:t xml:space="preserve">.  </w:t>
      </w:r>
      <w:r w:rsidR="00A74872" w:rsidRPr="00974CE2">
        <w:rPr>
          <w:sz w:val="20"/>
          <w:szCs w:val="20"/>
        </w:rPr>
        <w:t xml:space="preserve">Applicants should refer to the TIFIA website often to ensure that the most up-to-date Letter of Interest form is used (file date is included in the footer).   </w:t>
      </w:r>
    </w:p>
    <w:p w:rsidR="00571F1E" w:rsidRPr="00974CE2" w:rsidRDefault="00571F1E" w:rsidP="00261BC6">
      <w:pPr>
        <w:jc w:val="both"/>
        <w:rPr>
          <w:sz w:val="20"/>
          <w:szCs w:val="20"/>
        </w:rPr>
      </w:pPr>
    </w:p>
    <w:p w:rsidR="00B04F1E" w:rsidRPr="00974CE2" w:rsidRDefault="00A45170" w:rsidP="00261BC6">
      <w:pPr>
        <w:jc w:val="both"/>
        <w:rPr>
          <w:sz w:val="20"/>
          <w:szCs w:val="20"/>
        </w:rPr>
      </w:pPr>
      <w:r w:rsidRPr="00974CE2">
        <w:rPr>
          <w:sz w:val="20"/>
          <w:szCs w:val="20"/>
        </w:rPr>
        <w:t xml:space="preserve">DOT will review each Letter of Interest </w:t>
      </w:r>
      <w:r w:rsidR="00F67A12">
        <w:rPr>
          <w:sz w:val="20"/>
          <w:szCs w:val="20"/>
        </w:rPr>
        <w:t>and</w:t>
      </w:r>
      <w:r w:rsidRPr="00C058EA">
        <w:rPr>
          <w:sz w:val="20"/>
          <w:szCs w:val="20"/>
        </w:rPr>
        <w:t xml:space="preserve"> may contact </w:t>
      </w:r>
      <w:r w:rsidR="00C058EA" w:rsidRPr="00C058EA">
        <w:rPr>
          <w:sz w:val="20"/>
          <w:szCs w:val="20"/>
        </w:rPr>
        <w:t>project sponsor</w:t>
      </w:r>
      <w:r w:rsidRPr="00C058EA">
        <w:rPr>
          <w:sz w:val="20"/>
          <w:szCs w:val="20"/>
        </w:rPr>
        <w:t xml:space="preserve">s for clarification of specific information included in the Letter of Interest.  </w:t>
      </w:r>
      <w:r w:rsidR="00C058EA" w:rsidRPr="00C058EA">
        <w:rPr>
          <w:sz w:val="20"/>
          <w:szCs w:val="20"/>
        </w:rPr>
        <w:t xml:space="preserve">DOT will notify project sponsors if DOT determines that their projects are not eligible, or </w:t>
      </w:r>
      <w:r w:rsidR="004777D4">
        <w:rPr>
          <w:sz w:val="20"/>
          <w:szCs w:val="20"/>
        </w:rPr>
        <w:t>if</w:t>
      </w:r>
      <w:r w:rsidR="00C058EA" w:rsidRPr="00C058EA">
        <w:rPr>
          <w:sz w:val="20"/>
          <w:szCs w:val="20"/>
        </w:rPr>
        <w:t xml:space="preserve"> DOT will not be able to continue reviewing their Letter of Interest until eligibility </w:t>
      </w:r>
      <w:r w:rsidR="00F67A12">
        <w:rPr>
          <w:sz w:val="20"/>
          <w:szCs w:val="20"/>
        </w:rPr>
        <w:t>requirements</w:t>
      </w:r>
      <w:r w:rsidR="00C058EA" w:rsidRPr="00C058EA">
        <w:rPr>
          <w:sz w:val="20"/>
          <w:szCs w:val="20"/>
        </w:rPr>
        <w:t xml:space="preserve"> are addressed.  If DOT does not determine a project to be ineligible based on its initial review, DOT will request additional information to supplement the Letter of Interest and complete its eligibility determination.</w:t>
      </w:r>
      <w:r w:rsidRPr="00C058EA">
        <w:rPr>
          <w:sz w:val="20"/>
          <w:szCs w:val="20"/>
        </w:rPr>
        <w:t xml:space="preserve">  </w:t>
      </w:r>
      <w:r w:rsidR="00B04F1E" w:rsidRPr="00C058EA">
        <w:rPr>
          <w:sz w:val="20"/>
          <w:szCs w:val="20"/>
        </w:rPr>
        <w:t xml:space="preserve">This information may include, among other things, more detailed descriptions of the project, </w:t>
      </w:r>
      <w:r w:rsidR="000853EA" w:rsidRPr="00C058EA">
        <w:rPr>
          <w:sz w:val="20"/>
          <w:szCs w:val="20"/>
        </w:rPr>
        <w:t xml:space="preserve">applicant and its organizational structure, </w:t>
      </w:r>
      <w:r w:rsidR="00B04F1E" w:rsidRPr="00C058EA">
        <w:rPr>
          <w:sz w:val="20"/>
          <w:szCs w:val="20"/>
        </w:rPr>
        <w:t>the project’s readiness to proceed, the project’s financial plan</w:t>
      </w:r>
      <w:r w:rsidR="000853EA" w:rsidRPr="00C058EA">
        <w:rPr>
          <w:sz w:val="20"/>
          <w:szCs w:val="20"/>
        </w:rPr>
        <w:t xml:space="preserve"> (including </w:t>
      </w:r>
      <w:r w:rsidR="00657148">
        <w:rPr>
          <w:sz w:val="20"/>
          <w:szCs w:val="20"/>
        </w:rPr>
        <w:t xml:space="preserve">a </w:t>
      </w:r>
      <w:r w:rsidR="000853EA" w:rsidRPr="00C058EA">
        <w:rPr>
          <w:sz w:val="20"/>
          <w:szCs w:val="20"/>
        </w:rPr>
        <w:t>financial model)</w:t>
      </w:r>
      <w:r w:rsidR="00B04F1E" w:rsidRPr="00C058EA">
        <w:rPr>
          <w:sz w:val="20"/>
          <w:szCs w:val="20"/>
        </w:rPr>
        <w:t xml:space="preserve">, </w:t>
      </w:r>
      <w:r w:rsidR="000853EA" w:rsidRPr="00C058EA">
        <w:rPr>
          <w:sz w:val="20"/>
          <w:szCs w:val="20"/>
        </w:rPr>
        <w:t xml:space="preserve">revenue feasibility studies, and </w:t>
      </w:r>
      <w:r w:rsidR="00B04F1E" w:rsidRPr="00C058EA">
        <w:rPr>
          <w:sz w:val="20"/>
          <w:szCs w:val="20"/>
        </w:rPr>
        <w:t xml:space="preserve">financial commitments to the project from sources other than TIFIA. </w:t>
      </w:r>
      <w:r w:rsidR="00190A61" w:rsidRPr="00C058EA">
        <w:rPr>
          <w:sz w:val="20"/>
          <w:szCs w:val="20"/>
        </w:rPr>
        <w:t xml:space="preserve"> </w:t>
      </w:r>
      <w:r w:rsidR="00D41EA9">
        <w:rPr>
          <w:sz w:val="20"/>
          <w:szCs w:val="20"/>
        </w:rPr>
        <w:t xml:space="preserve">DOT will </w:t>
      </w:r>
      <w:r w:rsidR="00654AFE">
        <w:rPr>
          <w:sz w:val="20"/>
          <w:szCs w:val="20"/>
        </w:rPr>
        <w:t xml:space="preserve">also </w:t>
      </w:r>
      <w:r w:rsidR="00D41EA9">
        <w:rPr>
          <w:sz w:val="20"/>
          <w:szCs w:val="20"/>
        </w:rPr>
        <w:t>request that the applicant provide a preliminary rating opinion letter</w:t>
      </w:r>
      <w:r w:rsidR="00654AFE">
        <w:rPr>
          <w:sz w:val="20"/>
          <w:szCs w:val="20"/>
        </w:rPr>
        <w:t xml:space="preserve"> at this time and </w:t>
      </w:r>
      <w:r w:rsidR="00D41EA9">
        <w:rPr>
          <w:sz w:val="20"/>
          <w:szCs w:val="20"/>
        </w:rPr>
        <w:t xml:space="preserve">the project sponsor will be required to submit </w:t>
      </w:r>
      <w:r w:rsidR="00D41EA9" w:rsidRPr="00E14737">
        <w:rPr>
          <w:sz w:val="20"/>
          <w:szCs w:val="20"/>
        </w:rPr>
        <w:t>a fee</w:t>
      </w:r>
      <w:r w:rsidR="008E396B" w:rsidRPr="00E14737">
        <w:rPr>
          <w:sz w:val="20"/>
          <w:szCs w:val="20"/>
        </w:rPr>
        <w:t xml:space="preserve"> </w:t>
      </w:r>
      <w:r w:rsidR="00D41EA9">
        <w:rPr>
          <w:sz w:val="20"/>
          <w:szCs w:val="20"/>
        </w:rPr>
        <w:t xml:space="preserve">to continue the evaluation process.  Once the fees have been received, DOT will engage an independent financial advisor to prepare a report and recommendation acceptable in form and substance to DOT.  DOT may also engage an independent legal advisor to help complete its evaluation of a project’s eligibility.  </w:t>
      </w:r>
    </w:p>
    <w:p w:rsidR="004F2F76" w:rsidRPr="00974CE2" w:rsidRDefault="004F2F76" w:rsidP="00B309BC">
      <w:pPr>
        <w:jc w:val="both"/>
        <w:rPr>
          <w:sz w:val="20"/>
          <w:szCs w:val="20"/>
        </w:rPr>
      </w:pPr>
    </w:p>
    <w:p w:rsidR="00D64623" w:rsidRPr="00974CE2" w:rsidRDefault="00FA1319" w:rsidP="00B309BC">
      <w:pPr>
        <w:jc w:val="both"/>
        <w:rPr>
          <w:sz w:val="20"/>
          <w:szCs w:val="20"/>
        </w:rPr>
      </w:pPr>
      <w:r>
        <w:rPr>
          <w:sz w:val="20"/>
          <w:szCs w:val="20"/>
        </w:rPr>
        <w:t>Except under limited circumstances as described further, t</w:t>
      </w:r>
      <w:r w:rsidR="00377189" w:rsidRPr="00974CE2">
        <w:rPr>
          <w:sz w:val="20"/>
          <w:szCs w:val="20"/>
        </w:rPr>
        <w:t xml:space="preserve">he increased demand on TIFIA’s resources has led to the discontinuation of the practice of </w:t>
      </w:r>
      <w:r w:rsidR="003678BC" w:rsidRPr="00974CE2">
        <w:rPr>
          <w:sz w:val="20"/>
          <w:szCs w:val="20"/>
        </w:rPr>
        <w:t>advanc</w:t>
      </w:r>
      <w:r w:rsidR="00377189" w:rsidRPr="00974CE2">
        <w:rPr>
          <w:sz w:val="20"/>
          <w:szCs w:val="20"/>
        </w:rPr>
        <w:t>ing</w:t>
      </w:r>
      <w:r w:rsidR="0087731A" w:rsidRPr="00974CE2">
        <w:rPr>
          <w:sz w:val="20"/>
          <w:szCs w:val="20"/>
        </w:rPr>
        <w:t xml:space="preserve"> </w:t>
      </w:r>
      <w:r w:rsidR="000853EA">
        <w:rPr>
          <w:sz w:val="20"/>
          <w:szCs w:val="20"/>
        </w:rPr>
        <w:t xml:space="preserve">the </w:t>
      </w:r>
      <w:r w:rsidR="00D43D4F">
        <w:rPr>
          <w:sz w:val="20"/>
          <w:szCs w:val="20"/>
        </w:rPr>
        <w:t xml:space="preserve">entire </w:t>
      </w:r>
      <w:r w:rsidR="000853EA">
        <w:rPr>
          <w:sz w:val="20"/>
          <w:szCs w:val="20"/>
        </w:rPr>
        <w:t xml:space="preserve">cost of </w:t>
      </w:r>
      <w:r w:rsidR="000853EA" w:rsidRPr="00974CE2">
        <w:rPr>
          <w:sz w:val="20"/>
          <w:szCs w:val="20"/>
        </w:rPr>
        <w:t xml:space="preserve">financial and legal advisors engaged </w:t>
      </w:r>
      <w:r w:rsidR="000853EA">
        <w:rPr>
          <w:sz w:val="20"/>
          <w:szCs w:val="20"/>
        </w:rPr>
        <w:t xml:space="preserve">to assist DOT in determining a projects creditworthiness and overall eligibility </w:t>
      </w:r>
      <w:r w:rsidR="00D43D4F">
        <w:rPr>
          <w:sz w:val="20"/>
          <w:szCs w:val="20"/>
        </w:rPr>
        <w:t xml:space="preserve">and having those costs </w:t>
      </w:r>
      <w:r w:rsidR="00377189" w:rsidRPr="00974CE2">
        <w:rPr>
          <w:sz w:val="20"/>
          <w:szCs w:val="20"/>
        </w:rPr>
        <w:t xml:space="preserve">reimbursed </w:t>
      </w:r>
      <w:r w:rsidR="00D43D4F">
        <w:rPr>
          <w:sz w:val="20"/>
          <w:szCs w:val="20"/>
        </w:rPr>
        <w:t xml:space="preserve">to </w:t>
      </w:r>
      <w:r w:rsidR="00377189" w:rsidRPr="00974CE2">
        <w:rPr>
          <w:sz w:val="20"/>
          <w:szCs w:val="20"/>
        </w:rPr>
        <w:t xml:space="preserve">DOT </w:t>
      </w:r>
      <w:r w:rsidR="00D43D4F">
        <w:rPr>
          <w:sz w:val="20"/>
          <w:szCs w:val="20"/>
        </w:rPr>
        <w:t>after execution of a credit agreement.</w:t>
      </w:r>
      <w:r w:rsidR="003678BC" w:rsidRPr="00974CE2">
        <w:rPr>
          <w:sz w:val="20"/>
          <w:szCs w:val="20"/>
        </w:rPr>
        <w:t xml:space="preserve">  </w:t>
      </w:r>
      <w:r w:rsidR="003678BC" w:rsidRPr="00E4593E">
        <w:rPr>
          <w:sz w:val="20"/>
          <w:szCs w:val="20"/>
        </w:rPr>
        <w:t xml:space="preserve">As such, </w:t>
      </w:r>
      <w:r w:rsidR="00377189" w:rsidRPr="00E4593E">
        <w:rPr>
          <w:sz w:val="20"/>
          <w:szCs w:val="20"/>
        </w:rPr>
        <w:t>upon request, project</w:t>
      </w:r>
      <w:r w:rsidR="002E560E" w:rsidRPr="00E4593E">
        <w:rPr>
          <w:sz w:val="20"/>
          <w:szCs w:val="20"/>
        </w:rPr>
        <w:t xml:space="preserve"> </w:t>
      </w:r>
      <w:r w:rsidR="00377189" w:rsidRPr="00E4593E">
        <w:rPr>
          <w:sz w:val="20"/>
          <w:szCs w:val="20"/>
        </w:rPr>
        <w:t>s</w:t>
      </w:r>
      <w:r w:rsidR="002E560E" w:rsidRPr="00E4593E">
        <w:rPr>
          <w:sz w:val="20"/>
          <w:szCs w:val="20"/>
        </w:rPr>
        <w:t>ponsors</w:t>
      </w:r>
      <w:r w:rsidR="003678BC" w:rsidRPr="00FA1319">
        <w:rPr>
          <w:sz w:val="20"/>
          <w:szCs w:val="20"/>
        </w:rPr>
        <w:t xml:space="preserve"> must pay fees in the amount of $</w:t>
      </w:r>
      <w:r w:rsidR="00AD0ADA">
        <w:rPr>
          <w:sz w:val="20"/>
          <w:szCs w:val="20"/>
        </w:rPr>
        <w:t>25</w:t>
      </w:r>
      <w:r w:rsidR="003678BC" w:rsidRPr="00FA1319">
        <w:rPr>
          <w:sz w:val="20"/>
          <w:szCs w:val="20"/>
        </w:rPr>
        <w:t>0</w:t>
      </w:r>
      <w:r w:rsidR="003678BC" w:rsidRPr="00FA1319">
        <w:rPr>
          <w:sz w:val="20"/>
        </w:rPr>
        <w:t>,000</w:t>
      </w:r>
      <w:r w:rsidR="003678BC" w:rsidRPr="00FA1319">
        <w:rPr>
          <w:sz w:val="20"/>
          <w:szCs w:val="20"/>
        </w:rPr>
        <w:t xml:space="preserve"> before DOT hires financial and/or legal advisors as part of the Letter of Interest review process. </w:t>
      </w:r>
      <w:r w:rsidR="0087731A" w:rsidRPr="00FA1319">
        <w:rPr>
          <w:sz w:val="20"/>
          <w:szCs w:val="20"/>
        </w:rPr>
        <w:t xml:space="preserve"> </w:t>
      </w:r>
      <w:r w:rsidR="000C00A4" w:rsidRPr="00E4593E">
        <w:rPr>
          <w:sz w:val="20"/>
          <w:szCs w:val="20"/>
        </w:rPr>
        <w:t>T</w:t>
      </w:r>
      <w:r w:rsidR="000C00A4">
        <w:rPr>
          <w:sz w:val="20"/>
          <w:szCs w:val="20"/>
        </w:rPr>
        <w:t xml:space="preserve">hese fees are due upon request.  </w:t>
      </w:r>
      <w:r w:rsidR="003678BC" w:rsidRPr="00974CE2">
        <w:rPr>
          <w:sz w:val="20"/>
          <w:szCs w:val="20"/>
        </w:rPr>
        <w:t xml:space="preserve">Additional fees will be charged after the credit instrument is executed, including additional amounts required to fully cover TIFIA’s financial and legal advisory services costs in connection with the evaluation and negotiation of </w:t>
      </w:r>
      <w:r w:rsidR="00377189" w:rsidRPr="00974CE2">
        <w:rPr>
          <w:sz w:val="20"/>
          <w:szCs w:val="20"/>
        </w:rPr>
        <w:t xml:space="preserve">the </w:t>
      </w:r>
      <w:r w:rsidR="003678BC" w:rsidRPr="00974CE2">
        <w:rPr>
          <w:sz w:val="20"/>
          <w:szCs w:val="20"/>
        </w:rPr>
        <w:t xml:space="preserve">terms of TIFIA credit assistance for the project.  </w:t>
      </w:r>
      <w:r w:rsidR="00D636CE" w:rsidRPr="00974CE2">
        <w:rPr>
          <w:sz w:val="20"/>
          <w:szCs w:val="20"/>
        </w:rPr>
        <w:t xml:space="preserve">By submitting this Letter of Interest, the applicant certifies that </w:t>
      </w:r>
      <w:r w:rsidR="00D43D4F">
        <w:rPr>
          <w:sz w:val="20"/>
          <w:szCs w:val="20"/>
        </w:rPr>
        <w:t xml:space="preserve">it </w:t>
      </w:r>
      <w:r w:rsidR="00B04F1E" w:rsidRPr="00974CE2">
        <w:rPr>
          <w:sz w:val="20"/>
          <w:szCs w:val="20"/>
        </w:rPr>
        <w:t xml:space="preserve">will pay </w:t>
      </w:r>
      <w:r w:rsidR="00377189" w:rsidRPr="00974CE2">
        <w:rPr>
          <w:sz w:val="20"/>
          <w:szCs w:val="20"/>
        </w:rPr>
        <w:t>all</w:t>
      </w:r>
      <w:r w:rsidR="00D636CE" w:rsidRPr="00974CE2">
        <w:rPr>
          <w:sz w:val="20"/>
          <w:szCs w:val="20"/>
        </w:rPr>
        <w:t xml:space="preserve"> </w:t>
      </w:r>
      <w:r w:rsidR="00FA798C" w:rsidRPr="00974CE2">
        <w:rPr>
          <w:sz w:val="20"/>
          <w:szCs w:val="20"/>
        </w:rPr>
        <w:t>required</w:t>
      </w:r>
      <w:r w:rsidR="00D636CE" w:rsidRPr="00974CE2">
        <w:rPr>
          <w:sz w:val="20"/>
          <w:szCs w:val="20"/>
        </w:rPr>
        <w:t xml:space="preserve"> fee</w:t>
      </w:r>
      <w:r w:rsidR="00FA798C" w:rsidRPr="00974CE2">
        <w:rPr>
          <w:sz w:val="20"/>
          <w:szCs w:val="20"/>
        </w:rPr>
        <w:t>s</w:t>
      </w:r>
      <w:r w:rsidR="00D636CE" w:rsidRPr="00974CE2">
        <w:rPr>
          <w:sz w:val="20"/>
          <w:szCs w:val="20"/>
        </w:rPr>
        <w:t>.</w:t>
      </w:r>
      <w:r w:rsidR="00E4593E">
        <w:rPr>
          <w:sz w:val="20"/>
          <w:szCs w:val="20"/>
        </w:rPr>
        <w:t xml:space="preserve">  However, f</w:t>
      </w:r>
      <w:r w:rsidR="00E4593E" w:rsidRPr="00E4593E">
        <w:rPr>
          <w:sz w:val="20"/>
          <w:szCs w:val="20"/>
        </w:rPr>
        <w:t>or projects having eligible project costs that are reasonably anticipated to be $75 million or less, the FAST Act provides for the reservation of not less than $2 million of the TIFIA program’s annual funding authority to be used in lieu of the third-party costs charged by DOT.  Project sponsors wishing to be considered for this available funding should indicate such in their Letters of Interest</w:t>
      </w:r>
      <w:r w:rsidR="00EF270F">
        <w:rPr>
          <w:sz w:val="20"/>
          <w:szCs w:val="20"/>
        </w:rPr>
        <w:t>.</w:t>
      </w:r>
    </w:p>
    <w:p w:rsidR="00670686" w:rsidRDefault="00670686" w:rsidP="00B309BC">
      <w:pPr>
        <w:jc w:val="both"/>
        <w:rPr>
          <w:sz w:val="20"/>
          <w:szCs w:val="20"/>
        </w:rPr>
      </w:pPr>
    </w:p>
    <w:p w:rsidR="002E560E" w:rsidRDefault="00601916" w:rsidP="002E560E">
      <w:pPr>
        <w:jc w:val="both"/>
        <w:rPr>
          <w:sz w:val="20"/>
          <w:szCs w:val="20"/>
        </w:rPr>
      </w:pPr>
      <w:r>
        <w:rPr>
          <w:sz w:val="20"/>
          <w:szCs w:val="20"/>
        </w:rPr>
        <w:t>After concluding its review of each Letter of Interest and related information submitted by the project, along with the independent financial analysis report from DOT’s independent financial advisor, DOT will permit sponsors of eligible projects to submit complete applications.  DOT will conduct a rolling application process where project sponsors may submit Letters of Interest at any time and DOT will permit project sponsors to apply once a favorable eligibility determination is made.</w:t>
      </w:r>
    </w:p>
    <w:p w:rsidR="004605FD" w:rsidRPr="00974CE2" w:rsidRDefault="004605FD" w:rsidP="004605FD">
      <w:pPr>
        <w:jc w:val="both"/>
        <w:rPr>
          <w:sz w:val="20"/>
          <w:szCs w:val="20"/>
        </w:rPr>
      </w:pPr>
    </w:p>
    <w:p w:rsidR="00C93F6D" w:rsidRPr="00974CE2" w:rsidRDefault="00274FCC" w:rsidP="00B309BC">
      <w:pPr>
        <w:jc w:val="both"/>
        <w:rPr>
          <w:sz w:val="20"/>
          <w:szCs w:val="20"/>
        </w:rPr>
      </w:pPr>
      <w:r>
        <w:rPr>
          <w:noProof/>
          <w:sz w:val="20"/>
          <w:szCs w:val="20"/>
        </w:rPr>
        <w:pict>
          <v:line id="_x0000_s1026" style="position:absolute;left:0;text-align:left;z-index:251657728" from="0,47.75pt" to="498pt,47.75pt" strokecolor="#333" strokeweight="3pt">
            <v:stroke linestyle="thinThin"/>
          </v:line>
        </w:pict>
      </w:r>
      <w:r w:rsidR="00670686" w:rsidRPr="00974CE2">
        <w:rPr>
          <w:sz w:val="20"/>
          <w:szCs w:val="20"/>
        </w:rPr>
        <w:t xml:space="preserve">The boxes below expand as needed to </w:t>
      </w:r>
      <w:r w:rsidR="00D17617" w:rsidRPr="00974CE2">
        <w:rPr>
          <w:sz w:val="20"/>
          <w:szCs w:val="20"/>
        </w:rPr>
        <w:t xml:space="preserve">facilitate provision of a </w:t>
      </w:r>
      <w:r w:rsidR="00670686" w:rsidRPr="00974CE2">
        <w:rPr>
          <w:sz w:val="20"/>
          <w:szCs w:val="20"/>
        </w:rPr>
        <w:t>sufficient</w:t>
      </w:r>
      <w:r w:rsidR="00D17617" w:rsidRPr="00974CE2">
        <w:rPr>
          <w:sz w:val="20"/>
          <w:szCs w:val="20"/>
        </w:rPr>
        <w:t xml:space="preserve"> amount of</w:t>
      </w:r>
      <w:r w:rsidR="00670686" w:rsidRPr="00974CE2">
        <w:rPr>
          <w:sz w:val="20"/>
          <w:szCs w:val="20"/>
        </w:rPr>
        <w:t xml:space="preserve"> detail to demonstrate </w:t>
      </w:r>
      <w:r w:rsidR="00D17617" w:rsidRPr="00974CE2">
        <w:rPr>
          <w:sz w:val="20"/>
          <w:szCs w:val="20"/>
        </w:rPr>
        <w:t xml:space="preserve">to DOT </w:t>
      </w:r>
      <w:r w:rsidR="00670686" w:rsidRPr="00974CE2">
        <w:rPr>
          <w:sz w:val="20"/>
          <w:szCs w:val="20"/>
        </w:rPr>
        <w:t>the project’s satisfaction of all eligibility criteria.</w:t>
      </w:r>
      <w:r w:rsidR="004C4206" w:rsidRPr="00974CE2">
        <w:rPr>
          <w:sz w:val="20"/>
          <w:szCs w:val="20"/>
        </w:rPr>
        <w:t xml:space="preserve">  </w:t>
      </w:r>
      <w:r w:rsidR="00C96A3D" w:rsidRPr="00974CE2">
        <w:rPr>
          <w:sz w:val="20"/>
          <w:szCs w:val="20"/>
        </w:rPr>
        <w:t xml:space="preserve">If you have </w:t>
      </w:r>
      <w:r w:rsidR="00FC34CF" w:rsidRPr="00974CE2">
        <w:rPr>
          <w:sz w:val="20"/>
          <w:szCs w:val="20"/>
        </w:rPr>
        <w:t xml:space="preserve">questions regarding completing this form, please </w:t>
      </w:r>
      <w:r w:rsidR="002E560E">
        <w:rPr>
          <w:sz w:val="20"/>
          <w:szCs w:val="20"/>
        </w:rPr>
        <w:t xml:space="preserve">contact the </w:t>
      </w:r>
      <w:r w:rsidR="002E560E" w:rsidRPr="007A50C3">
        <w:rPr>
          <w:sz w:val="20"/>
        </w:rPr>
        <w:t>TIFIA program office</w:t>
      </w:r>
      <w:r w:rsidR="002E560E" w:rsidRPr="00BA4E49">
        <w:rPr>
          <w:sz w:val="20"/>
          <w:szCs w:val="20"/>
        </w:rPr>
        <w:t xml:space="preserve"> at </w:t>
      </w:r>
      <w:r w:rsidR="002E560E" w:rsidRPr="007A50C3">
        <w:rPr>
          <w:sz w:val="20"/>
        </w:rPr>
        <w:t>(202)</w:t>
      </w:r>
      <w:r w:rsidR="009C50E2">
        <w:rPr>
          <w:sz w:val="20"/>
        </w:rPr>
        <w:t xml:space="preserve"> </w:t>
      </w:r>
      <w:r w:rsidR="002E560E" w:rsidRPr="007A50C3">
        <w:rPr>
          <w:sz w:val="20"/>
        </w:rPr>
        <w:t>366-1059</w:t>
      </w:r>
      <w:r w:rsidR="00FC34CF" w:rsidRPr="00974CE2">
        <w:rPr>
          <w:sz w:val="20"/>
          <w:szCs w:val="20"/>
        </w:rPr>
        <w:t xml:space="preserve">.  Please complete all applicable information using this Letter of Interest form and attach this request via email to </w:t>
      </w:r>
      <w:hyperlink r:id="rId9" w:tooltip="mailto:TIFIACredit@dot.gov" w:history="1">
        <w:r w:rsidR="00FC34CF" w:rsidRPr="00974CE2">
          <w:rPr>
            <w:rStyle w:val="Hyperlink"/>
            <w:sz w:val="20"/>
            <w:szCs w:val="20"/>
          </w:rPr>
          <w:t>TIFIACredit@dot.gov</w:t>
        </w:r>
      </w:hyperlink>
      <w:r w:rsidR="009F6DD2" w:rsidRPr="00974CE2">
        <w:rPr>
          <w:sz w:val="20"/>
          <w:szCs w:val="20"/>
        </w:rPr>
        <w:t>.</w:t>
      </w:r>
      <w:r w:rsidR="00906AB6">
        <w:rPr>
          <w:sz w:val="20"/>
          <w:szCs w:val="20"/>
        </w:rPr>
        <w:t xml:space="preserve"> </w:t>
      </w:r>
      <w:bookmarkEnd w:id="3"/>
      <w:bookmarkEnd w:id="4"/>
    </w:p>
    <w:p w:rsidR="00906AB6" w:rsidRDefault="00906AB6" w:rsidP="00C97C21">
      <w:pPr>
        <w:jc w:val="both"/>
        <w:rPr>
          <w:sz w:val="20"/>
          <w:szCs w:val="20"/>
        </w:rPr>
        <w:sectPr w:rsidR="00906AB6">
          <w:headerReference w:type="default" r:id="rId10"/>
          <w:footerReference w:type="default" r:id="rId11"/>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pPr>
    </w:p>
    <w:p w:rsidR="00C93F6D" w:rsidRPr="00974CE2" w:rsidRDefault="00C97C21" w:rsidP="00C97C21">
      <w:pPr>
        <w:jc w:val="both"/>
        <w:rPr>
          <w:b/>
          <w:bCs/>
          <w:sz w:val="22"/>
          <w:szCs w:val="22"/>
        </w:rPr>
      </w:pPr>
      <w:r w:rsidRPr="00974CE2">
        <w:rPr>
          <w:b/>
          <w:sz w:val="22"/>
          <w:szCs w:val="22"/>
        </w:rPr>
        <w:lastRenderedPageBreak/>
        <w:t xml:space="preserve">A)  </w:t>
      </w:r>
      <w:r w:rsidR="00923801" w:rsidRPr="00974CE2">
        <w:rPr>
          <w:b/>
          <w:bCs/>
          <w:sz w:val="22"/>
          <w:szCs w:val="22"/>
          <w:u w:val="single"/>
        </w:rPr>
        <w:t>Describe the Project</w:t>
      </w:r>
      <w:r w:rsidR="00312CFA">
        <w:rPr>
          <w:b/>
          <w:bCs/>
          <w:sz w:val="22"/>
          <w:szCs w:val="22"/>
          <w:u w:val="single"/>
        </w:rPr>
        <w:t>,</w:t>
      </w:r>
      <w:r w:rsidR="00923801" w:rsidRPr="00974CE2">
        <w:rPr>
          <w:b/>
          <w:bCs/>
          <w:sz w:val="22"/>
          <w:szCs w:val="22"/>
          <w:u w:val="single"/>
        </w:rPr>
        <w:t xml:space="preserve"> Location, Purpose</w:t>
      </w:r>
      <w:r w:rsidR="00312CFA">
        <w:rPr>
          <w:b/>
          <w:bCs/>
          <w:sz w:val="22"/>
          <w:szCs w:val="22"/>
          <w:u w:val="single"/>
        </w:rPr>
        <w:t>,</w:t>
      </w:r>
      <w:r w:rsidR="00923801" w:rsidRPr="00974CE2">
        <w:rPr>
          <w:b/>
          <w:bCs/>
          <w:sz w:val="22"/>
          <w:szCs w:val="22"/>
          <w:u w:val="single"/>
        </w:rPr>
        <w:t xml:space="preserve"> and Cost of the Project</w:t>
      </w:r>
      <w:r w:rsidR="00C93F6D" w:rsidRPr="00974CE2">
        <w:rPr>
          <w:b/>
          <w:bCs/>
          <w:sz w:val="22"/>
          <w:szCs w:val="22"/>
          <w:u w:val="single"/>
        </w:rPr>
        <w:t>.</w:t>
      </w:r>
      <w:bookmarkStart w:id="5" w:name="OLE_LINK7"/>
      <w:bookmarkStart w:id="6" w:name="OLE_LINK8"/>
      <w:r w:rsidR="008B4E13" w:rsidRPr="00974CE2">
        <w:rPr>
          <w:b/>
          <w:bCs/>
          <w:sz w:val="22"/>
          <w:szCs w:val="22"/>
        </w:rPr>
        <w:t xml:space="preserve">  </w:t>
      </w:r>
      <w:bookmarkEnd w:id="5"/>
      <w:bookmarkEnd w:id="6"/>
    </w:p>
    <w:p w:rsidR="00C93F6D" w:rsidRPr="00974CE2" w:rsidRDefault="00C93F6D" w:rsidP="00B309BC">
      <w:pPr>
        <w:jc w:val="both"/>
        <w:rPr>
          <w:sz w:val="20"/>
          <w:szCs w:val="20"/>
        </w:rPr>
      </w:pPr>
    </w:p>
    <w:p w:rsidR="00C93F6D" w:rsidRPr="00974CE2" w:rsidRDefault="00571F1E" w:rsidP="00B309BC">
      <w:pPr>
        <w:pBdr>
          <w:top w:val="single" w:sz="4" w:space="1" w:color="auto"/>
          <w:left w:val="single" w:sz="4" w:space="4" w:color="auto"/>
          <w:bottom w:val="single" w:sz="4" w:space="1" w:color="auto"/>
          <w:right w:val="single" w:sz="4" w:space="4" w:color="auto"/>
        </w:pBdr>
        <w:jc w:val="both"/>
        <w:rPr>
          <w:i/>
          <w:sz w:val="20"/>
          <w:szCs w:val="20"/>
        </w:rPr>
      </w:pPr>
      <w:r w:rsidRPr="00974CE2">
        <w:rPr>
          <w:i/>
          <w:sz w:val="20"/>
          <w:szCs w:val="20"/>
        </w:rPr>
        <w:t>1.  Describe the project:</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AB3CE8" w:rsidRPr="00974CE2" w:rsidRDefault="00AB3CE8" w:rsidP="00B309BC">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jc w:val="both"/>
        <w:rPr>
          <w:i/>
          <w:iCs/>
          <w:sz w:val="20"/>
          <w:szCs w:val="20"/>
        </w:rPr>
      </w:pPr>
    </w:p>
    <w:p w:rsidR="00923801" w:rsidRPr="00974CE2" w:rsidRDefault="00923801" w:rsidP="00923801">
      <w:pPr>
        <w:pBdr>
          <w:top w:val="single" w:sz="4" w:space="1" w:color="auto"/>
          <w:left w:val="single" w:sz="4" w:space="4" w:color="auto"/>
          <w:bottom w:val="single" w:sz="4" w:space="1" w:color="auto"/>
          <w:right w:val="single" w:sz="4" w:space="4" w:color="auto"/>
        </w:pBdr>
        <w:jc w:val="both"/>
        <w:rPr>
          <w:i/>
          <w:sz w:val="20"/>
          <w:szCs w:val="20"/>
        </w:rPr>
      </w:pPr>
      <w:r w:rsidRPr="00974CE2">
        <w:rPr>
          <w:i/>
          <w:sz w:val="20"/>
          <w:szCs w:val="20"/>
        </w:rPr>
        <w:t>2.  Describe the project location:</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923801" w:rsidRPr="00974CE2" w:rsidRDefault="00923801" w:rsidP="00923801">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923801">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923801">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923801">
      <w:pPr>
        <w:jc w:val="both"/>
        <w:rPr>
          <w:i/>
          <w:iCs/>
          <w:sz w:val="20"/>
          <w:szCs w:val="20"/>
        </w:rPr>
      </w:pPr>
    </w:p>
    <w:p w:rsidR="00571F1E" w:rsidRPr="00974CE2" w:rsidRDefault="00923801" w:rsidP="00571F1E">
      <w:pPr>
        <w:pBdr>
          <w:top w:val="single" w:sz="4" w:space="1" w:color="auto"/>
          <w:left w:val="single" w:sz="4" w:space="4" w:color="auto"/>
          <w:bottom w:val="single" w:sz="4" w:space="1" w:color="auto"/>
          <w:right w:val="single" w:sz="4" w:space="4" w:color="auto"/>
        </w:pBdr>
        <w:jc w:val="both"/>
        <w:rPr>
          <w:i/>
          <w:sz w:val="20"/>
          <w:szCs w:val="20"/>
        </w:rPr>
      </w:pPr>
      <w:r w:rsidRPr="00974CE2">
        <w:rPr>
          <w:i/>
          <w:sz w:val="20"/>
          <w:szCs w:val="20"/>
        </w:rPr>
        <w:t>3</w:t>
      </w:r>
      <w:r w:rsidR="00571F1E" w:rsidRPr="00974CE2">
        <w:rPr>
          <w:i/>
          <w:sz w:val="20"/>
          <w:szCs w:val="20"/>
        </w:rPr>
        <w:t xml:space="preserve">.  </w:t>
      </w:r>
      <w:r w:rsidR="00280763" w:rsidRPr="00974CE2">
        <w:rPr>
          <w:i/>
          <w:sz w:val="20"/>
          <w:szCs w:val="20"/>
        </w:rPr>
        <w:t>Describe the project’s purpose</w:t>
      </w:r>
      <w:r w:rsidR="004777D4">
        <w:rPr>
          <w:i/>
          <w:sz w:val="20"/>
          <w:szCs w:val="20"/>
        </w:rPr>
        <w:t>, including</w:t>
      </w:r>
      <w:r w:rsidR="00280763" w:rsidRPr="00974CE2">
        <w:rPr>
          <w:i/>
          <w:sz w:val="20"/>
          <w:szCs w:val="20"/>
        </w:rPr>
        <w:t xml:space="preserve"> quantitative and qualitative details on public benefits the project will achieve</w:t>
      </w:r>
      <w:r w:rsidR="00571F1E" w:rsidRPr="00974CE2">
        <w:rPr>
          <w:i/>
          <w:sz w:val="20"/>
          <w:szCs w:val="20"/>
        </w:rPr>
        <w:t>:</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jc w:val="both"/>
        <w:rPr>
          <w:i/>
          <w:iCs/>
          <w:sz w:val="20"/>
          <w:szCs w:val="20"/>
        </w:rPr>
      </w:pPr>
    </w:p>
    <w:p w:rsidR="00571F1E" w:rsidRPr="00974CE2" w:rsidRDefault="00923801" w:rsidP="00571F1E">
      <w:pPr>
        <w:pBdr>
          <w:top w:val="single" w:sz="4" w:space="1" w:color="auto"/>
          <w:left w:val="single" w:sz="4" w:space="4" w:color="auto"/>
          <w:bottom w:val="single" w:sz="4" w:space="1" w:color="auto"/>
          <w:right w:val="single" w:sz="4" w:space="4" w:color="auto"/>
        </w:pBdr>
        <w:jc w:val="both"/>
        <w:rPr>
          <w:i/>
          <w:sz w:val="20"/>
          <w:szCs w:val="20"/>
        </w:rPr>
      </w:pPr>
      <w:r w:rsidRPr="00974CE2">
        <w:rPr>
          <w:i/>
          <w:sz w:val="20"/>
          <w:szCs w:val="20"/>
        </w:rPr>
        <w:t>4</w:t>
      </w:r>
      <w:r w:rsidR="00571F1E" w:rsidRPr="00974CE2">
        <w:rPr>
          <w:i/>
          <w:sz w:val="20"/>
          <w:szCs w:val="20"/>
        </w:rPr>
        <w:t xml:space="preserve">.  </w:t>
      </w:r>
      <w:r w:rsidR="002909C7" w:rsidRPr="00974CE2">
        <w:rPr>
          <w:i/>
          <w:sz w:val="20"/>
          <w:szCs w:val="20"/>
        </w:rPr>
        <w:t>Provide the estimated capital cost of the project</w:t>
      </w:r>
      <w:r w:rsidR="00571F1E" w:rsidRPr="00974CE2">
        <w:rPr>
          <w:i/>
          <w:sz w:val="20"/>
          <w:szCs w:val="20"/>
        </w:rPr>
        <w:t>:</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jc w:val="both"/>
        <w:rPr>
          <w:i/>
          <w:iCs/>
          <w:sz w:val="20"/>
          <w:szCs w:val="20"/>
        </w:rPr>
      </w:pPr>
    </w:p>
    <w:p w:rsidR="00571F1E" w:rsidRPr="00974CE2" w:rsidRDefault="00923801" w:rsidP="00571F1E">
      <w:pPr>
        <w:pBdr>
          <w:top w:val="single" w:sz="4" w:space="1" w:color="auto"/>
          <w:left w:val="single" w:sz="4" w:space="4" w:color="auto"/>
          <w:bottom w:val="single" w:sz="4" w:space="1" w:color="auto"/>
          <w:right w:val="single" w:sz="4" w:space="4" w:color="auto"/>
        </w:pBdr>
        <w:jc w:val="both"/>
        <w:rPr>
          <w:i/>
          <w:sz w:val="20"/>
          <w:szCs w:val="20"/>
        </w:rPr>
      </w:pPr>
      <w:r w:rsidRPr="00974CE2">
        <w:rPr>
          <w:i/>
          <w:sz w:val="20"/>
          <w:szCs w:val="20"/>
        </w:rPr>
        <w:t>5</w:t>
      </w:r>
      <w:r w:rsidR="00571F1E" w:rsidRPr="00974CE2">
        <w:rPr>
          <w:i/>
          <w:sz w:val="20"/>
          <w:szCs w:val="20"/>
        </w:rPr>
        <w:t xml:space="preserve">.  </w:t>
      </w:r>
      <w:r w:rsidRPr="00974CE2">
        <w:rPr>
          <w:i/>
          <w:sz w:val="20"/>
          <w:szCs w:val="20"/>
        </w:rPr>
        <w:t>Provide the design features, development schedule, and other relevant descriptions of the project</w:t>
      </w:r>
      <w:r w:rsidR="00571F1E" w:rsidRPr="00974CE2">
        <w:rPr>
          <w:i/>
          <w:sz w:val="20"/>
          <w:szCs w:val="20"/>
        </w:rPr>
        <w:t>:</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Default="00571F1E" w:rsidP="00571F1E">
      <w:pPr>
        <w:jc w:val="both"/>
        <w:rPr>
          <w:i/>
          <w:iCs/>
          <w:sz w:val="20"/>
          <w:szCs w:val="20"/>
        </w:rPr>
      </w:pPr>
    </w:p>
    <w:p w:rsidR="00C93F6D" w:rsidRPr="00974CE2" w:rsidRDefault="00C97C21" w:rsidP="00247E08">
      <w:pPr>
        <w:keepNext/>
        <w:jc w:val="both"/>
        <w:rPr>
          <w:b/>
          <w:bCs/>
          <w:iCs/>
          <w:sz w:val="22"/>
          <w:szCs w:val="22"/>
        </w:rPr>
      </w:pPr>
      <w:r w:rsidRPr="00974CE2">
        <w:rPr>
          <w:b/>
          <w:bCs/>
          <w:iCs/>
          <w:sz w:val="22"/>
          <w:szCs w:val="22"/>
        </w:rPr>
        <w:t>B</w:t>
      </w:r>
      <w:r w:rsidR="0067232C" w:rsidRPr="00974CE2">
        <w:rPr>
          <w:b/>
          <w:bCs/>
          <w:iCs/>
          <w:sz w:val="22"/>
          <w:szCs w:val="22"/>
        </w:rPr>
        <w:t xml:space="preserve">)  </w:t>
      </w:r>
      <w:r w:rsidR="0067232C" w:rsidRPr="00974CE2">
        <w:rPr>
          <w:b/>
          <w:bCs/>
          <w:iCs/>
          <w:sz w:val="22"/>
          <w:szCs w:val="22"/>
          <w:u w:val="single"/>
        </w:rPr>
        <w:t>Outline the P</w:t>
      </w:r>
      <w:r w:rsidR="00C93F6D" w:rsidRPr="00974CE2">
        <w:rPr>
          <w:b/>
          <w:bCs/>
          <w:iCs/>
          <w:sz w:val="22"/>
          <w:szCs w:val="22"/>
          <w:u w:val="single"/>
        </w:rPr>
        <w:t>roposed Financi</w:t>
      </w:r>
      <w:r w:rsidR="0067232C" w:rsidRPr="00974CE2">
        <w:rPr>
          <w:b/>
          <w:bCs/>
          <w:iCs/>
          <w:sz w:val="22"/>
          <w:szCs w:val="22"/>
          <w:u w:val="single"/>
        </w:rPr>
        <w:t>al Plan, including the Requested Credit Assistance</w:t>
      </w:r>
      <w:r w:rsidR="00C93F6D" w:rsidRPr="00974CE2">
        <w:rPr>
          <w:b/>
          <w:bCs/>
          <w:iCs/>
          <w:sz w:val="22"/>
          <w:szCs w:val="22"/>
        </w:rPr>
        <w:t xml:space="preserve">.  </w:t>
      </w:r>
    </w:p>
    <w:p w:rsidR="00C93F6D" w:rsidRPr="00974CE2" w:rsidRDefault="00C93F6D" w:rsidP="00247E08">
      <w:pPr>
        <w:keepNext/>
        <w:ind w:left="360"/>
        <w:jc w:val="both"/>
        <w:rPr>
          <w:b/>
          <w:bCs/>
          <w:i/>
          <w:iCs/>
          <w:sz w:val="20"/>
          <w:szCs w:val="20"/>
        </w:rPr>
      </w:pPr>
    </w:p>
    <w:p w:rsidR="0067232C" w:rsidRPr="00974CE2" w:rsidRDefault="00350692" w:rsidP="0067232C">
      <w:pPr>
        <w:pBdr>
          <w:top w:val="single" w:sz="4" w:space="1" w:color="auto"/>
          <w:left w:val="single" w:sz="4" w:space="4" w:color="auto"/>
          <w:bottom w:val="single" w:sz="4" w:space="1" w:color="auto"/>
          <w:right w:val="single" w:sz="4" w:space="4" w:color="auto"/>
        </w:pBdr>
        <w:jc w:val="both"/>
        <w:rPr>
          <w:i/>
          <w:iCs/>
          <w:sz w:val="20"/>
          <w:szCs w:val="20"/>
        </w:rPr>
      </w:pPr>
      <w:bookmarkStart w:id="7" w:name="OLE_LINK9"/>
      <w:bookmarkStart w:id="8" w:name="OLE_LINK10"/>
      <w:r w:rsidRPr="00974CE2">
        <w:rPr>
          <w:i/>
          <w:iCs/>
          <w:sz w:val="20"/>
          <w:szCs w:val="20"/>
        </w:rPr>
        <w:t xml:space="preserve">1.  </w:t>
      </w:r>
      <w:r w:rsidR="0067232C" w:rsidRPr="00974CE2">
        <w:rPr>
          <w:i/>
          <w:iCs/>
          <w:sz w:val="20"/>
          <w:szCs w:val="20"/>
        </w:rPr>
        <w:t xml:space="preserve">Detail the </w:t>
      </w:r>
      <w:r w:rsidR="00070CD9" w:rsidRPr="00974CE2">
        <w:rPr>
          <w:i/>
          <w:iCs/>
          <w:sz w:val="20"/>
          <w:szCs w:val="20"/>
        </w:rPr>
        <w:t>p</w:t>
      </w:r>
      <w:r w:rsidR="0067232C" w:rsidRPr="00974CE2">
        <w:rPr>
          <w:i/>
          <w:iCs/>
          <w:sz w:val="20"/>
          <w:szCs w:val="20"/>
        </w:rPr>
        <w:t xml:space="preserve">lan of </w:t>
      </w:r>
      <w:r w:rsidR="00070CD9" w:rsidRPr="00974CE2">
        <w:rPr>
          <w:i/>
          <w:iCs/>
          <w:sz w:val="20"/>
          <w:szCs w:val="20"/>
        </w:rPr>
        <w:t>f</w:t>
      </w:r>
      <w:r w:rsidR="0067232C" w:rsidRPr="00974CE2">
        <w:rPr>
          <w:i/>
          <w:iCs/>
          <w:sz w:val="20"/>
          <w:szCs w:val="20"/>
        </w:rPr>
        <w:t>inance</w:t>
      </w:r>
      <w:r w:rsidR="005048F5">
        <w:rPr>
          <w:i/>
          <w:iCs/>
          <w:sz w:val="20"/>
          <w:szCs w:val="20"/>
        </w:rPr>
        <w:t xml:space="preserve"> in sufficient detail to assist the DOT in its creditworthiness assessment</w:t>
      </w:r>
      <w:r w:rsidR="0067232C" w:rsidRPr="00974CE2">
        <w:rPr>
          <w:i/>
          <w:iCs/>
          <w:sz w:val="20"/>
          <w:szCs w:val="20"/>
        </w:rPr>
        <w:t>:</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67232C" w:rsidRDefault="0067232C" w:rsidP="0067232C">
      <w:pPr>
        <w:pBdr>
          <w:top w:val="single" w:sz="4" w:space="1" w:color="auto"/>
          <w:left w:val="single" w:sz="4" w:space="4" w:color="auto"/>
          <w:bottom w:val="single" w:sz="4" w:space="1" w:color="auto"/>
          <w:right w:val="single" w:sz="4" w:space="4" w:color="auto"/>
        </w:pBdr>
        <w:jc w:val="both"/>
        <w:rPr>
          <w:iCs/>
          <w:sz w:val="20"/>
          <w:szCs w:val="20"/>
        </w:rPr>
      </w:pPr>
    </w:p>
    <w:p w:rsidR="00A32FFE" w:rsidRPr="00974CE2" w:rsidRDefault="00A32FFE" w:rsidP="0067232C">
      <w:pPr>
        <w:pBdr>
          <w:top w:val="single" w:sz="4" w:space="1" w:color="auto"/>
          <w:left w:val="single" w:sz="4" w:space="4" w:color="auto"/>
          <w:bottom w:val="single" w:sz="4" w:space="1" w:color="auto"/>
          <w:right w:val="single" w:sz="4" w:space="4" w:color="auto"/>
        </w:pBdr>
        <w:jc w:val="both"/>
        <w:rPr>
          <w:iCs/>
          <w:sz w:val="20"/>
          <w:szCs w:val="20"/>
        </w:rPr>
      </w:pPr>
    </w:p>
    <w:p w:rsidR="0067232C" w:rsidRPr="00974CE2" w:rsidRDefault="0067232C" w:rsidP="0067232C">
      <w:pPr>
        <w:pBdr>
          <w:top w:val="single" w:sz="4" w:space="1" w:color="auto"/>
          <w:left w:val="single" w:sz="4" w:space="4" w:color="auto"/>
          <w:bottom w:val="single" w:sz="4" w:space="1" w:color="auto"/>
          <w:right w:val="single" w:sz="4" w:space="4" w:color="auto"/>
        </w:pBdr>
        <w:jc w:val="both"/>
        <w:rPr>
          <w:iCs/>
          <w:sz w:val="20"/>
          <w:szCs w:val="20"/>
        </w:rPr>
      </w:pPr>
    </w:p>
    <w:bookmarkEnd w:id="7"/>
    <w:bookmarkEnd w:id="8"/>
    <w:p w:rsidR="00C93F6D" w:rsidRPr="00974CE2" w:rsidRDefault="00C93F6D" w:rsidP="00BA3011">
      <w:pPr>
        <w:jc w:val="both"/>
        <w:rPr>
          <w:i/>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
          <w:iCs/>
          <w:sz w:val="20"/>
          <w:szCs w:val="20"/>
        </w:rPr>
      </w:pPr>
      <w:r w:rsidRPr="00974CE2">
        <w:rPr>
          <w:i/>
          <w:sz w:val="20"/>
          <w:szCs w:val="20"/>
        </w:rPr>
        <w:t xml:space="preserve">2.  </w:t>
      </w:r>
      <w:r w:rsidRPr="00974CE2">
        <w:rPr>
          <w:i/>
          <w:iCs/>
          <w:sz w:val="20"/>
          <w:szCs w:val="20"/>
        </w:rPr>
        <w:t xml:space="preserve">Detail the </w:t>
      </w:r>
      <w:r w:rsidR="00070CD9" w:rsidRPr="00974CE2">
        <w:rPr>
          <w:i/>
          <w:iCs/>
          <w:sz w:val="20"/>
          <w:szCs w:val="20"/>
        </w:rPr>
        <w:t>s</w:t>
      </w:r>
      <w:r w:rsidRPr="00974CE2">
        <w:rPr>
          <w:i/>
          <w:iCs/>
          <w:sz w:val="20"/>
          <w:szCs w:val="20"/>
        </w:rPr>
        <w:t xml:space="preserve">ources and </w:t>
      </w:r>
      <w:r w:rsidR="00070CD9" w:rsidRPr="00974CE2">
        <w:rPr>
          <w:i/>
          <w:iCs/>
          <w:sz w:val="20"/>
          <w:szCs w:val="20"/>
        </w:rPr>
        <w:t>u</w:t>
      </w:r>
      <w:r w:rsidRPr="00974CE2">
        <w:rPr>
          <w:i/>
          <w:iCs/>
          <w:sz w:val="20"/>
          <w:szCs w:val="20"/>
        </w:rPr>
        <w:t xml:space="preserve">ses of </w:t>
      </w:r>
      <w:r w:rsidR="00070CD9" w:rsidRPr="00974CE2">
        <w:rPr>
          <w:i/>
          <w:iCs/>
          <w:sz w:val="20"/>
          <w:szCs w:val="20"/>
        </w:rPr>
        <w:t>f</w:t>
      </w:r>
      <w:r w:rsidRPr="00974CE2">
        <w:rPr>
          <w:i/>
          <w:iCs/>
          <w:sz w:val="20"/>
          <w:szCs w:val="20"/>
        </w:rPr>
        <w:t>unds:</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jc w:val="both"/>
        <w:rPr>
          <w:i/>
          <w:iCs/>
          <w:sz w:val="20"/>
          <w:szCs w:val="20"/>
        </w:rPr>
      </w:pP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 xml:space="preserve">3.  </w:t>
      </w:r>
      <w:r w:rsidRPr="00974CE2">
        <w:rPr>
          <w:i/>
          <w:iCs/>
          <w:sz w:val="20"/>
          <w:szCs w:val="20"/>
        </w:rPr>
        <w:t xml:space="preserve">Type of </w:t>
      </w:r>
      <w:r w:rsidR="00070CD9" w:rsidRPr="00974CE2">
        <w:rPr>
          <w:i/>
          <w:iCs/>
          <w:sz w:val="20"/>
          <w:szCs w:val="20"/>
        </w:rPr>
        <w:t>c</w:t>
      </w:r>
      <w:r w:rsidRPr="00974CE2">
        <w:rPr>
          <w:i/>
          <w:iCs/>
          <w:sz w:val="20"/>
          <w:szCs w:val="20"/>
        </w:rPr>
        <w:t xml:space="preserve">redit </w:t>
      </w:r>
      <w:r w:rsidR="00070CD9" w:rsidRPr="00974CE2">
        <w:rPr>
          <w:i/>
          <w:iCs/>
          <w:sz w:val="20"/>
          <w:szCs w:val="20"/>
        </w:rPr>
        <w:t>a</w:t>
      </w:r>
      <w:r w:rsidRPr="00974CE2">
        <w:rPr>
          <w:i/>
          <w:iCs/>
          <w:sz w:val="20"/>
          <w:szCs w:val="20"/>
        </w:rPr>
        <w:t>ssistance:</w:t>
      </w:r>
      <w:r w:rsidRPr="00974CE2">
        <w:rPr>
          <w:sz w:val="20"/>
          <w:szCs w:val="20"/>
        </w:rPr>
        <w:t xml:space="preserve"> </w:t>
      </w: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jc w:val="both"/>
        <w:rPr>
          <w:i/>
          <w:iCs/>
          <w:sz w:val="20"/>
          <w:szCs w:val="20"/>
        </w:rPr>
      </w:pP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lastRenderedPageBreak/>
        <w:t xml:space="preserve">4.  Amount of </w:t>
      </w:r>
      <w:r w:rsidR="00070CD9" w:rsidRPr="00974CE2">
        <w:rPr>
          <w:i/>
          <w:sz w:val="20"/>
          <w:szCs w:val="20"/>
        </w:rPr>
        <w:t>c</w:t>
      </w:r>
      <w:r w:rsidRPr="00974CE2">
        <w:rPr>
          <w:i/>
          <w:sz w:val="20"/>
          <w:szCs w:val="20"/>
        </w:rPr>
        <w:t xml:space="preserve">redit </w:t>
      </w:r>
      <w:r w:rsidR="00070CD9" w:rsidRPr="00974CE2">
        <w:rPr>
          <w:i/>
          <w:sz w:val="20"/>
          <w:szCs w:val="20"/>
        </w:rPr>
        <w:t>a</w:t>
      </w:r>
      <w:r w:rsidRPr="00974CE2">
        <w:rPr>
          <w:i/>
          <w:sz w:val="20"/>
          <w:szCs w:val="20"/>
        </w:rPr>
        <w:t xml:space="preserve">ssistance </w:t>
      </w:r>
      <w:r w:rsidR="00070CD9" w:rsidRPr="00974CE2">
        <w:rPr>
          <w:i/>
          <w:sz w:val="20"/>
          <w:szCs w:val="20"/>
        </w:rPr>
        <w:t>s</w:t>
      </w:r>
      <w:r w:rsidRPr="00974CE2">
        <w:rPr>
          <w:i/>
          <w:sz w:val="20"/>
          <w:szCs w:val="20"/>
        </w:rPr>
        <w:t>ought from DOT</w:t>
      </w:r>
      <w:r w:rsidRPr="00974CE2">
        <w:rPr>
          <w:i/>
          <w:iCs/>
          <w:sz w:val="20"/>
          <w:szCs w:val="20"/>
        </w:rPr>
        <w:t xml:space="preserve">: </w:t>
      </w: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A32FFE" w:rsidRPr="00974CE2" w:rsidRDefault="00A32FFE"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764A62" w:rsidRPr="00974CE2" w:rsidRDefault="00764A62" w:rsidP="00764A62">
      <w:pPr>
        <w:jc w:val="both"/>
        <w:rPr>
          <w:i/>
          <w:iCs/>
          <w:sz w:val="20"/>
          <w:szCs w:val="20"/>
        </w:rPr>
      </w:pPr>
    </w:p>
    <w:p w:rsidR="00764A62" w:rsidRPr="00AE6909" w:rsidRDefault="00764A62" w:rsidP="00764A62">
      <w:pPr>
        <w:pBdr>
          <w:top w:val="single" w:sz="4" w:space="1" w:color="auto"/>
          <w:left w:val="single" w:sz="4" w:space="4" w:color="auto"/>
          <w:bottom w:val="single" w:sz="4" w:space="1" w:color="auto"/>
          <w:right w:val="single" w:sz="4" w:space="4" w:color="auto"/>
        </w:pBdr>
        <w:jc w:val="both"/>
        <w:rPr>
          <w:i/>
          <w:sz w:val="20"/>
          <w:szCs w:val="20"/>
        </w:rPr>
      </w:pPr>
      <w:r>
        <w:rPr>
          <w:i/>
          <w:sz w:val="20"/>
          <w:szCs w:val="20"/>
        </w:rPr>
        <w:t>5</w:t>
      </w:r>
      <w:r w:rsidRPr="00974CE2">
        <w:rPr>
          <w:i/>
          <w:sz w:val="20"/>
          <w:szCs w:val="20"/>
        </w:rPr>
        <w:t xml:space="preserve">. </w:t>
      </w:r>
      <w:r w:rsidR="00B305BB" w:rsidRPr="00AE6909">
        <w:rPr>
          <w:i/>
          <w:sz w:val="20"/>
          <w:szCs w:val="20"/>
        </w:rPr>
        <w:t>Provide a rationale for the amount of TIFIA credit assistance requested, as a percentage of reasonably anticipated eligible project costs</w:t>
      </w:r>
      <w:r w:rsidR="00AE6909">
        <w:rPr>
          <w:i/>
          <w:sz w:val="20"/>
          <w:szCs w:val="20"/>
        </w:rPr>
        <w:t xml:space="preserve"> (e.g., </w:t>
      </w:r>
      <w:r w:rsidR="00AE6909" w:rsidRPr="00AE6909">
        <w:rPr>
          <w:i/>
          <w:sz w:val="20"/>
          <w:szCs w:val="20"/>
        </w:rPr>
        <w:t>a project sponsor can demonstrate that traditional sources of financing are not available at feasible rates without the TIFIA assistance, or that the costs of traditional financing options would constrain the sponsor’s ability to deliver the project, or that delivery of the project through traditional financing approaches would constrain the sponsor’s ability to deliver a group of related projects, or a full capital program</w:t>
      </w:r>
      <w:r w:rsidR="00AE6909">
        <w:rPr>
          <w:i/>
          <w:sz w:val="20"/>
          <w:szCs w:val="20"/>
        </w:rPr>
        <w:t>):</w:t>
      </w:r>
    </w:p>
    <w:p w:rsidR="00764A62" w:rsidRPr="00974CE2" w:rsidRDefault="00764A62" w:rsidP="00764A62">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764A62" w:rsidRPr="00974CE2" w:rsidRDefault="00764A62" w:rsidP="00764A62">
      <w:pPr>
        <w:pBdr>
          <w:top w:val="single" w:sz="4" w:space="1" w:color="auto"/>
          <w:left w:val="single" w:sz="4" w:space="4" w:color="auto"/>
          <w:bottom w:val="single" w:sz="4" w:space="1" w:color="auto"/>
          <w:right w:val="single" w:sz="4" w:space="4" w:color="auto"/>
        </w:pBdr>
        <w:jc w:val="both"/>
        <w:rPr>
          <w:iCs/>
          <w:sz w:val="20"/>
          <w:szCs w:val="20"/>
        </w:rPr>
      </w:pPr>
    </w:p>
    <w:p w:rsidR="00764A62" w:rsidRDefault="00764A62" w:rsidP="00764A62">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764A62">
      <w:pPr>
        <w:pBdr>
          <w:top w:val="single" w:sz="4" w:space="1" w:color="auto"/>
          <w:left w:val="single" w:sz="4" w:space="4" w:color="auto"/>
          <w:bottom w:val="single" w:sz="4" w:space="1" w:color="auto"/>
          <w:right w:val="single" w:sz="4" w:space="4" w:color="auto"/>
        </w:pBdr>
        <w:jc w:val="both"/>
        <w:rPr>
          <w:sz w:val="20"/>
          <w:szCs w:val="20"/>
        </w:rPr>
      </w:pPr>
    </w:p>
    <w:p w:rsidR="00764A62" w:rsidRPr="00974CE2" w:rsidRDefault="00764A62" w:rsidP="00764A62">
      <w:pPr>
        <w:pBdr>
          <w:top w:val="single" w:sz="4" w:space="1" w:color="auto"/>
          <w:left w:val="single" w:sz="4" w:space="4" w:color="auto"/>
          <w:bottom w:val="single" w:sz="4" w:space="1" w:color="auto"/>
          <w:right w:val="single" w:sz="4" w:space="4" w:color="auto"/>
        </w:pBdr>
        <w:jc w:val="both"/>
        <w:rPr>
          <w:sz w:val="20"/>
          <w:szCs w:val="20"/>
        </w:rPr>
      </w:pPr>
    </w:p>
    <w:p w:rsidR="00A64D57" w:rsidRPr="00974CE2" w:rsidRDefault="00A64D57" w:rsidP="00A64D57">
      <w:pPr>
        <w:jc w:val="both"/>
        <w:rPr>
          <w:i/>
          <w:iCs/>
          <w:sz w:val="20"/>
          <w:szCs w:val="20"/>
        </w:rPr>
      </w:pPr>
    </w:p>
    <w:p w:rsidR="00A64D57" w:rsidRPr="00F26D4E" w:rsidRDefault="00A64D57" w:rsidP="00A64D57">
      <w:pPr>
        <w:pBdr>
          <w:top w:val="single" w:sz="4" w:space="1" w:color="auto"/>
          <w:left w:val="single" w:sz="4" w:space="4" w:color="auto"/>
          <w:bottom w:val="single" w:sz="4" w:space="1" w:color="auto"/>
          <w:right w:val="single" w:sz="4" w:space="4" w:color="auto"/>
        </w:pBdr>
        <w:jc w:val="both"/>
        <w:rPr>
          <w:i/>
          <w:sz w:val="20"/>
          <w:szCs w:val="20"/>
        </w:rPr>
      </w:pPr>
      <w:r w:rsidRPr="00F26D4E">
        <w:rPr>
          <w:i/>
          <w:sz w:val="20"/>
          <w:szCs w:val="20"/>
        </w:rPr>
        <w:t>6.</w:t>
      </w:r>
      <w:r w:rsidRPr="00F26D4E">
        <w:rPr>
          <w:sz w:val="20"/>
          <w:szCs w:val="20"/>
        </w:rPr>
        <w:t xml:space="preserve"> </w:t>
      </w:r>
      <w:r w:rsidR="00F26D4E">
        <w:rPr>
          <w:i/>
          <w:sz w:val="20"/>
          <w:szCs w:val="20"/>
        </w:rPr>
        <w:t xml:space="preserve">Explain the </w:t>
      </w:r>
      <w:r w:rsidR="00F26D4E" w:rsidRPr="00F26D4E">
        <w:rPr>
          <w:i/>
          <w:sz w:val="20"/>
          <w:szCs w:val="20"/>
        </w:rPr>
        <w:t xml:space="preserve">flexibility in </w:t>
      </w:r>
      <w:r w:rsidR="00F26D4E">
        <w:rPr>
          <w:i/>
          <w:sz w:val="20"/>
          <w:szCs w:val="20"/>
        </w:rPr>
        <w:t>the</w:t>
      </w:r>
      <w:r w:rsidR="00F26D4E" w:rsidRPr="00F26D4E">
        <w:rPr>
          <w:i/>
          <w:sz w:val="20"/>
          <w:szCs w:val="20"/>
        </w:rPr>
        <w:t xml:space="preserve"> financial plan to finance the project with a reduced percentage of TIFIA credit assistance</w:t>
      </w:r>
      <w:r w:rsidRPr="00F26D4E">
        <w:rPr>
          <w:i/>
          <w:sz w:val="20"/>
          <w:szCs w:val="20"/>
        </w:rPr>
        <w:t>:</w:t>
      </w:r>
    </w:p>
    <w:p w:rsidR="00A64D57" w:rsidRPr="00974CE2" w:rsidRDefault="00A64D57" w:rsidP="00A64D57">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A64D57" w:rsidRPr="00974CE2" w:rsidRDefault="00A64D57" w:rsidP="00A64D57">
      <w:pPr>
        <w:pBdr>
          <w:top w:val="single" w:sz="4" w:space="1" w:color="auto"/>
          <w:left w:val="single" w:sz="4" w:space="4" w:color="auto"/>
          <w:bottom w:val="single" w:sz="4" w:space="1" w:color="auto"/>
          <w:right w:val="single" w:sz="4" w:space="4" w:color="auto"/>
        </w:pBdr>
        <w:jc w:val="both"/>
        <w:rPr>
          <w:iCs/>
          <w:sz w:val="20"/>
          <w:szCs w:val="20"/>
        </w:rPr>
      </w:pPr>
    </w:p>
    <w:p w:rsidR="00A64D57" w:rsidRDefault="00A64D57" w:rsidP="00A64D57">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A64D57">
      <w:pPr>
        <w:pBdr>
          <w:top w:val="single" w:sz="4" w:space="1" w:color="auto"/>
          <w:left w:val="single" w:sz="4" w:space="4" w:color="auto"/>
          <w:bottom w:val="single" w:sz="4" w:space="1" w:color="auto"/>
          <w:right w:val="single" w:sz="4" w:space="4" w:color="auto"/>
        </w:pBdr>
        <w:jc w:val="both"/>
        <w:rPr>
          <w:sz w:val="20"/>
          <w:szCs w:val="20"/>
        </w:rPr>
      </w:pPr>
    </w:p>
    <w:p w:rsidR="00A64D57" w:rsidRPr="00974CE2" w:rsidRDefault="00A64D57" w:rsidP="00A64D57">
      <w:pPr>
        <w:pBdr>
          <w:top w:val="single" w:sz="4" w:space="1" w:color="auto"/>
          <w:left w:val="single" w:sz="4" w:space="4" w:color="auto"/>
          <w:bottom w:val="single" w:sz="4" w:space="1" w:color="auto"/>
          <w:right w:val="single" w:sz="4" w:space="4" w:color="auto"/>
        </w:pBdr>
        <w:jc w:val="both"/>
        <w:rPr>
          <w:sz w:val="20"/>
          <w:szCs w:val="20"/>
        </w:rPr>
      </w:pPr>
    </w:p>
    <w:p w:rsidR="00764FA9" w:rsidRDefault="00764FA9" w:rsidP="00764FA9">
      <w:pPr>
        <w:jc w:val="both"/>
        <w:rPr>
          <w:i/>
          <w:iCs/>
          <w:sz w:val="20"/>
          <w:szCs w:val="20"/>
        </w:rPr>
      </w:pPr>
    </w:p>
    <w:p w:rsidR="00350692" w:rsidRPr="00974CE2" w:rsidRDefault="00AE6909" w:rsidP="00956FC6">
      <w:pPr>
        <w:keepNext/>
        <w:pBdr>
          <w:top w:val="single" w:sz="4" w:space="1" w:color="auto"/>
          <w:left w:val="single" w:sz="4" w:space="4" w:color="auto"/>
          <w:bottom w:val="single" w:sz="4" w:space="1" w:color="auto"/>
          <w:right w:val="single" w:sz="4" w:space="4" w:color="auto"/>
        </w:pBdr>
        <w:jc w:val="both"/>
        <w:rPr>
          <w:i/>
          <w:iCs/>
          <w:sz w:val="20"/>
          <w:szCs w:val="20"/>
        </w:rPr>
      </w:pPr>
      <w:r>
        <w:rPr>
          <w:i/>
          <w:sz w:val="20"/>
          <w:szCs w:val="20"/>
        </w:rPr>
        <w:t>7</w:t>
      </w:r>
      <w:r w:rsidR="00350692" w:rsidRPr="00974CE2">
        <w:rPr>
          <w:i/>
          <w:sz w:val="20"/>
          <w:szCs w:val="20"/>
        </w:rPr>
        <w:t xml:space="preserve">.  </w:t>
      </w:r>
      <w:r w:rsidR="00350692" w:rsidRPr="00974CE2">
        <w:rPr>
          <w:i/>
          <w:iCs/>
          <w:sz w:val="20"/>
          <w:szCs w:val="20"/>
        </w:rPr>
        <w:t xml:space="preserve">Description of </w:t>
      </w:r>
      <w:r w:rsidR="00070CD9" w:rsidRPr="00974CE2">
        <w:rPr>
          <w:i/>
          <w:iCs/>
          <w:sz w:val="20"/>
          <w:szCs w:val="20"/>
        </w:rPr>
        <w:t>r</w:t>
      </w:r>
      <w:r w:rsidR="00350692" w:rsidRPr="00974CE2">
        <w:rPr>
          <w:i/>
          <w:iCs/>
          <w:sz w:val="20"/>
          <w:szCs w:val="20"/>
        </w:rPr>
        <w:t xml:space="preserve">evenue </w:t>
      </w:r>
      <w:r w:rsidR="00070CD9" w:rsidRPr="00974CE2">
        <w:rPr>
          <w:i/>
          <w:iCs/>
          <w:sz w:val="20"/>
          <w:szCs w:val="20"/>
        </w:rPr>
        <w:t>s</w:t>
      </w:r>
      <w:r w:rsidR="00350692" w:rsidRPr="00974CE2">
        <w:rPr>
          <w:i/>
          <w:iCs/>
          <w:sz w:val="20"/>
          <w:szCs w:val="20"/>
        </w:rPr>
        <w:t xml:space="preserve">ource(s) </w:t>
      </w:r>
      <w:r w:rsidR="00070CD9" w:rsidRPr="00974CE2">
        <w:rPr>
          <w:i/>
          <w:iCs/>
          <w:sz w:val="20"/>
          <w:szCs w:val="20"/>
        </w:rPr>
        <w:t>p</w:t>
      </w:r>
      <w:r w:rsidR="00350692" w:rsidRPr="00974CE2">
        <w:rPr>
          <w:i/>
          <w:iCs/>
          <w:sz w:val="20"/>
          <w:szCs w:val="20"/>
        </w:rPr>
        <w:t xml:space="preserve">ledged to </w:t>
      </w:r>
      <w:r w:rsidR="00070CD9" w:rsidRPr="00974CE2">
        <w:rPr>
          <w:i/>
          <w:iCs/>
          <w:sz w:val="20"/>
          <w:szCs w:val="20"/>
        </w:rPr>
        <w:t>r</w:t>
      </w:r>
      <w:r w:rsidR="00350692" w:rsidRPr="00974CE2">
        <w:rPr>
          <w:i/>
          <w:iCs/>
          <w:sz w:val="20"/>
          <w:szCs w:val="20"/>
        </w:rPr>
        <w:t>epayment:</w:t>
      </w: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jc w:val="both"/>
        <w:rPr>
          <w:i/>
          <w:iCs/>
          <w:sz w:val="20"/>
          <w:szCs w:val="20"/>
        </w:rPr>
      </w:pPr>
    </w:p>
    <w:p w:rsidR="00350692" w:rsidRPr="00974CE2" w:rsidRDefault="00AE6909" w:rsidP="00350692">
      <w:pPr>
        <w:pBdr>
          <w:top w:val="single" w:sz="4" w:space="1" w:color="auto"/>
          <w:left w:val="single" w:sz="4" w:space="4" w:color="auto"/>
          <w:bottom w:val="single" w:sz="4" w:space="1" w:color="auto"/>
          <w:right w:val="single" w:sz="4" w:space="4" w:color="auto"/>
        </w:pBdr>
        <w:jc w:val="both"/>
        <w:rPr>
          <w:i/>
          <w:sz w:val="20"/>
          <w:szCs w:val="20"/>
        </w:rPr>
      </w:pPr>
      <w:r>
        <w:rPr>
          <w:i/>
          <w:sz w:val="20"/>
          <w:szCs w:val="20"/>
        </w:rPr>
        <w:t>8</w:t>
      </w:r>
      <w:r w:rsidR="00350692" w:rsidRPr="00974CE2">
        <w:rPr>
          <w:i/>
          <w:sz w:val="20"/>
          <w:szCs w:val="20"/>
        </w:rPr>
        <w:t>. Add</w:t>
      </w:r>
      <w:r w:rsidR="00070CD9" w:rsidRPr="00974CE2">
        <w:rPr>
          <w:i/>
          <w:sz w:val="20"/>
          <w:szCs w:val="20"/>
        </w:rPr>
        <w:t>ress the status of any revenue f</w:t>
      </w:r>
      <w:r w:rsidR="00350692" w:rsidRPr="00974CE2">
        <w:rPr>
          <w:i/>
          <w:sz w:val="20"/>
          <w:szCs w:val="20"/>
        </w:rPr>
        <w:t xml:space="preserve">easibility </w:t>
      </w:r>
      <w:r w:rsidR="00070CD9" w:rsidRPr="00974CE2">
        <w:rPr>
          <w:i/>
          <w:sz w:val="20"/>
          <w:szCs w:val="20"/>
        </w:rPr>
        <w:t>s</w:t>
      </w:r>
      <w:r w:rsidR="00350692" w:rsidRPr="00974CE2">
        <w:rPr>
          <w:i/>
          <w:sz w:val="20"/>
          <w:szCs w:val="20"/>
        </w:rPr>
        <w:t>tudies</w:t>
      </w:r>
      <w:r w:rsidR="00764A62">
        <w:rPr>
          <w:i/>
          <w:sz w:val="20"/>
          <w:szCs w:val="20"/>
        </w:rPr>
        <w:t>:</w:t>
      </w: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Default="00350692" w:rsidP="00350692">
      <w:pPr>
        <w:jc w:val="both"/>
        <w:rPr>
          <w:i/>
          <w:iCs/>
          <w:sz w:val="20"/>
          <w:szCs w:val="20"/>
        </w:rPr>
      </w:pPr>
    </w:p>
    <w:p w:rsidR="0067232C" w:rsidRPr="00974CE2" w:rsidRDefault="00350692" w:rsidP="0067232C">
      <w:pPr>
        <w:pStyle w:val="TIFIABodyText"/>
        <w:keepLines/>
        <w:widowControl/>
        <w:tabs>
          <w:tab w:val="left" w:pos="360"/>
        </w:tabs>
        <w:rPr>
          <w:szCs w:val="22"/>
        </w:rPr>
      </w:pPr>
      <w:r w:rsidRPr="00974CE2">
        <w:rPr>
          <w:b/>
          <w:bCs/>
          <w:iCs/>
          <w:szCs w:val="22"/>
        </w:rPr>
        <w:t>C</w:t>
      </w:r>
      <w:r w:rsidR="0067232C" w:rsidRPr="00974CE2">
        <w:rPr>
          <w:b/>
          <w:bCs/>
          <w:iCs/>
          <w:szCs w:val="22"/>
        </w:rPr>
        <w:t>)</w:t>
      </w:r>
      <w:r w:rsidR="0067232C" w:rsidRPr="00974CE2">
        <w:rPr>
          <w:bCs/>
          <w:iCs/>
          <w:szCs w:val="22"/>
        </w:rPr>
        <w:t xml:space="preserve"> </w:t>
      </w:r>
      <w:r w:rsidR="0067232C" w:rsidRPr="00974CE2">
        <w:rPr>
          <w:b/>
          <w:bCs/>
          <w:iCs/>
          <w:szCs w:val="22"/>
          <w:u w:val="single"/>
        </w:rPr>
        <w:t>Status of Environmental Review.</w:t>
      </w:r>
      <w:r w:rsidR="0067232C" w:rsidRPr="00974CE2">
        <w:rPr>
          <w:b/>
          <w:bCs/>
          <w:i/>
          <w:iCs/>
          <w:szCs w:val="22"/>
        </w:rPr>
        <w:t xml:space="preserve"> </w:t>
      </w:r>
      <w:r w:rsidR="0067232C" w:rsidRPr="00974CE2">
        <w:rPr>
          <w:b/>
          <w:i/>
          <w:szCs w:val="22"/>
        </w:rPr>
        <w:t xml:space="preserve"> </w:t>
      </w:r>
    </w:p>
    <w:p w:rsidR="0067232C" w:rsidRPr="00974CE2" w:rsidRDefault="0025294A" w:rsidP="00956FC6">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 xml:space="preserve">1. </w:t>
      </w:r>
      <w:r w:rsidR="0067232C" w:rsidRPr="00974CE2">
        <w:rPr>
          <w:i/>
          <w:sz w:val="20"/>
          <w:szCs w:val="20"/>
        </w:rPr>
        <w:t>Summarize the status of the project’s environmental review</w:t>
      </w:r>
      <w:r w:rsidR="00E14737">
        <w:rPr>
          <w:i/>
          <w:sz w:val="20"/>
          <w:szCs w:val="20"/>
        </w:rPr>
        <w:t>:</w:t>
      </w:r>
      <w:r w:rsidR="0067232C" w:rsidRPr="00974CE2">
        <w:rPr>
          <w:i/>
          <w:sz w:val="20"/>
          <w:szCs w:val="20"/>
        </w:rPr>
        <w:t xml:space="preserve">  </w:t>
      </w:r>
    </w:p>
    <w:p w:rsidR="0067232C" w:rsidRPr="00974CE2" w:rsidRDefault="0067232C"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sz w:val="20"/>
          <w:szCs w:val="20"/>
        </w:rPr>
      </w:pPr>
    </w:p>
    <w:p w:rsidR="0067232C" w:rsidRDefault="0067232C" w:rsidP="0067232C">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67232C">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67232C">
      <w:pPr>
        <w:pBdr>
          <w:top w:val="single" w:sz="4" w:space="1" w:color="auto"/>
          <w:left w:val="single" w:sz="4" w:space="4" w:color="auto"/>
          <w:bottom w:val="single" w:sz="4" w:space="1" w:color="auto"/>
          <w:right w:val="single" w:sz="4" w:space="4" w:color="auto"/>
        </w:pBdr>
        <w:jc w:val="both"/>
        <w:rPr>
          <w:sz w:val="20"/>
          <w:szCs w:val="20"/>
        </w:rPr>
      </w:pPr>
    </w:p>
    <w:p w:rsidR="0067232C" w:rsidRPr="00974CE2" w:rsidRDefault="0067232C" w:rsidP="0067232C">
      <w:pPr>
        <w:jc w:val="both"/>
        <w:rPr>
          <w:b/>
          <w:bCs/>
          <w:i/>
          <w:iCs/>
          <w:sz w:val="20"/>
          <w:szCs w:val="20"/>
        </w:rPr>
      </w:pPr>
    </w:p>
    <w:p w:rsidR="0025294A" w:rsidRPr="00974CE2" w:rsidRDefault="0025294A" w:rsidP="00956FC6">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2. Discuss whether the project has received a Categorical Exclusion, Finding of No Significant Impact, or Record of Decision or whether a draft Environmental Impact Statement has been circulated</w:t>
      </w:r>
      <w:r w:rsidR="00E14737">
        <w:rPr>
          <w:i/>
          <w:sz w:val="20"/>
          <w:szCs w:val="20"/>
        </w:rPr>
        <w:t>:</w:t>
      </w:r>
    </w:p>
    <w:p w:rsidR="0025294A" w:rsidRPr="00974CE2" w:rsidRDefault="0025294A"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25294A" w:rsidRPr="00974CE2" w:rsidRDefault="0025294A" w:rsidP="0025294A">
      <w:pPr>
        <w:pBdr>
          <w:top w:val="single" w:sz="4" w:space="1" w:color="auto"/>
          <w:left w:val="single" w:sz="4" w:space="4" w:color="auto"/>
          <w:bottom w:val="single" w:sz="4" w:space="1" w:color="auto"/>
          <w:right w:val="single" w:sz="4" w:space="4" w:color="auto"/>
        </w:pBdr>
        <w:jc w:val="both"/>
        <w:rPr>
          <w:sz w:val="20"/>
          <w:szCs w:val="20"/>
        </w:rPr>
      </w:pPr>
    </w:p>
    <w:p w:rsidR="00956FC6" w:rsidRPr="00974CE2" w:rsidRDefault="00956FC6" w:rsidP="0025294A">
      <w:pPr>
        <w:pBdr>
          <w:top w:val="single" w:sz="4" w:space="1" w:color="auto"/>
          <w:left w:val="single" w:sz="4" w:space="4" w:color="auto"/>
          <w:bottom w:val="single" w:sz="4" w:space="1" w:color="auto"/>
          <w:right w:val="single" w:sz="4" w:space="4" w:color="auto"/>
        </w:pBdr>
        <w:jc w:val="both"/>
        <w:rPr>
          <w:sz w:val="20"/>
          <w:szCs w:val="20"/>
        </w:rPr>
      </w:pPr>
    </w:p>
    <w:p w:rsidR="0025294A" w:rsidRPr="00974CE2" w:rsidRDefault="0025294A" w:rsidP="0025294A">
      <w:pPr>
        <w:pBdr>
          <w:top w:val="single" w:sz="4" w:space="1" w:color="auto"/>
          <w:left w:val="single" w:sz="4" w:space="4" w:color="auto"/>
          <w:bottom w:val="single" w:sz="4" w:space="1" w:color="auto"/>
          <w:right w:val="single" w:sz="4" w:space="4" w:color="auto"/>
        </w:pBdr>
        <w:jc w:val="both"/>
        <w:rPr>
          <w:sz w:val="20"/>
          <w:szCs w:val="20"/>
        </w:rPr>
      </w:pPr>
    </w:p>
    <w:p w:rsidR="00974CE2" w:rsidRPr="00974CE2" w:rsidRDefault="00974CE2" w:rsidP="0025294A">
      <w:pPr>
        <w:jc w:val="both"/>
        <w:rPr>
          <w:b/>
          <w:bCs/>
          <w:i/>
          <w:iCs/>
          <w:sz w:val="20"/>
          <w:szCs w:val="20"/>
        </w:rPr>
      </w:pPr>
    </w:p>
    <w:p w:rsidR="00C93F6D" w:rsidRPr="00974CE2" w:rsidRDefault="00AB3CE8" w:rsidP="00A32FFE">
      <w:pPr>
        <w:keepNext/>
        <w:jc w:val="both"/>
        <w:rPr>
          <w:b/>
          <w:bCs/>
          <w:iCs/>
          <w:sz w:val="22"/>
          <w:szCs w:val="22"/>
        </w:rPr>
      </w:pPr>
      <w:r w:rsidRPr="00974CE2">
        <w:rPr>
          <w:b/>
          <w:bCs/>
          <w:iCs/>
          <w:sz w:val="22"/>
          <w:szCs w:val="22"/>
        </w:rPr>
        <w:t>D</w:t>
      </w:r>
      <w:r w:rsidR="00C93F6D" w:rsidRPr="00974CE2">
        <w:rPr>
          <w:b/>
          <w:bCs/>
          <w:iCs/>
          <w:sz w:val="22"/>
          <w:szCs w:val="22"/>
        </w:rPr>
        <w:t xml:space="preserve">) </w:t>
      </w:r>
      <w:bookmarkStart w:id="9" w:name="OLE_LINK16"/>
      <w:bookmarkStart w:id="10" w:name="OLE_LINK17"/>
      <w:r w:rsidR="0025294A" w:rsidRPr="00974CE2">
        <w:rPr>
          <w:b/>
          <w:bCs/>
          <w:iCs/>
          <w:sz w:val="22"/>
          <w:szCs w:val="22"/>
          <w:u w:val="single"/>
        </w:rPr>
        <w:t xml:space="preserve">Information Regarding </w:t>
      </w:r>
      <w:r w:rsidR="00D067A5" w:rsidRPr="00974CE2">
        <w:rPr>
          <w:b/>
          <w:bCs/>
          <w:iCs/>
          <w:sz w:val="22"/>
          <w:szCs w:val="22"/>
          <w:u w:val="single"/>
        </w:rPr>
        <w:t xml:space="preserve">Satisfaction of TIFIA </w:t>
      </w:r>
      <w:r w:rsidR="007D628E" w:rsidRPr="00974CE2">
        <w:rPr>
          <w:b/>
          <w:bCs/>
          <w:iCs/>
          <w:sz w:val="22"/>
          <w:szCs w:val="22"/>
          <w:u w:val="single"/>
        </w:rPr>
        <w:t>Eligibility Requirements</w:t>
      </w:r>
      <w:r w:rsidR="00D067A5" w:rsidRPr="00974CE2">
        <w:rPr>
          <w:b/>
          <w:bCs/>
          <w:iCs/>
          <w:sz w:val="22"/>
          <w:szCs w:val="22"/>
          <w:u w:val="single"/>
        </w:rPr>
        <w:t>.</w:t>
      </w:r>
      <w:r w:rsidR="00D067A5" w:rsidRPr="00974CE2">
        <w:rPr>
          <w:b/>
          <w:bCs/>
          <w:iCs/>
          <w:sz w:val="22"/>
          <w:szCs w:val="22"/>
        </w:rPr>
        <w:t xml:space="preserve">  </w:t>
      </w:r>
      <w:bookmarkEnd w:id="9"/>
      <w:bookmarkEnd w:id="10"/>
    </w:p>
    <w:p w:rsidR="00995D6B" w:rsidRPr="00974CE2" w:rsidRDefault="00995D6B" w:rsidP="00A32FFE">
      <w:pPr>
        <w:keepNext/>
        <w:jc w:val="both"/>
        <w:rPr>
          <w:sz w:val="20"/>
          <w:szCs w:val="20"/>
        </w:rPr>
      </w:pPr>
    </w:p>
    <w:p w:rsidR="00A543E4" w:rsidRDefault="00A543E4" w:rsidP="00956FC6">
      <w:pPr>
        <w:keepNext/>
        <w:pBdr>
          <w:top w:val="single" w:sz="4" w:space="1" w:color="auto"/>
          <w:left w:val="single" w:sz="4" w:space="4" w:color="auto"/>
          <w:bottom w:val="single" w:sz="4" w:space="1" w:color="auto"/>
          <w:right w:val="single" w:sz="4" w:space="4" w:color="auto"/>
        </w:pBdr>
        <w:jc w:val="both"/>
        <w:rPr>
          <w:i/>
          <w:sz w:val="20"/>
          <w:szCs w:val="20"/>
        </w:rPr>
      </w:pPr>
      <w:r>
        <w:rPr>
          <w:i/>
          <w:sz w:val="20"/>
          <w:szCs w:val="20"/>
        </w:rPr>
        <w:t>Please demonstrate the following:</w:t>
      </w:r>
    </w:p>
    <w:p w:rsidR="00995D6B" w:rsidRPr="00974CE2" w:rsidRDefault="00995D6B"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sz w:val="20"/>
          <w:szCs w:val="20"/>
        </w:rPr>
        <w:t xml:space="preserve">1.  </w:t>
      </w:r>
      <w:r w:rsidRPr="00974CE2">
        <w:rPr>
          <w:i/>
          <w:iCs/>
          <w:sz w:val="20"/>
          <w:szCs w:val="20"/>
        </w:rPr>
        <w:t xml:space="preserve">Creditworthiness: </w:t>
      </w:r>
    </w:p>
    <w:p w:rsidR="00070CD9" w:rsidRPr="00974CE2" w:rsidRDefault="007D10DC"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     </w:t>
      </w:r>
      <w:r w:rsidR="00995D6B" w:rsidRPr="00974CE2">
        <w:rPr>
          <w:i/>
          <w:iCs/>
          <w:sz w:val="20"/>
          <w:szCs w:val="20"/>
        </w:rPr>
        <w:t xml:space="preserve">a. </w:t>
      </w:r>
      <w:r w:rsidR="00070CD9" w:rsidRPr="00974CE2">
        <w:rPr>
          <w:i/>
          <w:iCs/>
          <w:sz w:val="20"/>
          <w:szCs w:val="20"/>
        </w:rPr>
        <w:t>Ability to satisfy applicable creditworthiness standards:</w:t>
      </w:r>
    </w:p>
    <w:p w:rsidR="00070CD9" w:rsidRPr="00974CE2" w:rsidRDefault="00070CD9"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7D10DC"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     </w:t>
      </w:r>
      <w:r w:rsidR="00070CD9" w:rsidRPr="00974CE2">
        <w:rPr>
          <w:i/>
          <w:iCs/>
          <w:sz w:val="20"/>
          <w:szCs w:val="20"/>
        </w:rPr>
        <w:t>b. R</w:t>
      </w:r>
      <w:r w:rsidR="00995D6B" w:rsidRPr="00974CE2">
        <w:rPr>
          <w:i/>
          <w:iCs/>
          <w:sz w:val="20"/>
          <w:szCs w:val="20"/>
        </w:rPr>
        <w:t>ate covenant</w:t>
      </w:r>
      <w:r w:rsidR="00B427F1" w:rsidRPr="00974CE2">
        <w:rPr>
          <w:i/>
          <w:iCs/>
          <w:sz w:val="20"/>
          <w:szCs w:val="20"/>
        </w:rPr>
        <w:t>,</w:t>
      </w:r>
      <w:r w:rsidR="00995D6B" w:rsidRPr="00974CE2">
        <w:rPr>
          <w:i/>
          <w:iCs/>
          <w:sz w:val="20"/>
          <w:szCs w:val="20"/>
        </w:rPr>
        <w:t xml:space="preserve"> if applicable</w:t>
      </w:r>
      <w:r w:rsidR="00E14737">
        <w:rPr>
          <w:i/>
          <w:iCs/>
          <w:sz w:val="20"/>
          <w:szCs w:val="20"/>
        </w:rPr>
        <w:t>:</w:t>
      </w:r>
    </w:p>
    <w:p w:rsidR="00070CD9" w:rsidRPr="00974CE2" w:rsidRDefault="00070CD9"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7D10DC"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     </w:t>
      </w:r>
      <w:r w:rsidR="00070CD9" w:rsidRPr="00974CE2">
        <w:rPr>
          <w:i/>
          <w:iCs/>
          <w:sz w:val="20"/>
          <w:szCs w:val="20"/>
        </w:rPr>
        <w:t>c. A</w:t>
      </w:r>
      <w:r w:rsidR="00995D6B" w:rsidRPr="00974CE2">
        <w:rPr>
          <w:i/>
          <w:iCs/>
          <w:sz w:val="20"/>
          <w:szCs w:val="20"/>
        </w:rPr>
        <w:t>dequate coverage requirements to ensure repayment</w:t>
      </w:r>
      <w:r w:rsidR="00E14737">
        <w:rPr>
          <w:i/>
          <w:iCs/>
          <w:sz w:val="20"/>
          <w:szCs w:val="20"/>
        </w:rPr>
        <w:t>:</w:t>
      </w:r>
    </w:p>
    <w:p w:rsidR="00070CD9" w:rsidRPr="00974CE2" w:rsidRDefault="00070CD9"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995D6B" w:rsidRPr="00974CE2" w:rsidRDefault="007D10DC"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     </w:t>
      </w:r>
      <w:r w:rsidR="00070CD9" w:rsidRPr="00974CE2">
        <w:rPr>
          <w:i/>
          <w:iCs/>
          <w:sz w:val="20"/>
          <w:szCs w:val="20"/>
        </w:rPr>
        <w:t>d. Ability to obtain t</w:t>
      </w:r>
      <w:r w:rsidR="00995D6B" w:rsidRPr="00974CE2">
        <w:rPr>
          <w:i/>
          <w:iCs/>
          <w:sz w:val="20"/>
          <w:szCs w:val="20"/>
        </w:rPr>
        <w:t xml:space="preserve">wo investment grade ratings on senior debt: two ratings on the TIFIA debt (investment grade if senior); if </w:t>
      </w:r>
      <w:r w:rsidR="00070CD9" w:rsidRPr="00974CE2">
        <w:rPr>
          <w:i/>
          <w:iCs/>
          <w:sz w:val="20"/>
          <w:szCs w:val="20"/>
        </w:rPr>
        <w:t xml:space="preserve">project costs are </w:t>
      </w:r>
      <w:r w:rsidR="00995D6B" w:rsidRPr="00974CE2">
        <w:rPr>
          <w:i/>
          <w:iCs/>
          <w:sz w:val="20"/>
          <w:szCs w:val="20"/>
        </w:rPr>
        <w:t>less than $75 million only one rating on the senior debt and the TIFIA debt are needed)</w:t>
      </w:r>
      <w:r w:rsidR="00E14737">
        <w:rPr>
          <w:i/>
          <w:iCs/>
          <w:sz w:val="20"/>
          <w:szCs w:val="20"/>
        </w:rPr>
        <w:t>:</w:t>
      </w:r>
    </w:p>
    <w:p w:rsidR="00995D6B" w:rsidRPr="00974CE2" w:rsidRDefault="00070CD9"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w:t>
      </w:r>
      <w:r w:rsidR="00995D6B" w:rsidRPr="00974CE2">
        <w:rPr>
          <w:color w:val="999999"/>
          <w:sz w:val="20"/>
          <w:szCs w:val="20"/>
        </w:rPr>
        <w:t>nsert Text Here</w:t>
      </w: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jc w:val="both"/>
        <w:rPr>
          <w:i/>
          <w:iCs/>
          <w:sz w:val="20"/>
          <w:szCs w:val="20"/>
        </w:rPr>
      </w:pPr>
    </w:p>
    <w:p w:rsidR="009E51AD" w:rsidRPr="00974CE2" w:rsidRDefault="00995D6B" w:rsidP="00956FC6">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 xml:space="preserve">2.  </w:t>
      </w:r>
      <w:r w:rsidR="009E51AD" w:rsidRPr="00974CE2">
        <w:rPr>
          <w:i/>
          <w:iCs/>
          <w:sz w:val="20"/>
          <w:szCs w:val="20"/>
        </w:rPr>
        <w:t>Foster partnerships that attract public and private investment for the project:</w:t>
      </w:r>
      <w:r w:rsidR="009E51AD" w:rsidRPr="00974CE2">
        <w:rPr>
          <w:sz w:val="20"/>
          <w:szCs w:val="20"/>
        </w:rPr>
        <w:t xml:space="preserve"> </w:t>
      </w:r>
    </w:p>
    <w:p w:rsidR="00995D6B" w:rsidRPr="00974CE2" w:rsidRDefault="00995D6B"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jc w:val="both"/>
        <w:rPr>
          <w:i/>
          <w:iCs/>
          <w:sz w:val="20"/>
          <w:szCs w:val="20"/>
        </w:rPr>
      </w:pPr>
    </w:p>
    <w:p w:rsidR="007D10DC" w:rsidRPr="00974CE2" w:rsidRDefault="00995D6B" w:rsidP="00637C65">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 xml:space="preserve">3.  </w:t>
      </w:r>
      <w:r w:rsidR="007D10DC" w:rsidRPr="00974CE2">
        <w:rPr>
          <w:i/>
          <w:iCs/>
          <w:sz w:val="20"/>
          <w:szCs w:val="20"/>
        </w:rPr>
        <w:t xml:space="preserve">Enable the </w:t>
      </w:r>
      <w:r w:rsidR="00B427F1" w:rsidRPr="00974CE2">
        <w:rPr>
          <w:i/>
          <w:iCs/>
          <w:sz w:val="20"/>
          <w:szCs w:val="20"/>
        </w:rPr>
        <w:t>p</w:t>
      </w:r>
      <w:r w:rsidR="007D10DC" w:rsidRPr="00974CE2">
        <w:rPr>
          <w:i/>
          <w:iCs/>
          <w:sz w:val="20"/>
          <w:szCs w:val="20"/>
        </w:rPr>
        <w:t xml:space="preserve">roject to </w:t>
      </w:r>
      <w:r w:rsidR="00B427F1" w:rsidRPr="00974CE2">
        <w:rPr>
          <w:i/>
          <w:iCs/>
          <w:sz w:val="20"/>
          <w:szCs w:val="20"/>
        </w:rPr>
        <w:t>p</w:t>
      </w:r>
      <w:r w:rsidR="007D10DC" w:rsidRPr="00974CE2">
        <w:rPr>
          <w:i/>
          <w:iCs/>
          <w:sz w:val="20"/>
          <w:szCs w:val="20"/>
        </w:rPr>
        <w:t xml:space="preserve">roceed at an </w:t>
      </w:r>
      <w:r w:rsidR="00B427F1" w:rsidRPr="00974CE2">
        <w:rPr>
          <w:i/>
          <w:iCs/>
          <w:sz w:val="20"/>
          <w:szCs w:val="20"/>
        </w:rPr>
        <w:t>e</w:t>
      </w:r>
      <w:r w:rsidR="007D10DC" w:rsidRPr="00974CE2">
        <w:rPr>
          <w:i/>
          <w:iCs/>
          <w:sz w:val="20"/>
          <w:szCs w:val="20"/>
        </w:rPr>
        <w:t xml:space="preserve">arlier </w:t>
      </w:r>
      <w:r w:rsidR="00B427F1" w:rsidRPr="00974CE2">
        <w:rPr>
          <w:i/>
          <w:iCs/>
          <w:sz w:val="20"/>
          <w:szCs w:val="20"/>
        </w:rPr>
        <w:t>d</w:t>
      </w:r>
      <w:r w:rsidR="007D10DC" w:rsidRPr="00974CE2">
        <w:rPr>
          <w:i/>
          <w:iCs/>
          <w:sz w:val="20"/>
          <w:szCs w:val="20"/>
        </w:rPr>
        <w:t xml:space="preserve">ate or </w:t>
      </w:r>
      <w:r w:rsidR="00B427F1" w:rsidRPr="00974CE2">
        <w:rPr>
          <w:i/>
          <w:sz w:val="20"/>
          <w:szCs w:val="20"/>
        </w:rPr>
        <w:t>r</w:t>
      </w:r>
      <w:r w:rsidR="007D10DC" w:rsidRPr="00974CE2">
        <w:rPr>
          <w:i/>
          <w:sz w:val="20"/>
          <w:szCs w:val="20"/>
        </w:rPr>
        <w:t xml:space="preserve">educed </w:t>
      </w:r>
      <w:r w:rsidR="00B427F1" w:rsidRPr="00974CE2">
        <w:rPr>
          <w:i/>
          <w:sz w:val="20"/>
          <w:szCs w:val="20"/>
        </w:rPr>
        <w:t>l</w:t>
      </w:r>
      <w:r w:rsidR="007D10DC" w:rsidRPr="00974CE2">
        <w:rPr>
          <w:i/>
          <w:sz w:val="20"/>
          <w:szCs w:val="20"/>
        </w:rPr>
        <w:t xml:space="preserve">ifecycle </w:t>
      </w:r>
      <w:r w:rsidR="00B427F1" w:rsidRPr="00974CE2">
        <w:rPr>
          <w:i/>
          <w:sz w:val="20"/>
          <w:szCs w:val="20"/>
        </w:rPr>
        <w:t>c</w:t>
      </w:r>
      <w:r w:rsidR="007D10DC" w:rsidRPr="00974CE2">
        <w:rPr>
          <w:i/>
          <w:sz w:val="20"/>
          <w:szCs w:val="20"/>
        </w:rPr>
        <w:t>osts (including debt service costs)</w:t>
      </w:r>
      <w:r w:rsidR="007D10DC" w:rsidRPr="00974CE2">
        <w:rPr>
          <w:i/>
          <w:iCs/>
          <w:sz w:val="20"/>
          <w:szCs w:val="20"/>
        </w:rPr>
        <w:t xml:space="preserve">: </w:t>
      </w:r>
    </w:p>
    <w:p w:rsidR="00995D6B" w:rsidRPr="00974CE2" w:rsidRDefault="00995D6B" w:rsidP="00637C6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jc w:val="both"/>
        <w:rPr>
          <w:i/>
          <w:iCs/>
          <w:sz w:val="20"/>
          <w:szCs w:val="20"/>
        </w:rPr>
      </w:pPr>
    </w:p>
    <w:p w:rsidR="00B427F1" w:rsidRPr="00974CE2" w:rsidRDefault="00995D6B" w:rsidP="00637C65">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sz w:val="20"/>
          <w:szCs w:val="20"/>
        </w:rPr>
        <w:t xml:space="preserve">4.  </w:t>
      </w:r>
      <w:r w:rsidR="00B427F1" w:rsidRPr="00974CE2">
        <w:rPr>
          <w:i/>
          <w:iCs/>
          <w:sz w:val="20"/>
          <w:szCs w:val="20"/>
        </w:rPr>
        <w:t>Reduce the Contribution of Federal Grant Assistance for the Project:</w:t>
      </w:r>
    </w:p>
    <w:p w:rsidR="00995D6B" w:rsidRPr="00974CE2" w:rsidRDefault="00995D6B" w:rsidP="00637C6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B309BC">
      <w:pPr>
        <w:jc w:val="both"/>
        <w:rPr>
          <w:b/>
          <w:bCs/>
          <w:sz w:val="20"/>
          <w:szCs w:val="20"/>
        </w:rPr>
      </w:pPr>
    </w:p>
    <w:p w:rsidR="00E40CC5" w:rsidRPr="00974CE2" w:rsidRDefault="00B427F1" w:rsidP="00637C65">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5. C</w:t>
      </w:r>
      <w:r w:rsidR="00E40CC5" w:rsidRPr="00974CE2">
        <w:rPr>
          <w:i/>
          <w:iCs/>
          <w:sz w:val="20"/>
          <w:szCs w:val="20"/>
        </w:rPr>
        <w:t xml:space="preserve">onstruction </w:t>
      </w:r>
      <w:r w:rsidRPr="00974CE2">
        <w:rPr>
          <w:i/>
          <w:iCs/>
          <w:sz w:val="20"/>
          <w:szCs w:val="20"/>
        </w:rPr>
        <w:t>c</w:t>
      </w:r>
      <w:r w:rsidR="00E40CC5" w:rsidRPr="00974CE2">
        <w:rPr>
          <w:i/>
          <w:iCs/>
          <w:sz w:val="20"/>
          <w:szCs w:val="20"/>
        </w:rPr>
        <w:t xml:space="preserve">ontracting </w:t>
      </w:r>
      <w:r w:rsidRPr="00974CE2">
        <w:rPr>
          <w:i/>
          <w:iCs/>
          <w:sz w:val="20"/>
          <w:szCs w:val="20"/>
        </w:rPr>
        <w:t>p</w:t>
      </w:r>
      <w:r w:rsidR="00E40CC5" w:rsidRPr="00974CE2">
        <w:rPr>
          <w:i/>
          <w:iCs/>
          <w:sz w:val="20"/>
          <w:szCs w:val="20"/>
        </w:rPr>
        <w:t xml:space="preserve">rocess </w:t>
      </w:r>
      <w:r w:rsidR="008D2CC2" w:rsidRPr="00974CE2">
        <w:rPr>
          <w:i/>
          <w:iCs/>
          <w:sz w:val="20"/>
          <w:szCs w:val="20"/>
        </w:rPr>
        <w:t xml:space="preserve">can </w:t>
      </w:r>
      <w:r w:rsidRPr="00974CE2">
        <w:rPr>
          <w:i/>
          <w:iCs/>
          <w:sz w:val="20"/>
          <w:szCs w:val="20"/>
        </w:rPr>
        <w:t>c</w:t>
      </w:r>
      <w:r w:rsidR="008D2CC2" w:rsidRPr="00974CE2">
        <w:rPr>
          <w:i/>
          <w:iCs/>
          <w:sz w:val="20"/>
          <w:szCs w:val="20"/>
        </w:rPr>
        <w:t xml:space="preserve">ommence no more than 90 </w:t>
      </w:r>
      <w:r w:rsidRPr="00974CE2">
        <w:rPr>
          <w:i/>
          <w:iCs/>
          <w:sz w:val="20"/>
          <w:szCs w:val="20"/>
        </w:rPr>
        <w:t>d</w:t>
      </w:r>
      <w:r w:rsidR="00E40CC5" w:rsidRPr="00974CE2">
        <w:rPr>
          <w:i/>
          <w:iCs/>
          <w:sz w:val="20"/>
          <w:szCs w:val="20"/>
        </w:rPr>
        <w:t xml:space="preserve">ays </w:t>
      </w:r>
      <w:r w:rsidR="008D2CC2" w:rsidRPr="00974CE2">
        <w:rPr>
          <w:i/>
          <w:iCs/>
          <w:sz w:val="20"/>
          <w:szCs w:val="20"/>
        </w:rPr>
        <w:t>from</w:t>
      </w:r>
      <w:r w:rsidR="00E40CC5" w:rsidRPr="00974CE2">
        <w:rPr>
          <w:i/>
          <w:iCs/>
          <w:sz w:val="20"/>
          <w:szCs w:val="20"/>
        </w:rPr>
        <w:t xml:space="preserve"> </w:t>
      </w:r>
      <w:r w:rsidRPr="00974CE2">
        <w:rPr>
          <w:i/>
          <w:iCs/>
          <w:sz w:val="20"/>
          <w:szCs w:val="20"/>
        </w:rPr>
        <w:t>e</w:t>
      </w:r>
      <w:r w:rsidR="00EB5344" w:rsidRPr="00974CE2">
        <w:rPr>
          <w:i/>
          <w:iCs/>
          <w:sz w:val="20"/>
          <w:szCs w:val="20"/>
        </w:rPr>
        <w:t>xecution of a</w:t>
      </w:r>
      <w:r w:rsidR="008D2CC2" w:rsidRPr="00974CE2">
        <w:rPr>
          <w:i/>
          <w:iCs/>
          <w:sz w:val="20"/>
          <w:szCs w:val="20"/>
        </w:rPr>
        <w:t xml:space="preserve"> TIFIA </w:t>
      </w:r>
      <w:r w:rsidRPr="00974CE2">
        <w:rPr>
          <w:i/>
          <w:iCs/>
          <w:sz w:val="20"/>
          <w:szCs w:val="20"/>
        </w:rPr>
        <w:t>c</w:t>
      </w:r>
      <w:r w:rsidR="008D2CC2" w:rsidRPr="00974CE2">
        <w:rPr>
          <w:i/>
          <w:iCs/>
          <w:sz w:val="20"/>
          <w:szCs w:val="20"/>
        </w:rPr>
        <w:t xml:space="preserve">redit </w:t>
      </w:r>
      <w:r w:rsidRPr="00974CE2">
        <w:rPr>
          <w:i/>
          <w:iCs/>
          <w:sz w:val="20"/>
          <w:szCs w:val="20"/>
        </w:rPr>
        <w:t>i</w:t>
      </w:r>
      <w:r w:rsidR="008D2CC2" w:rsidRPr="00974CE2">
        <w:rPr>
          <w:i/>
          <w:iCs/>
          <w:sz w:val="20"/>
          <w:szCs w:val="20"/>
        </w:rPr>
        <w:t>nstrument</w:t>
      </w:r>
      <w:r w:rsidR="00E40CC5" w:rsidRPr="00974CE2">
        <w:rPr>
          <w:i/>
          <w:iCs/>
          <w:sz w:val="20"/>
          <w:szCs w:val="20"/>
        </w:rPr>
        <w:t>:</w:t>
      </w:r>
    </w:p>
    <w:p w:rsidR="00E40CC5" w:rsidRPr="00974CE2" w:rsidRDefault="00E40CC5" w:rsidP="00E40CC5">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E40CC5" w:rsidRPr="00974CE2" w:rsidRDefault="00E40CC5" w:rsidP="00E40CC5">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E40CC5">
      <w:pPr>
        <w:pBdr>
          <w:top w:val="single" w:sz="4" w:space="1" w:color="auto"/>
          <w:left w:val="single" w:sz="4" w:space="4" w:color="auto"/>
          <w:bottom w:val="single" w:sz="4" w:space="1" w:color="auto"/>
          <w:right w:val="single" w:sz="4" w:space="4" w:color="auto"/>
        </w:pBdr>
        <w:jc w:val="both"/>
        <w:rPr>
          <w:sz w:val="20"/>
          <w:szCs w:val="20"/>
        </w:rPr>
      </w:pPr>
    </w:p>
    <w:p w:rsidR="00F13F23" w:rsidRPr="00974CE2" w:rsidRDefault="00F13F23" w:rsidP="00E40CC5">
      <w:pPr>
        <w:pBdr>
          <w:top w:val="single" w:sz="4" w:space="1" w:color="auto"/>
          <w:left w:val="single" w:sz="4" w:space="4" w:color="auto"/>
          <w:bottom w:val="single" w:sz="4" w:space="1" w:color="auto"/>
          <w:right w:val="single" w:sz="4" w:space="4" w:color="auto"/>
        </w:pBdr>
        <w:jc w:val="both"/>
        <w:rPr>
          <w:iCs/>
          <w:sz w:val="20"/>
          <w:szCs w:val="20"/>
        </w:rPr>
      </w:pPr>
    </w:p>
    <w:p w:rsidR="00B427F1" w:rsidRDefault="00B427F1" w:rsidP="00E40CC5">
      <w:pPr>
        <w:jc w:val="both"/>
        <w:rPr>
          <w:b/>
          <w:bCs/>
          <w:i/>
          <w:iCs/>
          <w:sz w:val="20"/>
          <w:szCs w:val="20"/>
        </w:rPr>
      </w:pPr>
    </w:p>
    <w:p w:rsidR="00C97C21" w:rsidRPr="00974CE2" w:rsidRDefault="00995D6B" w:rsidP="00A722D7">
      <w:pPr>
        <w:pStyle w:val="Heading2"/>
        <w:jc w:val="both"/>
        <w:rPr>
          <w:b/>
          <w:bCs/>
          <w:i w:val="0"/>
          <w:sz w:val="22"/>
          <w:szCs w:val="22"/>
        </w:rPr>
      </w:pPr>
      <w:r w:rsidRPr="00974CE2">
        <w:rPr>
          <w:b/>
          <w:bCs/>
          <w:i w:val="0"/>
          <w:sz w:val="22"/>
          <w:szCs w:val="22"/>
        </w:rPr>
        <w:lastRenderedPageBreak/>
        <w:t xml:space="preserve">E) </w:t>
      </w:r>
      <w:r w:rsidR="00C97C21" w:rsidRPr="00974CE2">
        <w:rPr>
          <w:b/>
          <w:bCs/>
          <w:i w:val="0"/>
          <w:sz w:val="22"/>
          <w:szCs w:val="22"/>
          <w:u w:val="single"/>
        </w:rPr>
        <w:t>Project Participants.</w:t>
      </w:r>
      <w:r w:rsidR="00C97C21" w:rsidRPr="00974CE2">
        <w:rPr>
          <w:b/>
          <w:bCs/>
          <w:i w:val="0"/>
          <w:sz w:val="22"/>
          <w:szCs w:val="22"/>
        </w:rPr>
        <w:t xml:space="preserve">  </w:t>
      </w:r>
    </w:p>
    <w:p w:rsidR="00B427F1" w:rsidRPr="00974CE2" w:rsidRDefault="00B427F1" w:rsidP="00A722D7">
      <w:pPr>
        <w:keepNext/>
        <w:jc w:val="both"/>
        <w:rPr>
          <w:i/>
          <w:iCs/>
          <w:sz w:val="20"/>
          <w:szCs w:val="20"/>
        </w:rPr>
      </w:pPr>
    </w:p>
    <w:p w:rsidR="00B427F1" w:rsidRPr="00974CE2" w:rsidRDefault="00B427F1" w:rsidP="00637C65">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sz w:val="20"/>
          <w:szCs w:val="20"/>
        </w:rPr>
        <w:t xml:space="preserve">1.  </w:t>
      </w:r>
      <w:r w:rsidRPr="00974CE2">
        <w:rPr>
          <w:i/>
          <w:iCs/>
          <w:sz w:val="20"/>
          <w:szCs w:val="20"/>
        </w:rPr>
        <w:t xml:space="preserve">Name of Applicant/Borrower: </w:t>
      </w:r>
    </w:p>
    <w:p w:rsidR="00B427F1" w:rsidRPr="00974CE2" w:rsidRDefault="00B427F1" w:rsidP="00637C65">
      <w:pPr>
        <w:keepNext/>
        <w:pBdr>
          <w:top w:val="single" w:sz="4" w:space="1" w:color="auto"/>
          <w:left w:val="single" w:sz="4" w:space="4" w:color="auto"/>
          <w:bottom w:val="single" w:sz="4" w:space="1" w:color="auto"/>
          <w:right w:val="single" w:sz="4" w:space="4" w:color="auto"/>
        </w:pBdr>
        <w:jc w:val="both"/>
        <w:rPr>
          <w:iCs/>
          <w:sz w:val="20"/>
          <w:szCs w:val="20"/>
        </w:rPr>
      </w:pPr>
      <w:r w:rsidRPr="00974CE2">
        <w:rPr>
          <w:color w:val="999999"/>
          <w:sz w:val="20"/>
          <w:szCs w:val="20"/>
        </w:rPr>
        <w:t>Insert Text Here</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jc w:val="both"/>
        <w:rPr>
          <w:i/>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2.  Overall Organizational Structure: </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r w:rsidRPr="00974CE2">
        <w:rPr>
          <w:color w:val="999999"/>
          <w:sz w:val="20"/>
          <w:szCs w:val="20"/>
        </w:rPr>
        <w:t>Insert Text Here</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E21BA5" w:rsidRPr="00974CE2" w:rsidRDefault="00E21BA5" w:rsidP="00E21BA5">
      <w:pPr>
        <w:jc w:val="both"/>
        <w:rPr>
          <w:i/>
          <w:iCs/>
          <w:sz w:val="20"/>
          <w:szCs w:val="20"/>
        </w:rPr>
      </w:pPr>
    </w:p>
    <w:p w:rsidR="00E21BA5" w:rsidRPr="00E21BA5" w:rsidRDefault="00E21BA5" w:rsidP="00E21BA5">
      <w:pPr>
        <w:keepNext/>
        <w:pBdr>
          <w:top w:val="single" w:sz="4" w:space="1" w:color="auto"/>
          <w:left w:val="single" w:sz="4" w:space="4" w:color="auto"/>
          <w:bottom w:val="single" w:sz="4" w:space="1" w:color="auto"/>
          <w:right w:val="single" w:sz="4" w:space="4" w:color="auto"/>
        </w:pBdr>
        <w:jc w:val="both"/>
        <w:rPr>
          <w:i/>
          <w:iCs/>
          <w:sz w:val="20"/>
          <w:szCs w:val="20"/>
        </w:rPr>
      </w:pPr>
      <w:r w:rsidRPr="00E21BA5">
        <w:rPr>
          <w:i/>
          <w:sz w:val="20"/>
          <w:szCs w:val="20"/>
        </w:rPr>
        <w:t xml:space="preserve">3.  </w:t>
      </w:r>
      <w:r w:rsidR="00CF2660">
        <w:rPr>
          <w:i/>
          <w:sz w:val="20"/>
          <w:szCs w:val="20"/>
        </w:rPr>
        <w:t xml:space="preserve">If applicable, </w:t>
      </w:r>
      <w:r>
        <w:rPr>
          <w:i/>
          <w:sz w:val="20"/>
          <w:szCs w:val="20"/>
        </w:rPr>
        <w:t xml:space="preserve">detail how the project meets </w:t>
      </w:r>
      <w:r w:rsidR="00401886">
        <w:rPr>
          <w:i/>
          <w:sz w:val="20"/>
          <w:szCs w:val="20"/>
        </w:rPr>
        <w:t>FAST</w:t>
      </w:r>
      <w:r>
        <w:rPr>
          <w:i/>
          <w:sz w:val="20"/>
          <w:szCs w:val="20"/>
        </w:rPr>
        <w:t>’s</w:t>
      </w:r>
      <w:r w:rsidRPr="00E21BA5">
        <w:rPr>
          <w:i/>
          <w:sz w:val="20"/>
          <w:szCs w:val="20"/>
        </w:rPr>
        <w:t xml:space="preserve"> </w:t>
      </w:r>
      <w:r>
        <w:rPr>
          <w:i/>
          <w:sz w:val="20"/>
          <w:szCs w:val="20"/>
        </w:rPr>
        <w:t>definition of a</w:t>
      </w:r>
      <w:r w:rsidRPr="00E21BA5">
        <w:rPr>
          <w:i/>
          <w:sz w:val="20"/>
          <w:szCs w:val="20"/>
        </w:rPr>
        <w:t xml:space="preserve"> rural infrastructure project</w:t>
      </w:r>
      <w:r w:rsidR="003B474E">
        <w:rPr>
          <w:i/>
          <w:sz w:val="20"/>
          <w:szCs w:val="20"/>
        </w:rPr>
        <w:t xml:space="preserve"> (a </w:t>
      </w:r>
      <w:r w:rsidRPr="00E21BA5">
        <w:rPr>
          <w:i/>
          <w:sz w:val="20"/>
          <w:szCs w:val="20"/>
        </w:rPr>
        <w:t>surface transp</w:t>
      </w:r>
      <w:r w:rsidR="003B474E">
        <w:rPr>
          <w:i/>
          <w:sz w:val="20"/>
          <w:szCs w:val="20"/>
        </w:rPr>
        <w:t>ortation infrastructure</w:t>
      </w:r>
      <w:r w:rsidR="00FF22BC">
        <w:rPr>
          <w:i/>
          <w:sz w:val="20"/>
          <w:szCs w:val="20"/>
        </w:rPr>
        <w:t xml:space="preserve"> project</w:t>
      </w:r>
      <w:r w:rsidR="003B474E">
        <w:rPr>
          <w:i/>
          <w:sz w:val="20"/>
          <w:szCs w:val="20"/>
        </w:rPr>
        <w:t xml:space="preserve"> </w:t>
      </w:r>
      <w:r w:rsidR="005A54FB">
        <w:rPr>
          <w:i/>
          <w:sz w:val="20"/>
          <w:szCs w:val="20"/>
        </w:rPr>
        <w:t xml:space="preserve">with </w:t>
      </w:r>
      <w:r w:rsidR="005A54FB" w:rsidRPr="005A54FB">
        <w:rPr>
          <w:i/>
          <w:sz w:val="20"/>
          <w:szCs w:val="20"/>
        </w:rPr>
        <w:t xml:space="preserve">eligible project costs </w:t>
      </w:r>
      <w:r w:rsidR="005A54FB">
        <w:rPr>
          <w:i/>
          <w:sz w:val="20"/>
          <w:szCs w:val="20"/>
        </w:rPr>
        <w:t xml:space="preserve">greater than </w:t>
      </w:r>
      <w:r w:rsidR="005A54FB" w:rsidRPr="005A54FB">
        <w:rPr>
          <w:i/>
          <w:sz w:val="20"/>
          <w:szCs w:val="20"/>
        </w:rPr>
        <w:t>$10,000,000, but not to exceed $100,000,000</w:t>
      </w:r>
      <w:r w:rsidR="005A54FB">
        <w:rPr>
          <w:i/>
          <w:sz w:val="20"/>
          <w:szCs w:val="20"/>
        </w:rPr>
        <w:t xml:space="preserve">, and </w:t>
      </w:r>
      <w:r w:rsidR="00FF22BC">
        <w:rPr>
          <w:i/>
          <w:sz w:val="20"/>
          <w:szCs w:val="20"/>
        </w:rPr>
        <w:t xml:space="preserve">located in </w:t>
      </w:r>
      <w:r w:rsidR="00C00CD6" w:rsidRPr="00C00CD6">
        <w:rPr>
          <w:i/>
          <w:sz w:val="20"/>
          <w:szCs w:val="20"/>
        </w:rPr>
        <w:t>an area that is outside of an urbanized area with a population greater than 150,000 individuals, as determined by the Bureau of the Census.</w:t>
      </w:r>
      <w:r w:rsidR="003B474E">
        <w:rPr>
          <w:i/>
          <w:sz w:val="20"/>
          <w:szCs w:val="20"/>
        </w:rPr>
        <w:t>):</w:t>
      </w:r>
    </w:p>
    <w:p w:rsidR="00E21BA5" w:rsidRPr="00974CE2" w:rsidRDefault="00E21BA5" w:rsidP="00E21BA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E21BA5" w:rsidRPr="00974CE2" w:rsidRDefault="00E21BA5" w:rsidP="00E21BA5">
      <w:pPr>
        <w:pBdr>
          <w:top w:val="single" w:sz="4" w:space="1" w:color="auto"/>
          <w:left w:val="single" w:sz="4" w:space="4" w:color="auto"/>
          <w:bottom w:val="single" w:sz="4" w:space="1" w:color="auto"/>
          <w:right w:val="single" w:sz="4" w:space="4" w:color="auto"/>
        </w:pBdr>
        <w:jc w:val="both"/>
        <w:rPr>
          <w:sz w:val="20"/>
          <w:szCs w:val="20"/>
        </w:rPr>
      </w:pPr>
    </w:p>
    <w:p w:rsidR="00E21BA5" w:rsidRPr="00974CE2" w:rsidRDefault="00E21BA5" w:rsidP="00E21BA5">
      <w:pPr>
        <w:pBdr>
          <w:top w:val="single" w:sz="4" w:space="1" w:color="auto"/>
          <w:left w:val="single" w:sz="4" w:space="4" w:color="auto"/>
          <w:bottom w:val="single" w:sz="4" w:space="1" w:color="auto"/>
          <w:right w:val="single" w:sz="4" w:space="4" w:color="auto"/>
        </w:pBdr>
        <w:jc w:val="both"/>
        <w:rPr>
          <w:sz w:val="20"/>
          <w:szCs w:val="20"/>
        </w:rPr>
      </w:pPr>
    </w:p>
    <w:p w:rsidR="00E21BA5" w:rsidRPr="00974CE2" w:rsidRDefault="00E21BA5" w:rsidP="00E21BA5">
      <w:pPr>
        <w:pBdr>
          <w:top w:val="single" w:sz="4" w:space="1" w:color="auto"/>
          <w:left w:val="single" w:sz="4" w:space="4" w:color="auto"/>
          <w:bottom w:val="single" w:sz="4" w:space="1" w:color="auto"/>
          <w:right w:val="single" w:sz="4" w:space="4" w:color="auto"/>
        </w:pBdr>
        <w:jc w:val="both"/>
        <w:rPr>
          <w:sz w:val="20"/>
          <w:szCs w:val="20"/>
        </w:rPr>
      </w:pPr>
    </w:p>
    <w:p w:rsidR="00E21BA5" w:rsidRPr="00974CE2" w:rsidRDefault="00E21BA5" w:rsidP="00E21BA5">
      <w:pPr>
        <w:jc w:val="both"/>
        <w:rPr>
          <w:i/>
          <w:iCs/>
          <w:sz w:val="20"/>
          <w:szCs w:val="20"/>
        </w:rPr>
      </w:pPr>
    </w:p>
    <w:p w:rsidR="00B427F1" w:rsidRPr="00974CE2" w:rsidRDefault="00E21BA5" w:rsidP="00637C65">
      <w:pPr>
        <w:keepNext/>
        <w:pBdr>
          <w:top w:val="single" w:sz="4" w:space="1" w:color="auto"/>
          <w:left w:val="single" w:sz="4" w:space="4" w:color="auto"/>
          <w:bottom w:val="single" w:sz="4" w:space="1" w:color="auto"/>
          <w:right w:val="single" w:sz="4" w:space="4" w:color="auto"/>
        </w:pBdr>
        <w:jc w:val="both"/>
        <w:rPr>
          <w:i/>
          <w:iCs/>
          <w:sz w:val="20"/>
          <w:szCs w:val="20"/>
        </w:rPr>
      </w:pPr>
      <w:r>
        <w:rPr>
          <w:i/>
          <w:sz w:val="20"/>
          <w:szCs w:val="20"/>
        </w:rPr>
        <w:t>4</w:t>
      </w:r>
      <w:r w:rsidR="00B427F1" w:rsidRPr="003D1A7B">
        <w:rPr>
          <w:i/>
          <w:sz w:val="20"/>
          <w:szCs w:val="20"/>
        </w:rPr>
        <w:t xml:space="preserve">.  </w:t>
      </w:r>
      <w:r w:rsidR="00B427F1" w:rsidRPr="003D1A7B">
        <w:rPr>
          <w:bCs/>
          <w:i/>
          <w:sz w:val="20"/>
          <w:szCs w:val="20"/>
        </w:rPr>
        <w:t xml:space="preserve">What entity (i.e., public-sector agency/authority or private-sector </w:t>
      </w:r>
      <w:proofErr w:type="gramStart"/>
      <w:r w:rsidR="00B427F1" w:rsidRPr="003D1A7B">
        <w:rPr>
          <w:bCs/>
          <w:i/>
          <w:sz w:val="20"/>
          <w:szCs w:val="20"/>
        </w:rPr>
        <w:t>company</w:t>
      </w:r>
      <w:proofErr w:type="gramEnd"/>
      <w:r w:rsidR="00B427F1" w:rsidRPr="003D1A7B">
        <w:rPr>
          <w:bCs/>
          <w:i/>
          <w:sz w:val="20"/>
          <w:szCs w:val="20"/>
        </w:rPr>
        <w:t>) will serve as the applicant?</w:t>
      </w:r>
      <w:r w:rsidR="00B427F1" w:rsidRPr="00974CE2">
        <w:rPr>
          <w:bCs/>
          <w:i/>
          <w:sz w:val="20"/>
          <w:szCs w:val="20"/>
        </w:rPr>
        <w:t xml:space="preserve">  </w:t>
      </w:r>
    </w:p>
    <w:p w:rsidR="00B427F1" w:rsidRPr="00974CE2" w:rsidRDefault="00B427F1" w:rsidP="00637C6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jc w:val="both"/>
        <w:rPr>
          <w:i/>
          <w:iCs/>
          <w:sz w:val="20"/>
          <w:szCs w:val="20"/>
        </w:rPr>
      </w:pPr>
    </w:p>
    <w:p w:rsidR="00B427F1" w:rsidRPr="00974CE2" w:rsidRDefault="00E21BA5" w:rsidP="00637C65">
      <w:pPr>
        <w:keepNext/>
        <w:pBdr>
          <w:top w:val="single" w:sz="4" w:space="1" w:color="auto"/>
          <w:left w:val="single" w:sz="4" w:space="4" w:color="auto"/>
          <w:bottom w:val="single" w:sz="4" w:space="1" w:color="auto"/>
          <w:right w:val="single" w:sz="4" w:space="4" w:color="auto"/>
        </w:pBdr>
        <w:jc w:val="both"/>
        <w:rPr>
          <w:i/>
          <w:iCs/>
          <w:sz w:val="20"/>
          <w:szCs w:val="20"/>
        </w:rPr>
      </w:pPr>
      <w:r>
        <w:rPr>
          <w:bCs/>
          <w:i/>
          <w:sz w:val="20"/>
          <w:szCs w:val="20"/>
        </w:rPr>
        <w:t>5</w:t>
      </w:r>
      <w:r w:rsidR="00B427F1" w:rsidRPr="00974CE2">
        <w:rPr>
          <w:bCs/>
          <w:i/>
          <w:sz w:val="20"/>
          <w:szCs w:val="20"/>
        </w:rPr>
        <w:t>.  Will the applicant and the borrower be the same entity?  Who are the members of the project team?</w:t>
      </w:r>
    </w:p>
    <w:p w:rsidR="00B427F1" w:rsidRPr="00974CE2" w:rsidRDefault="00B427F1" w:rsidP="00637C6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jc w:val="both"/>
        <w:rPr>
          <w:sz w:val="20"/>
          <w:szCs w:val="20"/>
        </w:rPr>
      </w:pPr>
    </w:p>
    <w:p w:rsidR="00B427F1" w:rsidRPr="00974CE2" w:rsidRDefault="00E21BA5" w:rsidP="00D10728">
      <w:pPr>
        <w:keepNext/>
        <w:pBdr>
          <w:top w:val="single" w:sz="4" w:space="1" w:color="auto"/>
          <w:left w:val="single" w:sz="4" w:space="4" w:color="auto"/>
          <w:bottom w:val="single" w:sz="4" w:space="1" w:color="auto"/>
          <w:right w:val="single" w:sz="4" w:space="4" w:color="auto"/>
        </w:pBdr>
        <w:jc w:val="both"/>
        <w:rPr>
          <w:sz w:val="20"/>
          <w:szCs w:val="20"/>
        </w:rPr>
      </w:pPr>
      <w:r>
        <w:rPr>
          <w:i/>
          <w:iCs/>
          <w:sz w:val="20"/>
          <w:szCs w:val="20"/>
        </w:rPr>
        <w:t>6</w:t>
      </w:r>
      <w:r w:rsidR="00B427F1" w:rsidRPr="00974CE2">
        <w:rPr>
          <w:i/>
          <w:iCs/>
          <w:sz w:val="20"/>
          <w:szCs w:val="20"/>
        </w:rPr>
        <w:t xml:space="preserve">. </w:t>
      </w:r>
      <w:r w:rsidR="00C97C21" w:rsidRPr="00974CE2">
        <w:rPr>
          <w:i/>
          <w:iCs/>
          <w:sz w:val="20"/>
          <w:szCs w:val="20"/>
        </w:rPr>
        <w:t>Project Website or Applicant/Borrower Website:</w:t>
      </w:r>
      <w:r w:rsidR="00C97C21" w:rsidRPr="00974CE2">
        <w:rPr>
          <w:sz w:val="20"/>
          <w:szCs w:val="20"/>
        </w:rPr>
        <w:t xml:space="preserve"> </w:t>
      </w:r>
    </w:p>
    <w:p w:rsidR="00C97C21" w:rsidRPr="00974CE2" w:rsidRDefault="00C97C21" w:rsidP="00D10728">
      <w:pPr>
        <w:keepNext/>
        <w:pBdr>
          <w:top w:val="single" w:sz="4" w:space="1" w:color="auto"/>
          <w:left w:val="single" w:sz="4" w:space="4" w:color="auto"/>
          <w:bottom w:val="single" w:sz="4" w:space="1" w:color="auto"/>
          <w:right w:val="single" w:sz="4" w:space="4" w:color="auto"/>
        </w:pBdr>
        <w:jc w:val="both"/>
        <w:rPr>
          <w:sz w:val="20"/>
          <w:szCs w:val="20"/>
        </w:rPr>
      </w:pPr>
      <w:r w:rsidRPr="00974CE2">
        <w:rPr>
          <w:color w:val="999999"/>
          <w:sz w:val="20"/>
          <w:szCs w:val="20"/>
        </w:rPr>
        <w:t>Insert Text Here</w:t>
      </w:r>
      <w:r w:rsidR="00B427F1" w:rsidRPr="00974CE2">
        <w:rPr>
          <w:sz w:val="20"/>
          <w:szCs w:val="20"/>
        </w:rPr>
        <w:t xml:space="preserve"> </w:t>
      </w:r>
      <w:r w:rsidRPr="00974CE2">
        <w:rPr>
          <w:color w:val="999999"/>
          <w:sz w:val="20"/>
          <w:szCs w:val="20"/>
        </w:rPr>
        <w:t>(If Websites are not available, please provide a brief description of the requesting agency or agencies)</w:t>
      </w:r>
    </w:p>
    <w:p w:rsidR="00C97C21" w:rsidRPr="00974CE2" w:rsidRDefault="00C97C21" w:rsidP="00C97C2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C97C21">
      <w:pPr>
        <w:pBdr>
          <w:top w:val="single" w:sz="4" w:space="1" w:color="auto"/>
          <w:left w:val="single" w:sz="4" w:space="4" w:color="auto"/>
          <w:bottom w:val="single" w:sz="4" w:space="1" w:color="auto"/>
          <w:right w:val="single" w:sz="4" w:space="4" w:color="auto"/>
        </w:pBdr>
        <w:jc w:val="both"/>
        <w:rPr>
          <w:sz w:val="20"/>
          <w:szCs w:val="20"/>
        </w:rPr>
      </w:pPr>
    </w:p>
    <w:p w:rsidR="00C97C21" w:rsidRPr="00974CE2" w:rsidRDefault="00C97C21" w:rsidP="00C97C21">
      <w:pPr>
        <w:pBdr>
          <w:top w:val="single" w:sz="4" w:space="1" w:color="auto"/>
          <w:left w:val="single" w:sz="4" w:space="4" w:color="auto"/>
          <w:bottom w:val="single" w:sz="4" w:space="1" w:color="auto"/>
          <w:right w:val="single" w:sz="4" w:space="4" w:color="auto"/>
        </w:pBdr>
        <w:jc w:val="both"/>
        <w:rPr>
          <w:sz w:val="20"/>
          <w:szCs w:val="20"/>
        </w:rPr>
      </w:pPr>
    </w:p>
    <w:p w:rsidR="00324B5B" w:rsidRPr="00974CE2" w:rsidRDefault="00324B5B" w:rsidP="00C97C21">
      <w:pPr>
        <w:pStyle w:val="TIFIABodyText"/>
        <w:keepLines/>
        <w:widowControl/>
        <w:tabs>
          <w:tab w:val="left" w:pos="360"/>
        </w:tabs>
        <w:rPr>
          <w:b/>
          <w:bCs/>
          <w:i/>
          <w:iCs/>
          <w:sz w:val="20"/>
        </w:rPr>
      </w:pPr>
    </w:p>
    <w:p w:rsidR="00C93F6D" w:rsidRPr="00324B5B" w:rsidRDefault="00AB3CE8" w:rsidP="00B309BC">
      <w:pPr>
        <w:jc w:val="both"/>
        <w:rPr>
          <w:b/>
          <w:bCs/>
          <w:iCs/>
          <w:sz w:val="22"/>
          <w:szCs w:val="22"/>
        </w:rPr>
      </w:pPr>
      <w:r w:rsidRPr="00324B5B">
        <w:rPr>
          <w:b/>
          <w:bCs/>
          <w:iCs/>
          <w:sz w:val="22"/>
          <w:szCs w:val="22"/>
        </w:rPr>
        <w:t>F</w:t>
      </w:r>
      <w:r w:rsidR="00C93F6D" w:rsidRPr="00324B5B">
        <w:rPr>
          <w:b/>
          <w:bCs/>
          <w:iCs/>
          <w:sz w:val="22"/>
          <w:szCs w:val="22"/>
        </w:rPr>
        <w:t xml:space="preserve">) </w:t>
      </w:r>
      <w:r w:rsidR="00C93F6D" w:rsidRPr="00324B5B">
        <w:rPr>
          <w:b/>
          <w:bCs/>
          <w:iCs/>
          <w:sz w:val="22"/>
          <w:szCs w:val="22"/>
          <w:u w:val="single"/>
        </w:rPr>
        <w:t>Other Information.</w:t>
      </w:r>
      <w:r w:rsidR="00C93F6D" w:rsidRPr="00324B5B">
        <w:rPr>
          <w:b/>
          <w:bCs/>
          <w:iCs/>
          <w:sz w:val="22"/>
          <w:szCs w:val="22"/>
        </w:rPr>
        <w:t xml:space="preserve">  </w:t>
      </w:r>
    </w:p>
    <w:p w:rsidR="00C93F6D" w:rsidRPr="00974CE2" w:rsidRDefault="00C93F6D" w:rsidP="00B309BC">
      <w:pPr>
        <w:jc w:val="both"/>
        <w:rPr>
          <w:b/>
          <w:bCs/>
          <w:sz w:val="20"/>
          <w:szCs w:val="20"/>
        </w:rPr>
      </w:pPr>
    </w:p>
    <w:p w:rsidR="006A4556" w:rsidRPr="00974CE2" w:rsidRDefault="006A4556" w:rsidP="00D10728">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bCs/>
          <w:i/>
          <w:iCs/>
          <w:sz w:val="20"/>
          <w:szCs w:val="20"/>
        </w:rPr>
        <w:t>Briefly discuss any other issues that may affect the development and financing of the project, such as community support, pending legislation or litigation</w:t>
      </w:r>
      <w:r w:rsidR="00E14737">
        <w:rPr>
          <w:bCs/>
          <w:i/>
          <w:iCs/>
          <w:sz w:val="20"/>
          <w:szCs w:val="20"/>
        </w:rPr>
        <w:t>:</w:t>
      </w:r>
    </w:p>
    <w:p w:rsidR="00C93F6D" w:rsidRPr="00974CE2" w:rsidRDefault="00C93F6D" w:rsidP="00D10728">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E76629" w:rsidRPr="00974CE2" w:rsidRDefault="00E76629" w:rsidP="00E76629">
      <w:pPr>
        <w:pBdr>
          <w:top w:val="single" w:sz="4" w:space="1" w:color="auto"/>
          <w:left w:val="single" w:sz="4" w:space="4" w:color="auto"/>
          <w:bottom w:val="single" w:sz="4" w:space="1" w:color="auto"/>
          <w:right w:val="single" w:sz="4" w:space="4" w:color="auto"/>
        </w:pBdr>
        <w:jc w:val="both"/>
        <w:rPr>
          <w:sz w:val="20"/>
          <w:szCs w:val="20"/>
        </w:rPr>
      </w:pPr>
    </w:p>
    <w:p w:rsidR="00D93809" w:rsidRPr="00974CE2" w:rsidRDefault="00D93809" w:rsidP="00E76629">
      <w:pPr>
        <w:pBdr>
          <w:top w:val="single" w:sz="4" w:space="1" w:color="auto"/>
          <w:left w:val="single" w:sz="4" w:space="4" w:color="auto"/>
          <w:bottom w:val="single" w:sz="4" w:space="1" w:color="auto"/>
          <w:right w:val="single" w:sz="4" w:space="4" w:color="auto"/>
        </w:pBdr>
        <w:jc w:val="both"/>
        <w:rPr>
          <w:sz w:val="20"/>
          <w:szCs w:val="20"/>
        </w:rPr>
      </w:pPr>
    </w:p>
    <w:p w:rsidR="00E76629" w:rsidRPr="00974CE2" w:rsidRDefault="00E76629" w:rsidP="00E76629">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jc w:val="both"/>
        <w:rPr>
          <w:b/>
          <w:bCs/>
          <w:i/>
          <w:iCs/>
          <w:sz w:val="20"/>
          <w:szCs w:val="20"/>
        </w:rPr>
      </w:pPr>
    </w:p>
    <w:p w:rsidR="00C93F6D" w:rsidRPr="00324B5B" w:rsidRDefault="00AB3CE8" w:rsidP="00E14737">
      <w:pPr>
        <w:keepNext/>
        <w:jc w:val="both"/>
        <w:rPr>
          <w:b/>
          <w:bCs/>
          <w:iCs/>
          <w:sz w:val="22"/>
          <w:szCs w:val="22"/>
          <w:u w:val="single"/>
        </w:rPr>
      </w:pPr>
      <w:r w:rsidRPr="00324B5B">
        <w:rPr>
          <w:b/>
          <w:bCs/>
          <w:iCs/>
          <w:sz w:val="22"/>
          <w:szCs w:val="22"/>
        </w:rPr>
        <w:lastRenderedPageBreak/>
        <w:t>G</w:t>
      </w:r>
      <w:r w:rsidR="00C93F6D" w:rsidRPr="00324B5B">
        <w:rPr>
          <w:b/>
          <w:bCs/>
          <w:iCs/>
          <w:sz w:val="22"/>
          <w:szCs w:val="22"/>
        </w:rPr>
        <w:t xml:space="preserve">)  </w:t>
      </w:r>
      <w:r w:rsidR="00A25B20" w:rsidRPr="00324B5B">
        <w:rPr>
          <w:b/>
          <w:bCs/>
          <w:iCs/>
          <w:sz w:val="22"/>
          <w:szCs w:val="22"/>
          <w:u w:val="single"/>
        </w:rPr>
        <w:t>Inclusion in Transportation Plans and Programs</w:t>
      </w:r>
      <w:r w:rsidR="00D93809" w:rsidRPr="00324B5B">
        <w:rPr>
          <w:b/>
          <w:bCs/>
          <w:iCs/>
          <w:sz w:val="22"/>
          <w:szCs w:val="22"/>
          <w:u w:val="single"/>
        </w:rPr>
        <w:t>.</w:t>
      </w:r>
    </w:p>
    <w:p w:rsidR="00C93F6D" w:rsidRPr="00974CE2" w:rsidRDefault="00C93F6D" w:rsidP="00E14737">
      <w:pPr>
        <w:keepNext/>
        <w:jc w:val="both"/>
        <w:rPr>
          <w:b/>
          <w:bCs/>
          <w:sz w:val="20"/>
          <w:szCs w:val="20"/>
        </w:rPr>
      </w:pPr>
    </w:p>
    <w:p w:rsidR="00A25B20" w:rsidRPr="00974CE2" w:rsidRDefault="00A25B20" w:rsidP="00E14737">
      <w:pPr>
        <w:keepNext/>
        <w:pBdr>
          <w:top w:val="single" w:sz="4" w:space="1" w:color="auto"/>
          <w:left w:val="single" w:sz="4" w:space="4" w:color="auto"/>
          <w:bottom w:val="single" w:sz="4" w:space="1" w:color="auto"/>
          <w:right w:val="single" w:sz="4" w:space="4" w:color="auto"/>
        </w:pBdr>
        <w:jc w:val="both"/>
        <w:rPr>
          <w:i/>
          <w:iCs/>
          <w:sz w:val="20"/>
          <w:szCs w:val="20"/>
        </w:rPr>
      </w:pPr>
      <w:bookmarkStart w:id="11" w:name="OLE_LINK1"/>
      <w:r w:rsidRPr="00974CE2">
        <w:rPr>
          <w:bCs/>
          <w:i/>
          <w:iCs/>
          <w:sz w:val="20"/>
          <w:szCs w:val="20"/>
        </w:rPr>
        <w:t>Is the project consistent with the State Transportation Plan and, if applicable, the metropolitan plan</w:t>
      </w:r>
      <w:r w:rsidR="00B401D1">
        <w:rPr>
          <w:bCs/>
          <w:i/>
          <w:iCs/>
          <w:sz w:val="20"/>
          <w:szCs w:val="20"/>
        </w:rPr>
        <w:t xml:space="preserve"> and is the requested TIFIA amount reflected in such plan</w:t>
      </w:r>
      <w:r w:rsidRPr="00974CE2">
        <w:rPr>
          <w:bCs/>
          <w:i/>
          <w:iCs/>
          <w:sz w:val="20"/>
          <w:szCs w:val="20"/>
        </w:rPr>
        <w:t>?</w:t>
      </w:r>
    </w:p>
    <w:p w:rsidR="00C93F6D" w:rsidRPr="00974CE2" w:rsidRDefault="00C93F6D" w:rsidP="00E14737">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sym w:font="Symbol" w:char="F09B"/>
      </w:r>
      <w:r w:rsidRPr="00974CE2">
        <w:rPr>
          <w:i/>
          <w:iCs/>
          <w:sz w:val="20"/>
          <w:szCs w:val="20"/>
        </w:rPr>
        <w:t xml:space="preserve"> </w:t>
      </w:r>
      <w:proofErr w:type="gramStart"/>
      <w:r w:rsidRPr="00974CE2">
        <w:rPr>
          <w:i/>
          <w:iCs/>
          <w:sz w:val="20"/>
          <w:szCs w:val="20"/>
        </w:rPr>
        <w:t xml:space="preserve">No </w:t>
      </w:r>
      <w:r w:rsidRPr="00974CE2">
        <w:rPr>
          <w:i/>
          <w:iCs/>
          <w:sz w:val="20"/>
          <w:szCs w:val="20"/>
        </w:rPr>
        <w:tab/>
      </w:r>
      <w:r w:rsidRPr="00974CE2">
        <w:rPr>
          <w:i/>
          <w:iCs/>
          <w:sz w:val="20"/>
          <w:szCs w:val="20"/>
        </w:rPr>
        <w:tab/>
      </w:r>
      <w:r w:rsidRPr="00974CE2">
        <w:rPr>
          <w:i/>
          <w:iCs/>
          <w:sz w:val="20"/>
          <w:szCs w:val="20"/>
        </w:rPr>
        <w:tab/>
      </w:r>
      <w:r w:rsidRPr="00974CE2">
        <w:rPr>
          <w:i/>
          <w:iCs/>
          <w:sz w:val="20"/>
          <w:szCs w:val="20"/>
        </w:rPr>
        <w:tab/>
      </w:r>
      <w:r w:rsidRPr="00974CE2">
        <w:rPr>
          <w:i/>
          <w:iCs/>
          <w:sz w:val="20"/>
          <w:szCs w:val="20"/>
        </w:rPr>
        <w:sym w:font="Symbol" w:char="F09B"/>
      </w:r>
      <w:r w:rsidRPr="00974CE2">
        <w:rPr>
          <w:i/>
          <w:iCs/>
          <w:sz w:val="20"/>
          <w:szCs w:val="20"/>
        </w:rPr>
        <w:t xml:space="preserve"> Yes</w:t>
      </w:r>
      <w:bookmarkEnd w:id="11"/>
      <w:r w:rsidRPr="00974CE2">
        <w:rPr>
          <w:i/>
          <w:iCs/>
          <w:sz w:val="20"/>
          <w:szCs w:val="20"/>
        </w:rPr>
        <w:t xml:space="preserve">  </w:t>
      </w:r>
      <w:r w:rsidRPr="00974CE2">
        <w:rPr>
          <w:i/>
          <w:iCs/>
          <w:sz w:val="20"/>
          <w:szCs w:val="20"/>
        </w:rPr>
        <w:tab/>
      </w:r>
      <w:r w:rsidRPr="00974CE2">
        <w:rPr>
          <w:i/>
          <w:iCs/>
          <w:sz w:val="20"/>
          <w:szCs w:val="20"/>
        </w:rPr>
        <w:tab/>
      </w:r>
      <w:r w:rsidRPr="00974CE2">
        <w:rPr>
          <w:i/>
          <w:iCs/>
          <w:sz w:val="20"/>
          <w:szCs w:val="20"/>
        </w:rPr>
        <w:tab/>
      </w:r>
      <w:r w:rsidRPr="00974CE2">
        <w:rPr>
          <w:i/>
          <w:iCs/>
          <w:sz w:val="20"/>
          <w:szCs w:val="20"/>
        </w:rPr>
        <w:tab/>
      </w:r>
      <w:r w:rsidRPr="00974CE2">
        <w:rPr>
          <w:i/>
          <w:iCs/>
          <w:sz w:val="20"/>
          <w:szCs w:val="20"/>
        </w:rPr>
        <w:sym w:font="Symbol" w:char="F09B"/>
      </w:r>
      <w:r w:rsidRPr="00974CE2">
        <w:rPr>
          <w:i/>
          <w:iCs/>
          <w:sz w:val="20"/>
          <w:szCs w:val="20"/>
        </w:rPr>
        <w:t xml:space="preserve"> Not applicable</w:t>
      </w:r>
      <w:proofErr w:type="gramEnd"/>
    </w:p>
    <w:p w:rsidR="00C93F6D" w:rsidRPr="00974CE2" w:rsidRDefault="00C93F6D" w:rsidP="00B309BC">
      <w:pPr>
        <w:pBdr>
          <w:top w:val="single" w:sz="4" w:space="1" w:color="auto"/>
          <w:left w:val="single" w:sz="4" w:space="4" w:color="auto"/>
          <w:bottom w:val="single" w:sz="4" w:space="1" w:color="auto"/>
          <w:right w:val="single" w:sz="4" w:space="4" w:color="auto"/>
        </w:pBdr>
        <w:jc w:val="both"/>
        <w:rPr>
          <w:i/>
          <w:iCs/>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i/>
          <w:iCs/>
          <w:sz w:val="20"/>
          <w:szCs w:val="20"/>
        </w:rPr>
        <w:t>Please briefly elaborate</w:t>
      </w:r>
      <w:r w:rsidR="00E14737">
        <w:rPr>
          <w:i/>
          <w:iCs/>
          <w:sz w:val="20"/>
          <w:szCs w:val="20"/>
        </w:rPr>
        <w:t>:</w:t>
      </w:r>
      <w:r w:rsidRPr="00974CE2">
        <w:rPr>
          <w:i/>
          <w:iCs/>
          <w:sz w:val="20"/>
          <w:szCs w:val="20"/>
        </w:rPr>
        <w:t xml:space="preserve">   </w:t>
      </w:r>
      <w:r w:rsidR="002357A3">
        <w:rPr>
          <w:color w:val="999999"/>
          <w:sz w:val="20"/>
          <w:szCs w:val="20"/>
        </w:rPr>
        <w:t>Insert Text Here</w:t>
      </w: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A25B20" w:rsidRPr="00974CE2" w:rsidRDefault="00A25B20"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280868" w:rsidRPr="00974CE2" w:rsidRDefault="00280868" w:rsidP="00B309BC">
      <w:pPr>
        <w:jc w:val="both"/>
        <w:rPr>
          <w:b/>
          <w:bCs/>
          <w:i/>
          <w:iCs/>
          <w:sz w:val="20"/>
          <w:szCs w:val="20"/>
        </w:rPr>
      </w:pPr>
    </w:p>
    <w:p w:rsidR="00C93F6D" w:rsidRPr="00324B5B" w:rsidRDefault="00AB3CE8" w:rsidP="00B309BC">
      <w:pPr>
        <w:jc w:val="both"/>
        <w:rPr>
          <w:b/>
          <w:bCs/>
          <w:iCs/>
          <w:sz w:val="22"/>
          <w:szCs w:val="22"/>
        </w:rPr>
      </w:pPr>
      <w:r w:rsidRPr="00324B5B">
        <w:rPr>
          <w:b/>
          <w:bCs/>
          <w:iCs/>
          <w:sz w:val="22"/>
          <w:szCs w:val="22"/>
        </w:rPr>
        <w:t>H</w:t>
      </w:r>
      <w:r w:rsidR="00C93F6D" w:rsidRPr="00324B5B">
        <w:rPr>
          <w:b/>
          <w:bCs/>
          <w:iCs/>
          <w:sz w:val="22"/>
          <w:szCs w:val="22"/>
        </w:rPr>
        <w:t>)</w:t>
      </w:r>
      <w:r w:rsidR="00C26069" w:rsidRPr="00324B5B">
        <w:rPr>
          <w:b/>
          <w:bCs/>
          <w:iCs/>
          <w:sz w:val="22"/>
          <w:szCs w:val="22"/>
        </w:rPr>
        <w:t xml:space="preserve"> </w:t>
      </w:r>
      <w:r w:rsidR="00C93F6D" w:rsidRPr="00324B5B">
        <w:rPr>
          <w:b/>
          <w:bCs/>
          <w:iCs/>
          <w:sz w:val="22"/>
          <w:szCs w:val="22"/>
        </w:rPr>
        <w:t xml:space="preserve"> </w:t>
      </w:r>
      <w:r w:rsidR="00C26069" w:rsidRPr="00324B5B">
        <w:rPr>
          <w:b/>
          <w:bCs/>
          <w:iCs/>
          <w:sz w:val="22"/>
          <w:szCs w:val="22"/>
          <w:u w:val="single"/>
        </w:rPr>
        <w:t>Readiness to Apply</w:t>
      </w:r>
      <w:r w:rsidR="00D93809" w:rsidRPr="00324B5B">
        <w:rPr>
          <w:b/>
          <w:bCs/>
          <w:iCs/>
          <w:sz w:val="22"/>
          <w:szCs w:val="22"/>
          <w:u w:val="single"/>
        </w:rPr>
        <w:t>.</w:t>
      </w:r>
    </w:p>
    <w:p w:rsidR="00C93F6D" w:rsidRPr="00974CE2" w:rsidRDefault="00C93F6D" w:rsidP="00B309BC">
      <w:pPr>
        <w:ind w:left="360"/>
        <w:jc w:val="both"/>
        <w:rPr>
          <w:b/>
          <w:bCs/>
          <w:sz w:val="20"/>
          <w:szCs w:val="20"/>
        </w:rPr>
      </w:pPr>
    </w:p>
    <w:p w:rsidR="00A25B20" w:rsidRPr="00974CE2" w:rsidRDefault="00A25B20" w:rsidP="00B309BC">
      <w:pPr>
        <w:pBdr>
          <w:top w:val="single" w:sz="4" w:space="1" w:color="auto"/>
          <w:left w:val="single" w:sz="4" w:space="4" w:color="auto"/>
          <w:bottom w:val="single" w:sz="4" w:space="1" w:color="auto"/>
          <w:right w:val="single" w:sz="4" w:space="4" w:color="auto"/>
        </w:pBdr>
        <w:jc w:val="both"/>
        <w:rPr>
          <w:bCs/>
          <w:i/>
          <w:iCs/>
          <w:sz w:val="20"/>
          <w:szCs w:val="20"/>
        </w:rPr>
      </w:pPr>
      <w:bookmarkStart w:id="12" w:name="OLE_LINK18"/>
      <w:bookmarkStart w:id="13" w:name="OLE_LINK19"/>
      <w:r w:rsidRPr="00974CE2">
        <w:rPr>
          <w:bCs/>
          <w:i/>
          <w:iCs/>
          <w:sz w:val="20"/>
          <w:szCs w:val="20"/>
        </w:rPr>
        <w:t xml:space="preserve">Is the project prepared to submit an application within a short timeframe after receiving an invitation from </w:t>
      </w:r>
      <w:r w:rsidR="00E14737">
        <w:rPr>
          <w:bCs/>
          <w:i/>
          <w:iCs/>
          <w:sz w:val="20"/>
          <w:szCs w:val="20"/>
        </w:rPr>
        <w:t>DOT</w:t>
      </w:r>
      <w:r w:rsidRPr="00974CE2">
        <w:rPr>
          <w:bCs/>
          <w:i/>
          <w:iCs/>
          <w:sz w:val="20"/>
          <w:szCs w:val="20"/>
        </w:rPr>
        <w:t xml:space="preserve">?  </w:t>
      </w:r>
      <w:bookmarkEnd w:id="12"/>
      <w:bookmarkEnd w:id="13"/>
    </w:p>
    <w:p w:rsidR="00A25B20" w:rsidRPr="00974CE2" w:rsidRDefault="00A25B20" w:rsidP="00A25B20">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sym w:font="Symbol" w:char="F09B"/>
      </w:r>
      <w:r w:rsidRPr="00974CE2">
        <w:rPr>
          <w:i/>
          <w:iCs/>
          <w:sz w:val="20"/>
          <w:szCs w:val="20"/>
        </w:rPr>
        <w:t xml:space="preserve"> No </w:t>
      </w:r>
      <w:r w:rsidRPr="00974CE2">
        <w:rPr>
          <w:i/>
          <w:iCs/>
          <w:sz w:val="20"/>
          <w:szCs w:val="20"/>
        </w:rPr>
        <w:tab/>
      </w:r>
      <w:r w:rsidRPr="00974CE2">
        <w:rPr>
          <w:i/>
          <w:iCs/>
          <w:sz w:val="20"/>
          <w:szCs w:val="20"/>
        </w:rPr>
        <w:tab/>
      </w:r>
      <w:r w:rsidRPr="00974CE2">
        <w:rPr>
          <w:i/>
          <w:iCs/>
          <w:sz w:val="20"/>
          <w:szCs w:val="20"/>
        </w:rPr>
        <w:tab/>
      </w:r>
      <w:r w:rsidRPr="00974CE2">
        <w:rPr>
          <w:i/>
          <w:iCs/>
          <w:sz w:val="20"/>
          <w:szCs w:val="20"/>
        </w:rPr>
        <w:tab/>
      </w:r>
      <w:r w:rsidRPr="00974CE2">
        <w:rPr>
          <w:i/>
          <w:iCs/>
          <w:sz w:val="20"/>
          <w:szCs w:val="20"/>
        </w:rPr>
        <w:sym w:font="Symbol" w:char="F09B"/>
      </w:r>
      <w:r w:rsidRPr="00974CE2">
        <w:rPr>
          <w:i/>
          <w:iCs/>
          <w:sz w:val="20"/>
          <w:szCs w:val="20"/>
        </w:rPr>
        <w:t xml:space="preserve"> Yes  </w:t>
      </w:r>
      <w:r w:rsidRPr="00974CE2">
        <w:rPr>
          <w:i/>
          <w:iCs/>
          <w:sz w:val="20"/>
          <w:szCs w:val="20"/>
        </w:rPr>
        <w:tab/>
      </w:r>
      <w:r w:rsidRPr="00974CE2">
        <w:rPr>
          <w:i/>
          <w:iCs/>
          <w:sz w:val="20"/>
          <w:szCs w:val="20"/>
        </w:rPr>
        <w:tab/>
      </w:r>
      <w:r w:rsidRPr="00974CE2">
        <w:rPr>
          <w:i/>
          <w:iCs/>
          <w:sz w:val="20"/>
          <w:szCs w:val="20"/>
        </w:rPr>
        <w:tab/>
      </w:r>
      <w:r w:rsidRPr="00974CE2">
        <w:rPr>
          <w:i/>
          <w:iCs/>
          <w:sz w:val="20"/>
          <w:szCs w:val="20"/>
        </w:rPr>
        <w:tab/>
      </w:r>
      <w:r w:rsidRPr="00974CE2">
        <w:rPr>
          <w:i/>
          <w:iCs/>
          <w:sz w:val="20"/>
          <w:szCs w:val="20"/>
        </w:rPr>
        <w:sym w:font="Symbol" w:char="F09B"/>
      </w:r>
      <w:r w:rsidRPr="00974CE2">
        <w:rPr>
          <w:i/>
          <w:iCs/>
          <w:sz w:val="20"/>
          <w:szCs w:val="20"/>
        </w:rPr>
        <w:t xml:space="preserve"> </w:t>
      </w:r>
      <w:r w:rsidR="00BD4FEF" w:rsidRPr="00974CE2">
        <w:rPr>
          <w:i/>
          <w:iCs/>
          <w:sz w:val="20"/>
          <w:szCs w:val="20"/>
        </w:rPr>
        <w:t>Unsure</w:t>
      </w:r>
    </w:p>
    <w:p w:rsidR="00A25B20" w:rsidRPr="00974CE2" w:rsidRDefault="00A25B20" w:rsidP="00A25B20">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A25B20" w:rsidRPr="00974CE2" w:rsidRDefault="00A25B20" w:rsidP="00A25B20">
      <w:pPr>
        <w:pBdr>
          <w:top w:val="single" w:sz="4" w:space="1" w:color="auto"/>
          <w:left w:val="single" w:sz="4" w:space="4" w:color="auto"/>
          <w:bottom w:val="single" w:sz="4" w:space="1" w:color="auto"/>
          <w:right w:val="single" w:sz="4" w:space="4" w:color="auto"/>
        </w:pBdr>
        <w:jc w:val="both"/>
        <w:rPr>
          <w:i/>
          <w:iCs/>
          <w:sz w:val="20"/>
          <w:szCs w:val="20"/>
        </w:rPr>
      </w:pPr>
    </w:p>
    <w:p w:rsidR="00A25B20" w:rsidRPr="00974CE2" w:rsidRDefault="00A25B20" w:rsidP="00A25B20">
      <w:pPr>
        <w:pBdr>
          <w:top w:val="single" w:sz="4" w:space="1" w:color="auto"/>
          <w:left w:val="single" w:sz="4" w:space="4" w:color="auto"/>
          <w:bottom w:val="single" w:sz="4" w:space="1" w:color="auto"/>
          <w:right w:val="single" w:sz="4" w:space="4" w:color="auto"/>
        </w:pBdr>
        <w:jc w:val="both"/>
        <w:rPr>
          <w:i/>
          <w:iCs/>
          <w:sz w:val="20"/>
          <w:szCs w:val="20"/>
        </w:rPr>
      </w:pPr>
    </w:p>
    <w:p w:rsidR="00A25B20" w:rsidRPr="00974CE2" w:rsidRDefault="00A25B20" w:rsidP="00A25B20">
      <w:pPr>
        <w:pBdr>
          <w:top w:val="single" w:sz="4" w:space="1" w:color="auto"/>
          <w:left w:val="single" w:sz="4" w:space="4" w:color="auto"/>
          <w:bottom w:val="single" w:sz="4" w:space="1" w:color="auto"/>
          <w:right w:val="single" w:sz="4" w:space="4" w:color="auto"/>
        </w:pBdr>
        <w:jc w:val="both"/>
        <w:rPr>
          <w:i/>
          <w:iCs/>
          <w:sz w:val="20"/>
          <w:szCs w:val="20"/>
        </w:rPr>
      </w:pPr>
    </w:p>
    <w:p w:rsidR="00A25B20" w:rsidRPr="00974CE2" w:rsidRDefault="00A25B20" w:rsidP="00B309B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bCs/>
          <w:i/>
          <w:iCs/>
          <w:sz w:val="20"/>
          <w:szCs w:val="20"/>
        </w:rPr>
        <w:t xml:space="preserve">What factors could impact this timetable or the applicant’s ability to provide all required information?  </w:t>
      </w:r>
    </w:p>
    <w:p w:rsidR="00C93F6D" w:rsidRPr="00974CE2" w:rsidRDefault="00C93F6D" w:rsidP="00B309B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F04761" w:rsidRPr="00974CE2" w:rsidRDefault="00F04761" w:rsidP="00B309BC">
      <w:pPr>
        <w:pBdr>
          <w:top w:val="single" w:sz="4" w:space="1" w:color="auto"/>
          <w:left w:val="single" w:sz="4" w:space="4" w:color="auto"/>
          <w:bottom w:val="single" w:sz="4" w:space="1" w:color="auto"/>
          <w:right w:val="single" w:sz="4" w:space="4" w:color="auto"/>
        </w:pBdr>
        <w:jc w:val="both"/>
        <w:rPr>
          <w:sz w:val="20"/>
          <w:szCs w:val="20"/>
        </w:rPr>
      </w:pPr>
    </w:p>
    <w:p w:rsidR="00F04761" w:rsidRPr="00974CE2" w:rsidRDefault="00F04761"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280868" w:rsidRPr="00974CE2" w:rsidRDefault="00280868" w:rsidP="00B309BC">
      <w:pPr>
        <w:jc w:val="both"/>
        <w:rPr>
          <w:sz w:val="20"/>
          <w:szCs w:val="20"/>
        </w:rPr>
      </w:pPr>
    </w:p>
    <w:p w:rsidR="00C93F6D" w:rsidRPr="00324B5B" w:rsidRDefault="00AB3CE8" w:rsidP="00D93809">
      <w:pPr>
        <w:pStyle w:val="BodyText"/>
        <w:keepNext/>
        <w:jc w:val="both"/>
        <w:rPr>
          <w:i w:val="0"/>
          <w:szCs w:val="22"/>
        </w:rPr>
      </w:pPr>
      <w:proofErr w:type="gramStart"/>
      <w:r w:rsidRPr="00324B5B">
        <w:rPr>
          <w:i w:val="0"/>
          <w:szCs w:val="22"/>
        </w:rPr>
        <w:t>I</w:t>
      </w:r>
      <w:r w:rsidR="00C93F6D" w:rsidRPr="00324B5B">
        <w:rPr>
          <w:i w:val="0"/>
          <w:szCs w:val="22"/>
        </w:rPr>
        <w:t xml:space="preserve">) </w:t>
      </w:r>
      <w:r w:rsidR="00D93809" w:rsidRPr="00324B5B">
        <w:rPr>
          <w:i w:val="0"/>
          <w:szCs w:val="22"/>
        </w:rPr>
        <w:t xml:space="preserve"> </w:t>
      </w:r>
      <w:r w:rsidR="00D93809" w:rsidRPr="00324B5B">
        <w:rPr>
          <w:i w:val="0"/>
          <w:szCs w:val="22"/>
          <w:u w:val="single"/>
        </w:rPr>
        <w:t>A</w:t>
      </w:r>
      <w:r w:rsidR="00C93F6D" w:rsidRPr="00324B5B">
        <w:rPr>
          <w:i w:val="0"/>
          <w:szCs w:val="22"/>
          <w:u w:val="single"/>
        </w:rPr>
        <w:t xml:space="preserve">dditional </w:t>
      </w:r>
      <w:r w:rsidR="00D93809" w:rsidRPr="00324B5B">
        <w:rPr>
          <w:i w:val="0"/>
          <w:szCs w:val="22"/>
          <w:u w:val="single"/>
        </w:rPr>
        <w:t>I</w:t>
      </w:r>
      <w:r w:rsidR="00C93F6D" w:rsidRPr="00324B5B">
        <w:rPr>
          <w:i w:val="0"/>
          <w:szCs w:val="22"/>
          <w:u w:val="single"/>
        </w:rPr>
        <w:t>nformation</w:t>
      </w:r>
      <w:r w:rsidR="00C93F6D" w:rsidRPr="00324B5B">
        <w:rPr>
          <w:i w:val="0"/>
          <w:szCs w:val="22"/>
        </w:rPr>
        <w:t>.</w:t>
      </w:r>
      <w:proofErr w:type="gramEnd"/>
    </w:p>
    <w:p w:rsidR="00C93F6D" w:rsidRPr="00974CE2" w:rsidRDefault="00C93F6D" w:rsidP="00D93809">
      <w:pPr>
        <w:pStyle w:val="BodyText"/>
        <w:keepNext/>
        <w:jc w:val="both"/>
        <w:rPr>
          <w:sz w:val="20"/>
          <w:szCs w:val="20"/>
        </w:rPr>
      </w:pPr>
    </w:p>
    <w:p w:rsidR="00D93809" w:rsidRPr="00974CE2" w:rsidRDefault="00D93809" w:rsidP="00D93809">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bCs/>
          <w:i/>
          <w:iCs/>
          <w:sz w:val="20"/>
          <w:szCs w:val="20"/>
        </w:rPr>
        <w:t>Please provide any other additional information necessary</w:t>
      </w:r>
      <w:r w:rsidR="00E14737">
        <w:rPr>
          <w:bCs/>
          <w:i/>
          <w:iCs/>
          <w:sz w:val="20"/>
          <w:szCs w:val="20"/>
        </w:rPr>
        <w:t>:</w:t>
      </w:r>
    </w:p>
    <w:p w:rsidR="00C93F6D" w:rsidRPr="00974CE2" w:rsidRDefault="00C93F6D" w:rsidP="00D93809">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472447" w:rsidRPr="00974CE2" w:rsidRDefault="00472447" w:rsidP="00B309BC">
      <w:pPr>
        <w:pStyle w:val="BodyText"/>
        <w:jc w:val="both"/>
        <w:rPr>
          <w:sz w:val="20"/>
          <w:szCs w:val="20"/>
        </w:rPr>
      </w:pPr>
    </w:p>
    <w:p w:rsidR="00AB3CE8" w:rsidRPr="00324B5B" w:rsidRDefault="00AB3CE8" w:rsidP="00AB3CE8">
      <w:pPr>
        <w:jc w:val="both"/>
        <w:rPr>
          <w:b/>
          <w:bCs/>
          <w:iCs/>
          <w:sz w:val="22"/>
          <w:szCs w:val="22"/>
        </w:rPr>
      </w:pPr>
      <w:r w:rsidRPr="00324B5B">
        <w:rPr>
          <w:b/>
          <w:bCs/>
          <w:iCs/>
          <w:sz w:val="22"/>
          <w:szCs w:val="22"/>
        </w:rPr>
        <w:t xml:space="preserve">J)  </w:t>
      </w:r>
      <w:r w:rsidR="00D93809" w:rsidRPr="00324B5B">
        <w:rPr>
          <w:b/>
          <w:bCs/>
          <w:iCs/>
          <w:sz w:val="22"/>
          <w:szCs w:val="22"/>
          <w:u w:val="single"/>
        </w:rPr>
        <w:t>K</w:t>
      </w:r>
      <w:r w:rsidRPr="00324B5B">
        <w:rPr>
          <w:b/>
          <w:bCs/>
          <w:iCs/>
          <w:sz w:val="22"/>
          <w:szCs w:val="22"/>
          <w:u w:val="single"/>
        </w:rPr>
        <w:t xml:space="preserve">ey </w:t>
      </w:r>
      <w:r w:rsidR="00D93809" w:rsidRPr="00324B5B">
        <w:rPr>
          <w:b/>
          <w:bCs/>
          <w:iCs/>
          <w:sz w:val="22"/>
          <w:szCs w:val="22"/>
          <w:u w:val="single"/>
        </w:rPr>
        <w:t>C</w:t>
      </w:r>
      <w:r w:rsidRPr="00324B5B">
        <w:rPr>
          <w:b/>
          <w:bCs/>
          <w:iCs/>
          <w:sz w:val="22"/>
          <w:szCs w:val="22"/>
          <w:u w:val="single"/>
        </w:rPr>
        <w:t xml:space="preserve">ontact </w:t>
      </w:r>
      <w:r w:rsidR="00D93809" w:rsidRPr="00324B5B">
        <w:rPr>
          <w:b/>
          <w:bCs/>
          <w:iCs/>
          <w:sz w:val="22"/>
          <w:szCs w:val="22"/>
          <w:u w:val="single"/>
        </w:rPr>
        <w:t>P</w:t>
      </w:r>
      <w:r w:rsidRPr="00324B5B">
        <w:rPr>
          <w:b/>
          <w:bCs/>
          <w:iCs/>
          <w:sz w:val="22"/>
          <w:szCs w:val="22"/>
          <w:u w:val="single"/>
        </w:rPr>
        <w:t>erson.</w:t>
      </w:r>
    </w:p>
    <w:p w:rsidR="00BE5902" w:rsidRPr="00974CE2" w:rsidRDefault="00BE5902" w:rsidP="00BE5902">
      <w:pPr>
        <w:ind w:left="360"/>
        <w:jc w:val="both"/>
        <w:rPr>
          <w:b/>
          <w:bCs/>
          <w:i/>
          <w:iCs/>
          <w:sz w:val="20"/>
          <w:szCs w:val="20"/>
        </w:rPr>
      </w:pPr>
    </w:p>
    <w:p w:rsidR="00D93809" w:rsidRPr="00974CE2" w:rsidRDefault="00D93809" w:rsidP="00D93809">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bCs/>
          <w:i/>
          <w:iCs/>
          <w:sz w:val="20"/>
          <w:szCs w:val="20"/>
        </w:rPr>
        <w:t>Identify a key contact person with whom all communication should flow</w:t>
      </w:r>
      <w:r w:rsidR="00E14737">
        <w:rPr>
          <w:bCs/>
          <w:i/>
          <w:iCs/>
          <w:sz w:val="20"/>
          <w:szCs w:val="20"/>
        </w:rPr>
        <w:t>:</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sz w:val="20"/>
          <w:szCs w:val="20"/>
        </w:rPr>
      </w:pPr>
      <w:r w:rsidRPr="00974CE2">
        <w:rPr>
          <w:i/>
          <w:iCs/>
          <w:sz w:val="20"/>
          <w:szCs w:val="20"/>
        </w:rPr>
        <w:t>Name:</w:t>
      </w:r>
      <w:r w:rsidRPr="00974CE2">
        <w:rPr>
          <w:sz w:val="20"/>
          <w:szCs w:val="20"/>
        </w:rPr>
        <w:t xml:space="preserve"> </w:t>
      </w:r>
      <w:r w:rsidRPr="00974CE2">
        <w:rPr>
          <w:color w:val="999999"/>
          <w:sz w:val="20"/>
          <w:szCs w:val="20"/>
        </w:rPr>
        <w:tab/>
        <w:t>(Point of Contact)</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Title:</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Street Address:</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City/State:</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Phone:</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Fax:</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sz w:val="20"/>
          <w:szCs w:val="20"/>
        </w:rPr>
      </w:pPr>
      <w:r w:rsidRPr="00974CE2">
        <w:rPr>
          <w:i/>
          <w:iCs/>
          <w:sz w:val="20"/>
          <w:szCs w:val="20"/>
        </w:rPr>
        <w:t>E-mail:</w:t>
      </w:r>
      <w:r w:rsidRPr="00974CE2">
        <w:rPr>
          <w:sz w:val="20"/>
          <w:szCs w:val="20"/>
        </w:rPr>
        <w:t xml:space="preserve">  </w:t>
      </w:r>
    </w:p>
    <w:p w:rsidR="00BE5902" w:rsidRPr="00974CE2" w:rsidRDefault="00BE5902" w:rsidP="00BE5902">
      <w:pPr>
        <w:pStyle w:val="BodyText"/>
        <w:jc w:val="both"/>
        <w:rPr>
          <w:sz w:val="20"/>
          <w:szCs w:val="20"/>
        </w:rPr>
      </w:pPr>
    </w:p>
    <w:p w:rsidR="00BE5902" w:rsidRPr="00324B5B" w:rsidRDefault="00BE5902" w:rsidP="00BE5902">
      <w:pPr>
        <w:jc w:val="both"/>
        <w:rPr>
          <w:b/>
          <w:bCs/>
          <w:iCs/>
          <w:sz w:val="22"/>
          <w:szCs w:val="22"/>
          <w:u w:val="single"/>
        </w:rPr>
      </w:pPr>
      <w:r w:rsidRPr="00324B5B">
        <w:rPr>
          <w:b/>
          <w:bCs/>
          <w:iCs/>
          <w:sz w:val="22"/>
          <w:szCs w:val="22"/>
        </w:rPr>
        <w:t xml:space="preserve">K)  </w:t>
      </w:r>
      <w:r w:rsidRPr="00324B5B">
        <w:rPr>
          <w:b/>
          <w:bCs/>
          <w:iCs/>
          <w:sz w:val="22"/>
          <w:szCs w:val="22"/>
          <w:u w:val="single"/>
        </w:rPr>
        <w:t>Additional information requested.</w:t>
      </w:r>
    </w:p>
    <w:p w:rsidR="00BE5902" w:rsidRPr="00974CE2" w:rsidRDefault="00BE5902" w:rsidP="00BE5902">
      <w:pPr>
        <w:ind w:left="360"/>
        <w:jc w:val="both"/>
        <w:rPr>
          <w:b/>
          <w:bCs/>
          <w:iCs/>
          <w:sz w:val="20"/>
          <w:szCs w:val="20"/>
          <w:u w:val="single"/>
        </w:rPr>
      </w:pPr>
    </w:p>
    <w:p w:rsidR="00BE5902" w:rsidRPr="00974CE2" w:rsidRDefault="00BE5902" w:rsidP="00BE5902">
      <w:pPr>
        <w:pBdr>
          <w:top w:val="single" w:sz="4" w:space="1" w:color="auto"/>
          <w:left w:val="single" w:sz="4" w:space="4" w:color="auto"/>
          <w:bottom w:val="single" w:sz="4" w:space="1" w:color="auto"/>
          <w:right w:val="single" w:sz="4" w:space="4" w:color="auto"/>
        </w:pBdr>
        <w:jc w:val="both"/>
        <w:rPr>
          <w:sz w:val="20"/>
          <w:szCs w:val="20"/>
        </w:rPr>
      </w:pPr>
      <w:r w:rsidRPr="00974CE2">
        <w:rPr>
          <w:i/>
          <w:iCs/>
          <w:sz w:val="20"/>
          <w:szCs w:val="20"/>
        </w:rPr>
        <w:t>DUNS:</w:t>
      </w:r>
      <w:r w:rsidRPr="00974CE2">
        <w:rPr>
          <w:sz w:val="20"/>
          <w:szCs w:val="20"/>
        </w:rPr>
        <w:t xml:space="preserve"> </w:t>
      </w:r>
      <w:r w:rsidRPr="00974CE2">
        <w:rPr>
          <w:color w:val="999999"/>
          <w:sz w:val="20"/>
          <w:szCs w:val="20"/>
        </w:rPr>
        <w:tab/>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Project Location: </w:t>
      </w:r>
    </w:p>
    <w:p w:rsidR="00BE5902" w:rsidRPr="00974CE2" w:rsidRDefault="00BE5902" w:rsidP="00BE5902">
      <w:pPr>
        <w:pBdr>
          <w:top w:val="single" w:sz="4" w:space="1" w:color="auto"/>
          <w:left w:val="single" w:sz="4" w:space="4" w:color="auto"/>
          <w:bottom w:val="single" w:sz="4" w:space="1" w:color="auto"/>
          <w:right w:val="single" w:sz="4" w:space="4" w:color="auto"/>
        </w:pBdr>
        <w:ind w:firstLine="720"/>
        <w:jc w:val="both"/>
        <w:rPr>
          <w:i/>
          <w:iCs/>
          <w:sz w:val="20"/>
          <w:szCs w:val="20"/>
        </w:rPr>
      </w:pPr>
      <w:r w:rsidRPr="00974CE2">
        <w:rPr>
          <w:i/>
          <w:iCs/>
          <w:sz w:val="20"/>
          <w:szCs w:val="20"/>
        </w:rPr>
        <w:t>State:</w:t>
      </w:r>
      <w:r w:rsidRPr="00974CE2">
        <w:rPr>
          <w:sz w:val="20"/>
          <w:szCs w:val="20"/>
        </w:rPr>
        <w:t xml:space="preserve"> </w:t>
      </w:r>
      <w:r w:rsidRPr="00974CE2">
        <w:rPr>
          <w:sz w:val="20"/>
          <w:szCs w:val="20"/>
        </w:rPr>
        <w:tab/>
      </w:r>
      <w:r w:rsidRPr="00974CE2">
        <w:rPr>
          <w:sz w:val="20"/>
          <w:szCs w:val="20"/>
        </w:rPr>
        <w:tab/>
      </w:r>
      <w:r w:rsidRPr="00974CE2">
        <w:rPr>
          <w:sz w:val="20"/>
          <w:szCs w:val="20"/>
        </w:rPr>
        <w:tab/>
        <w:t xml:space="preserve">  </w:t>
      </w:r>
      <w:r w:rsidRPr="00974CE2">
        <w:rPr>
          <w:i/>
          <w:sz w:val="20"/>
          <w:szCs w:val="20"/>
        </w:rPr>
        <w:t>County:</w:t>
      </w:r>
      <w:r w:rsidRPr="00974CE2">
        <w:rPr>
          <w:sz w:val="20"/>
          <w:szCs w:val="20"/>
        </w:rPr>
        <w:t xml:space="preserve">   </w:t>
      </w:r>
      <w:r w:rsidRPr="00974CE2">
        <w:rPr>
          <w:sz w:val="20"/>
          <w:szCs w:val="20"/>
        </w:rPr>
        <w:tab/>
      </w:r>
      <w:r w:rsidRPr="00974CE2">
        <w:rPr>
          <w:sz w:val="20"/>
          <w:szCs w:val="20"/>
        </w:rPr>
        <w:tab/>
      </w:r>
      <w:r w:rsidRPr="00974CE2">
        <w:rPr>
          <w:sz w:val="20"/>
          <w:szCs w:val="20"/>
        </w:rPr>
        <w:tab/>
        <w:t xml:space="preserve">   </w:t>
      </w:r>
      <w:r w:rsidRPr="00974CE2">
        <w:rPr>
          <w:i/>
          <w:iCs/>
          <w:sz w:val="20"/>
          <w:szCs w:val="20"/>
        </w:rPr>
        <w:t>City:</w:t>
      </w:r>
      <w:r w:rsidRPr="00974CE2">
        <w:rPr>
          <w:sz w:val="20"/>
          <w:szCs w:val="20"/>
        </w:rPr>
        <w:t xml:space="preserve">  </w:t>
      </w:r>
      <w:r w:rsidRPr="00974CE2">
        <w:rPr>
          <w:sz w:val="20"/>
          <w:szCs w:val="20"/>
        </w:rPr>
        <w:tab/>
      </w:r>
      <w:r w:rsidRPr="00974CE2">
        <w:rPr>
          <w:sz w:val="20"/>
          <w:szCs w:val="20"/>
        </w:rPr>
        <w:tab/>
      </w:r>
      <w:r w:rsidRPr="00974CE2">
        <w:rPr>
          <w:sz w:val="20"/>
          <w:szCs w:val="20"/>
        </w:rPr>
        <w:tab/>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Congressional Districts Impacted by the Project:</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sz w:val="20"/>
          <w:szCs w:val="20"/>
        </w:rPr>
      </w:pPr>
      <w:r w:rsidRPr="00974CE2">
        <w:rPr>
          <w:i/>
          <w:iCs/>
          <w:sz w:val="20"/>
          <w:szCs w:val="20"/>
        </w:rPr>
        <w:t>Type of Jurisdiction (e.g., rural, urban):</w:t>
      </w:r>
      <w:r w:rsidRPr="00974CE2">
        <w:rPr>
          <w:sz w:val="20"/>
          <w:szCs w:val="20"/>
        </w:rPr>
        <w:t xml:space="preserve">  </w:t>
      </w:r>
    </w:p>
    <w:p w:rsidR="00BE5902" w:rsidRPr="00974CE2" w:rsidRDefault="00BE5902" w:rsidP="00BE5902">
      <w:pPr>
        <w:pStyle w:val="BodyText"/>
        <w:jc w:val="both"/>
        <w:rPr>
          <w:b w:val="0"/>
          <w:i w:val="0"/>
          <w:sz w:val="20"/>
          <w:szCs w:val="20"/>
        </w:rPr>
      </w:pPr>
    </w:p>
    <w:p w:rsidR="00906AB6" w:rsidRDefault="00906AB6" w:rsidP="00B309BC">
      <w:pPr>
        <w:pStyle w:val="BodyText"/>
        <w:jc w:val="both"/>
        <w:rPr>
          <w:i w:val="0"/>
          <w:sz w:val="20"/>
          <w:szCs w:val="20"/>
        </w:rPr>
        <w:sectPr w:rsidR="00906AB6">
          <w:headerReference w:type="default" r:id="rId12"/>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pPr>
    </w:p>
    <w:p w:rsidR="00B3213D" w:rsidRDefault="00B3213D" w:rsidP="00B309BC">
      <w:pPr>
        <w:pStyle w:val="BodyText"/>
        <w:jc w:val="both"/>
        <w:rPr>
          <w:b w:val="0"/>
          <w:i w:val="0"/>
          <w:sz w:val="20"/>
          <w:szCs w:val="20"/>
        </w:rPr>
      </w:pPr>
      <w:proofErr w:type="gramStart"/>
      <w:r w:rsidRPr="00974CE2">
        <w:rPr>
          <w:i w:val="0"/>
          <w:sz w:val="20"/>
          <w:szCs w:val="20"/>
        </w:rPr>
        <w:lastRenderedPageBreak/>
        <w:t>Fees.</w:t>
      </w:r>
      <w:proofErr w:type="gramEnd"/>
      <w:r w:rsidRPr="00974CE2">
        <w:rPr>
          <w:i w:val="0"/>
          <w:sz w:val="20"/>
          <w:szCs w:val="20"/>
        </w:rPr>
        <w:t xml:space="preserve"> </w:t>
      </w:r>
      <w:r w:rsidRPr="00974CE2">
        <w:rPr>
          <w:b w:val="0"/>
          <w:i w:val="0"/>
          <w:sz w:val="20"/>
          <w:szCs w:val="20"/>
        </w:rPr>
        <w:t xml:space="preserve"> </w:t>
      </w:r>
      <w:r w:rsidR="00FA1319" w:rsidRPr="00FA1319">
        <w:rPr>
          <w:b w:val="0"/>
          <w:i w:val="0"/>
          <w:sz w:val="20"/>
          <w:szCs w:val="20"/>
        </w:rPr>
        <w:t>Except under limited circumstances as described further</w:t>
      </w:r>
      <w:r w:rsidR="00FA1319">
        <w:rPr>
          <w:b w:val="0"/>
          <w:i w:val="0"/>
          <w:sz w:val="20"/>
          <w:szCs w:val="20"/>
        </w:rPr>
        <w:t>,</w:t>
      </w:r>
      <w:r w:rsidR="00FA1319" w:rsidRPr="006E1CD6">
        <w:rPr>
          <w:b w:val="0"/>
          <w:i w:val="0"/>
          <w:sz w:val="20"/>
          <w:szCs w:val="20"/>
        </w:rPr>
        <w:t xml:space="preserve"> </w:t>
      </w:r>
      <w:r w:rsidR="00FA1319">
        <w:rPr>
          <w:b w:val="0"/>
          <w:i w:val="0"/>
          <w:sz w:val="20"/>
          <w:szCs w:val="20"/>
        </w:rPr>
        <w:t>t</w:t>
      </w:r>
      <w:r w:rsidR="006E1CD6" w:rsidRPr="006E1CD6">
        <w:rPr>
          <w:b w:val="0"/>
          <w:i w:val="0"/>
          <w:sz w:val="20"/>
          <w:szCs w:val="20"/>
        </w:rPr>
        <w:t xml:space="preserve">he increased demand on TIFIA’s resources has led to the discontinuation of the practice of advancing the entire cost of financial and legal advisors engaged to assist DOT in determining a projects creditworthiness and overall eligibility and having those costs reimbursed to DOT after execution of a credit agreement.  </w:t>
      </w:r>
      <w:r w:rsidR="006E1CD6" w:rsidRPr="00FA1319">
        <w:rPr>
          <w:b w:val="0"/>
          <w:i w:val="0"/>
          <w:sz w:val="20"/>
          <w:szCs w:val="20"/>
        </w:rPr>
        <w:t>As such, upon request, project sponsors must pay fees in the amount of $</w:t>
      </w:r>
      <w:r w:rsidR="00AD0ADA">
        <w:rPr>
          <w:b w:val="0"/>
          <w:i w:val="0"/>
          <w:sz w:val="20"/>
          <w:szCs w:val="20"/>
        </w:rPr>
        <w:t>25</w:t>
      </w:r>
      <w:r w:rsidR="00AD0ADA" w:rsidRPr="00FA1319">
        <w:rPr>
          <w:b w:val="0"/>
          <w:i w:val="0"/>
          <w:sz w:val="20"/>
          <w:szCs w:val="20"/>
        </w:rPr>
        <w:t>0</w:t>
      </w:r>
      <w:r w:rsidR="006E1CD6" w:rsidRPr="00FA1319">
        <w:rPr>
          <w:b w:val="0"/>
          <w:i w:val="0"/>
          <w:sz w:val="20"/>
        </w:rPr>
        <w:t>,000</w:t>
      </w:r>
      <w:r w:rsidR="006E1CD6" w:rsidRPr="00FA1319">
        <w:rPr>
          <w:b w:val="0"/>
          <w:i w:val="0"/>
          <w:sz w:val="20"/>
          <w:szCs w:val="20"/>
        </w:rPr>
        <w:t xml:space="preserve"> before DOT hires financial and/or legal advisors as part of the Letter of Interest review process.</w:t>
      </w:r>
      <w:r w:rsidR="006E1CD6" w:rsidRPr="006E1CD6">
        <w:rPr>
          <w:b w:val="0"/>
          <w:i w:val="0"/>
          <w:sz w:val="20"/>
          <w:szCs w:val="20"/>
        </w:rPr>
        <w:t xml:space="preserve">  </w:t>
      </w:r>
      <w:r w:rsidR="00BC5CD5">
        <w:rPr>
          <w:b w:val="0"/>
          <w:i w:val="0"/>
          <w:sz w:val="20"/>
          <w:szCs w:val="20"/>
        </w:rPr>
        <w:t xml:space="preserve">These fees are due upon request.  </w:t>
      </w:r>
      <w:r w:rsidR="006E1CD6" w:rsidRPr="006E1CD6">
        <w:rPr>
          <w:b w:val="0"/>
          <w:i w:val="0"/>
          <w:sz w:val="20"/>
          <w:szCs w:val="20"/>
        </w:rPr>
        <w:t xml:space="preserve">Additional fees will be charged after the credit instrument is executed, including additional amounts required to fully cover TIFIA’s financial and legal advisory services costs in connection with the evaluation and negotiation of the terms of TIFIA credit assistance for the project.  </w:t>
      </w:r>
      <w:r w:rsidR="00AB4062" w:rsidRPr="00974CE2">
        <w:rPr>
          <w:b w:val="0"/>
          <w:i w:val="0"/>
          <w:sz w:val="20"/>
          <w:szCs w:val="20"/>
        </w:rPr>
        <w:t>F</w:t>
      </w:r>
      <w:r w:rsidRPr="00974CE2">
        <w:rPr>
          <w:b w:val="0"/>
          <w:i w:val="0"/>
          <w:sz w:val="20"/>
          <w:szCs w:val="20"/>
        </w:rPr>
        <w:t xml:space="preserve">or projects that enter credit negotiations, the undersigned further certifies a transaction fee will be paid at closing or, in the event no final credit agreement is reached, upon invoicing by the DOT, in the amount equal to the actual costs incurred by the DOT in procuring the assistance of outside financial advisors and legal counsel.  </w:t>
      </w:r>
      <w:r w:rsidR="007866D9" w:rsidRPr="00974CE2">
        <w:rPr>
          <w:b w:val="0"/>
          <w:i w:val="0"/>
          <w:sz w:val="20"/>
          <w:szCs w:val="20"/>
        </w:rPr>
        <w:t>This fee is due</w:t>
      </w:r>
      <w:r w:rsidRPr="00974CE2">
        <w:rPr>
          <w:b w:val="0"/>
          <w:i w:val="0"/>
          <w:sz w:val="20"/>
          <w:szCs w:val="20"/>
        </w:rPr>
        <w:t xml:space="preserve"> whether or not the loan closes.</w:t>
      </w:r>
    </w:p>
    <w:p w:rsidR="00FA1319" w:rsidRDefault="00FA1319" w:rsidP="00B309BC">
      <w:pPr>
        <w:pStyle w:val="BodyText"/>
        <w:jc w:val="both"/>
        <w:rPr>
          <w:b w:val="0"/>
          <w:i w:val="0"/>
          <w:sz w:val="20"/>
          <w:szCs w:val="20"/>
        </w:rPr>
      </w:pPr>
    </w:p>
    <w:p w:rsidR="0072195E" w:rsidRDefault="00FA1319" w:rsidP="00EF270F">
      <w:pPr>
        <w:pStyle w:val="BodyText"/>
        <w:jc w:val="both"/>
        <w:rPr>
          <w:b w:val="0"/>
          <w:i w:val="0"/>
          <w:sz w:val="20"/>
          <w:szCs w:val="20"/>
        </w:rPr>
      </w:pPr>
      <w:r w:rsidRPr="00C53EEA">
        <w:rPr>
          <w:b w:val="0"/>
          <w:sz w:val="20"/>
          <w:szCs w:val="20"/>
        </w:rPr>
        <w:t>Note: For projects having eligible project costs that are reasonably anticipated to be $75 million or less, the FAST Act provides for the reservation of not less than $2 million of the TIFIA program’s annual funding authority to be used in lieu of the third-party costs charged by DOT.  Project sponsors wishing to be considered for this available funding should indic</w:t>
      </w:r>
      <w:r w:rsidRPr="003D4596">
        <w:rPr>
          <w:b w:val="0"/>
          <w:sz w:val="20"/>
          <w:szCs w:val="20"/>
        </w:rPr>
        <w:t xml:space="preserve">ate </w:t>
      </w:r>
      <w:r w:rsidR="00EF270F" w:rsidRPr="003D4596">
        <w:rPr>
          <w:b w:val="0"/>
          <w:sz w:val="20"/>
          <w:szCs w:val="20"/>
        </w:rPr>
        <w:t>this</w:t>
      </w:r>
      <w:r w:rsidRPr="003D4596">
        <w:rPr>
          <w:b w:val="0"/>
          <w:sz w:val="20"/>
          <w:szCs w:val="20"/>
        </w:rPr>
        <w:t xml:space="preserve"> in their Letters of Interest</w:t>
      </w:r>
      <w:r w:rsidR="00EF270F" w:rsidRPr="003D4596">
        <w:rPr>
          <w:b w:val="0"/>
          <w:sz w:val="20"/>
          <w:szCs w:val="20"/>
        </w:rPr>
        <w:t xml:space="preserve">, </w:t>
      </w:r>
      <w:r w:rsidR="00EF270F" w:rsidRPr="00705A7E">
        <w:rPr>
          <w:sz w:val="20"/>
          <w:szCs w:val="20"/>
        </w:rPr>
        <w:t xml:space="preserve">though </w:t>
      </w:r>
      <w:r w:rsidR="003D4596">
        <w:rPr>
          <w:sz w:val="20"/>
          <w:szCs w:val="20"/>
        </w:rPr>
        <w:t xml:space="preserve">the undersigned further certifies its acknowledgment that </w:t>
      </w:r>
      <w:r w:rsidR="00EF270F" w:rsidRPr="00705A7E">
        <w:rPr>
          <w:sz w:val="20"/>
          <w:szCs w:val="20"/>
        </w:rPr>
        <w:t xml:space="preserve">DOT cannot guarantee that funds will be available to satisfy </w:t>
      </w:r>
      <w:r w:rsidR="003D4596">
        <w:rPr>
          <w:sz w:val="20"/>
          <w:szCs w:val="20"/>
        </w:rPr>
        <w:t xml:space="preserve">such a </w:t>
      </w:r>
      <w:r w:rsidR="00EF270F" w:rsidRPr="00705A7E">
        <w:rPr>
          <w:sz w:val="20"/>
          <w:szCs w:val="20"/>
        </w:rPr>
        <w:t>request.</w:t>
      </w:r>
    </w:p>
    <w:p w:rsidR="00AD0ADA" w:rsidRPr="00AD0ADA" w:rsidRDefault="00AD0ADA" w:rsidP="00EF270F">
      <w:pPr>
        <w:pStyle w:val="BodyText"/>
        <w:jc w:val="both"/>
        <w:rPr>
          <w:b w:val="0"/>
          <w:i w:val="0"/>
          <w:sz w:val="20"/>
          <w:szCs w:val="20"/>
        </w:rPr>
      </w:pPr>
    </w:p>
    <w:p w:rsidR="0072195E" w:rsidRPr="00974CE2" w:rsidRDefault="0072195E" w:rsidP="00D81DDB">
      <w:pPr>
        <w:keepNext/>
        <w:keepLines/>
        <w:pBdr>
          <w:top w:val="single" w:sz="6" w:space="1" w:color="auto"/>
          <w:bottom w:val="single" w:sz="6" w:space="1" w:color="auto"/>
        </w:pBdr>
        <w:tabs>
          <w:tab w:val="left" w:pos="360"/>
          <w:tab w:val="left" w:pos="1620"/>
        </w:tabs>
        <w:overflowPunct w:val="0"/>
        <w:autoSpaceDE w:val="0"/>
        <w:autoSpaceDN w:val="0"/>
        <w:adjustRightInd w:val="0"/>
        <w:jc w:val="both"/>
        <w:textAlignment w:val="baseline"/>
        <w:rPr>
          <w:sz w:val="20"/>
          <w:szCs w:val="20"/>
        </w:rPr>
      </w:pPr>
      <w:proofErr w:type="gramStart"/>
      <w:r w:rsidRPr="00974CE2">
        <w:rPr>
          <w:b/>
          <w:sz w:val="20"/>
          <w:szCs w:val="20"/>
        </w:rPr>
        <w:t>Deba</w:t>
      </w:r>
      <w:r w:rsidR="00D81DDB" w:rsidRPr="00974CE2">
        <w:rPr>
          <w:b/>
          <w:sz w:val="20"/>
          <w:szCs w:val="20"/>
        </w:rPr>
        <w:t>rment.</w:t>
      </w:r>
      <w:proofErr w:type="gramEnd"/>
      <w:r w:rsidR="00D81DDB" w:rsidRPr="00974CE2">
        <w:rPr>
          <w:sz w:val="20"/>
          <w:szCs w:val="20"/>
        </w:rPr>
        <w:t xml:space="preserve">  The undersigned </w:t>
      </w:r>
      <w:r w:rsidR="00324B5B">
        <w:rPr>
          <w:sz w:val="20"/>
          <w:szCs w:val="20"/>
        </w:rPr>
        <w:t xml:space="preserve">certifies that </w:t>
      </w:r>
      <w:r w:rsidRPr="00974CE2">
        <w:rPr>
          <w:sz w:val="20"/>
          <w:szCs w:val="20"/>
        </w:rPr>
        <w:t>it is not currently, nor has it been in the preceding three years: 1) debarred, suspended or declared ineligible from participating in any Federal program; 2) formally proposed for debarment, with a final determination still pending; 3) voluntarily excluded from participation in a Federal transaction; or 4) indicted, convicted, or had a civil judgment rendered against it for any of the offenses listed in the Regulations Governing Debarment and Suspension (</w:t>
      </w:r>
      <w:proofErr w:type="spellStart"/>
      <w:r w:rsidRPr="00974CE2">
        <w:rPr>
          <w:sz w:val="20"/>
          <w:szCs w:val="20"/>
        </w:rPr>
        <w:t>Governmentwide</w:t>
      </w:r>
      <w:proofErr w:type="spellEnd"/>
      <w:r w:rsidRPr="00974CE2">
        <w:rPr>
          <w:sz w:val="20"/>
          <w:szCs w:val="20"/>
        </w:rPr>
        <w:t xml:space="preserve"> </w:t>
      </w:r>
      <w:proofErr w:type="spellStart"/>
      <w:r w:rsidRPr="00974CE2">
        <w:rPr>
          <w:sz w:val="20"/>
          <w:szCs w:val="20"/>
        </w:rPr>
        <w:t>Nonprocurement</w:t>
      </w:r>
      <w:proofErr w:type="spellEnd"/>
      <w:r w:rsidRPr="00974CE2">
        <w:rPr>
          <w:sz w:val="20"/>
          <w:szCs w:val="20"/>
        </w:rPr>
        <w:t xml:space="preserve"> Debarmen</w:t>
      </w:r>
      <w:r w:rsidR="00D81DDB" w:rsidRPr="00974CE2">
        <w:rPr>
          <w:sz w:val="20"/>
          <w:szCs w:val="20"/>
        </w:rPr>
        <w:t xml:space="preserve">t </w:t>
      </w:r>
      <w:r w:rsidR="00324B5B">
        <w:rPr>
          <w:sz w:val="20"/>
          <w:szCs w:val="20"/>
        </w:rPr>
        <w:t>&amp;</w:t>
      </w:r>
      <w:r w:rsidR="00D81DDB" w:rsidRPr="00974CE2">
        <w:rPr>
          <w:sz w:val="20"/>
          <w:szCs w:val="20"/>
        </w:rPr>
        <w:t xml:space="preserve"> Suspension Regulations: </w:t>
      </w:r>
      <w:r w:rsidRPr="00974CE2">
        <w:rPr>
          <w:sz w:val="20"/>
          <w:szCs w:val="20"/>
        </w:rPr>
        <w:t>49 C.F.R. Part 29</w:t>
      </w:r>
      <w:r w:rsidR="007866D9" w:rsidRPr="00974CE2">
        <w:rPr>
          <w:sz w:val="20"/>
          <w:szCs w:val="20"/>
        </w:rPr>
        <w:t>)</w:t>
      </w:r>
      <w:r w:rsidRPr="00974CE2">
        <w:rPr>
          <w:sz w:val="20"/>
          <w:szCs w:val="20"/>
        </w:rPr>
        <w:t>.</w:t>
      </w:r>
    </w:p>
    <w:p w:rsidR="0072195E" w:rsidRPr="00974CE2" w:rsidRDefault="0072195E" w:rsidP="0072195E">
      <w:pPr>
        <w:keepNext/>
        <w:keepLines/>
        <w:pBdr>
          <w:top w:val="single" w:sz="6" w:space="1" w:color="auto"/>
          <w:bottom w:val="single" w:sz="6" w:space="1" w:color="auto"/>
        </w:pBdr>
        <w:tabs>
          <w:tab w:val="left" w:pos="1620"/>
        </w:tabs>
        <w:ind w:left="360" w:hanging="360"/>
        <w:jc w:val="both"/>
        <w:rPr>
          <w:sz w:val="20"/>
          <w:szCs w:val="20"/>
        </w:rPr>
      </w:pPr>
    </w:p>
    <w:p w:rsidR="0072195E" w:rsidRPr="00974CE2" w:rsidRDefault="0072195E" w:rsidP="00D81DDB">
      <w:pPr>
        <w:overflowPunct w:val="0"/>
        <w:autoSpaceDE w:val="0"/>
        <w:autoSpaceDN w:val="0"/>
        <w:adjustRightInd w:val="0"/>
        <w:jc w:val="both"/>
        <w:textAlignment w:val="baseline"/>
        <w:rPr>
          <w:sz w:val="20"/>
          <w:szCs w:val="20"/>
        </w:rPr>
      </w:pPr>
      <w:proofErr w:type="gramStart"/>
      <w:r w:rsidRPr="00974CE2">
        <w:rPr>
          <w:b/>
          <w:sz w:val="20"/>
          <w:szCs w:val="20"/>
        </w:rPr>
        <w:t>Default/Delinquency.</w:t>
      </w:r>
      <w:proofErr w:type="gramEnd"/>
      <w:r w:rsidRPr="00974CE2">
        <w:rPr>
          <w:sz w:val="20"/>
          <w:szCs w:val="20"/>
        </w:rPr>
        <w:t xml:space="preserve">  The undersigned further certifies that neither it nor any of its subsidiaries or affiliates </w:t>
      </w:r>
      <w:proofErr w:type="gramStart"/>
      <w:r w:rsidRPr="00974CE2">
        <w:rPr>
          <w:sz w:val="20"/>
          <w:szCs w:val="20"/>
        </w:rPr>
        <w:t>are</w:t>
      </w:r>
      <w:proofErr w:type="gramEnd"/>
      <w:r w:rsidRPr="00974CE2">
        <w:rPr>
          <w:sz w:val="20"/>
          <w:szCs w:val="20"/>
        </w:rPr>
        <w:t xml:space="preserve"> currently in default or delinquent on any debt or loans provided or guaranteed by the Federal Government.</w:t>
      </w:r>
    </w:p>
    <w:p w:rsidR="0072195E" w:rsidRPr="00974CE2" w:rsidRDefault="0072195E" w:rsidP="0072195E">
      <w:pPr>
        <w:rPr>
          <w:b/>
          <w:sz w:val="20"/>
          <w:szCs w:val="20"/>
        </w:rPr>
      </w:pPr>
    </w:p>
    <w:p w:rsidR="0072195E" w:rsidRPr="00974CE2" w:rsidRDefault="0072195E" w:rsidP="0072195E">
      <w:pPr>
        <w:pBdr>
          <w:top w:val="single" w:sz="6" w:space="1" w:color="auto"/>
        </w:pBdr>
        <w:jc w:val="both"/>
        <w:rPr>
          <w:sz w:val="20"/>
          <w:szCs w:val="20"/>
        </w:rPr>
      </w:pPr>
      <w:r w:rsidRPr="00974CE2">
        <w:rPr>
          <w:b/>
          <w:sz w:val="20"/>
          <w:szCs w:val="20"/>
        </w:rPr>
        <w:t>Signature:</w:t>
      </w:r>
      <w:r w:rsidRPr="00974CE2">
        <w:rPr>
          <w:sz w:val="20"/>
          <w:szCs w:val="20"/>
        </w:rPr>
        <w:t xml:space="preserve">  By submitting this Letter of Interest, the undersigned certifies that the facts stated herein are true, to the best of the applicant’s knowledge and belief after due inquiry, and that the applicant has not omitted any material facts.  The undersigned is an authorized representative of the applicant.</w:t>
      </w:r>
    </w:p>
    <w:p w:rsidR="0072195E" w:rsidRPr="00974CE2" w:rsidRDefault="0072195E" w:rsidP="00B309BC">
      <w:pPr>
        <w:pStyle w:val="BodyText"/>
        <w:jc w:val="both"/>
        <w:rPr>
          <w:b w:val="0"/>
          <w:i w:val="0"/>
          <w:sz w:val="20"/>
          <w:szCs w:val="20"/>
        </w:rPr>
      </w:pPr>
    </w:p>
    <w:p w:rsidR="00C93F6D" w:rsidRPr="00974CE2" w:rsidRDefault="00C93F6D" w:rsidP="00D629E0">
      <w:pPr>
        <w:pStyle w:val="BodyText"/>
        <w:keepNext/>
        <w:jc w:val="both"/>
        <w:rPr>
          <w:i w:val="0"/>
          <w:sz w:val="20"/>
          <w:szCs w:val="20"/>
        </w:rPr>
      </w:pPr>
      <w:r w:rsidRPr="00974CE2">
        <w:rPr>
          <w:i w:val="0"/>
          <w:sz w:val="20"/>
          <w:szCs w:val="20"/>
        </w:rPr>
        <w:t>Submitted by:</w:t>
      </w:r>
    </w:p>
    <w:p w:rsidR="00C93F6D" w:rsidRPr="00974CE2" w:rsidRDefault="00C93F6D" w:rsidP="00D629E0">
      <w:pPr>
        <w:pStyle w:val="BodyText"/>
        <w:keepNext/>
        <w:jc w:val="both"/>
        <w:rPr>
          <w:i w:val="0"/>
          <w:sz w:val="20"/>
          <w:szCs w:val="20"/>
        </w:rPr>
      </w:pPr>
    </w:p>
    <w:p w:rsidR="00C93F6D" w:rsidRPr="00974CE2" w:rsidRDefault="00472447" w:rsidP="00D629E0">
      <w:pPr>
        <w:pStyle w:val="BodyText"/>
        <w:keepNext/>
        <w:jc w:val="both"/>
        <w:rPr>
          <w:i w:val="0"/>
          <w:sz w:val="20"/>
          <w:szCs w:val="20"/>
        </w:rPr>
      </w:pPr>
      <w:r w:rsidRPr="00974CE2">
        <w:rPr>
          <w:i w:val="0"/>
          <w:sz w:val="20"/>
          <w:szCs w:val="20"/>
        </w:rPr>
        <w:t xml:space="preserve">Applicant/Borrower </w:t>
      </w:r>
      <w:r w:rsidR="00C93F6D" w:rsidRPr="00974CE2">
        <w:rPr>
          <w:i w:val="0"/>
          <w:sz w:val="20"/>
          <w:szCs w:val="20"/>
        </w:rPr>
        <w:t>Name___________________________</w:t>
      </w:r>
    </w:p>
    <w:p w:rsidR="00C93F6D" w:rsidRPr="00974CE2" w:rsidRDefault="00C93F6D" w:rsidP="00D629E0">
      <w:pPr>
        <w:pStyle w:val="BodyText"/>
        <w:keepNext/>
        <w:jc w:val="both"/>
        <w:rPr>
          <w:i w:val="0"/>
          <w:sz w:val="20"/>
          <w:szCs w:val="20"/>
        </w:rPr>
      </w:pPr>
    </w:p>
    <w:p w:rsidR="00C93F6D" w:rsidRPr="00974CE2" w:rsidRDefault="00C93F6D" w:rsidP="00D629E0">
      <w:pPr>
        <w:pStyle w:val="BodyText"/>
        <w:keepNext/>
        <w:jc w:val="both"/>
        <w:rPr>
          <w:i w:val="0"/>
          <w:sz w:val="20"/>
          <w:szCs w:val="20"/>
        </w:rPr>
      </w:pPr>
      <w:r w:rsidRPr="00974CE2">
        <w:rPr>
          <w:i w:val="0"/>
          <w:sz w:val="20"/>
          <w:szCs w:val="20"/>
        </w:rPr>
        <w:t>Title____________________________</w:t>
      </w:r>
    </w:p>
    <w:p w:rsidR="00C93F6D" w:rsidRPr="00974CE2" w:rsidRDefault="00C93F6D" w:rsidP="00D629E0">
      <w:pPr>
        <w:pStyle w:val="BodyText"/>
        <w:keepNext/>
        <w:jc w:val="both"/>
        <w:rPr>
          <w:i w:val="0"/>
          <w:sz w:val="20"/>
          <w:szCs w:val="20"/>
        </w:rPr>
      </w:pPr>
    </w:p>
    <w:p w:rsidR="00C93F6D" w:rsidRPr="00974CE2" w:rsidRDefault="00C93F6D" w:rsidP="00D629E0">
      <w:pPr>
        <w:pStyle w:val="BodyText"/>
        <w:keepNext/>
        <w:jc w:val="both"/>
        <w:rPr>
          <w:i w:val="0"/>
          <w:sz w:val="20"/>
          <w:szCs w:val="20"/>
        </w:rPr>
      </w:pPr>
      <w:r w:rsidRPr="00974CE2">
        <w:rPr>
          <w:i w:val="0"/>
          <w:sz w:val="20"/>
          <w:szCs w:val="20"/>
        </w:rPr>
        <w:t>Organization_____________________</w:t>
      </w:r>
    </w:p>
    <w:p w:rsidR="00C93F6D" w:rsidRPr="00974CE2" w:rsidRDefault="00C93F6D" w:rsidP="00D629E0">
      <w:pPr>
        <w:pStyle w:val="BodyText"/>
        <w:keepNext/>
        <w:jc w:val="both"/>
        <w:rPr>
          <w:i w:val="0"/>
          <w:sz w:val="20"/>
          <w:szCs w:val="20"/>
        </w:rPr>
      </w:pPr>
    </w:p>
    <w:p w:rsidR="00C93F6D" w:rsidRPr="00974CE2" w:rsidRDefault="00C93F6D" w:rsidP="00D629E0">
      <w:pPr>
        <w:pStyle w:val="BodyText"/>
        <w:keepNext/>
        <w:jc w:val="both"/>
        <w:rPr>
          <w:i w:val="0"/>
          <w:sz w:val="20"/>
          <w:szCs w:val="20"/>
        </w:rPr>
      </w:pPr>
      <w:r w:rsidRPr="00974CE2">
        <w:rPr>
          <w:i w:val="0"/>
          <w:sz w:val="20"/>
          <w:szCs w:val="20"/>
        </w:rPr>
        <w:t>Date____________________________</w:t>
      </w:r>
    </w:p>
    <w:p w:rsidR="00C93F6D" w:rsidRPr="00974CE2" w:rsidRDefault="00C93F6D" w:rsidP="00D629E0">
      <w:pPr>
        <w:pStyle w:val="BodyText"/>
        <w:keepNext/>
        <w:jc w:val="both"/>
        <w:rPr>
          <w:i w:val="0"/>
          <w:sz w:val="20"/>
          <w:szCs w:val="20"/>
        </w:rPr>
      </w:pPr>
    </w:p>
    <w:p w:rsidR="00BE5902" w:rsidRPr="00974CE2" w:rsidRDefault="00BE5902" w:rsidP="00B309BC">
      <w:pPr>
        <w:pStyle w:val="BodyText"/>
        <w:jc w:val="both"/>
        <w:rPr>
          <w:i w:val="0"/>
          <w:sz w:val="20"/>
          <w:szCs w:val="20"/>
        </w:rPr>
      </w:pPr>
    </w:p>
    <w:p w:rsidR="00472447" w:rsidRPr="00974CE2" w:rsidRDefault="00472447" w:rsidP="00B309BC">
      <w:pPr>
        <w:pStyle w:val="BodyText"/>
        <w:jc w:val="both"/>
        <w:rPr>
          <w:i w:val="0"/>
          <w:sz w:val="20"/>
          <w:szCs w:val="20"/>
        </w:rPr>
      </w:pPr>
      <w:r w:rsidRPr="00974CE2">
        <w:rPr>
          <w:sz w:val="20"/>
          <w:szCs w:val="20"/>
        </w:rPr>
        <w:t>Please attach any relevant documents (e.g., maps, organization charts, etc.).</w:t>
      </w:r>
    </w:p>
    <w:sectPr w:rsidR="00472447" w:rsidRPr="00974CE2">
      <w:headerReference w:type="default" r:id="rId13"/>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23" w:rsidRDefault="00C03323">
      <w:r>
        <w:separator/>
      </w:r>
    </w:p>
  </w:endnote>
  <w:endnote w:type="continuationSeparator" w:id="0">
    <w:p w:rsidR="00C03323" w:rsidRDefault="00C03323">
      <w:r>
        <w:continuationSeparator/>
      </w:r>
    </w:p>
  </w:endnote>
  <w:endnote w:type="continuationNotice" w:id="1">
    <w:p w:rsidR="00C03323" w:rsidRDefault="00C03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B9" w:rsidRDefault="000C41B9">
    <w:pPr>
      <w:pStyle w:val="Footer"/>
      <w:rPr>
        <w:sz w:val="16"/>
      </w:rPr>
    </w:pPr>
    <w:r>
      <w:rPr>
        <w:sz w:val="16"/>
      </w:rPr>
      <w:t xml:space="preserve">Page </w:t>
    </w:r>
    <w:r>
      <w:rPr>
        <w:sz w:val="16"/>
      </w:rPr>
      <w:fldChar w:fldCharType="begin"/>
    </w:r>
    <w:r>
      <w:rPr>
        <w:sz w:val="16"/>
      </w:rPr>
      <w:instrText xml:space="preserve"> PAGE </w:instrText>
    </w:r>
    <w:r>
      <w:rPr>
        <w:sz w:val="16"/>
      </w:rPr>
      <w:fldChar w:fldCharType="separate"/>
    </w:r>
    <w:r w:rsidR="00274FCC">
      <w:rPr>
        <w:noProof/>
        <w:sz w:val="16"/>
      </w:rPr>
      <w:t>7</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274FCC">
      <w:rPr>
        <w:noProof/>
        <w:sz w:val="16"/>
      </w:rPr>
      <w:t>7</w:t>
    </w:r>
    <w:r>
      <w:rPr>
        <w:sz w:val="16"/>
      </w:rPr>
      <w:fldChar w:fldCharType="end"/>
    </w:r>
  </w:p>
  <w:p w:rsidR="000C41B9" w:rsidRDefault="000C41B9">
    <w:pPr>
      <w:pStyle w:val="Footer"/>
      <w:jc w:val="right"/>
      <w:rPr>
        <w:sz w:val="16"/>
      </w:rPr>
    </w:pPr>
    <w:r>
      <w:rPr>
        <w:sz w:val="16"/>
      </w:rPr>
      <w:t>Letter of Interest-TIFIA Credit Program</w:t>
    </w:r>
  </w:p>
  <w:p w:rsidR="00523FFF" w:rsidRDefault="000C41B9">
    <w:pPr>
      <w:pStyle w:val="Footer"/>
      <w:jc w:val="right"/>
      <w:rPr>
        <w:sz w:val="16"/>
      </w:rPr>
    </w:pPr>
    <w:r w:rsidRPr="007E6E82">
      <w:rPr>
        <w:sz w:val="16"/>
      </w:rPr>
      <w:t xml:space="preserve">Version </w:t>
    </w:r>
    <w:r w:rsidR="00B47303" w:rsidRPr="007E6E82">
      <w:rPr>
        <w:sz w:val="16"/>
      </w:rPr>
      <w:t>9</w:t>
    </w:r>
    <w:r w:rsidR="009F6DD2" w:rsidRPr="007E6E82">
      <w:rPr>
        <w:sz w:val="16"/>
      </w:rPr>
      <w:t>.</w:t>
    </w:r>
    <w:r w:rsidR="00B47303" w:rsidRPr="007E6E82">
      <w:rPr>
        <w:sz w:val="16"/>
      </w:rPr>
      <w:t>0</w:t>
    </w:r>
    <w:r w:rsidRPr="007E6E82">
      <w:rPr>
        <w:sz w:val="16"/>
      </w:rPr>
      <w:t xml:space="preserve"> </w:t>
    </w:r>
    <w:r w:rsidR="00F04761" w:rsidRPr="007E6E82">
      <w:rPr>
        <w:sz w:val="16"/>
      </w:rPr>
      <w:t xml:space="preserve">– </w:t>
    </w:r>
    <w:r w:rsidR="00B47303" w:rsidRPr="007E6E82">
      <w:rPr>
        <w:sz w:val="16"/>
      </w:rPr>
      <w:t>11</w:t>
    </w:r>
    <w:r w:rsidR="00523FFF" w:rsidRPr="007E6E82">
      <w:rPr>
        <w:sz w:val="16"/>
      </w:rPr>
      <w:t>/</w:t>
    </w:r>
    <w:r w:rsidR="00B47303" w:rsidRPr="007E6E82">
      <w:rPr>
        <w:sz w:val="16"/>
      </w:rPr>
      <w:t>03</w:t>
    </w:r>
    <w:r w:rsidR="00523FFF" w:rsidRPr="007E6E82">
      <w:rPr>
        <w:sz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23" w:rsidRDefault="00C03323">
      <w:r>
        <w:separator/>
      </w:r>
    </w:p>
  </w:footnote>
  <w:footnote w:type="continuationSeparator" w:id="0">
    <w:p w:rsidR="00C03323" w:rsidRDefault="00C03323">
      <w:r>
        <w:continuationSeparator/>
      </w:r>
    </w:p>
  </w:footnote>
  <w:footnote w:type="continuationNotice" w:id="1">
    <w:p w:rsidR="00C03323" w:rsidRDefault="00C033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B6" w:rsidRPr="003321A5" w:rsidRDefault="00906AB6" w:rsidP="00906AB6">
    <w:pPr>
      <w:pStyle w:val="Heading4"/>
      <w:rPr>
        <w:b w:val="0"/>
        <w:i w:val="0"/>
        <w:sz w:val="14"/>
        <w:szCs w:val="14"/>
      </w:rPr>
    </w:pPr>
    <w:r w:rsidRPr="003321A5">
      <w:rPr>
        <w:rFonts w:ascii="Verdana" w:hAnsi="Verdana"/>
        <w:noProof/>
        <w:color w:val="002570"/>
        <w:sz w:val="14"/>
        <w:szCs w:val="14"/>
      </w:rPr>
      <w:drawing>
        <wp:anchor distT="0" distB="0" distL="114300" distR="114300" simplePos="0" relativeHeight="251658240" behindDoc="0" locked="0" layoutInCell="1" allowOverlap="1" wp14:anchorId="2F36697C" wp14:editId="55797CE2">
          <wp:simplePos x="0" y="0"/>
          <wp:positionH relativeFrom="column">
            <wp:posOffset>1905</wp:posOffset>
          </wp:positionH>
          <wp:positionV relativeFrom="paragraph">
            <wp:posOffset>-104775</wp:posOffset>
          </wp:positionV>
          <wp:extent cx="1143000" cy="342900"/>
          <wp:effectExtent l="0" t="0" r="0" b="0"/>
          <wp:wrapSquare wrapText="bothSides"/>
          <wp:docPr id="2" name="Picture 2"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7" descr="Picture">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25000"/>
                  <a:stretch/>
                </pic:blipFill>
                <pic:spPr bwMode="auto">
                  <a:xfrm>
                    <a:off x="0" y="0"/>
                    <a:ext cx="1143000"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21A5">
      <w:rPr>
        <w:b w:val="0"/>
        <w:i w:val="0"/>
        <w:sz w:val="14"/>
        <w:szCs w:val="14"/>
      </w:rPr>
      <w:t>OMB Control Number:  2105-0569; Expiration Date: 0</w:t>
    </w:r>
    <w:r w:rsidR="007E6865">
      <w:rPr>
        <w:b w:val="0"/>
        <w:i w:val="0"/>
        <w:sz w:val="14"/>
        <w:szCs w:val="14"/>
      </w:rPr>
      <w:t>5</w:t>
    </w:r>
    <w:r w:rsidRPr="003321A5">
      <w:rPr>
        <w:b w:val="0"/>
        <w:i w:val="0"/>
        <w:sz w:val="14"/>
        <w:szCs w:val="14"/>
      </w:rPr>
      <w:t>/</w:t>
    </w:r>
    <w:r w:rsidR="000141D2">
      <w:rPr>
        <w:b w:val="0"/>
        <w:i w:val="0"/>
        <w:sz w:val="14"/>
        <w:szCs w:val="14"/>
      </w:rPr>
      <w:t>3</w:t>
    </w:r>
    <w:r w:rsidR="007E6865">
      <w:rPr>
        <w:b w:val="0"/>
        <w:i w:val="0"/>
        <w:sz w:val="14"/>
        <w:szCs w:val="14"/>
      </w:rPr>
      <w:t>1</w:t>
    </w:r>
    <w:r w:rsidRPr="003321A5">
      <w:rPr>
        <w:b w:val="0"/>
        <w:i w:val="0"/>
        <w:sz w:val="14"/>
        <w:szCs w:val="14"/>
      </w:rPr>
      <w:t>/201</w:t>
    </w:r>
    <w:r w:rsidR="000141D2">
      <w:rPr>
        <w:b w:val="0"/>
        <w:i w:val="0"/>
        <w:sz w:val="14"/>
        <w:szCs w:val="14"/>
      </w:rPr>
      <w:t>7</w:t>
    </w:r>
  </w:p>
  <w:p w:rsidR="000C41B9" w:rsidRDefault="00BB42E6" w:rsidP="00B47303">
    <w:pPr>
      <w:pStyle w:val="Header"/>
      <w:tabs>
        <w:tab w:val="clear" w:pos="4320"/>
        <w:tab w:val="clear" w:pos="8640"/>
        <w:tab w:val="left" w:pos="4140"/>
        <w:tab w:val="right" w:pos="9990"/>
      </w:tabs>
      <w:spacing w:before="120"/>
      <w:rPr>
        <w:b/>
        <w:bCs/>
        <w:sz w:val="28"/>
      </w:rPr>
    </w:pPr>
    <w:r>
      <w:rPr>
        <w:rFonts w:asciiTheme="minorHAnsi" w:hAnsiTheme="minorHAnsi" w:cstheme="minorHAnsi"/>
        <w:sz w:val="14"/>
        <w:szCs w:val="14"/>
      </w:rPr>
      <w:t>TIFIA Credit Program</w:t>
    </w:r>
    <w:r>
      <w:rPr>
        <w:b/>
        <w:i/>
        <w:sz w:val="28"/>
        <w:szCs w:val="28"/>
      </w:rPr>
      <w:tab/>
    </w:r>
    <w:r w:rsidR="00B47303">
      <w:rPr>
        <w:b/>
        <w:i/>
        <w:sz w:val="28"/>
        <w:szCs w:val="28"/>
      </w:rPr>
      <w:tab/>
    </w:r>
    <w:r>
      <w:rPr>
        <w:b/>
        <w:i/>
        <w:sz w:val="28"/>
        <w:szCs w:val="28"/>
      </w:rPr>
      <w:t>F</w:t>
    </w:r>
    <w:r w:rsidR="00A92567" w:rsidRPr="00994E20">
      <w:rPr>
        <w:b/>
        <w:i/>
        <w:sz w:val="28"/>
        <w:szCs w:val="28"/>
      </w:rPr>
      <w:t xml:space="preserve">iscal Year </w:t>
    </w:r>
    <w:r w:rsidR="00401886" w:rsidRPr="00994E20">
      <w:rPr>
        <w:b/>
        <w:i/>
        <w:sz w:val="28"/>
        <w:szCs w:val="28"/>
      </w:rPr>
      <w:t>20</w:t>
    </w:r>
    <w:r w:rsidR="00401886">
      <w:rPr>
        <w:b/>
        <w:i/>
        <w:sz w:val="28"/>
        <w:szCs w:val="28"/>
      </w:rPr>
      <w:t>16</w:t>
    </w:r>
    <w:r w:rsidR="00401886">
      <w:t xml:space="preserve"> </w:t>
    </w:r>
    <w:r w:rsidR="000C41B9">
      <w:rPr>
        <w:b/>
        <w:bCs/>
        <w:i/>
        <w:iCs/>
        <w:sz w:val="28"/>
      </w:rPr>
      <w:t>Letter of Interest</w:t>
    </w:r>
    <w:r w:rsidR="00EB5CC6">
      <w:rPr>
        <w:b/>
        <w:bCs/>
        <w:i/>
        <w:iCs/>
        <w:sz w:val="28"/>
      </w:rPr>
      <w:t xml:space="preserve"> Form</w:t>
    </w:r>
  </w:p>
  <w:p w:rsidR="000C41B9" w:rsidRDefault="009F6DD2">
    <w:pPr>
      <w:pStyle w:val="Header"/>
      <w:jc w:val="center"/>
    </w:pPr>
    <w:r w:rsidRPr="00994E20">
      <w:rPr>
        <w:noProof/>
        <w:sz w:val="20"/>
      </w:rPr>
      <mc:AlternateContent>
        <mc:Choice Requires="wps">
          <w:drawing>
            <wp:anchor distT="0" distB="0" distL="114300" distR="114300" simplePos="0" relativeHeight="251656192" behindDoc="0" locked="0" layoutInCell="1" allowOverlap="1" wp14:anchorId="30B8C4D7" wp14:editId="3B6444AC">
              <wp:simplePos x="0" y="0"/>
              <wp:positionH relativeFrom="column">
                <wp:posOffset>0</wp:posOffset>
              </wp:positionH>
              <wp:positionV relativeFrom="paragraph">
                <wp:posOffset>38100</wp:posOffset>
              </wp:positionV>
              <wp:extent cx="6324600" cy="0"/>
              <wp:effectExtent l="1905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E6" w:rsidRDefault="00BB42E6" w:rsidP="00BB42E6">
    <w:pPr>
      <w:pStyle w:val="Heading4"/>
      <w:jc w:val="left"/>
      <w:rPr>
        <w:rFonts w:asciiTheme="minorHAnsi" w:hAnsiTheme="minorHAnsi" w:cstheme="minorHAnsi"/>
        <w:sz w:val="14"/>
        <w:szCs w:val="14"/>
      </w:rPr>
    </w:pPr>
    <w:r>
      <w:rPr>
        <w:rFonts w:ascii="Verdana" w:hAnsi="Verdana"/>
        <w:noProof/>
        <w:color w:val="002570"/>
        <w:sz w:val="24"/>
      </w:rPr>
      <w:drawing>
        <wp:anchor distT="0" distB="0" distL="114300" distR="114300" simplePos="0" relativeHeight="251665408" behindDoc="0" locked="0" layoutInCell="1" allowOverlap="1" wp14:anchorId="10AB48CA" wp14:editId="161419BE">
          <wp:simplePos x="0" y="0"/>
          <wp:positionH relativeFrom="column">
            <wp:posOffset>1905</wp:posOffset>
          </wp:positionH>
          <wp:positionV relativeFrom="paragraph">
            <wp:posOffset>-66675</wp:posOffset>
          </wp:positionV>
          <wp:extent cx="1143000" cy="342900"/>
          <wp:effectExtent l="0" t="0" r="0" b="0"/>
          <wp:wrapSquare wrapText="bothSides"/>
          <wp:docPr id="3" name="Picture 3"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7" descr="Picture">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25000"/>
                  <a:stretch/>
                </pic:blipFill>
                <pic:spPr bwMode="auto">
                  <a:xfrm>
                    <a:off x="0" y="0"/>
                    <a:ext cx="1143000"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B42E6" w:rsidRDefault="00BB42E6" w:rsidP="00BB42E6">
    <w:pPr>
      <w:pStyle w:val="Heading4"/>
      <w:jc w:val="left"/>
      <w:rPr>
        <w:rFonts w:asciiTheme="minorHAnsi" w:hAnsiTheme="minorHAnsi" w:cstheme="minorHAnsi"/>
        <w:sz w:val="14"/>
        <w:szCs w:val="14"/>
      </w:rPr>
    </w:pPr>
  </w:p>
  <w:p w:rsidR="00B47303" w:rsidRDefault="00BB42E6" w:rsidP="00B47303">
    <w:pPr>
      <w:pStyle w:val="Header"/>
      <w:tabs>
        <w:tab w:val="clear" w:pos="4320"/>
        <w:tab w:val="clear" w:pos="8640"/>
        <w:tab w:val="left" w:pos="4140"/>
        <w:tab w:val="right" w:pos="9990"/>
      </w:tabs>
      <w:spacing w:before="120"/>
      <w:rPr>
        <w:b/>
        <w:bCs/>
        <w:sz w:val="28"/>
      </w:rPr>
    </w:pPr>
    <w:r w:rsidRPr="00BB42E6">
      <w:rPr>
        <w:rFonts w:asciiTheme="minorHAnsi" w:hAnsiTheme="minorHAnsi" w:cstheme="minorHAnsi"/>
        <w:sz w:val="14"/>
        <w:szCs w:val="14"/>
      </w:rPr>
      <w:t>TIFIA Credit Program</w:t>
    </w:r>
    <w:r>
      <w:rPr>
        <w:rFonts w:asciiTheme="minorHAnsi" w:hAnsiTheme="minorHAnsi" w:cstheme="minorHAnsi"/>
        <w:sz w:val="14"/>
        <w:szCs w:val="14"/>
      </w:rPr>
      <w:tab/>
    </w:r>
    <w:r>
      <w:rPr>
        <w:rFonts w:asciiTheme="minorHAnsi" w:hAnsiTheme="minorHAnsi" w:cstheme="minorHAnsi"/>
        <w:sz w:val="14"/>
        <w:szCs w:val="14"/>
      </w:rPr>
      <w:tab/>
    </w:r>
    <w:r w:rsidR="00B47303">
      <w:rPr>
        <w:b/>
        <w:i/>
        <w:sz w:val="28"/>
        <w:szCs w:val="28"/>
      </w:rPr>
      <w:t>F</w:t>
    </w:r>
    <w:r w:rsidR="00B47303" w:rsidRPr="00994E20">
      <w:rPr>
        <w:b/>
        <w:i/>
        <w:sz w:val="28"/>
        <w:szCs w:val="28"/>
      </w:rPr>
      <w:t xml:space="preserve">iscal Year </w:t>
    </w:r>
    <w:r w:rsidR="00401886" w:rsidRPr="00994E20">
      <w:rPr>
        <w:b/>
        <w:i/>
        <w:sz w:val="28"/>
        <w:szCs w:val="28"/>
      </w:rPr>
      <w:t>20</w:t>
    </w:r>
    <w:r w:rsidR="00401886">
      <w:rPr>
        <w:b/>
        <w:i/>
        <w:sz w:val="28"/>
        <w:szCs w:val="28"/>
      </w:rPr>
      <w:t>16</w:t>
    </w:r>
    <w:r w:rsidR="00401886">
      <w:t xml:space="preserve"> </w:t>
    </w:r>
    <w:r w:rsidR="00B47303">
      <w:rPr>
        <w:b/>
        <w:bCs/>
        <w:i/>
        <w:iCs/>
        <w:sz w:val="28"/>
      </w:rPr>
      <w:t>Letter of Interest Form</w:t>
    </w:r>
  </w:p>
  <w:p w:rsidR="00906AB6" w:rsidRDefault="00906AB6" w:rsidP="00B47303">
    <w:pPr>
      <w:pStyle w:val="Heading4"/>
      <w:jc w:val="left"/>
    </w:pPr>
    <w:r w:rsidRPr="00994E20">
      <w:rPr>
        <w:noProof/>
        <w:sz w:val="20"/>
      </w:rPr>
      <mc:AlternateContent>
        <mc:Choice Requires="wps">
          <w:drawing>
            <wp:anchor distT="0" distB="0" distL="114300" distR="114300" simplePos="0" relativeHeight="251663360" behindDoc="0" locked="0" layoutInCell="1" allowOverlap="1" wp14:anchorId="1C2C55E2" wp14:editId="6BE779FE">
              <wp:simplePos x="0" y="0"/>
              <wp:positionH relativeFrom="column">
                <wp:posOffset>0</wp:posOffset>
              </wp:positionH>
              <wp:positionV relativeFrom="paragraph">
                <wp:posOffset>38100</wp:posOffset>
              </wp:positionV>
              <wp:extent cx="6324600" cy="0"/>
              <wp:effectExtent l="1905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E6" w:rsidRPr="003321A5" w:rsidRDefault="00BB42E6" w:rsidP="00BB42E6">
    <w:pPr>
      <w:pStyle w:val="Heading4"/>
      <w:rPr>
        <w:b w:val="0"/>
        <w:i w:val="0"/>
        <w:sz w:val="14"/>
        <w:szCs w:val="14"/>
      </w:rPr>
    </w:pPr>
    <w:r w:rsidRPr="00C25480">
      <w:rPr>
        <w:rFonts w:ascii="Verdana" w:hAnsi="Verdana"/>
        <w:noProof/>
        <w:color w:val="002570"/>
        <w:sz w:val="14"/>
        <w:szCs w:val="14"/>
      </w:rPr>
      <w:drawing>
        <wp:anchor distT="0" distB="0" distL="114300" distR="114300" simplePos="0" relativeHeight="251667456" behindDoc="0" locked="0" layoutInCell="1" allowOverlap="1" wp14:anchorId="0B0F2EC4" wp14:editId="6081CC93">
          <wp:simplePos x="0" y="0"/>
          <wp:positionH relativeFrom="column">
            <wp:posOffset>1905</wp:posOffset>
          </wp:positionH>
          <wp:positionV relativeFrom="paragraph">
            <wp:posOffset>-104775</wp:posOffset>
          </wp:positionV>
          <wp:extent cx="1143000" cy="342900"/>
          <wp:effectExtent l="0" t="0" r="0" b="0"/>
          <wp:wrapSquare wrapText="bothSides"/>
          <wp:docPr id="10" name="Picture 10"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7" descr="Picture">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25000"/>
                  <a:stretch/>
                </pic:blipFill>
                <pic:spPr bwMode="auto">
                  <a:xfrm>
                    <a:off x="0" y="0"/>
                    <a:ext cx="1143000"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5480">
      <w:rPr>
        <w:b w:val="0"/>
        <w:i w:val="0"/>
        <w:sz w:val="14"/>
        <w:szCs w:val="14"/>
      </w:rPr>
      <w:t xml:space="preserve">OMB Control Number:  2105-0569; Expiration Date: </w:t>
    </w:r>
    <w:r w:rsidR="00BE01A2">
      <w:rPr>
        <w:b w:val="0"/>
        <w:i w:val="0"/>
        <w:sz w:val="14"/>
        <w:szCs w:val="14"/>
      </w:rPr>
      <w:t>05/31/2017</w:t>
    </w:r>
  </w:p>
  <w:p w:rsidR="00BB42E6" w:rsidRDefault="00BB42E6" w:rsidP="009F173B">
    <w:pPr>
      <w:pStyle w:val="Header"/>
      <w:tabs>
        <w:tab w:val="clear" w:pos="4320"/>
        <w:tab w:val="clear" w:pos="8640"/>
        <w:tab w:val="left" w:pos="4140"/>
        <w:tab w:val="right" w:pos="9900"/>
      </w:tabs>
      <w:spacing w:before="120"/>
      <w:rPr>
        <w:b/>
        <w:bCs/>
        <w:sz w:val="28"/>
      </w:rPr>
    </w:pPr>
    <w:r>
      <w:rPr>
        <w:rFonts w:asciiTheme="minorHAnsi" w:hAnsiTheme="minorHAnsi" w:cstheme="minorHAnsi"/>
        <w:sz w:val="14"/>
        <w:szCs w:val="14"/>
      </w:rPr>
      <w:t>TIFIA Credit Program</w:t>
    </w:r>
    <w:r>
      <w:rPr>
        <w:b/>
        <w:i/>
        <w:sz w:val="28"/>
        <w:szCs w:val="28"/>
      </w:rPr>
      <w:tab/>
    </w:r>
    <w:r w:rsidR="00401886">
      <w:rPr>
        <w:b/>
        <w:i/>
        <w:sz w:val="28"/>
        <w:szCs w:val="28"/>
      </w:rPr>
      <w:tab/>
    </w:r>
    <w:r>
      <w:rPr>
        <w:b/>
        <w:i/>
        <w:sz w:val="28"/>
        <w:szCs w:val="28"/>
      </w:rPr>
      <w:t>F</w:t>
    </w:r>
    <w:r w:rsidRPr="00994E20">
      <w:rPr>
        <w:b/>
        <w:i/>
        <w:sz w:val="28"/>
        <w:szCs w:val="28"/>
      </w:rPr>
      <w:t>iscal Year 201</w:t>
    </w:r>
    <w:r w:rsidR="00401886">
      <w:rPr>
        <w:b/>
        <w:i/>
        <w:sz w:val="28"/>
        <w:szCs w:val="28"/>
      </w:rPr>
      <w:t xml:space="preserve">6 </w:t>
    </w:r>
    <w:r>
      <w:rPr>
        <w:b/>
        <w:bCs/>
        <w:i/>
        <w:iCs/>
        <w:sz w:val="28"/>
      </w:rPr>
      <w:t>Letter of Interest Form</w:t>
    </w:r>
  </w:p>
  <w:p w:rsidR="00906AB6" w:rsidRDefault="00906AB6">
    <w:pPr>
      <w:pStyle w:val="Header"/>
      <w:jc w:val="center"/>
    </w:pPr>
    <w:r w:rsidRPr="00994E20">
      <w:rPr>
        <w:noProof/>
        <w:sz w:val="20"/>
      </w:rPr>
      <mc:AlternateContent>
        <mc:Choice Requires="wps">
          <w:drawing>
            <wp:anchor distT="0" distB="0" distL="114300" distR="114300" simplePos="0" relativeHeight="251660288" behindDoc="0" locked="0" layoutInCell="1" allowOverlap="1" wp14:anchorId="1E103074" wp14:editId="6E1F999F">
              <wp:simplePos x="0" y="0"/>
              <wp:positionH relativeFrom="column">
                <wp:posOffset>0</wp:posOffset>
              </wp:positionH>
              <wp:positionV relativeFrom="paragraph">
                <wp:posOffset>38100</wp:posOffset>
              </wp:positionV>
              <wp:extent cx="6324600" cy="0"/>
              <wp:effectExtent l="1905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41FF0"/>
    <w:lvl w:ilvl="0">
      <w:numFmt w:val="decimal"/>
      <w:lvlText w:val="*"/>
      <w:lvlJc w:val="left"/>
    </w:lvl>
  </w:abstractNum>
  <w:abstractNum w:abstractNumId="1">
    <w:nsid w:val="1F485275"/>
    <w:multiLevelType w:val="hybridMultilevel"/>
    <w:tmpl w:val="D6C871A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A720900"/>
    <w:multiLevelType w:val="singleLevel"/>
    <w:tmpl w:val="D1EE0CFC"/>
    <w:lvl w:ilvl="0">
      <w:start w:val="10"/>
      <w:numFmt w:val="decimal"/>
      <w:lvlText w:val="%1."/>
      <w:lvlJc w:val="left"/>
      <w:pPr>
        <w:tabs>
          <w:tab w:val="num" w:pos="0"/>
        </w:tabs>
        <w:ind w:left="360" w:hanging="360"/>
      </w:pPr>
      <w:rPr>
        <w:rFonts w:hint="default"/>
      </w:rPr>
    </w:lvl>
  </w:abstractNum>
  <w:abstractNum w:abstractNumId="3">
    <w:nsid w:val="3D2D1DE4"/>
    <w:multiLevelType w:val="hybridMultilevel"/>
    <w:tmpl w:val="5B0EB678"/>
    <w:lvl w:ilvl="0" w:tplc="E81E66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565E96"/>
    <w:multiLevelType w:val="singleLevel"/>
    <w:tmpl w:val="47760826"/>
    <w:lvl w:ilvl="0">
      <w:start w:val="11"/>
      <w:numFmt w:val="decimal"/>
      <w:lvlText w:val="%1."/>
      <w:lvlJc w:val="left"/>
      <w:pPr>
        <w:tabs>
          <w:tab w:val="num" w:pos="0"/>
        </w:tabs>
        <w:ind w:left="360" w:hanging="360"/>
      </w:pPr>
      <w:rPr>
        <w:rFonts w:hint="default"/>
      </w:rPr>
    </w:lvl>
  </w:abstractNum>
  <w:abstractNum w:abstractNumId="5">
    <w:nsid w:val="70A6712C"/>
    <w:multiLevelType w:val="hybridMultilevel"/>
    <w:tmpl w:val="9FAE7CB8"/>
    <w:lvl w:ilvl="0" w:tplc="A7283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F34DF5"/>
    <w:multiLevelType w:val="hybridMultilevel"/>
    <w:tmpl w:val="4454D308"/>
    <w:lvl w:ilvl="0" w:tplc="BE2A05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A52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6"/>
  </w:num>
  <w:num w:numId="3">
    <w:abstractNumId w:val="1"/>
  </w:num>
  <w:num w:numId="4">
    <w:abstractNumId w:val="5"/>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15E"/>
    <w:rsid w:val="00007D8E"/>
    <w:rsid w:val="000141D2"/>
    <w:rsid w:val="000209E0"/>
    <w:rsid w:val="00020A60"/>
    <w:rsid w:val="000233CF"/>
    <w:rsid w:val="00026906"/>
    <w:rsid w:val="0003215E"/>
    <w:rsid w:val="00040DD1"/>
    <w:rsid w:val="00044EDF"/>
    <w:rsid w:val="00046E94"/>
    <w:rsid w:val="0005457C"/>
    <w:rsid w:val="00067F0D"/>
    <w:rsid w:val="00070CD9"/>
    <w:rsid w:val="00071B2B"/>
    <w:rsid w:val="00077AB6"/>
    <w:rsid w:val="00080049"/>
    <w:rsid w:val="000853EA"/>
    <w:rsid w:val="00091340"/>
    <w:rsid w:val="000A31CE"/>
    <w:rsid w:val="000C00A4"/>
    <w:rsid w:val="000C3FD9"/>
    <w:rsid w:val="000C41B9"/>
    <w:rsid w:val="000D1C94"/>
    <w:rsid w:val="000D1E27"/>
    <w:rsid w:val="000E2037"/>
    <w:rsid w:val="000E4CB3"/>
    <w:rsid w:val="000E4E14"/>
    <w:rsid w:val="000E5A1C"/>
    <w:rsid w:val="000F677D"/>
    <w:rsid w:val="0010085A"/>
    <w:rsid w:val="00100BC8"/>
    <w:rsid w:val="001115F4"/>
    <w:rsid w:val="001232A3"/>
    <w:rsid w:val="00141C2B"/>
    <w:rsid w:val="00145624"/>
    <w:rsid w:val="00147E5D"/>
    <w:rsid w:val="00150508"/>
    <w:rsid w:val="001556E5"/>
    <w:rsid w:val="00155B7E"/>
    <w:rsid w:val="0016180D"/>
    <w:rsid w:val="00171144"/>
    <w:rsid w:val="0017154C"/>
    <w:rsid w:val="0017382B"/>
    <w:rsid w:val="001753B3"/>
    <w:rsid w:val="00190A61"/>
    <w:rsid w:val="00191AA2"/>
    <w:rsid w:val="001C1F15"/>
    <w:rsid w:val="001D3B67"/>
    <w:rsid w:val="001D5DCB"/>
    <w:rsid w:val="001D7B3D"/>
    <w:rsid w:val="001E2879"/>
    <w:rsid w:val="001E5C9C"/>
    <w:rsid w:val="00204BFF"/>
    <w:rsid w:val="002336DB"/>
    <w:rsid w:val="002357A3"/>
    <w:rsid w:val="00247E08"/>
    <w:rsid w:val="0025294A"/>
    <w:rsid w:val="00254111"/>
    <w:rsid w:val="00261BC6"/>
    <w:rsid w:val="002717AF"/>
    <w:rsid w:val="00274FCC"/>
    <w:rsid w:val="00280763"/>
    <w:rsid w:val="00280868"/>
    <w:rsid w:val="002909C7"/>
    <w:rsid w:val="00292C99"/>
    <w:rsid w:val="002A520E"/>
    <w:rsid w:val="002A79D2"/>
    <w:rsid w:val="002A79D6"/>
    <w:rsid w:val="002A7BE3"/>
    <w:rsid w:val="002B2999"/>
    <w:rsid w:val="002B7519"/>
    <w:rsid w:val="002C1CBB"/>
    <w:rsid w:val="002C1CC4"/>
    <w:rsid w:val="002E560E"/>
    <w:rsid w:val="00300E8D"/>
    <w:rsid w:val="00305208"/>
    <w:rsid w:val="00312CFA"/>
    <w:rsid w:val="00324B5B"/>
    <w:rsid w:val="00331C8C"/>
    <w:rsid w:val="003321A5"/>
    <w:rsid w:val="00347410"/>
    <w:rsid w:val="00350692"/>
    <w:rsid w:val="00360E7F"/>
    <w:rsid w:val="003661C6"/>
    <w:rsid w:val="003678BC"/>
    <w:rsid w:val="00370E35"/>
    <w:rsid w:val="00377189"/>
    <w:rsid w:val="003819F6"/>
    <w:rsid w:val="00385831"/>
    <w:rsid w:val="00391D69"/>
    <w:rsid w:val="0039573F"/>
    <w:rsid w:val="003A715E"/>
    <w:rsid w:val="003B474E"/>
    <w:rsid w:val="003B55A6"/>
    <w:rsid w:val="003C5BCF"/>
    <w:rsid w:val="003C6564"/>
    <w:rsid w:val="003D1A7B"/>
    <w:rsid w:val="003D4596"/>
    <w:rsid w:val="003D4CFF"/>
    <w:rsid w:val="003E53F2"/>
    <w:rsid w:val="003F4350"/>
    <w:rsid w:val="00400459"/>
    <w:rsid w:val="00401886"/>
    <w:rsid w:val="00401BB1"/>
    <w:rsid w:val="0040469E"/>
    <w:rsid w:val="00411EBE"/>
    <w:rsid w:val="00415415"/>
    <w:rsid w:val="004220B7"/>
    <w:rsid w:val="00451010"/>
    <w:rsid w:val="0045147D"/>
    <w:rsid w:val="00456B59"/>
    <w:rsid w:val="00460007"/>
    <w:rsid w:val="004605FD"/>
    <w:rsid w:val="00472447"/>
    <w:rsid w:val="004777D4"/>
    <w:rsid w:val="00485523"/>
    <w:rsid w:val="004920DF"/>
    <w:rsid w:val="004B3D17"/>
    <w:rsid w:val="004C0524"/>
    <w:rsid w:val="004C2BB2"/>
    <w:rsid w:val="004C36D5"/>
    <w:rsid w:val="004C4206"/>
    <w:rsid w:val="004C4ACA"/>
    <w:rsid w:val="004C7423"/>
    <w:rsid w:val="004D515C"/>
    <w:rsid w:val="004E048D"/>
    <w:rsid w:val="004E07DE"/>
    <w:rsid w:val="004E2C76"/>
    <w:rsid w:val="004E50EB"/>
    <w:rsid w:val="004F2F76"/>
    <w:rsid w:val="00502EAB"/>
    <w:rsid w:val="005048F5"/>
    <w:rsid w:val="0051596E"/>
    <w:rsid w:val="00523FFF"/>
    <w:rsid w:val="00541A3D"/>
    <w:rsid w:val="00546A6F"/>
    <w:rsid w:val="005509DF"/>
    <w:rsid w:val="00554051"/>
    <w:rsid w:val="00556D4D"/>
    <w:rsid w:val="00571F1E"/>
    <w:rsid w:val="0058007A"/>
    <w:rsid w:val="005957A4"/>
    <w:rsid w:val="005A3DE3"/>
    <w:rsid w:val="005A54FB"/>
    <w:rsid w:val="005B4E78"/>
    <w:rsid w:val="005C0243"/>
    <w:rsid w:val="005C2907"/>
    <w:rsid w:val="005E231B"/>
    <w:rsid w:val="005E34C3"/>
    <w:rsid w:val="005E3B21"/>
    <w:rsid w:val="005E6980"/>
    <w:rsid w:val="005F43D3"/>
    <w:rsid w:val="00601916"/>
    <w:rsid w:val="00621F25"/>
    <w:rsid w:val="00624377"/>
    <w:rsid w:val="00626FBF"/>
    <w:rsid w:val="00634D7E"/>
    <w:rsid w:val="00637C65"/>
    <w:rsid w:val="00654AFE"/>
    <w:rsid w:val="00657148"/>
    <w:rsid w:val="006611FC"/>
    <w:rsid w:val="00670686"/>
    <w:rsid w:val="0067232C"/>
    <w:rsid w:val="00682342"/>
    <w:rsid w:val="0068540C"/>
    <w:rsid w:val="0069775B"/>
    <w:rsid w:val="006977B4"/>
    <w:rsid w:val="006A1ADF"/>
    <w:rsid w:val="006A4556"/>
    <w:rsid w:val="006C4598"/>
    <w:rsid w:val="006D3B2A"/>
    <w:rsid w:val="006E1CD6"/>
    <w:rsid w:val="006E1E99"/>
    <w:rsid w:val="006E40D9"/>
    <w:rsid w:val="006F503E"/>
    <w:rsid w:val="006F6CEE"/>
    <w:rsid w:val="007002FB"/>
    <w:rsid w:val="007020EC"/>
    <w:rsid w:val="00705A7E"/>
    <w:rsid w:val="00715FB1"/>
    <w:rsid w:val="0072195E"/>
    <w:rsid w:val="007468E3"/>
    <w:rsid w:val="007648ED"/>
    <w:rsid w:val="00764A62"/>
    <w:rsid w:val="00764FA9"/>
    <w:rsid w:val="00770C79"/>
    <w:rsid w:val="0077125E"/>
    <w:rsid w:val="00775D6B"/>
    <w:rsid w:val="0078467D"/>
    <w:rsid w:val="007866D9"/>
    <w:rsid w:val="00790F46"/>
    <w:rsid w:val="007A50C3"/>
    <w:rsid w:val="007A615D"/>
    <w:rsid w:val="007D10DC"/>
    <w:rsid w:val="007D628E"/>
    <w:rsid w:val="007E6865"/>
    <w:rsid w:val="007E6E82"/>
    <w:rsid w:val="007F0428"/>
    <w:rsid w:val="007F4AF3"/>
    <w:rsid w:val="00800F9A"/>
    <w:rsid w:val="008011D9"/>
    <w:rsid w:val="008038BB"/>
    <w:rsid w:val="00827587"/>
    <w:rsid w:val="008402A1"/>
    <w:rsid w:val="00843E5C"/>
    <w:rsid w:val="0087731A"/>
    <w:rsid w:val="00880C57"/>
    <w:rsid w:val="00883C88"/>
    <w:rsid w:val="008A22E6"/>
    <w:rsid w:val="008A7B1D"/>
    <w:rsid w:val="008B4E13"/>
    <w:rsid w:val="008D2C38"/>
    <w:rsid w:val="008D2CC2"/>
    <w:rsid w:val="008D3129"/>
    <w:rsid w:val="008E396B"/>
    <w:rsid w:val="008E7AE9"/>
    <w:rsid w:val="008F40A0"/>
    <w:rsid w:val="008F5DF0"/>
    <w:rsid w:val="00906AB6"/>
    <w:rsid w:val="00911FB7"/>
    <w:rsid w:val="00914A45"/>
    <w:rsid w:val="00917765"/>
    <w:rsid w:val="00917C70"/>
    <w:rsid w:val="0092051F"/>
    <w:rsid w:val="00923801"/>
    <w:rsid w:val="00926161"/>
    <w:rsid w:val="00930EE2"/>
    <w:rsid w:val="00932681"/>
    <w:rsid w:val="009556AE"/>
    <w:rsid w:val="0095665D"/>
    <w:rsid w:val="00956FC6"/>
    <w:rsid w:val="009576D2"/>
    <w:rsid w:val="00966FBB"/>
    <w:rsid w:val="00972E4F"/>
    <w:rsid w:val="00974CE2"/>
    <w:rsid w:val="009833C0"/>
    <w:rsid w:val="00985DC4"/>
    <w:rsid w:val="00990E61"/>
    <w:rsid w:val="0099150B"/>
    <w:rsid w:val="0099426E"/>
    <w:rsid w:val="00994E20"/>
    <w:rsid w:val="00995D6B"/>
    <w:rsid w:val="009C24E7"/>
    <w:rsid w:val="009C50E2"/>
    <w:rsid w:val="009D79CC"/>
    <w:rsid w:val="009E1AD0"/>
    <w:rsid w:val="009E34FA"/>
    <w:rsid w:val="009E3726"/>
    <w:rsid w:val="009E51AD"/>
    <w:rsid w:val="009F173B"/>
    <w:rsid w:val="009F6DD2"/>
    <w:rsid w:val="009F703E"/>
    <w:rsid w:val="00A03A12"/>
    <w:rsid w:val="00A068C4"/>
    <w:rsid w:val="00A173CE"/>
    <w:rsid w:val="00A259D4"/>
    <w:rsid w:val="00A25B20"/>
    <w:rsid w:val="00A32FFE"/>
    <w:rsid w:val="00A41A5E"/>
    <w:rsid w:val="00A4513D"/>
    <w:rsid w:val="00A45170"/>
    <w:rsid w:val="00A477BB"/>
    <w:rsid w:val="00A543E4"/>
    <w:rsid w:val="00A56E29"/>
    <w:rsid w:val="00A61465"/>
    <w:rsid w:val="00A64D57"/>
    <w:rsid w:val="00A71370"/>
    <w:rsid w:val="00A722D7"/>
    <w:rsid w:val="00A73FD9"/>
    <w:rsid w:val="00A74872"/>
    <w:rsid w:val="00A837DD"/>
    <w:rsid w:val="00A8431A"/>
    <w:rsid w:val="00A84780"/>
    <w:rsid w:val="00A85C9E"/>
    <w:rsid w:val="00A92567"/>
    <w:rsid w:val="00A92BE4"/>
    <w:rsid w:val="00A93973"/>
    <w:rsid w:val="00A968DF"/>
    <w:rsid w:val="00AA23F0"/>
    <w:rsid w:val="00AB269B"/>
    <w:rsid w:val="00AB3CE8"/>
    <w:rsid w:val="00AB4062"/>
    <w:rsid w:val="00AB72E0"/>
    <w:rsid w:val="00AB7F36"/>
    <w:rsid w:val="00AC6655"/>
    <w:rsid w:val="00AD0ADA"/>
    <w:rsid w:val="00AE6909"/>
    <w:rsid w:val="00AF0542"/>
    <w:rsid w:val="00AF683B"/>
    <w:rsid w:val="00AF691B"/>
    <w:rsid w:val="00B03E3D"/>
    <w:rsid w:val="00B04F1E"/>
    <w:rsid w:val="00B243CB"/>
    <w:rsid w:val="00B305BB"/>
    <w:rsid w:val="00B309BC"/>
    <w:rsid w:val="00B3213D"/>
    <w:rsid w:val="00B32D45"/>
    <w:rsid w:val="00B34506"/>
    <w:rsid w:val="00B401D1"/>
    <w:rsid w:val="00B40396"/>
    <w:rsid w:val="00B40F32"/>
    <w:rsid w:val="00B40F49"/>
    <w:rsid w:val="00B427F1"/>
    <w:rsid w:val="00B47303"/>
    <w:rsid w:val="00B70838"/>
    <w:rsid w:val="00B772B7"/>
    <w:rsid w:val="00B82510"/>
    <w:rsid w:val="00B97BA5"/>
    <w:rsid w:val="00B97FF5"/>
    <w:rsid w:val="00BA05AC"/>
    <w:rsid w:val="00BA1FD5"/>
    <w:rsid w:val="00BA3011"/>
    <w:rsid w:val="00BA4E49"/>
    <w:rsid w:val="00BA55F3"/>
    <w:rsid w:val="00BA6C86"/>
    <w:rsid w:val="00BB42E6"/>
    <w:rsid w:val="00BC26E2"/>
    <w:rsid w:val="00BC283A"/>
    <w:rsid w:val="00BC5CD5"/>
    <w:rsid w:val="00BD2607"/>
    <w:rsid w:val="00BD3BBB"/>
    <w:rsid w:val="00BD4FEF"/>
    <w:rsid w:val="00BD65D4"/>
    <w:rsid w:val="00BE01A2"/>
    <w:rsid w:val="00BE5902"/>
    <w:rsid w:val="00BF0E2C"/>
    <w:rsid w:val="00C00CD6"/>
    <w:rsid w:val="00C03323"/>
    <w:rsid w:val="00C03766"/>
    <w:rsid w:val="00C03D70"/>
    <w:rsid w:val="00C058EA"/>
    <w:rsid w:val="00C05918"/>
    <w:rsid w:val="00C11BCE"/>
    <w:rsid w:val="00C25480"/>
    <w:rsid w:val="00C26069"/>
    <w:rsid w:val="00C26B91"/>
    <w:rsid w:val="00C329A6"/>
    <w:rsid w:val="00C53EEA"/>
    <w:rsid w:val="00C55A2A"/>
    <w:rsid w:val="00C642E5"/>
    <w:rsid w:val="00C939A7"/>
    <w:rsid w:val="00C93F6D"/>
    <w:rsid w:val="00C96A3D"/>
    <w:rsid w:val="00C97C21"/>
    <w:rsid w:val="00CA63CC"/>
    <w:rsid w:val="00CC22DD"/>
    <w:rsid w:val="00CD18F0"/>
    <w:rsid w:val="00CD361E"/>
    <w:rsid w:val="00CE022D"/>
    <w:rsid w:val="00CF2660"/>
    <w:rsid w:val="00D067A5"/>
    <w:rsid w:val="00D07FD1"/>
    <w:rsid w:val="00D10728"/>
    <w:rsid w:val="00D17617"/>
    <w:rsid w:val="00D244CA"/>
    <w:rsid w:val="00D27387"/>
    <w:rsid w:val="00D36E47"/>
    <w:rsid w:val="00D37894"/>
    <w:rsid w:val="00D41EA9"/>
    <w:rsid w:val="00D43D4F"/>
    <w:rsid w:val="00D629E0"/>
    <w:rsid w:val="00D636CE"/>
    <w:rsid w:val="00D63807"/>
    <w:rsid w:val="00D64623"/>
    <w:rsid w:val="00D7415A"/>
    <w:rsid w:val="00D81DDB"/>
    <w:rsid w:val="00D86F10"/>
    <w:rsid w:val="00D90512"/>
    <w:rsid w:val="00D93809"/>
    <w:rsid w:val="00DA6067"/>
    <w:rsid w:val="00DA6375"/>
    <w:rsid w:val="00DB0E91"/>
    <w:rsid w:val="00DB7ED3"/>
    <w:rsid w:val="00DC2455"/>
    <w:rsid w:val="00DC4A0F"/>
    <w:rsid w:val="00DD0E85"/>
    <w:rsid w:val="00DD2EFE"/>
    <w:rsid w:val="00DE736B"/>
    <w:rsid w:val="00E01237"/>
    <w:rsid w:val="00E06CD2"/>
    <w:rsid w:val="00E073B4"/>
    <w:rsid w:val="00E14737"/>
    <w:rsid w:val="00E1598F"/>
    <w:rsid w:val="00E21BA5"/>
    <w:rsid w:val="00E244E7"/>
    <w:rsid w:val="00E35E92"/>
    <w:rsid w:val="00E40CC5"/>
    <w:rsid w:val="00E42B9C"/>
    <w:rsid w:val="00E4593E"/>
    <w:rsid w:val="00E475AF"/>
    <w:rsid w:val="00E54624"/>
    <w:rsid w:val="00E5626E"/>
    <w:rsid w:val="00E6060E"/>
    <w:rsid w:val="00E76629"/>
    <w:rsid w:val="00E97717"/>
    <w:rsid w:val="00E97E40"/>
    <w:rsid w:val="00EB5344"/>
    <w:rsid w:val="00EB5CC6"/>
    <w:rsid w:val="00EC4DA8"/>
    <w:rsid w:val="00ED45F3"/>
    <w:rsid w:val="00ED7BD3"/>
    <w:rsid w:val="00EE38BD"/>
    <w:rsid w:val="00EF270F"/>
    <w:rsid w:val="00EF59CF"/>
    <w:rsid w:val="00F04761"/>
    <w:rsid w:val="00F13F23"/>
    <w:rsid w:val="00F14D9A"/>
    <w:rsid w:val="00F1722B"/>
    <w:rsid w:val="00F2081C"/>
    <w:rsid w:val="00F24BE1"/>
    <w:rsid w:val="00F24F9B"/>
    <w:rsid w:val="00F26D4E"/>
    <w:rsid w:val="00F45D09"/>
    <w:rsid w:val="00F60AA7"/>
    <w:rsid w:val="00F679D4"/>
    <w:rsid w:val="00F67A12"/>
    <w:rsid w:val="00F718F8"/>
    <w:rsid w:val="00F73793"/>
    <w:rsid w:val="00FA1319"/>
    <w:rsid w:val="00FA45DB"/>
    <w:rsid w:val="00FA7817"/>
    <w:rsid w:val="00FA798C"/>
    <w:rsid w:val="00FB2050"/>
    <w:rsid w:val="00FB7C18"/>
    <w:rsid w:val="00FC1E54"/>
    <w:rsid w:val="00FC34CF"/>
    <w:rsid w:val="00FF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CD6"/>
    <w:rPr>
      <w:sz w:val="24"/>
      <w:szCs w:val="24"/>
    </w:rPr>
  </w:style>
  <w:style w:type="paragraph" w:styleId="Heading1">
    <w:name w:val="heading 1"/>
    <w:basedOn w:val="Normal"/>
    <w:next w:val="Normal"/>
    <w:qFormat/>
    <w:pPr>
      <w:keepNext/>
      <w:pBdr>
        <w:top w:val="double" w:sz="4" w:space="1" w:color="auto"/>
        <w:left w:val="double" w:sz="4" w:space="4" w:color="auto"/>
        <w:bottom w:val="double" w:sz="4" w:space="1" w:color="auto"/>
        <w:right w:val="double" w:sz="4" w:space="4" w:color="auto"/>
      </w:pBdr>
      <w:jc w:val="center"/>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i/>
      <w:iCs/>
      <w:sz w:val="22"/>
    </w:rPr>
  </w:style>
  <w:style w:type="character" w:styleId="Hyperlink">
    <w:name w:val="Hyperlink"/>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rsid w:val="00C00CD6"/>
    <w:rPr>
      <w:rFonts w:ascii="Tahoma" w:hAnsi="Tahoma" w:cs="Tahoma"/>
      <w:szCs w:val="16"/>
    </w:rPr>
  </w:style>
  <w:style w:type="character" w:customStyle="1" w:styleId="BalloonTextChar">
    <w:name w:val="Balloon Text Char"/>
    <w:link w:val="BalloonText"/>
    <w:rsid w:val="00C00CD6"/>
    <w:rPr>
      <w:rFonts w:ascii="Tahoma" w:hAnsi="Tahoma" w:cs="Tahoma"/>
      <w:sz w:val="24"/>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rsid w:val="00C00CD6"/>
    <w:rPr>
      <w:sz w:val="16"/>
      <w:szCs w:val="16"/>
    </w:rPr>
  </w:style>
  <w:style w:type="paragraph" w:styleId="CommentText">
    <w:name w:val="annotation text"/>
    <w:basedOn w:val="Normal"/>
    <w:link w:val="CommentTextChar"/>
    <w:rsid w:val="00C00CD6"/>
    <w:rPr>
      <w:sz w:val="20"/>
      <w:szCs w:val="20"/>
    </w:rPr>
  </w:style>
  <w:style w:type="character" w:customStyle="1" w:styleId="CommentTextChar">
    <w:name w:val="Comment Text Char"/>
    <w:basedOn w:val="DefaultParagraphFont"/>
    <w:link w:val="CommentText"/>
    <w:rsid w:val="00C00CD6"/>
  </w:style>
  <w:style w:type="paragraph" w:styleId="CommentSubject">
    <w:name w:val="annotation subject"/>
    <w:basedOn w:val="CommentText"/>
    <w:next w:val="CommentText"/>
    <w:link w:val="CommentSubjectChar"/>
    <w:rsid w:val="00C00CD6"/>
    <w:rPr>
      <w:b/>
      <w:bCs/>
    </w:rPr>
  </w:style>
  <w:style w:type="character" w:customStyle="1" w:styleId="CommentSubjectChar">
    <w:name w:val="Comment Subject Char"/>
    <w:basedOn w:val="CommentTextChar"/>
    <w:link w:val="CommentSubject"/>
    <w:rsid w:val="00C00C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CD6"/>
    <w:rPr>
      <w:sz w:val="24"/>
      <w:szCs w:val="24"/>
    </w:rPr>
  </w:style>
  <w:style w:type="paragraph" w:styleId="Heading1">
    <w:name w:val="heading 1"/>
    <w:basedOn w:val="Normal"/>
    <w:next w:val="Normal"/>
    <w:qFormat/>
    <w:pPr>
      <w:keepNext/>
      <w:pBdr>
        <w:top w:val="double" w:sz="4" w:space="1" w:color="auto"/>
        <w:left w:val="double" w:sz="4" w:space="4" w:color="auto"/>
        <w:bottom w:val="double" w:sz="4" w:space="1" w:color="auto"/>
        <w:right w:val="double" w:sz="4" w:space="4" w:color="auto"/>
      </w:pBdr>
      <w:jc w:val="center"/>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i/>
      <w:iCs/>
      <w:sz w:val="22"/>
    </w:rPr>
  </w:style>
  <w:style w:type="character" w:styleId="Hyperlink">
    <w:name w:val="Hyperlink"/>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rsid w:val="00C00CD6"/>
    <w:rPr>
      <w:rFonts w:ascii="Tahoma" w:hAnsi="Tahoma" w:cs="Tahoma"/>
      <w:szCs w:val="16"/>
    </w:rPr>
  </w:style>
  <w:style w:type="character" w:customStyle="1" w:styleId="BalloonTextChar">
    <w:name w:val="Balloon Text Char"/>
    <w:link w:val="BalloonText"/>
    <w:rsid w:val="00C00CD6"/>
    <w:rPr>
      <w:rFonts w:ascii="Tahoma" w:hAnsi="Tahoma" w:cs="Tahoma"/>
      <w:sz w:val="24"/>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rsid w:val="00C00CD6"/>
    <w:rPr>
      <w:sz w:val="16"/>
      <w:szCs w:val="16"/>
    </w:rPr>
  </w:style>
  <w:style w:type="paragraph" w:styleId="CommentText">
    <w:name w:val="annotation text"/>
    <w:basedOn w:val="Normal"/>
    <w:link w:val="CommentTextChar"/>
    <w:rsid w:val="00C00CD6"/>
    <w:rPr>
      <w:sz w:val="20"/>
      <w:szCs w:val="20"/>
    </w:rPr>
  </w:style>
  <w:style w:type="character" w:customStyle="1" w:styleId="CommentTextChar">
    <w:name w:val="Comment Text Char"/>
    <w:basedOn w:val="DefaultParagraphFont"/>
    <w:link w:val="CommentText"/>
    <w:rsid w:val="00C00CD6"/>
  </w:style>
  <w:style w:type="paragraph" w:styleId="CommentSubject">
    <w:name w:val="annotation subject"/>
    <w:basedOn w:val="CommentText"/>
    <w:next w:val="CommentText"/>
    <w:link w:val="CommentSubjectChar"/>
    <w:rsid w:val="00C00CD6"/>
    <w:rPr>
      <w:b/>
      <w:bCs/>
    </w:rPr>
  </w:style>
  <w:style w:type="character" w:customStyle="1" w:styleId="CommentSubjectChar">
    <w:name w:val="Comment Subject Char"/>
    <w:basedOn w:val="CommentTextChar"/>
    <w:link w:val="CommentSubject"/>
    <w:rsid w:val="00C00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8812">
      <w:bodyDiv w:val="1"/>
      <w:marLeft w:val="0"/>
      <w:marRight w:val="0"/>
      <w:marTop w:val="0"/>
      <w:marBottom w:val="0"/>
      <w:divBdr>
        <w:top w:val="none" w:sz="0" w:space="0" w:color="auto"/>
        <w:left w:val="none" w:sz="0" w:space="0" w:color="auto"/>
        <w:bottom w:val="none" w:sz="0" w:space="0" w:color="auto"/>
        <w:right w:val="none" w:sz="0" w:space="0" w:color="auto"/>
      </w:divBdr>
    </w:div>
    <w:div w:id="17735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IFIACredit@dot.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javascript:ClickThumbnail(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javascript:ClickThumbnail(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javascript:ClickThumbnail(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153DD-2A2E-4135-A491-D3E014D3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2152</Words>
  <Characters>12552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14675</CharactersWithSpaces>
  <SharedDoc>false</SharedDoc>
  <HLinks>
    <vt:vector size="6" baseType="variant">
      <vt:variant>
        <vt:i4>7471179</vt:i4>
      </vt:variant>
      <vt:variant>
        <vt:i4>0</vt:i4>
      </vt:variant>
      <vt:variant>
        <vt:i4>0</vt:i4>
      </vt:variant>
      <vt:variant>
        <vt:i4>5</vt:i4>
      </vt:variant>
      <vt:variant>
        <vt:lpwstr>mailto:TIFIACredit@dot.gov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2016-03-07T19:00:00Z</dcterms:created>
  <dcterms:modified xsi:type="dcterms:W3CDTF">2016-03-07T19:00:00Z</dcterms:modified>
</cp:coreProperties>
</file>