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A2" w:rsidRPr="00B578F4" w:rsidRDefault="00386054" w:rsidP="00432256">
      <w:pPr>
        <w:pStyle w:val="Title"/>
      </w:pPr>
      <w:r w:rsidRPr="00B578F4">
        <w:t>SUPPORTING STATEMENT</w:t>
      </w:r>
      <w:r w:rsidR="00432256">
        <w:t xml:space="preserve"> </w:t>
      </w:r>
      <w:r w:rsidRPr="00B578F4">
        <w:t>FOR PAPERWORK REDUCTION ACT SUBMISSION</w:t>
      </w:r>
    </w:p>
    <w:p w:rsidR="00386054" w:rsidRDefault="00016E14" w:rsidP="00432256">
      <w:pPr>
        <w:pStyle w:val="Heading1"/>
        <w:numPr>
          <w:ilvl w:val="0"/>
          <w:numId w:val="24"/>
        </w:numPr>
        <w:rPr>
          <w:rFonts w:cs="Times New Roman"/>
          <w:szCs w:val="28"/>
        </w:rPr>
      </w:pPr>
      <w:r w:rsidRPr="00B578F4">
        <w:rPr>
          <w:rFonts w:cs="Times New Roman"/>
          <w:szCs w:val="28"/>
        </w:rPr>
        <w:t xml:space="preserve">Justification </w:t>
      </w:r>
    </w:p>
    <w:p w:rsidR="00441A39" w:rsidRDefault="00441A39" w:rsidP="00432256">
      <w:pPr>
        <w:pStyle w:val="ListParagraph"/>
        <w:numPr>
          <w:ilvl w:val="0"/>
          <w:numId w:val="28"/>
        </w:numPr>
        <w:rPr>
          <w:b/>
        </w:rPr>
      </w:pPr>
      <w:r w:rsidRPr="00441A39">
        <w:rPr>
          <w:b/>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sections or changed sections, if applicable.</w:t>
      </w:r>
    </w:p>
    <w:p w:rsidR="009634C0" w:rsidRDefault="00432256" w:rsidP="00432256">
      <w:pPr>
        <w:ind w:left="720"/>
      </w:pPr>
      <w:r>
        <w:t xml:space="preserve">This is a request to extend approval of the </w:t>
      </w:r>
      <w:r w:rsidR="009634C0" w:rsidRPr="009634C0">
        <w:t xml:space="preserve">information collection </w:t>
      </w:r>
      <w:r>
        <w:t>which s</w:t>
      </w:r>
      <w:r w:rsidR="009634C0" w:rsidRPr="009634C0">
        <w:t>olicit</w:t>
      </w:r>
      <w:r>
        <w:t>s</w:t>
      </w:r>
      <w:r w:rsidR="009634C0" w:rsidRPr="009634C0">
        <w:t xml:space="preserve"> applications for the Native American Career and Technical Education Program</w:t>
      </w:r>
      <w:r>
        <w:t xml:space="preserve"> (NACTEP)</w:t>
      </w:r>
      <w:r w:rsidR="009634C0" w:rsidRPr="009634C0">
        <w:t xml:space="preserve">.  </w:t>
      </w:r>
      <w:r>
        <w:t>The collection request includes a notice inviting applications and an accompanying application package that were p</w:t>
      </w:r>
      <w:r w:rsidR="009634C0" w:rsidRPr="009634C0">
        <w:t>ublished on February 26, 2013</w:t>
      </w:r>
      <w:r>
        <w:t xml:space="preserve">.  These documents </w:t>
      </w:r>
      <w:r w:rsidR="009634C0" w:rsidRPr="009634C0">
        <w:t xml:space="preserve">set out the selection criteria used to assess the quality of applications, establish the Government Performance and Results Act (GPRA) indicators that grantees </w:t>
      </w:r>
      <w:r w:rsidR="00234480">
        <w:t xml:space="preserve">on which grantees </w:t>
      </w:r>
      <w:r w:rsidR="009634C0" w:rsidRPr="009634C0">
        <w:t xml:space="preserve">must report, and require grantees to support an independent evaluation of their project. </w:t>
      </w:r>
    </w:p>
    <w:p w:rsidR="00432256" w:rsidRDefault="00432256" w:rsidP="00432256">
      <w:pPr>
        <w:ind w:left="720"/>
      </w:pPr>
      <w:r w:rsidRPr="00432256">
        <w:t xml:space="preserve">NACTEP, authorized </w:t>
      </w:r>
      <w:r>
        <w:t>by</w:t>
      </w:r>
      <w:r w:rsidRPr="00432256">
        <w:t xml:space="preserve"> section 116 of the Carl D. Perkins Career and Technical Education Act of 2006</w:t>
      </w:r>
      <w:r>
        <w:t xml:space="preserve"> (PL 109-270) (20 U.S.C.2301, et seq.), </w:t>
      </w:r>
      <w:r w:rsidRPr="00432256">
        <w:t xml:space="preserve">provides grants to Indian tribes, tribal organizations,  Alaska  Native  entities  or  </w:t>
      </w:r>
      <w:r>
        <w:t xml:space="preserve">schools funded by the </w:t>
      </w:r>
      <w:r w:rsidRPr="00432256">
        <w:t>Bureau</w:t>
      </w:r>
      <w:r>
        <w:t xml:space="preserve"> of Indian Education</w:t>
      </w:r>
      <w:r w:rsidRPr="00432256">
        <w:t xml:space="preserve">  to  support  career  and  technical  education  programs.  Grant  funds  are  used  for  expenses  associated  with  developing  rigorous  academic  and  technical  </w:t>
      </w:r>
      <w:r>
        <w:t>programs</w:t>
      </w:r>
      <w:r w:rsidRPr="00432256">
        <w:t>,  especially  in  preparation  for  high-skill,  high-wage,  or  high-demand  occupations  in  established  or  emerging  professions;  providing  professional  development  to  improve  the</w:t>
      </w:r>
      <w:r>
        <w:t xml:space="preserve"> </w:t>
      </w:r>
      <w:r w:rsidRPr="00432256">
        <w:t>quality</w:t>
      </w:r>
      <w:r>
        <w:t xml:space="preserve"> </w:t>
      </w:r>
      <w:r w:rsidRPr="00432256">
        <w:t>of</w:t>
      </w:r>
      <w:r>
        <w:t xml:space="preserve"> </w:t>
      </w:r>
      <w:r w:rsidRPr="00432256">
        <w:t>career</w:t>
      </w:r>
      <w:r>
        <w:t xml:space="preserve"> </w:t>
      </w:r>
      <w:r w:rsidRPr="00432256">
        <w:t>and</w:t>
      </w:r>
      <w:r>
        <w:t xml:space="preserve"> </w:t>
      </w:r>
      <w:r w:rsidRPr="00432256">
        <w:t>technical</w:t>
      </w:r>
      <w:r>
        <w:t xml:space="preserve"> </w:t>
      </w:r>
      <w:r w:rsidRPr="00432256">
        <w:t>education  teachers,</w:t>
      </w:r>
      <w:r>
        <w:t xml:space="preserve"> </w:t>
      </w:r>
      <w:r w:rsidRPr="00432256">
        <w:t>principals,</w:t>
      </w:r>
      <w:r>
        <w:t xml:space="preserve"> </w:t>
      </w:r>
      <w:r w:rsidRPr="00432256">
        <w:t>administrators,  and  counselors;  and  providing  stipends,  tuition,  books,  fees,  childcare,  counseling,  job  placement,  transportation,  supplies,  specialized  tools  and  uniforms  that  are  necessary  for  students  to  fully  and effectively participate in career and technical education programs.</w:t>
      </w:r>
    </w:p>
    <w:p w:rsidR="00B83FB3" w:rsidRPr="00F345C4" w:rsidRDefault="00F345C4" w:rsidP="00432256">
      <w:pPr>
        <w:pStyle w:val="ListParagraph"/>
        <w:numPr>
          <w:ilvl w:val="0"/>
          <w:numId w:val="28"/>
        </w:numPr>
        <w:rPr>
          <w:b/>
        </w:rPr>
      </w:pPr>
      <w:r w:rsidRPr="00F345C4">
        <w:rPr>
          <w:b/>
        </w:rPr>
        <w:t>I</w:t>
      </w:r>
      <w:r w:rsidR="00386054" w:rsidRPr="00F345C4">
        <w:rPr>
          <w:b/>
        </w:rPr>
        <w:t>ndicate how, by whom, and for what purpose the information is to be used.  Except for a new collection, indicate the actual use the agency has made of the information received from the current collection.</w:t>
      </w:r>
    </w:p>
    <w:p w:rsidR="0050686A" w:rsidRDefault="00F345C4" w:rsidP="00432256">
      <w:pPr>
        <w:pStyle w:val="ListParagraph"/>
        <w:tabs>
          <w:tab w:val="center" w:pos="8505"/>
        </w:tabs>
        <w:contextualSpacing/>
      </w:pPr>
      <w:r>
        <w:t xml:space="preserve">This information collection is </w:t>
      </w:r>
      <w:r w:rsidR="00432256">
        <w:t xml:space="preserve">used to solicit applications for grants and to establish reporting and evaluation requirements for recipients of these grants.  The Department of Education last conducted a NACTEP competition in 2013 and </w:t>
      </w:r>
      <w:r w:rsidR="0050686A">
        <w:t>may c</w:t>
      </w:r>
      <w:r w:rsidR="00432256">
        <w:t>onduct another competition in 201</w:t>
      </w:r>
      <w:r w:rsidR="00070139">
        <w:t>7</w:t>
      </w:r>
      <w:r w:rsidR="0050686A">
        <w:t xml:space="preserve">.  In the interim, the Department collects from grant recipients the performance data and evaluations specified in the information collection. </w:t>
      </w:r>
    </w:p>
    <w:p w:rsidR="0050686A" w:rsidRDefault="0050686A" w:rsidP="00432256">
      <w:pPr>
        <w:pStyle w:val="ListParagraph"/>
        <w:tabs>
          <w:tab w:val="center" w:pos="8505"/>
        </w:tabs>
        <w:contextualSpacing/>
      </w:pPr>
    </w:p>
    <w:p w:rsidR="00770810" w:rsidRDefault="0050686A" w:rsidP="00770810">
      <w:pPr>
        <w:pStyle w:val="ListParagraph"/>
        <w:tabs>
          <w:tab w:val="center" w:pos="8505"/>
        </w:tabs>
        <w:contextualSpacing/>
      </w:pPr>
      <w:r>
        <w:t xml:space="preserve">Responses to this collection are used in several ways.  Applications submitted in response to the notice inviting applications are used to </w:t>
      </w:r>
      <w:r w:rsidRPr="0050686A">
        <w:t xml:space="preserve">determine the eligibility of the applicant and to determine whether the </w:t>
      </w:r>
      <w:r>
        <w:t xml:space="preserve">proposed </w:t>
      </w:r>
      <w:r w:rsidRPr="0050686A">
        <w:t xml:space="preserve">project can be funded under the provisions of the </w:t>
      </w:r>
      <w:r>
        <w:lastRenderedPageBreak/>
        <w:t>authorizing statute.  Peer</w:t>
      </w:r>
      <w:r w:rsidRPr="0050686A">
        <w:t xml:space="preserve"> reviewers use the information provided to </w:t>
      </w:r>
      <w:r>
        <w:t xml:space="preserve">assess the quality of </w:t>
      </w:r>
      <w:r w:rsidRPr="0050686A">
        <w:t xml:space="preserve">the applications </w:t>
      </w:r>
      <w:r>
        <w:t xml:space="preserve">using the selection criteria set out in the information collection.  The applications of applicants selected for funding are used to monitor grantee performance </w:t>
      </w:r>
      <w:r w:rsidR="00770810">
        <w:t xml:space="preserve">and adherence to the terms and conditions of the award.  Grantees report their progress in carrying out the goals and objectives described in their applications, provide budget information, report on the GPRA indicators established by the collection, and submit the external evaluation reports required by the collection.  This information is used </w:t>
      </w:r>
      <w:r w:rsidR="00770810" w:rsidRPr="00770810">
        <w:t xml:space="preserve">to determine </w:t>
      </w:r>
      <w:r w:rsidR="00770810">
        <w:t xml:space="preserve">whether the grant recipient </w:t>
      </w:r>
      <w:r w:rsidR="00770810" w:rsidRPr="00770810">
        <w:t xml:space="preserve">has </w:t>
      </w:r>
      <w:r w:rsidR="00770810">
        <w:t>made su</w:t>
      </w:r>
      <w:r w:rsidR="00770810" w:rsidRPr="00770810">
        <w:t>bstantial progress toward meeting the projects’ goals and objectives according to the terms and conditions of the gran</w:t>
      </w:r>
      <w:r w:rsidR="00770810">
        <w:t>t and merits a n</w:t>
      </w:r>
      <w:r w:rsidR="00770810" w:rsidRPr="00770810">
        <w:t xml:space="preserve">on-competitive continuation </w:t>
      </w:r>
      <w:r w:rsidR="00770810">
        <w:t xml:space="preserve">award.  </w:t>
      </w:r>
    </w:p>
    <w:p w:rsidR="00770810" w:rsidRDefault="00770810" w:rsidP="00432256">
      <w:pPr>
        <w:pStyle w:val="ListParagraph"/>
        <w:tabs>
          <w:tab w:val="center" w:pos="8505"/>
        </w:tabs>
        <w:contextualSpacing/>
      </w:pPr>
    </w:p>
    <w:p w:rsidR="00B83FB3" w:rsidRDefault="00386054" w:rsidP="00432256">
      <w:pPr>
        <w:pStyle w:val="ListParagraph"/>
        <w:numPr>
          <w:ilvl w:val="0"/>
          <w:numId w:val="28"/>
        </w:numPr>
      </w:pPr>
      <w:r w:rsidRPr="005275D6">
        <w:rPr>
          <w:b/>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431228">
        <w:t>.</w:t>
      </w:r>
    </w:p>
    <w:p w:rsidR="00770810" w:rsidRDefault="00770810" w:rsidP="00432256">
      <w:pPr>
        <w:pStyle w:val="ListParagraph"/>
      </w:pPr>
      <w:r>
        <w:t xml:space="preserve">Applications may be submitted electronically via Grants.gov; we estimate that 100 percent of applicants will submit their applications in this way.  </w:t>
      </w:r>
      <w:r w:rsidRPr="00770810">
        <w:t xml:space="preserve">NACTEP grantees </w:t>
      </w:r>
      <w:r w:rsidR="00994136">
        <w:t xml:space="preserve">are encouraged </w:t>
      </w:r>
      <w:r w:rsidRPr="00770810">
        <w:t xml:space="preserve">to submit their </w:t>
      </w:r>
      <w:r w:rsidR="00994136">
        <w:t>pe</w:t>
      </w:r>
      <w:r w:rsidRPr="00770810">
        <w:t xml:space="preserve">rformance reports through the G5 System, the Department’s electronic </w:t>
      </w:r>
      <w:r w:rsidR="00994136">
        <w:t xml:space="preserve">grant management and </w:t>
      </w:r>
      <w:r w:rsidRPr="00770810">
        <w:t>performance reporting system.</w:t>
      </w:r>
    </w:p>
    <w:p w:rsidR="00872D56" w:rsidRDefault="00872D56" w:rsidP="00432256">
      <w:pPr>
        <w:pStyle w:val="ListParagraph"/>
        <w:numPr>
          <w:ilvl w:val="0"/>
          <w:numId w:val="28"/>
        </w:numPr>
      </w:pPr>
      <w:r w:rsidRPr="00872D56">
        <w:rPr>
          <w:b/>
        </w:rPr>
        <w:t xml:space="preserve"> Describe efforts to identify duplication. Show specifically why any similar information already available cannot be used or modified for use for the purposes described in Item 2 above</w:t>
      </w:r>
      <w:r w:rsidRPr="00431228">
        <w:t>.</w:t>
      </w:r>
    </w:p>
    <w:p w:rsidR="00872D56" w:rsidRDefault="00872D56" w:rsidP="00432256">
      <w:pPr>
        <w:ind w:left="720"/>
      </w:pPr>
      <w:r>
        <w:t>The information requested does not exist elsewhere.</w:t>
      </w:r>
    </w:p>
    <w:p w:rsidR="00B83FB3" w:rsidRDefault="00386054" w:rsidP="00432256">
      <w:pPr>
        <w:pStyle w:val="ListParagraph"/>
        <w:numPr>
          <w:ilvl w:val="0"/>
          <w:numId w:val="28"/>
        </w:numPr>
      </w:pPr>
      <w:r w:rsidRPr="00872D56">
        <w:rPr>
          <w:b/>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r w:rsidRPr="00431228">
        <w:t>.</w:t>
      </w:r>
    </w:p>
    <w:p w:rsidR="00872D56" w:rsidRDefault="00872D56" w:rsidP="00994136">
      <w:pPr>
        <w:ind w:left="720"/>
      </w:pPr>
      <w:r>
        <w:t>Small businesses are not impacted by this data collection.</w:t>
      </w:r>
      <w:r w:rsidR="00994136">
        <w:t xml:space="preserve">  To minimize burden on small organizations and small government jurisdictions, the Department encourages applicants and grantees to respond to the information collection electronically through Grants.gov and G5.  </w:t>
      </w:r>
    </w:p>
    <w:p w:rsidR="00B83FB3" w:rsidRDefault="00386054" w:rsidP="00432256">
      <w:pPr>
        <w:pStyle w:val="ListParagraph"/>
        <w:numPr>
          <w:ilvl w:val="0"/>
          <w:numId w:val="28"/>
        </w:numPr>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E224B" w:rsidRDefault="00DE224B" w:rsidP="00432256">
      <w:pPr>
        <w:ind w:left="720"/>
      </w:pPr>
      <w:r>
        <w:t>The frequency of collection is key</w:t>
      </w:r>
      <w:r w:rsidR="00234480">
        <w:t>ed</w:t>
      </w:r>
      <w:r>
        <w:t xml:space="preserve"> to the appropriation cycle.  If the collection </w:t>
      </w:r>
      <w:r w:rsidR="00994136">
        <w:t xml:space="preserve">were conducted less frequently, the Department would not be able to make annual awards to grant recipients. </w:t>
      </w:r>
    </w:p>
    <w:p w:rsidR="00386054" w:rsidRPr="00D330C4" w:rsidRDefault="00386054" w:rsidP="00432256">
      <w:pPr>
        <w:pStyle w:val="ListParagraph"/>
        <w:numPr>
          <w:ilvl w:val="0"/>
          <w:numId w:val="28"/>
        </w:numPr>
        <w:rPr>
          <w:b/>
        </w:rPr>
      </w:pPr>
      <w:r w:rsidRPr="00D330C4">
        <w:rPr>
          <w:b/>
        </w:rPr>
        <w:t>Explain any special circumstances that would cause an information collection to be conducted in a manner:</w:t>
      </w:r>
    </w:p>
    <w:p w:rsidR="00386054" w:rsidRPr="00D330C4" w:rsidRDefault="00386054" w:rsidP="00432256">
      <w:pPr>
        <w:pStyle w:val="ListParagraph"/>
        <w:numPr>
          <w:ilvl w:val="0"/>
          <w:numId w:val="21"/>
        </w:numPr>
        <w:rPr>
          <w:b/>
        </w:rPr>
      </w:pPr>
      <w:r w:rsidRPr="00D330C4">
        <w:rPr>
          <w:b/>
        </w:rPr>
        <w:t>requiring respondents to report information to the agency more often than quarterly;</w:t>
      </w:r>
    </w:p>
    <w:p w:rsidR="00386054" w:rsidRPr="00D330C4" w:rsidRDefault="00386054" w:rsidP="00432256">
      <w:pPr>
        <w:pStyle w:val="ListParagraph"/>
        <w:numPr>
          <w:ilvl w:val="0"/>
          <w:numId w:val="21"/>
        </w:numPr>
        <w:rPr>
          <w:b/>
        </w:rPr>
      </w:pPr>
      <w:r w:rsidRPr="00D330C4">
        <w:rPr>
          <w:b/>
        </w:rPr>
        <w:t>requiring respondents to prepare a written response to a collection of information in fewer than 30 days after receipt of it;</w:t>
      </w:r>
    </w:p>
    <w:p w:rsidR="00386054" w:rsidRPr="00D330C4" w:rsidRDefault="00386054" w:rsidP="00432256">
      <w:pPr>
        <w:pStyle w:val="ListParagraph"/>
        <w:numPr>
          <w:ilvl w:val="0"/>
          <w:numId w:val="21"/>
        </w:numPr>
        <w:rPr>
          <w:b/>
        </w:rPr>
      </w:pPr>
      <w:r w:rsidRPr="00D330C4">
        <w:rPr>
          <w:b/>
        </w:rPr>
        <w:t>requiring respondents to submit more than an original and two copies of any document;</w:t>
      </w:r>
    </w:p>
    <w:p w:rsidR="00386054" w:rsidRPr="00D330C4" w:rsidRDefault="00386054" w:rsidP="00432256">
      <w:pPr>
        <w:pStyle w:val="ListParagraph"/>
        <w:numPr>
          <w:ilvl w:val="0"/>
          <w:numId w:val="21"/>
        </w:numPr>
        <w:rPr>
          <w:b/>
        </w:rPr>
      </w:pPr>
      <w:r w:rsidRPr="00D330C4">
        <w:rPr>
          <w:b/>
        </w:rPr>
        <w:t>requiring respondents to retain records, other than health, medical, government contract, grant-in-aid, or tax records for more than three years;</w:t>
      </w:r>
    </w:p>
    <w:p w:rsidR="00386054" w:rsidRPr="00D330C4" w:rsidRDefault="00386054" w:rsidP="00432256">
      <w:pPr>
        <w:pStyle w:val="ListParagraph"/>
        <w:numPr>
          <w:ilvl w:val="0"/>
          <w:numId w:val="21"/>
        </w:numPr>
        <w:rPr>
          <w:b/>
        </w:rPr>
      </w:pPr>
      <w:r w:rsidRPr="00D330C4">
        <w:rPr>
          <w:b/>
        </w:rPr>
        <w:t>in connection with a statistical survey, that is not designed to produce valid and reliable results than can be generalized to the universe of study;</w:t>
      </w:r>
    </w:p>
    <w:p w:rsidR="00386054" w:rsidRPr="00D330C4" w:rsidRDefault="00386054" w:rsidP="00432256">
      <w:pPr>
        <w:pStyle w:val="ListParagraph"/>
        <w:numPr>
          <w:ilvl w:val="0"/>
          <w:numId w:val="21"/>
        </w:numPr>
        <w:rPr>
          <w:b/>
        </w:rPr>
      </w:pPr>
      <w:r w:rsidRPr="00D330C4">
        <w:rPr>
          <w:b/>
        </w:rPr>
        <w:t>requiring the use of a statistical data classification that has not been reviewed and approved by OMB;</w:t>
      </w:r>
    </w:p>
    <w:p w:rsidR="00386054" w:rsidRPr="00D330C4" w:rsidRDefault="00386054" w:rsidP="00432256">
      <w:pPr>
        <w:pStyle w:val="ListParagraph"/>
        <w:numPr>
          <w:ilvl w:val="0"/>
          <w:numId w:val="21"/>
        </w:numPr>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432256">
      <w:pPr>
        <w:pStyle w:val="ListParagraph"/>
        <w:numPr>
          <w:ilvl w:val="0"/>
          <w:numId w:val="21"/>
        </w:numPr>
      </w:pPr>
      <w:proofErr w:type="gramStart"/>
      <w:r w:rsidRPr="00D330C4">
        <w:rPr>
          <w:b/>
        </w:rPr>
        <w:t>requiring</w:t>
      </w:r>
      <w:proofErr w:type="gramEnd"/>
      <w:r w:rsidRPr="00D330C4">
        <w:rPr>
          <w:b/>
        </w:rPr>
        <w:t xml:space="preserve"> respondents to submit proprietary trade secrets, or other confidential information unless the agency can demonstrate that it has instituted procedures to protect the information’s confidentiality to the extent permitted by law</w:t>
      </w:r>
      <w:r w:rsidRPr="00EF7FF5">
        <w:t>.</w:t>
      </w:r>
    </w:p>
    <w:p w:rsidR="00D330C4" w:rsidRPr="00EF7FF5" w:rsidRDefault="00D330C4" w:rsidP="00432256">
      <w:pPr>
        <w:ind w:left="720"/>
      </w:pPr>
      <w:r>
        <w:t>No such circumstances exist.</w:t>
      </w:r>
    </w:p>
    <w:p w:rsidR="00386054" w:rsidRPr="004206FC" w:rsidRDefault="001743A5" w:rsidP="00432256">
      <w:pPr>
        <w:pStyle w:val="ListParagraph"/>
        <w:numPr>
          <w:ilvl w:val="0"/>
          <w:numId w:val="28"/>
        </w:numPr>
        <w:rPr>
          <w:b/>
        </w:rPr>
      </w:pPr>
      <w:r w:rsidRPr="004206FC">
        <w:rPr>
          <w:b/>
        </w:rPr>
        <w:t xml:space="preserve">As </w:t>
      </w:r>
      <w:r w:rsidR="00386054" w:rsidRPr="004206FC">
        <w:rPr>
          <w:b/>
        </w:rPr>
        <w:t xml:space="preserve">applicable, </w:t>
      </w:r>
      <w:r w:rsidRPr="004206FC">
        <w:rPr>
          <w:b/>
        </w:rPr>
        <w:t xml:space="preserve">state that the Department has published the 60 and 30 Federal Register notices as </w:t>
      </w:r>
      <w:r w:rsidR="00386054" w:rsidRPr="004206FC">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4206FC" w:rsidRDefault="00386054" w:rsidP="00432256">
      <w:pPr>
        <w:pStyle w:val="ListParagraph"/>
        <w:rPr>
          <w:rStyle w:val="a"/>
          <w:b/>
        </w:rPr>
      </w:pPr>
      <w:r w:rsidRPr="004206FC">
        <w:rPr>
          <w:rStyle w:val="a"/>
          <w:b/>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Default="00386054" w:rsidP="00432256">
      <w:pPr>
        <w:pStyle w:val="ListParagraph"/>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C10D1" w:rsidRPr="002C10D1" w:rsidRDefault="002C10D1" w:rsidP="00432256">
      <w:pPr>
        <w:ind w:left="720"/>
        <w:rPr>
          <w:rStyle w:val="a"/>
        </w:rPr>
      </w:pPr>
      <w:r>
        <w:rPr>
          <w:rStyle w:val="a"/>
        </w:rPr>
        <w:t xml:space="preserve">This is a discretionary grant program; the Department published a 30-day Federal Register Notice seeking public comment. </w:t>
      </w:r>
    </w:p>
    <w:p w:rsidR="002C10D1" w:rsidRPr="002C10D1" w:rsidRDefault="002C10D1" w:rsidP="00432256">
      <w:pPr>
        <w:pStyle w:val="ListParagraph"/>
        <w:rPr>
          <w:rStyle w:val="a"/>
        </w:rPr>
      </w:pPr>
    </w:p>
    <w:p w:rsidR="00386054" w:rsidRDefault="00386054" w:rsidP="00432256">
      <w:pPr>
        <w:pStyle w:val="ListParagraph"/>
        <w:numPr>
          <w:ilvl w:val="0"/>
          <w:numId w:val="28"/>
        </w:numPr>
        <w:rPr>
          <w:rStyle w:val="a"/>
        </w:rPr>
      </w:pPr>
      <w:r w:rsidRPr="004206FC">
        <w:rPr>
          <w:rStyle w:val="a"/>
          <w:b/>
        </w:rPr>
        <w:t>Explain any decision to provide any payment or gift to respondents, other than remuneration of contractors or grantees</w:t>
      </w:r>
      <w:r w:rsidR="003E285A" w:rsidRPr="004206FC">
        <w:rPr>
          <w:rStyle w:val="a"/>
          <w:b/>
        </w:rPr>
        <w:t xml:space="preserve"> with meaningful justification</w:t>
      </w:r>
      <w:r w:rsidRPr="00322E02">
        <w:rPr>
          <w:rStyle w:val="a"/>
        </w:rPr>
        <w:t>.</w:t>
      </w:r>
    </w:p>
    <w:p w:rsidR="004206FC" w:rsidRDefault="002C10D1" w:rsidP="00432256">
      <w:pPr>
        <w:ind w:left="720"/>
        <w:rPr>
          <w:rStyle w:val="a"/>
        </w:rPr>
      </w:pPr>
      <w:r>
        <w:rPr>
          <w:rStyle w:val="a"/>
        </w:rPr>
        <w:t xml:space="preserve">There are no payments or gifts to respondents. </w:t>
      </w:r>
    </w:p>
    <w:p w:rsidR="00B83FB3" w:rsidRDefault="00386054" w:rsidP="00432256">
      <w:pPr>
        <w:pStyle w:val="ListParagraph"/>
        <w:numPr>
          <w:ilvl w:val="0"/>
          <w:numId w:val="28"/>
        </w:numPr>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206FC">
        <w:rPr>
          <w:b/>
        </w:rPr>
        <w:t xml:space="preserve"> as indicated on the IC Data Form</w:t>
      </w:r>
      <w:r w:rsidRPr="004206FC">
        <w:rPr>
          <w:b/>
        </w:rPr>
        <w:t xml:space="preserve">. A confidentiality statement with a legal citation that authorizes the </w:t>
      </w:r>
      <w:r w:rsidR="001743A5" w:rsidRPr="004206FC">
        <w:rPr>
          <w:b/>
        </w:rPr>
        <w:t xml:space="preserve">pledge </w:t>
      </w:r>
      <w:r w:rsidRPr="004206FC">
        <w:rPr>
          <w:b/>
        </w:rPr>
        <w:t xml:space="preserve">of </w:t>
      </w:r>
      <w:r w:rsidR="001743A5" w:rsidRPr="004206FC">
        <w:rPr>
          <w:b/>
        </w:rPr>
        <w:t xml:space="preserve">confidentiality </w:t>
      </w:r>
      <w:r w:rsidRPr="004206FC">
        <w:rPr>
          <w:b/>
        </w:rPr>
        <w:t>should be provided.</w:t>
      </w:r>
      <w:r w:rsidR="00CF7053" w:rsidRPr="004206FC">
        <w:rPr>
          <w:b/>
        </w:rPr>
        <w:t xml:space="preserve"> </w:t>
      </w:r>
      <w:r w:rsidR="00016E14" w:rsidRPr="004206FC">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00CF7053" w:rsidRPr="004206FC">
        <w:rPr>
          <w:b/>
        </w:rPr>
        <w:t xml:space="preserve">. </w:t>
      </w:r>
      <w:r w:rsidR="001743A5" w:rsidRPr="004206FC">
        <w:rPr>
          <w:b/>
        </w:rPr>
        <w:t>If the collection is subject to the Privacy Act, the Privacy Act statement is deemed sufficient with respect to confidentiality. If there is no expectation of confidentiality, simply state that the Department make</w:t>
      </w:r>
      <w:r w:rsidR="006A3B5C" w:rsidRPr="004206FC">
        <w:rPr>
          <w:b/>
        </w:rPr>
        <w:t>s</w:t>
      </w:r>
      <w:r w:rsidR="001743A5" w:rsidRPr="004206FC">
        <w:rPr>
          <w:b/>
        </w:rPr>
        <w:t xml:space="preserve"> no pledge about the confidentially of the data</w:t>
      </w:r>
      <w:r w:rsidR="001743A5" w:rsidRPr="00322E02">
        <w:t>.</w:t>
      </w:r>
    </w:p>
    <w:p w:rsidR="004206FC" w:rsidRDefault="002C10D1" w:rsidP="00432256">
      <w:pPr>
        <w:ind w:left="720"/>
      </w:pPr>
      <w:r>
        <w:t xml:space="preserve">There are no assurances of confidentiality. </w:t>
      </w:r>
    </w:p>
    <w:p w:rsidR="00B83FB3" w:rsidRDefault="00386054" w:rsidP="00432256">
      <w:pPr>
        <w:pStyle w:val="ListParagraph"/>
        <w:numPr>
          <w:ilvl w:val="0"/>
          <w:numId w:val="28"/>
        </w:numPr>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CA38F1" w:rsidRDefault="00CA38F1" w:rsidP="00432256">
      <w:pPr>
        <w:ind w:firstLine="720"/>
      </w:pPr>
      <w:r>
        <w:t>There are no questions of a sensitive nature.</w:t>
      </w:r>
    </w:p>
    <w:p w:rsidR="00386054" w:rsidRPr="001C5D8A" w:rsidRDefault="00386054" w:rsidP="00432256">
      <w:pPr>
        <w:pStyle w:val="ListParagraph"/>
        <w:numPr>
          <w:ilvl w:val="0"/>
          <w:numId w:val="28"/>
        </w:numPr>
        <w:rPr>
          <w:rStyle w:val="a"/>
          <w:b/>
        </w:rPr>
      </w:pPr>
      <w:r w:rsidRPr="001C5D8A">
        <w:rPr>
          <w:rStyle w:val="a"/>
          <w:b/>
        </w:rPr>
        <w:t>Provide estimates of the hour burden of the collection of information.  The statement should:</w:t>
      </w:r>
    </w:p>
    <w:p w:rsidR="00386054" w:rsidRPr="001C5D8A" w:rsidRDefault="00386054" w:rsidP="00432256">
      <w:pPr>
        <w:pStyle w:val="ListParagraph"/>
        <w:numPr>
          <w:ilvl w:val="0"/>
          <w:numId w:val="22"/>
        </w:numPr>
        <w:rPr>
          <w:rStyle w:val="a"/>
          <w:b/>
        </w:rPr>
      </w:pPr>
      <w:r w:rsidRPr="001C5D8A">
        <w:rPr>
          <w:rStyle w:val="a"/>
          <w:b/>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1C5D8A" w:rsidRDefault="00386054" w:rsidP="00432256">
      <w:pPr>
        <w:pStyle w:val="ListParagraph"/>
        <w:numPr>
          <w:ilvl w:val="0"/>
          <w:numId w:val="22"/>
        </w:numPr>
        <w:rPr>
          <w:rStyle w:val="a"/>
          <w:b/>
        </w:rPr>
      </w:pPr>
      <w:r w:rsidRPr="001C5D8A">
        <w:rPr>
          <w:rStyle w:val="a"/>
          <w:b/>
        </w:rPr>
        <w:t xml:space="preserve">If this request for approval covers more than one form, provide separate hour burden estimates for each form and aggregate the hour burdens in the </w:t>
      </w:r>
      <w:r w:rsidR="003C7F70" w:rsidRPr="001C5D8A">
        <w:rPr>
          <w:rStyle w:val="a"/>
          <w:b/>
        </w:rPr>
        <w:t xml:space="preserve">ROCIS </w:t>
      </w:r>
      <w:r w:rsidRPr="001C5D8A">
        <w:rPr>
          <w:rStyle w:val="a"/>
          <w:b/>
        </w:rPr>
        <w:t>IC Burden Analysis Table.</w:t>
      </w:r>
      <w:r w:rsidR="00CE72AF" w:rsidRPr="001C5D8A">
        <w:rPr>
          <w:rStyle w:val="a"/>
          <w:b/>
        </w:rPr>
        <w:t xml:space="preserve">  (The table should at </w:t>
      </w:r>
      <w:r w:rsidR="003C7F70" w:rsidRPr="001C5D8A">
        <w:rPr>
          <w:rStyle w:val="a"/>
          <w:b/>
        </w:rPr>
        <w:t>minimum</w:t>
      </w:r>
      <w:r w:rsidR="00CE72AF" w:rsidRPr="001C5D8A">
        <w:rPr>
          <w:rStyle w:val="a"/>
          <w:b/>
        </w:rPr>
        <w:t xml:space="preserve"> include Respondent types, IC activity, Respondent and Responses, Hours/Response, and Total Hours)</w:t>
      </w:r>
    </w:p>
    <w:p w:rsidR="00386054" w:rsidRDefault="00386054" w:rsidP="00432256">
      <w:pPr>
        <w:pStyle w:val="ListParagraph"/>
        <w:numPr>
          <w:ilvl w:val="0"/>
          <w:numId w:val="22"/>
        </w:numPr>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4F21F5" w:rsidRDefault="00070139" w:rsidP="00432256">
      <w:pPr>
        <w:tabs>
          <w:tab w:val="num" w:pos="1134"/>
        </w:tabs>
        <w:ind w:left="709"/>
      </w:pPr>
      <w:r>
        <w:t>W</w:t>
      </w:r>
      <w:r w:rsidR="004F21F5">
        <w:t>e expect that the Department will maintain on file the applications submitted by the 31 NACTEP grantees in 2013 and collect from them the performance information and independent evaluation reports that are described in the notice inviting applications.</w:t>
      </w:r>
      <w:r w:rsidR="00432256">
        <w:t xml:space="preserve"> </w:t>
      </w:r>
      <w:r w:rsidR="004F21F5">
        <w:t>We estimate that preparing and submitting these data to the Department will require 40 hours per response.</w:t>
      </w:r>
      <w:r w:rsidR="00432256">
        <w:t xml:space="preserve"> </w:t>
      </w:r>
      <w:r w:rsidR="00887242">
        <w:t>The total estimated number of burden hours is 1,240.</w:t>
      </w:r>
    </w:p>
    <w:p w:rsidR="004F21F5" w:rsidRDefault="00070139" w:rsidP="00432256">
      <w:pPr>
        <w:tabs>
          <w:tab w:val="num" w:pos="1134"/>
        </w:tabs>
        <w:ind w:left="709"/>
      </w:pPr>
      <w:r>
        <w:t>W</w:t>
      </w:r>
      <w:bookmarkStart w:id="0" w:name="_GoBack"/>
      <w:bookmarkEnd w:id="0"/>
      <w:r w:rsidR="004F21F5">
        <w:t xml:space="preserve">e expect that the Department will initiate a new competition for funds using this approved collection.  We estimate that </w:t>
      </w:r>
      <w:r w:rsidR="001C5D8A">
        <w:t xml:space="preserve">the Department will receive approximately 80 new applications for awards.  </w:t>
      </w:r>
      <w:r w:rsidR="004F21F5">
        <w:t xml:space="preserve">We estimate that preparing and submitting an application for funds will require </w:t>
      </w:r>
      <w:r w:rsidR="001C5D8A">
        <w:t xml:space="preserve">120 hours </w:t>
      </w:r>
      <w:r w:rsidR="004F21F5">
        <w:t>per response.</w:t>
      </w:r>
      <w:r w:rsidR="00887242">
        <w:t xml:space="preserve">  The total estimated number of burden hours is 9,600. </w:t>
      </w:r>
    </w:p>
    <w:p w:rsidR="00887242" w:rsidRDefault="00887242" w:rsidP="00432256">
      <w:pPr>
        <w:tabs>
          <w:tab w:val="num" w:pos="1134"/>
        </w:tabs>
        <w:ind w:left="709"/>
      </w:pPr>
      <w:r>
        <w:t xml:space="preserve">Across the three fiscal years, the average estimated number of responses is 47, the average estimated number of burden hours per response is 107, and the average total estimated number of burden hours is 4,027. </w:t>
      </w:r>
    </w:p>
    <w:p w:rsidR="00887242" w:rsidRDefault="00887242" w:rsidP="00432256">
      <w:pPr>
        <w:tabs>
          <w:tab w:val="num" w:pos="1134"/>
        </w:tabs>
        <w:ind w:left="709"/>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350"/>
        <w:gridCol w:w="1530"/>
        <w:gridCol w:w="2430"/>
        <w:gridCol w:w="1260"/>
      </w:tblGrid>
      <w:tr w:rsidR="00887242" w:rsidTr="00994136">
        <w:tc>
          <w:tcPr>
            <w:tcW w:w="1437" w:type="dxa"/>
          </w:tcPr>
          <w:p w:rsidR="00887242" w:rsidRDefault="00887242" w:rsidP="00432256">
            <w:pPr>
              <w:tabs>
                <w:tab w:val="num" w:pos="993"/>
              </w:tabs>
              <w:rPr>
                <w:b/>
                <w:u w:val="single"/>
              </w:rPr>
            </w:pPr>
            <w:r>
              <w:rPr>
                <w:b/>
                <w:u w:val="single"/>
              </w:rPr>
              <w:t>Fiscal Year</w:t>
            </w:r>
          </w:p>
        </w:tc>
        <w:tc>
          <w:tcPr>
            <w:tcW w:w="1350" w:type="dxa"/>
          </w:tcPr>
          <w:p w:rsidR="00887242" w:rsidRDefault="00887242" w:rsidP="00432256">
            <w:pPr>
              <w:tabs>
                <w:tab w:val="num" w:pos="993"/>
              </w:tabs>
              <w:rPr>
                <w:b/>
                <w:u w:val="single"/>
              </w:rPr>
            </w:pPr>
            <w:r>
              <w:rPr>
                <w:b/>
                <w:u w:val="single"/>
              </w:rPr>
              <w:t>Estimated Number of Responses</w:t>
            </w:r>
          </w:p>
        </w:tc>
        <w:tc>
          <w:tcPr>
            <w:tcW w:w="1530" w:type="dxa"/>
          </w:tcPr>
          <w:p w:rsidR="00887242" w:rsidRDefault="00887242" w:rsidP="00432256">
            <w:pPr>
              <w:tabs>
                <w:tab w:val="num" w:pos="993"/>
              </w:tabs>
              <w:rPr>
                <w:b/>
                <w:u w:val="single"/>
              </w:rPr>
            </w:pPr>
            <w:r>
              <w:rPr>
                <w:b/>
                <w:u w:val="single"/>
              </w:rPr>
              <w:t>Type of Staff</w:t>
            </w:r>
          </w:p>
        </w:tc>
        <w:tc>
          <w:tcPr>
            <w:tcW w:w="2430" w:type="dxa"/>
          </w:tcPr>
          <w:p w:rsidR="00887242" w:rsidRDefault="00887242" w:rsidP="00432256">
            <w:pPr>
              <w:tabs>
                <w:tab w:val="num" w:pos="993"/>
              </w:tabs>
              <w:rPr>
                <w:b/>
                <w:u w:val="single"/>
              </w:rPr>
            </w:pPr>
            <w:r>
              <w:rPr>
                <w:b/>
                <w:u w:val="single"/>
              </w:rPr>
              <w:t>Estimated Number of Burden Hours Per Response</w:t>
            </w:r>
          </w:p>
          <w:p w:rsidR="00887242" w:rsidRDefault="00887242" w:rsidP="00432256">
            <w:pPr>
              <w:tabs>
                <w:tab w:val="num" w:pos="993"/>
              </w:tabs>
              <w:rPr>
                <w:b/>
                <w:u w:val="single"/>
              </w:rPr>
            </w:pPr>
          </w:p>
        </w:tc>
        <w:tc>
          <w:tcPr>
            <w:tcW w:w="1260" w:type="dxa"/>
          </w:tcPr>
          <w:p w:rsidR="00887242" w:rsidRDefault="00887242" w:rsidP="00432256">
            <w:pPr>
              <w:tabs>
                <w:tab w:val="num" w:pos="993"/>
              </w:tabs>
              <w:rPr>
                <w:b/>
                <w:u w:val="single"/>
              </w:rPr>
            </w:pPr>
            <w:r>
              <w:rPr>
                <w:b/>
                <w:u w:val="single"/>
              </w:rPr>
              <w:t>Total Estimated Number of Burden Hours</w:t>
            </w:r>
          </w:p>
        </w:tc>
      </w:tr>
      <w:tr w:rsidR="00887242" w:rsidTr="00994136">
        <w:tc>
          <w:tcPr>
            <w:tcW w:w="1437" w:type="dxa"/>
          </w:tcPr>
          <w:p w:rsidR="00887242" w:rsidRDefault="00887242" w:rsidP="00432256">
            <w:pPr>
              <w:tabs>
                <w:tab w:val="num" w:pos="993"/>
              </w:tabs>
            </w:pPr>
            <w:r>
              <w:t>2016</w:t>
            </w:r>
          </w:p>
        </w:tc>
        <w:tc>
          <w:tcPr>
            <w:tcW w:w="1350" w:type="dxa"/>
          </w:tcPr>
          <w:p w:rsidR="00887242" w:rsidRDefault="00887242" w:rsidP="00432256">
            <w:pPr>
              <w:tabs>
                <w:tab w:val="num" w:pos="993"/>
              </w:tabs>
            </w:pPr>
            <w:r>
              <w:t>31</w:t>
            </w:r>
          </w:p>
        </w:tc>
        <w:tc>
          <w:tcPr>
            <w:tcW w:w="1530" w:type="dxa"/>
          </w:tcPr>
          <w:p w:rsidR="00887242" w:rsidRDefault="00887242" w:rsidP="00432256">
            <w:pPr>
              <w:tabs>
                <w:tab w:val="num" w:pos="993"/>
              </w:tabs>
            </w:pPr>
            <w:r>
              <w:t>Professional</w:t>
            </w:r>
          </w:p>
          <w:p w:rsidR="00887242" w:rsidRDefault="00887242" w:rsidP="00432256">
            <w:pPr>
              <w:tabs>
                <w:tab w:val="num" w:pos="993"/>
              </w:tabs>
            </w:pPr>
            <w:r>
              <w:t>Clerical</w:t>
            </w:r>
          </w:p>
          <w:p w:rsidR="00887242" w:rsidRDefault="00887242" w:rsidP="00432256">
            <w:pPr>
              <w:tabs>
                <w:tab w:val="num" w:pos="993"/>
              </w:tabs>
            </w:pPr>
            <w:r>
              <w:t>TOTAL</w:t>
            </w:r>
          </w:p>
        </w:tc>
        <w:tc>
          <w:tcPr>
            <w:tcW w:w="2430" w:type="dxa"/>
          </w:tcPr>
          <w:p w:rsidR="00887242" w:rsidRDefault="00887242" w:rsidP="00432256">
            <w:pPr>
              <w:tabs>
                <w:tab w:val="num" w:pos="993"/>
              </w:tabs>
            </w:pPr>
            <w:r>
              <w:t>25 (x 31grantees)</w:t>
            </w:r>
          </w:p>
          <w:p w:rsidR="00887242" w:rsidRDefault="00887242" w:rsidP="00432256">
            <w:pPr>
              <w:tabs>
                <w:tab w:val="num" w:pos="993"/>
              </w:tabs>
            </w:pPr>
            <w:r>
              <w:t>15 (x 31 grantees)</w:t>
            </w:r>
          </w:p>
          <w:p w:rsidR="00887242" w:rsidRDefault="00887242" w:rsidP="00432256">
            <w:pPr>
              <w:tabs>
                <w:tab w:val="num" w:pos="993"/>
              </w:tabs>
            </w:pPr>
            <w:r>
              <w:t>40 (x 31 grantees)</w:t>
            </w:r>
          </w:p>
        </w:tc>
        <w:tc>
          <w:tcPr>
            <w:tcW w:w="1260" w:type="dxa"/>
          </w:tcPr>
          <w:p w:rsidR="00887242" w:rsidRDefault="00887242" w:rsidP="00432256">
            <w:pPr>
              <w:tabs>
                <w:tab w:val="num" w:pos="993"/>
              </w:tabs>
            </w:pPr>
            <w:r>
              <w:t>=  775</w:t>
            </w:r>
          </w:p>
          <w:p w:rsidR="00887242" w:rsidRDefault="00887242" w:rsidP="00432256">
            <w:pPr>
              <w:tabs>
                <w:tab w:val="num" w:pos="993"/>
              </w:tabs>
            </w:pPr>
            <w:r>
              <w:t>=  465</w:t>
            </w:r>
          </w:p>
          <w:p w:rsidR="00887242" w:rsidRDefault="00887242" w:rsidP="00432256">
            <w:pPr>
              <w:tabs>
                <w:tab w:val="num" w:pos="993"/>
              </w:tabs>
            </w:pPr>
            <w:r>
              <w:t xml:space="preserve">= </w:t>
            </w:r>
            <w:r>
              <w:rPr>
                <w:b/>
                <w:bCs/>
              </w:rPr>
              <w:t>1240</w:t>
            </w:r>
          </w:p>
        </w:tc>
      </w:tr>
      <w:tr w:rsidR="00887242" w:rsidTr="00994136">
        <w:tc>
          <w:tcPr>
            <w:tcW w:w="1437" w:type="dxa"/>
          </w:tcPr>
          <w:p w:rsidR="00887242" w:rsidRDefault="00887242" w:rsidP="00432256">
            <w:pPr>
              <w:tabs>
                <w:tab w:val="num" w:pos="993"/>
              </w:tabs>
            </w:pPr>
            <w:r>
              <w:t>2017</w:t>
            </w:r>
          </w:p>
        </w:tc>
        <w:tc>
          <w:tcPr>
            <w:tcW w:w="1350" w:type="dxa"/>
          </w:tcPr>
          <w:p w:rsidR="00887242" w:rsidRDefault="00887242" w:rsidP="00432256">
            <w:pPr>
              <w:tabs>
                <w:tab w:val="num" w:pos="993"/>
              </w:tabs>
            </w:pPr>
            <w:r>
              <w:t>31</w:t>
            </w:r>
          </w:p>
        </w:tc>
        <w:tc>
          <w:tcPr>
            <w:tcW w:w="1530" w:type="dxa"/>
          </w:tcPr>
          <w:p w:rsidR="00887242" w:rsidRDefault="00887242" w:rsidP="00432256">
            <w:pPr>
              <w:tabs>
                <w:tab w:val="num" w:pos="993"/>
              </w:tabs>
            </w:pPr>
            <w:r>
              <w:t>Professional</w:t>
            </w:r>
          </w:p>
          <w:p w:rsidR="00887242" w:rsidRDefault="00887242" w:rsidP="00432256">
            <w:pPr>
              <w:tabs>
                <w:tab w:val="num" w:pos="993"/>
              </w:tabs>
            </w:pPr>
            <w:r>
              <w:t>Clerical</w:t>
            </w:r>
          </w:p>
          <w:p w:rsidR="00887242" w:rsidRDefault="00887242" w:rsidP="00432256">
            <w:pPr>
              <w:tabs>
                <w:tab w:val="num" w:pos="993"/>
              </w:tabs>
            </w:pPr>
            <w:r>
              <w:t>TOTAL</w:t>
            </w:r>
          </w:p>
        </w:tc>
        <w:tc>
          <w:tcPr>
            <w:tcW w:w="2430" w:type="dxa"/>
          </w:tcPr>
          <w:p w:rsidR="00887242" w:rsidRDefault="00887242" w:rsidP="00432256">
            <w:pPr>
              <w:tabs>
                <w:tab w:val="num" w:pos="993"/>
              </w:tabs>
            </w:pPr>
            <w:r>
              <w:t>25 (x 31grantees)</w:t>
            </w:r>
          </w:p>
          <w:p w:rsidR="00887242" w:rsidRDefault="00887242" w:rsidP="00432256">
            <w:pPr>
              <w:tabs>
                <w:tab w:val="num" w:pos="993"/>
              </w:tabs>
            </w:pPr>
            <w:r>
              <w:t>15 (x 31 grantees)</w:t>
            </w:r>
          </w:p>
          <w:p w:rsidR="00887242" w:rsidRDefault="00887242" w:rsidP="00432256">
            <w:pPr>
              <w:tabs>
                <w:tab w:val="num" w:pos="993"/>
              </w:tabs>
            </w:pPr>
            <w:r>
              <w:t>40 (x 31 grantees)</w:t>
            </w:r>
          </w:p>
        </w:tc>
        <w:tc>
          <w:tcPr>
            <w:tcW w:w="1260" w:type="dxa"/>
          </w:tcPr>
          <w:p w:rsidR="00887242" w:rsidRDefault="00887242" w:rsidP="00432256">
            <w:pPr>
              <w:tabs>
                <w:tab w:val="num" w:pos="993"/>
              </w:tabs>
            </w:pPr>
            <w:r>
              <w:t>=  775</w:t>
            </w:r>
          </w:p>
          <w:p w:rsidR="00887242" w:rsidRDefault="00887242" w:rsidP="00432256">
            <w:pPr>
              <w:tabs>
                <w:tab w:val="num" w:pos="993"/>
              </w:tabs>
            </w:pPr>
            <w:r>
              <w:t>=  465</w:t>
            </w:r>
          </w:p>
          <w:p w:rsidR="00887242" w:rsidRDefault="00887242" w:rsidP="00432256">
            <w:pPr>
              <w:tabs>
                <w:tab w:val="num" w:pos="993"/>
              </w:tabs>
            </w:pPr>
            <w:r>
              <w:t xml:space="preserve">= </w:t>
            </w:r>
            <w:r>
              <w:rPr>
                <w:b/>
                <w:bCs/>
              </w:rPr>
              <w:t>1240</w:t>
            </w:r>
          </w:p>
        </w:tc>
      </w:tr>
      <w:tr w:rsidR="00887242" w:rsidTr="00994136">
        <w:tc>
          <w:tcPr>
            <w:tcW w:w="1437" w:type="dxa"/>
          </w:tcPr>
          <w:p w:rsidR="00887242" w:rsidRDefault="00887242" w:rsidP="00432256">
            <w:pPr>
              <w:tabs>
                <w:tab w:val="num" w:pos="993"/>
              </w:tabs>
              <w:rPr>
                <w:bCs/>
              </w:rPr>
            </w:pPr>
            <w:r>
              <w:rPr>
                <w:bCs/>
              </w:rPr>
              <w:t>2018</w:t>
            </w:r>
          </w:p>
        </w:tc>
        <w:tc>
          <w:tcPr>
            <w:tcW w:w="1350" w:type="dxa"/>
          </w:tcPr>
          <w:p w:rsidR="00887242" w:rsidRDefault="00887242" w:rsidP="00432256">
            <w:pPr>
              <w:tabs>
                <w:tab w:val="num" w:pos="993"/>
              </w:tabs>
              <w:rPr>
                <w:bCs/>
              </w:rPr>
            </w:pPr>
            <w:r>
              <w:rPr>
                <w:bCs/>
              </w:rPr>
              <w:t>80</w:t>
            </w:r>
          </w:p>
        </w:tc>
        <w:tc>
          <w:tcPr>
            <w:tcW w:w="1530" w:type="dxa"/>
          </w:tcPr>
          <w:p w:rsidR="00887242" w:rsidRDefault="00887242" w:rsidP="00432256">
            <w:pPr>
              <w:tabs>
                <w:tab w:val="num" w:pos="993"/>
              </w:tabs>
              <w:rPr>
                <w:bCs/>
              </w:rPr>
            </w:pPr>
            <w:r>
              <w:rPr>
                <w:bCs/>
              </w:rPr>
              <w:t>Professional</w:t>
            </w:r>
          </w:p>
          <w:p w:rsidR="00887242" w:rsidRDefault="00887242" w:rsidP="00432256">
            <w:pPr>
              <w:tabs>
                <w:tab w:val="num" w:pos="993"/>
              </w:tabs>
              <w:rPr>
                <w:bCs/>
              </w:rPr>
            </w:pPr>
            <w:r>
              <w:rPr>
                <w:bCs/>
              </w:rPr>
              <w:t>Clerical</w:t>
            </w:r>
          </w:p>
          <w:p w:rsidR="00887242" w:rsidRDefault="00887242" w:rsidP="00432256">
            <w:pPr>
              <w:tabs>
                <w:tab w:val="num" w:pos="993"/>
              </w:tabs>
              <w:rPr>
                <w:b/>
              </w:rPr>
            </w:pPr>
            <w:r>
              <w:rPr>
                <w:bCs/>
              </w:rPr>
              <w:t>TOTAL</w:t>
            </w:r>
          </w:p>
        </w:tc>
        <w:tc>
          <w:tcPr>
            <w:tcW w:w="2430" w:type="dxa"/>
          </w:tcPr>
          <w:p w:rsidR="00887242" w:rsidRDefault="00887242" w:rsidP="00432256">
            <w:pPr>
              <w:tabs>
                <w:tab w:val="num" w:pos="993"/>
              </w:tabs>
              <w:rPr>
                <w:bCs/>
              </w:rPr>
            </w:pPr>
            <w:r>
              <w:rPr>
                <w:bCs/>
              </w:rPr>
              <w:t>100 (x 80 applicants)</w:t>
            </w:r>
          </w:p>
          <w:p w:rsidR="00887242" w:rsidRDefault="00887242" w:rsidP="00432256">
            <w:pPr>
              <w:tabs>
                <w:tab w:val="num" w:pos="993"/>
              </w:tabs>
              <w:rPr>
                <w:bCs/>
              </w:rPr>
            </w:pPr>
            <w:r>
              <w:rPr>
                <w:bCs/>
              </w:rPr>
              <w:t>20 (x 80 applicants))</w:t>
            </w:r>
          </w:p>
          <w:p w:rsidR="00887242" w:rsidRDefault="00887242" w:rsidP="00432256">
            <w:pPr>
              <w:tabs>
                <w:tab w:val="num" w:pos="993"/>
              </w:tabs>
              <w:rPr>
                <w:b/>
              </w:rPr>
            </w:pPr>
            <w:r>
              <w:rPr>
                <w:bCs/>
              </w:rPr>
              <w:t>120 (x 80 applicants)</w:t>
            </w:r>
          </w:p>
        </w:tc>
        <w:tc>
          <w:tcPr>
            <w:tcW w:w="1260" w:type="dxa"/>
          </w:tcPr>
          <w:p w:rsidR="00887242" w:rsidRDefault="00887242" w:rsidP="00432256">
            <w:pPr>
              <w:tabs>
                <w:tab w:val="num" w:pos="993"/>
              </w:tabs>
              <w:rPr>
                <w:bCs/>
              </w:rPr>
            </w:pPr>
            <w:r>
              <w:rPr>
                <w:bCs/>
              </w:rPr>
              <w:t>=  8000</w:t>
            </w:r>
          </w:p>
          <w:p w:rsidR="00887242" w:rsidRDefault="00887242" w:rsidP="00432256">
            <w:pPr>
              <w:tabs>
                <w:tab w:val="num" w:pos="993"/>
              </w:tabs>
              <w:rPr>
                <w:bCs/>
              </w:rPr>
            </w:pPr>
            <w:r>
              <w:rPr>
                <w:bCs/>
              </w:rPr>
              <w:t>=  1600</w:t>
            </w:r>
          </w:p>
          <w:p w:rsidR="00887242" w:rsidRDefault="00887242" w:rsidP="00432256">
            <w:pPr>
              <w:tabs>
                <w:tab w:val="num" w:pos="993"/>
              </w:tabs>
              <w:rPr>
                <w:bCs/>
              </w:rPr>
            </w:pPr>
            <w:r>
              <w:rPr>
                <w:bCs/>
              </w:rPr>
              <w:t xml:space="preserve">= </w:t>
            </w:r>
            <w:r w:rsidRPr="001778D5">
              <w:rPr>
                <w:b/>
                <w:bCs/>
              </w:rPr>
              <w:t>9600</w:t>
            </w:r>
          </w:p>
        </w:tc>
      </w:tr>
      <w:tr w:rsidR="00887242" w:rsidTr="00994136">
        <w:tc>
          <w:tcPr>
            <w:tcW w:w="1437" w:type="dxa"/>
          </w:tcPr>
          <w:p w:rsidR="00887242" w:rsidRDefault="00887242" w:rsidP="00432256">
            <w:pPr>
              <w:tabs>
                <w:tab w:val="num" w:pos="993"/>
              </w:tabs>
              <w:rPr>
                <w:b/>
              </w:rPr>
            </w:pPr>
            <w:r>
              <w:rPr>
                <w:b/>
              </w:rPr>
              <w:t>TOTAL</w:t>
            </w:r>
          </w:p>
        </w:tc>
        <w:tc>
          <w:tcPr>
            <w:tcW w:w="1350" w:type="dxa"/>
          </w:tcPr>
          <w:p w:rsidR="00887242" w:rsidRDefault="00432256" w:rsidP="00432256">
            <w:pPr>
              <w:tabs>
                <w:tab w:val="num" w:pos="993"/>
              </w:tabs>
              <w:rPr>
                <w:b/>
              </w:rPr>
            </w:pPr>
            <w:r>
              <w:rPr>
                <w:b/>
              </w:rPr>
              <w:t xml:space="preserve">  </w:t>
            </w:r>
            <w:r w:rsidR="00887242">
              <w:rPr>
                <w:b/>
              </w:rPr>
              <w:t>142</w:t>
            </w:r>
          </w:p>
        </w:tc>
        <w:tc>
          <w:tcPr>
            <w:tcW w:w="1530" w:type="dxa"/>
          </w:tcPr>
          <w:p w:rsidR="00887242" w:rsidRDefault="00887242" w:rsidP="00432256">
            <w:pPr>
              <w:tabs>
                <w:tab w:val="num" w:pos="993"/>
              </w:tabs>
              <w:rPr>
                <w:b/>
              </w:rPr>
            </w:pPr>
          </w:p>
        </w:tc>
        <w:tc>
          <w:tcPr>
            <w:tcW w:w="2430" w:type="dxa"/>
          </w:tcPr>
          <w:p w:rsidR="00887242" w:rsidRDefault="00887242" w:rsidP="00432256">
            <w:pPr>
              <w:tabs>
                <w:tab w:val="num" w:pos="993"/>
              </w:tabs>
              <w:rPr>
                <w:b/>
              </w:rPr>
            </w:pPr>
          </w:p>
        </w:tc>
        <w:tc>
          <w:tcPr>
            <w:tcW w:w="1260" w:type="dxa"/>
          </w:tcPr>
          <w:p w:rsidR="00887242" w:rsidRDefault="00432256" w:rsidP="00432256">
            <w:pPr>
              <w:tabs>
                <w:tab w:val="num" w:pos="993"/>
              </w:tabs>
              <w:rPr>
                <w:b/>
              </w:rPr>
            </w:pPr>
            <w:r>
              <w:rPr>
                <w:b/>
              </w:rPr>
              <w:t xml:space="preserve"> </w:t>
            </w:r>
            <w:r w:rsidR="00887242">
              <w:rPr>
                <w:b/>
              </w:rPr>
              <w:t>12,080</w:t>
            </w:r>
          </w:p>
        </w:tc>
      </w:tr>
      <w:tr w:rsidR="00887242" w:rsidTr="00994136">
        <w:tc>
          <w:tcPr>
            <w:tcW w:w="1437" w:type="dxa"/>
          </w:tcPr>
          <w:p w:rsidR="00887242" w:rsidRDefault="00887242" w:rsidP="00432256">
            <w:pPr>
              <w:tabs>
                <w:tab w:val="num" w:pos="993"/>
              </w:tabs>
              <w:rPr>
                <w:b/>
              </w:rPr>
            </w:pPr>
            <w:r>
              <w:rPr>
                <w:b/>
              </w:rPr>
              <w:t>ANNUAL</w:t>
            </w:r>
          </w:p>
          <w:p w:rsidR="00887242" w:rsidRDefault="00887242" w:rsidP="00432256">
            <w:pPr>
              <w:tabs>
                <w:tab w:val="num" w:pos="993"/>
              </w:tabs>
              <w:rPr>
                <w:b/>
              </w:rPr>
            </w:pPr>
            <w:r>
              <w:rPr>
                <w:b/>
              </w:rPr>
              <w:t>AVERAGE</w:t>
            </w:r>
          </w:p>
        </w:tc>
        <w:tc>
          <w:tcPr>
            <w:tcW w:w="1350" w:type="dxa"/>
          </w:tcPr>
          <w:p w:rsidR="00887242" w:rsidRDefault="00887242" w:rsidP="00432256">
            <w:pPr>
              <w:tabs>
                <w:tab w:val="num" w:pos="993"/>
              </w:tabs>
            </w:pPr>
          </w:p>
          <w:p w:rsidR="00887242" w:rsidRDefault="00432256" w:rsidP="00432256">
            <w:pPr>
              <w:tabs>
                <w:tab w:val="num" w:pos="993"/>
              </w:tabs>
              <w:rPr>
                <w:b/>
              </w:rPr>
            </w:pPr>
            <w:r>
              <w:rPr>
                <w:b/>
              </w:rPr>
              <w:t xml:space="preserve">  </w:t>
            </w:r>
            <w:r w:rsidR="00887242">
              <w:rPr>
                <w:b/>
              </w:rPr>
              <w:t xml:space="preserve">  47</w:t>
            </w:r>
          </w:p>
        </w:tc>
        <w:tc>
          <w:tcPr>
            <w:tcW w:w="1530" w:type="dxa"/>
          </w:tcPr>
          <w:p w:rsidR="00887242" w:rsidRDefault="00887242" w:rsidP="00432256">
            <w:pPr>
              <w:tabs>
                <w:tab w:val="num" w:pos="993"/>
              </w:tabs>
            </w:pPr>
          </w:p>
        </w:tc>
        <w:tc>
          <w:tcPr>
            <w:tcW w:w="2430" w:type="dxa"/>
          </w:tcPr>
          <w:p w:rsidR="00887242" w:rsidRDefault="00887242" w:rsidP="00432256">
            <w:pPr>
              <w:tabs>
                <w:tab w:val="num" w:pos="993"/>
              </w:tabs>
            </w:pPr>
          </w:p>
          <w:p w:rsidR="00887242" w:rsidRDefault="00432256" w:rsidP="00432256">
            <w:pPr>
              <w:tabs>
                <w:tab w:val="num" w:pos="993"/>
              </w:tabs>
              <w:rPr>
                <w:b/>
              </w:rPr>
            </w:pPr>
            <w:r>
              <w:rPr>
                <w:b/>
              </w:rPr>
              <w:t xml:space="preserve"> </w:t>
            </w:r>
            <w:r w:rsidR="00887242">
              <w:rPr>
                <w:b/>
              </w:rPr>
              <w:t xml:space="preserve">  107</w:t>
            </w:r>
          </w:p>
          <w:p w:rsidR="00887242" w:rsidRDefault="00432256" w:rsidP="00432256">
            <w:pPr>
              <w:tabs>
                <w:tab w:val="num" w:pos="993"/>
              </w:tabs>
            </w:pPr>
            <w:r>
              <w:t xml:space="preserve"> </w:t>
            </w:r>
          </w:p>
        </w:tc>
        <w:tc>
          <w:tcPr>
            <w:tcW w:w="1260" w:type="dxa"/>
          </w:tcPr>
          <w:p w:rsidR="00887242" w:rsidRDefault="00887242" w:rsidP="00432256">
            <w:pPr>
              <w:tabs>
                <w:tab w:val="num" w:pos="993"/>
              </w:tabs>
            </w:pPr>
          </w:p>
          <w:p w:rsidR="00887242" w:rsidRPr="00E8397C" w:rsidRDefault="00887242" w:rsidP="00432256">
            <w:pPr>
              <w:tabs>
                <w:tab w:val="num" w:pos="993"/>
              </w:tabs>
              <w:rPr>
                <w:b/>
                <w:bCs/>
              </w:rPr>
            </w:pPr>
            <w:r w:rsidRPr="00E8397C">
              <w:rPr>
                <w:b/>
              </w:rPr>
              <w:t xml:space="preserve">  </w:t>
            </w:r>
            <w:r>
              <w:rPr>
                <w:b/>
              </w:rPr>
              <w:t>4,027</w:t>
            </w:r>
          </w:p>
        </w:tc>
      </w:tr>
    </w:tbl>
    <w:p w:rsidR="004F21F5" w:rsidRDefault="004F21F5" w:rsidP="00432256">
      <w:pPr>
        <w:tabs>
          <w:tab w:val="num" w:pos="1134"/>
        </w:tabs>
        <w:ind w:left="709"/>
      </w:pPr>
    </w:p>
    <w:p w:rsidR="001C5D8A" w:rsidRDefault="001C5D8A" w:rsidP="00432256">
      <w:pPr>
        <w:tabs>
          <w:tab w:val="num" w:pos="993"/>
        </w:tabs>
        <w:rPr>
          <w:b/>
        </w:rPr>
      </w:pPr>
    </w:p>
    <w:p w:rsidR="001C5D8A" w:rsidRDefault="001C5D8A" w:rsidP="00432256">
      <w:pPr>
        <w:numPr>
          <w:ilvl w:val="0"/>
          <w:numId w:val="30"/>
        </w:numPr>
        <w:tabs>
          <w:tab w:val="clear" w:pos="360"/>
          <w:tab w:val="num" w:pos="1080"/>
        </w:tabs>
        <w:spacing w:after="0"/>
        <w:ind w:left="1080"/>
        <w:rPr>
          <w:b/>
        </w:rPr>
      </w:pPr>
      <w:r>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C5D8A" w:rsidRDefault="001C5D8A" w:rsidP="00432256">
      <w:pPr>
        <w:tabs>
          <w:tab w:val="num" w:pos="993"/>
        </w:tabs>
        <w:rPr>
          <w:b/>
        </w:rPr>
      </w:pPr>
    </w:p>
    <w:p w:rsidR="005C16AF" w:rsidRPr="005C16AF" w:rsidRDefault="005C16AF" w:rsidP="005C16AF">
      <w:pPr>
        <w:tabs>
          <w:tab w:val="num" w:pos="993"/>
        </w:tabs>
        <w:ind w:left="1080"/>
      </w:pPr>
      <w:r>
        <w:t xml:space="preserve">We estimate that the annualized costs to respondents will be $50,375 in each of FY 2016 and 2017 and $440,000 in FY 2018. </w:t>
      </w:r>
    </w:p>
    <w:p w:rsidR="00994136" w:rsidRDefault="00994136" w:rsidP="00432256">
      <w:pPr>
        <w:tabs>
          <w:tab w:val="num" w:pos="993"/>
        </w:tabs>
        <w:rPr>
          <w:b/>
        </w:rPr>
      </w:pPr>
    </w:p>
    <w:tbl>
      <w:tblPr>
        <w:tblW w:w="674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530"/>
        <w:gridCol w:w="1260"/>
        <w:gridCol w:w="1260"/>
        <w:gridCol w:w="1260"/>
      </w:tblGrid>
      <w:tr w:rsidR="00F67F2F" w:rsidTr="00F67F2F">
        <w:tc>
          <w:tcPr>
            <w:tcW w:w="1437" w:type="dxa"/>
          </w:tcPr>
          <w:p w:rsidR="00F67F2F" w:rsidRDefault="00F67F2F" w:rsidP="00F67F2F">
            <w:pPr>
              <w:tabs>
                <w:tab w:val="num" w:pos="993"/>
              </w:tabs>
              <w:rPr>
                <w:b/>
                <w:u w:val="single"/>
              </w:rPr>
            </w:pPr>
            <w:r>
              <w:rPr>
                <w:b/>
                <w:u w:val="single"/>
              </w:rPr>
              <w:t>Fiscal Year</w:t>
            </w:r>
          </w:p>
        </w:tc>
        <w:tc>
          <w:tcPr>
            <w:tcW w:w="1530" w:type="dxa"/>
          </w:tcPr>
          <w:p w:rsidR="00F67F2F" w:rsidRDefault="00F67F2F" w:rsidP="00F67F2F">
            <w:pPr>
              <w:tabs>
                <w:tab w:val="num" w:pos="993"/>
              </w:tabs>
              <w:rPr>
                <w:b/>
                <w:u w:val="single"/>
              </w:rPr>
            </w:pPr>
            <w:r>
              <w:rPr>
                <w:b/>
                <w:u w:val="single"/>
              </w:rPr>
              <w:t>Type of Staff</w:t>
            </w:r>
          </w:p>
        </w:tc>
        <w:tc>
          <w:tcPr>
            <w:tcW w:w="1260" w:type="dxa"/>
          </w:tcPr>
          <w:p w:rsidR="00F67F2F" w:rsidRDefault="00F67F2F" w:rsidP="00F67F2F">
            <w:pPr>
              <w:tabs>
                <w:tab w:val="num" w:pos="993"/>
              </w:tabs>
              <w:rPr>
                <w:b/>
                <w:u w:val="single"/>
              </w:rPr>
            </w:pPr>
            <w:r>
              <w:rPr>
                <w:b/>
                <w:u w:val="single"/>
              </w:rPr>
              <w:t>Estimated Hourly Wage</w:t>
            </w:r>
          </w:p>
        </w:tc>
        <w:tc>
          <w:tcPr>
            <w:tcW w:w="1260" w:type="dxa"/>
          </w:tcPr>
          <w:p w:rsidR="00F67F2F" w:rsidRDefault="00F67F2F" w:rsidP="00F67F2F">
            <w:pPr>
              <w:tabs>
                <w:tab w:val="num" w:pos="993"/>
              </w:tabs>
              <w:rPr>
                <w:b/>
                <w:u w:val="single"/>
              </w:rPr>
            </w:pPr>
            <w:r>
              <w:rPr>
                <w:b/>
                <w:u w:val="single"/>
              </w:rPr>
              <w:t>Total Estimated Number of Burden Hours</w:t>
            </w:r>
          </w:p>
        </w:tc>
        <w:tc>
          <w:tcPr>
            <w:tcW w:w="1260" w:type="dxa"/>
          </w:tcPr>
          <w:p w:rsidR="00F67F2F" w:rsidRDefault="00F67F2F" w:rsidP="00F67F2F">
            <w:pPr>
              <w:tabs>
                <w:tab w:val="num" w:pos="993"/>
              </w:tabs>
              <w:rPr>
                <w:b/>
                <w:u w:val="single"/>
              </w:rPr>
            </w:pPr>
            <w:r>
              <w:rPr>
                <w:b/>
                <w:u w:val="single"/>
              </w:rPr>
              <w:t>Total Annual Cost</w:t>
            </w:r>
          </w:p>
        </w:tc>
      </w:tr>
      <w:tr w:rsidR="00F67F2F" w:rsidTr="00F67F2F">
        <w:tc>
          <w:tcPr>
            <w:tcW w:w="1437" w:type="dxa"/>
            <w:vMerge w:val="restart"/>
          </w:tcPr>
          <w:p w:rsidR="00F67F2F" w:rsidRDefault="00F67F2F" w:rsidP="00F67F2F">
            <w:pPr>
              <w:tabs>
                <w:tab w:val="num" w:pos="993"/>
              </w:tabs>
            </w:pPr>
            <w:r>
              <w:t>2016</w:t>
            </w:r>
          </w:p>
        </w:tc>
        <w:tc>
          <w:tcPr>
            <w:tcW w:w="1530" w:type="dxa"/>
          </w:tcPr>
          <w:p w:rsidR="00F67F2F" w:rsidRDefault="00F67F2F" w:rsidP="00F67F2F">
            <w:pPr>
              <w:tabs>
                <w:tab w:val="num" w:pos="993"/>
              </w:tabs>
            </w:pPr>
            <w:r>
              <w:t>Professional</w:t>
            </w:r>
          </w:p>
          <w:p w:rsidR="00F67F2F" w:rsidRDefault="00F67F2F" w:rsidP="00F67F2F">
            <w:pPr>
              <w:tabs>
                <w:tab w:val="num" w:pos="993"/>
              </w:tabs>
            </w:pPr>
            <w:r>
              <w:t>Clerical</w:t>
            </w:r>
          </w:p>
        </w:tc>
        <w:tc>
          <w:tcPr>
            <w:tcW w:w="1260" w:type="dxa"/>
          </w:tcPr>
          <w:p w:rsidR="00F67F2F" w:rsidRDefault="00F67F2F" w:rsidP="00F67F2F">
            <w:pPr>
              <w:tabs>
                <w:tab w:val="num" w:pos="993"/>
              </w:tabs>
            </w:pPr>
            <w:r>
              <w:t>$50.00</w:t>
            </w:r>
          </w:p>
          <w:p w:rsidR="00F67F2F" w:rsidRDefault="00F67F2F" w:rsidP="00F67F2F">
            <w:pPr>
              <w:tabs>
                <w:tab w:val="num" w:pos="993"/>
              </w:tabs>
            </w:pPr>
            <w:r>
              <w:t>$25.00</w:t>
            </w:r>
          </w:p>
        </w:tc>
        <w:tc>
          <w:tcPr>
            <w:tcW w:w="1260" w:type="dxa"/>
          </w:tcPr>
          <w:p w:rsidR="00F67F2F" w:rsidRDefault="00F67F2F" w:rsidP="00F67F2F">
            <w:pPr>
              <w:tabs>
                <w:tab w:val="num" w:pos="993"/>
              </w:tabs>
            </w:pPr>
            <w:r>
              <w:t>775</w:t>
            </w:r>
          </w:p>
          <w:p w:rsidR="00F67F2F" w:rsidRDefault="00F67F2F" w:rsidP="00F67F2F">
            <w:pPr>
              <w:tabs>
                <w:tab w:val="num" w:pos="993"/>
              </w:tabs>
            </w:pPr>
            <w:r>
              <w:t>465</w:t>
            </w:r>
          </w:p>
        </w:tc>
        <w:tc>
          <w:tcPr>
            <w:tcW w:w="1260" w:type="dxa"/>
          </w:tcPr>
          <w:p w:rsidR="00F67F2F" w:rsidRDefault="00F67F2F" w:rsidP="00F67F2F">
            <w:pPr>
              <w:tabs>
                <w:tab w:val="num" w:pos="993"/>
              </w:tabs>
            </w:pPr>
            <w:r>
              <w:t>$38,750</w:t>
            </w:r>
          </w:p>
          <w:p w:rsidR="00F67F2F" w:rsidRDefault="00F67F2F" w:rsidP="00F67F2F">
            <w:pPr>
              <w:tabs>
                <w:tab w:val="num" w:pos="993"/>
              </w:tabs>
            </w:pPr>
            <w:r>
              <w:t>$11,625</w:t>
            </w:r>
          </w:p>
        </w:tc>
      </w:tr>
      <w:tr w:rsidR="00F67F2F" w:rsidTr="00F67F2F">
        <w:tc>
          <w:tcPr>
            <w:tcW w:w="1437" w:type="dxa"/>
            <w:vMerge/>
          </w:tcPr>
          <w:p w:rsidR="00F67F2F" w:rsidRDefault="00F67F2F" w:rsidP="00F67F2F">
            <w:pPr>
              <w:tabs>
                <w:tab w:val="num" w:pos="993"/>
              </w:tabs>
            </w:pPr>
          </w:p>
        </w:tc>
        <w:tc>
          <w:tcPr>
            <w:tcW w:w="1530" w:type="dxa"/>
          </w:tcPr>
          <w:p w:rsidR="00F67F2F" w:rsidRPr="00F67F2F" w:rsidRDefault="00F67F2F" w:rsidP="00F67F2F">
            <w:pPr>
              <w:tabs>
                <w:tab w:val="num" w:pos="993"/>
              </w:tabs>
              <w:rPr>
                <w:b/>
              </w:rPr>
            </w:pPr>
            <w:r w:rsidRPr="00F67F2F">
              <w:rPr>
                <w:b/>
              </w:rPr>
              <w:t>TOTAL</w:t>
            </w:r>
          </w:p>
        </w:tc>
        <w:tc>
          <w:tcPr>
            <w:tcW w:w="1260" w:type="dxa"/>
          </w:tcPr>
          <w:p w:rsidR="00F67F2F" w:rsidRPr="00F67F2F" w:rsidRDefault="00F67F2F" w:rsidP="00F67F2F">
            <w:pPr>
              <w:tabs>
                <w:tab w:val="num" w:pos="993"/>
              </w:tabs>
              <w:rPr>
                <w:b/>
              </w:rPr>
            </w:pPr>
          </w:p>
        </w:tc>
        <w:tc>
          <w:tcPr>
            <w:tcW w:w="1260" w:type="dxa"/>
          </w:tcPr>
          <w:p w:rsidR="00F67F2F" w:rsidRPr="00F67F2F" w:rsidRDefault="00F67F2F" w:rsidP="00F67F2F">
            <w:pPr>
              <w:tabs>
                <w:tab w:val="num" w:pos="993"/>
              </w:tabs>
              <w:rPr>
                <w:b/>
              </w:rPr>
            </w:pPr>
          </w:p>
        </w:tc>
        <w:tc>
          <w:tcPr>
            <w:tcW w:w="1260" w:type="dxa"/>
          </w:tcPr>
          <w:p w:rsidR="00F67F2F" w:rsidRPr="00F67F2F" w:rsidRDefault="00F67F2F" w:rsidP="00F67F2F">
            <w:pPr>
              <w:tabs>
                <w:tab w:val="num" w:pos="993"/>
              </w:tabs>
              <w:rPr>
                <w:b/>
              </w:rPr>
            </w:pPr>
            <w:r w:rsidRPr="00F67F2F">
              <w:rPr>
                <w:b/>
              </w:rPr>
              <w:t>$50,375</w:t>
            </w:r>
          </w:p>
        </w:tc>
      </w:tr>
      <w:tr w:rsidR="00F67F2F" w:rsidTr="00F67F2F">
        <w:tc>
          <w:tcPr>
            <w:tcW w:w="1437" w:type="dxa"/>
            <w:vMerge w:val="restart"/>
          </w:tcPr>
          <w:p w:rsidR="00F67F2F" w:rsidRDefault="00F67F2F" w:rsidP="00F67F2F">
            <w:pPr>
              <w:tabs>
                <w:tab w:val="num" w:pos="993"/>
              </w:tabs>
            </w:pPr>
            <w:r>
              <w:t>2017</w:t>
            </w:r>
          </w:p>
        </w:tc>
        <w:tc>
          <w:tcPr>
            <w:tcW w:w="1530" w:type="dxa"/>
          </w:tcPr>
          <w:p w:rsidR="00F67F2F" w:rsidRDefault="00F67F2F" w:rsidP="00F67F2F">
            <w:pPr>
              <w:tabs>
                <w:tab w:val="num" w:pos="993"/>
              </w:tabs>
            </w:pPr>
            <w:r>
              <w:t>Professional</w:t>
            </w:r>
          </w:p>
          <w:p w:rsidR="00F67F2F" w:rsidRDefault="00F67F2F" w:rsidP="00F67F2F">
            <w:pPr>
              <w:tabs>
                <w:tab w:val="num" w:pos="993"/>
              </w:tabs>
            </w:pPr>
            <w:r>
              <w:t>Clerical</w:t>
            </w:r>
          </w:p>
        </w:tc>
        <w:tc>
          <w:tcPr>
            <w:tcW w:w="1260" w:type="dxa"/>
          </w:tcPr>
          <w:p w:rsidR="00F67F2F" w:rsidRDefault="00F67F2F" w:rsidP="00F67F2F">
            <w:pPr>
              <w:tabs>
                <w:tab w:val="num" w:pos="993"/>
              </w:tabs>
            </w:pPr>
            <w:r>
              <w:t>$50.00</w:t>
            </w:r>
          </w:p>
          <w:p w:rsidR="00F67F2F" w:rsidRDefault="00F67F2F" w:rsidP="00F67F2F">
            <w:pPr>
              <w:tabs>
                <w:tab w:val="num" w:pos="993"/>
              </w:tabs>
            </w:pPr>
            <w:r>
              <w:t>$25.00</w:t>
            </w:r>
          </w:p>
        </w:tc>
        <w:tc>
          <w:tcPr>
            <w:tcW w:w="1260" w:type="dxa"/>
          </w:tcPr>
          <w:p w:rsidR="00F67F2F" w:rsidRDefault="00F67F2F" w:rsidP="00F67F2F">
            <w:pPr>
              <w:tabs>
                <w:tab w:val="num" w:pos="993"/>
              </w:tabs>
            </w:pPr>
            <w:r>
              <w:t>775</w:t>
            </w:r>
          </w:p>
          <w:p w:rsidR="00F67F2F" w:rsidRDefault="00F67F2F" w:rsidP="00F67F2F">
            <w:pPr>
              <w:tabs>
                <w:tab w:val="num" w:pos="993"/>
              </w:tabs>
            </w:pPr>
            <w:r>
              <w:t>465</w:t>
            </w:r>
          </w:p>
        </w:tc>
        <w:tc>
          <w:tcPr>
            <w:tcW w:w="1260" w:type="dxa"/>
          </w:tcPr>
          <w:p w:rsidR="00F67F2F" w:rsidRDefault="00F67F2F" w:rsidP="00F67F2F">
            <w:pPr>
              <w:tabs>
                <w:tab w:val="num" w:pos="993"/>
              </w:tabs>
            </w:pPr>
            <w:r>
              <w:t>$38,750</w:t>
            </w:r>
          </w:p>
          <w:p w:rsidR="00F67F2F" w:rsidRDefault="00F67F2F" w:rsidP="00F67F2F">
            <w:pPr>
              <w:tabs>
                <w:tab w:val="num" w:pos="993"/>
              </w:tabs>
            </w:pPr>
            <w:r>
              <w:t>$11,625</w:t>
            </w:r>
          </w:p>
        </w:tc>
      </w:tr>
      <w:tr w:rsidR="00F67F2F" w:rsidTr="00F67F2F">
        <w:tc>
          <w:tcPr>
            <w:tcW w:w="1437" w:type="dxa"/>
            <w:vMerge/>
          </w:tcPr>
          <w:p w:rsidR="00F67F2F" w:rsidRDefault="00F67F2F" w:rsidP="00F67F2F">
            <w:pPr>
              <w:tabs>
                <w:tab w:val="num" w:pos="993"/>
              </w:tabs>
            </w:pPr>
          </w:p>
        </w:tc>
        <w:tc>
          <w:tcPr>
            <w:tcW w:w="1530" w:type="dxa"/>
          </w:tcPr>
          <w:p w:rsidR="00F67F2F" w:rsidRPr="00F67F2F" w:rsidRDefault="00F67F2F" w:rsidP="00F67F2F">
            <w:pPr>
              <w:tabs>
                <w:tab w:val="num" w:pos="993"/>
              </w:tabs>
              <w:rPr>
                <w:b/>
              </w:rPr>
            </w:pPr>
            <w:r w:rsidRPr="00F67F2F">
              <w:rPr>
                <w:b/>
              </w:rPr>
              <w:t>TOTAL</w:t>
            </w:r>
          </w:p>
        </w:tc>
        <w:tc>
          <w:tcPr>
            <w:tcW w:w="1260" w:type="dxa"/>
          </w:tcPr>
          <w:p w:rsidR="00F67F2F" w:rsidRPr="00F67F2F" w:rsidRDefault="00F67F2F" w:rsidP="00F67F2F">
            <w:pPr>
              <w:tabs>
                <w:tab w:val="num" w:pos="993"/>
              </w:tabs>
              <w:rPr>
                <w:b/>
              </w:rPr>
            </w:pPr>
          </w:p>
        </w:tc>
        <w:tc>
          <w:tcPr>
            <w:tcW w:w="1260" w:type="dxa"/>
          </w:tcPr>
          <w:p w:rsidR="00F67F2F" w:rsidRPr="00F67F2F" w:rsidRDefault="00F67F2F" w:rsidP="00F67F2F">
            <w:pPr>
              <w:tabs>
                <w:tab w:val="num" w:pos="993"/>
              </w:tabs>
              <w:rPr>
                <w:b/>
              </w:rPr>
            </w:pPr>
          </w:p>
        </w:tc>
        <w:tc>
          <w:tcPr>
            <w:tcW w:w="1260" w:type="dxa"/>
          </w:tcPr>
          <w:p w:rsidR="00F67F2F" w:rsidRPr="00F67F2F" w:rsidRDefault="00F67F2F" w:rsidP="00F67F2F">
            <w:pPr>
              <w:tabs>
                <w:tab w:val="num" w:pos="993"/>
              </w:tabs>
              <w:rPr>
                <w:b/>
              </w:rPr>
            </w:pPr>
            <w:r w:rsidRPr="00F67F2F">
              <w:rPr>
                <w:b/>
              </w:rPr>
              <w:t>$50,375</w:t>
            </w:r>
          </w:p>
        </w:tc>
      </w:tr>
      <w:tr w:rsidR="00F67F2F" w:rsidTr="00F67F2F">
        <w:tc>
          <w:tcPr>
            <w:tcW w:w="1437" w:type="dxa"/>
            <w:vMerge w:val="restart"/>
          </w:tcPr>
          <w:p w:rsidR="00F67F2F" w:rsidRDefault="00F67F2F" w:rsidP="00F67F2F">
            <w:pPr>
              <w:tabs>
                <w:tab w:val="num" w:pos="993"/>
              </w:tabs>
              <w:rPr>
                <w:bCs/>
              </w:rPr>
            </w:pPr>
            <w:r>
              <w:rPr>
                <w:bCs/>
              </w:rPr>
              <w:t>2018</w:t>
            </w:r>
          </w:p>
        </w:tc>
        <w:tc>
          <w:tcPr>
            <w:tcW w:w="1530" w:type="dxa"/>
          </w:tcPr>
          <w:p w:rsidR="00F67F2F" w:rsidRDefault="00F67F2F" w:rsidP="00F67F2F">
            <w:pPr>
              <w:tabs>
                <w:tab w:val="num" w:pos="993"/>
              </w:tabs>
              <w:rPr>
                <w:bCs/>
              </w:rPr>
            </w:pPr>
            <w:r>
              <w:rPr>
                <w:bCs/>
              </w:rPr>
              <w:t>Professional</w:t>
            </w:r>
          </w:p>
          <w:p w:rsidR="00F67F2F" w:rsidRDefault="00F67F2F" w:rsidP="00F67F2F">
            <w:pPr>
              <w:tabs>
                <w:tab w:val="num" w:pos="993"/>
              </w:tabs>
              <w:rPr>
                <w:b/>
              </w:rPr>
            </w:pPr>
            <w:r>
              <w:rPr>
                <w:bCs/>
              </w:rPr>
              <w:t>Clerical</w:t>
            </w:r>
          </w:p>
        </w:tc>
        <w:tc>
          <w:tcPr>
            <w:tcW w:w="1260" w:type="dxa"/>
          </w:tcPr>
          <w:p w:rsidR="00F67F2F" w:rsidRDefault="00F67F2F" w:rsidP="00F67F2F">
            <w:pPr>
              <w:tabs>
                <w:tab w:val="num" w:pos="993"/>
              </w:tabs>
            </w:pPr>
            <w:r>
              <w:t>$50.00</w:t>
            </w:r>
          </w:p>
          <w:p w:rsidR="00F67F2F" w:rsidRDefault="00F67F2F" w:rsidP="00F67F2F">
            <w:pPr>
              <w:tabs>
                <w:tab w:val="num" w:pos="993"/>
              </w:tabs>
              <w:rPr>
                <w:bCs/>
              </w:rPr>
            </w:pPr>
            <w:r>
              <w:t>$25.00</w:t>
            </w:r>
          </w:p>
        </w:tc>
        <w:tc>
          <w:tcPr>
            <w:tcW w:w="1260" w:type="dxa"/>
          </w:tcPr>
          <w:p w:rsidR="00F67F2F" w:rsidRDefault="00F67F2F" w:rsidP="00F67F2F">
            <w:pPr>
              <w:tabs>
                <w:tab w:val="num" w:pos="993"/>
              </w:tabs>
              <w:rPr>
                <w:bCs/>
              </w:rPr>
            </w:pPr>
            <w:r>
              <w:rPr>
                <w:bCs/>
              </w:rPr>
              <w:t>8,000</w:t>
            </w:r>
          </w:p>
          <w:p w:rsidR="00F67F2F" w:rsidRDefault="00F67F2F" w:rsidP="00F67F2F">
            <w:pPr>
              <w:tabs>
                <w:tab w:val="num" w:pos="993"/>
              </w:tabs>
              <w:rPr>
                <w:bCs/>
              </w:rPr>
            </w:pPr>
            <w:r>
              <w:rPr>
                <w:bCs/>
              </w:rPr>
              <w:t>1,600</w:t>
            </w:r>
          </w:p>
        </w:tc>
        <w:tc>
          <w:tcPr>
            <w:tcW w:w="1260" w:type="dxa"/>
          </w:tcPr>
          <w:p w:rsidR="00F67F2F" w:rsidRDefault="00F67F2F" w:rsidP="00F67F2F">
            <w:pPr>
              <w:tabs>
                <w:tab w:val="num" w:pos="993"/>
              </w:tabs>
              <w:rPr>
                <w:bCs/>
              </w:rPr>
            </w:pPr>
            <w:r>
              <w:rPr>
                <w:bCs/>
              </w:rPr>
              <w:t>$400,000</w:t>
            </w:r>
          </w:p>
          <w:p w:rsidR="00F67F2F" w:rsidRDefault="00F67F2F" w:rsidP="00F67F2F">
            <w:pPr>
              <w:tabs>
                <w:tab w:val="num" w:pos="993"/>
              </w:tabs>
              <w:rPr>
                <w:bCs/>
              </w:rPr>
            </w:pPr>
            <w:r>
              <w:rPr>
                <w:bCs/>
              </w:rPr>
              <w:t>$40,000</w:t>
            </w:r>
          </w:p>
        </w:tc>
      </w:tr>
      <w:tr w:rsidR="00F67F2F" w:rsidTr="00F67F2F">
        <w:tc>
          <w:tcPr>
            <w:tcW w:w="1437" w:type="dxa"/>
            <w:vMerge/>
          </w:tcPr>
          <w:p w:rsidR="00F67F2F" w:rsidRDefault="00F67F2F" w:rsidP="00F67F2F">
            <w:pPr>
              <w:tabs>
                <w:tab w:val="num" w:pos="993"/>
              </w:tabs>
              <w:rPr>
                <w:bCs/>
              </w:rPr>
            </w:pPr>
          </w:p>
        </w:tc>
        <w:tc>
          <w:tcPr>
            <w:tcW w:w="1530" w:type="dxa"/>
          </w:tcPr>
          <w:p w:rsidR="00F67F2F" w:rsidRPr="00F67F2F" w:rsidRDefault="00F67F2F" w:rsidP="00F67F2F">
            <w:pPr>
              <w:tabs>
                <w:tab w:val="num" w:pos="993"/>
              </w:tabs>
              <w:rPr>
                <w:b/>
                <w:bCs/>
              </w:rPr>
            </w:pPr>
            <w:r w:rsidRPr="00F67F2F">
              <w:rPr>
                <w:b/>
                <w:bCs/>
              </w:rPr>
              <w:t>TOTAL</w:t>
            </w:r>
          </w:p>
        </w:tc>
        <w:tc>
          <w:tcPr>
            <w:tcW w:w="1260" w:type="dxa"/>
          </w:tcPr>
          <w:p w:rsidR="00F67F2F" w:rsidRPr="00F67F2F" w:rsidRDefault="00F67F2F" w:rsidP="00F67F2F">
            <w:pPr>
              <w:tabs>
                <w:tab w:val="num" w:pos="993"/>
              </w:tabs>
              <w:rPr>
                <w:b/>
              </w:rPr>
            </w:pPr>
          </w:p>
        </w:tc>
        <w:tc>
          <w:tcPr>
            <w:tcW w:w="1260" w:type="dxa"/>
          </w:tcPr>
          <w:p w:rsidR="00F67F2F" w:rsidRPr="00F67F2F" w:rsidRDefault="00F67F2F" w:rsidP="00F67F2F">
            <w:pPr>
              <w:tabs>
                <w:tab w:val="num" w:pos="993"/>
              </w:tabs>
              <w:rPr>
                <w:b/>
                <w:bCs/>
              </w:rPr>
            </w:pPr>
          </w:p>
        </w:tc>
        <w:tc>
          <w:tcPr>
            <w:tcW w:w="1260" w:type="dxa"/>
          </w:tcPr>
          <w:p w:rsidR="00F67F2F" w:rsidRPr="00F67F2F" w:rsidRDefault="00F67F2F" w:rsidP="00F67F2F">
            <w:pPr>
              <w:tabs>
                <w:tab w:val="num" w:pos="993"/>
              </w:tabs>
              <w:rPr>
                <w:b/>
                <w:bCs/>
              </w:rPr>
            </w:pPr>
            <w:r w:rsidRPr="00F67F2F">
              <w:rPr>
                <w:b/>
                <w:bCs/>
              </w:rPr>
              <w:t>$440,000</w:t>
            </w:r>
          </w:p>
        </w:tc>
      </w:tr>
      <w:tr w:rsidR="00F67F2F" w:rsidTr="00F67F2F">
        <w:tc>
          <w:tcPr>
            <w:tcW w:w="1437" w:type="dxa"/>
          </w:tcPr>
          <w:p w:rsidR="00F67F2F" w:rsidRDefault="00F67F2F" w:rsidP="00F67F2F">
            <w:pPr>
              <w:tabs>
                <w:tab w:val="num" w:pos="993"/>
              </w:tabs>
              <w:rPr>
                <w:b/>
              </w:rPr>
            </w:pPr>
          </w:p>
        </w:tc>
        <w:tc>
          <w:tcPr>
            <w:tcW w:w="1530" w:type="dxa"/>
          </w:tcPr>
          <w:p w:rsidR="00F67F2F" w:rsidRDefault="00F67F2F" w:rsidP="00F67F2F">
            <w:pPr>
              <w:tabs>
                <w:tab w:val="num" w:pos="993"/>
              </w:tabs>
              <w:rPr>
                <w:b/>
              </w:rPr>
            </w:pPr>
          </w:p>
        </w:tc>
        <w:tc>
          <w:tcPr>
            <w:tcW w:w="1260" w:type="dxa"/>
          </w:tcPr>
          <w:p w:rsidR="00F67F2F" w:rsidRDefault="00F67F2F" w:rsidP="00F67F2F">
            <w:pPr>
              <w:tabs>
                <w:tab w:val="num" w:pos="993"/>
              </w:tabs>
              <w:rPr>
                <w:b/>
              </w:rPr>
            </w:pPr>
          </w:p>
        </w:tc>
        <w:tc>
          <w:tcPr>
            <w:tcW w:w="1260" w:type="dxa"/>
          </w:tcPr>
          <w:p w:rsidR="00F67F2F" w:rsidRDefault="00F67F2F" w:rsidP="00F67F2F">
            <w:pPr>
              <w:tabs>
                <w:tab w:val="num" w:pos="993"/>
              </w:tabs>
              <w:rPr>
                <w:b/>
              </w:rPr>
            </w:pPr>
          </w:p>
        </w:tc>
        <w:tc>
          <w:tcPr>
            <w:tcW w:w="1260" w:type="dxa"/>
          </w:tcPr>
          <w:p w:rsidR="00F67F2F" w:rsidRDefault="00F67F2F" w:rsidP="00F67F2F">
            <w:pPr>
              <w:tabs>
                <w:tab w:val="num" w:pos="993"/>
              </w:tabs>
              <w:rPr>
                <w:b/>
              </w:rPr>
            </w:pPr>
          </w:p>
        </w:tc>
      </w:tr>
      <w:tr w:rsidR="00F67F2F" w:rsidTr="00F67F2F">
        <w:tc>
          <w:tcPr>
            <w:tcW w:w="1437" w:type="dxa"/>
          </w:tcPr>
          <w:p w:rsidR="00F67F2F" w:rsidRDefault="00F67F2F" w:rsidP="00F67F2F">
            <w:pPr>
              <w:tabs>
                <w:tab w:val="num" w:pos="993"/>
              </w:tabs>
              <w:rPr>
                <w:b/>
              </w:rPr>
            </w:pPr>
            <w:r>
              <w:rPr>
                <w:b/>
              </w:rPr>
              <w:t>ANNUAL</w:t>
            </w:r>
          </w:p>
          <w:p w:rsidR="00F67F2F" w:rsidRDefault="00F67F2F" w:rsidP="00F67F2F">
            <w:pPr>
              <w:tabs>
                <w:tab w:val="num" w:pos="993"/>
              </w:tabs>
              <w:rPr>
                <w:b/>
              </w:rPr>
            </w:pPr>
            <w:r>
              <w:rPr>
                <w:b/>
              </w:rPr>
              <w:t>AVERAGE</w:t>
            </w:r>
          </w:p>
        </w:tc>
        <w:tc>
          <w:tcPr>
            <w:tcW w:w="1530" w:type="dxa"/>
          </w:tcPr>
          <w:p w:rsidR="00F67F2F" w:rsidRDefault="00F67F2F" w:rsidP="00F67F2F">
            <w:pPr>
              <w:tabs>
                <w:tab w:val="num" w:pos="993"/>
              </w:tabs>
            </w:pPr>
          </w:p>
        </w:tc>
        <w:tc>
          <w:tcPr>
            <w:tcW w:w="1260" w:type="dxa"/>
          </w:tcPr>
          <w:p w:rsidR="00F67F2F" w:rsidRDefault="00F67F2F" w:rsidP="00F67F2F">
            <w:pPr>
              <w:tabs>
                <w:tab w:val="num" w:pos="993"/>
              </w:tabs>
            </w:pPr>
          </w:p>
        </w:tc>
        <w:tc>
          <w:tcPr>
            <w:tcW w:w="1260" w:type="dxa"/>
          </w:tcPr>
          <w:p w:rsidR="00F67F2F" w:rsidRDefault="00F67F2F" w:rsidP="00F67F2F">
            <w:pPr>
              <w:tabs>
                <w:tab w:val="num" w:pos="993"/>
              </w:tabs>
            </w:pPr>
          </w:p>
          <w:p w:rsidR="00F67F2F" w:rsidRPr="00E8397C" w:rsidRDefault="00F67F2F" w:rsidP="00F67F2F">
            <w:pPr>
              <w:tabs>
                <w:tab w:val="num" w:pos="993"/>
              </w:tabs>
              <w:rPr>
                <w:b/>
                <w:bCs/>
              </w:rPr>
            </w:pPr>
            <w:r w:rsidRPr="00E8397C">
              <w:rPr>
                <w:b/>
              </w:rPr>
              <w:t xml:space="preserve">  </w:t>
            </w:r>
          </w:p>
        </w:tc>
        <w:tc>
          <w:tcPr>
            <w:tcW w:w="1260" w:type="dxa"/>
          </w:tcPr>
          <w:p w:rsidR="00F67F2F" w:rsidRPr="00F67F2F" w:rsidRDefault="00F67F2F" w:rsidP="00F67F2F">
            <w:pPr>
              <w:tabs>
                <w:tab w:val="num" w:pos="993"/>
              </w:tabs>
              <w:rPr>
                <w:b/>
              </w:rPr>
            </w:pPr>
            <w:r w:rsidRPr="00F67F2F">
              <w:rPr>
                <w:b/>
              </w:rPr>
              <w:t>$180,250</w:t>
            </w:r>
          </w:p>
        </w:tc>
      </w:tr>
    </w:tbl>
    <w:p w:rsidR="00994136" w:rsidRDefault="00994136" w:rsidP="00432256">
      <w:pPr>
        <w:tabs>
          <w:tab w:val="num" w:pos="993"/>
        </w:tabs>
        <w:rPr>
          <w:b/>
        </w:rPr>
      </w:pPr>
    </w:p>
    <w:p w:rsidR="00994136" w:rsidRDefault="00994136" w:rsidP="00432256">
      <w:pPr>
        <w:tabs>
          <w:tab w:val="num" w:pos="993"/>
        </w:tabs>
        <w:rPr>
          <w:b/>
        </w:rPr>
      </w:pPr>
    </w:p>
    <w:p w:rsidR="00994136" w:rsidRDefault="00994136" w:rsidP="00432256">
      <w:pPr>
        <w:tabs>
          <w:tab w:val="num" w:pos="993"/>
        </w:tabs>
        <w:rPr>
          <w:b/>
        </w:rPr>
      </w:pPr>
    </w:p>
    <w:p w:rsidR="00994136" w:rsidRDefault="00994136" w:rsidP="00432256">
      <w:pPr>
        <w:tabs>
          <w:tab w:val="num" w:pos="993"/>
        </w:tabs>
        <w:rPr>
          <w:b/>
        </w:rPr>
      </w:pPr>
    </w:p>
    <w:p w:rsidR="00994136" w:rsidRDefault="00994136" w:rsidP="00432256">
      <w:pPr>
        <w:tabs>
          <w:tab w:val="num" w:pos="993"/>
        </w:tabs>
        <w:rPr>
          <w:b/>
        </w:rPr>
      </w:pPr>
    </w:p>
    <w:p w:rsidR="008E3AF8" w:rsidRDefault="00432256" w:rsidP="00432256">
      <w:pPr>
        <w:tabs>
          <w:tab w:val="num" w:pos="993"/>
        </w:tabs>
      </w:pPr>
      <w:r>
        <w:rPr>
          <w:b/>
        </w:rPr>
        <w:t xml:space="preserve">    </w:t>
      </w:r>
    </w:p>
    <w:p w:rsidR="00386054" w:rsidRPr="00DA46CF" w:rsidRDefault="00386054" w:rsidP="00432256">
      <w:pPr>
        <w:pStyle w:val="ListParagraph"/>
        <w:numPr>
          <w:ilvl w:val="0"/>
          <w:numId w:val="28"/>
        </w:numPr>
        <w:tabs>
          <w:tab w:val="num" w:pos="993"/>
        </w:tabs>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00386054" w:rsidRPr="00DA46CF" w:rsidRDefault="00386054" w:rsidP="00432256">
      <w:pPr>
        <w:pStyle w:val="ListParagraph"/>
        <w:numPr>
          <w:ilvl w:val="0"/>
          <w:numId w:val="23"/>
        </w:numPr>
        <w:ind w:left="1080"/>
        <w:rPr>
          <w:b/>
        </w:rPr>
      </w:pPr>
      <w:r w:rsidRPr="00DA46CF">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DA46CF" w:rsidRDefault="00386054" w:rsidP="00432256">
      <w:pPr>
        <w:pStyle w:val="ListParagraph"/>
        <w:numPr>
          <w:ilvl w:val="0"/>
          <w:numId w:val="23"/>
        </w:numPr>
        <w:ind w:left="1080"/>
        <w:rPr>
          <w:b/>
        </w:rPr>
      </w:pPr>
      <w:r w:rsidRPr="00DA46CF">
        <w:rPr>
          <w:b/>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2E5597" w:rsidRDefault="00386054" w:rsidP="00432256">
      <w:pPr>
        <w:pStyle w:val="ListParagraph"/>
        <w:numPr>
          <w:ilvl w:val="0"/>
          <w:numId w:val="23"/>
        </w:numPr>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2E5597">
        <w:rPr>
          <w:b/>
        </w:rPr>
        <w:t>government</w:t>
      </w:r>
      <w:r w:rsidRPr="002E5597">
        <w:rPr>
          <w:b/>
        </w:rPr>
        <w:t xml:space="preserve"> or (4) as part of customary and usual business or private practices.</w:t>
      </w:r>
      <w:r w:rsidR="001743A5" w:rsidRPr="002E5597">
        <w:rPr>
          <w:b/>
        </w:rPr>
        <w:t xml:space="preserve"> Also, these estimates should not include the hourly costs (i.e., the monetization of the hours) captured above in Item 12</w:t>
      </w:r>
    </w:p>
    <w:p w:rsidR="00386054" w:rsidRPr="002E5597" w:rsidRDefault="00386054" w:rsidP="00432256">
      <w:pPr>
        <w:pStyle w:val="ListParagraph"/>
        <w:ind w:left="1080"/>
        <w:rPr>
          <w:b/>
        </w:rPr>
      </w:pPr>
      <w:r w:rsidRPr="002E5597">
        <w:rPr>
          <w:b/>
        </w:rPr>
        <w:t>Total Annualized Capital/Startup Cost:</w:t>
      </w:r>
    </w:p>
    <w:p w:rsidR="00386054" w:rsidRPr="002E5597" w:rsidRDefault="00386054" w:rsidP="00432256">
      <w:pPr>
        <w:tabs>
          <w:tab w:val="left" w:pos="-720"/>
        </w:tabs>
        <w:suppressAutoHyphens/>
        <w:ind w:left="1080"/>
        <w:rPr>
          <w:b/>
        </w:rPr>
      </w:pPr>
      <w:r w:rsidRPr="002E5597">
        <w:rPr>
          <w:b/>
        </w:rPr>
        <w:t xml:space="preserve">Total Annual Costs (O&amp;M): </w:t>
      </w:r>
    </w:p>
    <w:p w:rsidR="00386054" w:rsidRPr="002E5597" w:rsidRDefault="00386054" w:rsidP="00432256">
      <w:pPr>
        <w:tabs>
          <w:tab w:val="left" w:pos="-720"/>
        </w:tabs>
        <w:suppressAutoHyphens/>
        <w:ind w:left="1080"/>
        <w:rPr>
          <w:b/>
        </w:rPr>
      </w:pPr>
      <w:r w:rsidRPr="002E5597">
        <w:rPr>
          <w:b/>
        </w:rPr>
        <w:t>Total Annualized Costs Requested:</w:t>
      </w:r>
    </w:p>
    <w:p w:rsidR="000C4863" w:rsidRDefault="000C4863" w:rsidP="00432256">
      <w:pPr>
        <w:tabs>
          <w:tab w:val="left" w:pos="-720"/>
        </w:tabs>
        <w:suppressAutoHyphens/>
        <w:contextualSpacing/>
      </w:pPr>
      <w:r>
        <w:tab/>
        <w:t xml:space="preserve">The total for the capital and start-up cost components for this information collection is </w:t>
      </w:r>
    </w:p>
    <w:p w:rsidR="000C4863" w:rsidRPr="00EF7FF5" w:rsidRDefault="000C4863" w:rsidP="00432256">
      <w:pPr>
        <w:tabs>
          <w:tab w:val="left" w:pos="-720"/>
        </w:tabs>
        <w:suppressAutoHyphens/>
        <w:ind w:left="720"/>
        <w:contextualSpacing/>
      </w:pPr>
      <w:proofErr w:type="gramStart"/>
      <w:r>
        <w:t>zero</w:t>
      </w:r>
      <w:proofErr w:type="gramEnd"/>
      <w:r>
        <w:t>.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w:t>
      </w:r>
      <w:proofErr w:type="gramStart"/>
      <w:r>
        <w:t>is</w:t>
      </w:r>
      <w:proofErr w:type="gramEnd"/>
      <w:r>
        <w:t xml:space="preserve"> zero.  The information collection will not create costs associated with generating, maintaining, and disclosing or providing the information that is not already identified in question 12 of this supporting statement. </w:t>
      </w:r>
    </w:p>
    <w:p w:rsidR="00DA46CF" w:rsidRDefault="00DA46CF" w:rsidP="00432256">
      <w:pPr>
        <w:pStyle w:val="ListParagraph"/>
        <w:rPr>
          <w:rStyle w:val="a"/>
          <w:b/>
        </w:rPr>
      </w:pPr>
    </w:p>
    <w:p w:rsidR="00B83FB3" w:rsidRDefault="00386054" w:rsidP="00432256">
      <w:pPr>
        <w:pStyle w:val="ListParagraph"/>
        <w:numPr>
          <w:ilvl w:val="0"/>
          <w:numId w:val="28"/>
        </w:numPr>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41998" w:rsidRDefault="00341998" w:rsidP="00432256">
      <w:pPr>
        <w:pStyle w:val="ListParagraph"/>
        <w:rPr>
          <w:rStyle w:val="a"/>
        </w:rPr>
      </w:pPr>
      <w:r w:rsidRPr="00341998">
        <w:rPr>
          <w:rStyle w:val="a"/>
        </w:rPr>
        <w:t>T</w:t>
      </w:r>
      <w:r>
        <w:rPr>
          <w:rStyle w:val="a"/>
        </w:rPr>
        <w:t>he Federal costs are estimated to be approximately $112,188.  This includes the salaries and expenses of program staff that manage the grants and other Department staff to support the grant competition.  The method used to estimate the cost is as follows:</w:t>
      </w:r>
    </w:p>
    <w:p w:rsidR="00341998" w:rsidRDefault="00341998" w:rsidP="00432256">
      <w:pPr>
        <w:pStyle w:val="ListParagraph"/>
        <w:rPr>
          <w:rStyle w:val="a"/>
        </w:rPr>
      </w:pPr>
    </w:p>
    <w:p w:rsidR="00341998" w:rsidRPr="00341998" w:rsidRDefault="00341998" w:rsidP="00432256">
      <w:pPr>
        <w:pStyle w:val="ListParagraph"/>
        <w:rPr>
          <w:rStyle w:val="a"/>
          <w:b/>
        </w:rPr>
      </w:pPr>
      <w:r w:rsidRPr="00341998">
        <w:rPr>
          <w:rStyle w:val="a"/>
          <w:b/>
        </w:rPr>
        <w:t>Program Office Staff</w:t>
      </w:r>
    </w:p>
    <w:p w:rsidR="00341998" w:rsidRDefault="00341998" w:rsidP="00432256">
      <w:pPr>
        <w:pStyle w:val="ListParagraph"/>
        <w:rPr>
          <w:rStyle w:val="a"/>
        </w:rPr>
      </w:pPr>
      <w:r>
        <w:rPr>
          <w:rStyle w:val="a"/>
        </w:rPr>
        <w:t>2 GS-13 X 48 weeks</w:t>
      </w:r>
      <w:r>
        <w:rPr>
          <w:rStyle w:val="a"/>
        </w:rPr>
        <w:tab/>
      </w:r>
      <w:r>
        <w:rPr>
          <w:rStyle w:val="a"/>
        </w:rPr>
        <w:tab/>
        <w:t xml:space="preserve">= </w:t>
      </w:r>
      <w:r>
        <w:rPr>
          <w:rStyle w:val="a"/>
        </w:rPr>
        <w:tab/>
        <w:t>$39,168</w:t>
      </w:r>
    </w:p>
    <w:p w:rsidR="00341998" w:rsidRDefault="00341998" w:rsidP="00432256">
      <w:pPr>
        <w:pStyle w:val="ListParagraph"/>
        <w:rPr>
          <w:rStyle w:val="a"/>
        </w:rPr>
      </w:pPr>
      <w:r w:rsidRPr="00D13CFA">
        <w:rPr>
          <w:rStyle w:val="a"/>
          <w:b/>
        </w:rPr>
        <w:t>TOTAL</w:t>
      </w:r>
      <w:r w:rsidRPr="00D13CFA">
        <w:rPr>
          <w:rStyle w:val="a"/>
          <w:b/>
        </w:rPr>
        <w:tab/>
      </w:r>
      <w:r>
        <w:rPr>
          <w:rStyle w:val="a"/>
        </w:rPr>
        <w:tab/>
      </w:r>
      <w:r>
        <w:rPr>
          <w:rStyle w:val="a"/>
        </w:rPr>
        <w:tab/>
        <w:t>=</w:t>
      </w:r>
      <w:r>
        <w:rPr>
          <w:rStyle w:val="a"/>
        </w:rPr>
        <w:tab/>
        <w:t>$39,168</w:t>
      </w:r>
    </w:p>
    <w:p w:rsidR="00341998" w:rsidRDefault="00341998" w:rsidP="00432256">
      <w:pPr>
        <w:pStyle w:val="ListParagraph"/>
        <w:rPr>
          <w:rStyle w:val="a"/>
        </w:rPr>
      </w:pPr>
      <w:r>
        <w:rPr>
          <w:rStyle w:val="a"/>
        </w:rPr>
        <w:t>Other Department Staff</w:t>
      </w:r>
      <w:r>
        <w:rPr>
          <w:rStyle w:val="a"/>
        </w:rPr>
        <w:tab/>
        <w:t>=</w:t>
      </w:r>
      <w:r>
        <w:rPr>
          <w:rStyle w:val="a"/>
        </w:rPr>
        <w:tab/>
        <w:t>$25,020</w:t>
      </w:r>
    </w:p>
    <w:p w:rsidR="00341998" w:rsidRDefault="00341998" w:rsidP="00432256">
      <w:pPr>
        <w:pStyle w:val="ListParagraph"/>
        <w:rPr>
          <w:rStyle w:val="a"/>
        </w:rPr>
      </w:pPr>
      <w:r>
        <w:rPr>
          <w:rStyle w:val="a"/>
        </w:rPr>
        <w:t>Outside Review Costs</w:t>
      </w:r>
      <w:r>
        <w:rPr>
          <w:rStyle w:val="a"/>
        </w:rPr>
        <w:tab/>
      </w:r>
      <w:r>
        <w:rPr>
          <w:rStyle w:val="a"/>
        </w:rPr>
        <w:tab/>
        <w:t>=</w:t>
      </w:r>
      <w:r>
        <w:rPr>
          <w:rStyle w:val="a"/>
        </w:rPr>
        <w:tab/>
        <w:t>$48,000</w:t>
      </w:r>
    </w:p>
    <w:p w:rsidR="00341998" w:rsidRDefault="00341998" w:rsidP="00432256">
      <w:pPr>
        <w:pStyle w:val="ListParagraph"/>
        <w:rPr>
          <w:rStyle w:val="a"/>
        </w:rPr>
      </w:pPr>
    </w:p>
    <w:p w:rsidR="00341998" w:rsidRDefault="00341998" w:rsidP="00432256">
      <w:pPr>
        <w:pStyle w:val="ListParagraph"/>
        <w:rPr>
          <w:rStyle w:val="a"/>
          <w:b/>
        </w:rPr>
      </w:pPr>
      <w:r w:rsidRPr="00D13CFA">
        <w:rPr>
          <w:rStyle w:val="a"/>
          <w:b/>
        </w:rPr>
        <w:t>TOTAL ESTIMATED FEDERAL COST</w:t>
      </w:r>
      <w:r>
        <w:rPr>
          <w:rStyle w:val="a"/>
        </w:rPr>
        <w:t xml:space="preserve"> </w:t>
      </w:r>
      <w:r>
        <w:rPr>
          <w:rStyle w:val="a"/>
        </w:rPr>
        <w:tab/>
        <w:t>=</w:t>
      </w:r>
      <w:r>
        <w:rPr>
          <w:rStyle w:val="a"/>
        </w:rPr>
        <w:tab/>
      </w:r>
      <w:r w:rsidRPr="00D13CFA">
        <w:rPr>
          <w:rStyle w:val="a"/>
          <w:b/>
        </w:rPr>
        <w:t>$112,188</w:t>
      </w:r>
    </w:p>
    <w:p w:rsidR="005C16AF" w:rsidRPr="00341998" w:rsidRDefault="005C16AF" w:rsidP="00432256">
      <w:pPr>
        <w:pStyle w:val="ListParagraph"/>
        <w:rPr>
          <w:rStyle w:val="a"/>
        </w:rPr>
      </w:pPr>
    </w:p>
    <w:p w:rsidR="00B83FB3" w:rsidRDefault="00386054" w:rsidP="00432256">
      <w:pPr>
        <w:pStyle w:val="ListParagraph"/>
        <w:numPr>
          <w:ilvl w:val="0"/>
          <w:numId w:val="28"/>
        </w:numPr>
      </w:pPr>
      <w:r w:rsidRPr="003E618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E618B">
        <w:rPr>
          <w:b/>
        </w:rPr>
        <w:t xml:space="preserve">totals for </w:t>
      </w:r>
      <w:r w:rsidRPr="003E618B">
        <w:rPr>
          <w:b/>
        </w:rPr>
        <w:t>changes in burden hours</w:t>
      </w:r>
      <w:r w:rsidR="002473CE" w:rsidRPr="003E618B">
        <w:rPr>
          <w:b/>
        </w:rPr>
        <w:t>, responses</w:t>
      </w:r>
      <w:r w:rsidRPr="003E618B">
        <w:rPr>
          <w:b/>
        </w:rPr>
        <w:t xml:space="preserve"> and cost</w:t>
      </w:r>
      <w:r w:rsidR="002473CE" w:rsidRPr="003E618B">
        <w:rPr>
          <w:b/>
        </w:rPr>
        <w:t>s</w:t>
      </w:r>
      <w:r w:rsidRPr="003E618B">
        <w:rPr>
          <w:b/>
        </w:rPr>
        <w:t xml:space="preserve"> </w:t>
      </w:r>
      <w:r w:rsidR="002473CE" w:rsidRPr="003E618B">
        <w:rPr>
          <w:b/>
        </w:rPr>
        <w:t>(if applicable)</w:t>
      </w:r>
      <w:r w:rsidRPr="00322E02">
        <w:t>.</w:t>
      </w:r>
    </w:p>
    <w:p w:rsidR="00DA46CF" w:rsidRDefault="000117B1" w:rsidP="00432256">
      <w:pPr>
        <w:ind w:left="720"/>
      </w:pPr>
      <w:r w:rsidRPr="000117B1">
        <w:t>There is a program change of -8360 annual burden hours; a new competition for funding is not anticipated until FY 201</w:t>
      </w:r>
      <w:r w:rsidR="00070139">
        <w:t>7</w:t>
      </w:r>
      <w:r w:rsidRPr="000117B1">
        <w:t>.</w:t>
      </w:r>
    </w:p>
    <w:p w:rsidR="00B83FB3" w:rsidRDefault="00386054" w:rsidP="00432256">
      <w:pPr>
        <w:pStyle w:val="ListParagraph"/>
        <w:numPr>
          <w:ilvl w:val="0"/>
          <w:numId w:val="28"/>
        </w:numPr>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9F5F47" w:rsidRDefault="009331B3" w:rsidP="00432256">
      <w:pPr>
        <w:ind w:left="720"/>
        <w:rPr>
          <w:rStyle w:val="a"/>
        </w:rPr>
      </w:pPr>
      <w:r>
        <w:rPr>
          <w:rStyle w:val="a"/>
        </w:rPr>
        <w:t>There are no plans for publication of data from this collection.</w:t>
      </w:r>
    </w:p>
    <w:p w:rsidR="00DA46CF" w:rsidRPr="00DA46CF" w:rsidRDefault="00DA46CF" w:rsidP="00432256">
      <w:pPr>
        <w:pStyle w:val="ListParagraph"/>
        <w:rPr>
          <w:rStyle w:val="a"/>
        </w:rPr>
      </w:pPr>
    </w:p>
    <w:p w:rsidR="00B83FB3" w:rsidRDefault="00386054" w:rsidP="00432256">
      <w:pPr>
        <w:pStyle w:val="ListParagraph"/>
        <w:numPr>
          <w:ilvl w:val="0"/>
          <w:numId w:val="28"/>
        </w:numPr>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9F5F47" w:rsidRDefault="009331B3" w:rsidP="00432256">
      <w:pPr>
        <w:ind w:left="720"/>
        <w:rPr>
          <w:rStyle w:val="a"/>
        </w:rPr>
      </w:pPr>
      <w:r>
        <w:rPr>
          <w:rStyle w:val="a"/>
        </w:rPr>
        <w:t>We are not seeking this approval.</w:t>
      </w:r>
    </w:p>
    <w:p w:rsidR="00DA46CF" w:rsidRDefault="00DA46CF" w:rsidP="00432256">
      <w:pPr>
        <w:pStyle w:val="ListParagraph"/>
        <w:rPr>
          <w:rStyle w:val="a"/>
          <w:b/>
        </w:rPr>
      </w:pPr>
    </w:p>
    <w:p w:rsidR="00386054" w:rsidRDefault="00386054" w:rsidP="00432256">
      <w:pPr>
        <w:pStyle w:val="ListParagraph"/>
        <w:numPr>
          <w:ilvl w:val="0"/>
          <w:numId w:val="28"/>
        </w:numPr>
        <w:rPr>
          <w:rStyle w:val="a"/>
          <w:b/>
        </w:rPr>
      </w:pPr>
      <w:r w:rsidRPr="000E2D4B">
        <w:rPr>
          <w:rStyle w:val="a"/>
          <w:b/>
        </w:rPr>
        <w:t>Explain each exception to the certification statement identified in the Certification of Paperwork Reduction Act.</w:t>
      </w:r>
    </w:p>
    <w:p w:rsidR="00567824" w:rsidRPr="00567824" w:rsidRDefault="00DA46CF" w:rsidP="00432256">
      <w:pPr>
        <w:pStyle w:val="ListParagraph"/>
      </w:pPr>
      <w:r>
        <w:rPr>
          <w:rStyle w:val="a"/>
        </w:rPr>
        <w:t xml:space="preserve">There are no exceptions to the certification statement identified in the Certification of Paperwork Reduction Act. </w:t>
      </w:r>
    </w:p>
    <w:sectPr w:rsidR="00567824" w:rsidRPr="005678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21C" w:rsidRDefault="00E2721C">
      <w:pPr>
        <w:spacing w:line="20" w:lineRule="exact"/>
      </w:pPr>
    </w:p>
  </w:endnote>
  <w:endnote w:type="continuationSeparator" w:id="0">
    <w:p w:rsidR="00E2721C" w:rsidRDefault="00E2721C">
      <w:r>
        <w:t xml:space="preserve"> </w:t>
      </w:r>
    </w:p>
  </w:endnote>
  <w:endnote w:type="continuationNotice" w:id="1">
    <w:p w:rsidR="00E2721C" w:rsidRDefault="00E2721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6A0E21" w:rsidRDefault="006A0E21" w:rsidP="00431228">
                          <w:pPr>
                            <w:tabs>
                              <w:tab w:val="center" w:pos="4650"/>
                            </w:tabs>
                            <w:suppressAutoHyphens/>
                            <w:jc w:val="center"/>
                          </w:pPr>
                          <w:r>
                            <w:fldChar w:fldCharType="begin"/>
                          </w:r>
                          <w:r>
                            <w:instrText>page \* arabic</w:instrText>
                          </w:r>
                          <w:r>
                            <w:fldChar w:fldCharType="separate"/>
                          </w:r>
                          <w:r w:rsidR="00070139">
                            <w:rPr>
                              <w:noProof/>
                            </w:rPr>
                            <w:t>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6A0E21" w:rsidRDefault="006A0E21" w:rsidP="00431228">
                    <w:pPr>
                      <w:tabs>
                        <w:tab w:val="center" w:pos="4650"/>
                      </w:tabs>
                      <w:suppressAutoHyphens/>
                      <w:jc w:val="center"/>
                    </w:pPr>
                    <w:r>
                      <w:fldChar w:fldCharType="begin"/>
                    </w:r>
                    <w:r>
                      <w:instrText>page \* arabic</w:instrText>
                    </w:r>
                    <w:r>
                      <w:fldChar w:fldCharType="separate"/>
                    </w:r>
                    <w:r w:rsidR="00070139">
                      <w:rPr>
                        <w:noProof/>
                      </w:rPr>
                      <w:t>9</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21C" w:rsidRDefault="00E2721C">
      <w:r>
        <w:separator/>
      </w:r>
    </w:p>
  </w:footnote>
  <w:footnote w:type="continuationSeparator" w:id="0">
    <w:p w:rsidR="00E2721C" w:rsidRDefault="00E27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E21" w:rsidRPr="00F71727" w:rsidRDefault="006A0E21" w:rsidP="00F7172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14">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8">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3">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0842BF"/>
    <w:multiLevelType w:val="hybridMultilevel"/>
    <w:tmpl w:val="5D4E0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7"/>
  </w:num>
  <w:num w:numId="4">
    <w:abstractNumId w:val="22"/>
  </w:num>
  <w:num w:numId="5">
    <w:abstractNumId w:val="1"/>
  </w:num>
  <w:num w:numId="6">
    <w:abstractNumId w:val="2"/>
  </w:num>
  <w:num w:numId="7">
    <w:abstractNumId w:val="17"/>
  </w:num>
  <w:num w:numId="8">
    <w:abstractNumId w:val="16"/>
  </w:num>
  <w:num w:numId="9">
    <w:abstractNumId w:val="19"/>
  </w:num>
  <w:num w:numId="10">
    <w:abstractNumId w:val="25"/>
  </w:num>
  <w:num w:numId="11">
    <w:abstractNumId w:val="10"/>
  </w:num>
  <w:num w:numId="12">
    <w:abstractNumId w:val="4"/>
  </w:num>
  <w:num w:numId="13">
    <w:abstractNumId w:val="14"/>
  </w:num>
  <w:num w:numId="14">
    <w:abstractNumId w:val="12"/>
  </w:num>
  <w:num w:numId="15">
    <w:abstractNumId w:val="3"/>
  </w:num>
  <w:num w:numId="16">
    <w:abstractNumId w:val="31"/>
  </w:num>
  <w:num w:numId="17">
    <w:abstractNumId w:val="15"/>
  </w:num>
  <w:num w:numId="18">
    <w:abstractNumId w:val="6"/>
  </w:num>
  <w:num w:numId="19">
    <w:abstractNumId w:val="20"/>
  </w:num>
  <w:num w:numId="20">
    <w:abstractNumId w:val="28"/>
  </w:num>
  <w:num w:numId="21">
    <w:abstractNumId w:val="5"/>
  </w:num>
  <w:num w:numId="22">
    <w:abstractNumId w:val="9"/>
  </w:num>
  <w:num w:numId="23">
    <w:abstractNumId w:val="27"/>
  </w:num>
  <w:num w:numId="24">
    <w:abstractNumId w:val="24"/>
  </w:num>
  <w:num w:numId="25">
    <w:abstractNumId w:val="21"/>
  </w:num>
  <w:num w:numId="26">
    <w:abstractNumId w:val="18"/>
  </w:num>
  <w:num w:numId="27">
    <w:abstractNumId w:val="13"/>
  </w:num>
  <w:num w:numId="28">
    <w:abstractNumId w:val="8"/>
  </w:num>
  <w:num w:numId="29">
    <w:abstractNumId w:val="26"/>
  </w:num>
  <w:num w:numId="30">
    <w:abstractNumId w:val="23"/>
  </w:num>
  <w:num w:numId="31">
    <w:abstractNumId w:val="30"/>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17B1"/>
    <w:rsid w:val="00016E14"/>
    <w:rsid w:val="00050CBE"/>
    <w:rsid w:val="00064BFC"/>
    <w:rsid w:val="00070139"/>
    <w:rsid w:val="000909E0"/>
    <w:rsid w:val="000929BC"/>
    <w:rsid w:val="000A2965"/>
    <w:rsid w:val="000B14D8"/>
    <w:rsid w:val="000C4863"/>
    <w:rsid w:val="000E2D4B"/>
    <w:rsid w:val="000E592D"/>
    <w:rsid w:val="000F175B"/>
    <w:rsid w:val="0014500F"/>
    <w:rsid w:val="00153F20"/>
    <w:rsid w:val="001743A5"/>
    <w:rsid w:val="001775B5"/>
    <w:rsid w:val="0018279C"/>
    <w:rsid w:val="001C5D8A"/>
    <w:rsid w:val="00213A2C"/>
    <w:rsid w:val="00234480"/>
    <w:rsid w:val="002446B3"/>
    <w:rsid w:val="002473CE"/>
    <w:rsid w:val="00282500"/>
    <w:rsid w:val="002B0412"/>
    <w:rsid w:val="002B0A95"/>
    <w:rsid w:val="002C10D1"/>
    <w:rsid w:val="002E5597"/>
    <w:rsid w:val="002F2F4A"/>
    <w:rsid w:val="00322E02"/>
    <w:rsid w:val="00341998"/>
    <w:rsid w:val="003702B1"/>
    <w:rsid w:val="0037056C"/>
    <w:rsid w:val="00386054"/>
    <w:rsid w:val="003C29C2"/>
    <w:rsid w:val="003C7F70"/>
    <w:rsid w:val="003E285A"/>
    <w:rsid w:val="003E4FC7"/>
    <w:rsid w:val="003E539A"/>
    <w:rsid w:val="003E618B"/>
    <w:rsid w:val="004206FC"/>
    <w:rsid w:val="00431228"/>
    <w:rsid w:val="00432256"/>
    <w:rsid w:val="00441A39"/>
    <w:rsid w:val="004A2DBB"/>
    <w:rsid w:val="004B54D2"/>
    <w:rsid w:val="004D6005"/>
    <w:rsid w:val="004E23D9"/>
    <w:rsid w:val="004F21F5"/>
    <w:rsid w:val="004F692A"/>
    <w:rsid w:val="0050686A"/>
    <w:rsid w:val="00512598"/>
    <w:rsid w:val="005275D6"/>
    <w:rsid w:val="0053551D"/>
    <w:rsid w:val="005513C7"/>
    <w:rsid w:val="00563CCF"/>
    <w:rsid w:val="00567824"/>
    <w:rsid w:val="005768B8"/>
    <w:rsid w:val="005A1566"/>
    <w:rsid w:val="005A1DFC"/>
    <w:rsid w:val="005A4185"/>
    <w:rsid w:val="005A6B2A"/>
    <w:rsid w:val="005A6D09"/>
    <w:rsid w:val="005B3DFD"/>
    <w:rsid w:val="005C1581"/>
    <w:rsid w:val="005C16AF"/>
    <w:rsid w:val="005D07EB"/>
    <w:rsid w:val="005D2E7B"/>
    <w:rsid w:val="00617A98"/>
    <w:rsid w:val="0063484C"/>
    <w:rsid w:val="00654305"/>
    <w:rsid w:val="006737C0"/>
    <w:rsid w:val="00677BC2"/>
    <w:rsid w:val="00687030"/>
    <w:rsid w:val="00694667"/>
    <w:rsid w:val="006A0E21"/>
    <w:rsid w:val="006A3B5C"/>
    <w:rsid w:val="006C01D0"/>
    <w:rsid w:val="006D14A7"/>
    <w:rsid w:val="007661D9"/>
    <w:rsid w:val="00770810"/>
    <w:rsid w:val="00787B58"/>
    <w:rsid w:val="007B14E8"/>
    <w:rsid w:val="007C12B5"/>
    <w:rsid w:val="007E77FA"/>
    <w:rsid w:val="007F393F"/>
    <w:rsid w:val="008011B6"/>
    <w:rsid w:val="00872D56"/>
    <w:rsid w:val="00887242"/>
    <w:rsid w:val="008E3AF8"/>
    <w:rsid w:val="008F3062"/>
    <w:rsid w:val="00921CB1"/>
    <w:rsid w:val="009331B3"/>
    <w:rsid w:val="009544A3"/>
    <w:rsid w:val="009634C0"/>
    <w:rsid w:val="00994136"/>
    <w:rsid w:val="009949A8"/>
    <w:rsid w:val="009F5F47"/>
    <w:rsid w:val="00A01331"/>
    <w:rsid w:val="00A11F20"/>
    <w:rsid w:val="00A41F2C"/>
    <w:rsid w:val="00A87940"/>
    <w:rsid w:val="00A94CCB"/>
    <w:rsid w:val="00AB0D7D"/>
    <w:rsid w:val="00AC3646"/>
    <w:rsid w:val="00B23EC0"/>
    <w:rsid w:val="00B578F4"/>
    <w:rsid w:val="00B64288"/>
    <w:rsid w:val="00B83FB3"/>
    <w:rsid w:val="00BA13A2"/>
    <w:rsid w:val="00BB0B79"/>
    <w:rsid w:val="00BC244F"/>
    <w:rsid w:val="00BD1325"/>
    <w:rsid w:val="00C47A80"/>
    <w:rsid w:val="00C641E9"/>
    <w:rsid w:val="00C71525"/>
    <w:rsid w:val="00C723C2"/>
    <w:rsid w:val="00C74D95"/>
    <w:rsid w:val="00C9556E"/>
    <w:rsid w:val="00CA38F1"/>
    <w:rsid w:val="00CE72AF"/>
    <w:rsid w:val="00CF7053"/>
    <w:rsid w:val="00D004BE"/>
    <w:rsid w:val="00D115BF"/>
    <w:rsid w:val="00D13CFA"/>
    <w:rsid w:val="00D269C3"/>
    <w:rsid w:val="00D330C4"/>
    <w:rsid w:val="00DA46CF"/>
    <w:rsid w:val="00DE224B"/>
    <w:rsid w:val="00DF110C"/>
    <w:rsid w:val="00E0199C"/>
    <w:rsid w:val="00E023B7"/>
    <w:rsid w:val="00E07290"/>
    <w:rsid w:val="00E2721C"/>
    <w:rsid w:val="00E52F91"/>
    <w:rsid w:val="00E732B0"/>
    <w:rsid w:val="00EA3C1F"/>
    <w:rsid w:val="00EC2CC4"/>
    <w:rsid w:val="00EC5977"/>
    <w:rsid w:val="00EF7FF5"/>
    <w:rsid w:val="00F1668C"/>
    <w:rsid w:val="00F313DF"/>
    <w:rsid w:val="00F345C4"/>
    <w:rsid w:val="00F651D1"/>
    <w:rsid w:val="00F67F2F"/>
    <w:rsid w:val="00F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endnote text" w:uiPriority="0"/>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81264-C8D2-41DE-ACD4-E5A9C1C58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3089</Words>
  <Characters>17726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Tomakie Washington</cp:lastModifiedBy>
  <cp:revision>3</cp:revision>
  <cp:lastPrinted>2016-03-15T12:49:00Z</cp:lastPrinted>
  <dcterms:created xsi:type="dcterms:W3CDTF">2016-05-18T14:25:00Z</dcterms:created>
  <dcterms:modified xsi:type="dcterms:W3CDTF">2016-05-18T14:30:00Z</dcterms:modified>
</cp:coreProperties>
</file>