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4D4" w:rsidRDefault="004D24D4" w:rsidP="004E3FA4">
      <w:pPr>
        <w:tabs>
          <w:tab w:val="left" w:pos="-1440"/>
          <w:tab w:val="left" w:pos="-720"/>
          <w:tab w:val="left" w:pos="0"/>
          <w:tab w:val="left" w:pos="72"/>
        </w:tabs>
        <w:jc w:val="center"/>
        <w:rPr>
          <w:b/>
          <w:bCs/>
          <w:sz w:val="24"/>
        </w:rPr>
      </w:pPr>
      <w:r>
        <w:rPr>
          <w:b/>
          <w:bCs/>
          <w:sz w:val="24"/>
        </w:rPr>
        <w:t xml:space="preserve">Supporting Statement </w:t>
      </w:r>
      <w:r w:rsidR="0053728A">
        <w:rPr>
          <w:b/>
          <w:bCs/>
          <w:sz w:val="24"/>
        </w:rPr>
        <w:t xml:space="preserve">for </w:t>
      </w:r>
      <w:r>
        <w:rPr>
          <w:b/>
          <w:bCs/>
          <w:sz w:val="24"/>
        </w:rPr>
        <w:t>the Comprehensive Outpatient Rehabilitation Facility (CORF)</w:t>
      </w:r>
    </w:p>
    <w:p w:rsidR="004D24D4" w:rsidRDefault="0053728A">
      <w:pPr>
        <w:tabs>
          <w:tab w:val="left" w:pos="-1440"/>
          <w:tab w:val="left" w:pos="-720"/>
          <w:tab w:val="left" w:pos="0"/>
          <w:tab w:val="left" w:pos="72"/>
        </w:tabs>
        <w:jc w:val="center"/>
        <w:rPr>
          <w:sz w:val="24"/>
        </w:rPr>
      </w:pPr>
      <w:r>
        <w:rPr>
          <w:b/>
          <w:bCs/>
          <w:sz w:val="24"/>
        </w:rPr>
        <w:t xml:space="preserve">Certification </w:t>
      </w:r>
      <w:r w:rsidR="004D24D4">
        <w:rPr>
          <w:b/>
          <w:bCs/>
          <w:sz w:val="24"/>
        </w:rPr>
        <w:t xml:space="preserve">and Survey Forms </w:t>
      </w:r>
    </w:p>
    <w:p w:rsidR="00C3273E" w:rsidRDefault="00C3273E">
      <w:pPr>
        <w:tabs>
          <w:tab w:val="left" w:pos="-1440"/>
          <w:tab w:val="left" w:pos="-720"/>
          <w:tab w:val="left" w:pos="0"/>
          <w:tab w:val="left" w:pos="72"/>
        </w:tabs>
        <w:rPr>
          <w:sz w:val="24"/>
        </w:rPr>
      </w:pPr>
    </w:p>
    <w:p w:rsidR="004D24D4" w:rsidRPr="00896B57" w:rsidRDefault="004D24D4">
      <w:pPr>
        <w:tabs>
          <w:tab w:val="left" w:pos="-1440"/>
          <w:tab w:val="left" w:pos="-720"/>
          <w:tab w:val="left" w:pos="0"/>
          <w:tab w:val="left" w:pos="72"/>
        </w:tabs>
        <w:rPr>
          <w:b/>
          <w:sz w:val="24"/>
        </w:rPr>
      </w:pPr>
      <w:r w:rsidRPr="00896B57">
        <w:rPr>
          <w:b/>
          <w:sz w:val="24"/>
        </w:rPr>
        <w:t>Background</w:t>
      </w:r>
    </w:p>
    <w:p w:rsidR="00CE2D28" w:rsidRDefault="00CE2D28">
      <w:pPr>
        <w:tabs>
          <w:tab w:val="left" w:pos="-1440"/>
          <w:tab w:val="left" w:pos="-720"/>
          <w:tab w:val="left" w:pos="0"/>
          <w:tab w:val="left" w:pos="72"/>
        </w:tabs>
        <w:rPr>
          <w:sz w:val="24"/>
        </w:rPr>
      </w:pPr>
    </w:p>
    <w:p w:rsidR="004D24D4" w:rsidRDefault="00CE2D28">
      <w:pPr>
        <w:tabs>
          <w:tab w:val="left" w:pos="-1440"/>
          <w:tab w:val="left" w:pos="-720"/>
          <w:tab w:val="left" w:pos="0"/>
          <w:tab w:val="left" w:pos="72"/>
        </w:tabs>
        <w:rPr>
          <w:sz w:val="24"/>
        </w:rPr>
      </w:pPr>
      <w:r>
        <w:rPr>
          <w:sz w:val="24"/>
        </w:rPr>
        <w:tab/>
      </w:r>
      <w:r>
        <w:rPr>
          <w:sz w:val="24"/>
        </w:rPr>
        <w:tab/>
      </w:r>
      <w:r w:rsidR="004D24D4">
        <w:rPr>
          <w:sz w:val="24"/>
        </w:rPr>
        <w:t>The information collections that are included with this request are:</w:t>
      </w:r>
    </w:p>
    <w:p w:rsidR="00CE2D28" w:rsidRDefault="00CE2D28" w:rsidP="00CE2D28">
      <w:pPr>
        <w:tabs>
          <w:tab w:val="left" w:pos="-1440"/>
          <w:tab w:val="left" w:pos="-720"/>
          <w:tab w:val="left" w:pos="0"/>
          <w:tab w:val="left" w:pos="72"/>
        </w:tabs>
        <w:rPr>
          <w:sz w:val="24"/>
        </w:rPr>
      </w:pPr>
    </w:p>
    <w:p w:rsidR="00CE2D28" w:rsidRDefault="004D24D4" w:rsidP="00C3273E">
      <w:pPr>
        <w:numPr>
          <w:ilvl w:val="0"/>
          <w:numId w:val="1"/>
        </w:numPr>
        <w:tabs>
          <w:tab w:val="left" w:pos="-1440"/>
          <w:tab w:val="left" w:pos="-720"/>
          <w:tab w:val="left" w:pos="0"/>
          <w:tab w:val="left" w:pos="72"/>
        </w:tabs>
        <w:rPr>
          <w:sz w:val="24"/>
        </w:rPr>
      </w:pPr>
      <w:r>
        <w:rPr>
          <w:sz w:val="24"/>
          <w:u w:val="single"/>
        </w:rPr>
        <w:t>CMS-359</w:t>
      </w:r>
      <w:r w:rsidR="00CB4213">
        <w:rPr>
          <w:sz w:val="24"/>
          <w:u w:val="single"/>
        </w:rPr>
        <w:t xml:space="preserve"> </w:t>
      </w:r>
      <w:r>
        <w:rPr>
          <w:sz w:val="24"/>
          <w:u w:val="single"/>
        </w:rPr>
        <w:t>CORF Eligibility Form</w:t>
      </w:r>
    </w:p>
    <w:p w:rsidR="00CE2D28" w:rsidRDefault="00CE2D28" w:rsidP="00CE2D28">
      <w:pPr>
        <w:tabs>
          <w:tab w:val="left" w:pos="-1440"/>
          <w:tab w:val="left" w:pos="-720"/>
          <w:tab w:val="left" w:pos="0"/>
          <w:tab w:val="left" w:pos="72"/>
        </w:tabs>
        <w:rPr>
          <w:sz w:val="24"/>
        </w:rPr>
      </w:pPr>
    </w:p>
    <w:p w:rsidR="004E3E6D" w:rsidRDefault="00CE2D28" w:rsidP="002A7987">
      <w:pPr>
        <w:tabs>
          <w:tab w:val="left" w:pos="-1440"/>
          <w:tab w:val="left" w:pos="-720"/>
          <w:tab w:val="left" w:pos="0"/>
          <w:tab w:val="left" w:pos="72"/>
        </w:tabs>
        <w:ind w:left="720"/>
        <w:rPr>
          <w:sz w:val="24"/>
        </w:rPr>
      </w:pPr>
      <w:r>
        <w:rPr>
          <w:sz w:val="24"/>
        </w:rPr>
        <w:t>T</w:t>
      </w:r>
      <w:r w:rsidR="004D24D4">
        <w:rPr>
          <w:sz w:val="24"/>
        </w:rPr>
        <w:t xml:space="preserve">his form is utilized as </w:t>
      </w:r>
      <w:r w:rsidR="00E11114">
        <w:rPr>
          <w:sz w:val="24"/>
        </w:rPr>
        <w:t>the</w:t>
      </w:r>
      <w:r w:rsidR="004D24D4">
        <w:rPr>
          <w:sz w:val="24"/>
        </w:rPr>
        <w:t xml:space="preserve"> application for </w:t>
      </w:r>
      <w:r w:rsidR="006B1EB1">
        <w:rPr>
          <w:sz w:val="24"/>
        </w:rPr>
        <w:t xml:space="preserve">health care providers </w:t>
      </w:r>
      <w:r w:rsidR="00363DED">
        <w:rPr>
          <w:sz w:val="24"/>
        </w:rPr>
        <w:t xml:space="preserve">seeking </w:t>
      </w:r>
      <w:r w:rsidR="004D24D4">
        <w:rPr>
          <w:sz w:val="24"/>
        </w:rPr>
        <w:t>to participate in the Medicare</w:t>
      </w:r>
      <w:r w:rsidR="00363DED">
        <w:rPr>
          <w:sz w:val="24"/>
        </w:rPr>
        <w:t xml:space="preserve"> </w:t>
      </w:r>
      <w:r w:rsidR="004D24D4">
        <w:rPr>
          <w:sz w:val="24"/>
        </w:rPr>
        <w:t>program as Comprehensive Outpatient Rehabilitation Facilit</w:t>
      </w:r>
      <w:r w:rsidR="006B1EB1">
        <w:rPr>
          <w:sz w:val="24"/>
        </w:rPr>
        <w:t>y</w:t>
      </w:r>
      <w:r w:rsidR="004D24D4">
        <w:rPr>
          <w:sz w:val="24"/>
        </w:rPr>
        <w:t xml:space="preserve"> (CORF).  This form initiates the process </w:t>
      </w:r>
      <w:r w:rsidR="00441078">
        <w:rPr>
          <w:sz w:val="24"/>
        </w:rPr>
        <w:t xml:space="preserve">for facilities to become certified as a CORF and it provides the CMS Regional Office </w:t>
      </w:r>
      <w:r w:rsidR="00363DED">
        <w:rPr>
          <w:sz w:val="24"/>
        </w:rPr>
        <w:t xml:space="preserve">State Survey Agency </w:t>
      </w:r>
      <w:r w:rsidR="004E3E6D">
        <w:rPr>
          <w:sz w:val="24"/>
        </w:rPr>
        <w:t>s</w:t>
      </w:r>
      <w:r w:rsidR="00441078">
        <w:rPr>
          <w:sz w:val="24"/>
        </w:rPr>
        <w:t xml:space="preserve">taff </w:t>
      </w:r>
      <w:r w:rsidR="004E3E6D">
        <w:rPr>
          <w:sz w:val="24"/>
        </w:rPr>
        <w:t xml:space="preserve">identifying information regarding the applicant that is stored in </w:t>
      </w:r>
      <w:r w:rsidR="004E3E6D" w:rsidRPr="004E3E6D">
        <w:rPr>
          <w:sz w:val="24"/>
        </w:rPr>
        <w:t xml:space="preserve">the Automated Survey Processing Environment </w:t>
      </w:r>
      <w:r w:rsidR="004E3E6D">
        <w:rPr>
          <w:sz w:val="24"/>
        </w:rPr>
        <w:t xml:space="preserve">(ASPEN) system.  </w:t>
      </w:r>
    </w:p>
    <w:p w:rsidR="004E3E6D" w:rsidRDefault="004E3E6D" w:rsidP="002A7987">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rPr>
          <w:sz w:val="24"/>
        </w:rPr>
      </w:pPr>
    </w:p>
    <w:p w:rsidR="004015B1" w:rsidRDefault="004D24D4" w:rsidP="004015B1">
      <w:pPr>
        <w:numPr>
          <w:ilvl w:val="0"/>
          <w:numId w:val="1"/>
        </w:numPr>
        <w:tabs>
          <w:tab w:val="left" w:pos="-1440"/>
          <w:tab w:val="left" w:pos="-720"/>
          <w:tab w:val="left" w:pos="0"/>
          <w:tab w:val="left" w:pos="72"/>
        </w:tabs>
        <w:rPr>
          <w:sz w:val="24"/>
          <w:u w:val="single"/>
        </w:rPr>
      </w:pPr>
      <w:r>
        <w:rPr>
          <w:sz w:val="24"/>
          <w:u w:val="single"/>
        </w:rPr>
        <w:t>CMS-360</w:t>
      </w:r>
      <w:r w:rsidR="00CB4213">
        <w:rPr>
          <w:sz w:val="24"/>
          <w:u w:val="single"/>
        </w:rPr>
        <w:t xml:space="preserve"> </w:t>
      </w:r>
      <w:r>
        <w:rPr>
          <w:sz w:val="24"/>
          <w:u w:val="single"/>
        </w:rPr>
        <w:t>CORF Survey Report Form</w:t>
      </w:r>
    </w:p>
    <w:p w:rsidR="004D24D4" w:rsidRDefault="004D24D4">
      <w:pPr>
        <w:tabs>
          <w:tab w:val="left" w:pos="-1440"/>
          <w:tab w:val="left" w:pos="-720"/>
          <w:tab w:val="left" w:pos="0"/>
          <w:tab w:val="left" w:pos="72"/>
        </w:tabs>
        <w:ind w:firstLine="720"/>
        <w:rPr>
          <w:sz w:val="24"/>
        </w:rPr>
      </w:pPr>
    </w:p>
    <w:p w:rsidR="00F546D6" w:rsidRDefault="004D24D4" w:rsidP="00F546D6">
      <w:pPr>
        <w:tabs>
          <w:tab w:val="left" w:pos="-1440"/>
          <w:tab w:val="left" w:pos="-720"/>
          <w:tab w:val="left" w:pos="0"/>
          <w:tab w:val="left" w:pos="72"/>
        </w:tabs>
        <w:ind w:left="720"/>
        <w:rPr>
          <w:sz w:val="24"/>
        </w:rPr>
      </w:pPr>
      <w:r>
        <w:rPr>
          <w:sz w:val="24"/>
        </w:rPr>
        <w:t xml:space="preserve">The </w:t>
      </w:r>
      <w:r w:rsidR="00CB4213">
        <w:rPr>
          <w:sz w:val="24"/>
        </w:rPr>
        <w:t xml:space="preserve">Form </w:t>
      </w:r>
      <w:r>
        <w:rPr>
          <w:sz w:val="24"/>
        </w:rPr>
        <w:t xml:space="preserve">CMS-360 is </w:t>
      </w:r>
      <w:r w:rsidR="004E3E6D">
        <w:rPr>
          <w:sz w:val="24"/>
        </w:rPr>
        <w:t>a survey tool</w:t>
      </w:r>
      <w:r>
        <w:rPr>
          <w:sz w:val="24"/>
        </w:rPr>
        <w:t xml:space="preserve"> used by the State </w:t>
      </w:r>
      <w:r w:rsidR="004E3E6D">
        <w:rPr>
          <w:sz w:val="24"/>
        </w:rPr>
        <w:t xml:space="preserve">Survey Agencies </w:t>
      </w:r>
      <w:r>
        <w:rPr>
          <w:sz w:val="24"/>
        </w:rPr>
        <w:t xml:space="preserve">to record </w:t>
      </w:r>
      <w:r w:rsidR="004E3E6D">
        <w:rPr>
          <w:sz w:val="24"/>
        </w:rPr>
        <w:t xml:space="preserve">information </w:t>
      </w:r>
      <w:r>
        <w:rPr>
          <w:sz w:val="24"/>
        </w:rPr>
        <w:t xml:space="preserve">in order to determine </w:t>
      </w:r>
      <w:r w:rsidR="004E3E6D">
        <w:rPr>
          <w:sz w:val="24"/>
        </w:rPr>
        <w:t xml:space="preserve">a </w:t>
      </w:r>
      <w:r>
        <w:rPr>
          <w:sz w:val="24"/>
        </w:rPr>
        <w:t>provider</w:t>
      </w:r>
      <w:r w:rsidR="004E3E6D">
        <w:rPr>
          <w:sz w:val="24"/>
        </w:rPr>
        <w:t>’s</w:t>
      </w:r>
      <w:r>
        <w:rPr>
          <w:sz w:val="24"/>
        </w:rPr>
        <w:t xml:space="preserve"> compliance with </w:t>
      </w:r>
      <w:r w:rsidR="00363DED">
        <w:rPr>
          <w:sz w:val="24"/>
        </w:rPr>
        <w:t xml:space="preserve">the </w:t>
      </w:r>
      <w:r w:rsidR="004E3E6D">
        <w:rPr>
          <w:sz w:val="24"/>
        </w:rPr>
        <w:t xml:space="preserve">CORF Conditions </w:t>
      </w:r>
      <w:r>
        <w:rPr>
          <w:sz w:val="24"/>
        </w:rPr>
        <w:t xml:space="preserve">of </w:t>
      </w:r>
      <w:r w:rsidR="004E3E6D">
        <w:rPr>
          <w:sz w:val="24"/>
        </w:rPr>
        <w:t xml:space="preserve">Participation </w:t>
      </w:r>
      <w:r w:rsidR="00363DED">
        <w:rPr>
          <w:sz w:val="24"/>
        </w:rPr>
        <w:t>(C</w:t>
      </w:r>
      <w:r w:rsidR="00CB4213">
        <w:rPr>
          <w:sz w:val="24"/>
        </w:rPr>
        <w:t>O</w:t>
      </w:r>
      <w:r w:rsidR="00363DED">
        <w:rPr>
          <w:sz w:val="24"/>
        </w:rPr>
        <w:t xml:space="preserve">Ps) </w:t>
      </w:r>
      <w:r>
        <w:rPr>
          <w:sz w:val="24"/>
        </w:rPr>
        <w:t xml:space="preserve">and to report </w:t>
      </w:r>
      <w:r w:rsidR="00363DED">
        <w:rPr>
          <w:sz w:val="24"/>
        </w:rPr>
        <w:t xml:space="preserve">this information </w:t>
      </w:r>
      <w:r>
        <w:rPr>
          <w:sz w:val="24"/>
        </w:rPr>
        <w:t>to the Federal government.</w:t>
      </w:r>
      <w:r w:rsidR="00F546D6" w:rsidRPr="00EC730F">
        <w:rPr>
          <w:color w:val="FF0000"/>
          <w:sz w:val="24"/>
        </w:rPr>
        <w:t xml:space="preserve"> </w:t>
      </w:r>
      <w:r w:rsidR="00F546D6">
        <w:rPr>
          <w:sz w:val="24"/>
        </w:rPr>
        <w:t xml:space="preserve"> </w:t>
      </w:r>
      <w:r>
        <w:rPr>
          <w:sz w:val="24"/>
        </w:rPr>
        <w:t xml:space="preserve">The form includes basic information </w:t>
      </w:r>
      <w:r w:rsidR="006B1EB1">
        <w:rPr>
          <w:sz w:val="24"/>
        </w:rPr>
        <w:t>on the C</w:t>
      </w:r>
      <w:r w:rsidR="00CB4213">
        <w:rPr>
          <w:sz w:val="24"/>
        </w:rPr>
        <w:t>O</w:t>
      </w:r>
      <w:r w:rsidR="006B1EB1">
        <w:rPr>
          <w:sz w:val="24"/>
        </w:rPr>
        <w:t>P requirements, check boxes to indicate the level of compliance, and a section for recording notes.</w:t>
      </w:r>
      <w:r>
        <w:rPr>
          <w:sz w:val="24"/>
        </w:rPr>
        <w:t xml:space="preserve">  CMS has the responsibility and authority for certification decisions which are based on provider compliance with the </w:t>
      </w:r>
      <w:r w:rsidR="00CB4213">
        <w:rPr>
          <w:sz w:val="24"/>
        </w:rPr>
        <w:t>COPs</w:t>
      </w:r>
      <w:r w:rsidR="006B1EB1">
        <w:rPr>
          <w:sz w:val="24"/>
        </w:rPr>
        <w:t xml:space="preserve"> and this form supports this process</w:t>
      </w:r>
      <w:r>
        <w:rPr>
          <w:sz w:val="24"/>
        </w:rPr>
        <w:t xml:space="preserve">.  </w:t>
      </w:r>
      <w:r w:rsidR="00F546D6">
        <w:rPr>
          <w:sz w:val="24"/>
        </w:rPr>
        <w:t xml:space="preserve">  </w:t>
      </w:r>
    </w:p>
    <w:p w:rsidR="004D24D4" w:rsidRDefault="004D24D4">
      <w:pPr>
        <w:tabs>
          <w:tab w:val="left" w:pos="-1440"/>
          <w:tab w:val="left" w:pos="-720"/>
          <w:tab w:val="left" w:pos="0"/>
          <w:tab w:val="left" w:pos="72"/>
        </w:tabs>
        <w:rPr>
          <w:sz w:val="24"/>
        </w:rPr>
      </w:pPr>
    </w:p>
    <w:p w:rsidR="004D24D4" w:rsidRPr="00896B57" w:rsidRDefault="004E3FA4" w:rsidP="00CE2D28">
      <w:pPr>
        <w:tabs>
          <w:tab w:val="left" w:pos="-1440"/>
          <w:tab w:val="left" w:pos="-720"/>
          <w:tab w:val="left" w:pos="0"/>
          <w:tab w:val="left" w:pos="72"/>
        </w:tabs>
        <w:rPr>
          <w:b/>
          <w:sz w:val="24"/>
        </w:rPr>
      </w:pPr>
      <w:r w:rsidRPr="00896B57">
        <w:rPr>
          <w:b/>
          <w:sz w:val="24"/>
        </w:rPr>
        <w:t>A</w:t>
      </w:r>
      <w:r w:rsidR="004D24D4" w:rsidRPr="00896B57">
        <w:rPr>
          <w:b/>
          <w:sz w:val="24"/>
        </w:rPr>
        <w:t>.</w:t>
      </w:r>
      <w:r w:rsidR="004D24D4" w:rsidRPr="00896B57">
        <w:rPr>
          <w:b/>
          <w:sz w:val="24"/>
        </w:rPr>
        <w:tab/>
        <w:t>Justification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
        <w:rPr>
          <w:sz w:val="24"/>
        </w:rPr>
      </w:pPr>
      <w:r>
        <w:rPr>
          <w:sz w:val="24"/>
        </w:rPr>
        <w:t xml:space="preserve">      1.  </w:t>
      </w:r>
      <w:r>
        <w:rPr>
          <w:sz w:val="24"/>
          <w:u w:val="single"/>
        </w:rPr>
        <w:t>Need and Legal Basis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This </w:t>
      </w:r>
      <w:r w:rsidR="00CB4213">
        <w:rPr>
          <w:sz w:val="24"/>
        </w:rPr>
        <w:t xml:space="preserve">information collection </w:t>
      </w:r>
      <w:r>
        <w:rPr>
          <w:sz w:val="24"/>
        </w:rPr>
        <w:t xml:space="preserve">is authorized by Section 933 of the Omnibus Budget Reconciliation Act of 1980 which allows CORFs to be recognized as Medicare providers of services, and amends sections of the Social Security Act, including Section 1861(cc)(1) and 1863. These sections recognize CORFs as Medicare providers and allow the Secretary to establish </w:t>
      </w:r>
      <w:r w:rsidR="00056D17">
        <w:rPr>
          <w:sz w:val="24"/>
        </w:rPr>
        <w:t xml:space="preserve">Conditions </w:t>
      </w:r>
      <w:r>
        <w:rPr>
          <w:sz w:val="24"/>
        </w:rPr>
        <w:t xml:space="preserve">of </w:t>
      </w:r>
      <w:r w:rsidR="00056D17">
        <w:rPr>
          <w:sz w:val="24"/>
        </w:rPr>
        <w:t xml:space="preserve">Participation (COPs) </w:t>
      </w:r>
      <w:r>
        <w:rPr>
          <w:sz w:val="24"/>
        </w:rPr>
        <w:t>and to use State resources under contract in determining compliance with these requirements.</w:t>
      </w:r>
      <w:r w:rsidR="004D234C">
        <w:rPr>
          <w:sz w:val="24"/>
        </w:rPr>
        <w:t xml:space="preserve">  The COPs are specified at 42 CFR 485.</w:t>
      </w:r>
      <w:r w:rsidR="00657BFA">
        <w:rPr>
          <w:sz w:val="24"/>
        </w:rPr>
        <w:t>54</w:t>
      </w:r>
      <w:r w:rsidR="004D234C">
        <w:rPr>
          <w:sz w:val="24"/>
        </w:rPr>
        <w:t xml:space="preserve"> through </w:t>
      </w:r>
      <w:r w:rsidR="007D2296" w:rsidRPr="007D2296">
        <w:rPr>
          <w:sz w:val="24"/>
        </w:rPr>
        <w:t>§</w:t>
      </w:r>
      <w:r w:rsidR="007D2296">
        <w:rPr>
          <w:sz w:val="24"/>
        </w:rPr>
        <w:t>485.</w:t>
      </w:r>
      <w:r w:rsidR="00657BFA">
        <w:rPr>
          <w:sz w:val="24"/>
        </w:rPr>
        <w:t>66</w:t>
      </w:r>
      <w:r w:rsidR="007D2296">
        <w:rPr>
          <w:sz w:val="24"/>
        </w:rPr>
        <w:t xml:space="preserve">.  </w:t>
      </w:r>
    </w:p>
    <w:p w:rsidR="004D24D4" w:rsidRDefault="004D24D4">
      <w:pPr>
        <w:tabs>
          <w:tab w:val="left" w:pos="-1440"/>
          <w:tab w:val="left" w:pos="-720"/>
          <w:tab w:val="left" w:pos="0"/>
          <w:tab w:val="left" w:pos="72"/>
        </w:tabs>
        <w:jc w:val="center"/>
        <w:rPr>
          <w:sz w:val="24"/>
        </w:rPr>
      </w:pPr>
    </w:p>
    <w:p w:rsidR="004D234C" w:rsidRDefault="004D234C">
      <w:pPr>
        <w:tabs>
          <w:tab w:val="left" w:pos="-1440"/>
          <w:tab w:val="left" w:pos="-720"/>
          <w:tab w:val="left" w:pos="0"/>
          <w:tab w:val="left" w:pos="72"/>
        </w:tabs>
        <w:ind w:left="720"/>
        <w:rPr>
          <w:sz w:val="24"/>
        </w:rPr>
      </w:pPr>
      <w:r>
        <w:rPr>
          <w:sz w:val="24"/>
        </w:rPr>
        <w:t xml:space="preserve">The certification form (CMS-359) is used as the application to participate in the Medicare program.  The form establishes necessary provider identification data for entry into ASPEN and screens for the required CORF services that are necessary for the provider to participate in the Medicare program as a CORF.  </w:t>
      </w:r>
      <w:r w:rsidR="007D2296">
        <w:rPr>
          <w:sz w:val="24"/>
        </w:rPr>
        <w:t xml:space="preserve"> </w:t>
      </w:r>
    </w:p>
    <w:p w:rsidR="00944C2D" w:rsidRDefault="004D24D4" w:rsidP="004E3FA4">
      <w:pPr>
        <w:tabs>
          <w:tab w:val="left" w:pos="-1440"/>
          <w:tab w:val="left" w:pos="-720"/>
          <w:tab w:val="left" w:pos="0"/>
          <w:tab w:val="left" w:pos="72"/>
        </w:tabs>
        <w:ind w:left="720"/>
        <w:rPr>
          <w:sz w:val="24"/>
        </w:rPr>
      </w:pPr>
      <w:r>
        <w:rPr>
          <w:sz w:val="24"/>
        </w:rPr>
        <w:lastRenderedPageBreak/>
        <w:t xml:space="preserve">The </w:t>
      </w:r>
      <w:r w:rsidR="00056D17">
        <w:rPr>
          <w:sz w:val="24"/>
        </w:rPr>
        <w:t>C</w:t>
      </w:r>
      <w:r w:rsidR="00CB4213">
        <w:rPr>
          <w:sz w:val="24"/>
        </w:rPr>
        <w:t>O</w:t>
      </w:r>
      <w:r w:rsidR="00056D17">
        <w:rPr>
          <w:sz w:val="24"/>
        </w:rPr>
        <w:t xml:space="preserve">Ps </w:t>
      </w:r>
      <w:r w:rsidR="007D2296">
        <w:rPr>
          <w:sz w:val="24"/>
        </w:rPr>
        <w:t xml:space="preserve">are the minimum health and safety requirements </w:t>
      </w:r>
      <w:r>
        <w:rPr>
          <w:sz w:val="24"/>
        </w:rPr>
        <w:t xml:space="preserve">that each </w:t>
      </w:r>
      <w:r w:rsidR="007D2296">
        <w:rPr>
          <w:sz w:val="24"/>
        </w:rPr>
        <w:t>CORF to participate in Medicare</w:t>
      </w:r>
      <w:r w:rsidR="006B1EB1">
        <w:rPr>
          <w:sz w:val="24"/>
        </w:rPr>
        <w:t>.</w:t>
      </w:r>
      <w:r w:rsidR="00CB4213">
        <w:rPr>
          <w:sz w:val="24"/>
        </w:rPr>
        <w:t xml:space="preserve">  </w:t>
      </w:r>
      <w:r>
        <w:rPr>
          <w:sz w:val="24"/>
        </w:rPr>
        <w:t xml:space="preserve">To determine compliance with </w:t>
      </w:r>
      <w:r w:rsidR="00CB4213">
        <w:rPr>
          <w:sz w:val="24"/>
        </w:rPr>
        <w:t>COPs</w:t>
      </w:r>
      <w:r>
        <w:rPr>
          <w:sz w:val="24"/>
        </w:rPr>
        <w:t xml:space="preserve">, the Secretary has authorized States, through contracts, to conduct surveys of health care providers.  For Medicare purposes, certification </w:t>
      </w:r>
      <w:r w:rsidR="007D2296">
        <w:rPr>
          <w:sz w:val="24"/>
        </w:rPr>
        <w:t>decisions are</w:t>
      </w:r>
      <w:r>
        <w:rPr>
          <w:sz w:val="24"/>
        </w:rPr>
        <w:t xml:space="preserve"> based on the State survey agency’s recording of a provider or supplier’s compliance or noncompliance with the </w:t>
      </w:r>
      <w:r w:rsidR="007D2296">
        <w:rPr>
          <w:sz w:val="24"/>
        </w:rPr>
        <w:t xml:space="preserve">COPs.  </w:t>
      </w:r>
      <w:r w:rsidR="004D234C">
        <w:rPr>
          <w:sz w:val="24"/>
        </w:rPr>
        <w:t xml:space="preserve">The CORF Survey Report Form (CMS-360) contains a </w:t>
      </w:r>
      <w:r w:rsidR="007D2296">
        <w:rPr>
          <w:sz w:val="24"/>
        </w:rPr>
        <w:t xml:space="preserve">narrative </w:t>
      </w:r>
      <w:r w:rsidR="004D234C">
        <w:rPr>
          <w:sz w:val="24"/>
        </w:rPr>
        <w:t xml:space="preserve">listing of the </w:t>
      </w:r>
      <w:r w:rsidR="007D2296">
        <w:rPr>
          <w:sz w:val="24"/>
        </w:rPr>
        <w:t xml:space="preserve">COPs for use by State Agency surveyors.  </w:t>
      </w:r>
      <w:r w:rsidR="0066089B">
        <w:rPr>
          <w:sz w:val="24"/>
        </w:rPr>
        <w:t xml:space="preserve">The information needed to determine compliance is only available to CMS through use of information abstracted from this survey tool.  </w:t>
      </w:r>
      <w:r>
        <w:rPr>
          <w:sz w:val="24"/>
        </w:rPr>
        <w:t xml:space="preserve">The surveyor reports on each condition by checking a box alongside the condition or standard indicating whether or not the State found that the provider met the requirement.  Space is also provided for appropriate explanatory statements regarding negative findings. </w:t>
      </w:r>
    </w:p>
    <w:p w:rsidR="00944C2D" w:rsidRDefault="00944C2D">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2.  </w:t>
      </w:r>
      <w:r>
        <w:rPr>
          <w:sz w:val="24"/>
          <w:u w:val="single"/>
        </w:rPr>
        <w:t>Information Users</w:t>
      </w:r>
    </w:p>
    <w:p w:rsidR="004D24D4" w:rsidRDefault="004D24D4">
      <w:pPr>
        <w:tabs>
          <w:tab w:val="left" w:pos="-1440"/>
          <w:tab w:val="left" w:pos="-720"/>
          <w:tab w:val="left" w:pos="0"/>
          <w:tab w:val="left" w:pos="72"/>
        </w:tabs>
        <w:jc w:val="center"/>
        <w:rPr>
          <w:sz w:val="24"/>
        </w:rPr>
      </w:pPr>
    </w:p>
    <w:p w:rsidR="004D24D4" w:rsidRDefault="004D24D4">
      <w:pPr>
        <w:tabs>
          <w:tab w:val="left" w:pos="-1440"/>
          <w:tab w:val="left" w:pos="-720"/>
          <w:tab w:val="left" w:pos="0"/>
          <w:tab w:val="left" w:pos="72"/>
        </w:tabs>
        <w:ind w:left="720"/>
        <w:rPr>
          <w:sz w:val="24"/>
        </w:rPr>
      </w:pPr>
      <w:r>
        <w:rPr>
          <w:sz w:val="24"/>
        </w:rPr>
        <w:t xml:space="preserve">The request for certification and the survey form are used by CMS in making certification decisions.  When a provider initially expresses an interest in participating in the Medicare program as a CORF, contact is made with the State </w:t>
      </w:r>
      <w:r w:rsidR="007D2296">
        <w:rPr>
          <w:sz w:val="24"/>
        </w:rPr>
        <w:t>Survey A</w:t>
      </w:r>
      <w:r>
        <w:rPr>
          <w:sz w:val="24"/>
        </w:rPr>
        <w:t xml:space="preserve">gency </w:t>
      </w:r>
      <w:r w:rsidR="007D2296">
        <w:rPr>
          <w:sz w:val="24"/>
        </w:rPr>
        <w:t>(SA)</w:t>
      </w:r>
      <w:r w:rsidR="0066089B">
        <w:rPr>
          <w:sz w:val="24"/>
        </w:rPr>
        <w:t xml:space="preserve"> </w:t>
      </w:r>
      <w:r w:rsidR="007D2296">
        <w:rPr>
          <w:sz w:val="24"/>
        </w:rPr>
        <w:t xml:space="preserve">which </w:t>
      </w:r>
      <w:r>
        <w:rPr>
          <w:sz w:val="24"/>
        </w:rPr>
        <w:t>forwards the Request for Certification (</w:t>
      </w:r>
      <w:r w:rsidR="005C7F3E">
        <w:rPr>
          <w:sz w:val="24"/>
        </w:rPr>
        <w:t>CMS</w:t>
      </w:r>
      <w:r>
        <w:rPr>
          <w:sz w:val="24"/>
        </w:rPr>
        <w:t xml:space="preserve">-359) to the provider.  </w:t>
      </w:r>
      <w:r w:rsidR="007D2296">
        <w:rPr>
          <w:sz w:val="24"/>
        </w:rPr>
        <w:t xml:space="preserve">The provider completes and returns the form to the SA which is then forwarded to the CMS Regional Office.  </w:t>
      </w:r>
      <w:r>
        <w:rPr>
          <w:sz w:val="24"/>
        </w:rPr>
        <w:t xml:space="preserve">The information on the completed form </w:t>
      </w:r>
      <w:r w:rsidR="007D2296">
        <w:rPr>
          <w:sz w:val="24"/>
        </w:rPr>
        <w:t>assist</w:t>
      </w:r>
      <w:r w:rsidR="0066089B">
        <w:rPr>
          <w:sz w:val="24"/>
        </w:rPr>
        <w:t>s</w:t>
      </w:r>
      <w:r w:rsidR="007D2296">
        <w:rPr>
          <w:sz w:val="24"/>
        </w:rPr>
        <w:t xml:space="preserve"> staff in determining if the provider meets basic eligibility requirements for the provision of servic</w:t>
      </w:r>
      <w:r w:rsidR="0066089B">
        <w:rPr>
          <w:sz w:val="24"/>
        </w:rPr>
        <w:t xml:space="preserve">es. </w:t>
      </w:r>
      <w:r>
        <w:rPr>
          <w:sz w:val="24"/>
        </w:rPr>
        <w:t xml:space="preserve">The basic identifying information from this form and individual compliance codes from the survey form are </w:t>
      </w:r>
      <w:r w:rsidR="0066089B">
        <w:rPr>
          <w:sz w:val="24"/>
        </w:rPr>
        <w:t xml:space="preserve">entered </w:t>
      </w:r>
      <w:r>
        <w:rPr>
          <w:sz w:val="24"/>
        </w:rPr>
        <w:t xml:space="preserve">into </w:t>
      </w:r>
      <w:r w:rsidR="00C51C9A">
        <w:rPr>
          <w:sz w:val="24"/>
        </w:rPr>
        <w:t xml:space="preserve">ASPEN </w:t>
      </w:r>
      <w:r>
        <w:rPr>
          <w:sz w:val="24"/>
        </w:rPr>
        <w:t xml:space="preserve">and serve as the information base for the creation of a record for future Federal certification for </w:t>
      </w:r>
      <w:r w:rsidR="0066089B">
        <w:rPr>
          <w:sz w:val="24"/>
        </w:rPr>
        <w:t xml:space="preserve">oversight </w:t>
      </w:r>
      <w:r>
        <w:rPr>
          <w:sz w:val="24"/>
        </w:rPr>
        <w:t>activity.</w:t>
      </w:r>
      <w:r w:rsidR="00657BFA">
        <w:rPr>
          <w:sz w:val="24"/>
        </w:rPr>
        <w:t xml:space="preserve">  The Form CMS-360 is utilized by the State Survey Agency to assess for compliance with the COPs during initial Medicare certification and periodically thereafter for recertification.  </w:t>
      </w:r>
    </w:p>
    <w:p w:rsidR="0066089B" w:rsidRDefault="0066089B">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u w:val="single"/>
        </w:rPr>
      </w:pPr>
      <w:r>
        <w:rPr>
          <w:sz w:val="24"/>
        </w:rPr>
        <w:t xml:space="preserve">3.  </w:t>
      </w:r>
      <w:r>
        <w:rPr>
          <w:sz w:val="24"/>
          <w:u w:val="single"/>
        </w:rPr>
        <w:t>Improved Information Technology</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left="720"/>
        <w:rPr>
          <w:sz w:val="24"/>
          <w:u w:val="single"/>
        </w:rPr>
      </w:pPr>
      <w:r>
        <w:rPr>
          <w:sz w:val="24"/>
        </w:rPr>
        <w:t xml:space="preserve">The survey form serves primarily as a coding worksheet for inputting compliance information into the </w:t>
      </w:r>
      <w:r w:rsidR="00C51C9A">
        <w:rPr>
          <w:sz w:val="24"/>
        </w:rPr>
        <w:t>ASPEN</w:t>
      </w:r>
      <w:r w:rsidR="00172E37">
        <w:rPr>
          <w:sz w:val="24"/>
        </w:rPr>
        <w:t xml:space="preserve"> system</w:t>
      </w:r>
      <w:r>
        <w:rPr>
          <w:sz w:val="24"/>
        </w:rPr>
        <w:t>.  The standardized format and simple check box method provide</w:t>
      </w:r>
      <w:r w:rsidR="004D234C">
        <w:rPr>
          <w:sz w:val="24"/>
        </w:rPr>
        <w:t>s</w:t>
      </w:r>
      <w:r>
        <w:rPr>
          <w:sz w:val="24"/>
        </w:rPr>
        <w:t xml:space="preserve"> for consistent reporting by State survey agencies and easy automation of basic findings.  </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rPr>
          <w:sz w:val="24"/>
          <w:u w:val="single"/>
        </w:rPr>
      </w:pPr>
      <w:r>
        <w:rPr>
          <w:sz w:val="24"/>
        </w:rPr>
        <w:t xml:space="preserve">            4. </w:t>
      </w:r>
      <w:r>
        <w:rPr>
          <w:sz w:val="24"/>
          <w:u w:val="single"/>
        </w:rPr>
        <w:t>Duplication and Similar Information</w:t>
      </w:r>
    </w:p>
    <w:p w:rsidR="004D24D4" w:rsidRDefault="004D24D4">
      <w:pPr>
        <w:tabs>
          <w:tab w:val="left" w:pos="-1440"/>
          <w:tab w:val="left" w:pos="-720"/>
          <w:tab w:val="left" w:pos="0"/>
          <w:tab w:val="left" w:pos="72"/>
        </w:tabs>
        <w:rPr>
          <w:sz w:val="24"/>
          <w:u w:val="single"/>
        </w:rPr>
      </w:pPr>
    </w:p>
    <w:p w:rsidR="004D24D4" w:rsidRDefault="00CB1781">
      <w:pPr>
        <w:tabs>
          <w:tab w:val="left" w:pos="-1440"/>
          <w:tab w:val="left" w:pos="-720"/>
          <w:tab w:val="left" w:pos="0"/>
          <w:tab w:val="left" w:pos="72"/>
        </w:tabs>
        <w:ind w:left="720"/>
        <w:rPr>
          <w:sz w:val="24"/>
        </w:rPr>
      </w:pPr>
      <w:r>
        <w:rPr>
          <w:sz w:val="24"/>
        </w:rPr>
        <w:t xml:space="preserve">The survey and certification forms do not duplicate any information collection.  </w:t>
      </w:r>
      <w:r w:rsidR="004D24D4">
        <w:rPr>
          <w:sz w:val="24"/>
        </w:rPr>
        <w:t xml:space="preserve">The requirements are unique and are specified in a way so they do not duplicate existing facility </w:t>
      </w:r>
      <w:r w:rsidR="00172E37">
        <w:rPr>
          <w:sz w:val="24"/>
        </w:rPr>
        <w:t>information</w:t>
      </w:r>
      <w:r w:rsidR="004D24D4">
        <w:rPr>
          <w:sz w:val="24"/>
        </w:rPr>
        <w:t xml:space="preserv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u w:val="single"/>
        </w:rPr>
      </w:pPr>
      <w:r>
        <w:rPr>
          <w:sz w:val="24"/>
        </w:rPr>
        <w:t>The form</w:t>
      </w:r>
      <w:r w:rsidR="00CB1781">
        <w:rPr>
          <w:sz w:val="24"/>
        </w:rPr>
        <w:t>s</w:t>
      </w:r>
      <w:r>
        <w:rPr>
          <w:sz w:val="24"/>
        </w:rPr>
        <w:t xml:space="preserve"> address specific regulatory </w:t>
      </w:r>
      <w:r w:rsidR="00CB1781">
        <w:rPr>
          <w:sz w:val="24"/>
        </w:rPr>
        <w:t>requirements</w:t>
      </w:r>
      <w:r>
        <w:rPr>
          <w:sz w:val="24"/>
        </w:rPr>
        <w:t xml:space="preserve"> </w:t>
      </w:r>
      <w:r w:rsidR="00CB1781">
        <w:rPr>
          <w:sz w:val="24"/>
        </w:rPr>
        <w:t>of</w:t>
      </w:r>
      <w:r>
        <w:rPr>
          <w:sz w:val="24"/>
        </w:rPr>
        <w:t xml:space="preserve"> CORFs for participating in the Medicare program.  State survey agencies conduct these reviews with Federal funds under contract with CMS.  This form is a basic deliverable under the contracts and in the only one of its kind collected by CMS for CORFs.</w:t>
      </w:r>
      <w:r>
        <w:rPr>
          <w:sz w:val="24"/>
        </w:rPr>
        <w:tab/>
      </w:r>
    </w:p>
    <w:p w:rsidR="004D24D4" w:rsidRDefault="004D24D4">
      <w:pPr>
        <w:tabs>
          <w:tab w:val="left" w:pos="-1440"/>
          <w:tab w:val="left" w:pos="-720"/>
          <w:tab w:val="left" w:pos="0"/>
          <w:tab w:val="left" w:pos="72"/>
        </w:tabs>
        <w:rPr>
          <w:sz w:val="24"/>
          <w:u w:val="single"/>
        </w:rPr>
      </w:pPr>
    </w:p>
    <w:p w:rsidR="004D24D4" w:rsidRDefault="00BE03C1">
      <w:pPr>
        <w:tabs>
          <w:tab w:val="left" w:pos="-1440"/>
          <w:tab w:val="left" w:pos="-720"/>
          <w:tab w:val="left" w:pos="0"/>
          <w:tab w:val="left" w:pos="72"/>
        </w:tabs>
        <w:rPr>
          <w:sz w:val="24"/>
          <w:u w:val="single"/>
        </w:rPr>
      </w:pPr>
      <w:r>
        <w:rPr>
          <w:sz w:val="24"/>
        </w:rPr>
        <w:tab/>
      </w:r>
      <w:r>
        <w:rPr>
          <w:sz w:val="24"/>
        </w:rPr>
        <w:tab/>
      </w:r>
      <w:r w:rsidR="004D24D4">
        <w:rPr>
          <w:sz w:val="24"/>
        </w:rPr>
        <w:t xml:space="preserve">5.  </w:t>
      </w:r>
      <w:r w:rsidR="004D24D4">
        <w:rPr>
          <w:sz w:val="24"/>
          <w:u w:val="single"/>
        </w:rPr>
        <w:t>Small Business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The requirements do not have a significant </w:t>
      </w:r>
      <w:r w:rsidR="005C7F3E">
        <w:rPr>
          <w:sz w:val="24"/>
        </w:rPr>
        <w:t>impact</w:t>
      </w:r>
      <w:r>
        <w:rPr>
          <w:sz w:val="24"/>
        </w:rPr>
        <w:t xml:space="preserve"> on small businesses.</w:t>
      </w:r>
      <w:r w:rsidR="00B77EFB">
        <w:rPr>
          <w:sz w:val="24"/>
        </w:rPr>
        <w:t xml:space="preserv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6.  </w:t>
      </w:r>
      <w:r>
        <w:rPr>
          <w:sz w:val="24"/>
          <w:u w:val="single"/>
        </w:rPr>
        <w:t>Less frequent Collection</w:t>
      </w:r>
      <w:r>
        <w:rPr>
          <w:sz w:val="24"/>
        </w:rPr>
        <w:tab/>
      </w:r>
    </w:p>
    <w:p w:rsidR="004D24D4" w:rsidRDefault="00B77EFB">
      <w:pPr>
        <w:tabs>
          <w:tab w:val="left" w:pos="-1440"/>
          <w:tab w:val="left" w:pos="-720"/>
          <w:tab w:val="left" w:pos="0"/>
          <w:tab w:val="left" w:pos="72"/>
        </w:tabs>
        <w:rPr>
          <w:sz w:val="24"/>
        </w:rPr>
      </w:pPr>
      <w:r>
        <w:rPr>
          <w:sz w:val="24"/>
        </w:rPr>
        <w:tab/>
      </w:r>
      <w:r>
        <w:rPr>
          <w:sz w:val="24"/>
        </w:rPr>
        <w:tab/>
        <w:t xml:space="preserve"> </w:t>
      </w:r>
    </w:p>
    <w:p w:rsidR="00B77EFB" w:rsidRDefault="00B77EFB">
      <w:pPr>
        <w:tabs>
          <w:tab w:val="left" w:pos="-1440"/>
          <w:tab w:val="left" w:pos="-720"/>
          <w:tab w:val="left" w:pos="0"/>
          <w:tab w:val="left" w:pos="72"/>
        </w:tabs>
        <w:ind w:left="720"/>
        <w:rPr>
          <w:sz w:val="24"/>
        </w:rPr>
      </w:pPr>
      <w:r>
        <w:rPr>
          <w:sz w:val="24"/>
        </w:rPr>
        <w:t xml:space="preserve">Providers are only required to complete the CMS-359 once upon initial application to Medicare.  </w:t>
      </w:r>
      <w:r w:rsidR="004D24D4">
        <w:rPr>
          <w:sz w:val="24"/>
        </w:rPr>
        <w:t xml:space="preserve">State submission </w:t>
      </w:r>
      <w:r w:rsidR="00900598">
        <w:rPr>
          <w:sz w:val="24"/>
        </w:rPr>
        <w:t xml:space="preserve">of </w:t>
      </w:r>
      <w:r>
        <w:rPr>
          <w:sz w:val="24"/>
        </w:rPr>
        <w:t>the CMS-360</w:t>
      </w:r>
      <w:r w:rsidR="004D24D4">
        <w:rPr>
          <w:sz w:val="24"/>
        </w:rPr>
        <w:t xml:space="preserve"> depends on the frequency of surveys</w:t>
      </w:r>
      <w:r>
        <w:rPr>
          <w:sz w:val="24"/>
        </w:rPr>
        <w:t xml:space="preserve"> which is </w:t>
      </w:r>
      <w:r w:rsidR="004D24D4">
        <w:rPr>
          <w:sz w:val="24"/>
        </w:rPr>
        <w:t xml:space="preserve">specified in </w:t>
      </w:r>
      <w:r>
        <w:rPr>
          <w:sz w:val="24"/>
        </w:rPr>
        <w:t>CMS policy</w:t>
      </w:r>
      <w:r w:rsidR="004D24D4">
        <w:rPr>
          <w:sz w:val="24"/>
        </w:rPr>
        <w:t xml:space="preserve">.  </w:t>
      </w:r>
      <w:r>
        <w:rPr>
          <w:sz w:val="24"/>
        </w:rPr>
        <w:t xml:space="preserve">Currently CORFs are surveyed upon initial application to Medicare and once every six years thereafter.  </w:t>
      </w:r>
    </w:p>
    <w:p w:rsidR="00B77EFB" w:rsidRDefault="00B77EFB">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rPr>
          <w:sz w:val="24"/>
        </w:rPr>
      </w:pPr>
      <w:r>
        <w:rPr>
          <w:sz w:val="24"/>
        </w:rPr>
        <w:t xml:space="preserve">            7.  </w:t>
      </w:r>
      <w:r>
        <w:rPr>
          <w:sz w:val="24"/>
          <w:u w:val="single"/>
        </w:rPr>
        <w:t>Special Circumstances for Information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left="720"/>
        <w:rPr>
          <w:sz w:val="24"/>
        </w:rPr>
      </w:pPr>
      <w:r>
        <w:rPr>
          <w:sz w:val="24"/>
        </w:rPr>
        <w:t xml:space="preserve">These requirements comply with all general information collection guidelines in 5 CFR 1320.6.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u w:val="single"/>
        </w:rPr>
      </w:pPr>
      <w:r>
        <w:rPr>
          <w:sz w:val="24"/>
        </w:rPr>
        <w:t xml:space="preserve">8.  </w:t>
      </w:r>
      <w:r>
        <w:rPr>
          <w:sz w:val="24"/>
          <w:u w:val="single"/>
        </w:rPr>
        <w:t>Federal Register and Outside Consultants</w:t>
      </w:r>
    </w:p>
    <w:p w:rsidR="00061048" w:rsidRDefault="00061048">
      <w:pPr>
        <w:tabs>
          <w:tab w:val="left" w:pos="-1440"/>
          <w:tab w:val="left" w:pos="-720"/>
          <w:tab w:val="left" w:pos="0"/>
          <w:tab w:val="left" w:pos="72"/>
        </w:tabs>
        <w:ind w:firstLine="720"/>
        <w:rPr>
          <w:sz w:val="24"/>
          <w:u w:val="single"/>
        </w:rPr>
      </w:pPr>
    </w:p>
    <w:p w:rsidR="00061048" w:rsidRPr="00061048" w:rsidRDefault="00061048" w:rsidP="00061048">
      <w:pPr>
        <w:tabs>
          <w:tab w:val="left" w:pos="-1440"/>
          <w:tab w:val="left" w:pos="-720"/>
          <w:tab w:val="left" w:pos="0"/>
          <w:tab w:val="left" w:pos="72"/>
        </w:tabs>
        <w:ind w:left="720"/>
        <w:rPr>
          <w:sz w:val="24"/>
        </w:rPr>
      </w:pPr>
      <w:r>
        <w:rPr>
          <w:sz w:val="24"/>
        </w:rPr>
        <w:t>The 60-day Federal Register notice published on January 4, 2016.  There were no comments received.</w:t>
      </w:r>
    </w:p>
    <w:p w:rsidR="004D24D4" w:rsidRDefault="004D24D4">
      <w:pPr>
        <w:tabs>
          <w:tab w:val="left" w:pos="-1440"/>
          <w:tab w:val="left" w:pos="-720"/>
          <w:tab w:val="left" w:pos="0"/>
          <w:tab w:val="left" w:pos="72"/>
        </w:tabs>
        <w:rPr>
          <w:sz w:val="24"/>
        </w:rPr>
      </w:pPr>
    </w:p>
    <w:p w:rsidR="00061048" w:rsidRDefault="00061048">
      <w:pPr>
        <w:tabs>
          <w:tab w:val="left" w:pos="-1440"/>
          <w:tab w:val="left" w:pos="-720"/>
          <w:tab w:val="left" w:pos="0"/>
          <w:tab w:val="left" w:pos="72"/>
        </w:tabs>
        <w:rPr>
          <w:sz w:val="24"/>
        </w:rPr>
      </w:pPr>
      <w:r>
        <w:rPr>
          <w:sz w:val="24"/>
        </w:rPr>
        <w:tab/>
      </w:r>
      <w:r>
        <w:rPr>
          <w:sz w:val="24"/>
        </w:rPr>
        <w:tab/>
      </w:r>
      <w:r>
        <w:rPr>
          <w:sz w:val="24"/>
        </w:rPr>
        <w:tab/>
      </w:r>
    </w:p>
    <w:p w:rsidR="004D24D4" w:rsidRDefault="004D24D4">
      <w:pPr>
        <w:tabs>
          <w:tab w:val="left" w:pos="-1440"/>
          <w:tab w:val="left" w:pos="-720"/>
          <w:tab w:val="left" w:pos="0"/>
          <w:tab w:val="left" w:pos="72"/>
        </w:tabs>
        <w:rPr>
          <w:sz w:val="24"/>
          <w:u w:val="single"/>
        </w:rPr>
      </w:pPr>
      <w:r>
        <w:rPr>
          <w:sz w:val="24"/>
        </w:rPr>
        <w:t xml:space="preserve">  </w:t>
      </w:r>
      <w:r>
        <w:rPr>
          <w:sz w:val="24"/>
        </w:rPr>
        <w:tab/>
        <w:t xml:space="preserve">9.  </w:t>
      </w:r>
      <w:r>
        <w:rPr>
          <w:sz w:val="24"/>
          <w:u w:val="single"/>
        </w:rPr>
        <w:t>Payments or Gifts</w:t>
      </w:r>
    </w:p>
    <w:p w:rsidR="004D24D4" w:rsidRDefault="004D24D4">
      <w:pPr>
        <w:tabs>
          <w:tab w:val="left" w:pos="-1440"/>
          <w:tab w:val="left" w:pos="-720"/>
          <w:tab w:val="left" w:pos="0"/>
          <w:tab w:val="left" w:pos="72"/>
        </w:tabs>
        <w:rPr>
          <w:sz w:val="24"/>
          <w:u w:val="single"/>
        </w:rPr>
      </w:pPr>
    </w:p>
    <w:p w:rsidR="004D24D4" w:rsidRDefault="004D24D4">
      <w:pPr>
        <w:tabs>
          <w:tab w:val="left" w:pos="-1440"/>
          <w:tab w:val="left" w:pos="-720"/>
          <w:tab w:val="left" w:pos="0"/>
          <w:tab w:val="left" w:pos="72"/>
        </w:tabs>
        <w:ind w:firstLine="720"/>
        <w:rPr>
          <w:sz w:val="24"/>
        </w:rPr>
      </w:pPr>
      <w:r>
        <w:rPr>
          <w:sz w:val="24"/>
        </w:rPr>
        <w:t>There are no payments or gifts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10.  </w:t>
      </w:r>
      <w:r>
        <w:rPr>
          <w:sz w:val="24"/>
          <w:u w:val="single"/>
        </w:rPr>
        <w:t>Confidentiality</w:t>
      </w:r>
      <w:r>
        <w:rPr>
          <w:sz w:val="24"/>
        </w:rPr>
        <w:tab/>
      </w:r>
    </w:p>
    <w:p w:rsidR="004D24D4" w:rsidRPr="00657BFA" w:rsidRDefault="00B77EFB" w:rsidP="00900598">
      <w:pPr>
        <w:tabs>
          <w:tab w:val="left" w:pos="-1440"/>
          <w:tab w:val="left" w:pos="-720"/>
          <w:tab w:val="left" w:pos="0"/>
          <w:tab w:val="left" w:pos="72"/>
        </w:tabs>
        <w:ind w:left="720"/>
        <w:rPr>
          <w:sz w:val="24"/>
        </w:rPr>
      </w:pPr>
      <w:r w:rsidRPr="00900598">
        <w:rPr>
          <w:sz w:val="24"/>
        </w:rPr>
        <w:t xml:space="preserve">Information collected will be utilized by CMS and its agents for certification and enforcement actions.  This information is publicly </w:t>
      </w:r>
      <w:proofErr w:type="spellStart"/>
      <w:r w:rsidRPr="00900598">
        <w:rPr>
          <w:sz w:val="24"/>
        </w:rPr>
        <w:t>disclosable</w:t>
      </w:r>
      <w:proofErr w:type="spellEnd"/>
      <w:r w:rsidRPr="00900598">
        <w:rPr>
          <w:sz w:val="24"/>
        </w:rPr>
        <w:t>.  Any identifiable data subject to the Privacy Act is deleted prior to disclosure.</w:t>
      </w:r>
    </w:p>
    <w:p w:rsidR="004D24D4" w:rsidRDefault="004D24D4">
      <w:pPr>
        <w:tabs>
          <w:tab w:val="left" w:pos="-1440"/>
          <w:tab w:val="left" w:pos="-720"/>
          <w:tab w:val="left" w:pos="0"/>
          <w:tab w:val="left" w:pos="72"/>
        </w:tabs>
        <w:rPr>
          <w:sz w:val="24"/>
        </w:rPr>
      </w:pPr>
      <w:r>
        <w:rPr>
          <w:sz w:val="24"/>
        </w:rPr>
        <w:tab/>
        <w:t xml:space="preserve"> </w:t>
      </w:r>
      <w:r>
        <w:rPr>
          <w:sz w:val="24"/>
        </w:rPr>
        <w:tab/>
      </w:r>
    </w:p>
    <w:p w:rsidR="004D24D4" w:rsidRDefault="004D24D4">
      <w:pPr>
        <w:tabs>
          <w:tab w:val="left" w:pos="-1440"/>
          <w:tab w:val="left" w:pos="-720"/>
          <w:tab w:val="left" w:pos="0"/>
          <w:tab w:val="left" w:pos="72"/>
        </w:tabs>
        <w:ind w:firstLine="720"/>
        <w:rPr>
          <w:sz w:val="24"/>
        </w:rPr>
      </w:pPr>
      <w:r>
        <w:rPr>
          <w:sz w:val="24"/>
        </w:rPr>
        <w:t xml:space="preserve">11.  </w:t>
      </w:r>
      <w:r>
        <w:rPr>
          <w:sz w:val="24"/>
          <w:u w:val="single"/>
        </w:rPr>
        <w:t>Sensitive Questions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questions of a sensitive nature.</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u w:val="single"/>
        </w:rPr>
      </w:pPr>
      <w:r>
        <w:rPr>
          <w:sz w:val="24"/>
        </w:rPr>
        <w:t xml:space="preserve">12.  </w:t>
      </w:r>
      <w:r>
        <w:rPr>
          <w:sz w:val="24"/>
          <w:u w:val="single"/>
        </w:rPr>
        <w:t>Estimate of Burden</w:t>
      </w:r>
      <w:r w:rsidR="00DF6C34">
        <w:rPr>
          <w:sz w:val="24"/>
          <w:u w:val="single"/>
        </w:rPr>
        <w:t xml:space="preserve"> (</w:t>
      </w:r>
      <w:r>
        <w:rPr>
          <w:sz w:val="24"/>
          <w:u w:val="single"/>
        </w:rPr>
        <w:t>Reporting</w:t>
      </w:r>
      <w:r w:rsidR="00DF6C34">
        <w:rPr>
          <w:sz w:val="24"/>
          <w:u w:val="single"/>
        </w:rPr>
        <w:t>)</w:t>
      </w:r>
    </w:p>
    <w:p w:rsidR="00F35BA2" w:rsidRDefault="00F35BA2">
      <w:pPr>
        <w:tabs>
          <w:tab w:val="left" w:pos="-1440"/>
          <w:tab w:val="left" w:pos="-720"/>
          <w:tab w:val="left" w:pos="0"/>
          <w:tab w:val="left" w:pos="72"/>
        </w:tabs>
        <w:ind w:firstLine="720"/>
        <w:rPr>
          <w:sz w:val="24"/>
        </w:rPr>
      </w:pPr>
    </w:p>
    <w:p w:rsidR="004D24D4" w:rsidRDefault="004D24D4" w:rsidP="000168FE">
      <w:pPr>
        <w:tabs>
          <w:tab w:val="left" w:pos="-1440"/>
          <w:tab w:val="left" w:pos="-720"/>
          <w:tab w:val="left" w:pos="0"/>
          <w:tab w:val="left" w:pos="72"/>
        </w:tabs>
        <w:ind w:left="720"/>
        <w:rPr>
          <w:sz w:val="24"/>
        </w:rPr>
      </w:pPr>
      <w:r>
        <w:rPr>
          <w:sz w:val="24"/>
        </w:rPr>
        <w:t>Certification Form - CMS-359</w:t>
      </w:r>
      <w:r w:rsidR="000B0AAA">
        <w:rPr>
          <w:sz w:val="24"/>
        </w:rPr>
        <w:t xml:space="preserve">:  </w:t>
      </w:r>
      <w:r>
        <w:rPr>
          <w:sz w:val="24"/>
        </w:rPr>
        <w:t xml:space="preserve">Based on past usage of this form and the general nature of the questions, we estimate that it takes approximately 15 minutes to complete this form. </w:t>
      </w:r>
    </w:p>
    <w:p w:rsidR="004629A5" w:rsidRDefault="004629A5">
      <w:pPr>
        <w:tabs>
          <w:tab w:val="left" w:pos="-1440"/>
          <w:tab w:val="left" w:pos="-720"/>
          <w:tab w:val="left" w:pos="0"/>
          <w:tab w:val="left" w:pos="72"/>
        </w:tabs>
        <w:ind w:firstLine="720"/>
        <w:rPr>
          <w:sz w:val="24"/>
        </w:rPr>
      </w:pPr>
    </w:p>
    <w:p w:rsidR="000B0AAA" w:rsidRDefault="004D24D4">
      <w:pPr>
        <w:tabs>
          <w:tab w:val="left" w:pos="-1440"/>
          <w:tab w:val="left" w:pos="-720"/>
          <w:tab w:val="left" w:pos="0"/>
          <w:tab w:val="left" w:pos="72"/>
        </w:tabs>
        <w:ind w:left="720"/>
        <w:rPr>
          <w:sz w:val="24"/>
        </w:rPr>
      </w:pPr>
      <w:r>
        <w:rPr>
          <w:sz w:val="24"/>
        </w:rPr>
        <w:t>Survey F</w:t>
      </w:r>
      <w:r w:rsidR="005C7F3E">
        <w:rPr>
          <w:sz w:val="24"/>
        </w:rPr>
        <w:t>or</w:t>
      </w:r>
      <w:r>
        <w:rPr>
          <w:sz w:val="24"/>
        </w:rPr>
        <w:t>m - CMS-360</w:t>
      </w:r>
      <w:r w:rsidR="000B0AAA">
        <w:rPr>
          <w:sz w:val="24"/>
        </w:rPr>
        <w:t xml:space="preserve">:  </w:t>
      </w:r>
      <w:r>
        <w:rPr>
          <w:sz w:val="24"/>
        </w:rPr>
        <w:t xml:space="preserve">The survey report form is completed by the State agency surveyor </w:t>
      </w:r>
      <w:r w:rsidR="000B0AAA">
        <w:rPr>
          <w:sz w:val="24"/>
        </w:rPr>
        <w:t xml:space="preserve">on average once every six years per CORF.  The estimated time to complete the </w:t>
      </w:r>
      <w:r w:rsidR="000B0AAA">
        <w:rPr>
          <w:sz w:val="24"/>
        </w:rPr>
        <w:lastRenderedPageBreak/>
        <w:t xml:space="preserve">form by State Agency Surveyors is 3 hours.    </w:t>
      </w:r>
    </w:p>
    <w:p w:rsidR="000B0AAA" w:rsidRDefault="000B0AAA">
      <w:pPr>
        <w:tabs>
          <w:tab w:val="left" w:pos="-1440"/>
          <w:tab w:val="left" w:pos="-720"/>
          <w:tab w:val="left" w:pos="0"/>
          <w:tab w:val="left" w:pos="72"/>
        </w:tabs>
        <w:ind w:left="720"/>
        <w:rPr>
          <w:sz w:val="24"/>
        </w:rPr>
      </w:pPr>
    </w:p>
    <w:p w:rsidR="004D24D4" w:rsidRDefault="004D24D4" w:rsidP="0084206B">
      <w:pPr>
        <w:tabs>
          <w:tab w:val="left" w:pos="-1440"/>
          <w:tab w:val="left" w:pos="-720"/>
          <w:tab w:val="left" w:pos="0"/>
          <w:tab w:val="left" w:pos="72"/>
        </w:tabs>
        <w:ind w:left="720"/>
        <w:rPr>
          <w:sz w:val="24"/>
        </w:rPr>
      </w:pPr>
      <w:r>
        <w:rPr>
          <w:sz w:val="24"/>
        </w:rPr>
        <w:t xml:space="preserve">The burden for this request is based on </w:t>
      </w:r>
      <w:r w:rsidR="00355340">
        <w:rPr>
          <w:sz w:val="24"/>
        </w:rPr>
        <w:t xml:space="preserve">an estimated 10 new CORFs per year completing </w:t>
      </w:r>
      <w:r w:rsidR="00355340" w:rsidRPr="00E34750">
        <w:rPr>
          <w:sz w:val="24"/>
        </w:rPr>
        <w:t xml:space="preserve">the CMS-359 and 40 </w:t>
      </w:r>
      <w:r w:rsidRPr="00E34750">
        <w:rPr>
          <w:sz w:val="24"/>
        </w:rPr>
        <w:t>CORF</w:t>
      </w:r>
      <w:r w:rsidR="00657BFA">
        <w:rPr>
          <w:sz w:val="24"/>
        </w:rPr>
        <w:t>s</w:t>
      </w:r>
      <w:r w:rsidR="009B5DB0" w:rsidRPr="00E34750">
        <w:rPr>
          <w:sz w:val="24"/>
        </w:rPr>
        <w:t xml:space="preserve"> surveyed on an annual basis</w:t>
      </w:r>
      <w:r w:rsidR="00122DD4" w:rsidRPr="00E34750">
        <w:rPr>
          <w:sz w:val="24"/>
        </w:rPr>
        <w:t>.</w:t>
      </w:r>
      <w:r w:rsidRPr="00E34750">
        <w:rPr>
          <w:sz w:val="24"/>
        </w:rPr>
        <w:t xml:space="preserve"> </w:t>
      </w:r>
      <w:r w:rsidR="00E34750" w:rsidRPr="00E34750">
        <w:rPr>
          <w:sz w:val="24"/>
        </w:rPr>
        <w:t xml:space="preserve"> The CMS-359 is likely to be completed by a manager at a CORF with an estimated hourly wage of $52.99.  This wage is based on the 2014 </w:t>
      </w:r>
      <w:r w:rsidR="00E34750" w:rsidRPr="00900598">
        <w:rPr>
          <w:sz w:val="24"/>
        </w:rPr>
        <w:t>Bureau of Labor Statistics National Occupational Employment and Wage Estimates.</w:t>
      </w:r>
      <w:r w:rsidR="00E34750" w:rsidRPr="00E34750">
        <w:rPr>
          <w:sz w:val="24"/>
        </w:rPr>
        <w:t xml:space="preserve"> The burden to complete the form is $13.25 (based on 15 minutes at $52.99/hour).  The burden to complete 10 forms annually is $132.48.  The CMS-360 is completed by State Agency Surveyors with an estimated hourly</w:t>
      </w:r>
      <w:r w:rsidR="00E34750">
        <w:rPr>
          <w:sz w:val="24"/>
        </w:rPr>
        <w:t xml:space="preserve"> wage of $27.11.   The burden per survey is $81.33 (based on 3 hours at $27.11/hour).  The burden for 40 surveys annually is $3253.20</w:t>
      </w:r>
    </w:p>
    <w:p w:rsidR="004D24D4" w:rsidRDefault="004D24D4">
      <w:pPr>
        <w:tabs>
          <w:tab w:val="left" w:pos="-1440"/>
          <w:tab w:val="left" w:pos="-720"/>
          <w:tab w:val="left" w:pos="0"/>
          <w:tab w:val="left" w:pos="72"/>
        </w:tabs>
        <w:rPr>
          <w:sz w:val="24"/>
        </w:rPr>
      </w:pPr>
      <w:r>
        <w:rPr>
          <w:sz w:val="24"/>
        </w:rPr>
        <w:t xml:space="preserve"> </w:t>
      </w:r>
    </w:p>
    <w:p w:rsidR="004D24D4" w:rsidRDefault="004D24D4" w:rsidP="00007C1C">
      <w:pPr>
        <w:numPr>
          <w:ilvl w:val="0"/>
          <w:numId w:val="1"/>
        </w:numPr>
        <w:tabs>
          <w:tab w:val="left" w:pos="-1440"/>
          <w:tab w:val="left" w:pos="-720"/>
          <w:tab w:val="left" w:pos="0"/>
          <w:tab w:val="left" w:pos="72"/>
        </w:tabs>
        <w:rPr>
          <w:sz w:val="24"/>
        </w:rPr>
      </w:pPr>
      <w:r>
        <w:rPr>
          <w:sz w:val="24"/>
        </w:rPr>
        <w:t>Total estimated yearly burden: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Reporting</w:t>
      </w:r>
    </w:p>
    <w:p w:rsidR="004D24D4" w:rsidRDefault="005F7FE3">
      <w:pPr>
        <w:tabs>
          <w:tab w:val="left" w:pos="-1440"/>
          <w:tab w:val="left" w:pos="-720"/>
          <w:tab w:val="left" w:pos="0"/>
          <w:tab w:val="left" w:pos="72"/>
        </w:tabs>
        <w:ind w:firstLine="720"/>
        <w:rPr>
          <w:sz w:val="24"/>
        </w:rPr>
      </w:pPr>
      <w:r>
        <w:rPr>
          <w:sz w:val="24"/>
        </w:rPr>
        <w:t>CMS</w:t>
      </w:r>
      <w:r w:rsidR="004D24D4">
        <w:rPr>
          <w:sz w:val="24"/>
        </w:rPr>
        <w:t>-359</w:t>
      </w:r>
      <w:r w:rsidR="004D24D4">
        <w:rPr>
          <w:sz w:val="24"/>
        </w:rPr>
        <w:tab/>
      </w:r>
      <w:r w:rsidR="004D24D4">
        <w:rPr>
          <w:sz w:val="24"/>
        </w:rPr>
        <w:tab/>
      </w:r>
      <w:r w:rsidR="004D24D4">
        <w:rPr>
          <w:sz w:val="24"/>
        </w:rPr>
        <w:tab/>
        <w:t xml:space="preserve">        </w:t>
      </w:r>
      <w:r w:rsidR="000E4B19">
        <w:rPr>
          <w:sz w:val="24"/>
        </w:rPr>
        <w:t xml:space="preserve">     </w:t>
      </w:r>
      <w:r w:rsidR="00FE7761">
        <w:rPr>
          <w:sz w:val="24"/>
        </w:rPr>
        <w:t>3</w:t>
      </w:r>
      <w:r w:rsidR="00FE273F">
        <w:rPr>
          <w:sz w:val="24"/>
        </w:rPr>
        <w:t xml:space="preserve"> </w:t>
      </w:r>
      <w:r w:rsidR="004D24D4">
        <w:rPr>
          <w:sz w:val="24"/>
        </w:rPr>
        <w:t xml:space="preserve">hours </w:t>
      </w:r>
      <w:r w:rsidR="00355340">
        <w:rPr>
          <w:sz w:val="24"/>
        </w:rPr>
        <w:t>(10x15 min</w:t>
      </w:r>
      <w:r w:rsidR="00E34750">
        <w:rPr>
          <w:sz w:val="24"/>
        </w:rPr>
        <w:t>)</w:t>
      </w:r>
    </w:p>
    <w:p w:rsidR="00355340" w:rsidRDefault="005F7FE3" w:rsidP="00900598">
      <w:pPr>
        <w:tabs>
          <w:tab w:val="left" w:pos="-1440"/>
          <w:tab w:val="left" w:pos="-720"/>
          <w:tab w:val="left" w:pos="0"/>
          <w:tab w:val="left" w:pos="72"/>
        </w:tabs>
        <w:ind w:firstLine="720"/>
        <w:rPr>
          <w:sz w:val="24"/>
        </w:rPr>
      </w:pPr>
      <w:r>
        <w:rPr>
          <w:sz w:val="24"/>
        </w:rPr>
        <w:t>CMS</w:t>
      </w:r>
      <w:r w:rsidR="004D24D4">
        <w:rPr>
          <w:sz w:val="24"/>
        </w:rPr>
        <w:t>-360</w:t>
      </w:r>
      <w:r w:rsidR="004D24D4">
        <w:rPr>
          <w:sz w:val="24"/>
        </w:rPr>
        <w:tab/>
      </w:r>
      <w:r w:rsidR="004D24D4">
        <w:rPr>
          <w:sz w:val="24"/>
        </w:rPr>
        <w:tab/>
      </w:r>
      <w:r w:rsidR="004D24D4">
        <w:rPr>
          <w:sz w:val="24"/>
        </w:rPr>
        <w:tab/>
        <w:t xml:space="preserve">         </w:t>
      </w:r>
      <w:r w:rsidR="009B5DB0">
        <w:rPr>
          <w:sz w:val="24"/>
        </w:rPr>
        <w:t xml:space="preserve">  </w:t>
      </w:r>
      <w:r w:rsidR="00F35BA2">
        <w:rPr>
          <w:sz w:val="24"/>
        </w:rPr>
        <w:t xml:space="preserve">  </w:t>
      </w:r>
      <w:proofErr w:type="gramStart"/>
      <w:r w:rsidR="00355340">
        <w:rPr>
          <w:sz w:val="24"/>
          <w:u w:val="single"/>
        </w:rPr>
        <w:t>120</w:t>
      </w:r>
      <w:r w:rsidR="00355340">
        <w:rPr>
          <w:sz w:val="24"/>
        </w:rPr>
        <w:t xml:space="preserve">  </w:t>
      </w:r>
      <w:r w:rsidR="004D24D4">
        <w:rPr>
          <w:sz w:val="24"/>
        </w:rPr>
        <w:t>hours</w:t>
      </w:r>
      <w:proofErr w:type="gramEnd"/>
      <w:r w:rsidR="004D24D4">
        <w:rPr>
          <w:sz w:val="24"/>
        </w:rPr>
        <w:t xml:space="preserve"> (3 </w:t>
      </w:r>
      <w:proofErr w:type="spellStart"/>
      <w:r w:rsidR="004D24D4">
        <w:rPr>
          <w:sz w:val="24"/>
        </w:rPr>
        <w:t>hrs</w:t>
      </w:r>
      <w:proofErr w:type="spellEnd"/>
      <w:r w:rsidR="004D24D4">
        <w:rPr>
          <w:sz w:val="24"/>
        </w:rPr>
        <w:t xml:space="preserve"> x </w:t>
      </w:r>
      <w:r w:rsidR="00355340">
        <w:rPr>
          <w:sz w:val="24"/>
        </w:rPr>
        <w:t>40</w:t>
      </w:r>
      <w:r w:rsidR="004D24D4">
        <w:rPr>
          <w:sz w:val="24"/>
        </w:rPr>
        <w:t>)</w:t>
      </w:r>
      <w:r w:rsidR="00355340">
        <w:rPr>
          <w:sz w:val="24"/>
        </w:rPr>
        <w:t xml:space="preserve"> </w:t>
      </w:r>
    </w:p>
    <w:p w:rsidR="004D24D4" w:rsidRDefault="004D24D4" w:rsidP="00900598">
      <w:pPr>
        <w:tabs>
          <w:tab w:val="left" w:pos="-1440"/>
          <w:tab w:val="left" w:pos="-720"/>
          <w:tab w:val="left" w:pos="0"/>
          <w:tab w:val="left" w:pos="72"/>
        </w:tabs>
        <w:ind w:firstLine="720"/>
        <w:rPr>
          <w:sz w:val="24"/>
        </w:rPr>
      </w:pPr>
      <w:r>
        <w:rPr>
          <w:sz w:val="24"/>
        </w:rPr>
        <w:t>TOTAL</w:t>
      </w:r>
      <w:r>
        <w:rPr>
          <w:sz w:val="24"/>
        </w:rPr>
        <w:tab/>
      </w:r>
      <w:r>
        <w:rPr>
          <w:sz w:val="24"/>
        </w:rPr>
        <w:tab/>
      </w:r>
      <w:r>
        <w:rPr>
          <w:sz w:val="24"/>
        </w:rPr>
        <w:tab/>
        <w:t xml:space="preserve">    </w:t>
      </w:r>
      <w:r w:rsidR="00903100">
        <w:rPr>
          <w:sz w:val="24"/>
        </w:rPr>
        <w:t xml:space="preserve">   </w:t>
      </w:r>
      <w:r w:rsidR="00E930A9">
        <w:rPr>
          <w:sz w:val="24"/>
        </w:rPr>
        <w:t xml:space="preserve">    </w:t>
      </w:r>
      <w:r w:rsidR="00FE7761">
        <w:rPr>
          <w:sz w:val="24"/>
        </w:rPr>
        <w:t xml:space="preserve">  </w:t>
      </w:r>
      <w:r w:rsidR="00355340">
        <w:rPr>
          <w:sz w:val="24"/>
        </w:rPr>
        <w:t>12</w:t>
      </w:r>
      <w:r w:rsidR="00FE7761">
        <w:rPr>
          <w:sz w:val="24"/>
        </w:rPr>
        <w:t xml:space="preserve">3 </w:t>
      </w:r>
      <w:r>
        <w:rPr>
          <w:sz w:val="24"/>
        </w:rPr>
        <w:t>hours</w:t>
      </w:r>
    </w:p>
    <w:p w:rsidR="004D24D4" w:rsidRDefault="004D24D4">
      <w:pPr>
        <w:tabs>
          <w:tab w:val="left" w:pos="-1440"/>
          <w:tab w:val="left" w:pos="-720"/>
          <w:tab w:val="left" w:pos="0"/>
          <w:tab w:val="left" w:pos="72"/>
        </w:tabs>
        <w:ind w:firstLine="1440"/>
        <w:rPr>
          <w:sz w:val="24"/>
        </w:rPr>
      </w:pPr>
    </w:p>
    <w:p w:rsidR="004D24D4" w:rsidRDefault="00E34750">
      <w:pPr>
        <w:tabs>
          <w:tab w:val="left" w:pos="-1440"/>
          <w:tab w:val="left" w:pos="-720"/>
          <w:tab w:val="left" w:pos="0"/>
          <w:tab w:val="left" w:pos="72"/>
        </w:tabs>
        <w:ind w:firstLine="720"/>
        <w:rPr>
          <w:sz w:val="24"/>
        </w:rPr>
      </w:pPr>
      <w:r>
        <w:rPr>
          <w:sz w:val="24"/>
        </w:rPr>
        <w:t>The total annual burden associated with both forms is 12</w:t>
      </w:r>
      <w:r w:rsidR="0070003A">
        <w:rPr>
          <w:sz w:val="24"/>
        </w:rPr>
        <w:t>3</w:t>
      </w:r>
      <w:bookmarkStart w:id="0" w:name="_GoBack"/>
      <w:bookmarkEnd w:id="0"/>
      <w:r>
        <w:rPr>
          <w:sz w:val="24"/>
        </w:rPr>
        <w:t xml:space="preserve"> hours and $3385.68.  </w:t>
      </w:r>
    </w:p>
    <w:p w:rsidR="004D24D4" w:rsidRDefault="004D24D4">
      <w:pPr>
        <w:tabs>
          <w:tab w:val="left" w:pos="-1440"/>
          <w:tab w:val="left" w:pos="-720"/>
          <w:tab w:val="left" w:pos="0"/>
          <w:tab w:val="left" w:pos="72"/>
        </w:tabs>
        <w:rPr>
          <w:sz w:val="24"/>
        </w:rPr>
      </w:pPr>
    </w:p>
    <w:p w:rsidR="004D24D4" w:rsidRPr="00896B57" w:rsidRDefault="004D24D4">
      <w:pPr>
        <w:tabs>
          <w:tab w:val="left" w:pos="-1440"/>
          <w:tab w:val="left" w:pos="-720"/>
          <w:tab w:val="left" w:pos="0"/>
          <w:tab w:val="left" w:pos="72"/>
        </w:tabs>
        <w:ind w:firstLine="720"/>
        <w:rPr>
          <w:sz w:val="24"/>
        </w:rPr>
      </w:pPr>
      <w:r w:rsidRPr="00896B57">
        <w:rPr>
          <w:sz w:val="24"/>
        </w:rPr>
        <w:t xml:space="preserve">13.  </w:t>
      </w:r>
      <w:r w:rsidR="006F241C" w:rsidRPr="00896B57">
        <w:rPr>
          <w:sz w:val="24"/>
          <w:u w:val="single"/>
        </w:rPr>
        <w:t>Capital Costs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There </w:t>
      </w:r>
      <w:r w:rsidR="00E930A9">
        <w:rPr>
          <w:sz w:val="24"/>
        </w:rPr>
        <w:t xml:space="preserve">is </w:t>
      </w:r>
      <w:r>
        <w:rPr>
          <w:sz w:val="24"/>
        </w:rPr>
        <w:t xml:space="preserve">no </w:t>
      </w:r>
      <w:r w:rsidR="006F241C">
        <w:rPr>
          <w:sz w:val="24"/>
        </w:rPr>
        <w:t>capital</w:t>
      </w:r>
      <w:r>
        <w:rPr>
          <w:sz w:val="24"/>
        </w:rPr>
        <w:t xml:space="preserve"> costs associated with this collection.</w:t>
      </w:r>
    </w:p>
    <w:p w:rsidR="005F7FE3" w:rsidRDefault="005F7FE3">
      <w:pPr>
        <w:tabs>
          <w:tab w:val="left" w:pos="-1440"/>
          <w:tab w:val="left" w:pos="-720"/>
          <w:tab w:val="left" w:pos="0"/>
          <w:tab w:val="left" w:pos="72"/>
        </w:tabs>
        <w:ind w:firstLine="720"/>
        <w:rPr>
          <w:sz w:val="24"/>
        </w:rPr>
      </w:pPr>
    </w:p>
    <w:p w:rsidR="004D24D4" w:rsidRDefault="004D24D4">
      <w:pPr>
        <w:tabs>
          <w:tab w:val="left" w:pos="-1440"/>
          <w:tab w:val="left" w:pos="-720"/>
          <w:tab w:val="left" w:pos="0"/>
          <w:tab w:val="left" w:pos="72"/>
        </w:tabs>
        <w:ind w:firstLine="720"/>
        <w:rPr>
          <w:sz w:val="24"/>
        </w:rPr>
      </w:pPr>
      <w:r>
        <w:rPr>
          <w:sz w:val="24"/>
        </w:rPr>
        <w:t xml:space="preserve">14.  </w:t>
      </w:r>
      <w:r>
        <w:rPr>
          <w:sz w:val="24"/>
          <w:u w:val="single"/>
        </w:rPr>
        <w:t>Federal Cost Estimates</w:t>
      </w:r>
    </w:p>
    <w:p w:rsidR="004D24D4" w:rsidRDefault="004D24D4">
      <w:pPr>
        <w:tabs>
          <w:tab w:val="left" w:pos="-1440"/>
          <w:tab w:val="left" w:pos="-720"/>
          <w:tab w:val="left" w:pos="0"/>
          <w:tab w:val="left" w:pos="72"/>
        </w:tabs>
        <w:rPr>
          <w:sz w:val="24"/>
        </w:rPr>
      </w:pPr>
    </w:p>
    <w:p w:rsidR="004D24D4" w:rsidRDefault="00C36EA5" w:rsidP="00900598">
      <w:pPr>
        <w:tabs>
          <w:tab w:val="left" w:pos="-1440"/>
          <w:tab w:val="left" w:pos="-720"/>
          <w:tab w:val="left" w:pos="0"/>
          <w:tab w:val="left" w:pos="72"/>
        </w:tabs>
        <w:ind w:left="720"/>
        <w:rPr>
          <w:sz w:val="24"/>
        </w:rPr>
      </w:pPr>
      <w:r>
        <w:rPr>
          <w:sz w:val="24"/>
        </w:rPr>
        <w:t>Costs to produce these forms is estimated to be $30 for printing ($0.05 per page x 15 pages per CMS-360 x 40)</w:t>
      </w:r>
      <w:r w:rsidR="00FF2C00">
        <w:rPr>
          <w:sz w:val="24"/>
        </w:rPr>
        <w:t>.</w:t>
      </w:r>
      <w:r w:rsidR="00307B83">
        <w:rPr>
          <w:sz w:val="24"/>
        </w:rPr>
        <w:t xml:space="preserve">  </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15.  </w:t>
      </w:r>
      <w:r>
        <w:rPr>
          <w:sz w:val="24"/>
          <w:u w:val="single"/>
        </w:rPr>
        <w:t>Changes in Burden/Program Changes</w:t>
      </w:r>
    </w:p>
    <w:p w:rsidR="004D24D4" w:rsidRDefault="004D24D4">
      <w:pPr>
        <w:tabs>
          <w:tab w:val="left" w:pos="-1440"/>
          <w:tab w:val="left" w:pos="-720"/>
          <w:tab w:val="left" w:pos="0"/>
          <w:tab w:val="left" w:pos="72"/>
        </w:tabs>
        <w:ind w:firstLine="2160"/>
        <w:rPr>
          <w:sz w:val="24"/>
        </w:rPr>
      </w:pPr>
    </w:p>
    <w:p w:rsidR="00C36EA5" w:rsidRDefault="00C36EA5" w:rsidP="00814462">
      <w:pPr>
        <w:tabs>
          <w:tab w:val="left" w:pos="-1440"/>
          <w:tab w:val="left" w:pos="-720"/>
          <w:tab w:val="left" w:pos="0"/>
          <w:tab w:val="left" w:pos="72"/>
        </w:tabs>
        <w:ind w:left="720"/>
        <w:rPr>
          <w:sz w:val="24"/>
        </w:rPr>
      </w:pPr>
      <w:r>
        <w:rPr>
          <w:sz w:val="24"/>
        </w:rPr>
        <w:t xml:space="preserve">Burden changes are related to changes in the number of forms completed annually and an update to wage data.  </w:t>
      </w:r>
      <w:r w:rsidR="00800C8F">
        <w:rPr>
          <w:sz w:val="24"/>
        </w:rPr>
        <w:t xml:space="preserve">The number of CORFs completing the CMS-359 was adjusted downward since only new CORFs complete this form.  The number of annual surveys was adjusted downward due to few CORFs enrolled in Medicare.  Wage data was adjusted upward to reflect current values from the Bureau of Labor Statistics.   </w:t>
      </w:r>
    </w:p>
    <w:p w:rsidR="00800C8F" w:rsidRDefault="00800C8F" w:rsidP="00814462">
      <w:pPr>
        <w:tabs>
          <w:tab w:val="left" w:pos="-1440"/>
          <w:tab w:val="left" w:pos="-720"/>
          <w:tab w:val="left" w:pos="0"/>
          <w:tab w:val="left" w:pos="72"/>
        </w:tabs>
        <w:ind w:left="720"/>
        <w:rPr>
          <w:sz w:val="24"/>
        </w:rPr>
      </w:pPr>
    </w:p>
    <w:p w:rsidR="004D24D4" w:rsidRDefault="004D24D4">
      <w:pPr>
        <w:tabs>
          <w:tab w:val="left" w:pos="-1440"/>
          <w:tab w:val="left" w:pos="-720"/>
          <w:tab w:val="left" w:pos="0"/>
          <w:tab w:val="left" w:pos="72"/>
        </w:tabs>
        <w:ind w:firstLine="720"/>
        <w:rPr>
          <w:sz w:val="24"/>
        </w:rPr>
      </w:pPr>
      <w:r>
        <w:rPr>
          <w:sz w:val="24"/>
        </w:rPr>
        <w:t xml:space="preserve">16. </w:t>
      </w:r>
      <w:r>
        <w:rPr>
          <w:sz w:val="24"/>
          <w:u w:val="single"/>
        </w:rPr>
        <w:t>Publication and Tabulation Dates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publication and tabulation dates associated with this collection.</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 xml:space="preserve">17.   </w:t>
      </w:r>
      <w:r>
        <w:rPr>
          <w:sz w:val="24"/>
          <w:u w:val="single"/>
        </w:rPr>
        <w:t>OMB Expiration Date</w:t>
      </w:r>
    </w:p>
    <w:p w:rsidR="004D24D4" w:rsidRDefault="004D24D4">
      <w:pPr>
        <w:tabs>
          <w:tab w:val="left" w:pos="-1440"/>
          <w:tab w:val="left" w:pos="-720"/>
          <w:tab w:val="left" w:pos="0"/>
          <w:tab w:val="left" w:pos="72"/>
        </w:tabs>
        <w:rPr>
          <w:sz w:val="24"/>
        </w:rPr>
      </w:pPr>
    </w:p>
    <w:p w:rsidR="004D24D4" w:rsidRDefault="004D24D4" w:rsidP="00900598">
      <w:pPr>
        <w:tabs>
          <w:tab w:val="left" w:pos="-1440"/>
          <w:tab w:val="left" w:pos="-720"/>
          <w:tab w:val="left" w:pos="0"/>
          <w:tab w:val="left" w:pos="72"/>
        </w:tabs>
        <w:ind w:firstLine="720"/>
        <w:rPr>
          <w:sz w:val="24"/>
        </w:rPr>
      </w:pPr>
      <w:r>
        <w:rPr>
          <w:sz w:val="24"/>
        </w:rPr>
        <w:lastRenderedPageBreak/>
        <w:t xml:space="preserve">CMS does not object to displaying the OMB expiration date.  </w:t>
      </w:r>
    </w:p>
    <w:p w:rsidR="004D24D4" w:rsidRDefault="004D24D4">
      <w:pPr>
        <w:tabs>
          <w:tab w:val="left" w:pos="-1440"/>
          <w:tab w:val="left" w:pos="-720"/>
          <w:tab w:val="left" w:pos="0"/>
          <w:tab w:val="left" w:pos="72"/>
        </w:tabs>
        <w:rPr>
          <w:sz w:val="24"/>
        </w:rPr>
      </w:pPr>
    </w:p>
    <w:p w:rsidR="004D24D4" w:rsidRPr="00896B57" w:rsidRDefault="004E3FA4" w:rsidP="00896B57">
      <w:pPr>
        <w:tabs>
          <w:tab w:val="left" w:pos="-1440"/>
          <w:tab w:val="left" w:pos="-720"/>
          <w:tab w:val="left" w:pos="0"/>
          <w:tab w:val="left" w:pos="72"/>
        </w:tabs>
        <w:rPr>
          <w:b/>
          <w:sz w:val="24"/>
        </w:rPr>
      </w:pPr>
      <w:r w:rsidRPr="00896B57">
        <w:rPr>
          <w:b/>
          <w:sz w:val="24"/>
        </w:rPr>
        <w:t>B</w:t>
      </w:r>
      <w:r w:rsidR="004D24D4" w:rsidRPr="00896B57">
        <w:rPr>
          <w:b/>
          <w:sz w:val="24"/>
        </w:rPr>
        <w:t>.  Collections of Information Employing Statistical Methods.</w:t>
      </w:r>
    </w:p>
    <w:p w:rsidR="004D24D4" w:rsidRDefault="004D24D4">
      <w:pPr>
        <w:tabs>
          <w:tab w:val="left" w:pos="-1440"/>
          <w:tab w:val="left" w:pos="-720"/>
          <w:tab w:val="left" w:pos="0"/>
          <w:tab w:val="left" w:pos="72"/>
        </w:tabs>
        <w:rPr>
          <w:sz w:val="24"/>
        </w:rPr>
      </w:pPr>
    </w:p>
    <w:p w:rsidR="004D24D4" w:rsidRDefault="004D24D4">
      <w:pPr>
        <w:tabs>
          <w:tab w:val="left" w:pos="-1440"/>
          <w:tab w:val="left" w:pos="-720"/>
          <w:tab w:val="left" w:pos="0"/>
          <w:tab w:val="left" w:pos="72"/>
        </w:tabs>
        <w:ind w:firstLine="720"/>
        <w:rPr>
          <w:sz w:val="24"/>
        </w:rPr>
      </w:pPr>
      <w:r>
        <w:rPr>
          <w:sz w:val="24"/>
        </w:rPr>
        <w:t>There are no statistical methods associated with this information collection.</w:t>
      </w:r>
    </w:p>
    <w:p w:rsidR="00896B57" w:rsidRDefault="00896B57">
      <w:pPr>
        <w:tabs>
          <w:tab w:val="left" w:pos="-1440"/>
          <w:tab w:val="left" w:pos="-720"/>
          <w:tab w:val="left" w:pos="0"/>
          <w:tab w:val="left" w:pos="72"/>
        </w:tabs>
        <w:ind w:firstLine="720"/>
        <w:rPr>
          <w:sz w:val="24"/>
        </w:rPr>
      </w:pPr>
    </w:p>
    <w:sectPr w:rsidR="00896B57" w:rsidSect="007E5A5A">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924" w:rsidRDefault="002E4924">
      <w:r>
        <w:separator/>
      </w:r>
    </w:p>
  </w:endnote>
  <w:endnote w:type="continuationSeparator" w:id="0">
    <w:p w:rsidR="002E4924" w:rsidRDefault="002E4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36" w:rsidRDefault="00840136">
    <w:pPr>
      <w:spacing w:line="240" w:lineRule="exact"/>
    </w:pPr>
  </w:p>
  <w:p w:rsidR="00840136" w:rsidRDefault="00180DA5">
    <w:pPr>
      <w:framePr w:w="9361" w:wrap="notBeside" w:vAnchor="text" w:hAnchor="text" w:x="1" w:y="1"/>
      <w:jc w:val="center"/>
      <w:rPr>
        <w:sz w:val="24"/>
      </w:rPr>
    </w:pPr>
    <w:r>
      <w:rPr>
        <w:sz w:val="24"/>
      </w:rPr>
      <w:fldChar w:fldCharType="begin"/>
    </w:r>
    <w:r w:rsidR="00840136">
      <w:rPr>
        <w:sz w:val="24"/>
      </w:rPr>
      <w:instrText xml:space="preserve">PAGE </w:instrText>
    </w:r>
    <w:r>
      <w:rPr>
        <w:sz w:val="24"/>
      </w:rPr>
      <w:fldChar w:fldCharType="separate"/>
    </w:r>
    <w:r w:rsidR="0070003A">
      <w:rPr>
        <w:noProof/>
        <w:sz w:val="24"/>
      </w:rPr>
      <w:t>5</w:t>
    </w:r>
    <w:r>
      <w:rPr>
        <w:sz w:val="24"/>
      </w:rPr>
      <w:fldChar w:fldCharType="end"/>
    </w:r>
  </w:p>
  <w:p w:rsidR="00840136" w:rsidRDefault="0084013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924" w:rsidRDefault="002E4924">
      <w:r>
        <w:separator/>
      </w:r>
    </w:p>
  </w:footnote>
  <w:footnote w:type="continuationSeparator" w:id="0">
    <w:p w:rsidR="002E4924" w:rsidRDefault="002E49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0E4ECB"/>
    <w:multiLevelType w:val="hybridMultilevel"/>
    <w:tmpl w:val="41A2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D4"/>
    <w:rsid w:val="00007C1C"/>
    <w:rsid w:val="000168FE"/>
    <w:rsid w:val="00036E5F"/>
    <w:rsid w:val="00056D17"/>
    <w:rsid w:val="00061048"/>
    <w:rsid w:val="000B0AAA"/>
    <w:rsid w:val="000E4B19"/>
    <w:rsid w:val="00122DD4"/>
    <w:rsid w:val="001316C1"/>
    <w:rsid w:val="001647DA"/>
    <w:rsid w:val="00172E37"/>
    <w:rsid w:val="00180DA5"/>
    <w:rsid w:val="001E6BED"/>
    <w:rsid w:val="00210DDF"/>
    <w:rsid w:val="00223021"/>
    <w:rsid w:val="00267A41"/>
    <w:rsid w:val="00276F42"/>
    <w:rsid w:val="002A41B4"/>
    <w:rsid w:val="002A7987"/>
    <w:rsid w:val="002D784B"/>
    <w:rsid w:val="002E4924"/>
    <w:rsid w:val="003012A3"/>
    <w:rsid w:val="0030507F"/>
    <w:rsid w:val="00307B83"/>
    <w:rsid w:val="003102EA"/>
    <w:rsid w:val="00355340"/>
    <w:rsid w:val="00363DED"/>
    <w:rsid w:val="003737B8"/>
    <w:rsid w:val="003F599D"/>
    <w:rsid w:val="004015B1"/>
    <w:rsid w:val="00431D1C"/>
    <w:rsid w:val="00441078"/>
    <w:rsid w:val="004629A5"/>
    <w:rsid w:val="0048691D"/>
    <w:rsid w:val="00495BED"/>
    <w:rsid w:val="004A0A0D"/>
    <w:rsid w:val="004A6E37"/>
    <w:rsid w:val="004B0BEA"/>
    <w:rsid w:val="004D234C"/>
    <w:rsid w:val="004D24D4"/>
    <w:rsid w:val="004E3E6D"/>
    <w:rsid w:val="004E3FA4"/>
    <w:rsid w:val="0051291E"/>
    <w:rsid w:val="00512E41"/>
    <w:rsid w:val="00514219"/>
    <w:rsid w:val="0053728A"/>
    <w:rsid w:val="005C6B62"/>
    <w:rsid w:val="005C7F3E"/>
    <w:rsid w:val="005F7FE3"/>
    <w:rsid w:val="006228FE"/>
    <w:rsid w:val="00657BFA"/>
    <w:rsid w:val="0066089B"/>
    <w:rsid w:val="006B1EB1"/>
    <w:rsid w:val="006D2E7C"/>
    <w:rsid w:val="006F241C"/>
    <w:rsid w:val="0070003A"/>
    <w:rsid w:val="007762EF"/>
    <w:rsid w:val="007D2296"/>
    <w:rsid w:val="007E32E0"/>
    <w:rsid w:val="007E5A5A"/>
    <w:rsid w:val="00800C8F"/>
    <w:rsid w:val="00814462"/>
    <w:rsid w:val="00822F10"/>
    <w:rsid w:val="00840136"/>
    <w:rsid w:val="0084206B"/>
    <w:rsid w:val="00896B57"/>
    <w:rsid w:val="008F1182"/>
    <w:rsid w:val="00900598"/>
    <w:rsid w:val="00903100"/>
    <w:rsid w:val="00941272"/>
    <w:rsid w:val="00944C2D"/>
    <w:rsid w:val="009507F4"/>
    <w:rsid w:val="0098375F"/>
    <w:rsid w:val="009B5DB0"/>
    <w:rsid w:val="009E1BF0"/>
    <w:rsid w:val="00A42A8D"/>
    <w:rsid w:val="00A828AF"/>
    <w:rsid w:val="00B37077"/>
    <w:rsid w:val="00B53BF4"/>
    <w:rsid w:val="00B77EFB"/>
    <w:rsid w:val="00B83223"/>
    <w:rsid w:val="00B92DB7"/>
    <w:rsid w:val="00BD2970"/>
    <w:rsid w:val="00BE03C1"/>
    <w:rsid w:val="00C3273E"/>
    <w:rsid w:val="00C36EA5"/>
    <w:rsid w:val="00C46B7E"/>
    <w:rsid w:val="00C51C9A"/>
    <w:rsid w:val="00C5577B"/>
    <w:rsid w:val="00C57535"/>
    <w:rsid w:val="00C90B26"/>
    <w:rsid w:val="00C915BA"/>
    <w:rsid w:val="00CA1011"/>
    <w:rsid w:val="00CB1781"/>
    <w:rsid w:val="00CB4213"/>
    <w:rsid w:val="00CD1384"/>
    <w:rsid w:val="00CD6E2B"/>
    <w:rsid w:val="00CE2D28"/>
    <w:rsid w:val="00CE65A7"/>
    <w:rsid w:val="00D6090C"/>
    <w:rsid w:val="00DA390F"/>
    <w:rsid w:val="00DF6C34"/>
    <w:rsid w:val="00E11114"/>
    <w:rsid w:val="00E1664E"/>
    <w:rsid w:val="00E34750"/>
    <w:rsid w:val="00E84007"/>
    <w:rsid w:val="00E930A9"/>
    <w:rsid w:val="00EE1860"/>
    <w:rsid w:val="00F35BA2"/>
    <w:rsid w:val="00F546D6"/>
    <w:rsid w:val="00F972E9"/>
    <w:rsid w:val="00FE273F"/>
    <w:rsid w:val="00FE7761"/>
    <w:rsid w:val="00FF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76AFB-BED4-4969-99D8-A5009EB1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A5A"/>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5A5A"/>
  </w:style>
  <w:style w:type="paragraph" w:styleId="BodyTextIndent">
    <w:name w:val="Body Text Indent"/>
    <w:basedOn w:val="Normal"/>
    <w:rsid w:val="007E5A5A"/>
    <w:pPr>
      <w:tabs>
        <w:tab w:val="left" w:pos="-1440"/>
        <w:tab w:val="left" w:pos="-720"/>
        <w:tab w:val="left" w:pos="0"/>
        <w:tab w:val="left" w:pos="72"/>
        <w:tab w:val="left" w:pos="1620"/>
      </w:tabs>
      <w:ind w:left="2160" w:hanging="540"/>
    </w:pPr>
    <w:rPr>
      <w:sz w:val="24"/>
    </w:rPr>
  </w:style>
  <w:style w:type="paragraph" w:styleId="BalloonText">
    <w:name w:val="Balloon Text"/>
    <w:basedOn w:val="Normal"/>
    <w:semiHidden/>
    <w:rsid w:val="00036E5F"/>
    <w:rPr>
      <w:rFonts w:ascii="Tahoma" w:hAnsi="Tahoma" w:cs="Tahoma"/>
      <w:sz w:val="16"/>
      <w:szCs w:val="16"/>
    </w:rPr>
  </w:style>
  <w:style w:type="paragraph" w:styleId="Header">
    <w:name w:val="header"/>
    <w:basedOn w:val="Normal"/>
    <w:link w:val="HeaderChar"/>
    <w:unhideWhenUsed/>
    <w:rsid w:val="004E3E6D"/>
    <w:pPr>
      <w:tabs>
        <w:tab w:val="center" w:pos="4680"/>
        <w:tab w:val="right" w:pos="9360"/>
      </w:tabs>
    </w:pPr>
  </w:style>
  <w:style w:type="character" w:customStyle="1" w:styleId="HeaderChar">
    <w:name w:val="Header Char"/>
    <w:basedOn w:val="DefaultParagraphFont"/>
    <w:link w:val="Header"/>
    <w:rsid w:val="004E3E6D"/>
    <w:rPr>
      <w:szCs w:val="24"/>
    </w:rPr>
  </w:style>
  <w:style w:type="paragraph" w:styleId="Footer">
    <w:name w:val="footer"/>
    <w:basedOn w:val="Normal"/>
    <w:link w:val="FooterChar"/>
    <w:unhideWhenUsed/>
    <w:rsid w:val="004E3E6D"/>
    <w:pPr>
      <w:tabs>
        <w:tab w:val="center" w:pos="4680"/>
        <w:tab w:val="right" w:pos="9360"/>
      </w:tabs>
    </w:pPr>
  </w:style>
  <w:style w:type="character" w:customStyle="1" w:styleId="FooterChar">
    <w:name w:val="Footer Char"/>
    <w:basedOn w:val="DefaultParagraphFont"/>
    <w:link w:val="Footer"/>
    <w:rsid w:val="004E3E6D"/>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2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FFFF7-984D-4351-98D0-EECF3672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1286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of the Comprehensive Outpatient Rehabilitation Facility (CORF)</vt:lpstr>
    </vt:vector>
  </TitlesOfParts>
  <Company>CMS</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the Comprehensive Outpatient Rehabilitation Facility (CORF)</dc:title>
  <dc:subject/>
  <dc:creator>CMS</dc:creator>
  <cp:keywords/>
  <dc:description/>
  <cp:lastModifiedBy>Denise King</cp:lastModifiedBy>
  <cp:revision>11</cp:revision>
  <cp:lastPrinted>2015-12-01T19:35:00Z</cp:lastPrinted>
  <dcterms:created xsi:type="dcterms:W3CDTF">2015-11-03T21:06:00Z</dcterms:created>
  <dcterms:modified xsi:type="dcterms:W3CDTF">2016-03-21T12:30:00Z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-1490428908</vt:i4>
  </property>
  <property fmtid="{D5CDD505-2E9C-101B-9397-08002B2CF9AE}" pid="3" name="_NewReviewCycle">
    <vt:lpwstr/>
  </property>
  <property fmtid="{D5CDD505-2E9C-101B-9397-08002B2CF9AE}" pid="4" name="_EmailSubject">
    <vt:lpwstr>PRA Package from CCSQ/SCG</vt:lpwstr>
  </property>
  <property fmtid="{D5CDD505-2E9C-101B-9397-08002B2CF9AE}" pid="5" name="_AuthorEmail">
    <vt:lpwstr>Leslie.Boyd@cms.hhs.gov</vt:lpwstr>
  </property>
  <property fmtid="{D5CDD505-2E9C-101B-9397-08002B2CF9AE}" pid="6" name="_AuthorEmailDisplayName">
    <vt:lpwstr>Boyd, Leslie R. (CMS/CCSQ)</vt:lpwstr>
  </property>
  <property fmtid="{D5CDD505-2E9C-101B-9397-08002B2CF9AE}" pid="7" name="_PreviousAdHocReviewCycleID">
    <vt:i4>719312575</vt:i4>
  </property>
  <property fmtid="{D5CDD505-2E9C-101B-9397-08002B2CF9AE}" pid="8" name="_ReviewingToolsShownOnce">
    <vt:lpwstr/>
  </property>
</Properties>
</file>