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4E0B7" w14:textId="77777777" w:rsidR="0000049B" w:rsidRPr="00AE0890" w:rsidRDefault="00CE1303" w:rsidP="00D703CE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AE0890">
        <w:rPr>
          <w:rFonts w:ascii="Times New Roman" w:hAnsi="Times New Roman"/>
          <w:b/>
          <w:sz w:val="32"/>
          <w:szCs w:val="32"/>
        </w:rPr>
        <w:t xml:space="preserve">Survey of Current and Alumni SAMHSA Minority Fellowship Program </w:t>
      </w:r>
      <w:r w:rsidR="00F858D9" w:rsidRPr="00AE0890">
        <w:rPr>
          <w:rFonts w:ascii="Times New Roman" w:hAnsi="Times New Roman"/>
          <w:b/>
          <w:sz w:val="32"/>
          <w:szCs w:val="32"/>
        </w:rPr>
        <w:t>Fellows</w:t>
      </w:r>
    </w:p>
    <w:p w14:paraId="4603F877" w14:textId="77777777" w:rsidR="00145AB5" w:rsidRPr="00AE0890" w:rsidRDefault="00145AB5" w:rsidP="00CE1303">
      <w:pPr>
        <w:jc w:val="center"/>
        <w:outlineLvl w:val="0"/>
        <w:rPr>
          <w:rFonts w:ascii="Times New Roman" w:hAnsi="Times New Roman"/>
          <w:b/>
          <w:i/>
          <w:sz w:val="36"/>
          <w:szCs w:val="36"/>
        </w:rPr>
      </w:pPr>
    </w:p>
    <w:p w14:paraId="0169A211" w14:textId="3F2904C1" w:rsidR="00CE1303" w:rsidRPr="00AE0890" w:rsidRDefault="00CE1303" w:rsidP="00CE1303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AE0890">
        <w:rPr>
          <w:rFonts w:ascii="Times New Roman" w:hAnsi="Times New Roman"/>
          <w:b/>
          <w:sz w:val="28"/>
          <w:szCs w:val="28"/>
        </w:rPr>
        <w:t>Supporting Statement</w:t>
      </w:r>
    </w:p>
    <w:p w14:paraId="3BAE5F52" w14:textId="77777777" w:rsidR="00394E90" w:rsidRPr="00AE0890" w:rsidRDefault="00394E90" w:rsidP="00D703CE">
      <w:pPr>
        <w:jc w:val="both"/>
        <w:rPr>
          <w:rFonts w:ascii="Times New Roman" w:hAnsi="Times New Roman"/>
          <w:b/>
          <w:sz w:val="24"/>
          <w:szCs w:val="24"/>
        </w:rPr>
      </w:pPr>
    </w:p>
    <w:p w14:paraId="2B8BAD13" w14:textId="77777777" w:rsidR="00394E90" w:rsidRPr="00AE0890" w:rsidRDefault="00394E90" w:rsidP="00D703CE">
      <w:pPr>
        <w:jc w:val="both"/>
        <w:rPr>
          <w:rFonts w:ascii="Times New Roman" w:hAnsi="Times New Roman"/>
          <w:b/>
          <w:sz w:val="24"/>
          <w:szCs w:val="24"/>
        </w:rPr>
      </w:pPr>
    </w:p>
    <w:p w14:paraId="61DA2B10" w14:textId="7261FCFE" w:rsidR="00394E90" w:rsidRPr="00AE0890" w:rsidRDefault="00CE1303" w:rsidP="00CE1303">
      <w:pPr>
        <w:rPr>
          <w:rFonts w:ascii="Times New Roman" w:hAnsi="Times New Roman"/>
          <w:b/>
          <w:smallCaps/>
          <w:sz w:val="40"/>
          <w:szCs w:val="24"/>
        </w:rPr>
      </w:pPr>
      <w:r w:rsidRPr="00AE0890">
        <w:rPr>
          <w:rFonts w:ascii="Times New Roman" w:hAnsi="Times New Roman"/>
          <w:b/>
          <w:smallCaps/>
          <w:sz w:val="32"/>
          <w:szCs w:val="24"/>
        </w:rPr>
        <w:t>B. Collections of Information Employing Statistical Methods</w:t>
      </w:r>
    </w:p>
    <w:p w14:paraId="09B2FE46" w14:textId="77777777" w:rsidR="00394E90" w:rsidRPr="00AE0890" w:rsidRDefault="00394E90" w:rsidP="00D703CE">
      <w:pPr>
        <w:jc w:val="both"/>
        <w:rPr>
          <w:rFonts w:ascii="Times New Roman" w:hAnsi="Times New Roman"/>
          <w:b/>
          <w:sz w:val="24"/>
          <w:szCs w:val="24"/>
        </w:rPr>
      </w:pPr>
    </w:p>
    <w:p w14:paraId="32D187C4" w14:textId="49583F1F" w:rsidR="00394E90" w:rsidRPr="00AE0890" w:rsidRDefault="008654DC" w:rsidP="00D703CE">
      <w:pPr>
        <w:jc w:val="both"/>
        <w:rPr>
          <w:rFonts w:ascii="Times New Roman" w:hAnsi="Times New Roman"/>
          <w:b/>
          <w:sz w:val="28"/>
          <w:szCs w:val="24"/>
        </w:rPr>
      </w:pPr>
      <w:r w:rsidRPr="00AE0890">
        <w:rPr>
          <w:rFonts w:ascii="Times New Roman" w:hAnsi="Times New Roman"/>
          <w:b/>
          <w:sz w:val="28"/>
          <w:szCs w:val="24"/>
        </w:rPr>
        <w:t>B1.</w:t>
      </w:r>
      <w:r w:rsidR="0077511F" w:rsidRPr="00AE0890">
        <w:rPr>
          <w:rFonts w:ascii="Times New Roman" w:hAnsi="Times New Roman"/>
          <w:b/>
          <w:sz w:val="28"/>
          <w:szCs w:val="24"/>
        </w:rPr>
        <w:t xml:space="preserve"> </w:t>
      </w:r>
      <w:r w:rsidR="00394E90" w:rsidRPr="00AE0890">
        <w:rPr>
          <w:rFonts w:ascii="Times New Roman" w:hAnsi="Times New Roman"/>
          <w:b/>
          <w:sz w:val="28"/>
          <w:szCs w:val="24"/>
        </w:rPr>
        <w:t>Respondent Universe and Sampling Methods</w:t>
      </w:r>
    </w:p>
    <w:p w14:paraId="7F257928" w14:textId="720D9A7C" w:rsidR="00AC0E91" w:rsidRPr="00AE0890" w:rsidRDefault="006511CB" w:rsidP="00B15063">
      <w:pPr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The</w:t>
      </w:r>
      <w:r w:rsidR="004E5F2C">
        <w:rPr>
          <w:rFonts w:ascii="Times New Roman" w:hAnsi="Times New Roman"/>
          <w:sz w:val="24"/>
          <w:szCs w:val="24"/>
        </w:rPr>
        <w:t xml:space="preserve"> traditional</w:t>
      </w:r>
      <w:r w:rsidRPr="00AE0890">
        <w:rPr>
          <w:rFonts w:ascii="Times New Roman" w:hAnsi="Times New Roman"/>
          <w:sz w:val="24"/>
          <w:szCs w:val="24"/>
        </w:rPr>
        <w:t xml:space="preserve"> MFP offers sustained grants to </w:t>
      </w:r>
      <w:r w:rsidR="004E5F2C">
        <w:rPr>
          <w:rFonts w:ascii="Times New Roman" w:hAnsi="Times New Roman"/>
          <w:sz w:val="24"/>
          <w:szCs w:val="24"/>
        </w:rPr>
        <w:t>six</w:t>
      </w:r>
      <w:r w:rsidRPr="00AE0890">
        <w:rPr>
          <w:rFonts w:ascii="Times New Roman" w:hAnsi="Times New Roman"/>
          <w:sz w:val="24"/>
          <w:szCs w:val="24"/>
        </w:rPr>
        <w:t xml:space="preserve"> national behavioral health professional associations</w:t>
      </w:r>
      <w:r w:rsidR="00EC4511">
        <w:rPr>
          <w:rFonts w:ascii="Times New Roman" w:hAnsi="Times New Roman"/>
          <w:sz w:val="24"/>
          <w:szCs w:val="24"/>
        </w:rPr>
        <w:t xml:space="preserve">:  </w:t>
      </w:r>
      <w:r w:rsidR="0077511F" w:rsidRPr="00AE0890">
        <w:rPr>
          <w:rFonts w:ascii="Times New Roman" w:hAnsi="Times New Roman"/>
          <w:sz w:val="24"/>
          <w:szCs w:val="24"/>
        </w:rPr>
        <w:t xml:space="preserve">the American Association of Marriage and Family Therapy (AAMFT), the American Nurses Association (ANA), </w:t>
      </w:r>
      <w:r w:rsidRPr="00AE0890">
        <w:rPr>
          <w:rFonts w:ascii="Times New Roman" w:hAnsi="Times New Roman"/>
          <w:sz w:val="24"/>
          <w:szCs w:val="24"/>
        </w:rPr>
        <w:t>the American Psychiatric Association (</w:t>
      </w:r>
      <w:proofErr w:type="spellStart"/>
      <w:proofErr w:type="gramStart"/>
      <w:r w:rsidRPr="00AE0890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AE0890">
        <w:rPr>
          <w:rFonts w:ascii="Times New Roman" w:hAnsi="Times New Roman"/>
          <w:sz w:val="24"/>
          <w:szCs w:val="24"/>
        </w:rPr>
        <w:t>), the American Psychological Association (APA), the Council on Social Work Education (CSWE), and the National Board for Certified C</w:t>
      </w:r>
      <w:r w:rsidR="000301F4">
        <w:rPr>
          <w:rFonts w:ascii="Times New Roman" w:hAnsi="Times New Roman"/>
          <w:sz w:val="24"/>
          <w:szCs w:val="24"/>
        </w:rPr>
        <w:t>ounselors and Affiliates (NBCC)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DC3947" w:rsidRPr="00AE0890">
        <w:rPr>
          <w:rFonts w:ascii="Times New Roman" w:hAnsi="Times New Roman"/>
          <w:sz w:val="24"/>
          <w:szCs w:val="24"/>
        </w:rPr>
        <w:t xml:space="preserve">The grantees for the Now is the Time MFP-Youth (NITT-MFP-Y) program are </w:t>
      </w:r>
      <w:r w:rsidR="002B4FA5">
        <w:rPr>
          <w:rFonts w:ascii="Times New Roman" w:hAnsi="Times New Roman"/>
          <w:sz w:val="24"/>
          <w:szCs w:val="24"/>
        </w:rPr>
        <w:t xml:space="preserve">the </w:t>
      </w:r>
      <w:r w:rsidR="00DC3947" w:rsidRPr="00AE0890">
        <w:rPr>
          <w:rFonts w:ascii="Times New Roman" w:hAnsi="Times New Roman"/>
          <w:sz w:val="24"/>
          <w:szCs w:val="24"/>
        </w:rPr>
        <w:t xml:space="preserve">AAFMT, ANA, APA, CSWE, and NBCC, and the grantees for </w:t>
      </w:r>
      <w:r w:rsidR="004E5F2C">
        <w:rPr>
          <w:rFonts w:ascii="Times New Roman" w:hAnsi="Times New Roman"/>
          <w:sz w:val="24"/>
          <w:szCs w:val="24"/>
        </w:rPr>
        <w:t xml:space="preserve">the </w:t>
      </w:r>
      <w:r w:rsidR="00DC3947" w:rsidRPr="00AE0890">
        <w:rPr>
          <w:rFonts w:ascii="Times New Roman" w:hAnsi="Times New Roman"/>
          <w:sz w:val="24"/>
          <w:szCs w:val="24"/>
        </w:rPr>
        <w:t>N</w:t>
      </w:r>
      <w:r w:rsidR="00AE0890">
        <w:rPr>
          <w:rFonts w:ascii="Times New Roman" w:hAnsi="Times New Roman"/>
          <w:sz w:val="24"/>
          <w:szCs w:val="24"/>
        </w:rPr>
        <w:t>ITT-</w:t>
      </w:r>
      <w:r w:rsidR="00DC3947" w:rsidRPr="00AE0890">
        <w:rPr>
          <w:rFonts w:ascii="Times New Roman" w:hAnsi="Times New Roman"/>
          <w:sz w:val="24"/>
          <w:szCs w:val="24"/>
        </w:rPr>
        <w:t>MFP-Addiction Counselors (NITT-MFP-AC)</w:t>
      </w:r>
      <w:r w:rsidR="002968D6">
        <w:rPr>
          <w:rFonts w:ascii="Times New Roman" w:hAnsi="Times New Roman"/>
          <w:sz w:val="24"/>
          <w:szCs w:val="24"/>
        </w:rPr>
        <w:t xml:space="preserve"> program</w:t>
      </w:r>
      <w:r w:rsidR="00DC3947" w:rsidRPr="00AE0890">
        <w:rPr>
          <w:rFonts w:ascii="Times New Roman" w:hAnsi="Times New Roman"/>
          <w:sz w:val="24"/>
          <w:szCs w:val="24"/>
        </w:rPr>
        <w:t xml:space="preserve"> are the </w:t>
      </w:r>
      <w:r w:rsidR="00AE0890">
        <w:rPr>
          <w:rFonts w:ascii="Times New Roman" w:hAnsi="Times New Roman"/>
          <w:sz w:val="24"/>
          <w:szCs w:val="24"/>
        </w:rPr>
        <w:t>NAADAC—</w:t>
      </w:r>
      <w:r w:rsidR="00DC3947" w:rsidRPr="00AE0890">
        <w:rPr>
          <w:rFonts w:ascii="Times New Roman" w:hAnsi="Times New Roman"/>
          <w:sz w:val="24"/>
          <w:szCs w:val="24"/>
        </w:rPr>
        <w:t>Association for Addiction Professionals and NBCC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EF4251" w:rsidRPr="00AE0890">
        <w:rPr>
          <w:rFonts w:ascii="Times New Roman" w:hAnsi="Times New Roman"/>
          <w:sz w:val="24"/>
          <w:szCs w:val="24"/>
        </w:rPr>
        <w:t>Based on SAMHSA</w:t>
      </w:r>
      <w:r w:rsidR="00AE0890">
        <w:rPr>
          <w:rFonts w:ascii="Times New Roman" w:hAnsi="Times New Roman"/>
          <w:sz w:val="24"/>
          <w:szCs w:val="24"/>
        </w:rPr>
        <w:t>'s</w:t>
      </w:r>
      <w:r w:rsidR="00EF4251" w:rsidRPr="00AE0890">
        <w:rPr>
          <w:rFonts w:ascii="Times New Roman" w:hAnsi="Times New Roman"/>
          <w:sz w:val="24"/>
          <w:szCs w:val="24"/>
        </w:rPr>
        <w:t xml:space="preserve"> needs, o</w:t>
      </w:r>
      <w:r w:rsidRPr="00AE0890">
        <w:rPr>
          <w:rFonts w:ascii="Times New Roman" w:hAnsi="Times New Roman"/>
          <w:sz w:val="24"/>
          <w:szCs w:val="24"/>
        </w:rPr>
        <w:t>ther associations may join in future years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>To date, more than 1,</w:t>
      </w:r>
      <w:r w:rsidR="0059292B" w:rsidRPr="00AE0890">
        <w:rPr>
          <w:rFonts w:ascii="Times New Roman" w:hAnsi="Times New Roman"/>
          <w:sz w:val="24"/>
          <w:szCs w:val="24"/>
        </w:rPr>
        <w:t>5</w:t>
      </w:r>
      <w:r w:rsidRPr="00AE0890">
        <w:rPr>
          <w:rFonts w:ascii="Times New Roman" w:hAnsi="Times New Roman"/>
          <w:sz w:val="24"/>
          <w:szCs w:val="24"/>
        </w:rPr>
        <w:t xml:space="preserve">00 </w:t>
      </w:r>
      <w:r w:rsidR="004E5F2C">
        <w:rPr>
          <w:rFonts w:ascii="Times New Roman" w:hAnsi="Times New Roman"/>
          <w:sz w:val="24"/>
          <w:szCs w:val="24"/>
        </w:rPr>
        <w:t xml:space="preserve">traditional </w:t>
      </w:r>
      <w:r w:rsidRPr="00AE0890">
        <w:rPr>
          <w:rFonts w:ascii="Times New Roman" w:hAnsi="Times New Roman"/>
          <w:sz w:val="24"/>
          <w:szCs w:val="24"/>
        </w:rPr>
        <w:t>MFP Fellows have received financial assistance</w:t>
      </w:r>
      <w:r w:rsidR="0039410D" w:rsidRPr="00AE0890">
        <w:rPr>
          <w:rFonts w:ascii="Times New Roman" w:hAnsi="Times New Roman"/>
          <w:sz w:val="24"/>
          <w:szCs w:val="24"/>
        </w:rPr>
        <w:t xml:space="preserve"> through the MFP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AC0E91" w:rsidRPr="00AE0890">
        <w:rPr>
          <w:rFonts w:ascii="Times New Roman" w:hAnsi="Times New Roman"/>
          <w:sz w:val="24"/>
          <w:szCs w:val="24"/>
        </w:rPr>
        <w:t xml:space="preserve">About 120 to 150 current Fellows are enrolled </w:t>
      </w:r>
      <w:r w:rsidR="004E5F2C">
        <w:rPr>
          <w:rFonts w:ascii="Times New Roman" w:hAnsi="Times New Roman"/>
          <w:sz w:val="24"/>
          <w:szCs w:val="24"/>
        </w:rPr>
        <w:t xml:space="preserve">in the traditional MFP </w:t>
      </w:r>
      <w:r w:rsidR="00AC0E91" w:rsidRPr="00AE0890">
        <w:rPr>
          <w:rFonts w:ascii="Times New Roman" w:hAnsi="Times New Roman"/>
          <w:sz w:val="24"/>
          <w:szCs w:val="24"/>
        </w:rPr>
        <w:t>each year</w:t>
      </w:r>
      <w:r w:rsidR="00DC3947" w:rsidRPr="00AE0890">
        <w:rPr>
          <w:rFonts w:ascii="Times New Roman" w:hAnsi="Times New Roman"/>
          <w:sz w:val="24"/>
          <w:szCs w:val="24"/>
        </w:rPr>
        <w:t xml:space="preserve">, and a projected 300 total in the </w:t>
      </w:r>
      <w:r w:rsidR="00123D09">
        <w:rPr>
          <w:rFonts w:ascii="Times New Roman" w:hAnsi="Times New Roman"/>
          <w:sz w:val="24"/>
          <w:szCs w:val="24"/>
        </w:rPr>
        <w:t>NITT-</w:t>
      </w:r>
      <w:r w:rsidR="00DC3947" w:rsidRPr="00AE0890">
        <w:rPr>
          <w:rFonts w:ascii="Times New Roman" w:hAnsi="Times New Roman"/>
          <w:sz w:val="24"/>
          <w:szCs w:val="24"/>
        </w:rPr>
        <w:t xml:space="preserve">MFP-Y (240 fellows) and </w:t>
      </w:r>
      <w:r w:rsidR="00123D09">
        <w:rPr>
          <w:rFonts w:ascii="Times New Roman" w:hAnsi="Times New Roman"/>
          <w:sz w:val="24"/>
          <w:szCs w:val="24"/>
        </w:rPr>
        <w:t>NITT-</w:t>
      </w:r>
      <w:r w:rsidR="00DC3947" w:rsidRPr="00AE0890">
        <w:rPr>
          <w:rFonts w:ascii="Times New Roman" w:hAnsi="Times New Roman"/>
          <w:sz w:val="24"/>
          <w:szCs w:val="24"/>
        </w:rPr>
        <w:t>MFP-A</w:t>
      </w:r>
      <w:r w:rsidR="00123D09">
        <w:rPr>
          <w:rFonts w:ascii="Times New Roman" w:hAnsi="Times New Roman"/>
          <w:sz w:val="24"/>
          <w:szCs w:val="24"/>
        </w:rPr>
        <w:t>C</w:t>
      </w:r>
      <w:r w:rsidR="00DC3947" w:rsidRPr="00AE0890">
        <w:rPr>
          <w:rFonts w:ascii="Times New Roman" w:hAnsi="Times New Roman"/>
          <w:sz w:val="24"/>
          <w:szCs w:val="24"/>
        </w:rPr>
        <w:t xml:space="preserve"> (60 fellows)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4E5F2C">
        <w:rPr>
          <w:rFonts w:ascii="Times New Roman" w:hAnsi="Times New Roman"/>
          <w:sz w:val="24"/>
          <w:szCs w:val="24"/>
        </w:rPr>
        <w:t>T</w:t>
      </w:r>
      <w:r w:rsidR="00831EF5" w:rsidRPr="00AE0890">
        <w:rPr>
          <w:rFonts w:ascii="Times New Roman" w:hAnsi="Times New Roman"/>
          <w:sz w:val="24"/>
          <w:szCs w:val="24"/>
        </w:rPr>
        <w:t xml:space="preserve">he link to </w:t>
      </w:r>
      <w:r w:rsidR="004E5F2C">
        <w:rPr>
          <w:rFonts w:ascii="Times New Roman" w:hAnsi="Times New Roman"/>
          <w:sz w:val="24"/>
          <w:szCs w:val="24"/>
        </w:rPr>
        <w:t>the</w:t>
      </w:r>
      <w:r w:rsidR="00831EF5" w:rsidRPr="00AE0890">
        <w:rPr>
          <w:rFonts w:ascii="Times New Roman" w:hAnsi="Times New Roman"/>
          <w:sz w:val="24"/>
          <w:szCs w:val="24"/>
        </w:rPr>
        <w:t xml:space="preserve"> online survey</w:t>
      </w:r>
      <w:r w:rsidR="004E5F2C">
        <w:rPr>
          <w:rFonts w:ascii="Times New Roman" w:hAnsi="Times New Roman"/>
          <w:sz w:val="24"/>
          <w:szCs w:val="24"/>
        </w:rPr>
        <w:t>s</w:t>
      </w:r>
      <w:r w:rsidR="00831EF5" w:rsidRPr="00AE0890">
        <w:rPr>
          <w:rFonts w:ascii="Times New Roman" w:hAnsi="Times New Roman"/>
          <w:sz w:val="24"/>
          <w:szCs w:val="24"/>
        </w:rPr>
        <w:t xml:space="preserve"> </w:t>
      </w:r>
      <w:r w:rsidR="004E5F2C">
        <w:rPr>
          <w:rFonts w:ascii="Times New Roman" w:hAnsi="Times New Roman"/>
          <w:sz w:val="24"/>
          <w:szCs w:val="24"/>
        </w:rPr>
        <w:t xml:space="preserve">will be sent </w:t>
      </w:r>
      <w:r w:rsidR="00831EF5" w:rsidRPr="00AE0890">
        <w:rPr>
          <w:rFonts w:ascii="Times New Roman" w:hAnsi="Times New Roman"/>
          <w:sz w:val="24"/>
          <w:szCs w:val="24"/>
        </w:rPr>
        <w:t xml:space="preserve">to the full population for whom </w:t>
      </w:r>
      <w:r w:rsidR="0059292B" w:rsidRPr="00AE0890">
        <w:rPr>
          <w:rFonts w:ascii="Times New Roman" w:hAnsi="Times New Roman"/>
          <w:sz w:val="24"/>
          <w:szCs w:val="24"/>
        </w:rPr>
        <w:t>contact information</w:t>
      </w:r>
      <w:r w:rsidR="004E5F2C">
        <w:rPr>
          <w:rFonts w:ascii="Times New Roman" w:hAnsi="Times New Roman"/>
          <w:sz w:val="24"/>
          <w:szCs w:val="24"/>
        </w:rPr>
        <w:t xml:space="preserve"> is available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831EF5" w:rsidRPr="00AE0890">
        <w:rPr>
          <w:rFonts w:ascii="Times New Roman" w:hAnsi="Times New Roman"/>
          <w:sz w:val="24"/>
          <w:szCs w:val="24"/>
        </w:rPr>
        <w:t xml:space="preserve">At the present time, </w:t>
      </w:r>
      <w:r w:rsidR="0059292B" w:rsidRPr="00AE0890">
        <w:rPr>
          <w:rFonts w:ascii="Times New Roman" w:hAnsi="Times New Roman"/>
          <w:sz w:val="24"/>
          <w:szCs w:val="24"/>
        </w:rPr>
        <w:t xml:space="preserve">contact information </w:t>
      </w:r>
      <w:r w:rsidR="004E5F2C">
        <w:rPr>
          <w:rFonts w:ascii="Times New Roman" w:hAnsi="Times New Roman"/>
          <w:sz w:val="24"/>
          <w:szCs w:val="24"/>
        </w:rPr>
        <w:t xml:space="preserve">is available </w:t>
      </w:r>
      <w:r w:rsidR="0059292B" w:rsidRPr="00AE0890">
        <w:rPr>
          <w:rFonts w:ascii="Times New Roman" w:hAnsi="Times New Roman"/>
          <w:sz w:val="24"/>
          <w:szCs w:val="24"/>
        </w:rPr>
        <w:t>for 1,031 of the 1,5</w:t>
      </w:r>
      <w:r w:rsidR="00831EF5" w:rsidRPr="00AE0890">
        <w:rPr>
          <w:rFonts w:ascii="Times New Roman" w:hAnsi="Times New Roman"/>
          <w:sz w:val="24"/>
          <w:szCs w:val="24"/>
        </w:rPr>
        <w:t xml:space="preserve">00 current and alumni Fellows. </w:t>
      </w:r>
      <w:r w:rsidR="00C03928" w:rsidRPr="00AE0890">
        <w:rPr>
          <w:rFonts w:ascii="Times New Roman" w:hAnsi="Times New Roman"/>
          <w:sz w:val="24"/>
          <w:szCs w:val="24"/>
        </w:rPr>
        <w:t xml:space="preserve"> The program was initiated in 1973 and unfortunately it has been difficult to maintain complete contact information for a percentage of early MFP Fellows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EF4251" w:rsidRPr="00AE0890">
        <w:rPr>
          <w:rFonts w:ascii="Times New Roman" w:hAnsi="Times New Roman"/>
          <w:sz w:val="24"/>
          <w:szCs w:val="24"/>
        </w:rPr>
        <w:t xml:space="preserve">All current Fellows and all </w:t>
      </w:r>
      <w:r w:rsidR="001F3655" w:rsidRPr="00AE0890">
        <w:rPr>
          <w:rFonts w:ascii="Times New Roman" w:hAnsi="Times New Roman"/>
          <w:sz w:val="24"/>
          <w:szCs w:val="24"/>
        </w:rPr>
        <w:t>Alum</w:t>
      </w:r>
      <w:r w:rsidR="00EF4251" w:rsidRPr="00AE0890">
        <w:rPr>
          <w:rFonts w:ascii="Times New Roman" w:hAnsi="Times New Roman"/>
          <w:sz w:val="24"/>
          <w:szCs w:val="24"/>
        </w:rPr>
        <w:t xml:space="preserve">ni for whom </w:t>
      </w:r>
      <w:r w:rsidR="0039410D" w:rsidRPr="00AE0890">
        <w:rPr>
          <w:rFonts w:ascii="Times New Roman" w:hAnsi="Times New Roman"/>
          <w:sz w:val="24"/>
          <w:szCs w:val="24"/>
        </w:rPr>
        <w:t xml:space="preserve">contact information has </w:t>
      </w:r>
      <w:r w:rsidR="00EF4251" w:rsidRPr="00AE0890">
        <w:rPr>
          <w:rFonts w:ascii="Times New Roman" w:hAnsi="Times New Roman"/>
          <w:sz w:val="24"/>
          <w:szCs w:val="24"/>
        </w:rPr>
        <w:t>been obtained will be surveyed.</w:t>
      </w:r>
      <w:r w:rsidR="00AD2149" w:rsidRPr="00AE0890">
        <w:rPr>
          <w:rFonts w:ascii="Times New Roman" w:hAnsi="Times New Roman"/>
          <w:sz w:val="24"/>
          <w:szCs w:val="24"/>
        </w:rPr>
        <w:t xml:space="preserve"> </w:t>
      </w:r>
    </w:p>
    <w:p w14:paraId="0AA0ACBC" w14:textId="77777777" w:rsidR="00AC0E91" w:rsidRPr="00AE0890" w:rsidRDefault="00AC0E91" w:rsidP="00D703CE">
      <w:pPr>
        <w:jc w:val="both"/>
        <w:rPr>
          <w:rFonts w:ascii="Times New Roman" w:hAnsi="Times New Roman"/>
          <w:sz w:val="24"/>
          <w:szCs w:val="24"/>
        </w:rPr>
      </w:pPr>
    </w:p>
    <w:p w14:paraId="448C53F9" w14:textId="580060CA" w:rsidR="007435BD" w:rsidRPr="00AE0890" w:rsidRDefault="00AC0E91" w:rsidP="007435BD">
      <w:pPr>
        <w:jc w:val="both"/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 xml:space="preserve">Table </w:t>
      </w:r>
      <w:r w:rsidR="007435BD" w:rsidRPr="00AE0890">
        <w:rPr>
          <w:rFonts w:ascii="Times New Roman" w:hAnsi="Times New Roman"/>
          <w:sz w:val="24"/>
          <w:szCs w:val="24"/>
        </w:rPr>
        <w:t>4</w:t>
      </w:r>
      <w:r w:rsidR="0077511F" w:rsidRPr="00AE0890">
        <w:rPr>
          <w:rFonts w:ascii="Times New Roman" w:hAnsi="Times New Roman"/>
          <w:sz w:val="24"/>
          <w:szCs w:val="24"/>
        </w:rPr>
        <w:t xml:space="preserve"> </w:t>
      </w:r>
      <w:r w:rsidRPr="00AE0890">
        <w:rPr>
          <w:rFonts w:ascii="Times New Roman" w:hAnsi="Times New Roman"/>
          <w:sz w:val="24"/>
          <w:szCs w:val="24"/>
        </w:rPr>
        <w:t>presents the estimates of responses expected for both surveys.</w:t>
      </w:r>
      <w:r w:rsidR="00831EF5" w:rsidRPr="00AE0890">
        <w:rPr>
          <w:rFonts w:ascii="Times New Roman" w:hAnsi="Times New Roman"/>
          <w:sz w:val="24"/>
          <w:szCs w:val="24"/>
        </w:rPr>
        <w:t xml:space="preserve"> </w:t>
      </w:r>
    </w:p>
    <w:p w14:paraId="4179B80A" w14:textId="47355FF4" w:rsidR="0077511F" w:rsidRPr="00AE0890" w:rsidRDefault="0077511F" w:rsidP="007435BD">
      <w:pPr>
        <w:jc w:val="both"/>
        <w:rPr>
          <w:rFonts w:ascii="Times New Roman" w:hAnsi="Times New Roman"/>
          <w:b/>
          <w:sz w:val="24"/>
          <w:szCs w:val="24"/>
        </w:rPr>
      </w:pPr>
    </w:p>
    <w:p w14:paraId="502C4596" w14:textId="774DDA60" w:rsidR="006511CB" w:rsidRPr="00AE0890" w:rsidRDefault="006511CB" w:rsidP="00D703CE">
      <w:pPr>
        <w:jc w:val="center"/>
        <w:rPr>
          <w:rFonts w:ascii="Times New Roman" w:hAnsi="Times New Roman"/>
          <w:b/>
          <w:sz w:val="24"/>
          <w:szCs w:val="24"/>
        </w:rPr>
      </w:pPr>
      <w:r w:rsidRPr="00AE0890">
        <w:rPr>
          <w:rFonts w:ascii="Times New Roman" w:hAnsi="Times New Roman"/>
          <w:b/>
          <w:sz w:val="24"/>
          <w:szCs w:val="24"/>
        </w:rPr>
        <w:t xml:space="preserve">Table </w:t>
      </w:r>
      <w:r w:rsidR="00CE1303" w:rsidRPr="00AE0890">
        <w:rPr>
          <w:rFonts w:ascii="Times New Roman" w:hAnsi="Times New Roman"/>
          <w:b/>
          <w:sz w:val="24"/>
          <w:szCs w:val="24"/>
        </w:rPr>
        <w:t>4</w:t>
      </w:r>
      <w:r w:rsidR="00454768">
        <w:rPr>
          <w:rFonts w:ascii="Times New Roman" w:hAnsi="Times New Roman"/>
          <w:b/>
          <w:sz w:val="24"/>
          <w:szCs w:val="24"/>
        </w:rPr>
        <w:t xml:space="preserve">.  </w:t>
      </w:r>
      <w:r w:rsidRPr="00AE0890">
        <w:rPr>
          <w:rFonts w:ascii="Times New Roman" w:hAnsi="Times New Roman"/>
          <w:b/>
          <w:sz w:val="24"/>
          <w:szCs w:val="24"/>
        </w:rPr>
        <w:t>Respondent Universe and Estimated Number of Respondents</w:t>
      </w:r>
    </w:p>
    <w:tbl>
      <w:tblPr>
        <w:tblW w:w="936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780"/>
        <w:gridCol w:w="2235"/>
      </w:tblGrid>
      <w:tr w:rsidR="00AE0890" w:rsidRPr="00AE0890" w14:paraId="786844D7" w14:textId="77777777" w:rsidTr="0077511F">
        <w:trPr>
          <w:trHeight w:hRule="exact" w:val="641"/>
        </w:trPr>
        <w:tc>
          <w:tcPr>
            <w:tcW w:w="3345" w:type="dxa"/>
          </w:tcPr>
          <w:p w14:paraId="488B0421" w14:textId="657C3697" w:rsidR="000E39AB" w:rsidRPr="00AE0890" w:rsidRDefault="006511CB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0890">
              <w:rPr>
                <w:rFonts w:ascii="Times New Roman" w:hAnsi="Times New Roman"/>
                <w:b/>
                <w:bCs/>
                <w:szCs w:val="24"/>
              </w:rPr>
              <w:t>Survey</w:t>
            </w:r>
          </w:p>
        </w:tc>
        <w:tc>
          <w:tcPr>
            <w:tcW w:w="3780" w:type="dxa"/>
          </w:tcPr>
          <w:p w14:paraId="182A37BD" w14:textId="77777777" w:rsidR="000E39AB" w:rsidRPr="00AE0890" w:rsidRDefault="000E39AB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0890">
              <w:rPr>
                <w:rFonts w:ascii="Times New Roman" w:hAnsi="Times New Roman"/>
                <w:b/>
                <w:bCs/>
                <w:szCs w:val="24"/>
              </w:rPr>
              <w:t>Selection Method:</w:t>
            </w:r>
          </w:p>
          <w:p w14:paraId="26A907A8" w14:textId="1AE04640" w:rsidR="000E39AB" w:rsidRPr="00AE0890" w:rsidRDefault="000E39AB" w:rsidP="00775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0890">
              <w:rPr>
                <w:rFonts w:ascii="Times New Roman" w:hAnsi="Times New Roman"/>
                <w:b/>
                <w:bCs/>
                <w:szCs w:val="24"/>
              </w:rPr>
              <w:t xml:space="preserve">Universe or </w:t>
            </w:r>
            <w:r w:rsidR="0077511F" w:rsidRPr="00AE0890">
              <w:rPr>
                <w:rFonts w:ascii="Times New Roman" w:hAnsi="Times New Roman"/>
                <w:b/>
                <w:bCs/>
                <w:szCs w:val="24"/>
              </w:rPr>
              <w:t>T</w:t>
            </w:r>
            <w:r w:rsidRPr="00AE0890">
              <w:rPr>
                <w:rFonts w:ascii="Times New Roman" w:hAnsi="Times New Roman"/>
                <w:b/>
                <w:bCs/>
                <w:szCs w:val="24"/>
              </w:rPr>
              <w:t xml:space="preserve">ype of </w:t>
            </w:r>
            <w:r w:rsidR="0077511F" w:rsidRPr="00AE0890">
              <w:rPr>
                <w:rFonts w:ascii="Times New Roman" w:hAnsi="Times New Roman"/>
                <w:b/>
                <w:bCs/>
                <w:szCs w:val="24"/>
              </w:rPr>
              <w:t>D</w:t>
            </w:r>
            <w:r w:rsidRPr="00AE0890">
              <w:rPr>
                <w:rFonts w:ascii="Times New Roman" w:hAnsi="Times New Roman"/>
                <w:b/>
                <w:bCs/>
                <w:szCs w:val="24"/>
              </w:rPr>
              <w:t xml:space="preserve">ata </w:t>
            </w:r>
            <w:r w:rsidR="0077511F" w:rsidRPr="00AE0890">
              <w:rPr>
                <w:rFonts w:ascii="Times New Roman" w:hAnsi="Times New Roman"/>
                <w:b/>
                <w:bCs/>
                <w:szCs w:val="24"/>
              </w:rPr>
              <w:t>C</w:t>
            </w:r>
            <w:r w:rsidRPr="00AE0890">
              <w:rPr>
                <w:rFonts w:ascii="Times New Roman" w:hAnsi="Times New Roman"/>
                <w:b/>
                <w:bCs/>
                <w:szCs w:val="24"/>
              </w:rPr>
              <w:t>ollection</w:t>
            </w:r>
          </w:p>
        </w:tc>
        <w:tc>
          <w:tcPr>
            <w:tcW w:w="2235" w:type="dxa"/>
          </w:tcPr>
          <w:p w14:paraId="4A20572C" w14:textId="77777777" w:rsidR="000E39AB" w:rsidRPr="00AE0890" w:rsidRDefault="000E39AB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0890">
              <w:rPr>
                <w:rFonts w:ascii="Times New Roman" w:hAnsi="Times New Roman"/>
                <w:b/>
                <w:bCs/>
                <w:szCs w:val="24"/>
              </w:rPr>
              <w:t>Estimated Number</w:t>
            </w:r>
          </w:p>
          <w:p w14:paraId="3D978223" w14:textId="6009EE4D" w:rsidR="00AC0E91" w:rsidRPr="00AE0890" w:rsidRDefault="00AC0E91" w:rsidP="00D70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E0890">
              <w:rPr>
                <w:rFonts w:ascii="Times New Roman" w:hAnsi="Times New Roman"/>
                <w:b/>
                <w:bCs/>
                <w:szCs w:val="24"/>
              </w:rPr>
              <w:t>of Respondents</w:t>
            </w:r>
          </w:p>
        </w:tc>
      </w:tr>
      <w:tr w:rsidR="00AE0890" w:rsidRPr="00AE0890" w14:paraId="00C34C25" w14:textId="77777777" w:rsidTr="002753C8">
        <w:trPr>
          <w:trHeight w:val="80"/>
        </w:trPr>
        <w:tc>
          <w:tcPr>
            <w:tcW w:w="3345" w:type="dxa"/>
          </w:tcPr>
          <w:p w14:paraId="5325DAEC" w14:textId="4FC57969" w:rsidR="005D07D7" w:rsidRPr="00AE0890" w:rsidRDefault="005D07D7" w:rsidP="00D703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E0890">
              <w:rPr>
                <w:rFonts w:ascii="Times New Roman" w:hAnsi="Times New Roman"/>
                <w:szCs w:val="24"/>
              </w:rPr>
              <w:t xml:space="preserve">Survey of Current SAMHSA MFP Fellows </w:t>
            </w:r>
          </w:p>
        </w:tc>
        <w:tc>
          <w:tcPr>
            <w:tcW w:w="3780" w:type="dxa"/>
          </w:tcPr>
          <w:p w14:paraId="6E4C8272" w14:textId="77777777" w:rsidR="005D07D7" w:rsidRPr="00AE0890" w:rsidRDefault="005D07D7" w:rsidP="00775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E0890">
              <w:rPr>
                <w:rFonts w:ascii="Times New Roman" w:hAnsi="Times New Roman"/>
                <w:szCs w:val="24"/>
              </w:rPr>
              <w:t>Universe</w:t>
            </w:r>
          </w:p>
        </w:tc>
        <w:tc>
          <w:tcPr>
            <w:tcW w:w="2235" w:type="dxa"/>
          </w:tcPr>
          <w:p w14:paraId="08355324" w14:textId="0A8D3A23" w:rsidR="005D07D7" w:rsidRPr="00AE0890" w:rsidRDefault="008A2A45" w:rsidP="000C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E0890">
              <w:rPr>
                <w:rFonts w:ascii="Times New Roman" w:hAnsi="Times New Roman"/>
                <w:szCs w:val="24"/>
              </w:rPr>
              <w:t>428</w:t>
            </w:r>
          </w:p>
        </w:tc>
      </w:tr>
      <w:tr w:rsidR="00123D09" w:rsidRPr="00AE0890" w14:paraId="325275D5" w14:textId="77777777" w:rsidTr="002753C8">
        <w:trPr>
          <w:trHeight w:val="144"/>
        </w:trPr>
        <w:tc>
          <w:tcPr>
            <w:tcW w:w="3345" w:type="dxa"/>
          </w:tcPr>
          <w:p w14:paraId="5F4CE688" w14:textId="64FFC3A2" w:rsidR="005D07D7" w:rsidRPr="00AE0890" w:rsidRDefault="005D07D7" w:rsidP="00D703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AE0890">
              <w:rPr>
                <w:rFonts w:ascii="Times New Roman" w:hAnsi="Times New Roman"/>
                <w:szCs w:val="24"/>
              </w:rPr>
              <w:t>Survey of Alumni SAMHSA MFP Fellows</w:t>
            </w:r>
          </w:p>
        </w:tc>
        <w:tc>
          <w:tcPr>
            <w:tcW w:w="3780" w:type="dxa"/>
          </w:tcPr>
          <w:p w14:paraId="2434C700" w14:textId="1CF1A537" w:rsidR="005D07D7" w:rsidRPr="00AE0890" w:rsidRDefault="0059292B" w:rsidP="00775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E0890">
              <w:rPr>
                <w:rFonts w:ascii="Times New Roman" w:hAnsi="Times New Roman"/>
                <w:szCs w:val="24"/>
              </w:rPr>
              <w:t>Universe</w:t>
            </w:r>
            <w:r w:rsidR="0039410D" w:rsidRPr="00AE0890">
              <w:rPr>
                <w:rStyle w:val="FootnoteReference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2235" w:type="dxa"/>
          </w:tcPr>
          <w:p w14:paraId="17C316E8" w14:textId="3C6F9A6E" w:rsidR="005D07D7" w:rsidRPr="00AE0890" w:rsidRDefault="008A2A45" w:rsidP="00123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AE0890">
              <w:rPr>
                <w:rFonts w:ascii="Times New Roman" w:hAnsi="Times New Roman"/>
                <w:szCs w:val="24"/>
              </w:rPr>
              <w:t>1</w:t>
            </w:r>
            <w:r w:rsidR="00123D09">
              <w:rPr>
                <w:rFonts w:ascii="Times New Roman" w:hAnsi="Times New Roman"/>
                <w:szCs w:val="24"/>
              </w:rPr>
              <w:t>,440</w:t>
            </w:r>
          </w:p>
        </w:tc>
      </w:tr>
    </w:tbl>
    <w:p w14:paraId="1FA7A910" w14:textId="77777777" w:rsidR="00394E90" w:rsidRPr="00AE0890" w:rsidRDefault="00394E90" w:rsidP="00D703CE">
      <w:pPr>
        <w:jc w:val="both"/>
        <w:rPr>
          <w:rFonts w:ascii="Times New Roman" w:hAnsi="Times New Roman"/>
          <w:sz w:val="24"/>
          <w:szCs w:val="24"/>
        </w:rPr>
      </w:pPr>
    </w:p>
    <w:p w14:paraId="7E0D8AF3" w14:textId="5C1D8754" w:rsidR="00394E90" w:rsidRPr="00AE0890" w:rsidRDefault="008654DC" w:rsidP="00B15063">
      <w:pPr>
        <w:rPr>
          <w:rFonts w:ascii="Times New Roman" w:hAnsi="Times New Roman"/>
          <w:b/>
          <w:sz w:val="28"/>
          <w:szCs w:val="24"/>
        </w:rPr>
      </w:pPr>
      <w:r w:rsidRPr="00AE0890">
        <w:rPr>
          <w:rFonts w:ascii="Times New Roman" w:hAnsi="Times New Roman"/>
          <w:b/>
          <w:sz w:val="28"/>
          <w:szCs w:val="24"/>
        </w:rPr>
        <w:t>B2.</w:t>
      </w:r>
      <w:r w:rsidR="001F3655" w:rsidRPr="00AE0890">
        <w:rPr>
          <w:rFonts w:ascii="Times New Roman" w:hAnsi="Times New Roman"/>
          <w:b/>
          <w:sz w:val="28"/>
          <w:szCs w:val="24"/>
        </w:rPr>
        <w:t xml:space="preserve"> </w:t>
      </w:r>
      <w:r w:rsidR="00394E90" w:rsidRPr="00AE0890">
        <w:rPr>
          <w:rFonts w:ascii="Times New Roman" w:hAnsi="Times New Roman"/>
          <w:b/>
          <w:sz w:val="28"/>
          <w:szCs w:val="24"/>
        </w:rPr>
        <w:t>Information Collection Procedures</w:t>
      </w:r>
    </w:p>
    <w:p w14:paraId="3C5B3E93" w14:textId="5F5C2C54" w:rsidR="000E39AB" w:rsidRPr="00AE0890" w:rsidRDefault="00394E90" w:rsidP="00B1506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ab/>
      </w:r>
      <w:r w:rsidR="000E39AB" w:rsidRPr="00AE0890">
        <w:rPr>
          <w:rFonts w:ascii="Times New Roman" w:hAnsi="Times New Roman"/>
          <w:sz w:val="24"/>
          <w:szCs w:val="24"/>
        </w:rPr>
        <w:t>Although one of the guiding principles in this evaluation of the MFP is that burden should be minimized, additional primary data collection is necessary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0E39AB" w:rsidRPr="00AE0890">
        <w:rPr>
          <w:rFonts w:ascii="Times New Roman" w:hAnsi="Times New Roman"/>
          <w:sz w:val="24"/>
          <w:szCs w:val="24"/>
        </w:rPr>
        <w:t xml:space="preserve">Since research has demonstrated that survey efforts are most effective when a knowledgeable and respected entity invites </w:t>
      </w:r>
      <w:r w:rsidR="000E39AB" w:rsidRPr="00AE0890">
        <w:rPr>
          <w:rFonts w:ascii="Times New Roman" w:hAnsi="Times New Roman"/>
          <w:sz w:val="24"/>
          <w:szCs w:val="24"/>
        </w:rPr>
        <w:lastRenderedPageBreak/>
        <w:t xml:space="preserve">participation, all potential participants in this study will receive a letter of invitation from the relevant </w:t>
      </w:r>
      <w:r w:rsidR="00E732BF" w:rsidRPr="00AE0890">
        <w:rPr>
          <w:rFonts w:ascii="Times New Roman" w:hAnsi="Times New Roman"/>
          <w:sz w:val="24"/>
          <w:szCs w:val="24"/>
        </w:rPr>
        <w:t>G</w:t>
      </w:r>
      <w:r w:rsidR="000E39AB" w:rsidRPr="00AE0890">
        <w:rPr>
          <w:rFonts w:ascii="Times New Roman" w:hAnsi="Times New Roman"/>
          <w:sz w:val="24"/>
          <w:szCs w:val="24"/>
        </w:rPr>
        <w:t>rantee organization informing them about the upcoming study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0E39AB" w:rsidRPr="00AE0890">
        <w:rPr>
          <w:rFonts w:ascii="Times New Roman" w:hAnsi="Times New Roman"/>
          <w:sz w:val="24"/>
          <w:szCs w:val="24"/>
        </w:rPr>
        <w:t>The SAMHSA contractor will coordinate this effort and ensure that invitations are distributed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0E39AB" w:rsidRPr="00AE0890">
        <w:rPr>
          <w:rFonts w:ascii="Times New Roman" w:hAnsi="Times New Roman"/>
          <w:sz w:val="24"/>
          <w:szCs w:val="24"/>
        </w:rPr>
        <w:t xml:space="preserve">For those who have </w:t>
      </w:r>
      <w:r w:rsidR="001F3655" w:rsidRPr="00AE0890">
        <w:rPr>
          <w:rFonts w:ascii="Times New Roman" w:hAnsi="Times New Roman"/>
          <w:sz w:val="24"/>
          <w:szCs w:val="24"/>
        </w:rPr>
        <w:t xml:space="preserve">no Internet </w:t>
      </w:r>
      <w:r w:rsidR="000E39AB" w:rsidRPr="00AE0890">
        <w:rPr>
          <w:rFonts w:ascii="Times New Roman" w:hAnsi="Times New Roman"/>
          <w:sz w:val="24"/>
          <w:szCs w:val="24"/>
        </w:rPr>
        <w:t>access, a toll</w:t>
      </w:r>
      <w:r w:rsidR="00200427" w:rsidRPr="00AE0890">
        <w:rPr>
          <w:rFonts w:ascii="Times New Roman" w:hAnsi="Times New Roman"/>
          <w:sz w:val="24"/>
          <w:szCs w:val="24"/>
        </w:rPr>
        <w:t>-</w:t>
      </w:r>
      <w:r w:rsidR="000E39AB" w:rsidRPr="00AE0890">
        <w:rPr>
          <w:rFonts w:ascii="Times New Roman" w:hAnsi="Times New Roman"/>
          <w:sz w:val="24"/>
          <w:szCs w:val="24"/>
        </w:rPr>
        <w:t xml:space="preserve">free “800” number will be available </w:t>
      </w:r>
      <w:r w:rsidR="001F3655" w:rsidRPr="00AE0890">
        <w:rPr>
          <w:rFonts w:ascii="Times New Roman" w:hAnsi="Times New Roman"/>
          <w:sz w:val="24"/>
          <w:szCs w:val="24"/>
        </w:rPr>
        <w:t xml:space="preserve">for </w:t>
      </w:r>
      <w:r w:rsidR="000E39AB" w:rsidRPr="00AE0890">
        <w:rPr>
          <w:rFonts w:ascii="Times New Roman" w:hAnsi="Times New Roman"/>
          <w:sz w:val="24"/>
          <w:szCs w:val="24"/>
        </w:rPr>
        <w:t>request</w:t>
      </w:r>
      <w:r w:rsidR="001F3655" w:rsidRPr="00AE0890">
        <w:rPr>
          <w:rFonts w:ascii="Times New Roman" w:hAnsi="Times New Roman"/>
          <w:sz w:val="24"/>
          <w:szCs w:val="24"/>
        </w:rPr>
        <w:t>ing</w:t>
      </w:r>
      <w:r w:rsidR="000E39AB" w:rsidRPr="00AE0890">
        <w:rPr>
          <w:rFonts w:ascii="Times New Roman" w:hAnsi="Times New Roman"/>
          <w:sz w:val="24"/>
          <w:szCs w:val="24"/>
        </w:rPr>
        <w:t xml:space="preserve"> a hardcopy survey.</w:t>
      </w:r>
    </w:p>
    <w:p w14:paraId="137C5530" w14:textId="77777777" w:rsidR="000E39AB" w:rsidRPr="00AE0890" w:rsidRDefault="000E39AB" w:rsidP="00B1506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23DCC65D" w14:textId="7D95A567" w:rsidR="000E39AB" w:rsidRPr="00AE0890" w:rsidRDefault="000E39AB" w:rsidP="00B1506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While mailed and electronic surveys are least intrusive to the respondent, they also tend to have the lowest response rates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 xml:space="preserve">Nonetheless, </w:t>
      </w:r>
      <w:r w:rsidR="00B96A8F" w:rsidRPr="00AE0890">
        <w:rPr>
          <w:rFonts w:ascii="Times New Roman" w:hAnsi="Times New Roman"/>
          <w:sz w:val="24"/>
          <w:szCs w:val="24"/>
        </w:rPr>
        <w:t xml:space="preserve">relying on </w:t>
      </w:r>
      <w:r w:rsidRPr="00AE0890">
        <w:rPr>
          <w:rFonts w:ascii="Times New Roman" w:hAnsi="Times New Roman"/>
          <w:sz w:val="24"/>
          <w:szCs w:val="24"/>
        </w:rPr>
        <w:t xml:space="preserve">questionnaires/surveys </w:t>
      </w:r>
      <w:r w:rsidR="00FA6CEC" w:rsidRPr="00AE0890">
        <w:rPr>
          <w:rFonts w:ascii="Times New Roman" w:hAnsi="Times New Roman"/>
          <w:sz w:val="24"/>
          <w:szCs w:val="24"/>
        </w:rPr>
        <w:t xml:space="preserve">is </w:t>
      </w:r>
      <w:r w:rsidRPr="00AE0890">
        <w:rPr>
          <w:rFonts w:ascii="Times New Roman" w:hAnsi="Times New Roman"/>
          <w:sz w:val="24"/>
          <w:szCs w:val="24"/>
        </w:rPr>
        <w:t xml:space="preserve">the most effective strategy where there are sufficiently large numbers of respondents for which adequate response rates can be achieved (with appropriate follow-ups). </w:t>
      </w:r>
    </w:p>
    <w:p w14:paraId="67B2B2E7" w14:textId="77777777" w:rsidR="000E39AB" w:rsidRPr="00AE0890" w:rsidRDefault="000E39AB" w:rsidP="00B1506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4D862EF2" w14:textId="5D484540" w:rsidR="000E39AB" w:rsidRPr="00AE0890" w:rsidRDefault="000E39AB" w:rsidP="00B1506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 xml:space="preserve">Email addresses </w:t>
      </w:r>
      <w:r w:rsidR="00FA6CEC" w:rsidRPr="00AE0890">
        <w:rPr>
          <w:rFonts w:ascii="Times New Roman" w:hAnsi="Times New Roman"/>
          <w:sz w:val="24"/>
          <w:szCs w:val="24"/>
        </w:rPr>
        <w:t>are already in the possession of the SAMHSA contractor</w:t>
      </w:r>
      <w:r w:rsidR="00B96A8F" w:rsidRPr="00AE0890">
        <w:rPr>
          <w:rFonts w:ascii="Times New Roman" w:hAnsi="Times New Roman"/>
          <w:sz w:val="24"/>
          <w:szCs w:val="24"/>
        </w:rPr>
        <w:t>,</w:t>
      </w:r>
      <w:r w:rsidR="00FA6CEC" w:rsidRPr="00AE0890">
        <w:rPr>
          <w:rFonts w:ascii="Times New Roman" w:hAnsi="Times New Roman"/>
          <w:sz w:val="24"/>
          <w:szCs w:val="24"/>
        </w:rPr>
        <w:t xml:space="preserve"> </w:t>
      </w:r>
      <w:r w:rsidRPr="00AE0890">
        <w:rPr>
          <w:rFonts w:ascii="Times New Roman" w:hAnsi="Times New Roman"/>
          <w:sz w:val="24"/>
          <w:szCs w:val="24"/>
        </w:rPr>
        <w:t>and the invitation will include a link for recipients to use in answering an online survey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CE5FAD" w:rsidRPr="00AE0890">
        <w:rPr>
          <w:rFonts w:ascii="Times New Roman" w:hAnsi="Times New Roman"/>
          <w:sz w:val="24"/>
          <w:szCs w:val="24"/>
        </w:rPr>
        <w:t xml:space="preserve">Two </w:t>
      </w:r>
      <w:r w:rsidRPr="00AE0890">
        <w:rPr>
          <w:rFonts w:ascii="Times New Roman" w:hAnsi="Times New Roman"/>
          <w:sz w:val="24"/>
          <w:szCs w:val="24"/>
        </w:rPr>
        <w:t>reminder</w:t>
      </w:r>
      <w:r w:rsidR="00CE5FAD" w:rsidRPr="00AE0890">
        <w:rPr>
          <w:rFonts w:ascii="Times New Roman" w:hAnsi="Times New Roman"/>
          <w:sz w:val="24"/>
          <w:szCs w:val="24"/>
        </w:rPr>
        <w:t xml:space="preserve"> emails</w:t>
      </w:r>
      <w:r w:rsidRPr="00AE0890">
        <w:rPr>
          <w:rFonts w:ascii="Times New Roman" w:hAnsi="Times New Roman"/>
          <w:sz w:val="24"/>
          <w:szCs w:val="24"/>
        </w:rPr>
        <w:t xml:space="preserve"> will be sent electronically (with the link to the </w:t>
      </w:r>
      <w:r w:rsidR="002D30EF" w:rsidRPr="00AE0890">
        <w:rPr>
          <w:rFonts w:ascii="Times New Roman" w:hAnsi="Times New Roman"/>
          <w:sz w:val="24"/>
          <w:szCs w:val="24"/>
        </w:rPr>
        <w:t xml:space="preserve">Web-based </w:t>
      </w:r>
      <w:r w:rsidRPr="00AE0890">
        <w:rPr>
          <w:rFonts w:ascii="Times New Roman" w:hAnsi="Times New Roman"/>
          <w:sz w:val="24"/>
          <w:szCs w:val="24"/>
        </w:rPr>
        <w:t>survey again included) a</w:t>
      </w:r>
      <w:r w:rsidR="001F3655" w:rsidRPr="00AE0890">
        <w:rPr>
          <w:rFonts w:ascii="Times New Roman" w:hAnsi="Times New Roman"/>
          <w:sz w:val="24"/>
          <w:szCs w:val="24"/>
        </w:rPr>
        <w:t>bout</w:t>
      </w:r>
      <w:r w:rsidRPr="00AE0890">
        <w:rPr>
          <w:rFonts w:ascii="Times New Roman" w:hAnsi="Times New Roman"/>
          <w:sz w:val="24"/>
          <w:szCs w:val="24"/>
        </w:rPr>
        <w:t xml:space="preserve"> 3 weeks </w:t>
      </w:r>
      <w:r w:rsidR="001F3655" w:rsidRPr="00AE0890">
        <w:rPr>
          <w:rFonts w:ascii="Times New Roman" w:hAnsi="Times New Roman"/>
          <w:sz w:val="24"/>
          <w:szCs w:val="24"/>
        </w:rPr>
        <w:t xml:space="preserve">after </w:t>
      </w:r>
      <w:r w:rsidR="00CE5FAD" w:rsidRPr="00AE0890">
        <w:rPr>
          <w:rFonts w:ascii="Times New Roman" w:hAnsi="Times New Roman"/>
          <w:sz w:val="24"/>
          <w:szCs w:val="24"/>
        </w:rPr>
        <w:t xml:space="preserve">and </w:t>
      </w:r>
      <w:r w:rsidR="001F3655" w:rsidRPr="00AE0890">
        <w:rPr>
          <w:rFonts w:ascii="Times New Roman" w:hAnsi="Times New Roman"/>
          <w:sz w:val="24"/>
          <w:szCs w:val="24"/>
        </w:rPr>
        <w:t xml:space="preserve">about </w:t>
      </w:r>
      <w:r w:rsidR="00CE5FAD" w:rsidRPr="00AE0890">
        <w:rPr>
          <w:rFonts w:ascii="Times New Roman" w:hAnsi="Times New Roman"/>
          <w:sz w:val="24"/>
          <w:szCs w:val="24"/>
        </w:rPr>
        <w:t xml:space="preserve">5 weeks </w:t>
      </w:r>
      <w:r w:rsidRPr="00AE0890">
        <w:rPr>
          <w:rFonts w:ascii="Times New Roman" w:hAnsi="Times New Roman"/>
          <w:sz w:val="24"/>
          <w:szCs w:val="24"/>
        </w:rPr>
        <w:t>after the initial email.</w:t>
      </w:r>
      <w:r w:rsidR="00AD2149" w:rsidRPr="00AE0890">
        <w:rPr>
          <w:rFonts w:ascii="Times New Roman" w:hAnsi="Times New Roman"/>
          <w:sz w:val="24"/>
          <w:szCs w:val="24"/>
        </w:rPr>
        <w:t xml:space="preserve"> </w:t>
      </w:r>
    </w:p>
    <w:p w14:paraId="16A33BF8" w14:textId="77777777" w:rsidR="000E39AB" w:rsidRPr="00AE0890" w:rsidRDefault="000E39AB" w:rsidP="00B1506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</w:p>
    <w:p w14:paraId="0F405C4F" w14:textId="5CD35BD1" w:rsidR="00394E90" w:rsidRPr="00AE0890" w:rsidRDefault="008654DC" w:rsidP="00B15063">
      <w:pPr>
        <w:rPr>
          <w:rFonts w:ascii="Times New Roman" w:hAnsi="Times New Roman"/>
          <w:b/>
          <w:sz w:val="28"/>
          <w:szCs w:val="24"/>
        </w:rPr>
      </w:pPr>
      <w:r w:rsidRPr="00AE0890">
        <w:rPr>
          <w:rFonts w:ascii="Times New Roman" w:hAnsi="Times New Roman"/>
          <w:b/>
          <w:sz w:val="28"/>
          <w:szCs w:val="24"/>
        </w:rPr>
        <w:t>B3.</w:t>
      </w:r>
      <w:r w:rsidR="001F3655" w:rsidRPr="00AE0890">
        <w:rPr>
          <w:rFonts w:ascii="Times New Roman" w:hAnsi="Times New Roman"/>
          <w:b/>
          <w:sz w:val="28"/>
          <w:szCs w:val="24"/>
        </w:rPr>
        <w:t xml:space="preserve"> </w:t>
      </w:r>
      <w:r w:rsidR="00394E90" w:rsidRPr="00AE0890">
        <w:rPr>
          <w:rFonts w:ascii="Times New Roman" w:hAnsi="Times New Roman"/>
          <w:b/>
          <w:sz w:val="28"/>
          <w:szCs w:val="24"/>
        </w:rPr>
        <w:t>Methods to Maximize Response Rates</w:t>
      </w:r>
    </w:p>
    <w:p w14:paraId="71AFD13D" w14:textId="1526885C" w:rsidR="00FA6CEC" w:rsidRPr="00AE0890" w:rsidRDefault="00FA6CEC" w:rsidP="00B15063">
      <w:pPr>
        <w:widowControl w:val="0"/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Multiple strategies will be used to maximize response rates and minimize burden on respondents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 xml:space="preserve">The contractor’s IT staff will use </w:t>
      </w:r>
      <w:r w:rsidR="00AD2149" w:rsidRPr="00AE0890">
        <w:rPr>
          <w:rFonts w:ascii="Times New Roman" w:hAnsi="Times New Roman"/>
          <w:sz w:val="24"/>
          <w:szCs w:val="24"/>
        </w:rPr>
        <w:t>W</w:t>
      </w:r>
      <w:r w:rsidRPr="00AE0890">
        <w:rPr>
          <w:rFonts w:ascii="Times New Roman" w:hAnsi="Times New Roman"/>
          <w:sz w:val="24"/>
          <w:szCs w:val="24"/>
        </w:rPr>
        <w:t>eb-based interface software to provide the respondents with a simple interface to transform a paper</w:t>
      </w:r>
      <w:r w:rsidR="001F3655" w:rsidRPr="00AE0890">
        <w:rPr>
          <w:rFonts w:ascii="Times New Roman" w:hAnsi="Times New Roman"/>
          <w:sz w:val="24"/>
          <w:szCs w:val="24"/>
        </w:rPr>
        <w:t>-</w:t>
      </w:r>
      <w:r w:rsidR="00EF1673" w:rsidRPr="00AE0890">
        <w:rPr>
          <w:rFonts w:ascii="Times New Roman" w:hAnsi="Times New Roman"/>
          <w:sz w:val="24"/>
          <w:szCs w:val="24"/>
        </w:rPr>
        <w:t>and</w:t>
      </w:r>
      <w:r w:rsidR="001F3655" w:rsidRPr="00AE0890">
        <w:rPr>
          <w:rFonts w:ascii="Times New Roman" w:hAnsi="Times New Roman"/>
          <w:sz w:val="24"/>
          <w:szCs w:val="24"/>
        </w:rPr>
        <w:t>-</w:t>
      </w:r>
      <w:r w:rsidRPr="00AE0890">
        <w:rPr>
          <w:rFonts w:ascii="Times New Roman" w:hAnsi="Times New Roman"/>
          <w:sz w:val="24"/>
          <w:szCs w:val="24"/>
        </w:rPr>
        <w:t>pencil survey into a Web-based survey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>The software allows for multiple question types (yes/no, multiple choice, write-in responses, rating scales, etc.) and for skip patterns</w:t>
      </w:r>
      <w:r w:rsidR="001F3655" w:rsidRPr="00AE0890">
        <w:rPr>
          <w:rFonts w:ascii="Times New Roman" w:hAnsi="Times New Roman"/>
          <w:sz w:val="24"/>
          <w:szCs w:val="24"/>
        </w:rPr>
        <w:t xml:space="preserve"> (</w:t>
      </w:r>
      <w:r w:rsidRPr="00AE0890">
        <w:rPr>
          <w:rFonts w:ascii="Times New Roman" w:hAnsi="Times New Roman"/>
          <w:sz w:val="24"/>
          <w:szCs w:val="24"/>
        </w:rPr>
        <w:t>also known as branching</w:t>
      </w:r>
      <w:r w:rsidR="001F3655" w:rsidRPr="00AE0890">
        <w:rPr>
          <w:rFonts w:ascii="Times New Roman" w:hAnsi="Times New Roman"/>
          <w:sz w:val="24"/>
          <w:szCs w:val="24"/>
        </w:rPr>
        <w:t>)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 xml:space="preserve">The sites load </w:t>
      </w:r>
      <w:r w:rsidR="001F3655" w:rsidRPr="00AE0890">
        <w:rPr>
          <w:rFonts w:ascii="Times New Roman" w:hAnsi="Times New Roman"/>
          <w:sz w:val="24"/>
          <w:szCs w:val="24"/>
        </w:rPr>
        <w:t>rapidly</w:t>
      </w:r>
      <w:r w:rsidRPr="00AE0890">
        <w:rPr>
          <w:rFonts w:ascii="Times New Roman" w:hAnsi="Times New Roman"/>
          <w:sz w:val="24"/>
          <w:szCs w:val="24"/>
        </w:rPr>
        <w:t xml:space="preserve"> and will be designed to be very user-friendly for respondents.</w:t>
      </w:r>
    </w:p>
    <w:p w14:paraId="6BE3452B" w14:textId="77777777" w:rsidR="00D703CE" w:rsidRPr="00AE0890" w:rsidRDefault="00D703CE" w:rsidP="00B15063">
      <w:pPr>
        <w:widowControl w:val="0"/>
        <w:rPr>
          <w:rFonts w:ascii="Times New Roman" w:hAnsi="Times New Roman"/>
          <w:sz w:val="24"/>
          <w:szCs w:val="24"/>
        </w:rPr>
      </w:pPr>
    </w:p>
    <w:p w14:paraId="00FB11BE" w14:textId="4F016521" w:rsidR="00FA6CEC" w:rsidRPr="00AE0890" w:rsidRDefault="00FA6CEC" w:rsidP="00B15063">
      <w:pPr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Respondents will receive an email from their respective Grantee organization with wh</w:t>
      </w:r>
      <w:r w:rsidR="001F3655" w:rsidRPr="00AE0890">
        <w:rPr>
          <w:rFonts w:ascii="Times New Roman" w:hAnsi="Times New Roman"/>
          <w:sz w:val="24"/>
          <w:szCs w:val="24"/>
        </w:rPr>
        <w:t>ich</w:t>
      </w:r>
      <w:r w:rsidRPr="00AE0890">
        <w:rPr>
          <w:rFonts w:ascii="Times New Roman" w:hAnsi="Times New Roman"/>
          <w:sz w:val="24"/>
          <w:szCs w:val="24"/>
        </w:rPr>
        <w:t xml:space="preserve"> they are familiar, requesting their participation in the survey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1F3655" w:rsidRPr="00AE0890">
        <w:rPr>
          <w:rFonts w:ascii="Times New Roman" w:hAnsi="Times New Roman"/>
          <w:sz w:val="24"/>
          <w:szCs w:val="24"/>
        </w:rPr>
        <w:t>The email will</w:t>
      </w:r>
      <w:r w:rsidRPr="00AE0890">
        <w:rPr>
          <w:rFonts w:ascii="Times New Roman" w:hAnsi="Times New Roman"/>
          <w:sz w:val="24"/>
          <w:szCs w:val="24"/>
        </w:rPr>
        <w:t xml:space="preserve"> offer them the choice of completing the survey online or </w:t>
      </w:r>
      <w:r w:rsidR="001F3655" w:rsidRPr="00AE0890">
        <w:rPr>
          <w:rFonts w:ascii="Times New Roman" w:hAnsi="Times New Roman"/>
          <w:sz w:val="24"/>
          <w:szCs w:val="24"/>
        </w:rPr>
        <w:t>using a paper survey (</w:t>
      </w:r>
      <w:r w:rsidR="008719C1" w:rsidRPr="00AE0890">
        <w:rPr>
          <w:rFonts w:ascii="Times New Roman" w:hAnsi="Times New Roman"/>
          <w:sz w:val="24"/>
          <w:szCs w:val="24"/>
        </w:rPr>
        <w:t xml:space="preserve">the message will provide </w:t>
      </w:r>
      <w:r w:rsidRPr="00AE0890">
        <w:rPr>
          <w:rFonts w:ascii="Times New Roman" w:hAnsi="Times New Roman"/>
          <w:sz w:val="24"/>
          <w:szCs w:val="24"/>
        </w:rPr>
        <w:t>instructions for request</w:t>
      </w:r>
      <w:r w:rsidR="008719C1" w:rsidRPr="00AE0890">
        <w:rPr>
          <w:rFonts w:ascii="Times New Roman" w:hAnsi="Times New Roman"/>
          <w:sz w:val="24"/>
          <w:szCs w:val="24"/>
        </w:rPr>
        <w:t>ing</w:t>
      </w:r>
      <w:r w:rsidRPr="00AE0890">
        <w:rPr>
          <w:rFonts w:ascii="Times New Roman" w:hAnsi="Times New Roman"/>
          <w:sz w:val="24"/>
          <w:szCs w:val="24"/>
        </w:rPr>
        <w:t xml:space="preserve"> a paper survey</w:t>
      </w:r>
      <w:r w:rsidR="008719C1" w:rsidRPr="00AE0890">
        <w:rPr>
          <w:rFonts w:ascii="Times New Roman" w:hAnsi="Times New Roman"/>
          <w:sz w:val="24"/>
          <w:szCs w:val="24"/>
        </w:rPr>
        <w:t>)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 xml:space="preserve">The email will include a link to the </w:t>
      </w:r>
      <w:r w:rsidR="00E82E98" w:rsidRPr="00AE0890">
        <w:rPr>
          <w:rFonts w:ascii="Times New Roman" w:hAnsi="Times New Roman"/>
          <w:sz w:val="24"/>
          <w:szCs w:val="24"/>
        </w:rPr>
        <w:t>Web</w:t>
      </w:r>
      <w:r w:rsidRPr="00AE0890">
        <w:rPr>
          <w:rFonts w:ascii="Times New Roman" w:hAnsi="Times New Roman"/>
          <w:sz w:val="24"/>
          <w:szCs w:val="24"/>
        </w:rPr>
        <w:t xml:space="preserve"> site where the survey can be completed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CE5FAD" w:rsidRPr="00AE0890">
        <w:rPr>
          <w:rFonts w:ascii="Times New Roman" w:hAnsi="Times New Roman"/>
          <w:sz w:val="24"/>
          <w:szCs w:val="24"/>
        </w:rPr>
        <w:t>Two reminder emails will be sent electronically (with the link to the survey again included) a</w:t>
      </w:r>
      <w:r w:rsidR="00B96A8F" w:rsidRPr="00AE0890">
        <w:rPr>
          <w:rFonts w:ascii="Times New Roman" w:hAnsi="Times New Roman"/>
          <w:sz w:val="24"/>
          <w:szCs w:val="24"/>
        </w:rPr>
        <w:t>bout</w:t>
      </w:r>
      <w:r w:rsidR="00CE5FAD" w:rsidRPr="00AE0890">
        <w:rPr>
          <w:rFonts w:ascii="Times New Roman" w:hAnsi="Times New Roman"/>
          <w:sz w:val="24"/>
          <w:szCs w:val="24"/>
        </w:rPr>
        <w:t xml:space="preserve"> 3 weeks and </w:t>
      </w:r>
      <w:r w:rsidR="008719C1" w:rsidRPr="00AE0890">
        <w:rPr>
          <w:rFonts w:ascii="Times New Roman" w:hAnsi="Times New Roman"/>
          <w:sz w:val="24"/>
          <w:szCs w:val="24"/>
        </w:rPr>
        <w:t xml:space="preserve">about </w:t>
      </w:r>
      <w:r w:rsidR="00CE5FAD" w:rsidRPr="00AE0890">
        <w:rPr>
          <w:rFonts w:ascii="Times New Roman" w:hAnsi="Times New Roman"/>
          <w:sz w:val="24"/>
          <w:szCs w:val="24"/>
        </w:rPr>
        <w:t>5 weeks after the initial email.</w:t>
      </w:r>
    </w:p>
    <w:p w14:paraId="4D95B3B6" w14:textId="77777777" w:rsidR="00D703CE" w:rsidRPr="00AE0890" w:rsidRDefault="00D703CE" w:rsidP="00B15063">
      <w:pPr>
        <w:rPr>
          <w:rFonts w:ascii="Times New Roman" w:hAnsi="Times New Roman"/>
          <w:sz w:val="24"/>
          <w:szCs w:val="24"/>
        </w:rPr>
      </w:pPr>
    </w:p>
    <w:p w14:paraId="3AE44DD0" w14:textId="5BCFE2AB" w:rsidR="00FA6CEC" w:rsidRPr="00AE0890" w:rsidRDefault="00FA6CEC" w:rsidP="00B15063">
      <w:pPr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Fo</w:t>
      </w:r>
      <w:r w:rsidR="008719C1" w:rsidRPr="00AE0890">
        <w:rPr>
          <w:rFonts w:ascii="Times New Roman" w:hAnsi="Times New Roman"/>
          <w:sz w:val="24"/>
          <w:szCs w:val="24"/>
        </w:rPr>
        <w:t>r those who request a paper</w:t>
      </w:r>
      <w:r w:rsidR="008719C1" w:rsidRPr="00AE0890">
        <w:rPr>
          <w:rFonts w:ascii="Times New Roman" w:hAnsi="Times New Roman"/>
          <w:sz w:val="24"/>
          <w:szCs w:val="24"/>
        </w:rPr>
        <w:softHyphen/>
        <w:t>-and-</w:t>
      </w:r>
      <w:r w:rsidRPr="00AE0890">
        <w:rPr>
          <w:rFonts w:ascii="Times New Roman" w:hAnsi="Times New Roman"/>
          <w:sz w:val="24"/>
          <w:szCs w:val="24"/>
        </w:rPr>
        <w:t>pencil survey, a hard</w:t>
      </w:r>
      <w:r w:rsidR="008719C1" w:rsidRPr="00AE0890">
        <w:rPr>
          <w:rFonts w:ascii="Times New Roman" w:hAnsi="Times New Roman"/>
          <w:sz w:val="24"/>
          <w:szCs w:val="24"/>
        </w:rPr>
        <w:t xml:space="preserve"> </w:t>
      </w:r>
      <w:r w:rsidRPr="00AE0890">
        <w:rPr>
          <w:rFonts w:ascii="Times New Roman" w:hAnsi="Times New Roman"/>
          <w:sz w:val="24"/>
          <w:szCs w:val="24"/>
        </w:rPr>
        <w:t xml:space="preserve">copy will be sent through the U.S. </w:t>
      </w:r>
      <w:r w:rsidR="008719C1" w:rsidRPr="00AE0890">
        <w:rPr>
          <w:rFonts w:ascii="Times New Roman" w:hAnsi="Times New Roman"/>
          <w:sz w:val="24"/>
          <w:szCs w:val="24"/>
        </w:rPr>
        <w:t>M</w:t>
      </w:r>
      <w:r w:rsidRPr="00AE0890">
        <w:rPr>
          <w:rFonts w:ascii="Times New Roman" w:hAnsi="Times New Roman"/>
          <w:sz w:val="24"/>
          <w:szCs w:val="24"/>
        </w:rPr>
        <w:t>ail.</w:t>
      </w:r>
    </w:p>
    <w:p w14:paraId="5137917D" w14:textId="77777777" w:rsidR="008719C1" w:rsidRPr="00AE0890" w:rsidRDefault="008719C1" w:rsidP="00B15063">
      <w:pPr>
        <w:rPr>
          <w:rFonts w:ascii="Times New Roman" w:hAnsi="Times New Roman"/>
          <w:sz w:val="24"/>
          <w:szCs w:val="24"/>
        </w:rPr>
      </w:pPr>
    </w:p>
    <w:p w14:paraId="6389E959" w14:textId="7EF3083F" w:rsidR="00FA6CEC" w:rsidRPr="00AE0890" w:rsidRDefault="00286348" w:rsidP="00B150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A6CEC" w:rsidRPr="00AE0890">
        <w:rPr>
          <w:rFonts w:ascii="Times New Roman" w:hAnsi="Times New Roman"/>
          <w:sz w:val="24"/>
          <w:szCs w:val="24"/>
        </w:rPr>
        <w:t>hose who</w:t>
      </w:r>
      <w:r>
        <w:rPr>
          <w:rFonts w:ascii="Times New Roman" w:hAnsi="Times New Roman"/>
          <w:sz w:val="24"/>
          <w:szCs w:val="24"/>
        </w:rPr>
        <w:t>se</w:t>
      </w:r>
      <w:r w:rsidR="00FA6CEC" w:rsidRPr="00AE0890">
        <w:rPr>
          <w:rFonts w:ascii="Times New Roman" w:hAnsi="Times New Roman"/>
          <w:sz w:val="24"/>
          <w:szCs w:val="24"/>
        </w:rPr>
        <w:t xml:space="preserve"> email address</w:t>
      </w:r>
      <w:r>
        <w:rPr>
          <w:rFonts w:ascii="Times New Roman" w:hAnsi="Times New Roman"/>
          <w:sz w:val="24"/>
          <w:szCs w:val="24"/>
        </w:rPr>
        <w:t xml:space="preserve"> has not been obtained</w:t>
      </w:r>
      <w:r w:rsidR="00FA6CEC" w:rsidRPr="00AE0890">
        <w:rPr>
          <w:rFonts w:ascii="Times New Roman" w:hAnsi="Times New Roman"/>
          <w:sz w:val="24"/>
          <w:szCs w:val="24"/>
        </w:rPr>
        <w:t xml:space="preserve"> or </w:t>
      </w:r>
      <w:r w:rsidR="008719C1" w:rsidRPr="00AE0890">
        <w:rPr>
          <w:rFonts w:ascii="Times New Roman" w:hAnsi="Times New Roman"/>
          <w:sz w:val="24"/>
          <w:szCs w:val="24"/>
        </w:rPr>
        <w:t xml:space="preserve">who </w:t>
      </w:r>
      <w:r w:rsidR="00FA6CEC" w:rsidRPr="00AE0890">
        <w:rPr>
          <w:rFonts w:ascii="Times New Roman" w:hAnsi="Times New Roman"/>
          <w:sz w:val="24"/>
          <w:szCs w:val="24"/>
        </w:rPr>
        <w:t xml:space="preserve">do not respond to the initial email </w:t>
      </w:r>
      <w:r>
        <w:rPr>
          <w:rFonts w:ascii="Times New Roman" w:hAnsi="Times New Roman"/>
          <w:sz w:val="24"/>
          <w:szCs w:val="24"/>
        </w:rPr>
        <w:t xml:space="preserve">will be </w:t>
      </w:r>
      <w:r w:rsidR="00FA6CEC" w:rsidRPr="00AE0890">
        <w:rPr>
          <w:rFonts w:ascii="Times New Roman" w:hAnsi="Times New Roman"/>
          <w:sz w:val="24"/>
          <w:szCs w:val="24"/>
        </w:rPr>
        <w:t>contact</w:t>
      </w:r>
      <w:r>
        <w:rPr>
          <w:rFonts w:ascii="Times New Roman" w:hAnsi="Times New Roman"/>
          <w:sz w:val="24"/>
          <w:szCs w:val="24"/>
        </w:rPr>
        <w:t>ed</w:t>
      </w:r>
      <w:r w:rsidR="00FA6CEC" w:rsidRPr="00AE0890">
        <w:rPr>
          <w:rFonts w:ascii="Times New Roman" w:hAnsi="Times New Roman"/>
          <w:sz w:val="24"/>
          <w:szCs w:val="24"/>
        </w:rPr>
        <w:t xml:space="preserve"> through telephone and mail </w:t>
      </w:r>
      <w:r>
        <w:rPr>
          <w:rFonts w:ascii="Times New Roman" w:hAnsi="Times New Roman"/>
          <w:sz w:val="24"/>
          <w:szCs w:val="24"/>
        </w:rPr>
        <w:t>to</w:t>
      </w:r>
      <w:r w:rsidR="00FA6CEC" w:rsidRPr="00AE0890">
        <w:rPr>
          <w:rFonts w:ascii="Times New Roman" w:hAnsi="Times New Roman"/>
          <w:sz w:val="24"/>
          <w:szCs w:val="24"/>
        </w:rPr>
        <w:t xml:space="preserve"> offer them a choice of online or hard</w:t>
      </w:r>
      <w:r w:rsidR="00B96A8F" w:rsidRPr="00AE0890">
        <w:rPr>
          <w:rFonts w:ascii="Times New Roman" w:hAnsi="Times New Roman"/>
          <w:sz w:val="24"/>
          <w:szCs w:val="24"/>
        </w:rPr>
        <w:t xml:space="preserve"> </w:t>
      </w:r>
      <w:r w:rsidR="00FA6CEC" w:rsidRPr="00AE0890">
        <w:rPr>
          <w:rFonts w:ascii="Times New Roman" w:hAnsi="Times New Roman"/>
          <w:sz w:val="24"/>
          <w:szCs w:val="24"/>
        </w:rPr>
        <w:t>copy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B96A8F" w:rsidRPr="00AE0890">
        <w:rPr>
          <w:rFonts w:ascii="Times New Roman" w:hAnsi="Times New Roman"/>
          <w:sz w:val="24"/>
          <w:szCs w:val="24"/>
        </w:rPr>
        <w:t>T</w:t>
      </w:r>
      <w:r w:rsidR="00FA6CEC" w:rsidRPr="00AE0890">
        <w:rPr>
          <w:rFonts w:ascii="Times New Roman" w:hAnsi="Times New Roman"/>
          <w:sz w:val="24"/>
          <w:szCs w:val="24"/>
        </w:rPr>
        <w:t xml:space="preserve">he </w:t>
      </w:r>
      <w:r w:rsidR="00B96A8F" w:rsidRPr="00AE0890">
        <w:rPr>
          <w:rFonts w:ascii="Times New Roman" w:hAnsi="Times New Roman"/>
          <w:sz w:val="24"/>
          <w:szCs w:val="24"/>
        </w:rPr>
        <w:t>r</w:t>
      </w:r>
      <w:r w:rsidR="00FA6CEC" w:rsidRPr="00AE0890">
        <w:rPr>
          <w:rFonts w:ascii="Times New Roman" w:hAnsi="Times New Roman"/>
          <w:sz w:val="24"/>
          <w:szCs w:val="24"/>
        </w:rPr>
        <w:t xml:space="preserve">esearch </w:t>
      </w:r>
      <w:r w:rsidR="00B96A8F" w:rsidRPr="00AE0890">
        <w:rPr>
          <w:rFonts w:ascii="Times New Roman" w:hAnsi="Times New Roman"/>
          <w:sz w:val="24"/>
          <w:szCs w:val="24"/>
        </w:rPr>
        <w:t>a</w:t>
      </w:r>
      <w:r w:rsidR="00FA6CEC" w:rsidRPr="00AE0890">
        <w:rPr>
          <w:rFonts w:ascii="Times New Roman" w:hAnsi="Times New Roman"/>
          <w:sz w:val="24"/>
          <w:szCs w:val="24"/>
        </w:rPr>
        <w:t xml:space="preserve">ssistant working on the survey will follow up with </w:t>
      </w:r>
      <w:proofErr w:type="spellStart"/>
      <w:r w:rsidR="00FA6CEC" w:rsidRPr="00AE0890">
        <w:rPr>
          <w:rFonts w:ascii="Times New Roman" w:hAnsi="Times New Roman"/>
          <w:sz w:val="24"/>
          <w:szCs w:val="24"/>
        </w:rPr>
        <w:t>nonrespondents</w:t>
      </w:r>
      <w:proofErr w:type="spellEnd"/>
      <w:r w:rsidR="00FA6CEC" w:rsidRPr="00AE0890">
        <w:rPr>
          <w:rFonts w:ascii="Times New Roman" w:hAnsi="Times New Roman"/>
          <w:sz w:val="24"/>
          <w:szCs w:val="24"/>
        </w:rPr>
        <w:t>; two additional attempts (beyond the initial contact) will be made to elicit participation.</w:t>
      </w:r>
    </w:p>
    <w:p w14:paraId="68A04C6B" w14:textId="77777777" w:rsidR="00CC09EE" w:rsidRPr="00AE0890" w:rsidRDefault="00CC09EE" w:rsidP="00B15063">
      <w:pPr>
        <w:rPr>
          <w:rFonts w:ascii="Times New Roman" w:hAnsi="Times New Roman"/>
          <w:sz w:val="24"/>
          <w:szCs w:val="24"/>
        </w:rPr>
      </w:pPr>
    </w:p>
    <w:p w14:paraId="2645E7AF" w14:textId="622FCC13" w:rsidR="00FA6CEC" w:rsidRPr="00AE0890" w:rsidRDefault="00CE5FAD" w:rsidP="00B15063">
      <w:pPr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I</w:t>
      </w:r>
      <w:r w:rsidR="00FA6CEC" w:rsidRPr="00AE0890">
        <w:rPr>
          <w:rFonts w:ascii="Times New Roman" w:hAnsi="Times New Roman"/>
          <w:sz w:val="24"/>
          <w:szCs w:val="24"/>
        </w:rPr>
        <w:t xml:space="preserve">n the most frequent administration of the survey, response rates varied from 22 percent for </w:t>
      </w:r>
      <w:r w:rsidR="001F3655" w:rsidRPr="00AE0890">
        <w:rPr>
          <w:rFonts w:ascii="Times New Roman" w:hAnsi="Times New Roman"/>
          <w:sz w:val="24"/>
          <w:szCs w:val="24"/>
        </w:rPr>
        <w:t>Alum</w:t>
      </w:r>
      <w:r w:rsidR="00FA6CEC" w:rsidRPr="00AE0890">
        <w:rPr>
          <w:rFonts w:ascii="Times New Roman" w:hAnsi="Times New Roman"/>
          <w:sz w:val="24"/>
          <w:szCs w:val="24"/>
        </w:rPr>
        <w:t xml:space="preserve">ni </w:t>
      </w:r>
      <w:r w:rsidR="00B96A8F" w:rsidRPr="00AE0890">
        <w:rPr>
          <w:rFonts w:ascii="Times New Roman" w:hAnsi="Times New Roman"/>
          <w:sz w:val="24"/>
          <w:szCs w:val="24"/>
        </w:rPr>
        <w:t>to</w:t>
      </w:r>
      <w:r w:rsidR="00FA6CEC" w:rsidRPr="00AE0890">
        <w:rPr>
          <w:rFonts w:ascii="Times New Roman" w:hAnsi="Times New Roman"/>
          <w:sz w:val="24"/>
          <w:szCs w:val="24"/>
        </w:rPr>
        <w:t xml:space="preserve"> 60 percent for current Fellows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 xml:space="preserve">Since this previous administration did not include telephone reminders or the choice of being mailed </w:t>
      </w:r>
      <w:r w:rsidR="00831EF5" w:rsidRPr="00AE0890">
        <w:rPr>
          <w:rFonts w:ascii="Times New Roman" w:hAnsi="Times New Roman"/>
          <w:sz w:val="24"/>
          <w:szCs w:val="24"/>
        </w:rPr>
        <w:t xml:space="preserve">a hard copy of </w:t>
      </w:r>
      <w:r w:rsidRPr="00AE0890">
        <w:rPr>
          <w:rFonts w:ascii="Times New Roman" w:hAnsi="Times New Roman"/>
          <w:sz w:val="24"/>
          <w:szCs w:val="24"/>
        </w:rPr>
        <w:t xml:space="preserve">the survey, it is anticipated that the addition of the second reminder email and these additional measures will </w:t>
      </w:r>
      <w:r w:rsidR="00F70E98" w:rsidRPr="00AE0890">
        <w:rPr>
          <w:rFonts w:ascii="Times New Roman" w:hAnsi="Times New Roman"/>
          <w:sz w:val="24"/>
          <w:szCs w:val="24"/>
        </w:rPr>
        <w:t xml:space="preserve">significantly </w:t>
      </w:r>
      <w:r w:rsidRPr="00AE0890">
        <w:rPr>
          <w:rFonts w:ascii="Times New Roman" w:hAnsi="Times New Roman"/>
          <w:sz w:val="24"/>
          <w:szCs w:val="24"/>
        </w:rPr>
        <w:t>increase the response rate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="004E5F2C">
        <w:rPr>
          <w:rFonts w:ascii="Times New Roman" w:hAnsi="Times New Roman"/>
          <w:sz w:val="24"/>
          <w:szCs w:val="24"/>
        </w:rPr>
        <w:t>A</w:t>
      </w:r>
      <w:r w:rsidR="00F70E98" w:rsidRPr="00AE0890">
        <w:rPr>
          <w:rFonts w:ascii="Times New Roman" w:hAnsi="Times New Roman"/>
          <w:sz w:val="24"/>
          <w:szCs w:val="24"/>
        </w:rPr>
        <w:t xml:space="preserve"> </w:t>
      </w:r>
      <w:r w:rsidR="0039410D" w:rsidRPr="00AE0890">
        <w:rPr>
          <w:rFonts w:ascii="Times New Roman" w:hAnsi="Times New Roman"/>
          <w:sz w:val="24"/>
          <w:szCs w:val="24"/>
        </w:rPr>
        <w:t xml:space="preserve">64 </w:t>
      </w:r>
      <w:r w:rsidR="00F70E98" w:rsidRPr="00AE0890">
        <w:rPr>
          <w:rFonts w:ascii="Times New Roman" w:hAnsi="Times New Roman"/>
          <w:sz w:val="24"/>
          <w:szCs w:val="24"/>
        </w:rPr>
        <w:t>percent return rate</w:t>
      </w:r>
      <w:r w:rsidR="004E5F2C">
        <w:rPr>
          <w:rFonts w:ascii="Times New Roman" w:hAnsi="Times New Roman"/>
          <w:sz w:val="24"/>
          <w:szCs w:val="24"/>
        </w:rPr>
        <w:t xml:space="preserve"> is anticipated</w:t>
      </w:r>
      <w:r w:rsidR="00F70E98" w:rsidRPr="00AE0890">
        <w:rPr>
          <w:rFonts w:ascii="Times New Roman" w:hAnsi="Times New Roman"/>
          <w:sz w:val="24"/>
          <w:szCs w:val="24"/>
        </w:rPr>
        <w:t xml:space="preserve"> from Alumni and 85 percent from current Fellows.</w:t>
      </w:r>
    </w:p>
    <w:p w14:paraId="07309509" w14:textId="77777777" w:rsidR="00394E90" w:rsidRPr="00AE0890" w:rsidRDefault="003F3055" w:rsidP="00B15063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ab/>
      </w:r>
    </w:p>
    <w:p w14:paraId="6DD23B61" w14:textId="3C9B94DB" w:rsidR="00394E90" w:rsidRPr="00AE0890" w:rsidRDefault="008654DC" w:rsidP="00B15063">
      <w:pPr>
        <w:keepNext/>
        <w:rPr>
          <w:rFonts w:ascii="Times New Roman" w:hAnsi="Times New Roman"/>
          <w:b/>
          <w:sz w:val="28"/>
          <w:szCs w:val="24"/>
        </w:rPr>
      </w:pPr>
      <w:r w:rsidRPr="00AE0890">
        <w:rPr>
          <w:rFonts w:ascii="Times New Roman" w:hAnsi="Times New Roman"/>
          <w:b/>
          <w:sz w:val="28"/>
          <w:szCs w:val="24"/>
        </w:rPr>
        <w:lastRenderedPageBreak/>
        <w:t>B4.</w:t>
      </w:r>
      <w:r w:rsidR="001F3655" w:rsidRPr="00AE0890">
        <w:rPr>
          <w:rFonts w:ascii="Times New Roman" w:hAnsi="Times New Roman"/>
          <w:b/>
          <w:sz w:val="28"/>
          <w:szCs w:val="24"/>
        </w:rPr>
        <w:t xml:space="preserve"> </w:t>
      </w:r>
      <w:r w:rsidR="00394E90" w:rsidRPr="00AE0890">
        <w:rPr>
          <w:rFonts w:ascii="Times New Roman" w:hAnsi="Times New Roman"/>
          <w:b/>
          <w:sz w:val="28"/>
          <w:szCs w:val="24"/>
        </w:rPr>
        <w:t>Tests of Procedures</w:t>
      </w:r>
    </w:p>
    <w:p w14:paraId="1E5BA664" w14:textId="5A0479D7" w:rsidR="00CE5FAD" w:rsidRPr="00AE0890" w:rsidRDefault="00CE5FAD" w:rsidP="00B15063">
      <w:pPr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Univariate, bivariate, and multivariate analyses of all variables (moderating variables, intervention components, mediating variables, and outcome components) will be examined</w:t>
      </w:r>
      <w:r w:rsidR="00CE1303" w:rsidRPr="00AE0890">
        <w:rPr>
          <w:rFonts w:ascii="Times New Roman" w:hAnsi="Times New Roman"/>
          <w:sz w:val="24"/>
          <w:szCs w:val="24"/>
        </w:rPr>
        <w:t>—</w:t>
      </w:r>
      <w:r w:rsidRPr="00AE0890">
        <w:rPr>
          <w:rFonts w:ascii="Times New Roman" w:hAnsi="Times New Roman"/>
          <w:sz w:val="24"/>
          <w:szCs w:val="24"/>
        </w:rPr>
        <w:t>overall, and by Grantee</w:t>
      </w:r>
      <w:r w:rsidR="00454768">
        <w:rPr>
          <w:rFonts w:ascii="Times New Roman" w:hAnsi="Times New Roman"/>
          <w:sz w:val="24"/>
          <w:szCs w:val="24"/>
        </w:rPr>
        <w:t xml:space="preserve">.  </w:t>
      </w:r>
      <w:r w:rsidRPr="00AE0890">
        <w:rPr>
          <w:rFonts w:ascii="Times New Roman" w:hAnsi="Times New Roman"/>
          <w:sz w:val="24"/>
          <w:szCs w:val="24"/>
        </w:rPr>
        <w:t xml:space="preserve">Bivariate and multivariate analyses may include comparisons of variables and demographics within and between Grantees to identify important covariates and confounding variables </w:t>
      </w:r>
      <w:r w:rsidR="008719C1" w:rsidRPr="00AE0890">
        <w:rPr>
          <w:rFonts w:ascii="Times New Roman" w:hAnsi="Times New Roman"/>
          <w:sz w:val="24"/>
          <w:szCs w:val="24"/>
        </w:rPr>
        <w:t>before</w:t>
      </w:r>
      <w:r w:rsidRPr="00AE0890">
        <w:rPr>
          <w:rFonts w:ascii="Times New Roman" w:hAnsi="Times New Roman"/>
          <w:sz w:val="24"/>
          <w:szCs w:val="24"/>
        </w:rPr>
        <w:t xml:space="preserve"> examining the primary hypotheses.</w:t>
      </w:r>
    </w:p>
    <w:p w14:paraId="2FB35D3C" w14:textId="77777777" w:rsidR="000E39AB" w:rsidRPr="00AE0890" w:rsidRDefault="000E39AB" w:rsidP="00B15063">
      <w:pPr>
        <w:ind w:left="360"/>
        <w:rPr>
          <w:rFonts w:ascii="Times New Roman" w:hAnsi="Times New Roman"/>
          <w:sz w:val="24"/>
          <w:szCs w:val="24"/>
        </w:rPr>
      </w:pPr>
    </w:p>
    <w:p w14:paraId="0F0C9DF1" w14:textId="1FCB55E0" w:rsidR="00394E90" w:rsidRPr="00AE0890" w:rsidRDefault="008654DC" w:rsidP="00B15063">
      <w:pPr>
        <w:rPr>
          <w:rFonts w:ascii="Times New Roman" w:hAnsi="Times New Roman"/>
          <w:b/>
          <w:sz w:val="28"/>
          <w:szCs w:val="24"/>
        </w:rPr>
      </w:pPr>
      <w:r w:rsidRPr="00AE0890">
        <w:rPr>
          <w:rFonts w:ascii="Times New Roman" w:hAnsi="Times New Roman"/>
          <w:b/>
          <w:sz w:val="28"/>
          <w:szCs w:val="24"/>
        </w:rPr>
        <w:t>B5.</w:t>
      </w:r>
      <w:r w:rsidR="001F3655" w:rsidRPr="00AE0890">
        <w:rPr>
          <w:rFonts w:ascii="Times New Roman" w:hAnsi="Times New Roman"/>
          <w:b/>
          <w:sz w:val="28"/>
          <w:szCs w:val="24"/>
        </w:rPr>
        <w:t xml:space="preserve"> </w:t>
      </w:r>
      <w:r w:rsidR="00394E90" w:rsidRPr="00AE0890">
        <w:rPr>
          <w:rFonts w:ascii="Times New Roman" w:hAnsi="Times New Roman"/>
          <w:b/>
          <w:sz w:val="28"/>
          <w:szCs w:val="24"/>
        </w:rPr>
        <w:t>Statistical Consultants</w:t>
      </w:r>
    </w:p>
    <w:p w14:paraId="35C8C94D" w14:textId="12E59CE5" w:rsidR="00D703CE" w:rsidRPr="00AE0890" w:rsidRDefault="0002646E" w:rsidP="00B15063">
      <w:pPr>
        <w:pStyle w:val="Lis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02646E">
        <w:rPr>
          <w:rFonts w:ascii="Times New Roman" w:hAnsi="Times New Roman"/>
        </w:rPr>
        <w:t>he contractor team comprises experts who have been involved in the development of analysis plans and will be directly involved in data collection and statistical analysis</w:t>
      </w:r>
      <w:r w:rsidR="00454768">
        <w:rPr>
          <w:rFonts w:ascii="Times New Roman" w:hAnsi="Times New Roman"/>
        </w:rPr>
        <w:t xml:space="preserve">.  </w:t>
      </w:r>
      <w:r w:rsidRPr="0002646E">
        <w:rPr>
          <w:rFonts w:ascii="Times New Roman" w:hAnsi="Times New Roman"/>
        </w:rPr>
        <w:t>Also,</w:t>
      </w:r>
      <w:r>
        <w:rPr>
          <w:rFonts w:ascii="Times New Roman" w:hAnsi="Times New Roman"/>
        </w:rPr>
        <w:t xml:space="preserve"> a</w:t>
      </w:r>
      <w:r w:rsidRPr="0002646E">
        <w:rPr>
          <w:rFonts w:ascii="Times New Roman" w:hAnsi="Times New Roman"/>
        </w:rPr>
        <w:t xml:space="preserve"> SAMHSA advisor will be consulted throughout the evaluation on various statistical aspects of the design, methodological issues, and data analysis</w:t>
      </w:r>
      <w:r w:rsidR="00454768">
        <w:rPr>
          <w:rFonts w:ascii="Times New Roman" w:hAnsi="Times New Roman"/>
        </w:rPr>
        <w:t xml:space="preserve">.  </w:t>
      </w:r>
      <w:r w:rsidR="004E5F2C">
        <w:rPr>
          <w:rFonts w:ascii="Times New Roman" w:hAnsi="Times New Roman"/>
          <w:bCs/>
          <w:iCs/>
        </w:rPr>
        <w:t>Contact information for</w:t>
      </w:r>
      <w:r w:rsidRPr="0002646E">
        <w:rPr>
          <w:rFonts w:ascii="Times New Roman" w:hAnsi="Times New Roman"/>
        </w:rPr>
        <w:t xml:space="preserve"> these team members and advisor</w:t>
      </w:r>
      <w:r w:rsidR="004E5F2C">
        <w:rPr>
          <w:rFonts w:ascii="Times New Roman" w:hAnsi="Times New Roman"/>
        </w:rPr>
        <w:t xml:space="preserve"> is included below</w:t>
      </w:r>
      <w:r w:rsidRPr="0002646E">
        <w:rPr>
          <w:rFonts w:ascii="Times New Roman" w:hAnsi="Times New Roman"/>
        </w:rPr>
        <w:t>.</w:t>
      </w:r>
    </w:p>
    <w:p w14:paraId="2D55551E" w14:textId="77777777" w:rsidR="002641F3" w:rsidRPr="00AE0890" w:rsidRDefault="002641F3" w:rsidP="00B15063">
      <w:pPr>
        <w:pStyle w:val="List2"/>
        <w:ind w:left="0" w:firstLine="0"/>
        <w:rPr>
          <w:rFonts w:ascii="Times New Roman" w:hAnsi="Times New Roman"/>
          <w:b/>
        </w:rPr>
      </w:pPr>
    </w:p>
    <w:p w14:paraId="7A2FF3C1" w14:textId="63EB1233" w:rsidR="00424BE6" w:rsidRPr="00AE0890" w:rsidRDefault="00424BE6" w:rsidP="00B15063">
      <w:pPr>
        <w:pStyle w:val="List2"/>
        <w:ind w:left="0" w:firstLine="0"/>
        <w:rPr>
          <w:rFonts w:ascii="Times New Roman" w:hAnsi="Times New Roman"/>
          <w:b/>
        </w:rPr>
      </w:pPr>
      <w:r w:rsidRPr="00AE0890">
        <w:rPr>
          <w:rFonts w:ascii="Times New Roman" w:hAnsi="Times New Roman"/>
          <w:b/>
        </w:rPr>
        <w:t>SAMHSA</w:t>
      </w:r>
      <w:r w:rsidR="006511CB" w:rsidRPr="00AE0890">
        <w:rPr>
          <w:rFonts w:ascii="Times New Roman" w:hAnsi="Times New Roman"/>
          <w:b/>
        </w:rPr>
        <w:t xml:space="preserve"> Contact</w:t>
      </w:r>
      <w:r w:rsidRPr="00AE0890">
        <w:rPr>
          <w:rFonts w:ascii="Times New Roman" w:hAnsi="Times New Roman"/>
          <w:b/>
        </w:rPr>
        <w:t xml:space="preserve"> </w:t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  <w:r w:rsidRPr="00AE0890">
        <w:rPr>
          <w:rFonts w:ascii="Times New Roman" w:hAnsi="Times New Roman"/>
          <w:b/>
        </w:rPr>
        <w:tab/>
      </w:r>
    </w:p>
    <w:p w14:paraId="6155D015" w14:textId="48F6E127" w:rsidR="00424BE6" w:rsidRPr="00AE0890" w:rsidRDefault="00424BE6" w:rsidP="00B15063">
      <w:pPr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Tanya Gunn</w:t>
      </w:r>
      <w:r w:rsidR="008719C1" w:rsidRPr="00AE0890">
        <w:rPr>
          <w:rFonts w:ascii="Times New Roman" w:hAnsi="Times New Roman"/>
          <w:sz w:val="24"/>
          <w:szCs w:val="24"/>
        </w:rPr>
        <w:t xml:space="preserve">, </w:t>
      </w:r>
      <w:r w:rsidRPr="00AE0890">
        <w:rPr>
          <w:rFonts w:ascii="Times New Roman" w:hAnsi="Times New Roman"/>
          <w:sz w:val="24"/>
          <w:szCs w:val="24"/>
        </w:rPr>
        <w:t>SAMHSA Government Project Officer</w:t>
      </w:r>
      <w:r w:rsidRPr="00AE0890">
        <w:rPr>
          <w:rFonts w:ascii="Times New Roman" w:hAnsi="Times New Roman"/>
          <w:sz w:val="24"/>
          <w:szCs w:val="24"/>
        </w:rPr>
        <w:tab/>
      </w:r>
      <w:r w:rsidR="006511CB" w:rsidRPr="00AE0890">
        <w:rPr>
          <w:rFonts w:ascii="Times New Roman" w:hAnsi="Times New Roman"/>
          <w:sz w:val="24"/>
          <w:szCs w:val="24"/>
        </w:rPr>
        <w:tab/>
      </w:r>
      <w:proofErr w:type="gramStart"/>
      <w:r w:rsidRPr="00AE0890">
        <w:rPr>
          <w:rFonts w:ascii="Times New Roman" w:hAnsi="Times New Roman"/>
          <w:sz w:val="24"/>
          <w:szCs w:val="24"/>
        </w:rPr>
        <w:t>240</w:t>
      </w:r>
      <w:r w:rsidR="00454768">
        <w:rPr>
          <w:rFonts w:ascii="Times New Roman" w:hAnsi="Times New Roman"/>
          <w:sz w:val="24"/>
          <w:szCs w:val="24"/>
        </w:rPr>
        <w:t>.</w:t>
      </w:r>
      <w:r w:rsidRPr="00AE0890">
        <w:rPr>
          <w:rFonts w:ascii="Times New Roman" w:hAnsi="Times New Roman"/>
          <w:sz w:val="24"/>
          <w:szCs w:val="24"/>
        </w:rPr>
        <w:t>276</w:t>
      </w:r>
      <w:r w:rsidR="00910D26" w:rsidRPr="00AE0890">
        <w:rPr>
          <w:rFonts w:ascii="Times New Roman" w:hAnsi="Times New Roman"/>
          <w:sz w:val="24"/>
          <w:szCs w:val="24"/>
        </w:rPr>
        <w:t>.</w:t>
      </w:r>
      <w:r w:rsidR="00D703CE" w:rsidRPr="00AE0890">
        <w:rPr>
          <w:rFonts w:ascii="Times New Roman" w:hAnsi="Times New Roman"/>
          <w:sz w:val="24"/>
          <w:szCs w:val="24"/>
        </w:rPr>
        <w:t>1751</w:t>
      </w:r>
      <w:proofErr w:type="gramEnd"/>
    </w:p>
    <w:p w14:paraId="72DF6C1B" w14:textId="77777777" w:rsidR="00D703CE" w:rsidRPr="00AE0890" w:rsidRDefault="00D703CE" w:rsidP="00B15063">
      <w:pPr>
        <w:rPr>
          <w:rFonts w:ascii="Times New Roman" w:hAnsi="Times New Roman"/>
          <w:sz w:val="24"/>
          <w:szCs w:val="24"/>
        </w:rPr>
      </w:pPr>
    </w:p>
    <w:p w14:paraId="5E823B3F" w14:textId="2F301D91" w:rsidR="00424BE6" w:rsidRPr="00AE0890" w:rsidRDefault="00424BE6" w:rsidP="00B15063">
      <w:pPr>
        <w:rPr>
          <w:rFonts w:ascii="Times New Roman" w:hAnsi="Times New Roman"/>
          <w:b/>
          <w:sz w:val="24"/>
          <w:szCs w:val="24"/>
        </w:rPr>
      </w:pPr>
      <w:r w:rsidRPr="00AE0890">
        <w:rPr>
          <w:rFonts w:ascii="Times New Roman" w:hAnsi="Times New Roman"/>
          <w:b/>
          <w:sz w:val="24"/>
          <w:szCs w:val="24"/>
        </w:rPr>
        <w:t>Contractors</w:t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  <w:r w:rsidRPr="00AE0890">
        <w:rPr>
          <w:rFonts w:ascii="Times New Roman" w:hAnsi="Times New Roman"/>
          <w:b/>
          <w:sz w:val="24"/>
          <w:szCs w:val="24"/>
        </w:rPr>
        <w:tab/>
      </w:r>
    </w:p>
    <w:p w14:paraId="4527C56A" w14:textId="05FA06B5" w:rsidR="00424BE6" w:rsidRPr="00AE0890" w:rsidRDefault="00424BE6" w:rsidP="00B15063">
      <w:pPr>
        <w:rPr>
          <w:rFonts w:ascii="Times New Roman" w:hAnsi="Times New Roman"/>
          <w:sz w:val="24"/>
          <w:szCs w:val="24"/>
        </w:rPr>
      </w:pPr>
      <w:r w:rsidRPr="00AE0890">
        <w:rPr>
          <w:rFonts w:ascii="Times New Roman" w:hAnsi="Times New Roman"/>
          <w:sz w:val="24"/>
          <w:szCs w:val="24"/>
        </w:rPr>
        <w:t>Marcia Cohen</w:t>
      </w:r>
      <w:r w:rsidR="006511CB" w:rsidRPr="00AE0890">
        <w:rPr>
          <w:rFonts w:ascii="Times New Roman" w:hAnsi="Times New Roman"/>
          <w:sz w:val="24"/>
          <w:szCs w:val="24"/>
        </w:rPr>
        <w:t>, P</w:t>
      </w:r>
      <w:r w:rsidR="008719C1" w:rsidRPr="00AE0890">
        <w:rPr>
          <w:rFonts w:ascii="Times New Roman" w:hAnsi="Times New Roman"/>
          <w:sz w:val="24"/>
          <w:szCs w:val="24"/>
        </w:rPr>
        <w:t xml:space="preserve">rincipal </w:t>
      </w:r>
      <w:r w:rsidR="006511CB" w:rsidRPr="00AE0890">
        <w:rPr>
          <w:rFonts w:ascii="Times New Roman" w:hAnsi="Times New Roman"/>
          <w:sz w:val="24"/>
          <w:szCs w:val="24"/>
        </w:rPr>
        <w:t>I</w:t>
      </w:r>
      <w:r w:rsidR="008719C1" w:rsidRPr="00AE0890">
        <w:rPr>
          <w:rFonts w:ascii="Times New Roman" w:hAnsi="Times New Roman"/>
          <w:sz w:val="24"/>
          <w:szCs w:val="24"/>
        </w:rPr>
        <w:t>nvestigator</w:t>
      </w:r>
      <w:r w:rsidRPr="00AE0890">
        <w:rPr>
          <w:rFonts w:ascii="Times New Roman" w:hAnsi="Times New Roman"/>
          <w:sz w:val="24"/>
          <w:szCs w:val="24"/>
        </w:rPr>
        <w:tab/>
      </w:r>
      <w:r w:rsidRPr="00AE0890">
        <w:rPr>
          <w:rFonts w:ascii="Times New Roman" w:hAnsi="Times New Roman"/>
          <w:sz w:val="24"/>
          <w:szCs w:val="24"/>
        </w:rPr>
        <w:tab/>
      </w:r>
      <w:r w:rsidRPr="00AE0890">
        <w:rPr>
          <w:rFonts w:ascii="Times New Roman" w:hAnsi="Times New Roman"/>
          <w:sz w:val="24"/>
          <w:szCs w:val="24"/>
        </w:rPr>
        <w:tab/>
      </w:r>
      <w:r w:rsidR="006511CB" w:rsidRPr="00AE0890">
        <w:rPr>
          <w:rFonts w:ascii="Times New Roman" w:hAnsi="Times New Roman"/>
          <w:sz w:val="24"/>
          <w:szCs w:val="24"/>
        </w:rPr>
        <w:t>DSG</w:t>
      </w:r>
      <w:r w:rsidRPr="00AE0890">
        <w:rPr>
          <w:rFonts w:ascii="Times New Roman" w:hAnsi="Times New Roman"/>
          <w:sz w:val="24"/>
          <w:szCs w:val="24"/>
        </w:rPr>
        <w:tab/>
      </w:r>
      <w:r w:rsidRPr="00AE0890">
        <w:rPr>
          <w:rFonts w:ascii="Times New Roman" w:hAnsi="Times New Roman"/>
          <w:sz w:val="24"/>
          <w:szCs w:val="24"/>
        </w:rPr>
        <w:tab/>
      </w:r>
      <w:r w:rsidR="006511CB" w:rsidRPr="00AE0890">
        <w:rPr>
          <w:rFonts w:ascii="Times New Roman" w:hAnsi="Times New Roman"/>
          <w:sz w:val="24"/>
          <w:szCs w:val="24"/>
        </w:rPr>
        <w:t>301</w:t>
      </w:r>
      <w:r w:rsidR="00910D26" w:rsidRPr="00AE0890">
        <w:rPr>
          <w:rFonts w:ascii="Times New Roman" w:hAnsi="Times New Roman"/>
          <w:sz w:val="24"/>
          <w:szCs w:val="24"/>
        </w:rPr>
        <w:t>.</w:t>
      </w:r>
      <w:r w:rsidR="006511CB" w:rsidRPr="00AE0890">
        <w:rPr>
          <w:rFonts w:ascii="Times New Roman" w:hAnsi="Times New Roman"/>
          <w:sz w:val="24"/>
          <w:szCs w:val="24"/>
        </w:rPr>
        <w:t>951</w:t>
      </w:r>
      <w:r w:rsidR="00910D26" w:rsidRPr="00AE0890">
        <w:rPr>
          <w:rFonts w:ascii="Times New Roman" w:hAnsi="Times New Roman"/>
          <w:sz w:val="24"/>
          <w:szCs w:val="24"/>
        </w:rPr>
        <w:t>.</w:t>
      </w:r>
      <w:r w:rsidR="006511CB" w:rsidRPr="00AE0890">
        <w:rPr>
          <w:rFonts w:ascii="Times New Roman" w:hAnsi="Times New Roman"/>
          <w:sz w:val="24"/>
          <w:szCs w:val="24"/>
        </w:rPr>
        <w:t>0056</w:t>
      </w:r>
    </w:p>
    <w:p w14:paraId="140D55E5" w14:textId="0367D4C7" w:rsidR="006511CB" w:rsidRPr="00AE0890" w:rsidRDefault="00454768" w:rsidP="00B150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/>
          <w:sz w:val="24"/>
          <w:szCs w:val="24"/>
        </w:rPr>
        <w:t>Vischi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6511CB" w:rsidRPr="00AE0890">
        <w:rPr>
          <w:rFonts w:ascii="Times New Roman" w:hAnsi="Times New Roman"/>
          <w:sz w:val="24"/>
          <w:szCs w:val="24"/>
        </w:rPr>
        <w:t xml:space="preserve"> Co</w:t>
      </w:r>
      <w:r w:rsidR="00910D26" w:rsidRPr="00AE0890">
        <w:rPr>
          <w:rFonts w:ascii="Times New Roman" w:hAnsi="Times New Roman"/>
          <w:sz w:val="24"/>
          <w:szCs w:val="24"/>
        </w:rPr>
        <w:t>–</w:t>
      </w:r>
      <w:r w:rsidR="006511CB" w:rsidRPr="00AE0890">
        <w:rPr>
          <w:rFonts w:ascii="Times New Roman" w:hAnsi="Times New Roman"/>
          <w:sz w:val="24"/>
          <w:szCs w:val="24"/>
        </w:rPr>
        <w:t>P</w:t>
      </w:r>
      <w:r w:rsidR="008719C1" w:rsidRPr="00AE0890">
        <w:rPr>
          <w:rFonts w:ascii="Times New Roman" w:hAnsi="Times New Roman"/>
          <w:sz w:val="24"/>
          <w:szCs w:val="24"/>
        </w:rPr>
        <w:t xml:space="preserve">rincipal </w:t>
      </w:r>
      <w:r w:rsidR="006511CB" w:rsidRPr="00AE0890">
        <w:rPr>
          <w:rFonts w:ascii="Times New Roman" w:hAnsi="Times New Roman"/>
          <w:sz w:val="24"/>
          <w:szCs w:val="24"/>
        </w:rPr>
        <w:t>I</w:t>
      </w:r>
      <w:r w:rsidR="008719C1" w:rsidRPr="00AE0890">
        <w:rPr>
          <w:rFonts w:ascii="Times New Roman" w:hAnsi="Times New Roman"/>
          <w:sz w:val="24"/>
          <w:szCs w:val="24"/>
        </w:rPr>
        <w:t>nvestigator</w:t>
      </w:r>
      <w:r w:rsidR="006511CB" w:rsidRPr="00AE0890">
        <w:rPr>
          <w:rFonts w:ascii="Times New Roman" w:hAnsi="Times New Roman"/>
          <w:b/>
          <w:sz w:val="24"/>
          <w:szCs w:val="24"/>
        </w:rPr>
        <w:tab/>
      </w:r>
      <w:r w:rsidR="006511CB" w:rsidRPr="00AE0890">
        <w:rPr>
          <w:rFonts w:ascii="Times New Roman" w:hAnsi="Times New Roman"/>
          <w:b/>
          <w:sz w:val="24"/>
          <w:szCs w:val="24"/>
        </w:rPr>
        <w:tab/>
      </w:r>
      <w:r w:rsidR="006511CB" w:rsidRPr="00AE0890">
        <w:rPr>
          <w:rFonts w:ascii="Times New Roman" w:hAnsi="Times New Roman"/>
          <w:sz w:val="24"/>
          <w:szCs w:val="24"/>
        </w:rPr>
        <w:t>DSG</w:t>
      </w:r>
      <w:r w:rsidR="006511CB" w:rsidRPr="00AE0890">
        <w:rPr>
          <w:rFonts w:ascii="Times New Roman" w:hAnsi="Times New Roman"/>
          <w:sz w:val="24"/>
          <w:szCs w:val="24"/>
        </w:rPr>
        <w:tab/>
      </w:r>
      <w:r w:rsidR="006511CB" w:rsidRPr="00AE0890">
        <w:rPr>
          <w:rFonts w:ascii="Times New Roman" w:hAnsi="Times New Roman"/>
          <w:sz w:val="24"/>
          <w:szCs w:val="24"/>
        </w:rPr>
        <w:tab/>
        <w:t>301</w:t>
      </w:r>
      <w:r w:rsidR="00910D26" w:rsidRPr="00AE0890">
        <w:rPr>
          <w:rFonts w:ascii="Times New Roman" w:hAnsi="Times New Roman"/>
          <w:sz w:val="24"/>
          <w:szCs w:val="24"/>
        </w:rPr>
        <w:t>.</w:t>
      </w:r>
      <w:r w:rsidR="006511CB" w:rsidRPr="00AE0890">
        <w:rPr>
          <w:rFonts w:ascii="Times New Roman" w:hAnsi="Times New Roman"/>
          <w:sz w:val="24"/>
          <w:szCs w:val="24"/>
        </w:rPr>
        <w:t>951</w:t>
      </w:r>
      <w:r w:rsidR="00910D26" w:rsidRPr="00AE0890">
        <w:rPr>
          <w:rFonts w:ascii="Times New Roman" w:hAnsi="Times New Roman"/>
          <w:sz w:val="24"/>
          <w:szCs w:val="24"/>
        </w:rPr>
        <w:t>.</w:t>
      </w:r>
      <w:r w:rsidR="006511CB" w:rsidRPr="00AE0890">
        <w:rPr>
          <w:rFonts w:ascii="Times New Roman" w:hAnsi="Times New Roman"/>
          <w:sz w:val="24"/>
          <w:szCs w:val="24"/>
        </w:rPr>
        <w:t>5377</w:t>
      </w:r>
    </w:p>
    <w:p w14:paraId="56362F6F" w14:textId="77777777" w:rsidR="00FE5E12" w:rsidRPr="00AE0890" w:rsidRDefault="00FE5E12" w:rsidP="00B15063">
      <w:pPr>
        <w:rPr>
          <w:rFonts w:ascii="Times New Roman" w:hAnsi="Times New Roman"/>
          <w:b/>
          <w:sz w:val="24"/>
          <w:szCs w:val="24"/>
        </w:rPr>
      </w:pPr>
    </w:p>
    <w:p w14:paraId="77C6A3C4" w14:textId="510F5ACC" w:rsidR="00AC0E91" w:rsidRPr="00AE0890" w:rsidRDefault="00AC0E91" w:rsidP="00B15063">
      <w:pPr>
        <w:rPr>
          <w:rFonts w:ascii="Times New Roman" w:hAnsi="Times New Roman"/>
          <w:b/>
          <w:sz w:val="24"/>
          <w:szCs w:val="24"/>
        </w:rPr>
      </w:pPr>
      <w:r w:rsidRPr="00AE0890">
        <w:rPr>
          <w:rFonts w:ascii="Times New Roman" w:hAnsi="Times New Roman"/>
          <w:b/>
          <w:sz w:val="24"/>
          <w:szCs w:val="24"/>
        </w:rPr>
        <w:br w:type="page"/>
      </w:r>
    </w:p>
    <w:p w14:paraId="28F849E4" w14:textId="5C6A9EA7" w:rsidR="00CE5FAD" w:rsidRPr="00AE0890" w:rsidRDefault="00CE5FAD" w:rsidP="00B15063">
      <w:pPr>
        <w:rPr>
          <w:rFonts w:ascii="Times New Roman" w:hAnsi="Times New Roman"/>
          <w:b/>
          <w:smallCaps/>
          <w:sz w:val="32"/>
          <w:szCs w:val="28"/>
        </w:rPr>
      </w:pPr>
      <w:r w:rsidRPr="00AE0890">
        <w:rPr>
          <w:rFonts w:ascii="Times New Roman" w:hAnsi="Times New Roman"/>
          <w:b/>
          <w:smallCaps/>
          <w:sz w:val="32"/>
          <w:szCs w:val="28"/>
        </w:rPr>
        <w:t>List of Attachments</w:t>
      </w:r>
    </w:p>
    <w:p w14:paraId="7C5AEC72" w14:textId="77777777" w:rsidR="00CE5FAD" w:rsidRPr="00AE0890" w:rsidRDefault="00CE5FAD" w:rsidP="00B15063">
      <w:pPr>
        <w:rPr>
          <w:rFonts w:ascii="Times New Roman" w:hAnsi="Times New Roman"/>
          <w:sz w:val="22"/>
          <w:szCs w:val="22"/>
        </w:rPr>
      </w:pPr>
    </w:p>
    <w:p w14:paraId="472DC182" w14:textId="52FA9096" w:rsidR="00CE5FAD" w:rsidRPr="00AE0890" w:rsidRDefault="00CE5FAD" w:rsidP="00B15063">
      <w:pPr>
        <w:numPr>
          <w:ilvl w:val="2"/>
          <w:numId w:val="26"/>
        </w:numPr>
        <w:ind w:left="720" w:hanging="432"/>
        <w:rPr>
          <w:rFonts w:ascii="Times New Roman" w:hAnsi="Times New Roman"/>
          <w:sz w:val="24"/>
          <w:szCs w:val="22"/>
        </w:rPr>
      </w:pPr>
      <w:r w:rsidRPr="00AE0890">
        <w:rPr>
          <w:rFonts w:ascii="Times New Roman" w:hAnsi="Times New Roman"/>
          <w:sz w:val="24"/>
          <w:szCs w:val="22"/>
        </w:rPr>
        <w:t>Attachment A</w:t>
      </w:r>
      <w:r w:rsidR="00EC44D7" w:rsidRPr="00AE0890">
        <w:rPr>
          <w:rFonts w:ascii="Times New Roman" w:hAnsi="Times New Roman"/>
          <w:sz w:val="24"/>
          <w:szCs w:val="22"/>
        </w:rPr>
        <w:t>.</w:t>
      </w:r>
      <w:r w:rsidRPr="00AE0890">
        <w:rPr>
          <w:rFonts w:ascii="Times New Roman" w:hAnsi="Times New Roman"/>
          <w:sz w:val="24"/>
          <w:szCs w:val="22"/>
        </w:rPr>
        <w:tab/>
        <w:t xml:space="preserve">Survey and </w:t>
      </w:r>
      <w:r w:rsidR="009C3D58" w:rsidRPr="00AE0890">
        <w:rPr>
          <w:rFonts w:ascii="Times New Roman" w:hAnsi="Times New Roman"/>
          <w:sz w:val="24"/>
          <w:szCs w:val="22"/>
        </w:rPr>
        <w:t>C</w:t>
      </w:r>
      <w:r w:rsidRPr="00AE0890">
        <w:rPr>
          <w:rFonts w:ascii="Times New Roman" w:hAnsi="Times New Roman"/>
          <w:sz w:val="24"/>
          <w:szCs w:val="22"/>
        </w:rPr>
        <w:t xml:space="preserve">onsent </w:t>
      </w:r>
      <w:r w:rsidR="009C3D58" w:rsidRPr="00AE0890">
        <w:rPr>
          <w:rFonts w:ascii="Times New Roman" w:hAnsi="Times New Roman"/>
          <w:sz w:val="24"/>
          <w:szCs w:val="22"/>
        </w:rPr>
        <w:t>F</w:t>
      </w:r>
      <w:r w:rsidRPr="00AE0890">
        <w:rPr>
          <w:rFonts w:ascii="Times New Roman" w:hAnsi="Times New Roman"/>
          <w:sz w:val="24"/>
          <w:szCs w:val="22"/>
        </w:rPr>
        <w:t>orm for Current SAMHSA MFP Fellows</w:t>
      </w:r>
    </w:p>
    <w:p w14:paraId="7189A321" w14:textId="77777777" w:rsidR="00D703CE" w:rsidRPr="00AE0890" w:rsidRDefault="00D703CE" w:rsidP="00B15063">
      <w:pPr>
        <w:rPr>
          <w:rFonts w:ascii="Times New Roman" w:hAnsi="Times New Roman"/>
          <w:sz w:val="24"/>
          <w:szCs w:val="22"/>
        </w:rPr>
      </w:pPr>
    </w:p>
    <w:p w14:paraId="7E0D353B" w14:textId="4844249F" w:rsidR="00CE5FAD" w:rsidRPr="00AE0890" w:rsidRDefault="00CE5FAD" w:rsidP="00B15063">
      <w:pPr>
        <w:numPr>
          <w:ilvl w:val="2"/>
          <w:numId w:val="26"/>
        </w:numPr>
        <w:ind w:left="720" w:hanging="432"/>
        <w:rPr>
          <w:rFonts w:ascii="Times New Roman" w:hAnsi="Times New Roman"/>
          <w:sz w:val="24"/>
          <w:szCs w:val="22"/>
        </w:rPr>
      </w:pPr>
      <w:r w:rsidRPr="00AE0890">
        <w:rPr>
          <w:rFonts w:ascii="Times New Roman" w:hAnsi="Times New Roman"/>
          <w:sz w:val="24"/>
          <w:szCs w:val="22"/>
        </w:rPr>
        <w:t>Attachment B</w:t>
      </w:r>
      <w:r w:rsidR="00EC44D7" w:rsidRPr="00AE0890">
        <w:rPr>
          <w:rFonts w:ascii="Times New Roman" w:hAnsi="Times New Roman"/>
          <w:sz w:val="24"/>
          <w:szCs w:val="22"/>
        </w:rPr>
        <w:t>.</w:t>
      </w:r>
      <w:r w:rsidRPr="00AE0890">
        <w:rPr>
          <w:rFonts w:ascii="Times New Roman" w:hAnsi="Times New Roman"/>
          <w:sz w:val="24"/>
          <w:szCs w:val="22"/>
        </w:rPr>
        <w:tab/>
        <w:t xml:space="preserve">Survey and </w:t>
      </w:r>
      <w:r w:rsidR="009C3D58" w:rsidRPr="00AE0890">
        <w:rPr>
          <w:rFonts w:ascii="Times New Roman" w:hAnsi="Times New Roman"/>
          <w:sz w:val="24"/>
          <w:szCs w:val="22"/>
        </w:rPr>
        <w:t>C</w:t>
      </w:r>
      <w:r w:rsidRPr="00AE0890">
        <w:rPr>
          <w:rFonts w:ascii="Times New Roman" w:hAnsi="Times New Roman"/>
          <w:sz w:val="24"/>
          <w:szCs w:val="22"/>
        </w:rPr>
        <w:t xml:space="preserve">onsent </w:t>
      </w:r>
      <w:r w:rsidR="009C3D58" w:rsidRPr="00AE0890">
        <w:rPr>
          <w:rFonts w:ascii="Times New Roman" w:hAnsi="Times New Roman"/>
          <w:sz w:val="24"/>
          <w:szCs w:val="22"/>
        </w:rPr>
        <w:t>F</w:t>
      </w:r>
      <w:r w:rsidRPr="00AE0890">
        <w:rPr>
          <w:rFonts w:ascii="Times New Roman" w:hAnsi="Times New Roman"/>
          <w:sz w:val="24"/>
          <w:szCs w:val="22"/>
        </w:rPr>
        <w:t>orm for Alumni SAMHSA MFP Fellows</w:t>
      </w:r>
    </w:p>
    <w:p w14:paraId="793DB65C" w14:textId="77777777" w:rsidR="00D703CE" w:rsidRPr="00AE0890" w:rsidRDefault="00D703CE" w:rsidP="00B15063">
      <w:pPr>
        <w:rPr>
          <w:rFonts w:ascii="Times New Roman" w:hAnsi="Times New Roman"/>
          <w:sz w:val="24"/>
          <w:szCs w:val="22"/>
        </w:rPr>
      </w:pPr>
    </w:p>
    <w:p w14:paraId="6A4ED96F" w14:textId="0ADD0CFD" w:rsidR="00CE5FAD" w:rsidRPr="00AE0890" w:rsidRDefault="00CE5FAD" w:rsidP="00B15063">
      <w:pPr>
        <w:ind w:left="720"/>
        <w:rPr>
          <w:rFonts w:ascii="Times New Roman" w:hAnsi="Times New Roman"/>
          <w:sz w:val="24"/>
          <w:szCs w:val="22"/>
        </w:rPr>
      </w:pPr>
    </w:p>
    <w:p w14:paraId="49466531" w14:textId="77777777" w:rsidR="00AD252D" w:rsidRPr="00AE0890" w:rsidRDefault="00AD252D" w:rsidP="00B15063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D252D" w:rsidRPr="00AE0890" w:rsidSect="00D02E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7F011" w14:textId="77777777" w:rsidR="00781527" w:rsidRDefault="00781527" w:rsidP="00506ACD">
      <w:r>
        <w:separator/>
      </w:r>
    </w:p>
  </w:endnote>
  <w:endnote w:type="continuationSeparator" w:id="0">
    <w:p w14:paraId="79283F38" w14:textId="77777777" w:rsidR="00781527" w:rsidRDefault="00781527" w:rsidP="0050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1E1F" w14:textId="3BAE8DE3" w:rsidR="00F266CE" w:rsidRPr="0002646E" w:rsidRDefault="00F266CE" w:rsidP="00CE1303">
    <w:pPr>
      <w:pStyle w:val="Footer"/>
      <w:jc w:val="center"/>
      <w:rPr>
        <w:rFonts w:ascii="Times New Roman" w:hAnsi="Times New Roman"/>
        <w:b/>
        <w:sz w:val="24"/>
        <w:szCs w:val="24"/>
      </w:rPr>
    </w:pPr>
    <w:r w:rsidRPr="0002646E">
      <w:rPr>
        <w:rFonts w:ascii="Times New Roman" w:hAnsi="Times New Roman"/>
        <w:b/>
        <w:sz w:val="24"/>
        <w:szCs w:val="24"/>
      </w:rPr>
      <w:t>–</w:t>
    </w:r>
    <w:sdt>
      <w:sdtPr>
        <w:rPr>
          <w:rFonts w:ascii="Times New Roman" w:hAnsi="Times New Roman"/>
          <w:b/>
          <w:sz w:val="24"/>
          <w:szCs w:val="24"/>
        </w:rPr>
        <w:id w:val="1186708728"/>
        <w:docPartObj>
          <w:docPartGallery w:val="Page Numbers (Bottom of Page)"/>
          <w:docPartUnique/>
        </w:docPartObj>
      </w:sdtPr>
      <w:sdtEndPr/>
      <w:sdtContent>
        <w:r w:rsidRPr="0002646E">
          <w:rPr>
            <w:rFonts w:ascii="Times New Roman" w:hAnsi="Times New Roman"/>
            <w:b/>
            <w:sz w:val="24"/>
            <w:szCs w:val="24"/>
          </w:rPr>
          <w:fldChar w:fldCharType="begin"/>
        </w:r>
        <w:r w:rsidRPr="0002646E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Pr="0002646E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B15063">
          <w:rPr>
            <w:rFonts w:ascii="Times New Roman" w:hAnsi="Times New Roman"/>
            <w:b/>
            <w:noProof/>
            <w:sz w:val="24"/>
            <w:szCs w:val="24"/>
          </w:rPr>
          <w:t>3</w:t>
        </w:r>
        <w:r w:rsidRPr="0002646E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  <w:r w:rsidRPr="0002646E">
          <w:rPr>
            <w:rFonts w:ascii="Times New Roman" w:hAnsi="Times New Roman"/>
            <w:b/>
            <w:noProof/>
            <w:sz w:val="24"/>
            <w:szCs w:val="24"/>
          </w:rPr>
          <w:t>–</w:t>
        </w:r>
      </w:sdtContent>
    </w:sdt>
  </w:p>
  <w:p w14:paraId="658F5331" w14:textId="77777777" w:rsidR="00F266CE" w:rsidRDefault="00F26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774BE" w14:textId="77777777" w:rsidR="00781527" w:rsidRDefault="00781527" w:rsidP="00506ACD">
      <w:r>
        <w:separator/>
      </w:r>
    </w:p>
  </w:footnote>
  <w:footnote w:type="continuationSeparator" w:id="0">
    <w:p w14:paraId="274ABE64" w14:textId="77777777" w:rsidR="00781527" w:rsidRDefault="00781527" w:rsidP="00506ACD">
      <w:r>
        <w:continuationSeparator/>
      </w:r>
    </w:p>
  </w:footnote>
  <w:footnote w:id="1">
    <w:p w14:paraId="4E27E31B" w14:textId="3E292BF2" w:rsidR="0039410D" w:rsidRDefault="0039410D" w:rsidP="004E5F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E5F2C">
        <w:t>The</w:t>
      </w:r>
      <w:r>
        <w:t xml:space="preserve"> universe is made up of all current and alumni Fellows for whom contact information</w:t>
      </w:r>
      <w:r w:rsidR="004E5F2C">
        <w:t xml:space="preserve"> is available</w:t>
      </w:r>
      <w:r>
        <w:t xml:space="preserve">, consisting of either (1) </w:t>
      </w:r>
      <w:r w:rsidR="00D026BF">
        <w:t xml:space="preserve">an </w:t>
      </w:r>
      <w:r>
        <w:t xml:space="preserve">email address, (2) </w:t>
      </w:r>
      <w:r w:rsidR="00D026BF">
        <w:t xml:space="preserve">a </w:t>
      </w:r>
      <w:r>
        <w:t xml:space="preserve">postal address, or (3) </w:t>
      </w:r>
      <w:r w:rsidR="00D026BF">
        <w:t xml:space="preserve">a </w:t>
      </w:r>
      <w:r>
        <w:t xml:space="preserve">telephone number.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CEE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73135"/>
    <w:multiLevelType w:val="hybridMultilevel"/>
    <w:tmpl w:val="EF4C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7E96"/>
    <w:multiLevelType w:val="hybridMultilevel"/>
    <w:tmpl w:val="4882F6CA"/>
    <w:lvl w:ilvl="0" w:tplc="38F0B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3158"/>
    <w:multiLevelType w:val="hybridMultilevel"/>
    <w:tmpl w:val="2E307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B7669"/>
    <w:multiLevelType w:val="hybridMultilevel"/>
    <w:tmpl w:val="D4A459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6A1DCE">
      <w:start w:val="1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C53E6F3A">
      <w:start w:val="8"/>
      <w:numFmt w:val="upperRoman"/>
      <w:pStyle w:val="Heading1"/>
      <w:lvlText w:val="%3."/>
      <w:lvlJc w:val="left"/>
      <w:pPr>
        <w:tabs>
          <w:tab w:val="num" w:pos="4155"/>
        </w:tabs>
        <w:ind w:left="4155" w:hanging="2175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D976CB"/>
    <w:multiLevelType w:val="hybridMultilevel"/>
    <w:tmpl w:val="5D22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762EC"/>
    <w:multiLevelType w:val="hybridMultilevel"/>
    <w:tmpl w:val="0FC8DCD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D143A"/>
    <w:multiLevelType w:val="hybridMultilevel"/>
    <w:tmpl w:val="16808826"/>
    <w:lvl w:ilvl="0" w:tplc="C1648F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0DFD5BDD"/>
    <w:multiLevelType w:val="hybridMultilevel"/>
    <w:tmpl w:val="92A2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F40ED"/>
    <w:multiLevelType w:val="hybridMultilevel"/>
    <w:tmpl w:val="1B7268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6C611F"/>
    <w:multiLevelType w:val="hybridMultilevel"/>
    <w:tmpl w:val="FF2C0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464BE8"/>
    <w:multiLevelType w:val="hybridMultilevel"/>
    <w:tmpl w:val="9816FED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8E7DC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820C34"/>
    <w:multiLevelType w:val="hybridMultilevel"/>
    <w:tmpl w:val="ACAE16CC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210E56B2"/>
    <w:multiLevelType w:val="hybridMultilevel"/>
    <w:tmpl w:val="550051A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26695D"/>
    <w:multiLevelType w:val="hybridMultilevel"/>
    <w:tmpl w:val="A4B2C1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B06055"/>
    <w:multiLevelType w:val="hybridMultilevel"/>
    <w:tmpl w:val="F43E8F1A"/>
    <w:lvl w:ilvl="0" w:tplc="F710DC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0D50652"/>
    <w:multiLevelType w:val="hybridMultilevel"/>
    <w:tmpl w:val="5DC254E2"/>
    <w:lvl w:ilvl="0" w:tplc="6A10663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983231"/>
    <w:multiLevelType w:val="hybridMultilevel"/>
    <w:tmpl w:val="65502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E94F47"/>
    <w:multiLevelType w:val="hybridMultilevel"/>
    <w:tmpl w:val="167E5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367F8"/>
    <w:multiLevelType w:val="hybridMultilevel"/>
    <w:tmpl w:val="9EFE0D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C1698D"/>
    <w:multiLevelType w:val="hybridMultilevel"/>
    <w:tmpl w:val="111A99F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>
    <w:nsid w:val="56956556"/>
    <w:multiLevelType w:val="hybridMultilevel"/>
    <w:tmpl w:val="E222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1A48"/>
    <w:multiLevelType w:val="hybridMultilevel"/>
    <w:tmpl w:val="EF2CF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61659"/>
    <w:multiLevelType w:val="hybridMultilevel"/>
    <w:tmpl w:val="1634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84DEB"/>
    <w:multiLevelType w:val="hybridMultilevel"/>
    <w:tmpl w:val="9E269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5C4AFC"/>
    <w:multiLevelType w:val="hybridMultilevel"/>
    <w:tmpl w:val="E3A4B246"/>
    <w:lvl w:ilvl="0" w:tplc="6A10663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A911B69"/>
    <w:multiLevelType w:val="hybridMultilevel"/>
    <w:tmpl w:val="8C704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372430"/>
    <w:multiLevelType w:val="hybridMultilevel"/>
    <w:tmpl w:val="6B308C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73B7790"/>
    <w:multiLevelType w:val="hybridMultilevel"/>
    <w:tmpl w:val="95B820C4"/>
    <w:lvl w:ilvl="0" w:tplc="6A10663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2A0593"/>
    <w:multiLevelType w:val="hybridMultilevel"/>
    <w:tmpl w:val="09AE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4"/>
  </w:num>
  <w:num w:numId="5">
    <w:abstractNumId w:val="26"/>
  </w:num>
  <w:num w:numId="6">
    <w:abstractNumId w:val="15"/>
  </w:num>
  <w:num w:numId="7">
    <w:abstractNumId w:val="0"/>
  </w:num>
  <w:num w:numId="8">
    <w:abstractNumId w:val="20"/>
  </w:num>
  <w:num w:numId="9">
    <w:abstractNumId w:val="12"/>
  </w:num>
  <w:num w:numId="10">
    <w:abstractNumId w:val="5"/>
  </w:num>
  <w:num w:numId="11">
    <w:abstractNumId w:val="21"/>
  </w:num>
  <w:num w:numId="12">
    <w:abstractNumId w:val="23"/>
  </w:num>
  <w:num w:numId="13">
    <w:abstractNumId w:val="8"/>
  </w:num>
  <w:num w:numId="14">
    <w:abstractNumId w:val="6"/>
  </w:num>
  <w:num w:numId="15">
    <w:abstractNumId w:val="7"/>
  </w:num>
  <w:num w:numId="16">
    <w:abstractNumId w:val="14"/>
  </w:num>
  <w:num w:numId="17">
    <w:abstractNumId w:val="17"/>
  </w:num>
  <w:num w:numId="18">
    <w:abstractNumId w:val="13"/>
  </w:num>
  <w:num w:numId="19">
    <w:abstractNumId w:val="22"/>
  </w:num>
  <w:num w:numId="20">
    <w:abstractNumId w:val="27"/>
  </w:num>
  <w:num w:numId="21">
    <w:abstractNumId w:val="9"/>
  </w:num>
  <w:num w:numId="22">
    <w:abstractNumId w:val="16"/>
  </w:num>
  <w:num w:numId="23">
    <w:abstractNumId w:val="11"/>
  </w:num>
  <w:num w:numId="24">
    <w:abstractNumId w:val="19"/>
  </w:num>
  <w:num w:numId="25">
    <w:abstractNumId w:val="1"/>
  </w:num>
  <w:num w:numId="26">
    <w:abstractNumId w:val="28"/>
  </w:num>
  <w:num w:numId="27">
    <w:abstractNumId w:val="25"/>
  </w:num>
  <w:num w:numId="28">
    <w:abstractNumId w:val="18"/>
  </w:num>
  <w:num w:numId="29">
    <w:abstractNumId w:val="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90"/>
    <w:rsid w:val="0000049B"/>
    <w:rsid w:val="000048FA"/>
    <w:rsid w:val="00011736"/>
    <w:rsid w:val="000149D9"/>
    <w:rsid w:val="0001597A"/>
    <w:rsid w:val="00015B36"/>
    <w:rsid w:val="0001776E"/>
    <w:rsid w:val="00023A03"/>
    <w:rsid w:val="0002646E"/>
    <w:rsid w:val="0002711F"/>
    <w:rsid w:val="000301F4"/>
    <w:rsid w:val="0003486B"/>
    <w:rsid w:val="00036596"/>
    <w:rsid w:val="000458DE"/>
    <w:rsid w:val="00046707"/>
    <w:rsid w:val="00046C42"/>
    <w:rsid w:val="00046CFE"/>
    <w:rsid w:val="00052CA8"/>
    <w:rsid w:val="00053D90"/>
    <w:rsid w:val="00053E11"/>
    <w:rsid w:val="00053FEC"/>
    <w:rsid w:val="000559FF"/>
    <w:rsid w:val="0006076F"/>
    <w:rsid w:val="000738F9"/>
    <w:rsid w:val="000822A5"/>
    <w:rsid w:val="000854EB"/>
    <w:rsid w:val="0008608C"/>
    <w:rsid w:val="00087330"/>
    <w:rsid w:val="000A26AD"/>
    <w:rsid w:val="000A7BCE"/>
    <w:rsid w:val="000B174E"/>
    <w:rsid w:val="000C1737"/>
    <w:rsid w:val="000C2638"/>
    <w:rsid w:val="000C6352"/>
    <w:rsid w:val="000C6B50"/>
    <w:rsid w:val="000D2CD4"/>
    <w:rsid w:val="000E39AB"/>
    <w:rsid w:val="000E5409"/>
    <w:rsid w:val="000F2CFC"/>
    <w:rsid w:val="000F7529"/>
    <w:rsid w:val="00117B8C"/>
    <w:rsid w:val="0012122D"/>
    <w:rsid w:val="00123C85"/>
    <w:rsid w:val="00123D09"/>
    <w:rsid w:val="00130A10"/>
    <w:rsid w:val="001375E6"/>
    <w:rsid w:val="00137AA3"/>
    <w:rsid w:val="00143684"/>
    <w:rsid w:val="00145AB5"/>
    <w:rsid w:val="0015192F"/>
    <w:rsid w:val="00154052"/>
    <w:rsid w:val="0015545A"/>
    <w:rsid w:val="00162077"/>
    <w:rsid w:val="00171B98"/>
    <w:rsid w:val="00173D70"/>
    <w:rsid w:val="00196884"/>
    <w:rsid w:val="001A464C"/>
    <w:rsid w:val="001A6078"/>
    <w:rsid w:val="001B1264"/>
    <w:rsid w:val="001B1453"/>
    <w:rsid w:val="001B3F36"/>
    <w:rsid w:val="001D4543"/>
    <w:rsid w:val="001D66A4"/>
    <w:rsid w:val="001D752E"/>
    <w:rsid w:val="001E05B9"/>
    <w:rsid w:val="001E2661"/>
    <w:rsid w:val="001E4B6E"/>
    <w:rsid w:val="001E6E30"/>
    <w:rsid w:val="001E6EAF"/>
    <w:rsid w:val="001F1851"/>
    <w:rsid w:val="001F27E8"/>
    <w:rsid w:val="001F3655"/>
    <w:rsid w:val="001F3EAB"/>
    <w:rsid w:val="001F583D"/>
    <w:rsid w:val="001F6688"/>
    <w:rsid w:val="00200427"/>
    <w:rsid w:val="00203234"/>
    <w:rsid w:val="00206CCD"/>
    <w:rsid w:val="0023535B"/>
    <w:rsid w:val="0024075C"/>
    <w:rsid w:val="00243800"/>
    <w:rsid w:val="00244010"/>
    <w:rsid w:val="0026249B"/>
    <w:rsid w:val="002641F3"/>
    <w:rsid w:val="00270295"/>
    <w:rsid w:val="00271B90"/>
    <w:rsid w:val="002745EC"/>
    <w:rsid w:val="002753C8"/>
    <w:rsid w:val="0027626E"/>
    <w:rsid w:val="002776F7"/>
    <w:rsid w:val="00282E6F"/>
    <w:rsid w:val="00284C1E"/>
    <w:rsid w:val="0028575C"/>
    <w:rsid w:val="00286348"/>
    <w:rsid w:val="002968D6"/>
    <w:rsid w:val="002A0F90"/>
    <w:rsid w:val="002A152E"/>
    <w:rsid w:val="002B080A"/>
    <w:rsid w:val="002B4FA5"/>
    <w:rsid w:val="002B6834"/>
    <w:rsid w:val="002C60EC"/>
    <w:rsid w:val="002D30EF"/>
    <w:rsid w:val="002D6D0E"/>
    <w:rsid w:val="002F0820"/>
    <w:rsid w:val="002F4A2F"/>
    <w:rsid w:val="002F6258"/>
    <w:rsid w:val="00314354"/>
    <w:rsid w:val="0031681A"/>
    <w:rsid w:val="00340709"/>
    <w:rsid w:val="00354A5D"/>
    <w:rsid w:val="00355FF1"/>
    <w:rsid w:val="00360E9C"/>
    <w:rsid w:val="00361402"/>
    <w:rsid w:val="0038321E"/>
    <w:rsid w:val="00383E61"/>
    <w:rsid w:val="00391801"/>
    <w:rsid w:val="0039410D"/>
    <w:rsid w:val="00394E90"/>
    <w:rsid w:val="003A27E8"/>
    <w:rsid w:val="003A409F"/>
    <w:rsid w:val="003A71F8"/>
    <w:rsid w:val="003B193D"/>
    <w:rsid w:val="003D0DD6"/>
    <w:rsid w:val="003D443C"/>
    <w:rsid w:val="003D7297"/>
    <w:rsid w:val="003F0D85"/>
    <w:rsid w:val="003F14AB"/>
    <w:rsid w:val="003F3055"/>
    <w:rsid w:val="00402FB8"/>
    <w:rsid w:val="0041228F"/>
    <w:rsid w:val="004163DA"/>
    <w:rsid w:val="00416D04"/>
    <w:rsid w:val="004224C1"/>
    <w:rsid w:val="004240C5"/>
    <w:rsid w:val="00424BE6"/>
    <w:rsid w:val="004327D0"/>
    <w:rsid w:val="00436B33"/>
    <w:rsid w:val="00454768"/>
    <w:rsid w:val="00454E09"/>
    <w:rsid w:val="00455F38"/>
    <w:rsid w:val="004567E5"/>
    <w:rsid w:val="00462C64"/>
    <w:rsid w:val="0046575D"/>
    <w:rsid w:val="00466669"/>
    <w:rsid w:val="00471C9B"/>
    <w:rsid w:val="004735EA"/>
    <w:rsid w:val="00475A21"/>
    <w:rsid w:val="00481EAA"/>
    <w:rsid w:val="004926EF"/>
    <w:rsid w:val="004A55D6"/>
    <w:rsid w:val="004B02C3"/>
    <w:rsid w:val="004B33E8"/>
    <w:rsid w:val="004D5D72"/>
    <w:rsid w:val="004E1106"/>
    <w:rsid w:val="004E1628"/>
    <w:rsid w:val="004E5F2C"/>
    <w:rsid w:val="004F668E"/>
    <w:rsid w:val="004F6A85"/>
    <w:rsid w:val="004F6B07"/>
    <w:rsid w:val="004F766C"/>
    <w:rsid w:val="004F78B2"/>
    <w:rsid w:val="00504C0A"/>
    <w:rsid w:val="00506ACD"/>
    <w:rsid w:val="005110CA"/>
    <w:rsid w:val="00511BED"/>
    <w:rsid w:val="005177D3"/>
    <w:rsid w:val="00522A75"/>
    <w:rsid w:val="00551621"/>
    <w:rsid w:val="00554E65"/>
    <w:rsid w:val="00561589"/>
    <w:rsid w:val="00561797"/>
    <w:rsid w:val="00561FF7"/>
    <w:rsid w:val="00565176"/>
    <w:rsid w:val="0057018D"/>
    <w:rsid w:val="00583F7D"/>
    <w:rsid w:val="0059292B"/>
    <w:rsid w:val="005C1EFF"/>
    <w:rsid w:val="005C7C50"/>
    <w:rsid w:val="005D00DE"/>
    <w:rsid w:val="005D07D7"/>
    <w:rsid w:val="005D569C"/>
    <w:rsid w:val="005D7157"/>
    <w:rsid w:val="005E1D75"/>
    <w:rsid w:val="005E3859"/>
    <w:rsid w:val="005E776A"/>
    <w:rsid w:val="005F2A10"/>
    <w:rsid w:val="005F662C"/>
    <w:rsid w:val="00611CC2"/>
    <w:rsid w:val="00616508"/>
    <w:rsid w:val="0062306B"/>
    <w:rsid w:val="006407CD"/>
    <w:rsid w:val="006407D0"/>
    <w:rsid w:val="0064275F"/>
    <w:rsid w:val="00646370"/>
    <w:rsid w:val="006511CB"/>
    <w:rsid w:val="0065339E"/>
    <w:rsid w:val="00655D3F"/>
    <w:rsid w:val="00657B6A"/>
    <w:rsid w:val="006667A4"/>
    <w:rsid w:val="00666E2B"/>
    <w:rsid w:val="006703DC"/>
    <w:rsid w:val="00671679"/>
    <w:rsid w:val="0067187E"/>
    <w:rsid w:val="0067409B"/>
    <w:rsid w:val="00677F53"/>
    <w:rsid w:val="00680163"/>
    <w:rsid w:val="00685E2D"/>
    <w:rsid w:val="0069704D"/>
    <w:rsid w:val="006C4942"/>
    <w:rsid w:val="006D203B"/>
    <w:rsid w:val="006D36C8"/>
    <w:rsid w:val="006E0410"/>
    <w:rsid w:val="006F067A"/>
    <w:rsid w:val="006F1684"/>
    <w:rsid w:val="00721951"/>
    <w:rsid w:val="00722208"/>
    <w:rsid w:val="00731AB6"/>
    <w:rsid w:val="00731F8E"/>
    <w:rsid w:val="007435BD"/>
    <w:rsid w:val="0074498B"/>
    <w:rsid w:val="007457BA"/>
    <w:rsid w:val="007512B6"/>
    <w:rsid w:val="00754C74"/>
    <w:rsid w:val="0076207F"/>
    <w:rsid w:val="00770DD2"/>
    <w:rsid w:val="0077511F"/>
    <w:rsid w:val="0077672F"/>
    <w:rsid w:val="007803C0"/>
    <w:rsid w:val="00780736"/>
    <w:rsid w:val="00781527"/>
    <w:rsid w:val="00782E5E"/>
    <w:rsid w:val="00787F0C"/>
    <w:rsid w:val="007A0A9C"/>
    <w:rsid w:val="007A78A8"/>
    <w:rsid w:val="007B7DCC"/>
    <w:rsid w:val="007C0C4E"/>
    <w:rsid w:val="007C719E"/>
    <w:rsid w:val="007D289A"/>
    <w:rsid w:val="007E5025"/>
    <w:rsid w:val="007F05B1"/>
    <w:rsid w:val="007F394A"/>
    <w:rsid w:val="007F5216"/>
    <w:rsid w:val="007F673F"/>
    <w:rsid w:val="008023A0"/>
    <w:rsid w:val="00803ADE"/>
    <w:rsid w:val="00810F0E"/>
    <w:rsid w:val="008118A6"/>
    <w:rsid w:val="00813C44"/>
    <w:rsid w:val="008168D8"/>
    <w:rsid w:val="00816CF0"/>
    <w:rsid w:val="00817361"/>
    <w:rsid w:val="00824840"/>
    <w:rsid w:val="00831EF5"/>
    <w:rsid w:val="00832EEF"/>
    <w:rsid w:val="00835649"/>
    <w:rsid w:val="008376ED"/>
    <w:rsid w:val="00837BF7"/>
    <w:rsid w:val="008467E1"/>
    <w:rsid w:val="00852A95"/>
    <w:rsid w:val="008654DC"/>
    <w:rsid w:val="00867054"/>
    <w:rsid w:val="008719C1"/>
    <w:rsid w:val="00874133"/>
    <w:rsid w:val="00874434"/>
    <w:rsid w:val="00874451"/>
    <w:rsid w:val="0087664B"/>
    <w:rsid w:val="008771C4"/>
    <w:rsid w:val="008824C8"/>
    <w:rsid w:val="00884FC3"/>
    <w:rsid w:val="008A2A45"/>
    <w:rsid w:val="008A6811"/>
    <w:rsid w:val="008B02D1"/>
    <w:rsid w:val="008B5962"/>
    <w:rsid w:val="008B6370"/>
    <w:rsid w:val="008D391A"/>
    <w:rsid w:val="008E09D9"/>
    <w:rsid w:val="008E15E7"/>
    <w:rsid w:val="008E2580"/>
    <w:rsid w:val="008E4202"/>
    <w:rsid w:val="008F0ECF"/>
    <w:rsid w:val="008F3A72"/>
    <w:rsid w:val="009013AA"/>
    <w:rsid w:val="00901706"/>
    <w:rsid w:val="00904318"/>
    <w:rsid w:val="00905E79"/>
    <w:rsid w:val="00910D26"/>
    <w:rsid w:val="00913A6F"/>
    <w:rsid w:val="00915367"/>
    <w:rsid w:val="00934096"/>
    <w:rsid w:val="00936E27"/>
    <w:rsid w:val="00937A8B"/>
    <w:rsid w:val="009438EB"/>
    <w:rsid w:val="009601A8"/>
    <w:rsid w:val="00960CEC"/>
    <w:rsid w:val="00963D2B"/>
    <w:rsid w:val="00972448"/>
    <w:rsid w:val="00973268"/>
    <w:rsid w:val="00977507"/>
    <w:rsid w:val="00977728"/>
    <w:rsid w:val="00977D59"/>
    <w:rsid w:val="00993B14"/>
    <w:rsid w:val="009A3102"/>
    <w:rsid w:val="009A5162"/>
    <w:rsid w:val="009B1632"/>
    <w:rsid w:val="009B7546"/>
    <w:rsid w:val="009C19FF"/>
    <w:rsid w:val="009C3801"/>
    <w:rsid w:val="009C3D58"/>
    <w:rsid w:val="009C540C"/>
    <w:rsid w:val="009D01C0"/>
    <w:rsid w:val="009D5F34"/>
    <w:rsid w:val="009E609E"/>
    <w:rsid w:val="009F4C63"/>
    <w:rsid w:val="009F76E5"/>
    <w:rsid w:val="009F7EE4"/>
    <w:rsid w:val="00A1065E"/>
    <w:rsid w:val="00A15A0D"/>
    <w:rsid w:val="00A2224F"/>
    <w:rsid w:val="00A26758"/>
    <w:rsid w:val="00A37BE2"/>
    <w:rsid w:val="00A40967"/>
    <w:rsid w:val="00A40A1A"/>
    <w:rsid w:val="00A4251B"/>
    <w:rsid w:val="00A43593"/>
    <w:rsid w:val="00A44352"/>
    <w:rsid w:val="00A45455"/>
    <w:rsid w:val="00A45C8F"/>
    <w:rsid w:val="00A550FE"/>
    <w:rsid w:val="00A56380"/>
    <w:rsid w:val="00A57B12"/>
    <w:rsid w:val="00A6410D"/>
    <w:rsid w:val="00A64EF1"/>
    <w:rsid w:val="00A662E9"/>
    <w:rsid w:val="00A67863"/>
    <w:rsid w:val="00A77795"/>
    <w:rsid w:val="00A85E09"/>
    <w:rsid w:val="00A91A5C"/>
    <w:rsid w:val="00A966A2"/>
    <w:rsid w:val="00AA1A95"/>
    <w:rsid w:val="00AA3E5E"/>
    <w:rsid w:val="00AA4033"/>
    <w:rsid w:val="00AA4E6A"/>
    <w:rsid w:val="00AB43DA"/>
    <w:rsid w:val="00AC0E91"/>
    <w:rsid w:val="00AD1936"/>
    <w:rsid w:val="00AD2149"/>
    <w:rsid w:val="00AD252D"/>
    <w:rsid w:val="00AE02EC"/>
    <w:rsid w:val="00AE0303"/>
    <w:rsid w:val="00AE0890"/>
    <w:rsid w:val="00AE2A29"/>
    <w:rsid w:val="00AE399F"/>
    <w:rsid w:val="00AE40CB"/>
    <w:rsid w:val="00AF05AF"/>
    <w:rsid w:val="00AF1186"/>
    <w:rsid w:val="00B02EBA"/>
    <w:rsid w:val="00B03750"/>
    <w:rsid w:val="00B06048"/>
    <w:rsid w:val="00B06483"/>
    <w:rsid w:val="00B14C5F"/>
    <w:rsid w:val="00B15063"/>
    <w:rsid w:val="00B20828"/>
    <w:rsid w:val="00B24294"/>
    <w:rsid w:val="00B25E6F"/>
    <w:rsid w:val="00B34DA1"/>
    <w:rsid w:val="00B52126"/>
    <w:rsid w:val="00B52F4E"/>
    <w:rsid w:val="00B650A5"/>
    <w:rsid w:val="00B76408"/>
    <w:rsid w:val="00B83409"/>
    <w:rsid w:val="00B96A8F"/>
    <w:rsid w:val="00B9729D"/>
    <w:rsid w:val="00B97F15"/>
    <w:rsid w:val="00BA5772"/>
    <w:rsid w:val="00BB1326"/>
    <w:rsid w:val="00BC2EEC"/>
    <w:rsid w:val="00BD3CB4"/>
    <w:rsid w:val="00BD5B71"/>
    <w:rsid w:val="00BD6F5E"/>
    <w:rsid w:val="00BE3BC4"/>
    <w:rsid w:val="00BE47CB"/>
    <w:rsid w:val="00BE63FD"/>
    <w:rsid w:val="00BF00FC"/>
    <w:rsid w:val="00BF492C"/>
    <w:rsid w:val="00BF76F1"/>
    <w:rsid w:val="00C004B9"/>
    <w:rsid w:val="00C03928"/>
    <w:rsid w:val="00C06B7D"/>
    <w:rsid w:val="00C114E3"/>
    <w:rsid w:val="00C143FB"/>
    <w:rsid w:val="00C14576"/>
    <w:rsid w:val="00C241D1"/>
    <w:rsid w:val="00C26FDD"/>
    <w:rsid w:val="00C32946"/>
    <w:rsid w:val="00C37BD3"/>
    <w:rsid w:val="00C400D2"/>
    <w:rsid w:val="00C50C83"/>
    <w:rsid w:val="00C541E4"/>
    <w:rsid w:val="00C57788"/>
    <w:rsid w:val="00C57EB9"/>
    <w:rsid w:val="00C64F67"/>
    <w:rsid w:val="00C679F5"/>
    <w:rsid w:val="00C83D69"/>
    <w:rsid w:val="00C918E3"/>
    <w:rsid w:val="00C97085"/>
    <w:rsid w:val="00CA2EBF"/>
    <w:rsid w:val="00CA3861"/>
    <w:rsid w:val="00CA73A9"/>
    <w:rsid w:val="00CB0976"/>
    <w:rsid w:val="00CB0A42"/>
    <w:rsid w:val="00CB33FD"/>
    <w:rsid w:val="00CB68AE"/>
    <w:rsid w:val="00CC09EE"/>
    <w:rsid w:val="00CD0922"/>
    <w:rsid w:val="00CE1303"/>
    <w:rsid w:val="00CE5FAD"/>
    <w:rsid w:val="00CF4333"/>
    <w:rsid w:val="00CF445B"/>
    <w:rsid w:val="00CF62BE"/>
    <w:rsid w:val="00D00AFB"/>
    <w:rsid w:val="00D026BF"/>
    <w:rsid w:val="00D02EEC"/>
    <w:rsid w:val="00D13DAF"/>
    <w:rsid w:val="00D1465F"/>
    <w:rsid w:val="00D14778"/>
    <w:rsid w:val="00D168A1"/>
    <w:rsid w:val="00D2198C"/>
    <w:rsid w:val="00D324DE"/>
    <w:rsid w:val="00D33493"/>
    <w:rsid w:val="00D3385B"/>
    <w:rsid w:val="00D3413E"/>
    <w:rsid w:val="00D4062E"/>
    <w:rsid w:val="00D45BFC"/>
    <w:rsid w:val="00D47572"/>
    <w:rsid w:val="00D57E3C"/>
    <w:rsid w:val="00D67525"/>
    <w:rsid w:val="00D703CE"/>
    <w:rsid w:val="00D74F3A"/>
    <w:rsid w:val="00D754D3"/>
    <w:rsid w:val="00D931C8"/>
    <w:rsid w:val="00D94C53"/>
    <w:rsid w:val="00D96248"/>
    <w:rsid w:val="00DA294D"/>
    <w:rsid w:val="00DA6710"/>
    <w:rsid w:val="00DB1F52"/>
    <w:rsid w:val="00DB41CF"/>
    <w:rsid w:val="00DB4D28"/>
    <w:rsid w:val="00DB623D"/>
    <w:rsid w:val="00DC3947"/>
    <w:rsid w:val="00DC75ED"/>
    <w:rsid w:val="00DD2FBC"/>
    <w:rsid w:val="00DD70A7"/>
    <w:rsid w:val="00DD70C7"/>
    <w:rsid w:val="00DE43A4"/>
    <w:rsid w:val="00DF125F"/>
    <w:rsid w:val="00DF1E7C"/>
    <w:rsid w:val="00E0270B"/>
    <w:rsid w:val="00E05B4B"/>
    <w:rsid w:val="00E05DF7"/>
    <w:rsid w:val="00E11E2B"/>
    <w:rsid w:val="00E13AAD"/>
    <w:rsid w:val="00E26A16"/>
    <w:rsid w:val="00E308A7"/>
    <w:rsid w:val="00E324C2"/>
    <w:rsid w:val="00E549CA"/>
    <w:rsid w:val="00E54DF1"/>
    <w:rsid w:val="00E65E53"/>
    <w:rsid w:val="00E706DC"/>
    <w:rsid w:val="00E70736"/>
    <w:rsid w:val="00E722F9"/>
    <w:rsid w:val="00E732BF"/>
    <w:rsid w:val="00E82E98"/>
    <w:rsid w:val="00E84634"/>
    <w:rsid w:val="00E8484E"/>
    <w:rsid w:val="00E84F39"/>
    <w:rsid w:val="00E86762"/>
    <w:rsid w:val="00EA0432"/>
    <w:rsid w:val="00EA0ABB"/>
    <w:rsid w:val="00EA0DC9"/>
    <w:rsid w:val="00EA68B7"/>
    <w:rsid w:val="00EA79E6"/>
    <w:rsid w:val="00EB739E"/>
    <w:rsid w:val="00EC44D7"/>
    <w:rsid w:val="00EC4511"/>
    <w:rsid w:val="00ED45B5"/>
    <w:rsid w:val="00EE4E85"/>
    <w:rsid w:val="00EF15DD"/>
    <w:rsid w:val="00EF1673"/>
    <w:rsid w:val="00EF4251"/>
    <w:rsid w:val="00EF70C4"/>
    <w:rsid w:val="00F0442D"/>
    <w:rsid w:val="00F105EF"/>
    <w:rsid w:val="00F14194"/>
    <w:rsid w:val="00F17D78"/>
    <w:rsid w:val="00F20AC8"/>
    <w:rsid w:val="00F24FA7"/>
    <w:rsid w:val="00F266CE"/>
    <w:rsid w:val="00F26EA3"/>
    <w:rsid w:val="00F32E63"/>
    <w:rsid w:val="00F32FCF"/>
    <w:rsid w:val="00F35DAA"/>
    <w:rsid w:val="00F35FB8"/>
    <w:rsid w:val="00F426DB"/>
    <w:rsid w:val="00F42E3F"/>
    <w:rsid w:val="00F52218"/>
    <w:rsid w:val="00F525AD"/>
    <w:rsid w:val="00F63D8C"/>
    <w:rsid w:val="00F65103"/>
    <w:rsid w:val="00F70E98"/>
    <w:rsid w:val="00F73FF9"/>
    <w:rsid w:val="00F858D9"/>
    <w:rsid w:val="00F8706E"/>
    <w:rsid w:val="00F9192D"/>
    <w:rsid w:val="00F91CF3"/>
    <w:rsid w:val="00F9392C"/>
    <w:rsid w:val="00FA6CEC"/>
    <w:rsid w:val="00FB75BD"/>
    <w:rsid w:val="00FC0237"/>
    <w:rsid w:val="00FD6BE3"/>
    <w:rsid w:val="00FE0AC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C2A3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90"/>
    <w:rPr>
      <w:rFonts w:ascii="Tms Rmn" w:hAnsi="Tms Rmn"/>
    </w:rPr>
  </w:style>
  <w:style w:type="paragraph" w:styleId="Heading1">
    <w:name w:val="heading 1"/>
    <w:basedOn w:val="Normal"/>
    <w:next w:val="Normal"/>
    <w:qFormat/>
    <w:rsid w:val="00394E90"/>
    <w:pPr>
      <w:keepNext/>
      <w:numPr>
        <w:ilvl w:val="2"/>
        <w:numId w:val="1"/>
      </w:numPr>
      <w:tabs>
        <w:tab w:val="left" w:pos="720"/>
        <w:tab w:val="left" w:pos="1440"/>
        <w:tab w:val="left" w:pos="2160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4E90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C5778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577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57788"/>
    <w:rPr>
      <w:sz w:val="16"/>
      <w:szCs w:val="16"/>
    </w:rPr>
  </w:style>
  <w:style w:type="paragraph" w:styleId="CommentText">
    <w:name w:val="annotation text"/>
    <w:basedOn w:val="Normal"/>
    <w:semiHidden/>
    <w:rsid w:val="00C57788"/>
  </w:style>
  <w:style w:type="paragraph" w:styleId="CommentSubject">
    <w:name w:val="annotation subject"/>
    <w:basedOn w:val="CommentText"/>
    <w:next w:val="CommentText"/>
    <w:semiHidden/>
    <w:rsid w:val="00C57788"/>
    <w:rPr>
      <w:b/>
      <w:bCs/>
    </w:rPr>
  </w:style>
  <w:style w:type="character" w:customStyle="1" w:styleId="SLFlLftSg">
    <w:name w:val="SLFl Lft Sg"/>
    <w:rsid w:val="00B25E6F"/>
  </w:style>
  <w:style w:type="paragraph" w:styleId="Header">
    <w:name w:val="header"/>
    <w:basedOn w:val="Normal"/>
    <w:link w:val="HeaderChar"/>
    <w:rsid w:val="00506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6ACD"/>
    <w:rPr>
      <w:rFonts w:ascii="Tms Rmn" w:hAnsi="Tms Rmn"/>
    </w:rPr>
  </w:style>
  <w:style w:type="paragraph" w:styleId="Footer">
    <w:name w:val="footer"/>
    <w:basedOn w:val="Normal"/>
    <w:link w:val="FooterChar"/>
    <w:uiPriority w:val="99"/>
    <w:rsid w:val="00506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ACD"/>
    <w:rPr>
      <w:rFonts w:ascii="Tms Rmn" w:hAnsi="Tms Rmn"/>
    </w:rPr>
  </w:style>
  <w:style w:type="paragraph" w:styleId="ListBullet">
    <w:name w:val="List Bullet"/>
    <w:basedOn w:val="Normal"/>
    <w:rsid w:val="002A152E"/>
    <w:pPr>
      <w:numPr>
        <w:numId w:val="7"/>
      </w:numPr>
      <w:tabs>
        <w:tab w:val="clear" w:pos="360"/>
      </w:tabs>
      <w:spacing w:before="120"/>
      <w:ind w:left="1440" w:hanging="720"/>
    </w:pPr>
    <w:rPr>
      <w:rFonts w:ascii="Arial" w:hAnsi="Arial"/>
      <w:sz w:val="24"/>
      <w:szCs w:val="24"/>
    </w:rPr>
  </w:style>
  <w:style w:type="character" w:customStyle="1" w:styleId="C2CtrSglS">
    <w:name w:val="C2Ctr Sgl S"/>
    <w:rsid w:val="008654DC"/>
  </w:style>
  <w:style w:type="paragraph" w:styleId="Revision">
    <w:name w:val="Revision"/>
    <w:hidden/>
    <w:uiPriority w:val="99"/>
    <w:semiHidden/>
    <w:rsid w:val="004F668E"/>
    <w:rPr>
      <w:rFonts w:ascii="Tms Rmn" w:hAnsi="Tms Rmn"/>
    </w:rPr>
  </w:style>
  <w:style w:type="paragraph" w:styleId="ListParagraph">
    <w:name w:val="List Paragraph"/>
    <w:basedOn w:val="Normal"/>
    <w:uiPriority w:val="34"/>
    <w:qFormat/>
    <w:rsid w:val="00471C9B"/>
    <w:pPr>
      <w:ind w:left="720"/>
      <w:contextualSpacing/>
    </w:pPr>
  </w:style>
  <w:style w:type="character" w:styleId="Hyperlink">
    <w:name w:val="Hyperlink"/>
    <w:rsid w:val="00FE0ACC"/>
    <w:rPr>
      <w:color w:val="0000FF"/>
      <w:u w:val="single"/>
    </w:rPr>
  </w:style>
  <w:style w:type="paragraph" w:styleId="List2">
    <w:name w:val="List 2"/>
    <w:basedOn w:val="Normal"/>
    <w:rsid w:val="00F20AC8"/>
    <w:pPr>
      <w:widowControl w:val="0"/>
      <w:autoSpaceDE w:val="0"/>
      <w:autoSpaceDN w:val="0"/>
      <w:adjustRightInd w:val="0"/>
      <w:ind w:left="720" w:hanging="360"/>
    </w:pPr>
    <w:rPr>
      <w:rFonts w:ascii="Courier" w:hAnsi="Courier"/>
      <w:sz w:val="24"/>
      <w:szCs w:val="24"/>
    </w:rPr>
  </w:style>
  <w:style w:type="table" w:styleId="TableGrid">
    <w:name w:val="Table Grid"/>
    <w:basedOn w:val="TableNormal"/>
    <w:rsid w:val="0019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7409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24294"/>
  </w:style>
  <w:style w:type="character" w:customStyle="1" w:styleId="FootnoteTextChar">
    <w:name w:val="Footnote Text Char"/>
    <w:basedOn w:val="DefaultParagraphFont"/>
    <w:link w:val="FootnoteText"/>
    <w:rsid w:val="00B24294"/>
    <w:rPr>
      <w:rFonts w:ascii="Tms Rmn" w:hAnsi="Tms Rmn"/>
    </w:rPr>
  </w:style>
  <w:style w:type="character" w:styleId="FootnoteReference">
    <w:name w:val="footnote reference"/>
    <w:basedOn w:val="DefaultParagraphFont"/>
    <w:rsid w:val="00B242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90"/>
    <w:rPr>
      <w:rFonts w:ascii="Tms Rmn" w:hAnsi="Tms Rmn"/>
    </w:rPr>
  </w:style>
  <w:style w:type="paragraph" w:styleId="Heading1">
    <w:name w:val="heading 1"/>
    <w:basedOn w:val="Normal"/>
    <w:next w:val="Normal"/>
    <w:qFormat/>
    <w:rsid w:val="00394E90"/>
    <w:pPr>
      <w:keepNext/>
      <w:numPr>
        <w:ilvl w:val="2"/>
        <w:numId w:val="1"/>
      </w:numPr>
      <w:tabs>
        <w:tab w:val="left" w:pos="720"/>
        <w:tab w:val="left" w:pos="1440"/>
        <w:tab w:val="left" w:pos="2160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4E90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semiHidden/>
    <w:rsid w:val="00C5778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577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57788"/>
    <w:rPr>
      <w:sz w:val="16"/>
      <w:szCs w:val="16"/>
    </w:rPr>
  </w:style>
  <w:style w:type="paragraph" w:styleId="CommentText">
    <w:name w:val="annotation text"/>
    <w:basedOn w:val="Normal"/>
    <w:semiHidden/>
    <w:rsid w:val="00C57788"/>
  </w:style>
  <w:style w:type="paragraph" w:styleId="CommentSubject">
    <w:name w:val="annotation subject"/>
    <w:basedOn w:val="CommentText"/>
    <w:next w:val="CommentText"/>
    <w:semiHidden/>
    <w:rsid w:val="00C57788"/>
    <w:rPr>
      <w:b/>
      <w:bCs/>
    </w:rPr>
  </w:style>
  <w:style w:type="character" w:customStyle="1" w:styleId="SLFlLftSg">
    <w:name w:val="SLFl Lft Sg"/>
    <w:rsid w:val="00B25E6F"/>
  </w:style>
  <w:style w:type="paragraph" w:styleId="Header">
    <w:name w:val="header"/>
    <w:basedOn w:val="Normal"/>
    <w:link w:val="HeaderChar"/>
    <w:rsid w:val="00506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6ACD"/>
    <w:rPr>
      <w:rFonts w:ascii="Tms Rmn" w:hAnsi="Tms Rmn"/>
    </w:rPr>
  </w:style>
  <w:style w:type="paragraph" w:styleId="Footer">
    <w:name w:val="footer"/>
    <w:basedOn w:val="Normal"/>
    <w:link w:val="FooterChar"/>
    <w:uiPriority w:val="99"/>
    <w:rsid w:val="00506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ACD"/>
    <w:rPr>
      <w:rFonts w:ascii="Tms Rmn" w:hAnsi="Tms Rmn"/>
    </w:rPr>
  </w:style>
  <w:style w:type="paragraph" w:styleId="ListBullet">
    <w:name w:val="List Bullet"/>
    <w:basedOn w:val="Normal"/>
    <w:rsid w:val="002A152E"/>
    <w:pPr>
      <w:numPr>
        <w:numId w:val="7"/>
      </w:numPr>
      <w:tabs>
        <w:tab w:val="clear" w:pos="360"/>
      </w:tabs>
      <w:spacing w:before="120"/>
      <w:ind w:left="1440" w:hanging="720"/>
    </w:pPr>
    <w:rPr>
      <w:rFonts w:ascii="Arial" w:hAnsi="Arial"/>
      <w:sz w:val="24"/>
      <w:szCs w:val="24"/>
    </w:rPr>
  </w:style>
  <w:style w:type="character" w:customStyle="1" w:styleId="C2CtrSglS">
    <w:name w:val="C2Ctr Sgl S"/>
    <w:rsid w:val="008654DC"/>
  </w:style>
  <w:style w:type="paragraph" w:styleId="Revision">
    <w:name w:val="Revision"/>
    <w:hidden/>
    <w:uiPriority w:val="99"/>
    <w:semiHidden/>
    <w:rsid w:val="004F668E"/>
    <w:rPr>
      <w:rFonts w:ascii="Tms Rmn" w:hAnsi="Tms Rmn"/>
    </w:rPr>
  </w:style>
  <w:style w:type="paragraph" w:styleId="ListParagraph">
    <w:name w:val="List Paragraph"/>
    <w:basedOn w:val="Normal"/>
    <w:uiPriority w:val="34"/>
    <w:qFormat/>
    <w:rsid w:val="00471C9B"/>
    <w:pPr>
      <w:ind w:left="720"/>
      <w:contextualSpacing/>
    </w:pPr>
  </w:style>
  <w:style w:type="character" w:styleId="Hyperlink">
    <w:name w:val="Hyperlink"/>
    <w:rsid w:val="00FE0ACC"/>
    <w:rPr>
      <w:color w:val="0000FF"/>
      <w:u w:val="single"/>
    </w:rPr>
  </w:style>
  <w:style w:type="paragraph" w:styleId="List2">
    <w:name w:val="List 2"/>
    <w:basedOn w:val="Normal"/>
    <w:rsid w:val="00F20AC8"/>
    <w:pPr>
      <w:widowControl w:val="0"/>
      <w:autoSpaceDE w:val="0"/>
      <w:autoSpaceDN w:val="0"/>
      <w:adjustRightInd w:val="0"/>
      <w:ind w:left="720" w:hanging="360"/>
    </w:pPr>
    <w:rPr>
      <w:rFonts w:ascii="Courier" w:hAnsi="Courier"/>
      <w:sz w:val="24"/>
      <w:szCs w:val="24"/>
    </w:rPr>
  </w:style>
  <w:style w:type="table" w:styleId="TableGrid">
    <w:name w:val="Table Grid"/>
    <w:basedOn w:val="TableNormal"/>
    <w:rsid w:val="0019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7409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24294"/>
  </w:style>
  <w:style w:type="character" w:customStyle="1" w:styleId="FootnoteTextChar">
    <w:name w:val="Footnote Text Char"/>
    <w:basedOn w:val="DefaultParagraphFont"/>
    <w:link w:val="FootnoteText"/>
    <w:rsid w:val="00B24294"/>
    <w:rPr>
      <w:rFonts w:ascii="Tms Rmn" w:hAnsi="Tms Rmn"/>
    </w:rPr>
  </w:style>
  <w:style w:type="character" w:styleId="FootnoteReference">
    <w:name w:val="footnote reference"/>
    <w:basedOn w:val="DefaultParagraphFont"/>
    <w:rsid w:val="00B24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059A-C959-4669-ACE6-8878748B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992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DBAILEY</dc:creator>
  <cp:lastModifiedBy>Windows User</cp:lastModifiedBy>
  <cp:revision>5</cp:revision>
  <cp:lastPrinted>2014-04-07T21:20:00Z</cp:lastPrinted>
  <dcterms:created xsi:type="dcterms:W3CDTF">2015-12-15T20:16:00Z</dcterms:created>
  <dcterms:modified xsi:type="dcterms:W3CDTF">2015-12-17T14:12:00Z</dcterms:modified>
</cp:coreProperties>
</file>