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F50C0" w14:textId="77777777" w:rsidR="000C6971" w:rsidRPr="004462AB" w:rsidRDefault="000C6971" w:rsidP="004462AB">
      <w:pPr>
        <w:pStyle w:val="NoSpacing"/>
        <w:jc w:val="right"/>
        <w:rPr>
          <w:rFonts w:asciiTheme="minorHAnsi" w:hAnsiTheme="minorHAnsi"/>
          <w:sz w:val="16"/>
          <w:szCs w:val="16"/>
        </w:rPr>
      </w:pPr>
      <w:r w:rsidRPr="004462AB">
        <w:rPr>
          <w:rFonts w:asciiTheme="minorHAnsi" w:hAnsiTheme="minorHAnsi"/>
          <w:sz w:val="16"/>
          <w:szCs w:val="16"/>
        </w:rPr>
        <w:t>OMB No: XXXXX</w:t>
      </w:r>
    </w:p>
    <w:p w14:paraId="5309DE6B" w14:textId="77777777" w:rsidR="000C6971" w:rsidRPr="004462AB" w:rsidRDefault="000C6971" w:rsidP="004462AB">
      <w:pPr>
        <w:pStyle w:val="NoSpacing"/>
        <w:spacing w:after="120"/>
        <w:jc w:val="right"/>
        <w:rPr>
          <w:rFonts w:asciiTheme="minorHAnsi" w:hAnsiTheme="minorHAnsi"/>
          <w:sz w:val="16"/>
          <w:szCs w:val="16"/>
        </w:rPr>
      </w:pPr>
      <w:r w:rsidRPr="004462AB">
        <w:rPr>
          <w:rFonts w:asciiTheme="minorHAnsi" w:hAnsiTheme="minorHAnsi"/>
          <w:sz w:val="16"/>
          <w:szCs w:val="16"/>
        </w:rPr>
        <w:t>Expiration Date: XXXX  </w:t>
      </w:r>
    </w:p>
    <w:p w14:paraId="3CA694B3" w14:textId="5768A9A8" w:rsidR="000C6971" w:rsidRPr="004462AB" w:rsidRDefault="000C6971" w:rsidP="004462AB">
      <w:pPr>
        <w:spacing w:line="240" w:lineRule="auto"/>
        <w:ind w:right="-90"/>
        <w:jc w:val="both"/>
        <w:rPr>
          <w:color w:val="000080"/>
          <w:sz w:val="16"/>
          <w:szCs w:val="16"/>
        </w:rPr>
      </w:pPr>
      <w:r w:rsidRPr="004462AB">
        <w:rPr>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A8036C" w:rsidRPr="004462AB">
        <w:rPr>
          <w:sz w:val="16"/>
          <w:szCs w:val="16"/>
        </w:rPr>
        <w:t>XXXX-XXXX</w:t>
      </w:r>
      <w:r w:rsidRPr="004462AB">
        <w:rPr>
          <w:sz w:val="16"/>
          <w:szCs w:val="16"/>
        </w:rPr>
        <w:t xml:space="preserve">.  Public reporting burden for this collection of information is estimated to average </w:t>
      </w:r>
      <w:r w:rsidR="00A8036C" w:rsidRPr="004462AB">
        <w:rPr>
          <w:sz w:val="16"/>
          <w:szCs w:val="16"/>
        </w:rPr>
        <w:t>60</w:t>
      </w:r>
      <w:r w:rsidRPr="004462AB">
        <w:rPr>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5DA36B18" w14:textId="22117AD1" w:rsidR="000C6971" w:rsidRPr="004462AB" w:rsidRDefault="0084373D" w:rsidP="004462AB">
      <w:pPr>
        <w:pStyle w:val="BHTCCHead1"/>
        <w:spacing w:after="0"/>
        <w:rPr>
          <w:rFonts w:asciiTheme="minorHAnsi" w:hAnsiTheme="minorHAnsi"/>
          <w:sz w:val="32"/>
          <w:szCs w:val="32"/>
        </w:rPr>
      </w:pPr>
      <w:r w:rsidRPr="004462AB">
        <w:rPr>
          <w:rFonts w:asciiTheme="minorHAnsi" w:hAnsiTheme="minorHAnsi"/>
          <w:sz w:val="32"/>
          <w:szCs w:val="32"/>
        </w:rPr>
        <w:t>Community Support Evaluation: BHTCC</w:t>
      </w:r>
    </w:p>
    <w:p w14:paraId="62F4D6C8" w14:textId="77777777" w:rsidR="004462AB" w:rsidRDefault="0084373D" w:rsidP="004462AB">
      <w:pPr>
        <w:pStyle w:val="BHTCCHead2a"/>
        <w:spacing w:after="0"/>
        <w:rPr>
          <w:rFonts w:asciiTheme="minorHAnsi" w:hAnsiTheme="minorHAnsi"/>
          <w:sz w:val="28"/>
          <w:szCs w:val="28"/>
        </w:rPr>
      </w:pPr>
      <w:r w:rsidRPr="004462AB">
        <w:rPr>
          <w:rFonts w:asciiTheme="minorHAnsi" w:hAnsiTheme="minorHAnsi"/>
          <w:sz w:val="28"/>
          <w:szCs w:val="28"/>
        </w:rPr>
        <w:t>System level assessment</w:t>
      </w:r>
      <w:r w:rsidR="004462AB">
        <w:rPr>
          <w:rFonts w:asciiTheme="minorHAnsi" w:hAnsiTheme="minorHAnsi"/>
          <w:sz w:val="28"/>
          <w:szCs w:val="28"/>
        </w:rPr>
        <w:t xml:space="preserve"> </w:t>
      </w:r>
      <w:r w:rsidR="00C35DCB" w:rsidRPr="004462AB">
        <w:rPr>
          <w:rFonts w:asciiTheme="minorHAnsi" w:hAnsiTheme="minorHAnsi"/>
          <w:sz w:val="28"/>
          <w:szCs w:val="28"/>
        </w:rPr>
        <w:t xml:space="preserve">key informant interview </w:t>
      </w:r>
    </w:p>
    <w:p w14:paraId="61507047" w14:textId="3CBE096C" w:rsidR="00E93CD7" w:rsidRPr="004462AB" w:rsidRDefault="004462AB" w:rsidP="000C6971">
      <w:pPr>
        <w:pStyle w:val="BHTCCHead2a"/>
        <w:rPr>
          <w:rFonts w:asciiTheme="minorHAnsi" w:hAnsiTheme="minorHAnsi"/>
          <w:sz w:val="22"/>
          <w:szCs w:val="22"/>
        </w:rPr>
      </w:pPr>
      <w:r>
        <w:rPr>
          <w:rFonts w:asciiTheme="minorHAnsi" w:hAnsiTheme="minorHAnsi"/>
          <w:sz w:val="28"/>
          <w:szCs w:val="28"/>
        </w:rPr>
        <w:t>Service Provider Version (Y</w:t>
      </w:r>
      <w:r w:rsidR="007B727B">
        <w:rPr>
          <w:rFonts w:asciiTheme="minorHAnsi" w:hAnsiTheme="minorHAnsi"/>
          <w:sz w:val="28"/>
          <w:szCs w:val="28"/>
        </w:rPr>
        <w:t xml:space="preserve">ear </w:t>
      </w:r>
      <w:r>
        <w:rPr>
          <w:rFonts w:asciiTheme="minorHAnsi" w:hAnsiTheme="minorHAnsi"/>
          <w:sz w:val="28"/>
          <w:szCs w:val="28"/>
        </w:rPr>
        <w:t xml:space="preserve">4)  </w:t>
      </w:r>
    </w:p>
    <w:p w14:paraId="08F073EC" w14:textId="280FFB49" w:rsidR="00481C56" w:rsidRPr="004462AB" w:rsidRDefault="00481C56" w:rsidP="00481C56">
      <w:pPr>
        <w:pStyle w:val="BHTCCHead3"/>
        <w:rPr>
          <w:rFonts w:asciiTheme="minorHAnsi" w:hAnsiTheme="minorHAnsi" w:cs="Times New Roman"/>
          <w:color w:val="auto"/>
          <w:sz w:val="22"/>
          <w:szCs w:val="22"/>
        </w:rPr>
      </w:pPr>
      <w:r w:rsidRPr="004462AB">
        <w:rPr>
          <w:rFonts w:asciiTheme="minorHAnsi" w:hAnsiTheme="minorHAnsi" w:cs="Times New Roman"/>
          <w:color w:val="auto"/>
          <w:sz w:val="22"/>
          <w:szCs w:val="22"/>
        </w:rPr>
        <w:t>Introduction</w:t>
      </w:r>
    </w:p>
    <w:p w14:paraId="0B9BD07F" w14:textId="61C8943C" w:rsidR="00481C56" w:rsidRPr="004462AB" w:rsidRDefault="00481C56" w:rsidP="004462AB">
      <w:pPr>
        <w:pStyle w:val="BHTCCHead3"/>
        <w:spacing w:after="240"/>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 xml:space="preserve">Thank you for agreeing to participate. We are going to begin by talking a bit about you and your </w:t>
      </w:r>
      <w:r w:rsidR="00FF446C" w:rsidRPr="004462AB">
        <w:rPr>
          <w:rFonts w:asciiTheme="minorHAnsi" w:hAnsiTheme="minorHAnsi" w:cs="Times New Roman"/>
          <w:b w:val="0"/>
          <w:color w:val="auto"/>
          <w:sz w:val="22"/>
          <w:szCs w:val="22"/>
        </w:rPr>
        <w:t>role within BHTCC. Then we will talk a bit about how the BHTCC system operates, as well as the kind of services offered by the BHTCC program.</w:t>
      </w:r>
      <w:r w:rsidRPr="004462AB">
        <w:rPr>
          <w:rFonts w:asciiTheme="minorHAnsi" w:hAnsiTheme="minorHAnsi" w:cs="Times New Roman"/>
          <w:b w:val="0"/>
          <w:color w:val="auto"/>
          <w:sz w:val="22"/>
          <w:szCs w:val="22"/>
        </w:rPr>
        <w:t xml:space="preserve"> </w:t>
      </w:r>
    </w:p>
    <w:p w14:paraId="22BCEF33" w14:textId="77777777" w:rsidR="005459C5" w:rsidRPr="004462AB" w:rsidRDefault="005459C5" w:rsidP="005459C5">
      <w:pPr>
        <w:pStyle w:val="BHTCCHead4"/>
        <w:numPr>
          <w:ilvl w:val="0"/>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To start off, I’d like to know a bit about you. How would you describe your role within the BHTCC system?</w:t>
      </w:r>
    </w:p>
    <w:p w14:paraId="4531435B" w14:textId="77777777" w:rsidR="005459C5" w:rsidRPr="004462AB" w:rsidRDefault="005459C5" w:rsidP="005459C5">
      <w:pPr>
        <w:pStyle w:val="BHTCCHead4"/>
        <w:numPr>
          <w:ilvl w:val="1"/>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What agency/organization do you represent?</w:t>
      </w:r>
    </w:p>
    <w:p w14:paraId="0DF1CD02" w14:textId="77777777" w:rsidR="005459C5" w:rsidRPr="004462AB" w:rsidRDefault="005459C5" w:rsidP="005459C5">
      <w:pPr>
        <w:pStyle w:val="BHTCCHead4"/>
        <w:numPr>
          <w:ilvl w:val="1"/>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What is your title/position?</w:t>
      </w:r>
    </w:p>
    <w:p w14:paraId="10527C21" w14:textId="77777777" w:rsidR="005459C5" w:rsidRPr="004462AB" w:rsidRDefault="005459C5" w:rsidP="005459C5">
      <w:pPr>
        <w:pStyle w:val="BHTCCHead4"/>
        <w:numPr>
          <w:ilvl w:val="1"/>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long have you worked in this role?</w:t>
      </w:r>
    </w:p>
    <w:p w14:paraId="4770AC85" w14:textId="77777777" w:rsidR="005459C5" w:rsidRPr="004462AB" w:rsidRDefault="005459C5" w:rsidP="005459C5">
      <w:pPr>
        <w:pStyle w:val="BHTCCHead4"/>
        <w:numPr>
          <w:ilvl w:val="1"/>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What are your key responsibilities overall?</w:t>
      </w:r>
    </w:p>
    <w:p w14:paraId="48973C70" w14:textId="77777777" w:rsidR="005459C5" w:rsidRPr="004462AB" w:rsidRDefault="005459C5" w:rsidP="005459C5">
      <w:pPr>
        <w:pStyle w:val="BHTCCHead4"/>
        <w:numPr>
          <w:ilvl w:val="1"/>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has your role changed over the course of your involvement in the BHTCC?</w:t>
      </w:r>
    </w:p>
    <w:p w14:paraId="6CF67185" w14:textId="77777777" w:rsidR="005459C5" w:rsidRPr="004462AB" w:rsidRDefault="005459C5" w:rsidP="005459C5">
      <w:pPr>
        <w:pStyle w:val="BHTCCHead4"/>
        <w:numPr>
          <w:ilvl w:val="1"/>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long have you been involved with the BHTCC?</w:t>
      </w:r>
    </w:p>
    <w:p w14:paraId="27A48BA6" w14:textId="77777777" w:rsidR="005459C5" w:rsidRPr="004462AB" w:rsidRDefault="005459C5" w:rsidP="005459C5">
      <w:pPr>
        <w:pStyle w:val="BHTCCHead3"/>
        <w:rPr>
          <w:rFonts w:asciiTheme="minorHAnsi" w:hAnsiTheme="minorHAnsi" w:cs="Times New Roman"/>
          <w:color w:val="auto"/>
          <w:sz w:val="22"/>
          <w:szCs w:val="22"/>
        </w:rPr>
      </w:pPr>
      <w:r w:rsidRPr="004462AB">
        <w:rPr>
          <w:rFonts w:asciiTheme="minorHAnsi" w:hAnsiTheme="minorHAnsi" w:cs="Times New Roman"/>
          <w:color w:val="auto"/>
          <w:sz w:val="22"/>
          <w:szCs w:val="22"/>
        </w:rPr>
        <w:t>Management/Operations</w:t>
      </w:r>
    </w:p>
    <w:p w14:paraId="6E8E2416" w14:textId="77777777" w:rsidR="005459C5" w:rsidRPr="004462AB" w:rsidRDefault="005459C5" w:rsidP="005459C5">
      <w:pPr>
        <w:pStyle w:val="BHTCCHead3"/>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Now I’d like to talk about how the BHTCC program operates. Let’s start with the governing body.</w:t>
      </w:r>
    </w:p>
    <w:p w14:paraId="5E0B5674" w14:textId="77777777" w:rsidR="005459C5" w:rsidRPr="004462AB" w:rsidRDefault="005459C5" w:rsidP="005459C5">
      <w:pPr>
        <w:pStyle w:val="BHTCCHead3"/>
        <w:numPr>
          <w:ilvl w:val="0"/>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Please tell me about the governing body that provides oversight for the grant.</w:t>
      </w:r>
    </w:p>
    <w:p w14:paraId="740080B8"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How were the members of the governing body selected?</w:t>
      </w:r>
    </w:p>
    <w:p w14:paraId="52571837"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What are the main objectives of the governing body?</w:t>
      </w:r>
    </w:p>
    <w:p w14:paraId="7248DC1B"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What role, if any, do you play on the governing body?</w:t>
      </w:r>
    </w:p>
    <w:p w14:paraId="7030E7C0" w14:textId="77777777" w:rsidR="005459C5" w:rsidRPr="004462AB" w:rsidRDefault="005459C5" w:rsidP="005459C5">
      <w:pPr>
        <w:pStyle w:val="BHTCCHead3"/>
        <w:numPr>
          <w:ilvl w:val="0"/>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Since grant funds were received, which courts (including your own) have been actively involved in the governing body?</w:t>
      </w:r>
    </w:p>
    <w:p w14:paraId="1F3798FA"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Is there any formal agreement in place that specifically requires your/your agency's/organization's involvement in the governing body? If so, please describe.</w:t>
      </w:r>
    </w:p>
    <w:p w14:paraId="32F47BC6"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How has your organization/agency been involved?</w:t>
      </w:r>
    </w:p>
    <w:p w14:paraId="683D234F" w14:textId="77777777" w:rsidR="005459C5" w:rsidRPr="004462AB" w:rsidRDefault="005459C5" w:rsidP="005459C5">
      <w:pPr>
        <w:pStyle w:val="BHTCCHead3"/>
        <w:numPr>
          <w:ilvl w:val="0"/>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How involved has the governing body been in the governance of the grant?</w:t>
      </w:r>
    </w:p>
    <w:p w14:paraId="0C807960"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How has the governing body been involved in the following activities?</w:t>
      </w:r>
    </w:p>
    <w:p w14:paraId="37BD0C07" w14:textId="77777777" w:rsidR="005459C5" w:rsidRPr="004462AB" w:rsidRDefault="005459C5" w:rsidP="005459C5">
      <w:pPr>
        <w:pStyle w:val="BHTCCHead3"/>
        <w:numPr>
          <w:ilvl w:val="2"/>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Policy development supporting the BHTCC program</w:t>
      </w:r>
    </w:p>
    <w:p w14:paraId="6A832C33" w14:textId="77777777" w:rsidR="005459C5" w:rsidRPr="004462AB" w:rsidRDefault="005459C5" w:rsidP="005459C5">
      <w:pPr>
        <w:pStyle w:val="BHTCCHead3"/>
        <w:numPr>
          <w:ilvl w:val="2"/>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Identifying funding sources</w:t>
      </w:r>
    </w:p>
    <w:p w14:paraId="4543A18E" w14:textId="77777777" w:rsidR="005459C5" w:rsidRPr="004462AB" w:rsidRDefault="005459C5" w:rsidP="005459C5">
      <w:pPr>
        <w:pStyle w:val="BHTCCHead3"/>
        <w:numPr>
          <w:ilvl w:val="2"/>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lastRenderedPageBreak/>
        <w:t>Identifying partner agencies to participate in BHTCC efforts</w:t>
      </w:r>
    </w:p>
    <w:p w14:paraId="4E99962F" w14:textId="77777777" w:rsidR="005459C5" w:rsidRPr="004462AB" w:rsidRDefault="005459C5" w:rsidP="005459C5">
      <w:pPr>
        <w:pStyle w:val="BHTCCHead3"/>
        <w:numPr>
          <w:ilvl w:val="2"/>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Consulting on performance standards with quality assurance</w:t>
      </w:r>
    </w:p>
    <w:p w14:paraId="75235B7E" w14:textId="77777777" w:rsidR="005459C5" w:rsidRPr="004462AB" w:rsidRDefault="005459C5" w:rsidP="005459C5">
      <w:pPr>
        <w:pStyle w:val="BHTCCHead3"/>
        <w:numPr>
          <w:ilvl w:val="0"/>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To what extent are consumers actively involved in the governing body of BHTCC?</w:t>
      </w:r>
    </w:p>
    <w:p w14:paraId="6879E97B"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How do consumers participate in the governing body?</w:t>
      </w:r>
    </w:p>
    <w:p w14:paraId="27FF0580"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How does the governing body respond to feedback from consumers?</w:t>
      </w:r>
    </w:p>
    <w:p w14:paraId="7D82D5F7"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What barriers, if any, stand in the way of consumers’ input into the governance of BHTCC?</w:t>
      </w:r>
    </w:p>
    <w:p w14:paraId="1F575619" w14:textId="77777777" w:rsidR="005459C5" w:rsidRPr="004462AB" w:rsidRDefault="005459C5" w:rsidP="005459C5">
      <w:pPr>
        <w:pStyle w:val="BHTCCHead3"/>
        <w:numPr>
          <w:ilvl w:val="0"/>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What is the management structure for BHTCC?</w:t>
      </w:r>
    </w:p>
    <w:p w14:paraId="748ED02D"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What type of oversight does the governing body have with regard to management and staffing?</w:t>
      </w:r>
    </w:p>
    <w:p w14:paraId="25D5390C"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What shared administrative processes, if any, does the collaborative have (e.g., jointly developing materials, holding joint staff meetings, hiring/recruiting staff together)?</w:t>
      </w:r>
    </w:p>
    <w:p w14:paraId="7FFA4E02"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How are changes in program operations implemented or disseminated within the collaborative (e.g. eligibility criteria, referral processes, service/program components)?</w:t>
      </w:r>
    </w:p>
    <w:p w14:paraId="408F9BF6" w14:textId="77777777" w:rsidR="005459C5" w:rsidRPr="004462AB" w:rsidRDefault="005459C5" w:rsidP="005459C5">
      <w:pPr>
        <w:pStyle w:val="BHTCCHead3"/>
        <w:numPr>
          <w:ilvl w:val="0"/>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What staffing changes have been made as a result of the BHTCC grant?</w:t>
      </w:r>
    </w:p>
    <w:p w14:paraId="63107817" w14:textId="77777777" w:rsidR="005459C5" w:rsidRPr="004462AB" w:rsidRDefault="005459C5" w:rsidP="005459C5">
      <w:pPr>
        <w:pStyle w:val="BHTCCHead3"/>
        <w:numPr>
          <w:ilvl w:val="0"/>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What kind of collaboration goes on with respect to the BHTCC program implementation?</w:t>
      </w:r>
    </w:p>
    <w:p w14:paraId="09DBF3C9"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How are judicial activities coordinated through relationships with other courts and mental health providers?</w:t>
      </w:r>
    </w:p>
    <w:p w14:paraId="562408EF"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How do key stakeholders communicate for collaboration?</w:t>
      </w:r>
    </w:p>
    <w:p w14:paraId="3F77AB64"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What factors facilitate collaboration for program implementation?</w:t>
      </w:r>
    </w:p>
    <w:p w14:paraId="6CF6EAC0"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What factors, if any, have been barriers to collaboration?</w:t>
      </w:r>
    </w:p>
    <w:p w14:paraId="328DF121" w14:textId="77777777" w:rsidR="005459C5" w:rsidRPr="004462AB" w:rsidRDefault="005459C5" w:rsidP="005459C5">
      <w:pPr>
        <w:pStyle w:val="BHTCCHead3"/>
        <w:numPr>
          <w:ilvl w:val="0"/>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How has service capacity and collaboration resulted in greater access to treatment and recovery?</w:t>
      </w:r>
    </w:p>
    <w:p w14:paraId="0A683D68" w14:textId="77777777" w:rsidR="005459C5" w:rsidRPr="004462AB" w:rsidRDefault="005459C5" w:rsidP="005459C5">
      <w:pPr>
        <w:pStyle w:val="BHTCCHead3"/>
        <w:numPr>
          <w:ilvl w:val="1"/>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How well are services integrated across courts and mental health services within communities?</w:t>
      </w:r>
    </w:p>
    <w:p w14:paraId="62DFE89F" w14:textId="77777777" w:rsidR="005459C5" w:rsidRPr="004462AB" w:rsidRDefault="005459C5" w:rsidP="005459C5">
      <w:pPr>
        <w:pStyle w:val="BHTCCHead3"/>
        <w:rPr>
          <w:rFonts w:asciiTheme="minorHAnsi" w:hAnsiTheme="minorHAnsi" w:cs="Times New Roman"/>
          <w:color w:val="auto"/>
          <w:sz w:val="22"/>
          <w:szCs w:val="22"/>
        </w:rPr>
      </w:pPr>
      <w:r w:rsidRPr="004462AB">
        <w:rPr>
          <w:rFonts w:asciiTheme="minorHAnsi" w:hAnsiTheme="minorHAnsi" w:cs="Times New Roman"/>
          <w:color w:val="auto"/>
          <w:sz w:val="22"/>
          <w:szCs w:val="22"/>
        </w:rPr>
        <w:t>Service Implementation</w:t>
      </w:r>
    </w:p>
    <w:p w14:paraId="104FF9B2" w14:textId="77777777" w:rsidR="00AB7A4E" w:rsidRPr="004462AB" w:rsidRDefault="00AB7A4E" w:rsidP="00AB7A4E">
      <w:pPr>
        <w:pStyle w:val="BHTCCHead3"/>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Let’s talk a bit more about the services the BHTCC provides, starting with how people enter into the program.</w:t>
      </w:r>
    </w:p>
    <w:p w14:paraId="651E6205" w14:textId="373A2D13" w:rsidR="00AB7A4E" w:rsidRPr="004462AB" w:rsidRDefault="00AB7A4E" w:rsidP="00AB7A4E">
      <w:pPr>
        <w:pStyle w:val="BHTCCHead4"/>
        <w:numPr>
          <w:ilvl w:val="0"/>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On a scale from 1-5 with 1 being the easiest and 5 the most difficult, how difficult is it for participants to enter services?</w:t>
      </w:r>
    </w:p>
    <w:p w14:paraId="59A34A95" w14:textId="4DA90979" w:rsidR="00AB7A4E" w:rsidRPr="004462AB" w:rsidRDefault="00AB7A4E" w:rsidP="00AB7A4E">
      <w:pPr>
        <w:pStyle w:val="BHTCCHead4"/>
        <w:numPr>
          <w:ilvl w:val="1"/>
          <w:numId w:val="12"/>
        </w:numPr>
        <w:rPr>
          <w:rFonts w:asciiTheme="minorHAnsi" w:hAnsiTheme="minorHAnsi" w:cs="Times New Roman"/>
          <w:color w:val="auto"/>
          <w:sz w:val="22"/>
          <w:szCs w:val="22"/>
        </w:rPr>
      </w:pPr>
      <w:r w:rsidRPr="004462AB">
        <w:rPr>
          <w:rFonts w:asciiTheme="minorHAnsi" w:hAnsiTheme="minorHAnsi" w:cs="Times New Roman"/>
          <w:color w:val="auto"/>
          <w:sz w:val="22"/>
          <w:szCs w:val="22"/>
        </w:rPr>
        <w:t>What factors contribute to the ease/difficulty participants experience getting in to services?</w:t>
      </w:r>
    </w:p>
    <w:p w14:paraId="68711E21" w14:textId="77777777" w:rsidR="00AB7A4E" w:rsidRPr="004462AB" w:rsidRDefault="00AB7A4E" w:rsidP="00AB7A4E">
      <w:pPr>
        <w:pStyle w:val="BHTCCHead4"/>
        <w:numPr>
          <w:ilvl w:val="1"/>
          <w:numId w:val="12"/>
        </w:numPr>
        <w:rPr>
          <w:rFonts w:asciiTheme="minorHAnsi" w:hAnsiTheme="minorHAnsi" w:cs="Times New Roman"/>
          <w:color w:val="auto"/>
          <w:sz w:val="22"/>
          <w:szCs w:val="22"/>
        </w:rPr>
      </w:pPr>
      <w:r w:rsidRPr="004462AB">
        <w:rPr>
          <w:rFonts w:asciiTheme="minorHAnsi" w:hAnsiTheme="minorHAnsi" w:cs="Times New Roman"/>
          <w:color w:val="auto"/>
          <w:sz w:val="22"/>
          <w:szCs w:val="22"/>
        </w:rPr>
        <w:t>What could BHTCC do to make entry into services easier for participants?</w:t>
      </w:r>
    </w:p>
    <w:p w14:paraId="569DB652" w14:textId="77777777" w:rsidR="00AB7A4E" w:rsidRPr="004462AB" w:rsidRDefault="00AB7A4E" w:rsidP="00AB7A4E">
      <w:pPr>
        <w:pStyle w:val="BHTCCHead4"/>
        <w:numPr>
          <w:ilvl w:val="1"/>
          <w:numId w:val="12"/>
        </w:numPr>
        <w:rPr>
          <w:rFonts w:asciiTheme="minorHAnsi" w:hAnsiTheme="minorHAnsi" w:cs="Times New Roman"/>
          <w:color w:val="auto"/>
          <w:sz w:val="22"/>
          <w:szCs w:val="22"/>
        </w:rPr>
      </w:pPr>
      <w:r w:rsidRPr="004462AB">
        <w:rPr>
          <w:rFonts w:asciiTheme="minorHAnsi" w:hAnsiTheme="minorHAnsi" w:cs="Times New Roman"/>
          <w:color w:val="auto"/>
          <w:sz w:val="22"/>
          <w:szCs w:val="22"/>
        </w:rPr>
        <w:t>Are there any particular kinds of clients who have more difficulty entering into services? If so, what kinds of clients struggle the most?</w:t>
      </w:r>
    </w:p>
    <w:p w14:paraId="7B685BED" w14:textId="77777777" w:rsidR="00AB7A4E" w:rsidRPr="004462AB" w:rsidRDefault="00AB7A4E" w:rsidP="00AB7A4E">
      <w:pPr>
        <w:pStyle w:val="BHTCCHead4"/>
        <w:numPr>
          <w:ilvl w:val="1"/>
          <w:numId w:val="12"/>
        </w:numPr>
        <w:rPr>
          <w:rFonts w:asciiTheme="minorHAnsi" w:hAnsiTheme="minorHAnsi" w:cs="Times New Roman"/>
          <w:color w:val="auto"/>
          <w:sz w:val="22"/>
          <w:szCs w:val="22"/>
        </w:rPr>
      </w:pPr>
      <w:r w:rsidRPr="004462AB">
        <w:rPr>
          <w:rFonts w:asciiTheme="minorHAnsi" w:hAnsiTheme="minorHAnsi" w:cs="Times New Roman"/>
          <w:color w:val="auto"/>
          <w:sz w:val="22"/>
          <w:szCs w:val="22"/>
        </w:rPr>
        <w:t>What has your agency/organization done to reduce disparities in terms of access to services through the BHTCC?</w:t>
      </w:r>
    </w:p>
    <w:p w14:paraId="6D9B81C4" w14:textId="77777777" w:rsidR="00AB7A4E" w:rsidRPr="004462AB" w:rsidRDefault="00AB7A4E" w:rsidP="00AB7A4E">
      <w:pPr>
        <w:pStyle w:val="BHTCCHead4"/>
        <w:numPr>
          <w:ilvl w:val="0"/>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does the entrance process address cultural differences and the needs of consumers and families?</w:t>
      </w:r>
    </w:p>
    <w:p w14:paraId="01CE20FC" w14:textId="77777777" w:rsidR="00AB7A4E" w:rsidRPr="004462AB" w:rsidRDefault="00AB7A4E" w:rsidP="00AB7A4E">
      <w:pPr>
        <w:pStyle w:val="BHTCCHead4"/>
        <w:numPr>
          <w:ilvl w:val="0"/>
          <w:numId w:val="13"/>
        </w:numPr>
        <w:rPr>
          <w:rFonts w:asciiTheme="minorHAnsi" w:hAnsiTheme="minorHAnsi" w:cs="Times New Roman"/>
          <w:color w:val="auto"/>
          <w:sz w:val="22"/>
          <w:szCs w:val="22"/>
        </w:rPr>
      </w:pPr>
      <w:r w:rsidRPr="004462AB">
        <w:rPr>
          <w:rFonts w:asciiTheme="minorHAnsi" w:hAnsiTheme="minorHAnsi" w:cs="Times New Roman"/>
          <w:color w:val="auto"/>
          <w:sz w:val="22"/>
          <w:szCs w:val="22"/>
        </w:rPr>
        <w:t>If needed, what options are available for conducing the screening in languages other than English?</w:t>
      </w:r>
    </w:p>
    <w:p w14:paraId="4EFBD04E" w14:textId="72058065" w:rsidR="00AB7A4E" w:rsidRPr="004462AB" w:rsidRDefault="00AB7A4E" w:rsidP="00AB7A4E">
      <w:pPr>
        <w:pStyle w:val="BHTCCHead4"/>
        <w:rPr>
          <w:rFonts w:asciiTheme="minorHAnsi" w:hAnsiTheme="minorHAnsi" w:cs="Times New Roman"/>
          <w:color w:val="auto"/>
          <w:sz w:val="22"/>
          <w:szCs w:val="22"/>
        </w:rPr>
      </w:pPr>
      <w:r w:rsidRPr="004462AB">
        <w:rPr>
          <w:rFonts w:asciiTheme="minorHAnsi" w:hAnsiTheme="minorHAnsi" w:cs="Times New Roman"/>
          <w:color w:val="auto"/>
          <w:sz w:val="22"/>
          <w:szCs w:val="22"/>
        </w:rPr>
        <w:lastRenderedPageBreak/>
        <w:t>Now let’s talk about what happens when consumers enter services.</w:t>
      </w:r>
    </w:p>
    <w:p w14:paraId="757875BB" w14:textId="77777777" w:rsidR="005459C5" w:rsidRPr="004462AB" w:rsidRDefault="005459C5" w:rsidP="00AB7A4E">
      <w:pPr>
        <w:pStyle w:val="BHTCCHead4"/>
        <w:numPr>
          <w:ilvl w:val="0"/>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In what ways are participants' strengths used to support their recovery?</w:t>
      </w:r>
    </w:p>
    <w:p w14:paraId="29496F76" w14:textId="1EF51354" w:rsidR="005459C5" w:rsidRPr="004462AB" w:rsidRDefault="005459C5" w:rsidP="00AB7A4E">
      <w:pPr>
        <w:pStyle w:val="BHTCCHead4"/>
        <w:numPr>
          <w:ilvl w:val="0"/>
          <w:numId w:val="14"/>
        </w:numPr>
        <w:rPr>
          <w:rFonts w:asciiTheme="minorHAnsi" w:hAnsiTheme="minorHAnsi" w:cs="Times New Roman"/>
          <w:color w:val="auto"/>
          <w:sz w:val="22"/>
          <w:szCs w:val="22"/>
        </w:rPr>
      </w:pPr>
      <w:r w:rsidRPr="004462AB">
        <w:rPr>
          <w:rFonts w:asciiTheme="minorHAnsi" w:hAnsiTheme="minorHAnsi" w:cs="Times New Roman"/>
          <w:color w:val="auto"/>
          <w:sz w:val="22"/>
          <w:szCs w:val="22"/>
        </w:rPr>
        <w:t xml:space="preserve">How, if at all, are the strengths of participants' communities incorporated in </w:t>
      </w:r>
      <w:r w:rsidR="00D70DFD" w:rsidRPr="004462AB">
        <w:rPr>
          <w:rFonts w:asciiTheme="minorHAnsi" w:hAnsiTheme="minorHAnsi" w:cs="Times New Roman"/>
          <w:color w:val="auto"/>
          <w:sz w:val="22"/>
          <w:szCs w:val="22"/>
        </w:rPr>
        <w:t>their</w:t>
      </w:r>
      <w:r w:rsidRPr="004462AB">
        <w:rPr>
          <w:rFonts w:asciiTheme="minorHAnsi" w:hAnsiTheme="minorHAnsi" w:cs="Times New Roman"/>
          <w:color w:val="auto"/>
          <w:sz w:val="22"/>
          <w:szCs w:val="22"/>
        </w:rPr>
        <w:t xml:space="preserve"> recovery?</w:t>
      </w:r>
    </w:p>
    <w:p w14:paraId="0145C455" w14:textId="77777777" w:rsidR="005459C5" w:rsidRPr="004462AB" w:rsidRDefault="005459C5" w:rsidP="00AB7A4E">
      <w:pPr>
        <w:pStyle w:val="BHTCCHead4"/>
        <w:numPr>
          <w:ilvl w:val="0"/>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well would you say that BHTCC services are matched to participants' needs?</w:t>
      </w:r>
    </w:p>
    <w:p w14:paraId="6C89A8C6" w14:textId="77777777" w:rsidR="005459C5" w:rsidRPr="004462AB" w:rsidRDefault="005459C5" w:rsidP="00AB7A4E">
      <w:pPr>
        <w:pStyle w:val="BHTCCHead4"/>
        <w:numPr>
          <w:ilvl w:val="0"/>
          <w:numId w:val="15"/>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do you ensure that participants' services are matched to their needs?</w:t>
      </w:r>
    </w:p>
    <w:p w14:paraId="781CA119" w14:textId="77777777" w:rsidR="005459C5" w:rsidRPr="004462AB" w:rsidRDefault="005459C5" w:rsidP="00AB7A4E">
      <w:pPr>
        <w:pStyle w:val="BHTCCHead4"/>
        <w:numPr>
          <w:ilvl w:val="0"/>
          <w:numId w:val="15"/>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do you tailor your approach so that participants have control over their lives?</w:t>
      </w:r>
    </w:p>
    <w:p w14:paraId="7D5D3A7C" w14:textId="77777777" w:rsidR="005459C5" w:rsidRPr="004462AB" w:rsidRDefault="005459C5" w:rsidP="00AB7A4E">
      <w:pPr>
        <w:pStyle w:val="BHTCCHead4"/>
        <w:numPr>
          <w:ilvl w:val="0"/>
          <w:numId w:val="15"/>
        </w:numPr>
        <w:rPr>
          <w:rFonts w:asciiTheme="minorHAnsi" w:hAnsiTheme="minorHAnsi" w:cs="Times New Roman"/>
          <w:color w:val="auto"/>
          <w:sz w:val="22"/>
          <w:szCs w:val="22"/>
        </w:rPr>
      </w:pPr>
      <w:r w:rsidRPr="004462AB">
        <w:rPr>
          <w:rFonts w:asciiTheme="minorHAnsi" w:hAnsiTheme="minorHAnsi" w:cs="Times New Roman"/>
          <w:color w:val="auto"/>
          <w:sz w:val="22"/>
          <w:szCs w:val="22"/>
        </w:rPr>
        <w:t>What kinds of special needs is the BHTCC program equipped to accommodate? For example, how do services address special needs like substance abuse, homelessness, physical disabilities/illnesses, old age, mental retardation, or criminal history?</w:t>
      </w:r>
    </w:p>
    <w:p w14:paraId="7C99915E" w14:textId="77777777" w:rsidR="005459C5" w:rsidRPr="004462AB" w:rsidRDefault="005459C5" w:rsidP="00AB7A4E">
      <w:pPr>
        <w:pStyle w:val="BHTCCHead4"/>
        <w:numPr>
          <w:ilvl w:val="0"/>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integrated are the BHTCC services into participants’ community activities?</w:t>
      </w:r>
    </w:p>
    <w:p w14:paraId="2A6AB9C3" w14:textId="77777777" w:rsidR="005459C5" w:rsidRPr="004462AB" w:rsidRDefault="005459C5" w:rsidP="00AB7A4E">
      <w:pPr>
        <w:pStyle w:val="BHTCCHead4"/>
        <w:numPr>
          <w:ilvl w:val="0"/>
          <w:numId w:val="16"/>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does the BHTCC encourage clients to use natural supports within their communities?</w:t>
      </w:r>
    </w:p>
    <w:p w14:paraId="5B6535FF" w14:textId="77777777" w:rsidR="005459C5" w:rsidRPr="004462AB" w:rsidRDefault="005459C5" w:rsidP="00AB7A4E">
      <w:pPr>
        <w:pStyle w:val="BHTCCHead4"/>
        <w:numPr>
          <w:ilvl w:val="0"/>
          <w:numId w:val="16"/>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far do participants typically have to travel to access services?</w:t>
      </w:r>
    </w:p>
    <w:p w14:paraId="54D54E67" w14:textId="77777777" w:rsidR="005459C5" w:rsidRPr="004462AB" w:rsidRDefault="005459C5" w:rsidP="00AB7A4E">
      <w:pPr>
        <w:pStyle w:val="BHTCCHead4"/>
        <w:numPr>
          <w:ilvl w:val="0"/>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are participants' culture/language/traditions incorporated into the services they receive?</w:t>
      </w:r>
    </w:p>
    <w:p w14:paraId="162DAC4C" w14:textId="77777777" w:rsidR="005459C5" w:rsidRPr="004462AB" w:rsidRDefault="005459C5" w:rsidP="00AB7A4E">
      <w:pPr>
        <w:pStyle w:val="BHTCCHead4"/>
        <w:numPr>
          <w:ilvl w:val="0"/>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Do you think participants’ service providers, case managers, attorney, and BHTCC staff and advocates are all on the same page when it comes to their progress? How so?</w:t>
      </w:r>
    </w:p>
    <w:p w14:paraId="7137A225" w14:textId="77777777" w:rsidR="005459C5" w:rsidRPr="004462AB" w:rsidRDefault="005459C5" w:rsidP="00AB7A4E">
      <w:pPr>
        <w:pStyle w:val="BHTCCHead4"/>
        <w:numPr>
          <w:ilvl w:val="0"/>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do service providers involve consumers in all aspects of services, from the development phase through to evaluating the successfulness of the services?</w:t>
      </w:r>
    </w:p>
    <w:p w14:paraId="7E544AAB" w14:textId="77777777" w:rsidR="005459C5" w:rsidRPr="004462AB" w:rsidRDefault="005459C5" w:rsidP="00D70DFD">
      <w:pPr>
        <w:pStyle w:val="BHTCCHead4"/>
        <w:numPr>
          <w:ilvl w:val="0"/>
          <w:numId w:val="17"/>
        </w:numPr>
        <w:rPr>
          <w:rFonts w:asciiTheme="minorHAnsi" w:hAnsiTheme="minorHAnsi" w:cs="Times New Roman"/>
          <w:color w:val="auto"/>
          <w:sz w:val="22"/>
          <w:szCs w:val="22"/>
        </w:rPr>
      </w:pPr>
      <w:r w:rsidRPr="004462AB">
        <w:rPr>
          <w:rFonts w:asciiTheme="minorHAnsi" w:hAnsiTheme="minorHAnsi" w:cs="Times New Roman"/>
          <w:color w:val="auto"/>
          <w:sz w:val="22"/>
          <w:szCs w:val="22"/>
        </w:rPr>
        <w:t>Do service providers take into consideration [your/your relative's] experience when they determine how well the BHTCC is doing? How so?</w:t>
      </w:r>
    </w:p>
    <w:p w14:paraId="02C16B40" w14:textId="77777777" w:rsidR="005459C5" w:rsidRPr="004462AB" w:rsidRDefault="005459C5" w:rsidP="00AB7A4E">
      <w:pPr>
        <w:pStyle w:val="BHTCCHead4"/>
        <w:numPr>
          <w:ilvl w:val="0"/>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flexible is the BHTCC program in terms of responding to participants' needs?</w:t>
      </w:r>
    </w:p>
    <w:p w14:paraId="513C23BB" w14:textId="05C980F1" w:rsidR="005459C5" w:rsidRPr="004462AB" w:rsidRDefault="00C402BB" w:rsidP="00D70DFD">
      <w:pPr>
        <w:pStyle w:val="BHTCCHead4"/>
        <w:numPr>
          <w:ilvl w:val="0"/>
          <w:numId w:val="18"/>
        </w:numPr>
        <w:rPr>
          <w:rFonts w:asciiTheme="minorHAnsi" w:hAnsiTheme="minorHAnsi" w:cs="Times New Roman"/>
          <w:color w:val="auto"/>
          <w:sz w:val="22"/>
          <w:szCs w:val="22"/>
        </w:rPr>
      </w:pPr>
      <w:r w:rsidRPr="004462AB">
        <w:rPr>
          <w:rFonts w:asciiTheme="minorHAnsi" w:hAnsiTheme="minorHAnsi" w:cs="Times New Roman"/>
          <w:color w:val="auto"/>
          <w:sz w:val="22"/>
          <w:szCs w:val="22"/>
        </w:rPr>
        <w:t>If a participant needed to exit and re-enter services to accommodate their experiences, would the program allow them to do so?</w:t>
      </w:r>
    </w:p>
    <w:p w14:paraId="3B389C1B" w14:textId="1E645BD2" w:rsidR="00C402BB" w:rsidRPr="004462AB" w:rsidRDefault="00C402BB" w:rsidP="00D70DFD">
      <w:pPr>
        <w:pStyle w:val="BHTCCHead4"/>
        <w:numPr>
          <w:ilvl w:val="0"/>
          <w:numId w:val="18"/>
        </w:numPr>
        <w:rPr>
          <w:rFonts w:asciiTheme="minorHAnsi" w:hAnsiTheme="minorHAnsi" w:cs="Times New Roman"/>
          <w:color w:val="auto"/>
          <w:sz w:val="22"/>
          <w:szCs w:val="22"/>
        </w:rPr>
      </w:pPr>
      <w:r w:rsidRPr="004462AB">
        <w:rPr>
          <w:rFonts w:asciiTheme="minorHAnsi" w:hAnsiTheme="minorHAnsi" w:cs="Times New Roman"/>
          <w:color w:val="auto"/>
          <w:sz w:val="22"/>
          <w:szCs w:val="22"/>
        </w:rPr>
        <w:t>What challenges would a participant face if they needed to exit the program and re-enter services later?</w:t>
      </w:r>
    </w:p>
    <w:p w14:paraId="09B057C0" w14:textId="20AEE903" w:rsidR="00D70DFD" w:rsidRPr="004462AB" w:rsidRDefault="00D70DFD" w:rsidP="00D70DFD">
      <w:pPr>
        <w:pStyle w:val="BHTCCHead4"/>
        <w:numPr>
          <w:ilvl w:val="0"/>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What challenges do participants face in adhering to the treatment program?</w:t>
      </w:r>
    </w:p>
    <w:p w14:paraId="4D23120D" w14:textId="77777777" w:rsidR="00D70DFD" w:rsidRPr="004462AB" w:rsidRDefault="00D70DFD" w:rsidP="00D70DFD">
      <w:pPr>
        <w:pStyle w:val="BHTCCHead4"/>
        <w:numPr>
          <w:ilvl w:val="1"/>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do these challenges differ across different types of consumers?</w:t>
      </w:r>
    </w:p>
    <w:p w14:paraId="5F376E8C" w14:textId="3FEEC38E" w:rsidR="00C402BB" w:rsidRPr="004462AB" w:rsidRDefault="00C402BB" w:rsidP="00C402BB">
      <w:pPr>
        <w:pStyle w:val="BHTCCHead4"/>
        <w:numPr>
          <w:ilvl w:val="1"/>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are consumers and their families informed of CJ compliance practices?</w:t>
      </w:r>
    </w:p>
    <w:p w14:paraId="55786A7E" w14:textId="77777777" w:rsidR="00D70DFD" w:rsidRPr="004462AB" w:rsidRDefault="00D70DFD" w:rsidP="00D70DFD">
      <w:pPr>
        <w:pStyle w:val="BHTCCHead4"/>
        <w:numPr>
          <w:ilvl w:val="0"/>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does BHTCC retain participants?</w:t>
      </w:r>
    </w:p>
    <w:p w14:paraId="56A4A1A9" w14:textId="77777777" w:rsidR="005459C5" w:rsidRPr="004462AB" w:rsidRDefault="005459C5" w:rsidP="00AB7A4E">
      <w:pPr>
        <w:pStyle w:val="BHTCCHead4"/>
        <w:numPr>
          <w:ilvl w:val="0"/>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What evidence based practices have been adopted or enhanced as a result of the BHTCC grant?</w:t>
      </w:r>
    </w:p>
    <w:p w14:paraId="04DAC450" w14:textId="77777777" w:rsidR="005459C5" w:rsidRPr="004462AB" w:rsidRDefault="005459C5" w:rsidP="00D70DFD">
      <w:pPr>
        <w:pStyle w:val="BHTCCHead4"/>
        <w:numPr>
          <w:ilvl w:val="0"/>
          <w:numId w:val="19"/>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has BHTCC improved the current EBP screening and assessment for the target population?</w:t>
      </w:r>
    </w:p>
    <w:p w14:paraId="57A9E476" w14:textId="77777777" w:rsidR="005459C5" w:rsidRPr="004462AB" w:rsidRDefault="005459C5" w:rsidP="00AB7A4E">
      <w:pPr>
        <w:pStyle w:val="BHTCCHead4"/>
        <w:numPr>
          <w:ilvl w:val="0"/>
          <w:numId w:val="7"/>
        </w:numPr>
        <w:rPr>
          <w:rFonts w:asciiTheme="minorHAnsi" w:hAnsiTheme="minorHAnsi" w:cs="Times New Roman"/>
          <w:color w:val="auto"/>
          <w:sz w:val="22"/>
          <w:szCs w:val="22"/>
        </w:rPr>
      </w:pPr>
      <w:r w:rsidRPr="004462AB">
        <w:rPr>
          <w:rFonts w:asciiTheme="minorHAnsi" w:hAnsiTheme="minorHAnsi" w:cs="Times New Roman"/>
          <w:color w:val="auto"/>
          <w:sz w:val="22"/>
          <w:szCs w:val="22"/>
        </w:rPr>
        <w:t>How does the BHTCC integrate Trauma Informed Care (TIC)?</w:t>
      </w:r>
    </w:p>
    <w:p w14:paraId="2BAE73EF" w14:textId="77777777" w:rsidR="005459C5" w:rsidRPr="004462AB" w:rsidRDefault="005459C5" w:rsidP="00D70DFD">
      <w:pPr>
        <w:pStyle w:val="BHTCCHead4"/>
        <w:numPr>
          <w:ilvl w:val="0"/>
          <w:numId w:val="20"/>
        </w:numPr>
        <w:rPr>
          <w:rFonts w:asciiTheme="minorHAnsi" w:hAnsiTheme="minorHAnsi" w:cs="Times New Roman"/>
          <w:color w:val="auto"/>
          <w:sz w:val="22"/>
          <w:szCs w:val="22"/>
        </w:rPr>
      </w:pPr>
      <w:r w:rsidRPr="004462AB">
        <w:rPr>
          <w:rFonts w:asciiTheme="minorHAnsi" w:hAnsiTheme="minorHAnsi" w:cs="Times New Roman"/>
          <w:color w:val="auto"/>
          <w:sz w:val="22"/>
          <w:szCs w:val="22"/>
        </w:rPr>
        <w:t>What type of TIC is in place for court personnel and service providers?</w:t>
      </w:r>
    </w:p>
    <w:p w14:paraId="040E40FA" w14:textId="2272C6D3" w:rsidR="0013029A" w:rsidRPr="004462AB" w:rsidRDefault="0044638C" w:rsidP="0013029A">
      <w:pPr>
        <w:pStyle w:val="BHTCCHead3"/>
        <w:rPr>
          <w:rFonts w:asciiTheme="minorHAnsi" w:hAnsiTheme="minorHAnsi" w:cs="Times New Roman"/>
          <w:color w:val="auto"/>
          <w:sz w:val="22"/>
          <w:szCs w:val="22"/>
        </w:rPr>
      </w:pPr>
      <w:r w:rsidRPr="004462AB">
        <w:rPr>
          <w:rFonts w:asciiTheme="minorHAnsi" w:hAnsiTheme="minorHAnsi" w:cs="Times New Roman"/>
          <w:color w:val="auto"/>
          <w:sz w:val="22"/>
          <w:szCs w:val="22"/>
        </w:rPr>
        <w:t>Change Over Time</w:t>
      </w:r>
    </w:p>
    <w:p w14:paraId="31DF66C7" w14:textId="37040C68" w:rsidR="0013029A" w:rsidRPr="004462AB" w:rsidRDefault="005459C5" w:rsidP="0013029A">
      <w:pPr>
        <w:pStyle w:val="BHTCCHead3"/>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As we conclude</w:t>
      </w:r>
      <w:r w:rsidR="0013029A" w:rsidRPr="004462AB">
        <w:rPr>
          <w:rFonts w:asciiTheme="minorHAnsi" w:hAnsiTheme="minorHAnsi" w:cs="Times New Roman"/>
          <w:b w:val="0"/>
          <w:color w:val="auto"/>
          <w:sz w:val="22"/>
          <w:szCs w:val="22"/>
        </w:rPr>
        <w:t xml:space="preserve">, I’d like to ask you a few questions about </w:t>
      </w:r>
      <w:r w:rsidR="0044638C" w:rsidRPr="004462AB">
        <w:rPr>
          <w:rFonts w:asciiTheme="minorHAnsi" w:hAnsiTheme="minorHAnsi" w:cs="Times New Roman"/>
          <w:b w:val="0"/>
          <w:color w:val="auto"/>
          <w:sz w:val="22"/>
          <w:szCs w:val="22"/>
        </w:rPr>
        <w:t xml:space="preserve">how </w:t>
      </w:r>
      <w:r w:rsidRPr="004462AB">
        <w:rPr>
          <w:rFonts w:asciiTheme="minorHAnsi" w:hAnsiTheme="minorHAnsi" w:cs="Times New Roman"/>
          <w:b w:val="0"/>
          <w:color w:val="auto"/>
          <w:sz w:val="22"/>
          <w:szCs w:val="22"/>
        </w:rPr>
        <w:t xml:space="preserve">you expect the </w:t>
      </w:r>
      <w:r w:rsidR="0044638C" w:rsidRPr="004462AB">
        <w:rPr>
          <w:rFonts w:asciiTheme="minorHAnsi" w:hAnsiTheme="minorHAnsi" w:cs="Times New Roman"/>
          <w:b w:val="0"/>
          <w:color w:val="auto"/>
          <w:sz w:val="22"/>
          <w:szCs w:val="22"/>
        </w:rPr>
        <w:t xml:space="preserve">BHTCC </w:t>
      </w:r>
      <w:r w:rsidRPr="004462AB">
        <w:rPr>
          <w:rFonts w:asciiTheme="minorHAnsi" w:hAnsiTheme="minorHAnsi" w:cs="Times New Roman"/>
          <w:b w:val="0"/>
          <w:color w:val="auto"/>
          <w:sz w:val="22"/>
          <w:szCs w:val="22"/>
        </w:rPr>
        <w:t xml:space="preserve">program </w:t>
      </w:r>
      <w:r w:rsidR="0044638C" w:rsidRPr="004462AB">
        <w:rPr>
          <w:rFonts w:asciiTheme="minorHAnsi" w:hAnsiTheme="minorHAnsi" w:cs="Times New Roman"/>
          <w:b w:val="0"/>
          <w:color w:val="auto"/>
          <w:sz w:val="22"/>
          <w:szCs w:val="22"/>
        </w:rPr>
        <w:t>will change over time.</w:t>
      </w:r>
    </w:p>
    <w:p w14:paraId="7133FD55" w14:textId="760812DD" w:rsidR="0013029A" w:rsidRPr="004462AB" w:rsidRDefault="0044638C" w:rsidP="00AB7A4E">
      <w:pPr>
        <w:pStyle w:val="BHTCCHead3"/>
        <w:numPr>
          <w:ilvl w:val="0"/>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lastRenderedPageBreak/>
        <w:t>What have been the most successful aspects of BHTCC thus far?</w:t>
      </w:r>
    </w:p>
    <w:p w14:paraId="4CF5353C" w14:textId="2EC8A0D9" w:rsidR="0044638C" w:rsidRPr="004462AB" w:rsidRDefault="0044638C" w:rsidP="00AB7A4E">
      <w:pPr>
        <w:pStyle w:val="BHTCCHead3"/>
        <w:numPr>
          <w:ilvl w:val="0"/>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What have been the least successful aspects of BHTCC thus far?</w:t>
      </w:r>
    </w:p>
    <w:p w14:paraId="0290EA7F" w14:textId="41F141F8" w:rsidR="0044638C" w:rsidRPr="004462AB" w:rsidRDefault="0044638C" w:rsidP="00AB7A4E">
      <w:pPr>
        <w:pStyle w:val="BHTCCHead3"/>
        <w:numPr>
          <w:ilvl w:val="0"/>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What have been the greatest challenges to service provision in BHTCC thus far?</w:t>
      </w:r>
    </w:p>
    <w:p w14:paraId="0C80BD77" w14:textId="621832D2" w:rsidR="0044638C" w:rsidRPr="004462AB" w:rsidRDefault="0044638C" w:rsidP="00EC0DA7">
      <w:pPr>
        <w:pStyle w:val="BHTCCHead3"/>
        <w:numPr>
          <w:ilvl w:val="0"/>
          <w:numId w:val="21"/>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What could be done to overcome these challenges?</w:t>
      </w:r>
    </w:p>
    <w:p w14:paraId="61E67B61" w14:textId="3F3244CC" w:rsidR="0044638C" w:rsidRPr="004462AB" w:rsidRDefault="0044638C" w:rsidP="00AB7A4E">
      <w:pPr>
        <w:pStyle w:val="BHTCCHead3"/>
        <w:numPr>
          <w:ilvl w:val="0"/>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What have been the greatest challenges to compliance of program participants in the BHTCC thus far?</w:t>
      </w:r>
    </w:p>
    <w:p w14:paraId="33400472" w14:textId="768D55A5" w:rsidR="0044638C" w:rsidRPr="004462AB" w:rsidRDefault="0044638C" w:rsidP="00EC0DA7">
      <w:pPr>
        <w:pStyle w:val="BHTCCHead3"/>
        <w:numPr>
          <w:ilvl w:val="0"/>
          <w:numId w:val="22"/>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What could be done to overcome these challenges?</w:t>
      </w:r>
    </w:p>
    <w:p w14:paraId="3A9D294B" w14:textId="790C80ED" w:rsidR="00D57AA9" w:rsidRPr="004462AB" w:rsidRDefault="00D57AA9" w:rsidP="00AB7A4E">
      <w:pPr>
        <w:pStyle w:val="BHTCCHead3"/>
        <w:numPr>
          <w:ilvl w:val="0"/>
          <w:numId w:val="7"/>
        </w:numPr>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 xml:space="preserve">Do you have anything else you would like to add about the </w:t>
      </w:r>
      <w:r w:rsidR="005459C5" w:rsidRPr="004462AB">
        <w:rPr>
          <w:rFonts w:asciiTheme="minorHAnsi" w:hAnsiTheme="minorHAnsi" w:cs="Times New Roman"/>
          <w:b w:val="0"/>
          <w:color w:val="auto"/>
          <w:sz w:val="22"/>
          <w:szCs w:val="22"/>
        </w:rPr>
        <w:t>BHTCC</w:t>
      </w:r>
      <w:r w:rsidRPr="004462AB">
        <w:rPr>
          <w:rFonts w:asciiTheme="minorHAnsi" w:hAnsiTheme="minorHAnsi" w:cs="Times New Roman"/>
          <w:b w:val="0"/>
          <w:color w:val="auto"/>
          <w:sz w:val="22"/>
          <w:szCs w:val="22"/>
        </w:rPr>
        <w:t xml:space="preserve"> </w:t>
      </w:r>
      <w:r w:rsidR="001E1277" w:rsidRPr="004462AB">
        <w:rPr>
          <w:rFonts w:asciiTheme="minorHAnsi" w:hAnsiTheme="minorHAnsi" w:cs="Times New Roman"/>
          <w:b w:val="0"/>
          <w:color w:val="auto"/>
          <w:sz w:val="22"/>
          <w:szCs w:val="22"/>
        </w:rPr>
        <w:t>pro</w:t>
      </w:r>
      <w:r w:rsidR="005459C5" w:rsidRPr="004462AB">
        <w:rPr>
          <w:rFonts w:asciiTheme="minorHAnsi" w:hAnsiTheme="minorHAnsi" w:cs="Times New Roman"/>
          <w:b w:val="0"/>
          <w:color w:val="auto"/>
          <w:sz w:val="22"/>
          <w:szCs w:val="22"/>
        </w:rPr>
        <w:t>gram</w:t>
      </w:r>
      <w:r w:rsidRPr="004462AB">
        <w:rPr>
          <w:rFonts w:asciiTheme="minorHAnsi" w:hAnsiTheme="minorHAnsi" w:cs="Times New Roman"/>
          <w:b w:val="0"/>
          <w:color w:val="auto"/>
          <w:sz w:val="22"/>
          <w:szCs w:val="22"/>
        </w:rPr>
        <w:t xml:space="preserve"> that we have not covered?</w:t>
      </w:r>
    </w:p>
    <w:p w14:paraId="13164C6F" w14:textId="77777777" w:rsidR="001E1277" w:rsidRPr="004462AB" w:rsidRDefault="001E1277" w:rsidP="001E1277">
      <w:pPr>
        <w:pStyle w:val="BHTCCHead3"/>
        <w:ind w:left="720"/>
        <w:rPr>
          <w:rFonts w:asciiTheme="minorHAnsi" w:hAnsiTheme="minorHAnsi" w:cs="Times New Roman"/>
          <w:b w:val="0"/>
          <w:color w:val="auto"/>
          <w:sz w:val="22"/>
          <w:szCs w:val="22"/>
        </w:rPr>
      </w:pPr>
    </w:p>
    <w:p w14:paraId="26BCEE02" w14:textId="33178FF9" w:rsidR="00D57AA9" w:rsidRPr="004462AB" w:rsidRDefault="00D57AA9" w:rsidP="00825EB4">
      <w:pPr>
        <w:pStyle w:val="BHTCCHead3"/>
        <w:rPr>
          <w:rFonts w:asciiTheme="minorHAnsi" w:hAnsiTheme="minorHAnsi" w:cs="Times New Roman"/>
          <w:b w:val="0"/>
          <w:color w:val="auto"/>
          <w:sz w:val="22"/>
          <w:szCs w:val="22"/>
        </w:rPr>
      </w:pPr>
      <w:r w:rsidRPr="004462AB">
        <w:rPr>
          <w:rFonts w:asciiTheme="minorHAnsi" w:hAnsiTheme="minorHAnsi" w:cs="Times New Roman"/>
          <w:b w:val="0"/>
          <w:color w:val="auto"/>
          <w:sz w:val="22"/>
          <w:szCs w:val="22"/>
        </w:rPr>
        <w:t>Thank you for taking the time to speak with me today. Please do not hesitate to contact me if you have further insights you would like to add or questions about this study.</w:t>
      </w:r>
    </w:p>
    <w:p w14:paraId="586940D8" w14:textId="77777777" w:rsidR="0013029A" w:rsidRDefault="0013029A" w:rsidP="0013029A">
      <w:pPr>
        <w:pStyle w:val="BHTCCBullet1"/>
        <w:numPr>
          <w:ilvl w:val="0"/>
          <w:numId w:val="0"/>
        </w:numPr>
        <w:rPr>
          <w:rFonts w:asciiTheme="minorHAnsi" w:hAnsiTheme="minorHAnsi" w:cs="Times New Roman"/>
          <w:sz w:val="22"/>
        </w:rPr>
      </w:pPr>
    </w:p>
    <w:p w14:paraId="5146B4E2" w14:textId="77777777" w:rsidR="00B97B5F" w:rsidRDefault="00B97B5F" w:rsidP="0013029A">
      <w:pPr>
        <w:pStyle w:val="BHTCCBullet1"/>
        <w:numPr>
          <w:ilvl w:val="0"/>
          <w:numId w:val="0"/>
        </w:numPr>
        <w:rPr>
          <w:rFonts w:asciiTheme="minorHAnsi" w:hAnsiTheme="minorHAnsi" w:cs="Times New Roman"/>
          <w:sz w:val="22"/>
        </w:rPr>
      </w:pPr>
    </w:p>
    <w:p w14:paraId="3BC5E6B0" w14:textId="77777777" w:rsidR="00B97B5F" w:rsidRPr="006B52E7" w:rsidRDefault="00B97B5F" w:rsidP="00B97B5F">
      <w:pPr>
        <w:pStyle w:val="NoSpacing"/>
        <w:pageBreakBefore/>
        <w:jc w:val="right"/>
        <w:rPr>
          <w:rFonts w:asciiTheme="minorHAnsi" w:hAnsiTheme="minorHAnsi"/>
          <w:sz w:val="16"/>
          <w:szCs w:val="16"/>
        </w:rPr>
      </w:pPr>
      <w:r w:rsidRPr="006B52E7">
        <w:rPr>
          <w:rFonts w:asciiTheme="minorHAnsi" w:hAnsiTheme="minorHAnsi"/>
          <w:sz w:val="16"/>
          <w:szCs w:val="16"/>
        </w:rPr>
        <w:lastRenderedPageBreak/>
        <w:t>OMB No: XXXXX</w:t>
      </w:r>
    </w:p>
    <w:p w14:paraId="322FB233" w14:textId="77777777" w:rsidR="00B97B5F" w:rsidRPr="006B52E7" w:rsidRDefault="00B97B5F" w:rsidP="00B97B5F">
      <w:pPr>
        <w:pStyle w:val="NoSpacing"/>
        <w:spacing w:after="120"/>
        <w:jc w:val="right"/>
        <w:rPr>
          <w:rFonts w:asciiTheme="minorHAnsi" w:hAnsiTheme="minorHAnsi"/>
          <w:sz w:val="16"/>
          <w:szCs w:val="16"/>
        </w:rPr>
      </w:pPr>
      <w:r w:rsidRPr="006B52E7">
        <w:rPr>
          <w:rFonts w:asciiTheme="minorHAnsi" w:hAnsiTheme="minorHAnsi"/>
          <w:sz w:val="16"/>
          <w:szCs w:val="16"/>
        </w:rPr>
        <w:t>Expiration Date: XXXX  </w:t>
      </w:r>
    </w:p>
    <w:p w14:paraId="6AD41435" w14:textId="77777777" w:rsidR="00B97B5F" w:rsidRPr="006B52E7" w:rsidRDefault="00B97B5F" w:rsidP="00B97B5F">
      <w:pPr>
        <w:spacing w:after="240" w:line="240" w:lineRule="auto"/>
        <w:ind w:right="-86"/>
        <w:jc w:val="both"/>
        <w:rPr>
          <w:color w:val="000080"/>
          <w:sz w:val="16"/>
          <w:szCs w:val="16"/>
        </w:rPr>
      </w:pPr>
      <w:r w:rsidRPr="006B52E7">
        <w:rPr>
          <w:sz w:val="16"/>
          <w:szCs w:val="16"/>
        </w:rPr>
        <w:t>Public Burden Statement: An agency may not conduc</w:t>
      </w:r>
      <w:bookmarkStart w:id="0" w:name="_GoBack"/>
      <w:bookmarkEnd w:id="0"/>
      <w:r w:rsidRPr="006B52E7">
        <w:rPr>
          <w:sz w:val="16"/>
          <w:szCs w:val="16"/>
        </w:rPr>
        <w:t>t or sponsor, and a person is not required to respond to, a collection of information unless it displays a currently valid OMB control number.  The OMB control number for this project is XXXX-XXXX.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6518329B" w14:textId="77777777" w:rsidR="00B97B5F" w:rsidRPr="006B52E7" w:rsidRDefault="00B97B5F" w:rsidP="00B97B5F">
      <w:pPr>
        <w:pStyle w:val="BHTCCHead1"/>
        <w:spacing w:after="0"/>
        <w:rPr>
          <w:rFonts w:asciiTheme="minorHAnsi" w:hAnsiTheme="minorHAnsi"/>
          <w:sz w:val="32"/>
          <w:szCs w:val="32"/>
        </w:rPr>
      </w:pPr>
      <w:r w:rsidRPr="006B52E7">
        <w:rPr>
          <w:rFonts w:asciiTheme="minorHAnsi" w:hAnsiTheme="minorHAnsi"/>
          <w:sz w:val="32"/>
          <w:szCs w:val="32"/>
        </w:rPr>
        <w:t>Community Support Evaluation: BHTCC</w:t>
      </w:r>
    </w:p>
    <w:p w14:paraId="6C5A602A" w14:textId="77777777" w:rsidR="00B97B5F" w:rsidRDefault="00B97B5F" w:rsidP="00B97B5F">
      <w:pPr>
        <w:pStyle w:val="BHTCCHead2a"/>
        <w:spacing w:after="0"/>
        <w:rPr>
          <w:rFonts w:asciiTheme="minorHAnsi" w:hAnsiTheme="minorHAnsi"/>
          <w:sz w:val="28"/>
          <w:szCs w:val="28"/>
        </w:rPr>
      </w:pPr>
      <w:r w:rsidRPr="006B52E7">
        <w:rPr>
          <w:rFonts w:asciiTheme="minorHAnsi" w:hAnsiTheme="minorHAnsi"/>
          <w:sz w:val="28"/>
          <w:szCs w:val="28"/>
        </w:rPr>
        <w:t>System level assessment</w:t>
      </w:r>
      <w:r>
        <w:rPr>
          <w:rFonts w:asciiTheme="minorHAnsi" w:hAnsiTheme="minorHAnsi"/>
          <w:sz w:val="28"/>
          <w:szCs w:val="28"/>
        </w:rPr>
        <w:t xml:space="preserve"> </w:t>
      </w:r>
      <w:r w:rsidRPr="006B52E7">
        <w:rPr>
          <w:rFonts w:asciiTheme="minorHAnsi" w:hAnsiTheme="minorHAnsi"/>
          <w:sz w:val="28"/>
          <w:szCs w:val="28"/>
        </w:rPr>
        <w:t xml:space="preserve">key informant interview </w:t>
      </w:r>
    </w:p>
    <w:p w14:paraId="62280EC3" w14:textId="77777777" w:rsidR="00B97B5F" w:rsidRPr="006B52E7" w:rsidRDefault="00B97B5F" w:rsidP="00B97B5F">
      <w:pPr>
        <w:pStyle w:val="BHTCCHead2a"/>
        <w:spacing w:after="120"/>
        <w:rPr>
          <w:rFonts w:asciiTheme="minorHAnsi" w:hAnsiTheme="minorHAnsi"/>
          <w:sz w:val="28"/>
          <w:szCs w:val="28"/>
        </w:rPr>
      </w:pPr>
      <w:r w:rsidRPr="006B52E7">
        <w:rPr>
          <w:rFonts w:asciiTheme="minorHAnsi" w:hAnsiTheme="minorHAnsi"/>
          <w:sz w:val="28"/>
          <w:szCs w:val="28"/>
        </w:rPr>
        <w:t>Court Personnel</w:t>
      </w:r>
      <w:r>
        <w:rPr>
          <w:rFonts w:asciiTheme="minorHAnsi" w:hAnsiTheme="minorHAnsi"/>
          <w:sz w:val="28"/>
          <w:szCs w:val="28"/>
        </w:rPr>
        <w:t xml:space="preserve"> Version (</w:t>
      </w:r>
      <w:r w:rsidRPr="006B52E7">
        <w:rPr>
          <w:rFonts w:asciiTheme="minorHAnsi" w:hAnsiTheme="minorHAnsi"/>
          <w:sz w:val="28"/>
          <w:szCs w:val="28"/>
        </w:rPr>
        <w:t>Year 4</w:t>
      </w:r>
      <w:r>
        <w:rPr>
          <w:rFonts w:asciiTheme="minorHAnsi" w:hAnsiTheme="minorHAnsi"/>
          <w:sz w:val="28"/>
          <w:szCs w:val="28"/>
        </w:rPr>
        <w:t>)</w:t>
      </w:r>
    </w:p>
    <w:p w14:paraId="35CB3112" w14:textId="77777777" w:rsidR="00B97B5F" w:rsidRPr="006B52E7" w:rsidRDefault="00B97B5F" w:rsidP="00B97B5F">
      <w:pPr>
        <w:pStyle w:val="BHTCCHead3"/>
        <w:rPr>
          <w:rFonts w:asciiTheme="minorHAnsi" w:hAnsiTheme="minorHAnsi" w:cs="Times New Roman"/>
          <w:color w:val="auto"/>
          <w:sz w:val="22"/>
          <w:szCs w:val="22"/>
        </w:rPr>
      </w:pPr>
      <w:r w:rsidRPr="006B52E7">
        <w:rPr>
          <w:rFonts w:asciiTheme="minorHAnsi" w:hAnsiTheme="minorHAnsi" w:cs="Times New Roman"/>
          <w:color w:val="auto"/>
          <w:sz w:val="22"/>
          <w:szCs w:val="22"/>
        </w:rPr>
        <w:t>Introduction</w:t>
      </w:r>
    </w:p>
    <w:p w14:paraId="4F265E66" w14:textId="77777777" w:rsidR="00B97B5F" w:rsidRPr="006B52E7" w:rsidRDefault="00B97B5F" w:rsidP="00B97B5F">
      <w:pPr>
        <w:pStyle w:val="BHTCCHead3"/>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 xml:space="preserve">Thank you for agreeing to participate. We are going to begin by talking a bit about you and your role within BHTCC. Then we will talk a bit about how the BHTCC system operates, as well as the kind of services offered by the BHTCC program. </w:t>
      </w:r>
    </w:p>
    <w:p w14:paraId="0E004740" w14:textId="77777777" w:rsidR="00B97B5F" w:rsidRPr="006B52E7" w:rsidRDefault="00B97B5F" w:rsidP="00B97B5F">
      <w:pPr>
        <w:pStyle w:val="BHTCCHead4"/>
        <w:numPr>
          <w:ilvl w:val="0"/>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To start off, I’d like to know a bit about you. How would you describe your role within the BHTCC system?</w:t>
      </w:r>
    </w:p>
    <w:p w14:paraId="3BBA0DB6"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What agency/organization do you represent?</w:t>
      </w:r>
    </w:p>
    <w:p w14:paraId="6BACC014"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What is your title/position?</w:t>
      </w:r>
    </w:p>
    <w:p w14:paraId="5D51AB9C"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long have you worked in this role?</w:t>
      </w:r>
    </w:p>
    <w:p w14:paraId="213172B0"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What are your key responsibilities overall?</w:t>
      </w:r>
    </w:p>
    <w:p w14:paraId="01099CD0"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has your role changed over the course of your involvement in the BHTCC?</w:t>
      </w:r>
    </w:p>
    <w:p w14:paraId="68D186FD"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long have you been involved with the BHTCC?</w:t>
      </w:r>
    </w:p>
    <w:p w14:paraId="4934974A" w14:textId="77777777" w:rsidR="00B97B5F" w:rsidRPr="006B52E7" w:rsidRDefault="00B97B5F" w:rsidP="00B97B5F">
      <w:pPr>
        <w:pStyle w:val="BHTCCHead3"/>
        <w:rPr>
          <w:rFonts w:asciiTheme="minorHAnsi" w:hAnsiTheme="minorHAnsi" w:cs="Times New Roman"/>
          <w:color w:val="auto"/>
          <w:sz w:val="22"/>
          <w:szCs w:val="22"/>
        </w:rPr>
      </w:pPr>
      <w:r w:rsidRPr="006B52E7">
        <w:rPr>
          <w:rFonts w:asciiTheme="minorHAnsi" w:hAnsiTheme="minorHAnsi" w:cs="Times New Roman"/>
          <w:color w:val="auto"/>
          <w:sz w:val="22"/>
          <w:szCs w:val="22"/>
        </w:rPr>
        <w:t>Management/Operations</w:t>
      </w:r>
    </w:p>
    <w:p w14:paraId="019CCF19" w14:textId="77777777" w:rsidR="00B97B5F" w:rsidRPr="006B52E7" w:rsidRDefault="00B97B5F" w:rsidP="00B97B5F">
      <w:pPr>
        <w:pStyle w:val="BHTCCHead3"/>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Now I’d like to talk about how the BHTCC program operates. Let’s start with the governing body.</w:t>
      </w:r>
    </w:p>
    <w:p w14:paraId="77C1A40E" w14:textId="77777777" w:rsidR="00B97B5F" w:rsidRPr="006B52E7" w:rsidRDefault="00B97B5F" w:rsidP="00B97B5F">
      <w:pPr>
        <w:pStyle w:val="BHTCCHead3"/>
        <w:numPr>
          <w:ilvl w:val="0"/>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Please tell me about the governing body that provides oversight for the grant.</w:t>
      </w:r>
    </w:p>
    <w:p w14:paraId="5ABFB335"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were the members of the governing body selected?</w:t>
      </w:r>
    </w:p>
    <w:p w14:paraId="074AE2E1"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are the main objectives of the governing body?</w:t>
      </w:r>
    </w:p>
    <w:p w14:paraId="5EEE976C"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role, if any, do you play on the governing body?</w:t>
      </w:r>
    </w:p>
    <w:p w14:paraId="0233E13B" w14:textId="77777777" w:rsidR="00B97B5F" w:rsidRPr="006B52E7" w:rsidRDefault="00B97B5F" w:rsidP="00B97B5F">
      <w:pPr>
        <w:pStyle w:val="BHTCCHead3"/>
        <w:numPr>
          <w:ilvl w:val="0"/>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Since grant funds were received, which courts (including your own) have been actively involved in the governing body?</w:t>
      </w:r>
    </w:p>
    <w:p w14:paraId="1B54437E"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Is there any formal agreement in place that specifically requires your/your agency's/organization's involvement in the governing body? If so, please describe.</w:t>
      </w:r>
    </w:p>
    <w:p w14:paraId="0AADEEF4"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has your organization/agency been involved?</w:t>
      </w:r>
    </w:p>
    <w:p w14:paraId="4DB4B745" w14:textId="77777777" w:rsidR="00B97B5F" w:rsidRPr="006B52E7" w:rsidRDefault="00B97B5F" w:rsidP="00B97B5F">
      <w:pPr>
        <w:pStyle w:val="BHTCCHead3"/>
        <w:numPr>
          <w:ilvl w:val="0"/>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involved has the governing body been in the governance of the grant?</w:t>
      </w:r>
    </w:p>
    <w:p w14:paraId="28E7A77D"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has the governing body been involved in the following activities?</w:t>
      </w:r>
    </w:p>
    <w:p w14:paraId="5A111C95" w14:textId="77777777" w:rsidR="00B97B5F" w:rsidRPr="006B52E7" w:rsidRDefault="00B97B5F" w:rsidP="00B97B5F">
      <w:pPr>
        <w:pStyle w:val="BHTCCHead3"/>
        <w:numPr>
          <w:ilvl w:val="2"/>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Policy development supporting the BHTCC program</w:t>
      </w:r>
    </w:p>
    <w:p w14:paraId="5D82667B" w14:textId="77777777" w:rsidR="00B97B5F" w:rsidRPr="006B52E7" w:rsidRDefault="00B97B5F" w:rsidP="00B97B5F">
      <w:pPr>
        <w:pStyle w:val="BHTCCHead3"/>
        <w:numPr>
          <w:ilvl w:val="2"/>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Identifying funding sources</w:t>
      </w:r>
    </w:p>
    <w:p w14:paraId="6EA25B2A" w14:textId="77777777" w:rsidR="00B97B5F" w:rsidRPr="006B52E7" w:rsidRDefault="00B97B5F" w:rsidP="00B97B5F">
      <w:pPr>
        <w:pStyle w:val="BHTCCHead3"/>
        <w:numPr>
          <w:ilvl w:val="2"/>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lastRenderedPageBreak/>
        <w:t>Identifying partner agencies to participate in BHTCC efforts</w:t>
      </w:r>
    </w:p>
    <w:p w14:paraId="65905C55" w14:textId="77777777" w:rsidR="00B97B5F" w:rsidRPr="006B52E7" w:rsidRDefault="00B97B5F" w:rsidP="00B97B5F">
      <w:pPr>
        <w:pStyle w:val="BHTCCHead3"/>
        <w:numPr>
          <w:ilvl w:val="2"/>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Consulting on performance standards with quality assurance</w:t>
      </w:r>
    </w:p>
    <w:p w14:paraId="6E330F4E" w14:textId="77777777" w:rsidR="00B97B5F" w:rsidRPr="006B52E7" w:rsidRDefault="00B97B5F" w:rsidP="00B97B5F">
      <w:pPr>
        <w:pStyle w:val="BHTCCHead3"/>
        <w:numPr>
          <w:ilvl w:val="0"/>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To what extent are consumers actively involved in the governing body of BHTCC?</w:t>
      </w:r>
    </w:p>
    <w:p w14:paraId="37DF08CA"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do consumers participate in the governing body?</w:t>
      </w:r>
    </w:p>
    <w:p w14:paraId="02610521"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does the governing body respond to feedback from consumers?</w:t>
      </w:r>
    </w:p>
    <w:p w14:paraId="5F0E6B00"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barriers, if any, stand in the way of consumers’ input into the governance of BHTCC?</w:t>
      </w:r>
    </w:p>
    <w:p w14:paraId="472BB8B1" w14:textId="77777777" w:rsidR="00B97B5F" w:rsidRPr="006B52E7" w:rsidRDefault="00B97B5F" w:rsidP="00B97B5F">
      <w:pPr>
        <w:pStyle w:val="BHTCCHead3"/>
        <w:numPr>
          <w:ilvl w:val="0"/>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is the management structure for BHTCC?</w:t>
      </w:r>
    </w:p>
    <w:p w14:paraId="73593909"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type of oversight does the governing body have with regard to management and staffing?</w:t>
      </w:r>
    </w:p>
    <w:p w14:paraId="40EE0D33"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shared administrative processes, if any, does the collaborative have (e.g., jointly developing materials, holding joint staff meetings, hiring/recruiting staff together)?</w:t>
      </w:r>
    </w:p>
    <w:p w14:paraId="077D2BFB"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are changes in program operations implemented or disseminated within the collaborative (e.g. eligibility criteria, referral processes, service/program components)?</w:t>
      </w:r>
    </w:p>
    <w:p w14:paraId="680CF67A" w14:textId="77777777" w:rsidR="00B97B5F" w:rsidRPr="006B52E7" w:rsidRDefault="00B97B5F" w:rsidP="00B97B5F">
      <w:pPr>
        <w:pStyle w:val="BHTCCHead3"/>
        <w:numPr>
          <w:ilvl w:val="0"/>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staffing changes have been made as a result of the BHTCC grant?</w:t>
      </w:r>
    </w:p>
    <w:p w14:paraId="54588C4C"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Have you hired staff members specifically to manage the BHTCC program? If so, please describe.</w:t>
      </w:r>
    </w:p>
    <w:p w14:paraId="640B219D"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expertise do these staff members have related to BHTCC?</w:t>
      </w:r>
    </w:p>
    <w:p w14:paraId="1A15745B"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roles do these staff members have related to BHTCC?</w:t>
      </w:r>
    </w:p>
    <w:p w14:paraId="441D8540" w14:textId="77777777" w:rsidR="00B97B5F" w:rsidRPr="006B52E7" w:rsidRDefault="00B97B5F" w:rsidP="00B97B5F">
      <w:pPr>
        <w:pStyle w:val="BHTCCHead3"/>
        <w:numPr>
          <w:ilvl w:val="0"/>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kind of collaboration goes on with respect to the BHTCC program implementation?</w:t>
      </w:r>
    </w:p>
    <w:p w14:paraId="3B8DB8F3"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are judicial activities coordinated through relationships with other courts and mental health providers?</w:t>
      </w:r>
    </w:p>
    <w:p w14:paraId="46FD0DCE"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do key stakeholders communicate for collaboration?</w:t>
      </w:r>
    </w:p>
    <w:p w14:paraId="75077545"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factors facilitate collaboration for program implementation?</w:t>
      </w:r>
    </w:p>
    <w:p w14:paraId="3A2AC550"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factors, if any, have been barriers to collaboration?</w:t>
      </w:r>
    </w:p>
    <w:p w14:paraId="15E0619C" w14:textId="77777777" w:rsidR="00B97B5F" w:rsidRPr="006B52E7" w:rsidRDefault="00B97B5F" w:rsidP="00B97B5F">
      <w:pPr>
        <w:pStyle w:val="BHTCCHead3"/>
        <w:numPr>
          <w:ilvl w:val="0"/>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BHTCC mechanisms, if any, facilitate the coordination of services across courts?</w:t>
      </w:r>
    </w:p>
    <w:p w14:paraId="5C0D6574"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For example, interagency team meetings, joint staff treatment team meetings, interagency case management meetings</w:t>
      </w:r>
    </w:p>
    <w:p w14:paraId="08F9ED6F" w14:textId="77777777" w:rsidR="00B97B5F" w:rsidRPr="006B52E7" w:rsidRDefault="00B97B5F" w:rsidP="00B97B5F">
      <w:pPr>
        <w:pStyle w:val="BHTCCHead3"/>
        <w:numPr>
          <w:ilvl w:val="0"/>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has service capacity and collaboration resulted in greater access to treatment and recovery?</w:t>
      </w:r>
    </w:p>
    <w:p w14:paraId="77166A14"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well are services integrated across courts and mental health services within communities?</w:t>
      </w:r>
    </w:p>
    <w:p w14:paraId="31F0684B" w14:textId="77777777" w:rsidR="00B97B5F" w:rsidRPr="006B52E7" w:rsidRDefault="00B97B5F" w:rsidP="00B97B5F">
      <w:pPr>
        <w:pStyle w:val="BHTCCHead3"/>
        <w:numPr>
          <w:ilvl w:val="0"/>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efforts are currently made to increase the sustainability of the BHTCC program?</w:t>
      </w:r>
    </w:p>
    <w:p w14:paraId="6EDDD5CB"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aspects of the BHTCC do you anticipate will be sustained after the grant cycle has concluded?</w:t>
      </w:r>
    </w:p>
    <w:p w14:paraId="4F5FB0B3"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Is your organization making changes to any of the following factors to increase BHTCC sustainability:</w:t>
      </w:r>
    </w:p>
    <w:p w14:paraId="250AA8DB" w14:textId="77777777" w:rsidR="00B97B5F" w:rsidRPr="006B52E7" w:rsidRDefault="00B97B5F" w:rsidP="00B97B5F">
      <w:pPr>
        <w:pStyle w:val="BHTCCHead3"/>
        <w:numPr>
          <w:ilvl w:val="2"/>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Funding</w:t>
      </w:r>
    </w:p>
    <w:p w14:paraId="24FCADA1" w14:textId="77777777" w:rsidR="00B97B5F" w:rsidRPr="006B52E7" w:rsidRDefault="00B97B5F" w:rsidP="00B97B5F">
      <w:pPr>
        <w:pStyle w:val="BHTCCHead3"/>
        <w:numPr>
          <w:ilvl w:val="2"/>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lastRenderedPageBreak/>
        <w:t>Policies</w:t>
      </w:r>
    </w:p>
    <w:p w14:paraId="0C9DCBB0" w14:textId="77777777" w:rsidR="00B97B5F" w:rsidRPr="006B52E7" w:rsidRDefault="00B97B5F" w:rsidP="00B97B5F">
      <w:pPr>
        <w:pStyle w:val="BHTCCHead3"/>
        <w:numPr>
          <w:ilvl w:val="2"/>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Staffing</w:t>
      </w:r>
    </w:p>
    <w:p w14:paraId="1C9BDC62" w14:textId="77777777" w:rsidR="00B97B5F" w:rsidRPr="006B52E7" w:rsidRDefault="00B97B5F" w:rsidP="00B97B5F">
      <w:pPr>
        <w:pStyle w:val="BHTCCHead3"/>
        <w:numPr>
          <w:ilvl w:val="2"/>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Operations</w:t>
      </w:r>
    </w:p>
    <w:p w14:paraId="22624CFB" w14:textId="77777777" w:rsidR="00B97B5F" w:rsidRPr="006B52E7" w:rsidRDefault="00B97B5F" w:rsidP="00B97B5F">
      <w:pPr>
        <w:pStyle w:val="BHTCCHead3"/>
        <w:numPr>
          <w:ilvl w:val="2"/>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Monitoring and evaluation</w:t>
      </w:r>
    </w:p>
    <w:p w14:paraId="3030078F"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barriers might hinder progress towards sustainability of the BHTCC?</w:t>
      </w:r>
    </w:p>
    <w:p w14:paraId="3D9ED2A4" w14:textId="77777777" w:rsidR="00B97B5F" w:rsidRPr="006B52E7" w:rsidRDefault="00B97B5F" w:rsidP="00B97B5F">
      <w:pPr>
        <w:pStyle w:val="BHTCCHead3"/>
        <w:numPr>
          <w:ilvl w:val="0"/>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Are there any alternative funding sources to sustain the BHTCC program beyond the grant period? If so, please describe.</w:t>
      </w:r>
    </w:p>
    <w:p w14:paraId="1103A151"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Have you identified alternative funding sources that you may seek in the future?</w:t>
      </w:r>
    </w:p>
    <w:p w14:paraId="53505BB1" w14:textId="77777777" w:rsidR="00B97B5F" w:rsidRPr="006B52E7" w:rsidRDefault="00B97B5F" w:rsidP="00B97B5F">
      <w:pPr>
        <w:pStyle w:val="BHTCCHead3"/>
        <w:rPr>
          <w:rFonts w:asciiTheme="minorHAnsi" w:hAnsiTheme="minorHAnsi" w:cs="Times New Roman"/>
          <w:color w:val="auto"/>
          <w:sz w:val="22"/>
          <w:szCs w:val="22"/>
        </w:rPr>
      </w:pPr>
      <w:r w:rsidRPr="006B52E7">
        <w:rPr>
          <w:rFonts w:asciiTheme="minorHAnsi" w:hAnsiTheme="minorHAnsi" w:cs="Times New Roman"/>
          <w:color w:val="auto"/>
          <w:sz w:val="22"/>
          <w:szCs w:val="22"/>
        </w:rPr>
        <w:t>Service Implementation</w:t>
      </w:r>
    </w:p>
    <w:p w14:paraId="4CDA8924" w14:textId="77777777" w:rsidR="00B97B5F" w:rsidRPr="006B52E7" w:rsidRDefault="00B97B5F" w:rsidP="00B97B5F">
      <w:pPr>
        <w:pStyle w:val="BHTCCHead3"/>
        <w:rPr>
          <w:rFonts w:asciiTheme="minorHAnsi" w:hAnsiTheme="minorHAnsi" w:cs="Times New Roman"/>
          <w:color w:val="auto"/>
          <w:sz w:val="22"/>
          <w:szCs w:val="22"/>
        </w:rPr>
      </w:pPr>
      <w:r w:rsidRPr="006B52E7">
        <w:rPr>
          <w:rFonts w:asciiTheme="minorHAnsi" w:hAnsiTheme="minorHAnsi" w:cs="Times New Roman"/>
          <w:b w:val="0"/>
          <w:color w:val="auto"/>
          <w:sz w:val="22"/>
          <w:szCs w:val="22"/>
        </w:rPr>
        <w:t>Let’s talk a bit more about the how BHTCC services are implemented.</w:t>
      </w:r>
    </w:p>
    <w:p w14:paraId="76CBFCDF" w14:textId="77777777" w:rsidR="00B97B5F" w:rsidRPr="006B52E7" w:rsidRDefault="00B97B5F" w:rsidP="00B97B5F">
      <w:pPr>
        <w:pStyle w:val="BHTCCHead4"/>
        <w:numPr>
          <w:ilvl w:val="0"/>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In what ways are participants' strengths used to support their recovery?</w:t>
      </w:r>
    </w:p>
    <w:p w14:paraId="0AB0EC34"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if at all, are the strengths of participants' communities incorporated in their recovery?</w:t>
      </w:r>
    </w:p>
    <w:p w14:paraId="40623DAA" w14:textId="77777777" w:rsidR="00B97B5F" w:rsidRPr="006B52E7" w:rsidRDefault="00B97B5F" w:rsidP="00B97B5F">
      <w:pPr>
        <w:pStyle w:val="BHTCCHead4"/>
        <w:numPr>
          <w:ilvl w:val="0"/>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well would you say that BHTCC services are matched to participants' needs?</w:t>
      </w:r>
    </w:p>
    <w:p w14:paraId="13E47422"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do you ensure that participants' services are matched to their needs?</w:t>
      </w:r>
    </w:p>
    <w:p w14:paraId="3E47F9DE"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do you tailor your approach so that participants have control over their lives?</w:t>
      </w:r>
    </w:p>
    <w:p w14:paraId="6A49985B"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What kinds of special needs is the BHTCC program equipped to accommodate? For example, how do services address special needs like substance abuse, homelessness, physical disabilities/illnesses, old age, mental retardation, or criminal history?</w:t>
      </w:r>
    </w:p>
    <w:p w14:paraId="2466CBAE" w14:textId="77777777" w:rsidR="00B97B5F" w:rsidRPr="006B52E7" w:rsidRDefault="00B97B5F" w:rsidP="00B97B5F">
      <w:pPr>
        <w:pStyle w:val="BHTCCHead4"/>
        <w:numPr>
          <w:ilvl w:val="0"/>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integrated are the BHTCC services into participants’ community activities?</w:t>
      </w:r>
    </w:p>
    <w:p w14:paraId="16A085EA"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does the BHTCC encourage clients to use natural supports within their communities?</w:t>
      </w:r>
    </w:p>
    <w:p w14:paraId="273E2239"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far do participants typically have to travel to access services?</w:t>
      </w:r>
    </w:p>
    <w:p w14:paraId="15B3B1BC" w14:textId="77777777" w:rsidR="00B97B5F" w:rsidRPr="006B52E7" w:rsidRDefault="00B97B5F" w:rsidP="00B97B5F">
      <w:pPr>
        <w:pStyle w:val="BHTCCHead4"/>
        <w:numPr>
          <w:ilvl w:val="0"/>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are participants' culture/language/traditions incorporated into the services they receive?</w:t>
      </w:r>
    </w:p>
    <w:p w14:paraId="29B648A6" w14:textId="77777777" w:rsidR="00B97B5F" w:rsidRPr="006B52E7" w:rsidRDefault="00B97B5F" w:rsidP="00B97B5F">
      <w:pPr>
        <w:pStyle w:val="BHTCCHead4"/>
        <w:numPr>
          <w:ilvl w:val="0"/>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Do you think participants’ service providers, case managers, attorney, and BHTCC staff and advocates are all on the same page when it comes to their progress? How so?</w:t>
      </w:r>
    </w:p>
    <w:p w14:paraId="510DC97E" w14:textId="77777777" w:rsidR="00B97B5F" w:rsidRPr="006B52E7" w:rsidRDefault="00B97B5F" w:rsidP="00B97B5F">
      <w:pPr>
        <w:pStyle w:val="BHTCCHead4"/>
        <w:numPr>
          <w:ilvl w:val="0"/>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do service providers involve consumers in all aspects of services, from the development phase through to evaluating the successfulness of the services?</w:t>
      </w:r>
    </w:p>
    <w:p w14:paraId="18F7C1AA"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Do service providers take into consideration [your/your relative's] experience when they determine how well the BHTCC is doing? How so?</w:t>
      </w:r>
    </w:p>
    <w:p w14:paraId="73CD56E5" w14:textId="77777777" w:rsidR="00B97B5F" w:rsidRPr="006B52E7" w:rsidRDefault="00B97B5F" w:rsidP="00B97B5F">
      <w:pPr>
        <w:pStyle w:val="BHTCCHead4"/>
        <w:numPr>
          <w:ilvl w:val="0"/>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flexible is the BHTCC program in terms of responding to participants' needs?</w:t>
      </w:r>
    </w:p>
    <w:p w14:paraId="278B7B9D"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If a participant needed to exit and re-enter services to accommodate their experiences, would the program allow them to do so?</w:t>
      </w:r>
    </w:p>
    <w:p w14:paraId="2D120995"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What challenges would a participant face if they needed to exit the program and re-enter services later?</w:t>
      </w:r>
    </w:p>
    <w:p w14:paraId="280660E9" w14:textId="77777777" w:rsidR="00B97B5F" w:rsidRPr="006B52E7" w:rsidRDefault="00B97B5F" w:rsidP="00B97B5F">
      <w:pPr>
        <w:pStyle w:val="BHTCCHead4"/>
        <w:numPr>
          <w:ilvl w:val="0"/>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What evidence based practices have been adopted or enhanced as a result of the BHTCC grant?</w:t>
      </w:r>
    </w:p>
    <w:p w14:paraId="17C0A4F0"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has BHTCC improved the current EBP screening and assessment for the target population?</w:t>
      </w:r>
    </w:p>
    <w:p w14:paraId="548439F1" w14:textId="77777777" w:rsidR="00B97B5F" w:rsidRPr="006B52E7" w:rsidRDefault="00B97B5F" w:rsidP="00B97B5F">
      <w:pPr>
        <w:pStyle w:val="BHTCCHead4"/>
        <w:numPr>
          <w:ilvl w:val="0"/>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lastRenderedPageBreak/>
        <w:t>How does the BHTCC integrate Trauma Informed Care (TIC)?</w:t>
      </w:r>
    </w:p>
    <w:p w14:paraId="6FAFB993" w14:textId="77777777" w:rsidR="00B97B5F" w:rsidRPr="006B52E7" w:rsidRDefault="00B97B5F" w:rsidP="00B97B5F">
      <w:pPr>
        <w:pStyle w:val="BHTCCHead4"/>
        <w:numPr>
          <w:ilvl w:val="1"/>
          <w:numId w:val="23"/>
        </w:numPr>
        <w:rPr>
          <w:rFonts w:asciiTheme="minorHAnsi" w:hAnsiTheme="minorHAnsi" w:cs="Times New Roman"/>
          <w:color w:val="auto"/>
          <w:sz w:val="22"/>
          <w:szCs w:val="22"/>
        </w:rPr>
      </w:pPr>
      <w:r w:rsidRPr="006B52E7">
        <w:rPr>
          <w:rFonts w:asciiTheme="minorHAnsi" w:hAnsiTheme="minorHAnsi" w:cs="Times New Roman"/>
          <w:color w:val="auto"/>
          <w:sz w:val="22"/>
          <w:szCs w:val="22"/>
        </w:rPr>
        <w:t>What type of TIC is in place for court personnel and service providers?</w:t>
      </w:r>
    </w:p>
    <w:p w14:paraId="436F333D" w14:textId="77777777" w:rsidR="00B97B5F" w:rsidRPr="006B52E7" w:rsidRDefault="00B97B5F" w:rsidP="00B97B5F">
      <w:pPr>
        <w:pStyle w:val="BHTCCHead3"/>
        <w:rPr>
          <w:rFonts w:asciiTheme="minorHAnsi" w:hAnsiTheme="minorHAnsi" w:cs="Times New Roman"/>
          <w:color w:val="auto"/>
          <w:sz w:val="22"/>
          <w:szCs w:val="22"/>
        </w:rPr>
      </w:pPr>
      <w:r w:rsidRPr="006B52E7">
        <w:rPr>
          <w:rFonts w:asciiTheme="minorHAnsi" w:hAnsiTheme="minorHAnsi" w:cs="Times New Roman"/>
          <w:color w:val="auto"/>
          <w:sz w:val="22"/>
          <w:szCs w:val="22"/>
        </w:rPr>
        <w:t>Change Over Time</w:t>
      </w:r>
    </w:p>
    <w:p w14:paraId="1C0D884C" w14:textId="77777777" w:rsidR="00B97B5F" w:rsidRPr="006B52E7" w:rsidRDefault="00B97B5F" w:rsidP="00B97B5F">
      <w:pPr>
        <w:pStyle w:val="BHTCCHead3"/>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To conclude our interview, I’d like to ask you a few questions about how BHTCC has changed over time.</w:t>
      </w:r>
    </w:p>
    <w:p w14:paraId="4E329CFB" w14:textId="77777777" w:rsidR="00B97B5F" w:rsidRPr="006B52E7" w:rsidRDefault="00B97B5F" w:rsidP="00B97B5F">
      <w:pPr>
        <w:pStyle w:val="BHTCCHead3"/>
        <w:numPr>
          <w:ilvl w:val="0"/>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During the concept mapping exercise two years ago, participants identified the most important elements of the BHTCC as [insert description here]. What steps has the BHTCC taken to align services with these important elements?</w:t>
      </w:r>
    </w:p>
    <w:p w14:paraId="06BD2D11"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successful have your efforts been to strike a balance between the services that are deemed most important and those that are most heavily utilized?</w:t>
      </w:r>
    </w:p>
    <w:p w14:paraId="22769D86"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Has the service [you/your relative] received included these important elements? How so?</w:t>
      </w:r>
    </w:p>
    <w:p w14:paraId="3B85E7EF" w14:textId="77777777" w:rsidR="00B97B5F" w:rsidRPr="006B52E7" w:rsidRDefault="00B97B5F" w:rsidP="00B97B5F">
      <w:pPr>
        <w:pStyle w:val="BHTCCHead3"/>
        <w:numPr>
          <w:ilvl w:val="0"/>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Two years ago, [you/participants from your BHTCC] described [insert description of challenges for management]. How have you managed those challenges?</w:t>
      </w:r>
    </w:p>
    <w:p w14:paraId="1B1F95E4" w14:textId="77777777" w:rsidR="00B97B5F" w:rsidRPr="006B52E7" w:rsidRDefault="00B97B5F" w:rsidP="00B97B5F">
      <w:pPr>
        <w:pStyle w:val="BHTCCHead3"/>
        <w:numPr>
          <w:ilvl w:val="1"/>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other challenges have you faced in management and governance that you did not expect?</w:t>
      </w:r>
    </w:p>
    <w:p w14:paraId="25C60C0B" w14:textId="77777777" w:rsidR="00B97B5F" w:rsidRPr="006B52E7" w:rsidRDefault="00B97B5F" w:rsidP="00B97B5F">
      <w:pPr>
        <w:pStyle w:val="BHTCCHead3"/>
        <w:numPr>
          <w:ilvl w:val="0"/>
          <w:numId w:val="23"/>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Do you have anything else you would like to add about the BHTCC program that we have not covered?</w:t>
      </w:r>
    </w:p>
    <w:p w14:paraId="39C8CF06" w14:textId="77777777" w:rsidR="00B97B5F" w:rsidRPr="006B52E7" w:rsidRDefault="00B97B5F" w:rsidP="00B97B5F">
      <w:pPr>
        <w:pStyle w:val="BHTCCHead3"/>
        <w:ind w:left="720"/>
        <w:rPr>
          <w:rFonts w:asciiTheme="minorHAnsi" w:hAnsiTheme="minorHAnsi" w:cs="Times New Roman"/>
          <w:b w:val="0"/>
          <w:color w:val="auto"/>
          <w:sz w:val="22"/>
          <w:szCs w:val="22"/>
        </w:rPr>
      </w:pPr>
    </w:p>
    <w:p w14:paraId="67BAE887" w14:textId="77777777" w:rsidR="00B97B5F" w:rsidRPr="006B52E7" w:rsidRDefault="00B97B5F" w:rsidP="00B97B5F">
      <w:pPr>
        <w:pStyle w:val="BHTCCHead3"/>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Thank you for taking the time to speak with me today. Please do not hesitate to contact me if you have further insights you would like to add or questions about this study.</w:t>
      </w:r>
    </w:p>
    <w:p w14:paraId="08776A99" w14:textId="77777777" w:rsidR="00B97B5F" w:rsidRPr="006B52E7" w:rsidRDefault="00B97B5F" w:rsidP="00B97B5F">
      <w:pPr>
        <w:pStyle w:val="BHTCCBullet1"/>
        <w:numPr>
          <w:ilvl w:val="0"/>
          <w:numId w:val="0"/>
        </w:numPr>
        <w:rPr>
          <w:rFonts w:asciiTheme="minorHAnsi" w:hAnsiTheme="minorHAnsi" w:cs="Times New Roman"/>
          <w:sz w:val="22"/>
        </w:rPr>
      </w:pPr>
    </w:p>
    <w:p w14:paraId="20962994" w14:textId="77777777" w:rsidR="00B97B5F" w:rsidRPr="004462AB" w:rsidRDefault="00B97B5F" w:rsidP="0013029A">
      <w:pPr>
        <w:pStyle w:val="BHTCCBullet1"/>
        <w:numPr>
          <w:ilvl w:val="0"/>
          <w:numId w:val="0"/>
        </w:numPr>
        <w:rPr>
          <w:rFonts w:asciiTheme="minorHAnsi" w:hAnsiTheme="minorHAnsi" w:cs="Times New Roman"/>
          <w:sz w:val="22"/>
        </w:rPr>
      </w:pPr>
    </w:p>
    <w:sectPr w:rsidR="00B97B5F" w:rsidRPr="004462AB" w:rsidSect="004462AB">
      <w:headerReference w:type="default" r:id="rId7"/>
      <w:footerReference w:type="default" r:id="rId8"/>
      <w:pgSz w:w="12240" w:h="15840"/>
      <w:pgMar w:top="1440" w:right="1152" w:bottom="1152" w:left="1152"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C4696" w14:textId="77777777" w:rsidR="00AD6870" w:rsidRDefault="00AD6870" w:rsidP="00A8036C">
      <w:pPr>
        <w:spacing w:after="0" w:line="240" w:lineRule="auto"/>
      </w:pPr>
      <w:r>
        <w:separator/>
      </w:r>
    </w:p>
  </w:endnote>
  <w:endnote w:type="continuationSeparator" w:id="0">
    <w:p w14:paraId="2EC513E0" w14:textId="77777777" w:rsidR="00AD6870" w:rsidRDefault="00AD6870" w:rsidP="00A8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534924"/>
      <w:docPartObj>
        <w:docPartGallery w:val="Page Numbers (Bottom of Page)"/>
        <w:docPartUnique/>
      </w:docPartObj>
    </w:sdtPr>
    <w:sdtEndPr>
      <w:rPr>
        <w:noProof/>
      </w:rPr>
    </w:sdtEndPr>
    <w:sdtContent>
      <w:p w14:paraId="1251766A" w14:textId="41F1A5CA" w:rsidR="004462AB" w:rsidRDefault="004462AB">
        <w:pPr>
          <w:pStyle w:val="Footer"/>
          <w:jc w:val="right"/>
        </w:pPr>
        <w:r>
          <w:fldChar w:fldCharType="begin"/>
        </w:r>
        <w:r>
          <w:instrText xml:space="preserve"> PAGE   \* MERGEFORMAT </w:instrText>
        </w:r>
        <w:r>
          <w:fldChar w:fldCharType="separate"/>
        </w:r>
        <w:r w:rsidR="00B97B5F">
          <w:rPr>
            <w:noProof/>
          </w:rPr>
          <w:t>5</w:t>
        </w:r>
        <w:r>
          <w:rPr>
            <w:noProof/>
          </w:rPr>
          <w:fldChar w:fldCharType="end"/>
        </w:r>
      </w:p>
    </w:sdtContent>
  </w:sdt>
  <w:p w14:paraId="13279851" w14:textId="77777777" w:rsidR="004462AB" w:rsidRDefault="00446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E6ACB" w14:textId="77777777" w:rsidR="00AD6870" w:rsidRDefault="00AD6870" w:rsidP="00A8036C">
      <w:pPr>
        <w:spacing w:after="0" w:line="240" w:lineRule="auto"/>
      </w:pPr>
      <w:r>
        <w:separator/>
      </w:r>
    </w:p>
  </w:footnote>
  <w:footnote w:type="continuationSeparator" w:id="0">
    <w:p w14:paraId="54D717E3" w14:textId="77777777" w:rsidR="00AD6870" w:rsidRDefault="00AD6870" w:rsidP="00A80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23599" w14:textId="31D62F2A" w:rsidR="00A8036C" w:rsidRPr="004462AB" w:rsidRDefault="00A8036C" w:rsidP="004462AB">
    <w:pPr>
      <w:spacing w:after="0" w:line="240" w:lineRule="auto"/>
      <w:rPr>
        <w:rFonts w:eastAsia="Calibri"/>
        <w:sz w:val="20"/>
        <w:szCs w:val="20"/>
      </w:rPr>
    </w:pPr>
    <w:r w:rsidRPr="004462AB">
      <w:rPr>
        <w:rFonts w:eastAsia="Calibri"/>
        <w:sz w:val="20"/>
        <w:szCs w:val="20"/>
      </w:rPr>
      <w:t>Substance Abuse Mental Health Services Administration</w:t>
    </w:r>
  </w:p>
  <w:p w14:paraId="088E59C9" w14:textId="1003A125" w:rsidR="00A8036C" w:rsidRPr="004462AB" w:rsidRDefault="004462AB" w:rsidP="004462AB">
    <w:pPr>
      <w:pBdr>
        <w:bottom w:val="single" w:sz="12" w:space="1" w:color="1F4E79"/>
      </w:pBdr>
      <w:tabs>
        <w:tab w:val="left" w:pos="7305"/>
      </w:tabs>
      <w:spacing w:after="0" w:line="240" w:lineRule="auto"/>
    </w:pPr>
    <w:r>
      <w:rPr>
        <w:rFonts w:eastAsia="Calibri"/>
      </w:rPr>
      <w:t xml:space="preserve">SLA KII—Service Provider Version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2A4"/>
    <w:multiLevelType w:val="hybridMultilevel"/>
    <w:tmpl w:val="4B60FC1E"/>
    <w:lvl w:ilvl="0" w:tplc="C1F8F0D2">
      <w:start w:val="1"/>
      <w:numFmt w:val="bullet"/>
      <w:pStyle w:val="TextBoxBullet"/>
      <w:lvlText w:val=""/>
      <w:lvlJc w:val="left"/>
      <w:pPr>
        <w:ind w:left="1080" w:hanging="360"/>
      </w:pPr>
      <w:rPr>
        <w:rFonts w:ascii="Wingdings" w:hAnsi="Wingdings" w:hint="default"/>
        <w:color w:val="FFFFFF" w:themeColor="background1"/>
        <w:sz w:val="16"/>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2F15A3"/>
    <w:multiLevelType w:val="hybridMultilevel"/>
    <w:tmpl w:val="A37EAB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C32BE9"/>
    <w:multiLevelType w:val="hybridMultilevel"/>
    <w:tmpl w:val="5400F34E"/>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E10DF"/>
    <w:multiLevelType w:val="hybridMultilevel"/>
    <w:tmpl w:val="B80878DA"/>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26037"/>
    <w:multiLevelType w:val="hybridMultilevel"/>
    <w:tmpl w:val="A37EAB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524264"/>
    <w:multiLevelType w:val="hybridMultilevel"/>
    <w:tmpl w:val="778A55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5E0874"/>
    <w:multiLevelType w:val="hybridMultilevel"/>
    <w:tmpl w:val="A37EAB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AF3219"/>
    <w:multiLevelType w:val="hybridMultilevel"/>
    <w:tmpl w:val="AF980990"/>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D55D7"/>
    <w:multiLevelType w:val="hybridMultilevel"/>
    <w:tmpl w:val="A37EAB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1B6709"/>
    <w:multiLevelType w:val="hybridMultilevel"/>
    <w:tmpl w:val="A37EAB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8415E5"/>
    <w:multiLevelType w:val="hybridMultilevel"/>
    <w:tmpl w:val="01CC5628"/>
    <w:lvl w:ilvl="0" w:tplc="55481E98">
      <w:start w:val="1"/>
      <w:numFmt w:val="bullet"/>
      <w:pStyle w:val="BHTCCBullet1"/>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95C93"/>
    <w:multiLevelType w:val="hybridMultilevel"/>
    <w:tmpl w:val="9FE82060"/>
    <w:lvl w:ilvl="0" w:tplc="4614DB7A">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F0BFE"/>
    <w:multiLevelType w:val="hybridMultilevel"/>
    <w:tmpl w:val="A37EAB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DD619F"/>
    <w:multiLevelType w:val="hybridMultilevel"/>
    <w:tmpl w:val="83F01B20"/>
    <w:lvl w:ilvl="0" w:tplc="1AE4168E">
      <w:start w:val="1"/>
      <w:numFmt w:val="bullet"/>
      <w:pStyle w:val="CNSTA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011F3"/>
    <w:multiLevelType w:val="hybridMultilevel"/>
    <w:tmpl w:val="A37EAB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F400534"/>
    <w:multiLevelType w:val="hybridMultilevel"/>
    <w:tmpl w:val="A37EAB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D37449"/>
    <w:multiLevelType w:val="hybridMultilevel"/>
    <w:tmpl w:val="71C6514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51DB3"/>
    <w:multiLevelType w:val="hybridMultilevel"/>
    <w:tmpl w:val="A37EAB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402612"/>
    <w:multiLevelType w:val="hybridMultilevel"/>
    <w:tmpl w:val="5400F34E"/>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2C0731"/>
    <w:multiLevelType w:val="hybridMultilevel"/>
    <w:tmpl w:val="A37EAB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98C5206"/>
    <w:multiLevelType w:val="hybridMultilevel"/>
    <w:tmpl w:val="3A90FC4E"/>
    <w:lvl w:ilvl="0" w:tplc="D5B63C7A">
      <w:start w:val="1"/>
      <w:numFmt w:val="bullet"/>
      <w:pStyle w:val="INSTCheckbox"/>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3"/>
  </w:num>
  <w:num w:numId="4">
    <w:abstractNumId w:val="11"/>
  </w:num>
  <w:num w:numId="5">
    <w:abstractNumId w:val="0"/>
  </w:num>
  <w:num w:numId="6">
    <w:abstractNumId w:val="0"/>
  </w:num>
  <w:num w:numId="7">
    <w:abstractNumId w:val="2"/>
  </w:num>
  <w:num w:numId="8">
    <w:abstractNumId w:val="7"/>
  </w:num>
  <w:num w:numId="9">
    <w:abstractNumId w:val="3"/>
  </w:num>
  <w:num w:numId="10">
    <w:abstractNumId w:val="5"/>
  </w:num>
  <w:num w:numId="11">
    <w:abstractNumId w:val="20"/>
  </w:num>
  <w:num w:numId="12">
    <w:abstractNumId w:val="16"/>
  </w:num>
  <w:num w:numId="13">
    <w:abstractNumId w:val="15"/>
  </w:num>
  <w:num w:numId="14">
    <w:abstractNumId w:val="1"/>
  </w:num>
  <w:num w:numId="15">
    <w:abstractNumId w:val="14"/>
  </w:num>
  <w:num w:numId="16">
    <w:abstractNumId w:val="12"/>
  </w:num>
  <w:num w:numId="17">
    <w:abstractNumId w:val="17"/>
  </w:num>
  <w:num w:numId="18">
    <w:abstractNumId w:val="4"/>
  </w:num>
  <w:num w:numId="19">
    <w:abstractNumId w:val="19"/>
  </w:num>
  <w:num w:numId="20">
    <w:abstractNumId w:val="6"/>
  </w:num>
  <w:num w:numId="21">
    <w:abstractNumId w:val="9"/>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71"/>
    <w:rsid w:val="0003117B"/>
    <w:rsid w:val="000B6515"/>
    <w:rsid w:val="000C6971"/>
    <w:rsid w:val="000C6DC8"/>
    <w:rsid w:val="00113D53"/>
    <w:rsid w:val="0013029A"/>
    <w:rsid w:val="001345EE"/>
    <w:rsid w:val="00167EF2"/>
    <w:rsid w:val="001767AA"/>
    <w:rsid w:val="001D0CC7"/>
    <w:rsid w:val="001E1277"/>
    <w:rsid w:val="002137F2"/>
    <w:rsid w:val="002E2DC3"/>
    <w:rsid w:val="0032254A"/>
    <w:rsid w:val="00324447"/>
    <w:rsid w:val="003F7860"/>
    <w:rsid w:val="004372DE"/>
    <w:rsid w:val="004462AB"/>
    <w:rsid w:val="0044638C"/>
    <w:rsid w:val="00481C56"/>
    <w:rsid w:val="005459C5"/>
    <w:rsid w:val="005500BB"/>
    <w:rsid w:val="005B6AFA"/>
    <w:rsid w:val="006307A4"/>
    <w:rsid w:val="006B03D9"/>
    <w:rsid w:val="006C590C"/>
    <w:rsid w:val="007127E8"/>
    <w:rsid w:val="00722E70"/>
    <w:rsid w:val="007320C3"/>
    <w:rsid w:val="007B13B1"/>
    <w:rsid w:val="007B1733"/>
    <w:rsid w:val="007B727B"/>
    <w:rsid w:val="00825EB4"/>
    <w:rsid w:val="0084373D"/>
    <w:rsid w:val="00873F65"/>
    <w:rsid w:val="008B29E6"/>
    <w:rsid w:val="009058FE"/>
    <w:rsid w:val="00936D2C"/>
    <w:rsid w:val="0097096B"/>
    <w:rsid w:val="009B4318"/>
    <w:rsid w:val="009B67A1"/>
    <w:rsid w:val="00A1044F"/>
    <w:rsid w:val="00A37300"/>
    <w:rsid w:val="00A8036C"/>
    <w:rsid w:val="00A86C22"/>
    <w:rsid w:val="00A929E9"/>
    <w:rsid w:val="00AA2E63"/>
    <w:rsid w:val="00AB7A4E"/>
    <w:rsid w:val="00AC60F3"/>
    <w:rsid w:val="00AD6870"/>
    <w:rsid w:val="00B14C4B"/>
    <w:rsid w:val="00B26542"/>
    <w:rsid w:val="00B3494C"/>
    <w:rsid w:val="00B77EE6"/>
    <w:rsid w:val="00B97B5F"/>
    <w:rsid w:val="00BF4245"/>
    <w:rsid w:val="00C061A4"/>
    <w:rsid w:val="00C35DCB"/>
    <w:rsid w:val="00C402BB"/>
    <w:rsid w:val="00CD7C11"/>
    <w:rsid w:val="00CF7B2D"/>
    <w:rsid w:val="00D57AA9"/>
    <w:rsid w:val="00D70DFD"/>
    <w:rsid w:val="00E206DD"/>
    <w:rsid w:val="00E53A74"/>
    <w:rsid w:val="00E71698"/>
    <w:rsid w:val="00E80EA6"/>
    <w:rsid w:val="00E826DE"/>
    <w:rsid w:val="00E93CD7"/>
    <w:rsid w:val="00EC0DA7"/>
    <w:rsid w:val="00EC6B02"/>
    <w:rsid w:val="00F552D2"/>
    <w:rsid w:val="00F64B49"/>
    <w:rsid w:val="00F861D1"/>
    <w:rsid w:val="00FB7BD7"/>
    <w:rsid w:val="00FC314A"/>
    <w:rsid w:val="00FF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E940B"/>
  <w15:chartTrackingRefBased/>
  <w15:docId w15:val="{B11B3D07-C373-47CA-ABE4-943B5C77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6B"/>
    <w:rPr>
      <w:rFonts w:ascii="Segoe UI" w:hAnsi="Segoe UI" w:cs="Segoe UI"/>
      <w:sz w:val="18"/>
      <w:szCs w:val="18"/>
    </w:rPr>
  </w:style>
  <w:style w:type="paragraph" w:customStyle="1" w:styleId="BHTCCBody">
    <w:name w:val="BHTCC Body"/>
    <w:basedOn w:val="Normal"/>
    <w:qFormat/>
    <w:rsid w:val="000C6971"/>
    <w:pPr>
      <w:spacing w:after="240" w:line="240" w:lineRule="auto"/>
      <w:jc w:val="both"/>
    </w:pPr>
    <w:rPr>
      <w:rFonts w:ascii="Ebrima" w:hAnsi="Ebrima"/>
      <w:sz w:val="20"/>
    </w:rPr>
  </w:style>
  <w:style w:type="paragraph" w:styleId="ListParagraph">
    <w:name w:val="List Paragraph"/>
    <w:basedOn w:val="Normal"/>
    <w:uiPriority w:val="34"/>
    <w:qFormat/>
    <w:rsid w:val="0097096B"/>
    <w:pPr>
      <w:ind w:left="720"/>
      <w:contextualSpacing/>
    </w:pPr>
  </w:style>
  <w:style w:type="paragraph" w:customStyle="1" w:styleId="BHTCCBullet1">
    <w:name w:val="BHTCC Bullet 1"/>
    <w:basedOn w:val="ListParagraph"/>
    <w:qFormat/>
    <w:rsid w:val="0097096B"/>
    <w:pPr>
      <w:numPr>
        <w:numId w:val="1"/>
      </w:numPr>
      <w:spacing w:after="120" w:line="240" w:lineRule="auto"/>
    </w:pPr>
    <w:rPr>
      <w:rFonts w:ascii="Ebrima" w:hAnsi="Ebrima"/>
      <w:sz w:val="20"/>
    </w:rPr>
  </w:style>
  <w:style w:type="paragraph" w:customStyle="1" w:styleId="CNSTATBullet4">
    <w:name w:val="CNSTAT Bullet 4"/>
    <w:basedOn w:val="Normal"/>
    <w:rsid w:val="0097096B"/>
    <w:pPr>
      <w:numPr>
        <w:numId w:val="3"/>
      </w:numPr>
    </w:pPr>
  </w:style>
  <w:style w:type="paragraph" w:customStyle="1" w:styleId="BHTCCBullet2">
    <w:name w:val="BHTCC Bullet 2"/>
    <w:basedOn w:val="CNSTATBullet4"/>
    <w:qFormat/>
    <w:rsid w:val="0097096B"/>
    <w:pPr>
      <w:spacing w:after="120" w:line="240" w:lineRule="auto"/>
      <w:ind w:left="1080"/>
      <w:contextualSpacing/>
    </w:pPr>
    <w:rPr>
      <w:rFonts w:ascii="Ebrima" w:hAnsi="Ebrima"/>
      <w:sz w:val="20"/>
    </w:rPr>
  </w:style>
  <w:style w:type="paragraph" w:customStyle="1" w:styleId="BHTCCCalloutText">
    <w:name w:val="BHTCC Callout Text"/>
    <w:basedOn w:val="Normal"/>
    <w:qFormat/>
    <w:rsid w:val="0097096B"/>
    <w:pPr>
      <w:ind w:left="720" w:right="720"/>
      <w:jc w:val="both"/>
    </w:pPr>
    <w:rPr>
      <w:rFonts w:ascii="Ebrima" w:hAnsi="Ebrima"/>
      <w:i/>
      <w:color w:val="71977D"/>
      <w:sz w:val="20"/>
      <w:szCs w:val="20"/>
    </w:rPr>
  </w:style>
  <w:style w:type="paragraph" w:customStyle="1" w:styleId="BHTCCHead1">
    <w:name w:val="BHTCC Head 1"/>
    <w:basedOn w:val="Normal"/>
    <w:link w:val="BHTCCHead1Char"/>
    <w:qFormat/>
    <w:rsid w:val="0097096B"/>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97096B"/>
    <w:rPr>
      <w:rFonts w:ascii="Ebrima" w:hAnsi="Ebrima"/>
      <w:b/>
      <w:caps/>
      <w:color w:val="2E516C"/>
      <w:sz w:val="28"/>
      <w:szCs w:val="44"/>
    </w:rPr>
  </w:style>
  <w:style w:type="paragraph" w:customStyle="1" w:styleId="BHTCCCover1">
    <w:name w:val="BHTCC Cover 1"/>
    <w:basedOn w:val="BHTCCHead1"/>
    <w:qFormat/>
    <w:rsid w:val="0097096B"/>
    <w:pPr>
      <w:spacing w:after="480"/>
      <w:jc w:val="right"/>
    </w:pPr>
    <w:rPr>
      <w:caps w:val="0"/>
      <w:color w:val="auto"/>
      <w:sz w:val="72"/>
      <w:szCs w:val="72"/>
    </w:rPr>
  </w:style>
  <w:style w:type="paragraph" w:customStyle="1" w:styleId="BHTCCCover2">
    <w:name w:val="BHTCC Cover 2"/>
    <w:basedOn w:val="BHTCCCover1"/>
    <w:qFormat/>
    <w:rsid w:val="0097096B"/>
    <w:rPr>
      <w:b w:val="0"/>
      <w:caps/>
      <w:sz w:val="52"/>
      <w:szCs w:val="52"/>
    </w:rPr>
  </w:style>
  <w:style w:type="paragraph" w:customStyle="1" w:styleId="BHTCCExhibitFigureHead">
    <w:name w:val="BHTCC Exhibit/Figure Head"/>
    <w:basedOn w:val="Normal"/>
    <w:qFormat/>
    <w:rsid w:val="0097096B"/>
    <w:pPr>
      <w:spacing w:after="120" w:line="240" w:lineRule="auto"/>
      <w:jc w:val="center"/>
    </w:pPr>
    <w:rPr>
      <w:rFonts w:ascii="Arial Narrow" w:hAnsi="Arial Narrow"/>
      <w:b/>
    </w:rPr>
  </w:style>
  <w:style w:type="paragraph" w:customStyle="1" w:styleId="BHTCCFooter1">
    <w:name w:val="BHTCC Footer 1"/>
    <w:basedOn w:val="Normal"/>
    <w:qFormat/>
    <w:rsid w:val="0097096B"/>
    <w:pPr>
      <w:pBdr>
        <w:bottom w:val="single" w:sz="8" w:space="3" w:color="323E4F"/>
      </w:pBdr>
      <w:tabs>
        <w:tab w:val="center" w:pos="4680"/>
        <w:tab w:val="right" w:pos="9360"/>
      </w:tabs>
      <w:spacing w:after="0" w:line="240" w:lineRule="auto"/>
    </w:pPr>
    <w:rPr>
      <w:rFonts w:ascii="Arial Narrow" w:eastAsia="Calibri" w:hAnsi="Arial Narrow" w:cs="Times New Roman"/>
      <w:sz w:val="18"/>
      <w:szCs w:val="18"/>
    </w:rPr>
  </w:style>
  <w:style w:type="paragraph" w:customStyle="1" w:styleId="BHTCCFooter2">
    <w:name w:val="BHTCC Footer 2"/>
    <w:basedOn w:val="Normal"/>
    <w:qFormat/>
    <w:rsid w:val="0097096B"/>
    <w:pPr>
      <w:spacing w:before="60" w:after="0" w:line="240" w:lineRule="auto"/>
      <w:jc w:val="center"/>
    </w:pPr>
    <w:rPr>
      <w:rFonts w:ascii="Arial Narrow" w:eastAsia="Calibri" w:hAnsi="Arial Narrow" w:cs="Times New Roman"/>
      <w:sz w:val="18"/>
      <w:szCs w:val="18"/>
    </w:rPr>
  </w:style>
  <w:style w:type="paragraph" w:customStyle="1" w:styleId="BHTCCHead2">
    <w:name w:val="BHTCC Head 2"/>
    <w:basedOn w:val="BHTCCHead1"/>
    <w:rsid w:val="0097096B"/>
    <w:pPr>
      <w:pBdr>
        <w:top w:val="single" w:sz="12" w:space="1" w:color="4CC0CC"/>
        <w:bottom w:val="single" w:sz="12" w:space="1" w:color="4CC0CC"/>
      </w:pBdr>
      <w:shd w:val="clear" w:color="auto" w:fill="4CC0CC"/>
      <w:spacing w:after="120"/>
    </w:pPr>
    <w:rPr>
      <w:color w:val="FFFFFF" w:themeColor="background1"/>
      <w:sz w:val="24"/>
      <w:szCs w:val="24"/>
    </w:rPr>
  </w:style>
  <w:style w:type="paragraph" w:customStyle="1" w:styleId="BHTCCHead2a">
    <w:name w:val="BHTCC Head 2a"/>
    <w:basedOn w:val="BHTCCHead1"/>
    <w:link w:val="BHTCCHead2aChar"/>
    <w:qFormat/>
    <w:rsid w:val="0097096B"/>
    <w:rPr>
      <w:color w:val="71977D"/>
      <w:sz w:val="24"/>
    </w:rPr>
  </w:style>
  <w:style w:type="character" w:customStyle="1" w:styleId="BHTCCHead2aChar">
    <w:name w:val="BHTCC Head 2a Char"/>
    <w:basedOn w:val="BHTCCHead1Char"/>
    <w:link w:val="BHTCCHead2a"/>
    <w:rsid w:val="0097096B"/>
    <w:rPr>
      <w:rFonts w:ascii="Ebrima" w:hAnsi="Ebrima"/>
      <w:b/>
      <w:caps/>
      <w:color w:val="71977D"/>
      <w:sz w:val="24"/>
      <w:szCs w:val="44"/>
    </w:rPr>
  </w:style>
  <w:style w:type="paragraph" w:customStyle="1" w:styleId="BHTCCHead3">
    <w:name w:val="BHTCC Head 3"/>
    <w:basedOn w:val="BHTCCHead2"/>
    <w:qFormat/>
    <w:rsid w:val="000C6971"/>
    <w:pPr>
      <w:pBdr>
        <w:top w:val="none" w:sz="0" w:space="0" w:color="auto"/>
        <w:bottom w:val="none" w:sz="0" w:space="0" w:color="auto"/>
      </w:pBdr>
      <w:shd w:val="clear" w:color="auto" w:fill="auto"/>
    </w:pPr>
    <w:rPr>
      <w:rFonts w:ascii="Tw Cen MT" w:hAnsi="Tw Cen MT"/>
      <w:caps w:val="0"/>
      <w:color w:val="7F7F7F" w:themeColor="text1" w:themeTint="80"/>
      <w:sz w:val="26"/>
    </w:rPr>
  </w:style>
  <w:style w:type="paragraph" w:customStyle="1" w:styleId="BHTCCHead4">
    <w:name w:val="BHTCC Head 4"/>
    <w:basedOn w:val="BHTCCHead3"/>
    <w:qFormat/>
    <w:rsid w:val="0097096B"/>
    <w:rPr>
      <w:b w:val="0"/>
    </w:rPr>
  </w:style>
  <w:style w:type="paragraph" w:customStyle="1" w:styleId="BHTCCHead5">
    <w:name w:val="BHTCC Head 5"/>
    <w:basedOn w:val="BHTCCHead4"/>
    <w:qFormat/>
    <w:rsid w:val="0097096B"/>
    <w:rPr>
      <w:i/>
      <w:u w:val="single"/>
    </w:rPr>
  </w:style>
  <w:style w:type="paragraph" w:customStyle="1" w:styleId="BHTCCHeader1">
    <w:name w:val="BHTCC Header 1"/>
    <w:basedOn w:val="Normal"/>
    <w:qFormat/>
    <w:rsid w:val="0097096B"/>
    <w:pPr>
      <w:spacing w:after="120" w:line="240" w:lineRule="auto"/>
    </w:pPr>
    <w:rPr>
      <w:rFonts w:ascii="Arial Narrow" w:hAnsi="Arial Narrow"/>
      <w:sz w:val="20"/>
      <w:szCs w:val="20"/>
    </w:rPr>
  </w:style>
  <w:style w:type="paragraph" w:customStyle="1" w:styleId="BHTCCHeader2">
    <w:name w:val="BHTCC Header 2"/>
    <w:basedOn w:val="Normal"/>
    <w:qFormat/>
    <w:rsid w:val="0097096B"/>
    <w:pPr>
      <w:pBdr>
        <w:bottom w:val="single" w:sz="12" w:space="1" w:color="auto"/>
      </w:pBdr>
      <w:spacing w:after="120" w:line="240" w:lineRule="auto"/>
    </w:pPr>
    <w:rPr>
      <w:rFonts w:ascii="Arial Narrow" w:hAnsi="Arial Narrow"/>
      <w:sz w:val="32"/>
      <w:szCs w:val="32"/>
    </w:rPr>
  </w:style>
  <w:style w:type="paragraph" w:customStyle="1" w:styleId="BHTCCTextBox2">
    <w:name w:val="BHTCC Text Box 2"/>
    <w:basedOn w:val="Normal"/>
    <w:qFormat/>
    <w:rsid w:val="0097096B"/>
    <w:pPr>
      <w:spacing w:after="120" w:line="240" w:lineRule="auto"/>
    </w:pPr>
    <w:rPr>
      <w:rFonts w:ascii="Arial Narrow" w:hAnsi="Arial Narrow"/>
      <w:color w:val="FFFFFF" w:themeColor="background1"/>
    </w:rPr>
  </w:style>
  <w:style w:type="paragraph" w:customStyle="1" w:styleId="BHTCCTable1">
    <w:name w:val="BHTCC Table 1"/>
    <w:basedOn w:val="BHTCCTextBox2"/>
    <w:qFormat/>
    <w:rsid w:val="0097096B"/>
    <w:pPr>
      <w:spacing w:before="20" w:after="20"/>
      <w:jc w:val="center"/>
    </w:pPr>
    <w:rPr>
      <w:b/>
    </w:rPr>
  </w:style>
  <w:style w:type="paragraph" w:customStyle="1" w:styleId="BHTCCTable2">
    <w:name w:val="BHTCC Table 2"/>
    <w:qFormat/>
    <w:rsid w:val="0097096B"/>
    <w:rPr>
      <w:rFonts w:ascii="Arial Narrow" w:hAnsi="Arial Narrow"/>
      <w:b/>
      <w:color w:val="FFFFFF" w:themeColor="background1"/>
    </w:rPr>
  </w:style>
  <w:style w:type="paragraph" w:customStyle="1" w:styleId="BHTCCTableText">
    <w:name w:val="BHTCC Table Text"/>
    <w:link w:val="BHTCCTableTextChar"/>
    <w:qFormat/>
    <w:rsid w:val="0097096B"/>
    <w:pPr>
      <w:spacing w:before="20" w:after="20" w:line="240" w:lineRule="auto"/>
    </w:pPr>
    <w:rPr>
      <w:rFonts w:ascii="Arial Narrow" w:hAnsi="Arial Narrow"/>
    </w:rPr>
  </w:style>
  <w:style w:type="character" w:customStyle="1" w:styleId="BHTCCTableTextChar">
    <w:name w:val="BHTCC Table Text Char"/>
    <w:basedOn w:val="DefaultParagraphFont"/>
    <w:link w:val="BHTCCTableText"/>
    <w:rsid w:val="0097096B"/>
    <w:rPr>
      <w:rFonts w:ascii="Arial Narrow" w:hAnsi="Arial Narrow"/>
    </w:rPr>
  </w:style>
  <w:style w:type="paragraph" w:customStyle="1" w:styleId="BHTCCTextBox1">
    <w:name w:val="BHTCC Text Box 1"/>
    <w:basedOn w:val="Normal"/>
    <w:qFormat/>
    <w:rsid w:val="0097096B"/>
    <w:pPr>
      <w:spacing w:after="120" w:line="240" w:lineRule="auto"/>
    </w:pPr>
    <w:rPr>
      <w:rFonts w:ascii="Arial Narrow" w:hAnsi="Arial Narrow"/>
      <w:b/>
      <w:color w:val="FFFFFF" w:themeColor="background1"/>
    </w:rPr>
  </w:style>
  <w:style w:type="character" w:styleId="CommentReference">
    <w:name w:val="annotation reference"/>
    <w:basedOn w:val="DefaultParagraphFont"/>
    <w:uiPriority w:val="99"/>
    <w:semiHidden/>
    <w:unhideWhenUsed/>
    <w:rsid w:val="0097096B"/>
    <w:rPr>
      <w:sz w:val="16"/>
      <w:szCs w:val="16"/>
    </w:rPr>
  </w:style>
  <w:style w:type="paragraph" w:styleId="CommentText">
    <w:name w:val="annotation text"/>
    <w:basedOn w:val="Normal"/>
    <w:link w:val="CommentTextChar"/>
    <w:uiPriority w:val="99"/>
    <w:semiHidden/>
    <w:unhideWhenUsed/>
    <w:rsid w:val="0097096B"/>
    <w:pPr>
      <w:spacing w:line="240" w:lineRule="auto"/>
    </w:pPr>
    <w:rPr>
      <w:sz w:val="20"/>
      <w:szCs w:val="20"/>
    </w:rPr>
  </w:style>
  <w:style w:type="character" w:customStyle="1" w:styleId="CommentTextChar">
    <w:name w:val="Comment Text Char"/>
    <w:basedOn w:val="DefaultParagraphFont"/>
    <w:link w:val="CommentText"/>
    <w:uiPriority w:val="99"/>
    <w:semiHidden/>
    <w:rsid w:val="0097096B"/>
    <w:rPr>
      <w:sz w:val="20"/>
      <w:szCs w:val="20"/>
    </w:rPr>
  </w:style>
  <w:style w:type="paragraph" w:styleId="CommentSubject">
    <w:name w:val="annotation subject"/>
    <w:basedOn w:val="CommentText"/>
    <w:next w:val="CommentText"/>
    <w:link w:val="CommentSubjectChar"/>
    <w:uiPriority w:val="99"/>
    <w:semiHidden/>
    <w:unhideWhenUsed/>
    <w:rsid w:val="0097096B"/>
    <w:rPr>
      <w:b/>
      <w:bCs/>
    </w:rPr>
  </w:style>
  <w:style w:type="character" w:customStyle="1" w:styleId="CommentSubjectChar">
    <w:name w:val="Comment Subject Char"/>
    <w:basedOn w:val="CommentTextChar"/>
    <w:link w:val="CommentSubject"/>
    <w:uiPriority w:val="99"/>
    <w:semiHidden/>
    <w:rsid w:val="0097096B"/>
    <w:rPr>
      <w:b/>
      <w:bCs/>
      <w:sz w:val="20"/>
      <w:szCs w:val="20"/>
    </w:rPr>
  </w:style>
  <w:style w:type="paragraph" w:styleId="Footer">
    <w:name w:val="footer"/>
    <w:basedOn w:val="Normal"/>
    <w:link w:val="FooterChar"/>
    <w:uiPriority w:val="99"/>
    <w:unhideWhenUsed/>
    <w:rsid w:val="00970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96B"/>
  </w:style>
  <w:style w:type="paragraph" w:styleId="Header">
    <w:name w:val="header"/>
    <w:basedOn w:val="Normal"/>
    <w:link w:val="HeaderChar"/>
    <w:uiPriority w:val="99"/>
    <w:unhideWhenUsed/>
    <w:rsid w:val="00970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96B"/>
  </w:style>
  <w:style w:type="character" w:styleId="Hyperlink">
    <w:name w:val="Hyperlink"/>
    <w:basedOn w:val="DefaultParagraphFont"/>
    <w:uiPriority w:val="99"/>
    <w:unhideWhenUsed/>
    <w:rsid w:val="0097096B"/>
    <w:rPr>
      <w:color w:val="0563C1" w:themeColor="hyperlink"/>
      <w:u w:val="single"/>
    </w:rPr>
  </w:style>
  <w:style w:type="paragraph" w:customStyle="1" w:styleId="Style1">
    <w:name w:val="Style1"/>
    <w:basedOn w:val="BHTCCHead2"/>
    <w:qFormat/>
    <w:rsid w:val="0097096B"/>
    <w:pPr>
      <w:pBdr>
        <w:top w:val="single" w:sz="12" w:space="1" w:color="385623"/>
        <w:bottom w:val="single" w:sz="12" w:space="1" w:color="385623"/>
      </w:pBdr>
      <w:shd w:val="clear" w:color="auto" w:fill="385623"/>
    </w:pPr>
  </w:style>
  <w:style w:type="paragraph" w:customStyle="1" w:styleId="Style2">
    <w:name w:val="Style2"/>
    <w:basedOn w:val="Style1"/>
    <w:qFormat/>
    <w:rsid w:val="0097096B"/>
    <w:pPr>
      <w:pBdr>
        <w:top w:val="single" w:sz="12" w:space="1" w:color="7A0000"/>
        <w:bottom w:val="single" w:sz="12" w:space="1" w:color="7A0000"/>
      </w:pBdr>
      <w:shd w:val="clear" w:color="auto" w:fill="7A0000"/>
    </w:pPr>
  </w:style>
  <w:style w:type="paragraph" w:customStyle="1" w:styleId="Style3">
    <w:name w:val="Style3"/>
    <w:basedOn w:val="BHTCCHeader2"/>
    <w:qFormat/>
    <w:rsid w:val="0097096B"/>
    <w:pPr>
      <w:pBdr>
        <w:bottom w:val="single" w:sz="12" w:space="1" w:color="323E4F"/>
      </w:pBdr>
    </w:pPr>
    <w:rPr>
      <w:color w:val="323E4F"/>
    </w:rPr>
  </w:style>
  <w:style w:type="paragraph" w:customStyle="1" w:styleId="Style4">
    <w:name w:val="Style4"/>
    <w:basedOn w:val="Style3"/>
    <w:qFormat/>
    <w:rsid w:val="0097096B"/>
    <w:pPr>
      <w:pBdr>
        <w:bottom w:val="single" w:sz="12" w:space="1" w:color="auto"/>
      </w:pBdr>
    </w:pPr>
    <w:rPr>
      <w:color w:val="auto"/>
    </w:rPr>
  </w:style>
  <w:style w:type="paragraph" w:customStyle="1" w:styleId="TableBullet">
    <w:name w:val="Table Bullet"/>
    <w:basedOn w:val="BHTCCTableText"/>
    <w:link w:val="TableBulletChar"/>
    <w:qFormat/>
    <w:rsid w:val="0097096B"/>
    <w:pPr>
      <w:numPr>
        <w:numId w:val="4"/>
      </w:numPr>
    </w:pPr>
  </w:style>
  <w:style w:type="character" w:customStyle="1" w:styleId="TableBulletChar">
    <w:name w:val="Table Bullet Char"/>
    <w:basedOn w:val="BHTCCTableTextChar"/>
    <w:link w:val="TableBullet"/>
    <w:rsid w:val="0097096B"/>
    <w:rPr>
      <w:rFonts w:ascii="Arial Narrow" w:hAnsi="Arial Narrow"/>
    </w:rPr>
  </w:style>
  <w:style w:type="table" w:styleId="TableGrid">
    <w:name w:val="Table Grid"/>
    <w:basedOn w:val="TableNormal"/>
    <w:uiPriority w:val="39"/>
    <w:rsid w:val="0097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0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xBullet">
    <w:name w:val="Text Box Bullet"/>
    <w:basedOn w:val="Normal"/>
    <w:link w:val="TextBoxBulletChar"/>
    <w:qFormat/>
    <w:rsid w:val="0097096B"/>
    <w:pPr>
      <w:numPr>
        <w:numId w:val="6"/>
      </w:numPr>
    </w:pPr>
    <w:rPr>
      <w:rFonts w:ascii="Arial Narrow" w:hAnsi="Arial Narrow"/>
      <w:color w:val="FFFFFF" w:themeColor="background1"/>
    </w:rPr>
  </w:style>
  <w:style w:type="character" w:customStyle="1" w:styleId="TextBoxBulletChar">
    <w:name w:val="Text Box Bullet Char"/>
    <w:basedOn w:val="DefaultParagraphFont"/>
    <w:link w:val="TextBoxBullet"/>
    <w:rsid w:val="0097096B"/>
    <w:rPr>
      <w:rFonts w:ascii="Arial Narrow" w:hAnsi="Arial Narrow"/>
      <w:color w:val="FFFFFF" w:themeColor="background1"/>
    </w:rPr>
  </w:style>
  <w:style w:type="paragraph" w:customStyle="1" w:styleId="TextBoxBullet1">
    <w:name w:val="Text Box Bullet 1"/>
    <w:basedOn w:val="TextBoxBullet"/>
    <w:link w:val="TextBoxBullet1Char"/>
    <w:rsid w:val="0097096B"/>
    <w:pPr>
      <w:ind w:left="720"/>
    </w:pPr>
  </w:style>
  <w:style w:type="character" w:customStyle="1" w:styleId="TextBoxBullet1Char">
    <w:name w:val="Text Box Bullet 1 Char"/>
    <w:basedOn w:val="TextBoxBulletChar"/>
    <w:link w:val="TextBoxBullet1"/>
    <w:rsid w:val="0097096B"/>
    <w:rPr>
      <w:rFonts w:ascii="Arial Narrow" w:hAnsi="Arial Narrow"/>
      <w:color w:val="FFFFFF" w:themeColor="background1"/>
    </w:rPr>
  </w:style>
  <w:style w:type="paragraph" w:styleId="TOC1">
    <w:name w:val="toc 1"/>
    <w:basedOn w:val="Normal"/>
    <w:next w:val="Normal"/>
    <w:autoRedefine/>
    <w:uiPriority w:val="39"/>
    <w:unhideWhenUsed/>
    <w:rsid w:val="0097096B"/>
    <w:pPr>
      <w:tabs>
        <w:tab w:val="right" w:leader="dot" w:pos="9350"/>
      </w:tabs>
      <w:spacing w:after="120" w:line="240" w:lineRule="auto"/>
    </w:pPr>
    <w:rPr>
      <w:rFonts w:ascii="Ebrima" w:hAnsi="Ebrima"/>
      <w:b/>
      <w:color w:val="4CC0CC"/>
    </w:rPr>
  </w:style>
  <w:style w:type="paragraph" w:styleId="TOC2">
    <w:name w:val="toc 2"/>
    <w:basedOn w:val="Normal"/>
    <w:next w:val="Normal"/>
    <w:autoRedefine/>
    <w:uiPriority w:val="39"/>
    <w:unhideWhenUsed/>
    <w:rsid w:val="0097096B"/>
    <w:pPr>
      <w:spacing w:after="120" w:line="240" w:lineRule="auto"/>
      <w:ind w:left="216"/>
    </w:pPr>
    <w:rPr>
      <w:rFonts w:ascii="Ebrima" w:hAnsi="Ebrima"/>
    </w:rPr>
  </w:style>
  <w:style w:type="paragraph" w:styleId="NoSpacing">
    <w:name w:val="No Spacing"/>
    <w:uiPriority w:val="1"/>
    <w:qFormat/>
    <w:rsid w:val="000C6971"/>
    <w:pPr>
      <w:spacing w:after="0" w:line="240" w:lineRule="auto"/>
    </w:pPr>
    <w:rPr>
      <w:rFonts w:ascii="Calibri" w:eastAsia="Calibri" w:hAnsi="Calibri" w:cs="Times New Roman"/>
    </w:rPr>
  </w:style>
  <w:style w:type="paragraph" w:customStyle="1" w:styleId="INSTCheckbox">
    <w:name w:val="INST Checkbox"/>
    <w:basedOn w:val="Normal"/>
    <w:qFormat/>
    <w:rsid w:val="00481C56"/>
    <w:pPr>
      <w:numPr>
        <w:numId w:val="11"/>
      </w:numPr>
      <w:spacing w:after="240" w:line="240" w:lineRule="auto"/>
      <w:ind w:left="806"/>
      <w:contextualSpacing/>
    </w:pPr>
    <w:rPr>
      <w:rFonts w:ascii="Times New Roman" w:eastAsia="Times New Roman" w:hAnsi="Times New Roman" w:cs="Times New Roman"/>
      <w:sz w:val="24"/>
    </w:rPr>
  </w:style>
  <w:style w:type="paragraph" w:customStyle="1" w:styleId="Default">
    <w:name w:val="Default"/>
    <w:rsid w:val="00481C5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2445</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Rouder, Jessie</dc:creator>
  <cp:keywords/>
  <dc:description/>
  <cp:lastModifiedBy>G Sgro</cp:lastModifiedBy>
  <cp:revision>2</cp:revision>
  <dcterms:created xsi:type="dcterms:W3CDTF">2016-03-08T20:13:00Z</dcterms:created>
  <dcterms:modified xsi:type="dcterms:W3CDTF">2016-03-08T20:13:00Z</dcterms:modified>
</cp:coreProperties>
</file>