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B7" w:rsidRPr="005635D3" w:rsidRDefault="000547B7" w:rsidP="005635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5635D3">
        <w:rPr>
          <w:lang w:val="en-US"/>
        </w:rPr>
        <w:t>A</w:t>
      </w:r>
      <w:r w:rsidR="00A073AC">
        <w:rPr>
          <w:lang w:val="en-US"/>
        </w:rPr>
        <w:t>ttachment</w:t>
      </w:r>
      <w:r w:rsidRPr="005635D3">
        <w:rPr>
          <w:lang w:val="en-US"/>
        </w:rPr>
        <w:t xml:space="preserve"> </w:t>
      </w:r>
      <w:r w:rsidR="006850F5">
        <w:rPr>
          <w:lang w:val="en-US"/>
        </w:rPr>
        <w:t>D</w:t>
      </w:r>
      <w:r w:rsidRPr="005635D3">
        <w:rPr>
          <w:lang w:val="en-US"/>
        </w:rPr>
        <w:t>:</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lang w:val="en-US"/>
        </w:rPr>
      </w:pPr>
      <w:bookmarkStart w:id="0" w:name="_GoBack"/>
      <w:bookmarkEnd w:id="0"/>
      <w:r w:rsidRPr="006850F5">
        <w:rPr>
          <w:b/>
          <w:sz w:val="32"/>
          <w:szCs w:val="32"/>
          <w:lang w:val="en-US"/>
        </w:rPr>
        <w:t xml:space="preserve">Consent/Parental Permission Form: </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lang w:val="en-US"/>
        </w:rPr>
      </w:pPr>
      <w:r w:rsidRPr="006850F5">
        <w:rPr>
          <w:b/>
          <w:sz w:val="32"/>
          <w:szCs w:val="32"/>
          <w:lang w:val="en-US"/>
        </w:rPr>
        <w:t xml:space="preserve">Puerto Rico </w:t>
      </w:r>
      <w:proofErr w:type="spellStart"/>
      <w:r w:rsidRPr="006850F5">
        <w:rPr>
          <w:b/>
          <w:sz w:val="32"/>
          <w:szCs w:val="32"/>
          <w:lang w:val="en-US"/>
        </w:rPr>
        <w:t>Guillain-Barré</w:t>
      </w:r>
      <w:proofErr w:type="spellEnd"/>
      <w:r w:rsidRPr="006850F5">
        <w:rPr>
          <w:b/>
          <w:sz w:val="32"/>
          <w:szCs w:val="32"/>
          <w:lang w:val="en-US"/>
        </w:rPr>
        <w:t xml:space="preserve"> Syndrome Case-Control Investigation</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lang w:val="en-US"/>
        </w:rPr>
      </w:pPr>
      <w:r w:rsidRPr="006850F5">
        <w:rPr>
          <w:b/>
          <w:lang w:val="en-US"/>
        </w:rPr>
        <w:t>(To be administered to adults, minors aged 13–20 years, and the parents of children aged 8–12 years)</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i/>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i/>
          <w:lang w:val="en-US"/>
        </w:rPr>
      </w:pPr>
      <w:r w:rsidRPr="006850F5">
        <w:rPr>
          <w:i/>
          <w:lang w:val="en-US"/>
        </w:rPr>
        <w:t>Flesch-Kincaid Grade Level: 7.7</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 xml:space="preserve">Hello. My name is ____________, and I am working with the Puerto Rico Department of Health, the U.S. Centers for Disease Control and Prevention, and Puerto Rico Clinical and Translational Research Consortium. I’m talking with you because people have been getting sick with a disease called </w:t>
      </w:r>
      <w:proofErr w:type="spellStart"/>
      <w:r w:rsidRPr="006850F5">
        <w:rPr>
          <w:lang w:val="en-US"/>
        </w:rPr>
        <w:t>Guillain-Barré</w:t>
      </w:r>
      <w:proofErr w:type="spellEnd"/>
      <w:r w:rsidRPr="006850F5">
        <w:rPr>
          <w:lang w:val="en-US"/>
        </w:rPr>
        <w:t xml:space="preserve"> Syndrome, or GBS. This disease causes weakness of the arms and legs. It also sometimes causes weakness of the muscles used for breathing. Some countries have recently reported that some GBS patients may have been infected with Zika virus. We are investigating GBS in Puerto Rico to find out what is causing it, including if it is associated with Zika virus. If we know why, we might be able to prevent other people from getting sick.</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We are conducting an investigation about why some people get sick. By conducting interviews with those that got sick and those that are healthy, we can use this information to compare the differences and evaluate what is causing the illness.</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We would like to ask you some questions. The questions will take about 30 minutes to answer. We will ask you about your food, water, activities, and travel during a given period of time. We would also like to take a blood sample, which will be used to test for infections with Zika virus, dengue virus, chikungunya virus, and human immunodeficiency virus. Once all diagnostic testing has been performed, all diagnostic test results will be given to you by telephone or mail, as you prefer. If any of your sample is left over, we would like to store it for future studies on GBS.</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All the information you give us will be confidential, and only the investigators working on the investigation will be able to see it. There is a slight risk though that non-investigation personnel could see your information, but we will work hard to protect your privacy. Reports of the investigation will be summaries, and no information will be shared with others that can identify you personally. Answering the questions is completely voluntary, and you can stop answering any time you want, or you can decide not to answer any particular question. The same applies to the blood samples.</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 xml:space="preserve">COMPENSATION IN CASE OF INJURY </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 xml:space="preserve">In the case of physical or mental injury as a result of this investigation, you will receive medical care free of cost at Hospital </w:t>
      </w:r>
      <w:proofErr w:type="spellStart"/>
      <w:r w:rsidRPr="006850F5">
        <w:rPr>
          <w:lang w:val="en-US"/>
        </w:rPr>
        <w:t>Universitario</w:t>
      </w:r>
      <w:proofErr w:type="spellEnd"/>
      <w:r w:rsidRPr="006850F5">
        <w:rPr>
          <w:lang w:val="en-US"/>
        </w:rPr>
        <w:t xml:space="preserve">/Hospital </w:t>
      </w:r>
      <w:proofErr w:type="spellStart"/>
      <w:r w:rsidRPr="006850F5">
        <w:rPr>
          <w:lang w:val="en-US"/>
        </w:rPr>
        <w:t>Pediátrico</w:t>
      </w:r>
      <w:proofErr w:type="spellEnd"/>
      <w:r w:rsidRPr="006850F5">
        <w:rPr>
          <w:lang w:val="en-US"/>
        </w:rPr>
        <w:t xml:space="preserve">, or whichever other hospital that is designated by the Rector del </w:t>
      </w:r>
      <w:proofErr w:type="spellStart"/>
      <w:r w:rsidRPr="006850F5">
        <w:rPr>
          <w:lang w:val="en-US"/>
        </w:rPr>
        <w:t>Recinto</w:t>
      </w:r>
      <w:proofErr w:type="spellEnd"/>
      <w:r w:rsidRPr="006850F5">
        <w:rPr>
          <w:lang w:val="en-US"/>
        </w:rPr>
        <w:t xml:space="preserve"> de </w:t>
      </w:r>
      <w:proofErr w:type="spellStart"/>
      <w:r w:rsidRPr="006850F5">
        <w:rPr>
          <w:lang w:val="en-US"/>
        </w:rPr>
        <w:t>Ciencias</w:t>
      </w:r>
      <w:proofErr w:type="spellEnd"/>
      <w:r w:rsidRPr="006850F5">
        <w:rPr>
          <w:lang w:val="en-US"/>
        </w:rPr>
        <w:t xml:space="preserve"> </w:t>
      </w:r>
      <w:proofErr w:type="spellStart"/>
      <w:r w:rsidRPr="006850F5">
        <w:rPr>
          <w:lang w:val="en-US"/>
        </w:rPr>
        <w:t>Médicas</w:t>
      </w:r>
      <w:proofErr w:type="spellEnd"/>
      <w:r w:rsidRPr="006850F5">
        <w:rPr>
          <w:lang w:val="en-US"/>
        </w:rPr>
        <w:t xml:space="preserve"> of the University of Puerto Rico. The University of Puerto Rico will not offer any other form of compensation nor other form of direct compensation or </w:t>
      </w:r>
      <w:proofErr w:type="spellStart"/>
      <w:r w:rsidRPr="006850F5">
        <w:rPr>
          <w:lang w:val="en-US"/>
        </w:rPr>
        <w:t>renumeration</w:t>
      </w:r>
      <w:proofErr w:type="spellEnd"/>
      <w:r w:rsidRPr="006850F5">
        <w:rPr>
          <w:lang w:val="en-US"/>
        </w:rPr>
        <w:t xml:space="preserve">. However, by signing this consent form you will not renounce any legal right that you could have. </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Do you have any questions?</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6850F5" w:rsidRPr="006850F5" w:rsidRDefault="006850F5" w:rsidP="006850F5">
      <w:pPr>
        <w:numPr>
          <w:ilvl w:val="0"/>
          <w:numId w:val="1"/>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contextualSpacing/>
        <w:rPr>
          <w:lang w:val="en-US"/>
        </w:rPr>
      </w:pPr>
      <w:r w:rsidRPr="006850F5">
        <w:rPr>
          <w:lang w:val="en-US"/>
        </w:rPr>
        <w:t>I agree to answer questions and have my or my child’s blood drawn.</w:t>
      </w:r>
      <w:r w:rsidRPr="006850F5">
        <w:rPr>
          <w:lang w:val="en-US"/>
        </w:rPr>
        <w:tab/>
      </w:r>
    </w:p>
    <w:p w:rsidR="006850F5" w:rsidRPr="006850F5" w:rsidRDefault="006850F5" w:rsidP="006850F5">
      <w:pPr>
        <w:numPr>
          <w:ilvl w:val="0"/>
          <w:numId w:val="1"/>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contextualSpacing/>
        <w:rPr>
          <w:lang w:val="en-US"/>
        </w:rPr>
      </w:pPr>
      <w:r w:rsidRPr="006850F5">
        <w:rPr>
          <w:lang w:val="en-US"/>
        </w:rPr>
        <w:lastRenderedPageBreak/>
        <w:t>I agree to allow my or my child’s blood or other body samples to be stored for additional testing.</w:t>
      </w:r>
      <w:r w:rsidRPr="006850F5">
        <w:rPr>
          <w:lang w:val="en-US"/>
        </w:rPr>
        <w:tab/>
      </w:r>
    </w:p>
    <w:p w:rsidR="006850F5" w:rsidRPr="006850F5" w:rsidRDefault="006850F5" w:rsidP="006850F5">
      <w:pPr>
        <w:numPr>
          <w:ilvl w:val="0"/>
          <w:numId w:val="1"/>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contextualSpacing/>
        <w:rPr>
          <w:lang w:val="en-US"/>
        </w:rPr>
      </w:pPr>
      <w:r w:rsidRPr="006850F5">
        <w:rPr>
          <w:lang w:val="en-US"/>
        </w:rPr>
        <w:t>I agree to allow the records from any medical visits and remaining clinical specimens due to illness experienced in the two months before ____________ to be reviewed and collected, respectively.</w:t>
      </w:r>
    </w:p>
    <w:p w:rsidR="006850F5" w:rsidRPr="006850F5" w:rsidRDefault="006850F5" w:rsidP="006850F5">
      <w:pPr>
        <w:numPr>
          <w:ilvl w:val="0"/>
          <w:numId w:val="1"/>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contextualSpacing/>
        <w:rPr>
          <w:lang w:val="en-US"/>
        </w:rPr>
      </w:pPr>
      <w:r w:rsidRPr="006850F5">
        <w:rPr>
          <w:lang w:val="en-US"/>
        </w:rPr>
        <w:t>I agree to be contacted in the future.</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r w:rsidRPr="006850F5">
        <w:rPr>
          <w:lang w:val="en-US"/>
        </w:rPr>
        <w:t>Name_____________________________________   Date____________________________</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 xml:space="preserve">Witness </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Printed Name______________________________</w:t>
      </w:r>
      <w:proofErr w:type="gramStart"/>
      <w:r w:rsidRPr="006850F5">
        <w:rPr>
          <w:lang w:val="en-US"/>
        </w:rPr>
        <w:t>_  Signature</w:t>
      </w:r>
      <w:proofErr w:type="gramEnd"/>
      <w:r w:rsidRPr="006850F5">
        <w:rPr>
          <w:lang w:val="en-US"/>
        </w:rPr>
        <w:t>________________________</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i/>
          <w:lang w:val="en-US"/>
        </w:rPr>
      </w:pPr>
      <w:r w:rsidRPr="006850F5">
        <w:rPr>
          <w:b/>
          <w:i/>
          <w:lang w:val="en-US"/>
        </w:rPr>
        <w:t>ASSENT FOR CHILDREN AGED 8–12 YEARS</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We are working with the Puerto Rico Department of Health to try to investigate cases of neurologic illness on the island of Puerto Rico. Neurologic illness means an illness that affects the brain or the nerves. We are trying to find out why these cases are happening here in Puerto Rico. To do that, we would like to ask you some questions about things that you were doing or were exposed to over the past few weeks. We would also like to take a small sample of blood. This would mean that a trained professional will put a small needle in your arm and take some of your blood. It might pinch a little at first, but should not be too painful. This is to test for things that might cause such neurologic illness. Your parent/guardian has said that it is ok for you to answer these questions and give some blood. Would that be ok with you?</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r w:rsidRPr="006850F5">
        <w:rPr>
          <w:lang w:val="en-US"/>
        </w:rPr>
        <w:t>Name_____________________________________   Date___________________________</w:t>
      </w: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6850F5" w:rsidRPr="006850F5"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6850F5">
        <w:rPr>
          <w:lang w:val="en-US"/>
        </w:rPr>
        <w:t xml:space="preserve">Witness </w:t>
      </w:r>
    </w:p>
    <w:p w:rsidR="00DC57CC" w:rsidRPr="000547B7" w:rsidRDefault="006850F5" w:rsidP="0068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 w:rsidRPr="006850F5">
        <w:rPr>
          <w:lang w:val="en-US"/>
        </w:rPr>
        <w:t>Printed Name_______________________________ Signature________________________</w:t>
      </w:r>
    </w:p>
    <w:sectPr w:rsidR="00DC57CC" w:rsidRPr="000547B7"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BA8" w:rsidRDefault="00C45BA8" w:rsidP="008B5D54">
      <w:r>
        <w:separator/>
      </w:r>
    </w:p>
  </w:endnote>
  <w:endnote w:type="continuationSeparator" w:id="0">
    <w:p w:rsidR="00C45BA8" w:rsidRDefault="00C45BA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BA8" w:rsidRDefault="00C45BA8" w:rsidP="008B5D54">
      <w:r>
        <w:separator/>
      </w:r>
    </w:p>
  </w:footnote>
  <w:footnote w:type="continuationSeparator" w:id="0">
    <w:p w:rsidR="00C45BA8" w:rsidRDefault="00C45BA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93" w:rsidRDefault="00854793" w:rsidP="00854793">
    <w:pPr>
      <w:pStyle w:val="Formatolibre"/>
      <w:tabs>
        <w:tab w:val="left" w:pos="708"/>
        <w:tab w:val="left" w:pos="1416"/>
        <w:tab w:val="left" w:pos="2124"/>
        <w:tab w:val="left" w:pos="2832"/>
        <w:tab w:val="left" w:pos="3540"/>
        <w:tab w:val="left" w:pos="4248"/>
        <w:tab w:val="left" w:pos="5664"/>
        <w:tab w:val="left" w:pos="6372"/>
        <w:tab w:val="left" w:pos="7080"/>
        <w:tab w:val="left" w:pos="7513"/>
        <w:tab w:val="left" w:pos="7788"/>
        <w:tab w:val="left" w:pos="9498"/>
      </w:tabs>
      <w:ind w:left="-851" w:right="-858"/>
      <w:jc w:val="center"/>
      <w:rPr>
        <w:rFonts w:eastAsia="Times New Roman"/>
        <w:color w:val="auto"/>
        <w:lang w:eastAsia="en-US"/>
      </w:rPr>
    </w:pPr>
    <w:r>
      <w:rPr>
        <w:noProof/>
        <w:lang w:val="en-GB" w:eastAsia="zh-CN"/>
      </w:rPr>
      <w:t xml:space="preserve">      </w:t>
    </w:r>
    <w:r>
      <w:rPr>
        <w:noProof/>
        <w:lang w:eastAsia="en-US"/>
      </w:rPr>
      <w:drawing>
        <wp:inline distT="0" distB="0" distL="0" distR="0" wp14:anchorId="0513503A" wp14:editId="50F96B41">
          <wp:extent cx="794607" cy="696124"/>
          <wp:effectExtent l="0" t="0" r="5715" b="889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CTRC logo.jpg"/>
                  <pic:cNvPicPr/>
                </pic:nvPicPr>
                <pic:blipFill rotWithShape="1">
                  <a:blip r:embed="rId1">
                    <a:extLst>
                      <a:ext uri="{28A0092B-C50C-407E-A947-70E740481C1C}">
                        <a14:useLocalDpi xmlns:a14="http://schemas.microsoft.com/office/drawing/2010/main" val="0"/>
                      </a:ext>
                    </a:extLst>
                  </a:blip>
                  <a:srcRect r="80322"/>
                  <a:stretch/>
                </pic:blipFill>
                <pic:spPr bwMode="auto">
                  <a:xfrm>
                    <a:off x="0" y="0"/>
                    <a:ext cx="830679" cy="7277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noProof/>
        <w:lang w:val="en-GB" w:eastAsia="zh-CN"/>
      </w:rPr>
      <w:t xml:space="preserve">                                                 </w:t>
    </w:r>
    <w:r>
      <w:rPr>
        <w:noProof/>
        <w:lang w:eastAsia="en-US"/>
      </w:rPr>
      <w:drawing>
        <wp:inline distT="0" distB="0" distL="0" distR="0" wp14:anchorId="0B948092" wp14:editId="5B15205A">
          <wp:extent cx="1310643" cy="457201"/>
          <wp:effectExtent l="0" t="0" r="381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DH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0643" cy="457201"/>
                  </a:xfrm>
                  <a:prstGeom prst="rect">
                    <a:avLst/>
                  </a:prstGeom>
                </pic:spPr>
              </pic:pic>
            </a:graphicData>
          </a:graphic>
        </wp:inline>
      </w:drawing>
    </w:r>
    <w:r>
      <w:rPr>
        <w:noProof/>
        <w:lang w:val="en-GB" w:eastAsia="zh-CN"/>
      </w:rPr>
      <w:t xml:space="preserve">       </w:t>
    </w:r>
    <w:r>
      <w:t xml:space="preserve">                                                  </w:t>
    </w:r>
    <w:r>
      <w:rPr>
        <w:noProof/>
        <w:lang w:eastAsia="en-US"/>
      </w:rPr>
      <w:drawing>
        <wp:inline distT="0" distB="0" distL="0" distR="0" wp14:anchorId="54870931" wp14:editId="5B78773D">
          <wp:extent cx="767083" cy="561975"/>
          <wp:effectExtent l="19050" t="19050" r="13970" b="9525"/>
          <wp:docPr id="159" name="Picture 159" descr="http://www.marlerblog.com/uploads/image/cd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descr="http://www.marlerblog.com/uploads/image/cdc%20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6443" cy="561506"/>
                  </a:xfrm>
                  <a:prstGeom prst="rect">
                    <a:avLst/>
                  </a:prstGeom>
                  <a:noFill/>
                  <a:ln>
                    <a:solidFill>
                      <a:schemeClr val="tx1"/>
                    </a:solidFill>
                  </a:ln>
                  <a:extLst/>
                </pic:spPr>
              </pic:pic>
            </a:graphicData>
          </a:graphic>
        </wp:inline>
      </w:drawing>
    </w:r>
  </w:p>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06CEC"/>
    <w:multiLevelType w:val="hybridMultilevel"/>
    <w:tmpl w:val="18886C26"/>
    <w:lvl w:ilvl="0" w:tplc="F5AA3B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93"/>
    <w:rsid w:val="000547B7"/>
    <w:rsid w:val="001B12E8"/>
    <w:rsid w:val="005635D3"/>
    <w:rsid w:val="006850F5"/>
    <w:rsid w:val="006C6578"/>
    <w:rsid w:val="00854793"/>
    <w:rsid w:val="008B5D54"/>
    <w:rsid w:val="00A073AC"/>
    <w:rsid w:val="00B55735"/>
    <w:rsid w:val="00B608AC"/>
    <w:rsid w:val="00C45BA8"/>
    <w:rsid w:val="00DC0B6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96D26D-53E9-4870-91E5-B732E0C5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7B7"/>
    <w:pPr>
      <w:spacing w:after="0" w:line="240" w:lineRule="auto"/>
    </w:pPr>
    <w:rPr>
      <w:rFonts w:eastAsia="ヒラギノ角ゴ Pro W3" w:cs="Times New Roman"/>
      <w:color w:val="00000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atolibre">
    <w:name w:val="Formato libre"/>
    <w:rsid w:val="00854793"/>
    <w:pPr>
      <w:spacing w:after="0" w:line="240" w:lineRule="auto"/>
    </w:pPr>
    <w:rPr>
      <w:rFonts w:eastAsia="ヒラギノ角ゴ Pro W3" w:cs="Times New Roman"/>
      <w:color w:val="000000"/>
      <w:sz w:val="20"/>
      <w:szCs w:val="20"/>
      <w:lang w:eastAsia="es-MX"/>
    </w:rPr>
  </w:style>
  <w:style w:type="paragraph" w:styleId="ListParagraph">
    <w:name w:val="List Paragraph"/>
    <w:basedOn w:val="Normal"/>
    <w:uiPriority w:val="34"/>
    <w:qFormat/>
    <w:rsid w:val="00054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PFY6PPX2AYTS-2589-513</_dlc_DocId>
    <_dlc_DocIdUrl xmlns="81daf041-c113-401c-bf82-107f5d396711">
      <Url>https://esp.cdc.gov/sites/ncezid/OD/policy/PRA/_layouts/15/DocIdRedir.aspx?ID=PFY6PPX2AYTS-2589-513</Url>
      <Description>PFY6PPX2AYTS-2589-513</Description>
    </_dlc_DocIdUrl>
  </documentManagement>
</p:properties>
</file>

<file path=customXml/itemProps1.xml><?xml version="1.0" encoding="utf-8"?>
<ds:datastoreItem xmlns:ds="http://schemas.openxmlformats.org/officeDocument/2006/customXml" ds:itemID="{923E2C88-D89A-418A-BAEB-2293A846D1F6}"/>
</file>

<file path=customXml/itemProps2.xml><?xml version="1.0" encoding="utf-8"?>
<ds:datastoreItem xmlns:ds="http://schemas.openxmlformats.org/officeDocument/2006/customXml" ds:itemID="{DDC1A75D-68F1-4E67-86C1-6B79E19B82F7}"/>
</file>

<file path=customXml/itemProps3.xml><?xml version="1.0" encoding="utf-8"?>
<ds:datastoreItem xmlns:ds="http://schemas.openxmlformats.org/officeDocument/2006/customXml" ds:itemID="{60DB2528-89CC-4DA2-9182-65F15F33D6E7}"/>
</file>

<file path=customXml/itemProps4.xml><?xml version="1.0" encoding="utf-8"?>
<ds:datastoreItem xmlns:ds="http://schemas.openxmlformats.org/officeDocument/2006/customXml" ds:itemID="{AAEE1515-8469-4C58-AA3D-82ABD4DC4E78}"/>
</file>

<file path=customXml/itemProps5.xml><?xml version="1.0" encoding="utf-8"?>
<ds:datastoreItem xmlns:ds="http://schemas.openxmlformats.org/officeDocument/2006/customXml" ds:itemID="{A8BF10A0-28C2-46F8-80E9-02D3ECDF12C5}"/>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3</cp:revision>
  <dcterms:created xsi:type="dcterms:W3CDTF">2016-02-23T17:34:00Z</dcterms:created>
  <dcterms:modified xsi:type="dcterms:W3CDTF">2016-02-23T17:34:00Z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2791a075-cc99-49b0-a11e-50141852c0e0</vt:lpwstr>
  </property>
</Properties>
</file>