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11336FC6" w14:textId="0F2DB871" w:rsidR="00B81811" w:rsidRDefault="00B81811" w:rsidP="00B81811">
      <w:r>
        <w:t>The Department of Veterans Affairs (VA)</w:t>
      </w:r>
      <w:r w:rsidR="00953719">
        <w:t>,</w:t>
      </w:r>
      <w:r>
        <w:t xml:space="preserve"> through its Veterans Benefits Administration (VBA), administers an integrated program of benefits and services, established by law, for veterans, service personnel and their survivors.  38 U.S.C. 108 requires a formal "presumption of death" when a veteran has been missing for seven years.  Entitlement to death benefits cannot be determined in these cases until VA has made a decision of presumption of death.</w:t>
      </w:r>
    </w:p>
    <w:p w14:paraId="33F6C41D" w14:textId="1F72A91A" w:rsidR="00185292" w:rsidRPr="00B81811" w:rsidRDefault="00185292" w:rsidP="00B81811">
      <w:r>
        <w:t>Responsibility for maintaining this information collection has been transferred to Pension and Fiduciary Service, a program office in VBA.  As a result, VBA has updated the collection’s VA form number to VA Form 21P-1775.</w:t>
      </w:r>
      <w:bookmarkStart w:id="0" w:name="_GoBack"/>
      <w:bookmarkEnd w:id="0"/>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34D1D3E5" w14:textId="19F60BC1" w:rsidR="00B9788C" w:rsidRPr="00B9788C" w:rsidRDefault="00B9788C" w:rsidP="00B9788C">
      <w:r>
        <w:t>VA Form 21</w:t>
      </w:r>
      <w:r w:rsidR="00953719">
        <w:t>P</w:t>
      </w:r>
      <w:r>
        <w:t>-1775 is used to gather the necessary information to determine if a decision of presumptive death can be made for benefit payment purposes.  It would be im</w:t>
      </w:r>
      <w:r w:rsidR="00953719">
        <w:t>possible to administer the survivor</w:t>
      </w:r>
      <w:r>
        <w:t xml:space="preserve"> benefits program without this collection of information.</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333FED60" w:rsidR="00AF15D8" w:rsidRDefault="00AF15D8" w:rsidP="00AF15D8">
      <w:r>
        <w:t>The collection of information does not involve the use of automated, electronic, mechanical, or other technological collection techniques.  VA does not currently have technology in place to allow for the electronic submission of this form, though VA may create this technology in the future.</w:t>
      </w:r>
    </w:p>
    <w:p w14:paraId="586B9BAC" w14:textId="2654AD47" w:rsidR="00AF15D8" w:rsidRPr="00AF15D8" w:rsidRDefault="00AF15D8" w:rsidP="00AF15D8">
      <w:r>
        <w:t>The form is available in electronically-fillable format on the benefits.va.gov website.  However, the forms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2334CD64" w14:textId="77777777" w:rsidR="006628C1" w:rsidRPr="006628C1" w:rsidRDefault="00E866F6" w:rsidP="006628C1">
      <w:r>
        <w:t>The collection of information does not affect small businesses 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F52640F" w14:textId="380B5B77" w:rsidR="00657359" w:rsidRPr="00657359" w:rsidRDefault="00657359" w:rsidP="00657359">
      <w:r>
        <w:t>VBA would be unable to properly administer benefits for the surviving dependents of Veterans without this form as there would be no mechanism to determine the presumption of death, a requirement for granting survivor’s benefits.</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78E86A20" w:rsidR="00EE6A5D" w:rsidRDefault="00EE6A5D" w:rsidP="00EE6A5D">
      <w:r>
        <w:t xml:space="preserve">The sponsor’s notice was published in the Federal Register on [day], [month] [date], [year] (XX FR XXXXX), soliciting comments on the information collection.  </w:t>
      </w:r>
    </w:p>
    <w:p w14:paraId="20CEB734" w14:textId="1AE81FC4" w:rsidR="00CF4C29" w:rsidRDefault="00CF4C29" w:rsidP="00615F91">
      <w:r>
        <w:t xml:space="preserve">VA </w:t>
      </w:r>
      <w:r w:rsidR="00EE6A5D">
        <w:t>has</w:t>
      </w:r>
      <w:r>
        <w:t xml:space="preserve"> no</w:t>
      </w:r>
      <w:r w:rsidR="00EE6A5D">
        <w:t>t</w:t>
      </w:r>
      <w:r>
        <w:t xml:space="preserve"> </w:t>
      </w:r>
      <w:r w:rsidR="00EE6A5D">
        <w:t xml:space="preserve">received any </w:t>
      </w:r>
      <w:r>
        <w:t>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lastRenderedPageBreak/>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77777777" w:rsidR="001733B3" w:rsidRDefault="003D6582" w:rsidP="00782B96">
      <w:pPr>
        <w:pStyle w:val="Heading2"/>
      </w:pPr>
      <w:r w:rsidRPr="001476FB">
        <w:t>12.</w:t>
      </w:r>
      <w:r w:rsidR="002F640F">
        <w:t xml:space="preserve">a. </w:t>
      </w:r>
      <w:r w:rsidRPr="001476FB">
        <w:t>Estimate of the hour burden of the collection of information:</w:t>
      </w:r>
    </w:p>
    <w:p w14:paraId="2334CD74" w14:textId="2C0A9A4F" w:rsidR="006A0F5F" w:rsidRPr="005918D2" w:rsidRDefault="00EA17B1" w:rsidP="001733B3">
      <w:r w:rsidRPr="005918D2">
        <w:t xml:space="preserve">Number of Annual Respondents: </w:t>
      </w:r>
      <w:r w:rsidR="005A2EE6" w:rsidRPr="005918D2">
        <w:tab/>
      </w:r>
      <w:r w:rsidR="005918D2" w:rsidRPr="005918D2">
        <w:t>10</w:t>
      </w:r>
    </w:p>
    <w:p w14:paraId="2334CD75" w14:textId="2DDFC473" w:rsidR="00EA17B1" w:rsidRPr="005918D2" w:rsidRDefault="00EA17B1" w:rsidP="001733B3">
      <w:r w:rsidRPr="005918D2">
        <w:t xml:space="preserve">Frequency of Response: </w:t>
      </w:r>
      <w:r w:rsidR="003A0C66" w:rsidRPr="005918D2">
        <w:tab/>
      </w:r>
      <w:r w:rsidR="003A0C66" w:rsidRPr="005918D2">
        <w:tab/>
      </w:r>
      <w:r w:rsidRPr="005918D2">
        <w:t>One-time</w:t>
      </w:r>
    </w:p>
    <w:p w14:paraId="2334CD76" w14:textId="499C3D7B" w:rsidR="00782B96" w:rsidRPr="005918D2" w:rsidRDefault="003A0C66" w:rsidP="001733B3">
      <w:r w:rsidRPr="005918D2">
        <w:t>Estimated Completion Time:</w:t>
      </w:r>
      <w:r w:rsidRPr="005918D2">
        <w:tab/>
      </w:r>
      <w:r w:rsidR="005A2EE6" w:rsidRPr="005918D2">
        <w:tab/>
      </w:r>
      <w:r w:rsidR="005918D2" w:rsidRPr="005918D2">
        <w:t xml:space="preserve">2 hours and </w:t>
      </w:r>
      <w:r w:rsidR="007121A8">
        <w:t>4</w:t>
      </w:r>
      <w:r w:rsidR="005918D2" w:rsidRPr="005918D2">
        <w:t>5 minutes (165</w:t>
      </w:r>
      <w:r w:rsidR="00782B96" w:rsidRPr="005918D2">
        <w:t xml:space="preserve"> minutes</w:t>
      </w:r>
      <w:r w:rsidR="005918D2" w:rsidRPr="005918D2">
        <w:t>)</w:t>
      </w:r>
    </w:p>
    <w:p w14:paraId="2334CD77" w14:textId="539B5449" w:rsidR="00782B96" w:rsidRDefault="003A0C66" w:rsidP="001733B3">
      <w:r w:rsidRPr="005918D2">
        <w:t xml:space="preserve">Total Burden Hours: </w:t>
      </w:r>
      <w:r w:rsidR="00782B96" w:rsidRPr="005918D2">
        <w:t xml:space="preserve"> </w:t>
      </w:r>
      <w:r w:rsidR="005A2EE6" w:rsidRPr="005918D2">
        <w:tab/>
      </w:r>
      <w:r w:rsidR="005A2EE6" w:rsidRPr="005918D2">
        <w:tab/>
      </w:r>
      <w:r w:rsidR="005A2EE6" w:rsidRPr="005918D2">
        <w:tab/>
      </w:r>
      <w:r w:rsidR="001F6F94">
        <w:t>28</w:t>
      </w:r>
      <w:r w:rsidR="005918D2" w:rsidRPr="005918D2">
        <w:t xml:space="preserve"> </w:t>
      </w:r>
      <w:r w:rsidR="00782B96" w:rsidRPr="005918D2">
        <w:t>hours</w:t>
      </w:r>
    </w:p>
    <w:p w14:paraId="2334CD78" w14:textId="77777777" w:rsidR="006A0F5F" w:rsidRDefault="006A0F5F" w:rsidP="00782B96">
      <w:pPr>
        <w:pStyle w:val="Heading2"/>
      </w:pPr>
      <w:r>
        <w:t xml:space="preserve">b.  </w:t>
      </w:r>
      <w:r w:rsidRPr="0035400B">
        <w:t>If this request for approval covers more than one form, provide separate hour burden estimates for each form and aggregate the hour burdens in Item 13 of OMB 83-I.</w:t>
      </w:r>
    </w:p>
    <w:p w14:paraId="2334CD79" w14:textId="77777777" w:rsidR="00477C29" w:rsidRPr="00477C29" w:rsidRDefault="00477C29" w:rsidP="00477C29">
      <w:r>
        <w:t>N/A</w:t>
      </w:r>
    </w:p>
    <w:p w14:paraId="2334CD7A" w14:textId="77777777" w:rsidR="006A0F5F" w:rsidRDefault="006A0F5F" w:rsidP="00782B96">
      <w:pPr>
        <w:pStyle w:val="Heading2"/>
      </w:pPr>
      <w:r>
        <w:t>c. Provide</w:t>
      </w:r>
      <w:r w:rsidRPr="00D17368">
        <w:t xml:space="preserve"> estimates </w:t>
      </w:r>
      <w:r w:rsidRPr="003004B1">
        <w:t>of annual cost to respondents for</w:t>
      </w:r>
      <w:r w:rsidRPr="00D17368">
        <w:t xml:space="preserve"> the hour burdens for collections of information.  The cost of contracting out or paying outside parties for information collection activities should not be included here.  Instead, this cost should be included in Item 14 of the OMB 83-I.</w:t>
      </w:r>
    </w:p>
    <w:p w14:paraId="7950F322" w14:textId="10D65CED" w:rsidR="00B1003B" w:rsidRPr="00E05BE9" w:rsidRDefault="00B1003B" w:rsidP="00477C29">
      <w:r w:rsidRPr="00E05BE9">
        <w:t xml:space="preserve">Any person may apply for </w:t>
      </w:r>
      <w:r w:rsidR="00E05BE9" w:rsidRPr="00E05BE9">
        <w:t>VA survivor’s benefits</w:t>
      </w:r>
      <w:r w:rsidR="00E031BC" w:rsidRPr="00E05BE9">
        <w:t>.</w:t>
      </w:r>
      <w:r w:rsidR="00E05BE9" w:rsidRPr="00E05BE9">
        <w:t xml:space="preserve">  The population of respondents may include minor children, 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p>
    <w:p w14:paraId="23E5C926" w14:textId="77777777" w:rsidR="00330979" w:rsidRDefault="00330979" w:rsidP="00330979">
      <w:r>
        <w:t>The Bureau of Labor Statistics (BLS) gathers information on full-time wage and salary workers.  According to the latest available BLS data, the median weekly earnings of full-time wage and salary workers are $809.00.  Assuming a forty (40) hour work week, the median hourly wage is $20.23.</w:t>
      </w:r>
    </w:p>
    <w:p w14:paraId="2334CD7D" w14:textId="711B56EA" w:rsidR="00161E5E" w:rsidRPr="00477C29" w:rsidRDefault="00330979" w:rsidP="00477C29">
      <w:r>
        <w:rPr>
          <w:szCs w:val="24"/>
        </w:rPr>
        <w:t xml:space="preserve">Legally, respondents may not pay a person or business for assistance in completing the application.  Also, a person or business may not accept payment for assisting a respondent in completing the application.  Therefore, there are no expected overhead costs for completing the application.  </w:t>
      </w:r>
      <w:r w:rsidR="00161E5E" w:rsidRPr="00F03B66">
        <w:t>VBA estimates the total cost</w:t>
      </w:r>
      <w:r w:rsidR="00BE1539">
        <w:t>s</w:t>
      </w:r>
      <w:r w:rsidR="00161E5E" w:rsidRPr="00F03B66">
        <w:t xml:space="preserve"> of all respondents to be $</w:t>
      </w:r>
      <w:r w:rsidR="00F03B66" w:rsidRPr="00F03B66">
        <w:t>556.00</w:t>
      </w:r>
      <w:r w:rsidR="00661239" w:rsidRPr="00F03B66">
        <w:t xml:space="preserve"> (</w:t>
      </w:r>
      <w:r w:rsidR="00F03B66" w:rsidRPr="00F03B66">
        <w:t>2</w:t>
      </w:r>
      <w:r w:rsidR="001F6F94">
        <w:t>8</w:t>
      </w:r>
      <w:r w:rsidR="00661239" w:rsidRPr="00F03B66">
        <w:t xml:space="preserve"> burden hours x $</w:t>
      </w:r>
      <w:r w:rsidR="00DC1CC8" w:rsidRPr="00F03B66">
        <w:t xml:space="preserve">20.23 per </w:t>
      </w:r>
      <w:r w:rsidR="00661239" w:rsidRPr="00F03B66">
        <w:t>burden hour).</w:t>
      </w:r>
    </w:p>
    <w:p w14:paraId="2334CD7E" w14:textId="77777777" w:rsidR="001733B3" w:rsidRDefault="003D6582" w:rsidP="003E00B7">
      <w:pPr>
        <w:pStyle w:val="Heading2"/>
      </w:pPr>
      <w:r w:rsidRPr="00D17368">
        <w:lastRenderedPageBreak/>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785CD095" w:rsidR="003837DC" w:rsidRPr="00CE765E" w:rsidRDefault="00075B8E" w:rsidP="00335C16">
      <w:pPr>
        <w:tabs>
          <w:tab w:val="right" w:pos="8370"/>
        </w:tabs>
        <w:ind w:firstLine="720"/>
        <w:rPr>
          <w:szCs w:val="24"/>
        </w:rPr>
      </w:pPr>
      <w:r w:rsidRPr="00CE765E">
        <w:rPr>
          <w:szCs w:val="24"/>
        </w:rPr>
        <w:t>Total Processing/Analyzing Costs with Overhead</w:t>
      </w:r>
      <w:r w:rsidR="00335C16" w:rsidRPr="00CE765E">
        <w:rPr>
          <w:szCs w:val="24"/>
        </w:rPr>
        <w:tab/>
      </w:r>
      <w:r w:rsidR="003837DC" w:rsidRPr="00CE765E">
        <w:rPr>
          <w:szCs w:val="24"/>
        </w:rPr>
        <w:t>$</w:t>
      </w:r>
      <w:r w:rsidR="00CE765E" w:rsidRPr="00CE765E">
        <w:rPr>
          <w:szCs w:val="24"/>
        </w:rPr>
        <w:t>484.00</w:t>
      </w:r>
    </w:p>
    <w:p w14:paraId="1CA3F81D" w14:textId="655740E0" w:rsidR="00CE765E" w:rsidRPr="00CE765E" w:rsidRDefault="00CE765E" w:rsidP="00CE765E">
      <w:pPr>
        <w:pStyle w:val="ListParagraph"/>
        <w:numPr>
          <w:ilvl w:val="0"/>
          <w:numId w:val="11"/>
        </w:numPr>
        <w:tabs>
          <w:tab w:val="left" w:pos="3150"/>
          <w:tab w:val="right" w:pos="8370"/>
        </w:tabs>
        <w:spacing w:after="240"/>
        <w:rPr>
          <w:rFonts w:ascii="Times New Roman" w:hAnsi="Times New Roman"/>
          <w:sz w:val="24"/>
          <w:szCs w:val="24"/>
        </w:rPr>
      </w:pPr>
      <w:r w:rsidRPr="00CE765E">
        <w:rPr>
          <w:rFonts w:ascii="Times New Roman" w:hAnsi="Times New Roman"/>
          <w:sz w:val="24"/>
          <w:szCs w:val="24"/>
        </w:rPr>
        <w:t xml:space="preserve">GS-9/3 </w:t>
      </w:r>
      <w:r w:rsidRPr="00CE765E">
        <w:rPr>
          <w:rFonts w:ascii="Times New Roman" w:hAnsi="Times New Roman"/>
          <w:sz w:val="24"/>
          <w:szCs w:val="24"/>
        </w:rPr>
        <w:tab/>
        <w:t>@ $26.55 x 10 x 45/60 minutes =</w:t>
      </w:r>
      <w:r w:rsidRPr="00CE765E">
        <w:rPr>
          <w:rFonts w:ascii="Times New Roman" w:hAnsi="Times New Roman"/>
          <w:sz w:val="24"/>
          <w:szCs w:val="24"/>
        </w:rPr>
        <w:tab/>
        <w:t>$199.00</w:t>
      </w:r>
    </w:p>
    <w:p w14:paraId="0CFFD920" w14:textId="5F60BD32" w:rsidR="00CE765E" w:rsidRPr="00CE765E" w:rsidRDefault="00CE765E" w:rsidP="00CE765E">
      <w:pPr>
        <w:pStyle w:val="ListParagraph"/>
        <w:numPr>
          <w:ilvl w:val="0"/>
          <w:numId w:val="11"/>
        </w:numPr>
        <w:tabs>
          <w:tab w:val="left" w:pos="3150"/>
          <w:tab w:val="right" w:pos="8370"/>
        </w:tabs>
        <w:spacing w:after="240"/>
        <w:rPr>
          <w:rFonts w:ascii="Times New Roman" w:hAnsi="Times New Roman"/>
          <w:sz w:val="24"/>
          <w:szCs w:val="24"/>
        </w:rPr>
      </w:pPr>
      <w:r w:rsidRPr="00CE765E">
        <w:rPr>
          <w:rFonts w:ascii="Times New Roman" w:hAnsi="Times New Roman"/>
          <w:sz w:val="24"/>
          <w:szCs w:val="24"/>
        </w:rPr>
        <w:t>GS-9/3</w:t>
      </w:r>
      <w:r w:rsidRPr="00CE765E">
        <w:rPr>
          <w:rFonts w:ascii="Times New Roman" w:hAnsi="Times New Roman"/>
          <w:sz w:val="24"/>
          <w:szCs w:val="24"/>
        </w:rPr>
        <w:tab/>
        <w:t xml:space="preserve">Overhead at 100% of Salary= </w:t>
      </w:r>
      <w:r w:rsidRPr="00CE765E">
        <w:rPr>
          <w:rFonts w:ascii="Times New Roman" w:hAnsi="Times New Roman"/>
          <w:sz w:val="24"/>
          <w:szCs w:val="24"/>
        </w:rPr>
        <w:tab/>
        <w:t>$199.00</w:t>
      </w:r>
    </w:p>
    <w:p w14:paraId="19F85502" w14:textId="212581A1" w:rsidR="00CE765E" w:rsidRPr="00CE765E" w:rsidRDefault="00CE765E" w:rsidP="00CE765E">
      <w:pPr>
        <w:pStyle w:val="ListParagraph"/>
        <w:numPr>
          <w:ilvl w:val="0"/>
          <w:numId w:val="11"/>
        </w:numPr>
        <w:tabs>
          <w:tab w:val="left" w:pos="3150"/>
          <w:tab w:val="right" w:pos="8370"/>
        </w:tabs>
        <w:spacing w:after="240"/>
        <w:rPr>
          <w:rFonts w:ascii="Times New Roman" w:hAnsi="Times New Roman"/>
          <w:sz w:val="24"/>
          <w:szCs w:val="24"/>
        </w:rPr>
      </w:pPr>
      <w:r w:rsidRPr="00CE765E">
        <w:rPr>
          <w:rFonts w:ascii="Times New Roman" w:hAnsi="Times New Roman"/>
          <w:sz w:val="24"/>
          <w:szCs w:val="24"/>
        </w:rPr>
        <w:t xml:space="preserve">GS-5/3 </w:t>
      </w:r>
      <w:r w:rsidRPr="00CE765E">
        <w:rPr>
          <w:rFonts w:ascii="Times New Roman" w:hAnsi="Times New Roman"/>
          <w:sz w:val="24"/>
          <w:szCs w:val="24"/>
        </w:rPr>
        <w:tab/>
        <w:t>@ $17.52 x 10 x 15/60 minutes =</w:t>
      </w:r>
      <w:r w:rsidRPr="00CE765E">
        <w:rPr>
          <w:rFonts w:ascii="Times New Roman" w:hAnsi="Times New Roman"/>
          <w:sz w:val="24"/>
          <w:szCs w:val="24"/>
        </w:rPr>
        <w:tab/>
        <w:t>$43.00</w:t>
      </w:r>
    </w:p>
    <w:p w14:paraId="65C197D2" w14:textId="77777777" w:rsidR="00CE765E" w:rsidRPr="00CE765E" w:rsidRDefault="00CE765E" w:rsidP="00CE765E">
      <w:pPr>
        <w:pStyle w:val="ListParagraph"/>
        <w:numPr>
          <w:ilvl w:val="0"/>
          <w:numId w:val="11"/>
        </w:numPr>
        <w:tabs>
          <w:tab w:val="left" w:pos="3150"/>
          <w:tab w:val="right" w:pos="8370"/>
        </w:tabs>
        <w:spacing w:after="240"/>
        <w:rPr>
          <w:rFonts w:ascii="Times New Roman" w:hAnsi="Times New Roman"/>
          <w:sz w:val="24"/>
          <w:szCs w:val="24"/>
        </w:rPr>
      </w:pPr>
      <w:r w:rsidRPr="00CE765E">
        <w:rPr>
          <w:rFonts w:ascii="Times New Roman" w:hAnsi="Times New Roman"/>
          <w:sz w:val="24"/>
          <w:szCs w:val="24"/>
        </w:rPr>
        <w:t xml:space="preserve">GS-5/3 </w:t>
      </w:r>
      <w:r w:rsidRPr="00CE765E">
        <w:rPr>
          <w:rFonts w:ascii="Times New Roman" w:hAnsi="Times New Roman"/>
          <w:sz w:val="24"/>
          <w:szCs w:val="24"/>
        </w:rPr>
        <w:tab/>
        <w:t>@ $17.52 x 10 x 15/60 minutes =</w:t>
      </w:r>
      <w:r w:rsidRPr="00CE765E">
        <w:rPr>
          <w:rFonts w:ascii="Times New Roman" w:hAnsi="Times New Roman"/>
          <w:sz w:val="24"/>
          <w:szCs w:val="24"/>
        </w:rPr>
        <w:tab/>
        <w:t>$43.00</w:t>
      </w:r>
    </w:p>
    <w:p w14:paraId="2334CD88" w14:textId="43D9DA08" w:rsidR="003837DC" w:rsidRPr="00CE765E" w:rsidRDefault="003837DC" w:rsidP="00335C16">
      <w:pPr>
        <w:tabs>
          <w:tab w:val="right" w:pos="8370"/>
        </w:tabs>
        <w:ind w:firstLine="720"/>
        <w:rPr>
          <w:szCs w:val="24"/>
        </w:rPr>
      </w:pPr>
      <w:r w:rsidRPr="00CE765E">
        <w:rPr>
          <w:szCs w:val="24"/>
        </w:rPr>
        <w:t>Printing and production cost ($90/thousand)</w:t>
      </w:r>
      <w:r w:rsidR="00335C16" w:rsidRPr="00CE765E">
        <w:rPr>
          <w:szCs w:val="24"/>
        </w:rPr>
        <w:tab/>
        <w:t>$</w:t>
      </w:r>
      <w:r w:rsidR="00CE765E">
        <w:rPr>
          <w:szCs w:val="24"/>
        </w:rPr>
        <w:t>0</w:t>
      </w:r>
      <w:r w:rsidR="00335C16" w:rsidRPr="00CE765E">
        <w:rPr>
          <w:szCs w:val="24"/>
        </w:rPr>
        <w:t>.00</w:t>
      </w:r>
    </w:p>
    <w:p w14:paraId="2334CD89" w14:textId="2F2C9B2E" w:rsidR="003837DC" w:rsidRPr="00CE765E" w:rsidRDefault="00335C16" w:rsidP="00335C16">
      <w:pPr>
        <w:tabs>
          <w:tab w:val="right" w:pos="8370"/>
        </w:tabs>
        <w:rPr>
          <w:szCs w:val="24"/>
        </w:rPr>
      </w:pPr>
      <w:r w:rsidRPr="00CE765E">
        <w:rPr>
          <w:szCs w:val="24"/>
        </w:rPr>
        <w:t>Total cost to government</w:t>
      </w:r>
      <w:r w:rsidR="003837DC" w:rsidRPr="00CE765E">
        <w:rPr>
          <w:szCs w:val="24"/>
        </w:rPr>
        <w:tab/>
        <w:t>$</w:t>
      </w:r>
      <w:r w:rsidR="00CE765E" w:rsidRPr="00CE765E">
        <w:rPr>
          <w:szCs w:val="24"/>
        </w:rPr>
        <w:t>484</w:t>
      </w:r>
      <w:r w:rsidR="00075B8E" w:rsidRPr="00CE765E">
        <w:rPr>
          <w:szCs w:val="24"/>
        </w:rPr>
        <w:t>.00</w:t>
      </w:r>
    </w:p>
    <w:p w14:paraId="2334CD8A" w14:textId="77777777" w:rsidR="00324D72" w:rsidRPr="00324D72" w:rsidRDefault="004D048F" w:rsidP="00324D72">
      <w:r w:rsidRPr="00CE765E">
        <w:t xml:space="preserve">Note: the hourly wage information above is based on the 2016 hourly wages for employees of the VA Regional Office at St. Paul, Minnesota.  </w:t>
      </w:r>
      <w:r w:rsidR="00324D72" w:rsidRPr="00CE765E">
        <w:t xml:space="preserve">To account for overhead and fringe benefits, we factored in </w:t>
      </w:r>
      <w:r w:rsidR="006C34EA" w:rsidRPr="00CE765E">
        <w:t xml:space="preserve">additional </w:t>
      </w:r>
      <w:r w:rsidR="00324D72" w:rsidRPr="00CE765E">
        <w:t>costs of 100% of employee salary.  This is necessarily a rough adjustment, because methods of estimating these costs vary widely from study to study. Nonetheless, there is no practical alternative, and we believe that doubling the hourly wage to estimate total cost is a reasonably accurate estimation method.</w:t>
      </w:r>
      <w:r w:rsidR="00324D72">
        <w:t xml:space="preserve"> </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2334CD8C" w14:textId="7CBA4E9B" w:rsidR="00023492" w:rsidRDefault="009D6D14" w:rsidP="001733B3">
      <w:r>
        <w:t>The respondent burden hours per response has not changed (</w:t>
      </w:r>
      <w:r w:rsidR="00CE765E">
        <w:t>2 hours and 45 minutes</w:t>
      </w:r>
      <w:r w:rsidR="002B0D86">
        <w:t xml:space="preserve">).  </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lastRenderedPageBreak/>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1"/>
      <w:footerReference w:type="default" r:id="rId12"/>
      <w:headerReference w:type="first" r:id="rId13"/>
      <w:footerReference w:type="first" r:id="rId14"/>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5D35D" w14:textId="77777777" w:rsidR="001F124D" w:rsidRDefault="001F124D">
      <w:r>
        <w:separator/>
      </w:r>
    </w:p>
  </w:endnote>
  <w:endnote w:type="continuationSeparator" w:id="0">
    <w:p w14:paraId="607B8E5D" w14:textId="77777777" w:rsidR="001F124D" w:rsidRDefault="001F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185292">
      <w:rPr>
        <w:rStyle w:val="PageNumber"/>
        <w:b/>
        <w:noProof/>
        <w:szCs w:val="24"/>
      </w:rPr>
      <w:t>5</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185292">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9D8DF" w14:textId="77777777" w:rsidR="001F124D" w:rsidRDefault="001F124D">
      <w:r>
        <w:separator/>
      </w:r>
    </w:p>
  </w:footnote>
  <w:footnote w:type="continuationSeparator" w:id="0">
    <w:p w14:paraId="66012415" w14:textId="77777777" w:rsidR="001F124D" w:rsidRDefault="001F1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6A15FFE" w:rsidR="0068206F" w:rsidRPr="0068206F" w:rsidRDefault="00FD5816" w:rsidP="0068206F">
    <w:pPr>
      <w:pStyle w:val="Heading1"/>
      <w:tabs>
        <w:tab w:val="clear" w:pos="10267"/>
        <w:tab w:val="left" w:pos="11070"/>
      </w:tabs>
      <w:spacing w:after="120"/>
      <w:rPr>
        <w:bCs/>
        <w:szCs w:val="22"/>
      </w:rPr>
    </w:pPr>
    <w:r>
      <w:rPr>
        <w:bCs/>
        <w:szCs w:val="22"/>
      </w:rPr>
      <w:t>Statement of Disappearance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4EA9F363" w:rsidR="00F462E6" w:rsidRPr="00F32324" w:rsidRDefault="00403D37" w:rsidP="00EA17B1">
    <w:pPr>
      <w:pStyle w:val="HeaderTitle"/>
      <w:rPr>
        <w:b w:val="0"/>
        <w:bCs w:val="0"/>
        <w:color w:val="auto"/>
      </w:rPr>
    </w:pPr>
    <w:r>
      <w:t>Statement of Disappearance</w:t>
    </w:r>
    <w:r w:rsidR="000A5BAF">
      <w:t xml:space="preserve"> (VA Form 21P-1775)</w:t>
    </w:r>
    <w:r w:rsidR="0068206F">
      <w:br/>
    </w:r>
    <w:r w:rsidR="00F462E6" w:rsidRPr="00F32324">
      <w:rPr>
        <w:color w:val="auto"/>
      </w:rPr>
      <w:t>OMB 2900-</w:t>
    </w:r>
    <w:r w:rsidR="002F3AA3">
      <w:rPr>
        <w:color w:val="auto"/>
      </w:rPr>
      <w:t>0</w:t>
    </w:r>
    <w:r>
      <w:rPr>
        <w:color w:val="auto"/>
      </w:rPr>
      <w:t>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1"/>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5686"/>
    <w:rsid w:val="000222E0"/>
    <w:rsid w:val="00023492"/>
    <w:rsid w:val="000316C8"/>
    <w:rsid w:val="00055442"/>
    <w:rsid w:val="000636A4"/>
    <w:rsid w:val="00071C8C"/>
    <w:rsid w:val="00075B8E"/>
    <w:rsid w:val="00080080"/>
    <w:rsid w:val="00086594"/>
    <w:rsid w:val="000A5BAF"/>
    <w:rsid w:val="000B6A17"/>
    <w:rsid w:val="000B7228"/>
    <w:rsid w:val="000D5AC7"/>
    <w:rsid w:val="000E6D06"/>
    <w:rsid w:val="000F0679"/>
    <w:rsid w:val="000F4A7F"/>
    <w:rsid w:val="000F7D0D"/>
    <w:rsid w:val="00105A5D"/>
    <w:rsid w:val="00111F4C"/>
    <w:rsid w:val="00120FFA"/>
    <w:rsid w:val="0012127E"/>
    <w:rsid w:val="001266EC"/>
    <w:rsid w:val="00131F32"/>
    <w:rsid w:val="00132BE3"/>
    <w:rsid w:val="001476FB"/>
    <w:rsid w:val="00154779"/>
    <w:rsid w:val="00157120"/>
    <w:rsid w:val="00161E5E"/>
    <w:rsid w:val="001733B3"/>
    <w:rsid w:val="001800A2"/>
    <w:rsid w:val="00185292"/>
    <w:rsid w:val="0018798C"/>
    <w:rsid w:val="00192E6D"/>
    <w:rsid w:val="001A375D"/>
    <w:rsid w:val="001A7EDF"/>
    <w:rsid w:val="001B3EFD"/>
    <w:rsid w:val="001C093E"/>
    <w:rsid w:val="001C637B"/>
    <w:rsid w:val="001D72E5"/>
    <w:rsid w:val="001E7AA6"/>
    <w:rsid w:val="001E7B54"/>
    <w:rsid w:val="001F124D"/>
    <w:rsid w:val="001F3760"/>
    <w:rsid w:val="001F6B92"/>
    <w:rsid w:val="001F6F32"/>
    <w:rsid w:val="001F6F94"/>
    <w:rsid w:val="00217224"/>
    <w:rsid w:val="0022071A"/>
    <w:rsid w:val="00221D49"/>
    <w:rsid w:val="00222F72"/>
    <w:rsid w:val="00224176"/>
    <w:rsid w:val="00225E71"/>
    <w:rsid w:val="00227212"/>
    <w:rsid w:val="002406E3"/>
    <w:rsid w:val="00241961"/>
    <w:rsid w:val="00247584"/>
    <w:rsid w:val="00254A5F"/>
    <w:rsid w:val="0026047A"/>
    <w:rsid w:val="00267F6E"/>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60AE"/>
    <w:rsid w:val="003C3487"/>
    <w:rsid w:val="003D56F0"/>
    <w:rsid w:val="003D6582"/>
    <w:rsid w:val="003E00B7"/>
    <w:rsid w:val="00403D37"/>
    <w:rsid w:val="0040601C"/>
    <w:rsid w:val="0040699F"/>
    <w:rsid w:val="0041041A"/>
    <w:rsid w:val="00415D17"/>
    <w:rsid w:val="00423C86"/>
    <w:rsid w:val="00425625"/>
    <w:rsid w:val="004307F3"/>
    <w:rsid w:val="00433C77"/>
    <w:rsid w:val="0045081C"/>
    <w:rsid w:val="004540C3"/>
    <w:rsid w:val="004562C6"/>
    <w:rsid w:val="00467534"/>
    <w:rsid w:val="0047016E"/>
    <w:rsid w:val="00471E2C"/>
    <w:rsid w:val="00476ED9"/>
    <w:rsid w:val="00477C29"/>
    <w:rsid w:val="00481791"/>
    <w:rsid w:val="0049589A"/>
    <w:rsid w:val="004A357B"/>
    <w:rsid w:val="004A42A0"/>
    <w:rsid w:val="004B2B55"/>
    <w:rsid w:val="004B392D"/>
    <w:rsid w:val="004B4D86"/>
    <w:rsid w:val="004B6D46"/>
    <w:rsid w:val="004B7B69"/>
    <w:rsid w:val="004D048F"/>
    <w:rsid w:val="004D18D3"/>
    <w:rsid w:val="004D4526"/>
    <w:rsid w:val="004D5B6A"/>
    <w:rsid w:val="004E6CE3"/>
    <w:rsid w:val="0050091F"/>
    <w:rsid w:val="00523B4A"/>
    <w:rsid w:val="005249EA"/>
    <w:rsid w:val="00524F9A"/>
    <w:rsid w:val="00530986"/>
    <w:rsid w:val="00546ECC"/>
    <w:rsid w:val="0055019A"/>
    <w:rsid w:val="00553899"/>
    <w:rsid w:val="00557E86"/>
    <w:rsid w:val="00563FCE"/>
    <w:rsid w:val="00576B1E"/>
    <w:rsid w:val="00580A96"/>
    <w:rsid w:val="00580D51"/>
    <w:rsid w:val="005847B5"/>
    <w:rsid w:val="005918D2"/>
    <w:rsid w:val="005A2EE6"/>
    <w:rsid w:val="005A2F46"/>
    <w:rsid w:val="005A59C9"/>
    <w:rsid w:val="005B09DF"/>
    <w:rsid w:val="005B0B7D"/>
    <w:rsid w:val="005C6716"/>
    <w:rsid w:val="005D0978"/>
    <w:rsid w:val="006031B0"/>
    <w:rsid w:val="0061023D"/>
    <w:rsid w:val="006148BA"/>
    <w:rsid w:val="00615F91"/>
    <w:rsid w:val="0062611D"/>
    <w:rsid w:val="006268E4"/>
    <w:rsid w:val="00640FE4"/>
    <w:rsid w:val="00645324"/>
    <w:rsid w:val="00657359"/>
    <w:rsid w:val="00661239"/>
    <w:rsid w:val="006628C1"/>
    <w:rsid w:val="00676A0E"/>
    <w:rsid w:val="0068206F"/>
    <w:rsid w:val="006942A8"/>
    <w:rsid w:val="006A0F5F"/>
    <w:rsid w:val="006B6E95"/>
    <w:rsid w:val="006C34EA"/>
    <w:rsid w:val="006C635F"/>
    <w:rsid w:val="006E1F76"/>
    <w:rsid w:val="006F0D4D"/>
    <w:rsid w:val="006F1065"/>
    <w:rsid w:val="006F18E4"/>
    <w:rsid w:val="00702F59"/>
    <w:rsid w:val="007121A8"/>
    <w:rsid w:val="00712F1E"/>
    <w:rsid w:val="00713ED4"/>
    <w:rsid w:val="00714B4C"/>
    <w:rsid w:val="0072139E"/>
    <w:rsid w:val="007319FF"/>
    <w:rsid w:val="00733841"/>
    <w:rsid w:val="0073415D"/>
    <w:rsid w:val="00746BBA"/>
    <w:rsid w:val="0075622B"/>
    <w:rsid w:val="00776B71"/>
    <w:rsid w:val="00776DFE"/>
    <w:rsid w:val="00782B96"/>
    <w:rsid w:val="007927C8"/>
    <w:rsid w:val="007A147A"/>
    <w:rsid w:val="007A4E1E"/>
    <w:rsid w:val="007B4157"/>
    <w:rsid w:val="007C67CF"/>
    <w:rsid w:val="007D1214"/>
    <w:rsid w:val="007D236D"/>
    <w:rsid w:val="007D3F4B"/>
    <w:rsid w:val="007E7816"/>
    <w:rsid w:val="007F4CD3"/>
    <w:rsid w:val="007F6F2A"/>
    <w:rsid w:val="00803070"/>
    <w:rsid w:val="00806711"/>
    <w:rsid w:val="00820450"/>
    <w:rsid w:val="00824CB9"/>
    <w:rsid w:val="00830556"/>
    <w:rsid w:val="00832A66"/>
    <w:rsid w:val="0083558B"/>
    <w:rsid w:val="00841FF8"/>
    <w:rsid w:val="008447B4"/>
    <w:rsid w:val="00866F86"/>
    <w:rsid w:val="00873DA6"/>
    <w:rsid w:val="0087495F"/>
    <w:rsid w:val="00881714"/>
    <w:rsid w:val="0089368A"/>
    <w:rsid w:val="008A3075"/>
    <w:rsid w:val="008B52B6"/>
    <w:rsid w:val="008C1375"/>
    <w:rsid w:val="008C2706"/>
    <w:rsid w:val="008C41E7"/>
    <w:rsid w:val="008D1159"/>
    <w:rsid w:val="008E08C1"/>
    <w:rsid w:val="008E3A5C"/>
    <w:rsid w:val="008F6C00"/>
    <w:rsid w:val="00901CD9"/>
    <w:rsid w:val="009027DB"/>
    <w:rsid w:val="00905B35"/>
    <w:rsid w:val="00927A92"/>
    <w:rsid w:val="00933C49"/>
    <w:rsid w:val="009359AC"/>
    <w:rsid w:val="00953719"/>
    <w:rsid w:val="00965626"/>
    <w:rsid w:val="00967332"/>
    <w:rsid w:val="0098135A"/>
    <w:rsid w:val="009879A5"/>
    <w:rsid w:val="00987DA9"/>
    <w:rsid w:val="009A1918"/>
    <w:rsid w:val="009A298C"/>
    <w:rsid w:val="009A6663"/>
    <w:rsid w:val="009A7CCB"/>
    <w:rsid w:val="009B02A0"/>
    <w:rsid w:val="009B08AA"/>
    <w:rsid w:val="009B5940"/>
    <w:rsid w:val="009C388F"/>
    <w:rsid w:val="009C3C70"/>
    <w:rsid w:val="009D1AEB"/>
    <w:rsid w:val="009D6D14"/>
    <w:rsid w:val="009E1DB5"/>
    <w:rsid w:val="009E4AD2"/>
    <w:rsid w:val="009E5578"/>
    <w:rsid w:val="00A0278E"/>
    <w:rsid w:val="00A1010C"/>
    <w:rsid w:val="00A32D7A"/>
    <w:rsid w:val="00A354CB"/>
    <w:rsid w:val="00A41292"/>
    <w:rsid w:val="00A7565A"/>
    <w:rsid w:val="00A80441"/>
    <w:rsid w:val="00A87C94"/>
    <w:rsid w:val="00A93613"/>
    <w:rsid w:val="00AA5B5A"/>
    <w:rsid w:val="00AA5E22"/>
    <w:rsid w:val="00AC56C6"/>
    <w:rsid w:val="00AD423A"/>
    <w:rsid w:val="00AE0D75"/>
    <w:rsid w:val="00AF15D8"/>
    <w:rsid w:val="00B1003B"/>
    <w:rsid w:val="00B13E69"/>
    <w:rsid w:val="00B235C5"/>
    <w:rsid w:val="00B44686"/>
    <w:rsid w:val="00B44817"/>
    <w:rsid w:val="00B62CCA"/>
    <w:rsid w:val="00B63012"/>
    <w:rsid w:val="00B8008E"/>
    <w:rsid w:val="00B81811"/>
    <w:rsid w:val="00B85173"/>
    <w:rsid w:val="00B87CAE"/>
    <w:rsid w:val="00B9479E"/>
    <w:rsid w:val="00B9713A"/>
    <w:rsid w:val="00B9788C"/>
    <w:rsid w:val="00BA3E39"/>
    <w:rsid w:val="00BA6CA4"/>
    <w:rsid w:val="00BB56D5"/>
    <w:rsid w:val="00BD1020"/>
    <w:rsid w:val="00BD5D01"/>
    <w:rsid w:val="00BE1539"/>
    <w:rsid w:val="00BF1806"/>
    <w:rsid w:val="00C107C0"/>
    <w:rsid w:val="00C226FB"/>
    <w:rsid w:val="00C3305E"/>
    <w:rsid w:val="00C3311C"/>
    <w:rsid w:val="00C44492"/>
    <w:rsid w:val="00C52D34"/>
    <w:rsid w:val="00C5678B"/>
    <w:rsid w:val="00C60F32"/>
    <w:rsid w:val="00C6578C"/>
    <w:rsid w:val="00C77132"/>
    <w:rsid w:val="00C775F5"/>
    <w:rsid w:val="00C900DE"/>
    <w:rsid w:val="00CA751C"/>
    <w:rsid w:val="00CC0B56"/>
    <w:rsid w:val="00CD07FE"/>
    <w:rsid w:val="00CD30D6"/>
    <w:rsid w:val="00CD3300"/>
    <w:rsid w:val="00CD4013"/>
    <w:rsid w:val="00CD561F"/>
    <w:rsid w:val="00CE202E"/>
    <w:rsid w:val="00CE765E"/>
    <w:rsid w:val="00CE7ADD"/>
    <w:rsid w:val="00CF4C29"/>
    <w:rsid w:val="00CF55CB"/>
    <w:rsid w:val="00CF5A15"/>
    <w:rsid w:val="00CF7B67"/>
    <w:rsid w:val="00D0177D"/>
    <w:rsid w:val="00D0371D"/>
    <w:rsid w:val="00D14AAC"/>
    <w:rsid w:val="00D24B5E"/>
    <w:rsid w:val="00D54600"/>
    <w:rsid w:val="00D54D2F"/>
    <w:rsid w:val="00D55837"/>
    <w:rsid w:val="00D67B9C"/>
    <w:rsid w:val="00D81555"/>
    <w:rsid w:val="00D90F4A"/>
    <w:rsid w:val="00D91CA2"/>
    <w:rsid w:val="00D92F50"/>
    <w:rsid w:val="00D957D6"/>
    <w:rsid w:val="00DA1235"/>
    <w:rsid w:val="00DA16C9"/>
    <w:rsid w:val="00DC1CC8"/>
    <w:rsid w:val="00DD09DC"/>
    <w:rsid w:val="00DD7AC9"/>
    <w:rsid w:val="00DF732F"/>
    <w:rsid w:val="00E031BC"/>
    <w:rsid w:val="00E0565B"/>
    <w:rsid w:val="00E05BE9"/>
    <w:rsid w:val="00E114F7"/>
    <w:rsid w:val="00E3042E"/>
    <w:rsid w:val="00E332E6"/>
    <w:rsid w:val="00E418BD"/>
    <w:rsid w:val="00E4264D"/>
    <w:rsid w:val="00E508C1"/>
    <w:rsid w:val="00E50B6C"/>
    <w:rsid w:val="00E6124C"/>
    <w:rsid w:val="00E866F6"/>
    <w:rsid w:val="00E90441"/>
    <w:rsid w:val="00EA17B1"/>
    <w:rsid w:val="00EA58DD"/>
    <w:rsid w:val="00EA78D7"/>
    <w:rsid w:val="00EB6E17"/>
    <w:rsid w:val="00EC4165"/>
    <w:rsid w:val="00EC6E8A"/>
    <w:rsid w:val="00ED38B5"/>
    <w:rsid w:val="00ED4B2D"/>
    <w:rsid w:val="00EE6A5D"/>
    <w:rsid w:val="00EF1309"/>
    <w:rsid w:val="00F00E9D"/>
    <w:rsid w:val="00F02BFE"/>
    <w:rsid w:val="00F03B66"/>
    <w:rsid w:val="00F058FC"/>
    <w:rsid w:val="00F0783E"/>
    <w:rsid w:val="00F12A43"/>
    <w:rsid w:val="00F130C3"/>
    <w:rsid w:val="00F1345D"/>
    <w:rsid w:val="00F24BBE"/>
    <w:rsid w:val="00F32324"/>
    <w:rsid w:val="00F356E4"/>
    <w:rsid w:val="00F43735"/>
    <w:rsid w:val="00F462E6"/>
    <w:rsid w:val="00F71849"/>
    <w:rsid w:val="00F72DF3"/>
    <w:rsid w:val="00F872C4"/>
    <w:rsid w:val="00F91B38"/>
    <w:rsid w:val="00FA2737"/>
    <w:rsid w:val="00FA2E23"/>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11610</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Danny McCargar, Pension Analyst</cp:lastModifiedBy>
  <cp:revision>3</cp:revision>
  <cp:lastPrinted>2011-08-23T13:46:00Z</cp:lastPrinted>
  <dcterms:created xsi:type="dcterms:W3CDTF">2016-03-08T18:12:00Z</dcterms:created>
  <dcterms:modified xsi:type="dcterms:W3CDTF">2016-03-08T18:13:00Z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