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542EFC" w14:textId="17B500C4" w:rsidR="00C656EE" w:rsidRPr="00EF6BD2" w:rsidRDefault="00B90C60" w:rsidP="00D32317">
      <w:pPr>
        <w:pStyle w:val="Header"/>
        <w:jc w:val="center"/>
        <w:rPr>
          <w:rFonts w:asciiTheme="minorHAnsi" w:hAnsiTheme="minorHAnsi" w:cstheme="minorHAnsi"/>
          <w:b/>
        </w:rPr>
      </w:pPr>
      <w:bookmarkStart w:id="0" w:name="_GoBack"/>
      <w:bookmarkEnd w:id="0"/>
      <w:r>
        <w:rPr>
          <w:rFonts w:asciiTheme="minorHAnsi" w:hAnsiTheme="minorHAnsi" w:cstheme="minorHAnsi"/>
          <w:b/>
        </w:rPr>
        <w:t>2017-2018 Draft Free Application for Federal Student public comments and responses</w:t>
      </w:r>
      <w:r w:rsidR="00C656EE" w:rsidRPr="00EF6BD2">
        <w:rPr>
          <w:rFonts w:asciiTheme="minorHAnsi" w:hAnsiTheme="minorHAnsi" w:cstheme="minorHAnsi"/>
          <w:b/>
        </w:rPr>
        <w:t xml:space="preserve"> </w:t>
      </w:r>
    </w:p>
    <w:p w14:paraId="679B637E" w14:textId="77777777" w:rsidR="00C656EE" w:rsidRPr="00EF6BD2" w:rsidRDefault="00C656EE" w:rsidP="00E70CCD">
      <w:pPr>
        <w:pStyle w:val="Header"/>
        <w:contextualSpacing/>
        <w:rPr>
          <w:rFonts w:asciiTheme="minorHAnsi" w:hAnsiTheme="minorHAnsi" w:cstheme="minorHAnsi"/>
          <w:b/>
        </w:rPr>
      </w:pPr>
    </w:p>
    <w:p w14:paraId="4F44D2FB" w14:textId="77777777" w:rsidR="00C656EE" w:rsidRPr="007D13D4" w:rsidRDefault="00C656EE" w:rsidP="00E70CCD">
      <w:pPr>
        <w:pStyle w:val="hdr1"/>
        <w:spacing w:before="0"/>
        <w:ind w:left="0"/>
        <w:contextualSpacing/>
        <w:jc w:val="left"/>
        <w:rPr>
          <w:rFonts w:asciiTheme="minorHAnsi" w:hAnsiTheme="minorHAnsi" w:cstheme="minorHAnsi"/>
          <w:b/>
          <w:sz w:val="28"/>
          <w:szCs w:val="24"/>
        </w:rPr>
      </w:pPr>
    </w:p>
    <w:tbl>
      <w:tblPr>
        <w:tblStyle w:val="TableGrid"/>
        <w:tblW w:w="16547" w:type="dxa"/>
        <w:jc w:val="center"/>
        <w:tblInd w:w="-5690" w:type="dxa"/>
        <w:tblLayout w:type="fixed"/>
        <w:tblLook w:val="0000" w:firstRow="0" w:lastRow="0" w:firstColumn="0" w:lastColumn="0" w:noHBand="0" w:noVBand="0"/>
      </w:tblPr>
      <w:tblGrid>
        <w:gridCol w:w="894"/>
        <w:gridCol w:w="5940"/>
        <w:gridCol w:w="2160"/>
        <w:gridCol w:w="7553"/>
      </w:tblGrid>
      <w:tr w:rsidR="00336B31" w:rsidRPr="00817E16" w14:paraId="0439C70A" w14:textId="77777777" w:rsidTr="00336B31">
        <w:trPr>
          <w:trHeight w:val="432"/>
          <w:tblHeader/>
          <w:jc w:val="center"/>
        </w:trPr>
        <w:tc>
          <w:tcPr>
            <w:tcW w:w="894" w:type="dxa"/>
            <w:shd w:val="clear" w:color="auto" w:fill="auto"/>
          </w:tcPr>
          <w:p w14:paraId="1E5ECAD7" w14:textId="77777777" w:rsidR="00336B31" w:rsidRPr="00817E16" w:rsidRDefault="00336B31" w:rsidP="00A60D8D">
            <w:pPr>
              <w:ind w:right="-18"/>
              <w:contextualSpacing/>
              <w:rPr>
                <w:rFonts w:asciiTheme="minorHAnsi" w:hAnsiTheme="minorHAnsi" w:cstheme="minorHAnsi"/>
              </w:rPr>
            </w:pPr>
            <w:r w:rsidRPr="00817E16">
              <w:rPr>
                <w:rFonts w:asciiTheme="minorHAnsi" w:hAnsiTheme="minorHAnsi" w:cstheme="minorHAnsi"/>
              </w:rPr>
              <w:t>#</w:t>
            </w:r>
          </w:p>
        </w:tc>
        <w:tc>
          <w:tcPr>
            <w:tcW w:w="5940" w:type="dxa"/>
            <w:shd w:val="clear" w:color="auto" w:fill="auto"/>
          </w:tcPr>
          <w:p w14:paraId="323DB843" w14:textId="77777777" w:rsidR="00336B31" w:rsidRPr="00817E16" w:rsidRDefault="00336B31" w:rsidP="00235D54">
            <w:pPr>
              <w:contextualSpacing/>
              <w:jc w:val="center"/>
              <w:rPr>
                <w:rFonts w:asciiTheme="minorHAnsi" w:hAnsiTheme="minorHAnsi" w:cstheme="minorHAnsi"/>
              </w:rPr>
            </w:pPr>
            <w:r w:rsidRPr="00817E16">
              <w:rPr>
                <w:rFonts w:asciiTheme="minorHAnsi" w:hAnsiTheme="minorHAnsi" w:cstheme="minorHAnsi"/>
              </w:rPr>
              <w:t>Comments</w:t>
            </w:r>
          </w:p>
        </w:tc>
        <w:tc>
          <w:tcPr>
            <w:tcW w:w="2160" w:type="dxa"/>
            <w:shd w:val="clear" w:color="auto" w:fill="auto"/>
          </w:tcPr>
          <w:p w14:paraId="236783F0" w14:textId="77777777" w:rsidR="00336B31" w:rsidRPr="00817E16" w:rsidRDefault="00336B31" w:rsidP="00235D54">
            <w:pPr>
              <w:contextualSpacing/>
              <w:jc w:val="center"/>
              <w:rPr>
                <w:rFonts w:asciiTheme="minorHAnsi" w:hAnsiTheme="minorHAnsi" w:cstheme="minorHAnsi"/>
              </w:rPr>
            </w:pPr>
            <w:r w:rsidRPr="00817E16">
              <w:rPr>
                <w:rFonts w:asciiTheme="minorHAnsi" w:hAnsiTheme="minorHAnsi" w:cstheme="minorHAnsi"/>
              </w:rPr>
              <w:t>Commenter</w:t>
            </w:r>
          </w:p>
        </w:tc>
        <w:tc>
          <w:tcPr>
            <w:tcW w:w="7553" w:type="dxa"/>
          </w:tcPr>
          <w:p w14:paraId="2BA51611" w14:textId="10E8509C" w:rsidR="00336B31" w:rsidRPr="00336B31" w:rsidRDefault="00336B31" w:rsidP="00DD2992">
            <w:pPr>
              <w:contextualSpacing/>
              <w:jc w:val="center"/>
              <w:rPr>
                <w:rFonts w:asciiTheme="minorHAnsi" w:hAnsiTheme="minorHAnsi" w:cstheme="minorHAnsi"/>
              </w:rPr>
            </w:pPr>
            <w:r w:rsidRPr="00336B31">
              <w:rPr>
                <w:rFonts w:asciiTheme="minorHAnsi" w:hAnsiTheme="minorHAnsi" w:cstheme="minorHAnsi"/>
              </w:rPr>
              <w:t>Response</w:t>
            </w:r>
            <w:r w:rsidR="00DD2992">
              <w:rPr>
                <w:rFonts w:asciiTheme="minorHAnsi" w:hAnsiTheme="minorHAnsi" w:cstheme="minorHAnsi"/>
              </w:rPr>
              <w:t>s</w:t>
            </w:r>
          </w:p>
        </w:tc>
      </w:tr>
      <w:tr w:rsidR="00336B31" w:rsidRPr="00817E16" w14:paraId="344D464B" w14:textId="77777777" w:rsidTr="00336B31">
        <w:trPr>
          <w:trHeight w:val="432"/>
          <w:jc w:val="center"/>
        </w:trPr>
        <w:tc>
          <w:tcPr>
            <w:tcW w:w="894" w:type="dxa"/>
            <w:shd w:val="clear" w:color="auto" w:fill="auto"/>
          </w:tcPr>
          <w:p w14:paraId="379573D8" w14:textId="77777777" w:rsidR="00336B31" w:rsidRPr="00817E16" w:rsidRDefault="00336B31" w:rsidP="008105B0">
            <w:pPr>
              <w:pStyle w:val="ListParagraph"/>
              <w:numPr>
                <w:ilvl w:val="0"/>
                <w:numId w:val="1"/>
              </w:numPr>
              <w:ind w:right="-18"/>
              <w:rPr>
                <w:rFonts w:asciiTheme="minorHAnsi" w:hAnsiTheme="minorHAnsi" w:cstheme="minorHAnsi"/>
              </w:rPr>
            </w:pPr>
            <w:bookmarkStart w:id="1" w:name="q1"/>
            <w:bookmarkStart w:id="2" w:name="_Ref398100224"/>
            <w:bookmarkEnd w:id="1"/>
          </w:p>
        </w:tc>
        <w:bookmarkEnd w:id="2"/>
        <w:tc>
          <w:tcPr>
            <w:tcW w:w="5940" w:type="dxa"/>
            <w:shd w:val="clear" w:color="auto" w:fill="auto"/>
          </w:tcPr>
          <w:p w14:paraId="01F41E8B" w14:textId="4F99702F" w:rsidR="00336B31" w:rsidRDefault="007619BB" w:rsidP="00235D54">
            <w:pPr>
              <w:pStyle w:val="alignleft"/>
              <w:contextualSpacing/>
              <w:rPr>
                <w:rFonts w:asciiTheme="minorHAnsi" w:hAnsiTheme="minorHAnsi"/>
              </w:rPr>
            </w:pPr>
            <w:r>
              <w:rPr>
                <w:rFonts w:asciiTheme="minorHAnsi" w:hAnsiTheme="minorHAnsi"/>
              </w:rPr>
              <w:t xml:space="preserve">1. </w:t>
            </w:r>
            <w:r w:rsidR="00336B31">
              <w:rPr>
                <w:rFonts w:asciiTheme="minorHAnsi" w:hAnsiTheme="minorHAnsi"/>
              </w:rPr>
              <w:t>Now that the Department of Education has set one college sees only their name is there any reason why FAFSA cannot have more than ten college fields in the digital only FAFSA Form.  May I suggest 50.</w:t>
            </w:r>
          </w:p>
          <w:p w14:paraId="0D447039" w14:textId="77777777" w:rsidR="00336B31" w:rsidRDefault="00336B31" w:rsidP="00235D54">
            <w:pPr>
              <w:pStyle w:val="alignleft"/>
              <w:contextualSpacing/>
              <w:rPr>
                <w:rFonts w:asciiTheme="minorHAnsi" w:hAnsiTheme="minorHAnsi"/>
              </w:rPr>
            </w:pPr>
          </w:p>
          <w:p w14:paraId="1591F741" w14:textId="77777777" w:rsidR="00336B31" w:rsidRDefault="00336B31" w:rsidP="00235D54">
            <w:pPr>
              <w:pStyle w:val="alignleft"/>
              <w:contextualSpacing/>
              <w:rPr>
                <w:rFonts w:asciiTheme="minorHAnsi" w:hAnsiTheme="minorHAnsi" w:cstheme="minorHAnsi"/>
              </w:rPr>
            </w:pPr>
          </w:p>
          <w:p w14:paraId="1BC73A18" w14:textId="77777777" w:rsidR="00336B31" w:rsidRDefault="00336B31" w:rsidP="00235D54">
            <w:pPr>
              <w:pStyle w:val="alignleft"/>
              <w:contextualSpacing/>
              <w:rPr>
                <w:rFonts w:asciiTheme="minorHAnsi" w:hAnsiTheme="minorHAnsi" w:cstheme="minorHAnsi"/>
              </w:rPr>
            </w:pPr>
          </w:p>
          <w:p w14:paraId="450C6BDE" w14:textId="77777777" w:rsidR="00336B31" w:rsidRDefault="00336B31" w:rsidP="00235D54">
            <w:pPr>
              <w:pStyle w:val="alignleft"/>
              <w:contextualSpacing/>
              <w:rPr>
                <w:rFonts w:asciiTheme="minorHAnsi" w:hAnsiTheme="minorHAnsi" w:cstheme="minorHAnsi"/>
              </w:rPr>
            </w:pPr>
          </w:p>
          <w:p w14:paraId="08930E3D" w14:textId="77777777" w:rsidR="00336B31" w:rsidRDefault="00336B31" w:rsidP="00235D54">
            <w:pPr>
              <w:pStyle w:val="alignleft"/>
              <w:contextualSpacing/>
              <w:rPr>
                <w:rFonts w:asciiTheme="minorHAnsi" w:hAnsiTheme="minorHAnsi" w:cstheme="minorHAnsi"/>
              </w:rPr>
            </w:pPr>
          </w:p>
          <w:p w14:paraId="0C95E938" w14:textId="77777777" w:rsidR="00336B31" w:rsidRDefault="00336B31" w:rsidP="00235D54">
            <w:pPr>
              <w:pStyle w:val="alignleft"/>
              <w:contextualSpacing/>
              <w:rPr>
                <w:rFonts w:asciiTheme="minorHAnsi" w:hAnsiTheme="minorHAnsi" w:cstheme="minorHAnsi"/>
              </w:rPr>
            </w:pPr>
          </w:p>
          <w:p w14:paraId="13F96431" w14:textId="77777777" w:rsidR="00336B31" w:rsidRDefault="00336B31" w:rsidP="00235D54">
            <w:pPr>
              <w:pStyle w:val="alignleft"/>
              <w:contextualSpacing/>
              <w:rPr>
                <w:rFonts w:asciiTheme="minorHAnsi" w:hAnsiTheme="minorHAnsi" w:cstheme="minorHAnsi"/>
              </w:rPr>
            </w:pPr>
          </w:p>
          <w:p w14:paraId="63A77C89" w14:textId="77777777" w:rsidR="00336B31" w:rsidRDefault="00336B31" w:rsidP="00235D54">
            <w:pPr>
              <w:pStyle w:val="alignleft"/>
              <w:contextualSpacing/>
              <w:rPr>
                <w:rFonts w:asciiTheme="minorHAnsi" w:hAnsiTheme="minorHAnsi" w:cstheme="minorHAnsi"/>
              </w:rPr>
            </w:pPr>
          </w:p>
          <w:p w14:paraId="54FB9CBB" w14:textId="77777777" w:rsidR="00336B31" w:rsidRDefault="00336B31" w:rsidP="00235D54">
            <w:pPr>
              <w:pStyle w:val="alignleft"/>
              <w:contextualSpacing/>
              <w:rPr>
                <w:rFonts w:asciiTheme="minorHAnsi" w:hAnsiTheme="minorHAnsi" w:cstheme="minorHAnsi"/>
              </w:rPr>
            </w:pPr>
          </w:p>
          <w:p w14:paraId="179963B0" w14:textId="77777777" w:rsidR="00336B31" w:rsidRDefault="00336B31" w:rsidP="00235D54">
            <w:pPr>
              <w:pStyle w:val="alignleft"/>
              <w:contextualSpacing/>
              <w:rPr>
                <w:rFonts w:asciiTheme="minorHAnsi" w:hAnsiTheme="minorHAnsi" w:cstheme="minorHAnsi"/>
              </w:rPr>
            </w:pPr>
          </w:p>
          <w:p w14:paraId="2D58832A" w14:textId="77777777" w:rsidR="00336B31" w:rsidRDefault="00336B31" w:rsidP="00235D54">
            <w:pPr>
              <w:pStyle w:val="alignleft"/>
              <w:contextualSpacing/>
              <w:rPr>
                <w:rFonts w:asciiTheme="minorHAnsi" w:hAnsiTheme="minorHAnsi" w:cstheme="minorHAnsi"/>
              </w:rPr>
            </w:pPr>
          </w:p>
          <w:p w14:paraId="3E47D136" w14:textId="77777777" w:rsidR="007619BB" w:rsidRDefault="007619BB" w:rsidP="00235D54">
            <w:pPr>
              <w:pStyle w:val="alignleft"/>
              <w:contextualSpacing/>
              <w:rPr>
                <w:rFonts w:asciiTheme="minorHAnsi" w:hAnsiTheme="minorHAnsi" w:cstheme="minorHAnsi"/>
              </w:rPr>
            </w:pPr>
          </w:p>
          <w:p w14:paraId="6431E473" w14:textId="77777777" w:rsidR="007619BB" w:rsidRDefault="007619BB" w:rsidP="00235D54">
            <w:pPr>
              <w:pStyle w:val="alignleft"/>
              <w:contextualSpacing/>
              <w:rPr>
                <w:rFonts w:asciiTheme="minorHAnsi" w:hAnsiTheme="minorHAnsi" w:cstheme="minorHAnsi"/>
              </w:rPr>
            </w:pPr>
          </w:p>
          <w:p w14:paraId="6915F5D4" w14:textId="77777777" w:rsidR="007619BB" w:rsidRDefault="007619BB" w:rsidP="00235D54">
            <w:pPr>
              <w:pStyle w:val="alignleft"/>
              <w:contextualSpacing/>
              <w:rPr>
                <w:rFonts w:asciiTheme="minorHAnsi" w:hAnsiTheme="minorHAnsi" w:cstheme="minorHAnsi"/>
              </w:rPr>
            </w:pPr>
          </w:p>
          <w:p w14:paraId="0A84AEFE" w14:textId="77777777" w:rsidR="007619BB" w:rsidRDefault="007619BB" w:rsidP="00235D54">
            <w:pPr>
              <w:pStyle w:val="alignleft"/>
              <w:contextualSpacing/>
              <w:rPr>
                <w:rFonts w:asciiTheme="minorHAnsi" w:hAnsiTheme="minorHAnsi" w:cstheme="minorHAnsi"/>
              </w:rPr>
            </w:pPr>
          </w:p>
          <w:p w14:paraId="6E20BF84" w14:textId="4C71A15A" w:rsidR="00336B31" w:rsidRPr="00817E16" w:rsidRDefault="007619BB" w:rsidP="00235D54">
            <w:pPr>
              <w:pStyle w:val="alignleft"/>
              <w:contextualSpacing/>
              <w:rPr>
                <w:rFonts w:asciiTheme="minorHAnsi" w:hAnsiTheme="minorHAnsi"/>
              </w:rPr>
            </w:pPr>
            <w:r>
              <w:rPr>
                <w:rFonts w:asciiTheme="minorHAnsi" w:hAnsiTheme="minorHAnsi" w:cstheme="minorHAnsi"/>
              </w:rPr>
              <w:t xml:space="preserve">2. </w:t>
            </w:r>
            <w:r w:rsidR="00336B31">
              <w:rPr>
                <w:rFonts w:asciiTheme="minorHAnsi" w:hAnsiTheme="minorHAnsi" w:cstheme="minorHAnsi"/>
              </w:rPr>
              <w:t>Does the Department of Education and the IRS have changing the DRT to NOT shoe 16a 15a when the value is a rollover as set by the Department of Educations rules for filing the form</w:t>
            </w:r>
          </w:p>
        </w:tc>
        <w:tc>
          <w:tcPr>
            <w:tcW w:w="2160" w:type="dxa"/>
            <w:shd w:val="clear" w:color="auto" w:fill="auto"/>
          </w:tcPr>
          <w:p w14:paraId="2366D27F" w14:textId="7161C3AE" w:rsidR="00336B31" w:rsidRPr="00817E16" w:rsidRDefault="00336B31" w:rsidP="0041369D">
            <w:pPr>
              <w:contextualSpacing/>
              <w:rPr>
                <w:rFonts w:asciiTheme="minorHAnsi" w:hAnsiTheme="minorHAnsi"/>
              </w:rPr>
            </w:pPr>
            <w:r>
              <w:rPr>
                <w:rFonts w:asciiTheme="minorHAnsi" w:hAnsiTheme="minorHAnsi"/>
              </w:rPr>
              <w:t>Anonymous</w:t>
            </w:r>
          </w:p>
        </w:tc>
        <w:tc>
          <w:tcPr>
            <w:tcW w:w="7553" w:type="dxa"/>
          </w:tcPr>
          <w:p w14:paraId="1DDB9E7B" w14:textId="6CF22BF5" w:rsidR="00336B31" w:rsidRPr="00336B31" w:rsidRDefault="00336B31" w:rsidP="00EF598D">
            <w:pPr>
              <w:pStyle w:val="alignleft"/>
              <w:contextualSpacing/>
              <w:rPr>
                <w:rFonts w:asciiTheme="minorHAnsi" w:hAnsiTheme="minorHAnsi" w:cstheme="minorHAnsi"/>
              </w:rPr>
            </w:pPr>
            <w:r w:rsidRPr="00336B31">
              <w:rPr>
                <w:rFonts w:asciiTheme="minorHAnsi" w:hAnsiTheme="minorHAnsi"/>
              </w:rPr>
              <w:t xml:space="preserve">1. No Change. </w:t>
            </w:r>
            <w:r w:rsidRPr="00336B31">
              <w:rPr>
                <w:rFonts w:asciiTheme="minorHAnsi" w:hAnsiTheme="minorHAnsi" w:cstheme="minorHAnsi"/>
              </w:rPr>
              <w:t xml:space="preserve">Department of Education research for the most recent year available (2014-2015) shows that 79% of applicants list just one school on their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0D5B90A1" w14:textId="77777777" w:rsidR="00336B31" w:rsidRPr="00336B31" w:rsidRDefault="00336B31" w:rsidP="00EF598D">
            <w:pPr>
              <w:pStyle w:val="alignleft"/>
              <w:contextualSpacing/>
              <w:rPr>
                <w:rFonts w:asciiTheme="minorHAnsi" w:hAnsiTheme="minorHAnsi" w:cstheme="minorHAnsi"/>
              </w:rPr>
            </w:pPr>
          </w:p>
          <w:p w14:paraId="0CC82FF5" w14:textId="77777777" w:rsidR="00336B31" w:rsidRPr="00336B31" w:rsidRDefault="00336B31" w:rsidP="00EF598D">
            <w:pPr>
              <w:pStyle w:val="alignleft"/>
              <w:contextualSpacing/>
              <w:rPr>
                <w:rFonts w:asciiTheme="minorHAnsi" w:hAnsiTheme="minorHAnsi" w:cstheme="minorHAnsi"/>
              </w:rPr>
            </w:pPr>
            <w:r w:rsidRPr="00336B31">
              <w:rPr>
                <w:rFonts w:asciiTheme="minorHAnsi" w:hAnsiTheme="minorHAnsi" w:cstheme="minorHAnsi"/>
              </w:rPr>
              <w:t xml:space="preserve">9% list two colleges; </w:t>
            </w:r>
          </w:p>
          <w:p w14:paraId="76E477B5" w14:textId="77777777" w:rsidR="00336B31" w:rsidRPr="00336B31" w:rsidRDefault="00336B31" w:rsidP="00EF598D">
            <w:pPr>
              <w:pStyle w:val="alignleft"/>
              <w:contextualSpacing/>
              <w:rPr>
                <w:rFonts w:asciiTheme="minorHAnsi" w:hAnsiTheme="minorHAnsi" w:cstheme="minorHAnsi"/>
              </w:rPr>
            </w:pPr>
            <w:r w:rsidRPr="00336B31">
              <w:rPr>
                <w:rFonts w:asciiTheme="minorHAnsi" w:hAnsiTheme="minorHAnsi" w:cstheme="minorHAnsi"/>
              </w:rPr>
              <w:t>4% list three colleges;</w:t>
            </w:r>
          </w:p>
          <w:p w14:paraId="35D15351" w14:textId="77777777" w:rsidR="00336B31" w:rsidRPr="00336B31" w:rsidRDefault="00336B31" w:rsidP="00EF598D">
            <w:pPr>
              <w:pStyle w:val="alignleft"/>
              <w:contextualSpacing/>
              <w:rPr>
                <w:rFonts w:asciiTheme="minorHAnsi" w:hAnsiTheme="minorHAnsi" w:cstheme="minorHAnsi"/>
              </w:rPr>
            </w:pPr>
            <w:r w:rsidRPr="00336B31">
              <w:rPr>
                <w:rFonts w:asciiTheme="minorHAnsi" w:hAnsiTheme="minorHAnsi" w:cstheme="minorHAnsi"/>
              </w:rPr>
              <w:t xml:space="preserve">3% list four colleges; </w:t>
            </w:r>
          </w:p>
          <w:p w14:paraId="3A7607F1" w14:textId="77777777" w:rsidR="00336B31" w:rsidRPr="00336B31" w:rsidRDefault="00336B31" w:rsidP="00EF598D">
            <w:pPr>
              <w:pStyle w:val="alignleft"/>
              <w:contextualSpacing/>
              <w:rPr>
                <w:rFonts w:asciiTheme="minorHAnsi" w:hAnsiTheme="minorHAnsi" w:cstheme="minorHAnsi"/>
              </w:rPr>
            </w:pPr>
            <w:r w:rsidRPr="00336B31">
              <w:rPr>
                <w:rFonts w:asciiTheme="minorHAnsi" w:hAnsiTheme="minorHAnsi" w:cstheme="minorHAnsi"/>
              </w:rPr>
              <w:t xml:space="preserve">2% list five colleges; </w:t>
            </w:r>
          </w:p>
          <w:p w14:paraId="5D1B8742" w14:textId="77777777" w:rsidR="00336B31" w:rsidRPr="00336B31" w:rsidRDefault="00336B31" w:rsidP="00EF598D">
            <w:pPr>
              <w:pStyle w:val="alignleft"/>
              <w:contextualSpacing/>
              <w:rPr>
                <w:rFonts w:asciiTheme="minorHAnsi" w:hAnsiTheme="minorHAnsi" w:cstheme="minorHAnsi"/>
              </w:rPr>
            </w:pPr>
            <w:r w:rsidRPr="00336B31">
              <w:rPr>
                <w:rFonts w:asciiTheme="minorHAnsi" w:hAnsiTheme="minorHAnsi" w:cstheme="minorHAnsi"/>
              </w:rPr>
              <w:t>1% list six, seven or eight colleges;</w:t>
            </w:r>
          </w:p>
          <w:p w14:paraId="0420DF99" w14:textId="77777777" w:rsidR="00336B31" w:rsidRPr="00336B31" w:rsidRDefault="00336B31" w:rsidP="00EF598D">
            <w:pPr>
              <w:pStyle w:val="alignleft"/>
              <w:contextualSpacing/>
              <w:rPr>
                <w:rFonts w:asciiTheme="minorHAnsi" w:hAnsiTheme="minorHAnsi" w:cstheme="minorHAnsi"/>
              </w:rPr>
            </w:pPr>
            <w:r w:rsidRPr="00336B31">
              <w:rPr>
                <w:rFonts w:asciiTheme="minorHAnsi" w:hAnsiTheme="minorHAnsi" w:cstheme="minorHAnsi"/>
              </w:rPr>
              <w:t xml:space="preserve">0% list nine colleges, and </w:t>
            </w:r>
          </w:p>
          <w:p w14:paraId="7C2EA447" w14:textId="77777777" w:rsidR="00336B31" w:rsidRPr="00336B31" w:rsidRDefault="00336B31" w:rsidP="00EF598D">
            <w:pPr>
              <w:pStyle w:val="alignleft"/>
              <w:contextualSpacing/>
              <w:rPr>
                <w:rFonts w:asciiTheme="minorHAnsi" w:hAnsiTheme="minorHAnsi" w:cstheme="minorHAnsi"/>
              </w:rPr>
            </w:pPr>
            <w:r w:rsidRPr="00336B31">
              <w:rPr>
                <w:rFonts w:asciiTheme="minorHAnsi" w:hAnsiTheme="minorHAnsi" w:cstheme="minorHAnsi"/>
              </w:rPr>
              <w:t>1% list 10 colleges.</w:t>
            </w:r>
          </w:p>
          <w:p w14:paraId="058E7B99" w14:textId="77777777" w:rsidR="00336B31" w:rsidRPr="00336B31" w:rsidRDefault="00336B31" w:rsidP="00EF598D">
            <w:pPr>
              <w:contextualSpacing/>
              <w:rPr>
                <w:rFonts w:asciiTheme="minorHAnsi" w:hAnsiTheme="minorHAnsi"/>
              </w:rPr>
            </w:pPr>
            <w:r w:rsidRPr="00336B31">
              <w:rPr>
                <w:rFonts w:asciiTheme="minorHAnsi" w:hAnsiTheme="minorHAnsi"/>
              </w:rPr>
              <w:t xml:space="preserve">An increase in the number of colleges on the FAFSA would require many system and Web site changes as well as a change to the file layout of the </w:t>
            </w:r>
            <w:r w:rsidRPr="00336B31">
              <w:rPr>
                <w:rFonts w:asciiTheme="minorHAnsi" w:hAnsiTheme="minorHAnsi"/>
                <w:i/>
              </w:rPr>
              <w:t>Institutional Student Information Record</w:t>
            </w:r>
            <w:r w:rsidRPr="00336B31">
              <w:rPr>
                <w:rFonts w:asciiTheme="minorHAnsi" w:hAnsiTheme="minorHAnsi"/>
              </w:rPr>
              <w:t xml:space="preserve"> (ISIR), which would impact the Central Processing System, software providers, and other systems with which the CPS interfaces.  Based on the data, the Department of Education does not believe there is a strong need to make such changes at this time.</w:t>
            </w:r>
          </w:p>
          <w:p w14:paraId="67232938" w14:textId="77777777" w:rsidR="00336B31" w:rsidRPr="00336B31" w:rsidRDefault="00336B31" w:rsidP="00EF598D">
            <w:pPr>
              <w:contextualSpacing/>
              <w:rPr>
                <w:rFonts w:asciiTheme="minorHAnsi" w:hAnsiTheme="minorHAnsi"/>
              </w:rPr>
            </w:pPr>
          </w:p>
          <w:p w14:paraId="4AF12BF3" w14:textId="56DA4E1A" w:rsidR="00336B31" w:rsidRPr="00336B31" w:rsidRDefault="00336B31" w:rsidP="00845AA1">
            <w:pPr>
              <w:rPr>
                <w:rFonts w:asciiTheme="minorHAnsi" w:hAnsiTheme="minorHAnsi" w:cstheme="minorHAnsi"/>
              </w:rPr>
            </w:pPr>
            <w:r w:rsidRPr="00336B31">
              <w:rPr>
                <w:rFonts w:asciiTheme="minorHAnsi" w:hAnsiTheme="minorHAnsi" w:cstheme="minorHAnsi"/>
              </w:rPr>
              <w:t>2. No Change. When there are qualified rollovers, IRS guidance tells the tax filer to enter the word "Rollover" on the tax return next to line 15b or 16b. (Note that the corresponding line items for an IRS Form 1040A are 11a and 11b for IRAs, and 12a and 12b for pensions and annuities.)</w:t>
            </w:r>
          </w:p>
          <w:p w14:paraId="212FE49E" w14:textId="77777777" w:rsidR="00336B31" w:rsidRPr="00336B31" w:rsidRDefault="00336B31" w:rsidP="00845AA1">
            <w:pPr>
              <w:pStyle w:val="ListParagraph"/>
              <w:ind w:left="0"/>
              <w:rPr>
                <w:rFonts w:asciiTheme="minorHAnsi" w:hAnsiTheme="minorHAnsi" w:cstheme="minorHAnsi"/>
                <w:sz w:val="22"/>
                <w:szCs w:val="22"/>
              </w:rPr>
            </w:pPr>
          </w:p>
          <w:p w14:paraId="456244FC" w14:textId="10BED76E" w:rsidR="00336B31" w:rsidRPr="00336B31" w:rsidRDefault="00336B31" w:rsidP="00845AA1">
            <w:pPr>
              <w:pStyle w:val="ListParagraph"/>
              <w:ind w:left="0"/>
              <w:rPr>
                <w:rFonts w:asciiTheme="minorHAnsi" w:hAnsiTheme="minorHAnsi" w:cstheme="minorHAnsi"/>
                <w:szCs w:val="22"/>
              </w:rPr>
            </w:pPr>
            <w:r w:rsidRPr="00336B31">
              <w:rPr>
                <w:rFonts w:asciiTheme="minorHAnsi" w:hAnsiTheme="minorHAnsi" w:cstheme="minorHAnsi"/>
                <w:szCs w:val="22"/>
              </w:rPr>
              <w:t>The IRS Data Retrieval Tool (IRS DRT) cannot know if the word "Rollover" was included on the tax return. Therefore, it assumes that the total difference between the distribution reported on line 15a or 16a, and the taxable portion on line 15b or 16b is untaxed income for Expected Family Contribution (EFC) purposes, and that amount is transferred from the IRS DRT into the FAFSA as untaxed income for IRA distributions or pension distributions.</w:t>
            </w:r>
          </w:p>
          <w:p w14:paraId="65FD4B3D" w14:textId="77777777" w:rsidR="00336B31" w:rsidRPr="00336B31" w:rsidRDefault="00336B31" w:rsidP="00845AA1">
            <w:pPr>
              <w:pStyle w:val="ListParagraph"/>
              <w:ind w:left="0"/>
              <w:rPr>
                <w:rFonts w:asciiTheme="minorHAnsi" w:hAnsiTheme="minorHAnsi" w:cstheme="minorHAnsi"/>
                <w:szCs w:val="22"/>
              </w:rPr>
            </w:pPr>
          </w:p>
          <w:p w14:paraId="6FF1AA67" w14:textId="413C5F3E" w:rsidR="00336B31" w:rsidRPr="00336B31" w:rsidRDefault="00336B31" w:rsidP="00845AA1">
            <w:pPr>
              <w:contextualSpacing/>
              <w:rPr>
                <w:rFonts w:asciiTheme="minorHAnsi" w:hAnsiTheme="minorHAnsi"/>
              </w:rPr>
            </w:pPr>
            <w:r w:rsidRPr="00336B31">
              <w:rPr>
                <w:rFonts w:asciiTheme="minorHAnsi" w:hAnsiTheme="minorHAnsi" w:cstheme="minorHAnsi"/>
                <w:szCs w:val="22"/>
              </w:rPr>
              <w:t xml:space="preserve">For additional guidance on this topic, please see the Program Integrity Questions and Answers, VI-Q4 and VI-A4 </w:t>
            </w:r>
            <w:hyperlink r:id="rId13" w:history="1">
              <w:r w:rsidRPr="00336B31">
                <w:rPr>
                  <w:rStyle w:val="Hyperlink"/>
                  <w:rFonts w:asciiTheme="minorHAnsi" w:hAnsiTheme="minorHAnsi" w:cstheme="minorHAnsi"/>
                  <w:szCs w:val="22"/>
                </w:rPr>
                <w:t>here</w:t>
              </w:r>
            </w:hyperlink>
            <w:r w:rsidRPr="00336B31">
              <w:rPr>
                <w:rFonts w:asciiTheme="minorHAnsi" w:hAnsiTheme="minorHAnsi" w:cstheme="minorHAnsi"/>
                <w:szCs w:val="22"/>
              </w:rPr>
              <w:t>.</w:t>
            </w:r>
          </w:p>
        </w:tc>
      </w:tr>
      <w:tr w:rsidR="00336B31" w:rsidRPr="00817E16" w14:paraId="146FF408" w14:textId="77777777" w:rsidTr="00336B31">
        <w:trPr>
          <w:trHeight w:val="494"/>
          <w:jc w:val="center"/>
        </w:trPr>
        <w:tc>
          <w:tcPr>
            <w:tcW w:w="894" w:type="dxa"/>
            <w:shd w:val="clear" w:color="auto" w:fill="auto"/>
          </w:tcPr>
          <w:p w14:paraId="138E7E58" w14:textId="6B45A1A3" w:rsidR="00336B31" w:rsidRPr="0007010D" w:rsidRDefault="00336B31" w:rsidP="0007010D">
            <w:pPr>
              <w:ind w:right="-18"/>
              <w:rPr>
                <w:rFonts w:asciiTheme="minorHAnsi" w:hAnsiTheme="minorHAnsi" w:cstheme="minorHAnsi"/>
              </w:rPr>
            </w:pPr>
            <w:r>
              <w:rPr>
                <w:rFonts w:asciiTheme="minorHAnsi" w:hAnsiTheme="minorHAnsi" w:cstheme="minorHAnsi"/>
              </w:rPr>
              <w:lastRenderedPageBreak/>
              <w:t>2</w:t>
            </w:r>
          </w:p>
        </w:tc>
        <w:tc>
          <w:tcPr>
            <w:tcW w:w="5940" w:type="dxa"/>
            <w:shd w:val="clear" w:color="auto" w:fill="auto"/>
          </w:tcPr>
          <w:p w14:paraId="1D13D271" w14:textId="77777777" w:rsidR="00336B31" w:rsidRDefault="00336B31" w:rsidP="007C7CBB">
            <w:pPr>
              <w:pStyle w:val="alignleft"/>
              <w:contextualSpacing/>
              <w:rPr>
                <w:rFonts w:asciiTheme="minorHAnsi" w:hAnsiTheme="minorHAnsi" w:cstheme="minorHAnsi"/>
              </w:rPr>
            </w:pPr>
            <w:bookmarkStart w:id="3" w:name="q21"/>
            <w:r>
              <w:rPr>
                <w:rFonts w:asciiTheme="minorHAnsi" w:hAnsiTheme="minorHAnsi" w:cstheme="minorHAnsi"/>
              </w:rPr>
              <w:t>1.</w:t>
            </w:r>
            <w:bookmarkEnd w:id="3"/>
            <w:r>
              <w:rPr>
                <w:rFonts w:asciiTheme="minorHAnsi" w:hAnsiTheme="minorHAnsi" w:cstheme="minorHAnsi"/>
              </w:rPr>
              <w:t xml:space="preserve"> </w:t>
            </w:r>
            <w:r w:rsidRPr="007C7CBB">
              <w:rPr>
                <w:rFonts w:asciiTheme="minorHAnsi" w:hAnsiTheme="minorHAnsi" w:cstheme="minorHAnsi"/>
              </w:rPr>
              <w:t>Is it possible to remove skip logic that skips the federal assistance questions on the FAFSA.  This is particularly an issue for schools working with students in a low income area, where federal assistance may be higher.  In many cases we find that when we bring the family in for questions on how the family is living on low income, and discuss other untaxed income we find that more often than not the family is receiving SNAP, or other federal benefits.</w:t>
            </w:r>
          </w:p>
          <w:p w14:paraId="1C7D0A5A" w14:textId="77777777" w:rsidR="00336B31" w:rsidRPr="007C7CBB" w:rsidRDefault="00336B31" w:rsidP="007C7CBB">
            <w:pPr>
              <w:pStyle w:val="alignleft"/>
              <w:contextualSpacing/>
              <w:rPr>
                <w:rFonts w:asciiTheme="minorHAnsi" w:hAnsiTheme="minorHAnsi" w:cstheme="minorHAnsi"/>
              </w:rPr>
            </w:pPr>
          </w:p>
          <w:p w14:paraId="64046DC5" w14:textId="77777777" w:rsidR="00336B31" w:rsidRPr="00817E16" w:rsidRDefault="00336B31" w:rsidP="007C7CBB">
            <w:pPr>
              <w:pStyle w:val="alignleft"/>
              <w:contextualSpacing/>
              <w:rPr>
                <w:rFonts w:asciiTheme="minorHAnsi" w:hAnsiTheme="minorHAnsi" w:cstheme="minorHAnsi"/>
              </w:rPr>
            </w:pPr>
            <w:bookmarkStart w:id="4" w:name="q22"/>
            <w:r>
              <w:rPr>
                <w:rFonts w:asciiTheme="minorHAnsi" w:hAnsiTheme="minorHAnsi" w:cstheme="minorHAnsi"/>
              </w:rPr>
              <w:t xml:space="preserve">2. </w:t>
            </w:r>
            <w:bookmarkEnd w:id="4"/>
            <w:r w:rsidRPr="007C7CBB">
              <w:rPr>
                <w:rFonts w:asciiTheme="minorHAnsi" w:hAnsiTheme="minorHAnsi" w:cstheme="minorHAnsi"/>
              </w:rPr>
              <w:t>In regard to the 'Did you, {}, file a Form 1040X amended tax return?' it will be helpful to users if the there is clarification on what a 1040X is.  I see that the tips box offers the assistance with the question but you have to be clicked on the answer to the question to get the information to the tip box.  My suggestion would be to make the 1040X a hyperlink, or a mouse over, that pops up a bubble that specifically says ‘The Form 1040X is used to correct your original filed tax return.’  I would suggest this in addition to the information in the tips box.</w:t>
            </w:r>
          </w:p>
        </w:tc>
        <w:tc>
          <w:tcPr>
            <w:tcW w:w="2160" w:type="dxa"/>
            <w:shd w:val="clear" w:color="auto" w:fill="auto"/>
          </w:tcPr>
          <w:p w14:paraId="49E3961B" w14:textId="77777777" w:rsidR="00336B31" w:rsidRPr="00817E16" w:rsidRDefault="00336B31"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2ECAF899" w14:textId="3BAD19BE" w:rsidR="00336B31" w:rsidRPr="00336B31" w:rsidRDefault="00336B31" w:rsidP="002C0BB8">
            <w:pPr>
              <w:contextualSpacing/>
              <w:rPr>
                <w:rFonts w:asciiTheme="minorHAnsi" w:hAnsiTheme="minorHAnsi" w:cstheme="minorHAnsi"/>
              </w:rPr>
            </w:pPr>
            <w:r w:rsidRPr="00336B31">
              <w:rPr>
                <w:rFonts w:asciiTheme="minorHAnsi" w:hAnsiTheme="minorHAnsi" w:cstheme="minorHAnsi"/>
              </w:rPr>
              <w:t xml:space="preserve">1. No Change.  The Department of Education uses skip logic in combination with other functionality in </w:t>
            </w:r>
            <w:r w:rsidRPr="00336B31">
              <w:rPr>
                <w:rFonts w:asciiTheme="minorHAnsi" w:hAnsiTheme="minorHAnsi" w:cstheme="minorHAnsi"/>
                <w:i/>
              </w:rPr>
              <w:t>FAFSA on the Web</w:t>
            </w:r>
            <w:r w:rsidRPr="00336B31">
              <w:rPr>
                <w:rFonts w:asciiTheme="minorHAnsi" w:hAnsiTheme="minorHAnsi" w:cstheme="minorHAnsi"/>
                <w:vertAlign w:val="superscript"/>
              </w:rPr>
              <w:t xml:space="preserve"> </w:t>
            </w:r>
            <w:r w:rsidRPr="00336B31">
              <w:rPr>
                <w:rFonts w:asciiTheme="minorHAnsi" w:hAnsiTheme="minorHAnsi" w:cstheme="minorHAnsi"/>
              </w:rPr>
              <w:t xml:space="preserve">(FOTW®) to present applicants with the appropriate questions needed to complete the form. If an applicant has already been determined to be eligible for the simplified needs test based on questions previously displayed in FOTW, the Means-Tested Benefit questions are not necessary to calculate an Expected Family Contribution (EFC), so they are not displayed. </w:t>
            </w:r>
          </w:p>
          <w:p w14:paraId="2E45584E" w14:textId="77777777" w:rsidR="00336B31" w:rsidRPr="00336B31" w:rsidRDefault="00336B31" w:rsidP="002C0BB8">
            <w:pPr>
              <w:contextualSpacing/>
              <w:rPr>
                <w:rFonts w:asciiTheme="minorHAnsi" w:hAnsiTheme="minorHAnsi" w:cstheme="minorHAnsi"/>
              </w:rPr>
            </w:pPr>
          </w:p>
          <w:p w14:paraId="35596DDF" w14:textId="77777777" w:rsidR="00336B31" w:rsidRPr="00336B31" w:rsidRDefault="00336B31" w:rsidP="002C0BB8">
            <w:pPr>
              <w:contextualSpacing/>
              <w:rPr>
                <w:rFonts w:asciiTheme="minorHAnsi" w:hAnsiTheme="minorHAnsi" w:cstheme="minorHAnsi"/>
              </w:rPr>
            </w:pPr>
          </w:p>
          <w:p w14:paraId="42D8CD11" w14:textId="77777777" w:rsidR="00336B31" w:rsidRPr="00336B31" w:rsidRDefault="00336B31" w:rsidP="002C0BB8">
            <w:pPr>
              <w:contextualSpacing/>
              <w:rPr>
                <w:rFonts w:asciiTheme="minorHAnsi" w:hAnsiTheme="minorHAnsi" w:cstheme="minorHAnsi"/>
              </w:rPr>
            </w:pPr>
          </w:p>
          <w:p w14:paraId="6B795783" w14:textId="19249E3C" w:rsidR="00336B31" w:rsidRPr="00336B31" w:rsidRDefault="00336B31" w:rsidP="002C0BB8">
            <w:pPr>
              <w:contextualSpacing/>
              <w:rPr>
                <w:rFonts w:asciiTheme="minorHAnsi" w:hAnsiTheme="minorHAnsi" w:cstheme="minorHAnsi"/>
              </w:rPr>
            </w:pPr>
            <w:r w:rsidRPr="00336B31">
              <w:rPr>
                <w:rStyle w:val="Emphasis"/>
                <w:rFonts w:asciiTheme="minorHAnsi" w:hAnsiTheme="minorHAnsi"/>
                <w:i w:val="0"/>
              </w:rPr>
              <w:t xml:space="preserve">2. Text associated with the </w:t>
            </w:r>
            <w:r w:rsidRPr="00336B31">
              <w:rPr>
                <w:rStyle w:val="Emphasis"/>
                <w:rFonts w:asciiTheme="minorHAnsi" w:hAnsiTheme="minorHAnsi"/>
              </w:rPr>
              <w:t>FAFSA on the Web</w:t>
            </w:r>
            <w:r w:rsidRPr="00336B31">
              <w:rPr>
                <w:rStyle w:val="Emphasis"/>
                <w:rFonts w:asciiTheme="minorHAnsi" w:hAnsiTheme="minorHAnsi"/>
                <w:i w:val="0"/>
              </w:rPr>
              <w:t xml:space="preserve"> (FOTW) questions referenced has been revised. For more information, see the document entitled </w:t>
            </w:r>
            <w:r w:rsidRPr="00336B31">
              <w:rPr>
                <w:rStyle w:val="Emphasis"/>
                <w:rFonts w:asciiTheme="minorHAnsi" w:hAnsiTheme="minorHAnsi"/>
              </w:rPr>
              <w:t>Summary of Enhancements to the 2017-2018 Free Application for Federal Student Aid</w:t>
            </w:r>
            <w:r w:rsidRPr="00336B31">
              <w:rPr>
                <w:rStyle w:val="Emphasis"/>
                <w:rFonts w:asciiTheme="minorHAnsi" w:hAnsiTheme="minorHAnsi"/>
                <w:i w:val="0"/>
              </w:rPr>
              <w:t>.</w:t>
            </w:r>
          </w:p>
          <w:p w14:paraId="2522B0C9" w14:textId="3BAFBFA7" w:rsidR="00336B31" w:rsidRPr="00336B31" w:rsidRDefault="00336B31" w:rsidP="002C0BB8">
            <w:pPr>
              <w:contextualSpacing/>
              <w:rPr>
                <w:rFonts w:asciiTheme="minorHAnsi" w:hAnsiTheme="minorHAnsi" w:cstheme="minorHAnsi"/>
              </w:rPr>
            </w:pPr>
          </w:p>
        </w:tc>
      </w:tr>
      <w:tr w:rsidR="00336B31" w:rsidRPr="00817E16" w14:paraId="21A256DD" w14:textId="77777777" w:rsidTr="00336B31">
        <w:trPr>
          <w:trHeight w:val="539"/>
          <w:jc w:val="center"/>
        </w:trPr>
        <w:tc>
          <w:tcPr>
            <w:tcW w:w="894" w:type="dxa"/>
            <w:shd w:val="clear" w:color="auto" w:fill="auto"/>
          </w:tcPr>
          <w:p w14:paraId="25F18849" w14:textId="2E92D9AC" w:rsidR="00336B31" w:rsidRPr="001D2F94" w:rsidRDefault="001D2F94" w:rsidP="001D2F94">
            <w:pPr>
              <w:ind w:right="-18"/>
              <w:rPr>
                <w:rFonts w:asciiTheme="minorHAnsi" w:hAnsiTheme="minorHAnsi" w:cstheme="minorHAnsi"/>
              </w:rPr>
            </w:pPr>
            <w:bookmarkStart w:id="5" w:name="_Ref398100233"/>
            <w:bookmarkStart w:id="6" w:name="q3" w:colFirst="0" w:colLast="0"/>
            <w:r>
              <w:rPr>
                <w:rFonts w:asciiTheme="minorHAnsi" w:hAnsiTheme="minorHAnsi" w:cstheme="minorHAnsi"/>
              </w:rPr>
              <w:t>3.</w:t>
            </w:r>
          </w:p>
        </w:tc>
        <w:bookmarkEnd w:id="5"/>
        <w:tc>
          <w:tcPr>
            <w:tcW w:w="5940" w:type="dxa"/>
            <w:shd w:val="clear" w:color="auto" w:fill="auto"/>
          </w:tcPr>
          <w:p w14:paraId="0D0EF8E2" w14:textId="77777777" w:rsidR="00336B31" w:rsidRPr="00817E16" w:rsidRDefault="00336B31" w:rsidP="00AC38C2">
            <w:pPr>
              <w:pStyle w:val="alignleft"/>
              <w:contextualSpacing/>
              <w:rPr>
                <w:rFonts w:asciiTheme="minorHAnsi" w:hAnsiTheme="minorHAnsi" w:cstheme="minorHAnsi"/>
                <w:highlight w:val="cyan"/>
              </w:rPr>
            </w:pPr>
            <w:r w:rsidRPr="007C7CBB">
              <w:rPr>
                <w:rFonts w:asciiTheme="minorHAnsi" w:hAnsiTheme="minorHAnsi" w:cstheme="minorHAnsi"/>
              </w:rPr>
              <w:t xml:space="preserve">We have grave concerns that no longer providing the list of school in the order the student listed them to state grant agencies will have significant unintended consequences in terms of costs and increased burden to and confusion among the students served by our state grant programs, particularly in terms of complicating the financial aid application process and delays in grant processing. We believe that if the Department understands the facts regarding this proposed change's impact on state grant aid programs and the unintended consequences of randomizing the student's FAFSA school </w:t>
            </w:r>
            <w:r w:rsidRPr="007C7CBB">
              <w:rPr>
                <w:rFonts w:asciiTheme="minorHAnsi" w:hAnsiTheme="minorHAnsi" w:cstheme="minorHAnsi"/>
              </w:rPr>
              <w:lastRenderedPageBreak/>
              <w:t>list order, it will delay or reverse implementation of the randomization process. As a result, we respectfully request reconsideration of this proposed policy change. Currently, we only use the FAFSA as our application for our state grant program. This change will require us to develop a second application that students will have to complete in order to receive state aid. You are creating a barrier to students instead of increasing access.</w:t>
            </w:r>
            <w:r w:rsidRPr="00817E16">
              <w:rPr>
                <w:rFonts w:asciiTheme="minorHAnsi" w:hAnsiTheme="minorHAnsi" w:cstheme="minorHAnsi"/>
              </w:rPr>
              <w:t xml:space="preserve"> </w:t>
            </w:r>
          </w:p>
        </w:tc>
        <w:tc>
          <w:tcPr>
            <w:tcW w:w="2160" w:type="dxa"/>
            <w:shd w:val="clear" w:color="auto" w:fill="auto"/>
          </w:tcPr>
          <w:p w14:paraId="3CDC2860" w14:textId="77777777"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 xml:space="preserve">Brian </w:t>
            </w:r>
            <w:r w:rsidRPr="007C7CBB">
              <w:rPr>
                <w:rFonts w:asciiTheme="minorHAnsi" w:hAnsiTheme="minorHAnsi" w:cstheme="minorHAnsi"/>
              </w:rPr>
              <w:t>Weingart</w:t>
            </w:r>
            <w:r>
              <w:rPr>
                <w:rFonts w:asciiTheme="minorHAnsi" w:hAnsiTheme="minorHAnsi" w:cstheme="minorHAnsi"/>
              </w:rPr>
              <w:t xml:space="preserve">, </w:t>
            </w:r>
            <w:r w:rsidRPr="007C7CBB">
              <w:rPr>
                <w:rFonts w:asciiTheme="minorHAnsi" w:hAnsiTheme="minorHAnsi" w:cstheme="minorHAnsi"/>
              </w:rPr>
              <w:t>West Virginia Higher Education Policy Commission</w:t>
            </w:r>
            <w:r w:rsidRPr="00817E16">
              <w:rPr>
                <w:rFonts w:asciiTheme="minorHAnsi" w:hAnsiTheme="minorHAnsi" w:cstheme="minorHAnsi"/>
              </w:rPr>
              <w:t xml:space="preserve"> </w:t>
            </w:r>
          </w:p>
        </w:tc>
        <w:tc>
          <w:tcPr>
            <w:tcW w:w="7553" w:type="dxa"/>
          </w:tcPr>
          <w:p w14:paraId="2DBDDB99" w14:textId="48A7BAE0" w:rsidR="00336B31" w:rsidRPr="00336B31" w:rsidRDefault="00336B31" w:rsidP="004730A2">
            <w:pPr>
              <w:contextualSpacing/>
              <w:rPr>
                <w:rFonts w:asciiTheme="minorHAnsi" w:hAnsiTheme="minorHAnsi" w:cstheme="minorHAnsi"/>
              </w:rPr>
            </w:pPr>
            <w:r w:rsidRPr="00336B31">
              <w:rPr>
                <w:rFonts w:asciiTheme="minorHAnsi" w:hAnsiTheme="minorHAnsi"/>
              </w:rPr>
              <w:t xml:space="preserve">The Department of Education recently posted an </w:t>
            </w:r>
            <w:hyperlink r:id="rId14" w:history="1">
              <w:r w:rsidRPr="00336B31">
                <w:rPr>
                  <w:rStyle w:val="Hyperlink"/>
                  <w:rFonts w:asciiTheme="minorHAnsi" w:hAnsiTheme="minorHAnsi"/>
                </w:rPr>
                <w:t>Electronic Announcement</w:t>
              </w:r>
            </w:hyperlink>
            <w:r w:rsidRPr="00336B31">
              <w:rPr>
                <w:rFonts w:asciiTheme="minorHAnsi" w:hAnsiTheme="minorHAnsi"/>
              </w:rPr>
              <w:t xml:space="preserve"> to the Information for Financial Aid Professionals Web site informing the community that the list of colleges will continue to display on the </w:t>
            </w:r>
            <w:r w:rsidRPr="00336B31">
              <w:rPr>
                <w:rFonts w:asciiTheme="minorHAnsi" w:hAnsiTheme="minorHAnsi"/>
                <w:i/>
              </w:rPr>
              <w:t>Institutional Student Information Record</w:t>
            </w:r>
            <w:r w:rsidRPr="00336B31">
              <w:rPr>
                <w:rFonts w:asciiTheme="minorHAnsi" w:hAnsiTheme="minorHAnsi"/>
              </w:rPr>
              <w:t xml:space="preserve"> (ISIR) sent to state grant agencies in the order selected by the student for 2017-2018.  Implementation of the change to provide the list of colleges in a different order has been delayed until release of the 2018-2019 </w:t>
            </w:r>
            <w:r w:rsidRPr="00336B31">
              <w:rPr>
                <w:rFonts w:asciiTheme="minorHAnsi" w:hAnsiTheme="minorHAnsi"/>
                <w:i/>
              </w:rPr>
              <w:t>Free Application for Federal Student Aid</w:t>
            </w:r>
            <w:r w:rsidRPr="00336B31">
              <w:rPr>
                <w:rFonts w:asciiTheme="minorHAnsi" w:hAnsiTheme="minorHAnsi"/>
              </w:rPr>
              <w:t xml:space="preserve"> (FAFSA®).  </w:t>
            </w:r>
          </w:p>
        </w:tc>
      </w:tr>
      <w:bookmarkEnd w:id="6"/>
      <w:tr w:rsidR="00336B31" w:rsidRPr="00817E16" w14:paraId="42E2120B" w14:textId="77777777" w:rsidTr="00336B31">
        <w:trPr>
          <w:trHeight w:val="432"/>
          <w:jc w:val="center"/>
        </w:trPr>
        <w:tc>
          <w:tcPr>
            <w:tcW w:w="894" w:type="dxa"/>
            <w:shd w:val="clear" w:color="auto" w:fill="auto"/>
          </w:tcPr>
          <w:p w14:paraId="6BEB14A1" w14:textId="3A893071" w:rsidR="00336B31" w:rsidRPr="009A2098" w:rsidRDefault="009A2098" w:rsidP="009A2098">
            <w:pPr>
              <w:ind w:right="-18"/>
              <w:rPr>
                <w:rFonts w:asciiTheme="minorHAnsi" w:hAnsiTheme="minorHAnsi" w:cstheme="minorHAnsi"/>
              </w:rPr>
            </w:pPr>
            <w:r>
              <w:rPr>
                <w:rFonts w:asciiTheme="minorHAnsi" w:hAnsiTheme="minorHAnsi" w:cstheme="minorHAnsi"/>
              </w:rPr>
              <w:lastRenderedPageBreak/>
              <w:t>4.</w:t>
            </w:r>
          </w:p>
        </w:tc>
        <w:tc>
          <w:tcPr>
            <w:tcW w:w="5940" w:type="dxa"/>
            <w:shd w:val="clear" w:color="auto" w:fill="auto"/>
          </w:tcPr>
          <w:p w14:paraId="6BC1D4AF" w14:textId="77777777" w:rsidR="00336B31" w:rsidRDefault="00336B31" w:rsidP="004A3E47">
            <w:pPr>
              <w:rPr>
                <w:rFonts w:asciiTheme="minorHAnsi" w:hAnsiTheme="minorHAnsi" w:cstheme="minorHAnsi"/>
              </w:rPr>
            </w:pPr>
            <w:r>
              <w:rPr>
                <w:rFonts w:asciiTheme="minorHAnsi" w:hAnsiTheme="minorHAnsi" w:cstheme="minorHAnsi"/>
              </w:rPr>
              <w:t xml:space="preserve">1. </w:t>
            </w:r>
            <w:r w:rsidRPr="00616667">
              <w:rPr>
                <w:rFonts w:asciiTheme="minorHAnsi" w:hAnsiTheme="minorHAnsi" w:cstheme="minorHAnsi"/>
              </w:rPr>
              <w:t xml:space="preserve">I am a scholarship coordinator for a community college. Part of my job is to work with students to complete their fafsa annually. The usernames and passwords and challenge questions are extremely overwhelming. PIN numbers were difficult enough, but the system now causes a large amount of time and stress on the applicant. When you have students that work fulltime and go to school part time, they do not have the time that it takes for them to complete this process. Having to remember EXACTLY how they put in the usernames and passwords from year to year is difficult. Most of my students are having to contact fafsa and resetting their passwords and usernames. Last week it took one student over one hour on the phone to reset her information. I understand the safety issues of stolen identification, but this system is causing a lot of undue stress on the student. </w:t>
            </w:r>
          </w:p>
          <w:p w14:paraId="258AE7C0" w14:textId="77777777" w:rsidR="00336B31" w:rsidRDefault="00336B31" w:rsidP="004A3E47">
            <w:pPr>
              <w:rPr>
                <w:rFonts w:asciiTheme="minorHAnsi" w:hAnsiTheme="minorHAnsi" w:cstheme="minorHAnsi"/>
              </w:rPr>
            </w:pPr>
          </w:p>
          <w:p w14:paraId="2818B522" w14:textId="5CE9803F" w:rsidR="00336B31" w:rsidRPr="00817E16" w:rsidRDefault="00336B31" w:rsidP="004A3E47">
            <w:pPr>
              <w:rPr>
                <w:rFonts w:asciiTheme="minorHAnsi" w:hAnsiTheme="minorHAnsi" w:cstheme="minorHAnsi"/>
              </w:rPr>
            </w:pPr>
            <w:r>
              <w:rPr>
                <w:rFonts w:asciiTheme="minorHAnsi" w:hAnsiTheme="minorHAnsi" w:cstheme="minorHAnsi"/>
              </w:rPr>
              <w:t xml:space="preserve">2. </w:t>
            </w:r>
            <w:r w:rsidRPr="00616667">
              <w:rPr>
                <w:rFonts w:asciiTheme="minorHAnsi" w:hAnsiTheme="minorHAnsi" w:cstheme="minorHAnsi"/>
              </w:rPr>
              <w:t>Also, transferring the tax information is a huge problem. Usually with my 70 students, very rarely do they get the information to transfer over. It was much simpler going through the college and letting them request tax income on verifications. In an attempt to make the system more secure, it is taking a lot more time and effort for the student just to make application.</w:t>
            </w:r>
          </w:p>
        </w:tc>
        <w:tc>
          <w:tcPr>
            <w:tcW w:w="2160" w:type="dxa"/>
            <w:shd w:val="clear" w:color="auto" w:fill="auto"/>
          </w:tcPr>
          <w:p w14:paraId="0AF8CB7D" w14:textId="77777777" w:rsidR="00336B31" w:rsidRPr="00817E16" w:rsidRDefault="00336B31" w:rsidP="0040030A">
            <w:pPr>
              <w:contextualSpacing/>
              <w:rPr>
                <w:rFonts w:asciiTheme="minorHAnsi" w:hAnsiTheme="minorHAnsi" w:cstheme="minorHAnsi"/>
              </w:rPr>
            </w:pPr>
            <w:r>
              <w:rPr>
                <w:rFonts w:asciiTheme="minorHAnsi" w:hAnsiTheme="minorHAnsi" w:cstheme="minorHAnsi"/>
              </w:rPr>
              <w:t>Quen Wilczek, Northern Oklahoma University</w:t>
            </w:r>
            <w:r w:rsidRPr="00817E16">
              <w:rPr>
                <w:rFonts w:asciiTheme="minorHAnsi" w:hAnsiTheme="minorHAnsi" w:cstheme="minorHAnsi"/>
              </w:rPr>
              <w:t xml:space="preserve"> </w:t>
            </w:r>
          </w:p>
        </w:tc>
        <w:tc>
          <w:tcPr>
            <w:tcW w:w="7553" w:type="dxa"/>
          </w:tcPr>
          <w:p w14:paraId="232D4199" w14:textId="77777777" w:rsidR="00336B31" w:rsidRPr="00336B31" w:rsidRDefault="00336B31" w:rsidP="002C0BB8">
            <w:pPr>
              <w:contextualSpacing/>
              <w:rPr>
                <w:rFonts w:asciiTheme="minorHAnsi" w:hAnsiTheme="minorHAnsi" w:cstheme="minorHAnsi"/>
              </w:rPr>
            </w:pPr>
            <w:r w:rsidRPr="00336B31">
              <w:rPr>
                <w:rFonts w:asciiTheme="minorHAnsi" w:hAnsiTheme="minorHAnsi" w:cstheme="minorHAnsi"/>
              </w:rPr>
              <w:t>1. The Department of Education has referred this suggestion to the appropriate business unit to review recommendations and conduct additional research.</w:t>
            </w:r>
          </w:p>
          <w:p w14:paraId="4C5F3E17" w14:textId="77777777" w:rsidR="00336B31" w:rsidRPr="00336B31" w:rsidRDefault="00336B31" w:rsidP="002C0BB8">
            <w:pPr>
              <w:contextualSpacing/>
              <w:rPr>
                <w:rFonts w:asciiTheme="minorHAnsi" w:hAnsiTheme="minorHAnsi" w:cstheme="minorHAnsi"/>
              </w:rPr>
            </w:pPr>
          </w:p>
          <w:p w14:paraId="7CDDC36E" w14:textId="77777777" w:rsidR="00336B31" w:rsidRPr="00336B31" w:rsidRDefault="00336B31" w:rsidP="002C0BB8">
            <w:pPr>
              <w:contextualSpacing/>
              <w:rPr>
                <w:rFonts w:asciiTheme="minorHAnsi" w:hAnsiTheme="minorHAnsi" w:cstheme="minorHAnsi"/>
              </w:rPr>
            </w:pPr>
          </w:p>
          <w:p w14:paraId="629F5350" w14:textId="77777777" w:rsidR="00336B31" w:rsidRPr="00336B31" w:rsidRDefault="00336B31" w:rsidP="002C0BB8">
            <w:pPr>
              <w:contextualSpacing/>
              <w:rPr>
                <w:rFonts w:asciiTheme="minorHAnsi" w:hAnsiTheme="minorHAnsi" w:cstheme="minorHAnsi"/>
              </w:rPr>
            </w:pPr>
          </w:p>
          <w:p w14:paraId="154C03C0" w14:textId="77777777" w:rsidR="00336B31" w:rsidRPr="00336B31" w:rsidRDefault="00336B31" w:rsidP="002C0BB8">
            <w:pPr>
              <w:contextualSpacing/>
              <w:rPr>
                <w:rFonts w:asciiTheme="minorHAnsi" w:hAnsiTheme="minorHAnsi" w:cstheme="minorHAnsi"/>
              </w:rPr>
            </w:pPr>
          </w:p>
          <w:p w14:paraId="20388E81" w14:textId="77777777" w:rsidR="00336B31" w:rsidRPr="00336B31" w:rsidRDefault="00336B31" w:rsidP="002C0BB8">
            <w:pPr>
              <w:contextualSpacing/>
              <w:rPr>
                <w:rFonts w:asciiTheme="minorHAnsi" w:hAnsiTheme="minorHAnsi" w:cstheme="minorHAnsi"/>
              </w:rPr>
            </w:pPr>
          </w:p>
          <w:p w14:paraId="34BFB5B8" w14:textId="77777777" w:rsidR="00336B31" w:rsidRPr="00336B31" w:rsidRDefault="00336B31" w:rsidP="002C0BB8">
            <w:pPr>
              <w:contextualSpacing/>
              <w:rPr>
                <w:rFonts w:asciiTheme="minorHAnsi" w:hAnsiTheme="minorHAnsi" w:cstheme="minorHAnsi"/>
              </w:rPr>
            </w:pPr>
          </w:p>
          <w:p w14:paraId="39AB18EE" w14:textId="77777777" w:rsidR="00336B31" w:rsidRPr="00336B31" w:rsidRDefault="00336B31" w:rsidP="002C0BB8">
            <w:pPr>
              <w:contextualSpacing/>
              <w:rPr>
                <w:rFonts w:asciiTheme="minorHAnsi" w:hAnsiTheme="minorHAnsi" w:cstheme="minorHAnsi"/>
              </w:rPr>
            </w:pPr>
          </w:p>
          <w:p w14:paraId="73E82811" w14:textId="77777777" w:rsidR="00336B31" w:rsidRPr="00336B31" w:rsidRDefault="00336B31" w:rsidP="002C0BB8">
            <w:pPr>
              <w:contextualSpacing/>
              <w:rPr>
                <w:rFonts w:asciiTheme="minorHAnsi" w:hAnsiTheme="minorHAnsi" w:cstheme="minorHAnsi"/>
              </w:rPr>
            </w:pPr>
          </w:p>
          <w:p w14:paraId="2C560A90" w14:textId="77777777" w:rsidR="00336B31" w:rsidRPr="00336B31" w:rsidRDefault="00336B31" w:rsidP="002C0BB8">
            <w:pPr>
              <w:contextualSpacing/>
              <w:rPr>
                <w:rFonts w:asciiTheme="minorHAnsi" w:hAnsiTheme="minorHAnsi" w:cstheme="minorHAnsi"/>
              </w:rPr>
            </w:pPr>
          </w:p>
          <w:p w14:paraId="7BE00FD9" w14:textId="77777777" w:rsidR="00336B31" w:rsidRPr="00336B31" w:rsidRDefault="00336B31" w:rsidP="002C0BB8">
            <w:pPr>
              <w:contextualSpacing/>
              <w:rPr>
                <w:rFonts w:asciiTheme="minorHAnsi" w:hAnsiTheme="minorHAnsi" w:cstheme="minorHAnsi"/>
              </w:rPr>
            </w:pPr>
          </w:p>
          <w:p w14:paraId="5DCCFA5B" w14:textId="77777777" w:rsidR="00336B31" w:rsidRPr="00336B31" w:rsidRDefault="00336B31" w:rsidP="002C0BB8">
            <w:pPr>
              <w:contextualSpacing/>
              <w:rPr>
                <w:rFonts w:asciiTheme="minorHAnsi" w:hAnsiTheme="minorHAnsi" w:cstheme="minorHAnsi"/>
              </w:rPr>
            </w:pPr>
          </w:p>
          <w:p w14:paraId="1BAD5EEF" w14:textId="77777777" w:rsidR="00336B31" w:rsidRPr="00336B31" w:rsidRDefault="00336B31" w:rsidP="002C0BB8">
            <w:pPr>
              <w:contextualSpacing/>
              <w:rPr>
                <w:rFonts w:asciiTheme="minorHAnsi" w:hAnsiTheme="minorHAnsi" w:cstheme="minorHAnsi"/>
              </w:rPr>
            </w:pPr>
          </w:p>
          <w:p w14:paraId="651FC38D" w14:textId="77777777" w:rsidR="00336B31" w:rsidRPr="00336B31" w:rsidRDefault="00336B31" w:rsidP="002C0BB8">
            <w:pPr>
              <w:contextualSpacing/>
              <w:rPr>
                <w:rFonts w:asciiTheme="minorHAnsi" w:hAnsiTheme="minorHAnsi" w:cstheme="minorHAnsi"/>
              </w:rPr>
            </w:pPr>
          </w:p>
          <w:p w14:paraId="0E9DD211" w14:textId="77777777" w:rsidR="00336B31" w:rsidRPr="00336B31" w:rsidRDefault="00336B31" w:rsidP="002C0BB8">
            <w:pPr>
              <w:contextualSpacing/>
              <w:rPr>
                <w:rFonts w:asciiTheme="minorHAnsi" w:hAnsiTheme="minorHAnsi" w:cstheme="minorHAnsi"/>
              </w:rPr>
            </w:pPr>
          </w:p>
          <w:p w14:paraId="2897667D" w14:textId="5343A366" w:rsidR="00336B31" w:rsidRPr="00336B31" w:rsidRDefault="00336B31" w:rsidP="002C0BB8">
            <w:pPr>
              <w:contextualSpacing/>
              <w:rPr>
                <w:rFonts w:asciiTheme="minorHAnsi" w:hAnsiTheme="minorHAnsi" w:cstheme="minorHAnsi"/>
              </w:rPr>
            </w:pPr>
            <w:r w:rsidRPr="00336B31">
              <w:rPr>
                <w:rFonts w:asciiTheme="minorHAnsi" w:hAnsiTheme="minorHAnsi" w:cstheme="minorHAnsi"/>
              </w:rPr>
              <w:t>2. Although use of the IRS Data Retrieval Tool (IRS DRT) is strongly encouraged, it is not required. Students and parents who choose not to use the IRS DRT may instead obtain their Tax Return Transcript(s) from the IRS and submit those to the school if required.</w:t>
            </w:r>
          </w:p>
          <w:p w14:paraId="2B47F52E" w14:textId="1A3A5F1B" w:rsidR="00336B31" w:rsidRPr="00336B31" w:rsidRDefault="00336B31" w:rsidP="002C0BB8">
            <w:pPr>
              <w:contextualSpacing/>
              <w:rPr>
                <w:rFonts w:asciiTheme="minorHAnsi" w:hAnsiTheme="minorHAnsi" w:cstheme="minorHAnsi"/>
              </w:rPr>
            </w:pPr>
            <w:r w:rsidRPr="00336B31">
              <w:rPr>
                <w:rFonts w:asciiTheme="minorHAnsi" w:hAnsiTheme="minorHAnsi" w:cstheme="minorHAnsi"/>
              </w:rPr>
              <w:t xml:space="preserve"> </w:t>
            </w:r>
          </w:p>
          <w:p w14:paraId="0CA141DF" w14:textId="77777777" w:rsidR="00336B31" w:rsidRPr="00336B31" w:rsidRDefault="00336B31" w:rsidP="00235D54">
            <w:pPr>
              <w:contextualSpacing/>
              <w:rPr>
                <w:rFonts w:asciiTheme="minorHAnsi" w:hAnsiTheme="minorHAnsi" w:cstheme="minorHAnsi"/>
              </w:rPr>
            </w:pPr>
          </w:p>
        </w:tc>
      </w:tr>
      <w:tr w:rsidR="00336B31" w:rsidRPr="00817E16" w14:paraId="4B6CF097" w14:textId="77777777" w:rsidTr="00336B31">
        <w:trPr>
          <w:trHeight w:val="432"/>
          <w:jc w:val="center"/>
        </w:trPr>
        <w:tc>
          <w:tcPr>
            <w:tcW w:w="894" w:type="dxa"/>
            <w:shd w:val="clear" w:color="auto" w:fill="auto"/>
          </w:tcPr>
          <w:p w14:paraId="75DB09C2" w14:textId="14969942" w:rsidR="00336B31" w:rsidRPr="009A2098" w:rsidRDefault="009A2098" w:rsidP="009A2098">
            <w:pPr>
              <w:ind w:right="-18"/>
              <w:rPr>
                <w:rFonts w:asciiTheme="minorHAnsi" w:hAnsiTheme="minorHAnsi" w:cstheme="minorHAnsi"/>
              </w:rPr>
            </w:pPr>
            <w:bookmarkStart w:id="7" w:name="_Ref398818366"/>
            <w:r>
              <w:rPr>
                <w:rFonts w:asciiTheme="minorHAnsi" w:hAnsiTheme="minorHAnsi" w:cstheme="minorHAnsi"/>
              </w:rPr>
              <w:t>5.</w:t>
            </w:r>
          </w:p>
        </w:tc>
        <w:tc>
          <w:tcPr>
            <w:tcW w:w="5940" w:type="dxa"/>
            <w:shd w:val="clear" w:color="auto" w:fill="auto"/>
          </w:tcPr>
          <w:p w14:paraId="50CFF389" w14:textId="77777777" w:rsidR="00336B31" w:rsidRDefault="00336B31" w:rsidP="00235D54">
            <w:pPr>
              <w:pStyle w:val="alignleft"/>
              <w:contextualSpacing/>
              <w:rPr>
                <w:rFonts w:asciiTheme="minorHAnsi" w:hAnsiTheme="minorHAnsi" w:cstheme="minorHAnsi"/>
              </w:rPr>
            </w:pPr>
            <w:bookmarkStart w:id="8" w:name="q51"/>
            <w:bookmarkEnd w:id="7"/>
            <w:r>
              <w:rPr>
                <w:rFonts w:asciiTheme="minorHAnsi" w:hAnsiTheme="minorHAnsi" w:cstheme="minorHAnsi"/>
              </w:rPr>
              <w:t xml:space="preserve">1. </w:t>
            </w:r>
            <w:bookmarkEnd w:id="8"/>
            <w:r w:rsidRPr="00616667">
              <w:rPr>
                <w:rFonts w:asciiTheme="minorHAnsi" w:hAnsiTheme="minorHAnsi" w:cstheme="minorHAnsi"/>
              </w:rPr>
              <w:t xml:space="preserve">I believe that we should ask about child support received and paid in 2016, not 2015 because for many the </w:t>
            </w:r>
            <w:r w:rsidRPr="00616667">
              <w:rPr>
                <w:rFonts w:asciiTheme="minorHAnsi" w:hAnsiTheme="minorHAnsi" w:cstheme="minorHAnsi"/>
              </w:rPr>
              <w:lastRenderedPageBreak/>
              <w:t xml:space="preserve">amounts will differ due to the child turning 18 years old. If assets will go by the current amount, why not these elements? </w:t>
            </w:r>
          </w:p>
          <w:p w14:paraId="32114BE9" w14:textId="77777777" w:rsidR="009F18CD" w:rsidRDefault="009F18CD" w:rsidP="00235D54">
            <w:pPr>
              <w:pStyle w:val="alignleft"/>
              <w:contextualSpacing/>
              <w:rPr>
                <w:rFonts w:asciiTheme="minorHAnsi" w:hAnsiTheme="minorHAnsi" w:cstheme="minorHAnsi"/>
              </w:rPr>
            </w:pPr>
          </w:p>
          <w:p w14:paraId="3484B5BF" w14:textId="4A5A5D6A" w:rsidR="00336B31" w:rsidRDefault="00336B31" w:rsidP="00235D54">
            <w:pPr>
              <w:pStyle w:val="alignleft"/>
              <w:contextualSpacing/>
              <w:rPr>
                <w:rFonts w:asciiTheme="minorHAnsi" w:hAnsiTheme="minorHAnsi" w:cstheme="minorHAnsi"/>
              </w:rPr>
            </w:pPr>
            <w:r>
              <w:rPr>
                <w:rFonts w:asciiTheme="minorHAnsi" w:hAnsiTheme="minorHAnsi" w:cstheme="minorHAnsi"/>
              </w:rPr>
              <w:t xml:space="preserve">2. </w:t>
            </w:r>
            <w:r w:rsidRPr="00616667">
              <w:rPr>
                <w:rFonts w:asciiTheme="minorHAnsi" w:hAnsiTheme="minorHAnsi" w:cstheme="minorHAnsi"/>
              </w:rPr>
              <w:t xml:space="preserve">Also, for untaxed income and VA Non-educational benefits this should also go by 2016 and not 2015. </w:t>
            </w:r>
          </w:p>
          <w:p w14:paraId="623D2A6A" w14:textId="77777777" w:rsidR="00336B31" w:rsidRDefault="00336B31" w:rsidP="00235D54">
            <w:pPr>
              <w:pStyle w:val="alignleft"/>
              <w:contextualSpacing/>
              <w:rPr>
                <w:rFonts w:asciiTheme="minorHAnsi" w:hAnsiTheme="minorHAnsi" w:cstheme="minorHAnsi"/>
              </w:rPr>
            </w:pPr>
          </w:p>
          <w:p w14:paraId="5F911007" w14:textId="77777777" w:rsidR="00336B31" w:rsidRPr="00817E16" w:rsidRDefault="00336B31" w:rsidP="00235D54">
            <w:pPr>
              <w:pStyle w:val="alignleft"/>
              <w:contextualSpacing/>
              <w:rPr>
                <w:rFonts w:asciiTheme="minorHAnsi" w:hAnsiTheme="minorHAnsi" w:cstheme="minorHAnsi"/>
              </w:rPr>
            </w:pPr>
            <w:r>
              <w:rPr>
                <w:rFonts w:asciiTheme="minorHAnsi" w:hAnsiTheme="minorHAnsi" w:cstheme="minorHAnsi"/>
              </w:rPr>
              <w:t xml:space="preserve">3. </w:t>
            </w:r>
            <w:r w:rsidRPr="00616667">
              <w:rPr>
                <w:rFonts w:asciiTheme="minorHAnsi" w:hAnsiTheme="minorHAnsi" w:cstheme="minorHAnsi"/>
              </w:rPr>
              <w:t>Lastly, it is not correct that it does not matter which college is listed first because state agencies will only send the estimated grant information to the 1st school listed, not to all schools. Therefore there should be a disclaimer that advises them to contact their State Agency to update the school they will be attending if that school wasn't listed 1st. This a problem since we can't send out correct award offers since we don't have the estimated grant info if we aren't the 1st school listed.</w:t>
            </w:r>
            <w:r w:rsidRPr="00817E16">
              <w:rPr>
                <w:rFonts w:asciiTheme="minorHAnsi" w:hAnsiTheme="minorHAnsi" w:cstheme="minorHAnsi"/>
              </w:rPr>
              <w:t xml:space="preserve"> </w:t>
            </w:r>
          </w:p>
        </w:tc>
        <w:tc>
          <w:tcPr>
            <w:tcW w:w="2160" w:type="dxa"/>
            <w:shd w:val="clear" w:color="auto" w:fill="auto"/>
          </w:tcPr>
          <w:p w14:paraId="44EF96FC" w14:textId="77777777"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Anonymous</w:t>
            </w:r>
            <w:r w:rsidRPr="00817E16">
              <w:rPr>
                <w:rFonts w:asciiTheme="minorHAnsi" w:hAnsiTheme="minorHAnsi" w:cstheme="minorHAnsi"/>
              </w:rPr>
              <w:t xml:space="preserve"> </w:t>
            </w:r>
          </w:p>
          <w:p w14:paraId="3680140B" w14:textId="77777777" w:rsidR="00336B31" w:rsidRPr="00817E16" w:rsidDel="00A92F52" w:rsidRDefault="00336B31" w:rsidP="00235D54">
            <w:pPr>
              <w:contextualSpacing/>
              <w:rPr>
                <w:rFonts w:asciiTheme="minorHAnsi" w:hAnsiTheme="minorHAnsi" w:cstheme="minorHAnsi"/>
              </w:rPr>
            </w:pPr>
          </w:p>
        </w:tc>
        <w:tc>
          <w:tcPr>
            <w:tcW w:w="7553" w:type="dxa"/>
          </w:tcPr>
          <w:p w14:paraId="62620C41" w14:textId="6D98CAE8" w:rsidR="00336B31" w:rsidRPr="00336B31" w:rsidRDefault="00336B31" w:rsidP="002F7FFB">
            <w:pPr>
              <w:contextualSpacing/>
              <w:rPr>
                <w:rFonts w:asciiTheme="minorHAnsi" w:hAnsiTheme="minorHAnsi" w:cstheme="minorHAnsi"/>
              </w:rPr>
            </w:pPr>
            <w:r w:rsidRPr="00336B31">
              <w:rPr>
                <w:rFonts w:asciiTheme="minorHAnsi" w:hAnsiTheme="minorHAnsi" w:cstheme="minorHAnsi"/>
              </w:rPr>
              <w:t xml:space="preserve">1. No Change.  All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questions that pertain to income received or offsets to income are for the </w:t>
            </w:r>
            <w:r w:rsidRPr="00336B31">
              <w:rPr>
                <w:rFonts w:asciiTheme="minorHAnsi" w:hAnsiTheme="minorHAnsi" w:cstheme="minorHAnsi"/>
              </w:rPr>
              <w:lastRenderedPageBreak/>
              <w:t>same year. On the 2017-2018 FAFSA this is 2015.</w:t>
            </w:r>
          </w:p>
          <w:p w14:paraId="1D4CF345" w14:textId="77777777" w:rsidR="00336B31" w:rsidRPr="00336B31" w:rsidRDefault="00336B31" w:rsidP="002F7FFB">
            <w:pPr>
              <w:contextualSpacing/>
              <w:rPr>
                <w:rFonts w:asciiTheme="minorHAnsi" w:hAnsiTheme="minorHAnsi" w:cstheme="minorHAnsi"/>
              </w:rPr>
            </w:pPr>
          </w:p>
          <w:p w14:paraId="5C99F492" w14:textId="77777777" w:rsidR="009F18CD" w:rsidRDefault="009F18CD" w:rsidP="002F7FFB">
            <w:pPr>
              <w:contextualSpacing/>
              <w:rPr>
                <w:rFonts w:asciiTheme="minorHAnsi" w:hAnsiTheme="minorHAnsi" w:cstheme="minorHAnsi"/>
              </w:rPr>
            </w:pPr>
          </w:p>
          <w:p w14:paraId="19487775" w14:textId="77777777" w:rsidR="009F18CD" w:rsidRDefault="009F18CD" w:rsidP="002F7FFB">
            <w:pPr>
              <w:contextualSpacing/>
              <w:rPr>
                <w:rFonts w:asciiTheme="minorHAnsi" w:hAnsiTheme="minorHAnsi" w:cstheme="minorHAnsi"/>
              </w:rPr>
            </w:pPr>
          </w:p>
          <w:p w14:paraId="279D595C" w14:textId="2A775334" w:rsidR="00336B31" w:rsidRPr="00336B31" w:rsidRDefault="00336B31" w:rsidP="002F7FFB">
            <w:pPr>
              <w:contextualSpacing/>
              <w:rPr>
                <w:rFonts w:asciiTheme="minorHAnsi" w:hAnsiTheme="minorHAnsi" w:cstheme="minorHAnsi"/>
              </w:rPr>
            </w:pPr>
            <w:r w:rsidRPr="00336B31">
              <w:rPr>
                <w:rFonts w:asciiTheme="minorHAnsi" w:hAnsiTheme="minorHAnsi" w:cstheme="minorHAnsi"/>
              </w:rPr>
              <w:t xml:space="preserve">2. </w:t>
            </w:r>
            <w:hyperlink w:anchor="q51" w:history="1">
              <w:r w:rsidRPr="00336B31">
                <w:rPr>
                  <w:rStyle w:val="Hyperlink"/>
                  <w:rFonts w:asciiTheme="minorHAnsi" w:hAnsiTheme="minorHAnsi" w:cstheme="minorHAnsi"/>
                </w:rPr>
                <w:t>Refer to comment #5.1 for resolution</w:t>
              </w:r>
            </w:hyperlink>
            <w:r w:rsidRPr="00336B31">
              <w:rPr>
                <w:rFonts w:asciiTheme="minorHAnsi" w:hAnsiTheme="minorHAnsi" w:cstheme="minorHAnsi"/>
              </w:rPr>
              <w:t>.</w:t>
            </w:r>
          </w:p>
          <w:p w14:paraId="75BA7A6F" w14:textId="77777777" w:rsidR="00336B31" w:rsidRPr="00336B31" w:rsidRDefault="00336B31" w:rsidP="002F7FFB">
            <w:pPr>
              <w:contextualSpacing/>
              <w:rPr>
                <w:rFonts w:asciiTheme="minorHAnsi" w:hAnsiTheme="minorHAnsi" w:cstheme="minorHAnsi"/>
              </w:rPr>
            </w:pPr>
          </w:p>
          <w:p w14:paraId="5A79D9EA" w14:textId="77777777" w:rsidR="00336B31" w:rsidRPr="00336B31" w:rsidRDefault="00336B31" w:rsidP="002F7FFB">
            <w:pPr>
              <w:contextualSpacing/>
              <w:rPr>
                <w:rFonts w:asciiTheme="minorHAnsi" w:hAnsiTheme="minorHAnsi" w:cstheme="minorHAnsi"/>
              </w:rPr>
            </w:pPr>
          </w:p>
          <w:p w14:paraId="7DDEDDB3" w14:textId="12A1F80A"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 xml:space="preserve">3. </w:t>
            </w:r>
            <w:hyperlink w:anchor="q3" w:history="1">
              <w:r w:rsidRPr="00336B31">
                <w:rPr>
                  <w:rStyle w:val="Hyperlink"/>
                  <w:rFonts w:asciiTheme="minorHAnsi" w:hAnsiTheme="minorHAnsi" w:cstheme="minorHAnsi"/>
                </w:rPr>
                <w:t>Refer to comment #3 for resolution</w:t>
              </w:r>
            </w:hyperlink>
            <w:r w:rsidRPr="00336B31">
              <w:rPr>
                <w:rStyle w:val="Hyperlink"/>
                <w:rFonts w:asciiTheme="minorHAnsi" w:hAnsiTheme="minorHAnsi" w:cstheme="minorHAnsi"/>
              </w:rPr>
              <w:t>.</w:t>
            </w:r>
          </w:p>
        </w:tc>
      </w:tr>
      <w:tr w:rsidR="00336B31" w:rsidRPr="00817E16" w14:paraId="35288A78" w14:textId="77777777" w:rsidTr="00336B31">
        <w:trPr>
          <w:trHeight w:val="432"/>
          <w:jc w:val="center"/>
        </w:trPr>
        <w:tc>
          <w:tcPr>
            <w:tcW w:w="894" w:type="dxa"/>
            <w:shd w:val="clear" w:color="auto" w:fill="auto"/>
          </w:tcPr>
          <w:p w14:paraId="2D56C0E0" w14:textId="17849331" w:rsidR="00336B31" w:rsidRPr="00817E16" w:rsidRDefault="00CD49BA" w:rsidP="00CD49BA">
            <w:pPr>
              <w:pStyle w:val="ListParagraph"/>
              <w:ind w:left="0" w:right="-18"/>
              <w:rPr>
                <w:rFonts w:asciiTheme="minorHAnsi" w:hAnsiTheme="minorHAnsi" w:cstheme="minorHAnsi"/>
              </w:rPr>
            </w:pPr>
            <w:bookmarkStart w:id="9" w:name="q6"/>
            <w:bookmarkEnd w:id="9"/>
            <w:r>
              <w:rPr>
                <w:rFonts w:asciiTheme="minorHAnsi" w:hAnsiTheme="minorHAnsi" w:cstheme="minorHAnsi"/>
              </w:rPr>
              <w:lastRenderedPageBreak/>
              <w:t>6.</w:t>
            </w:r>
          </w:p>
        </w:tc>
        <w:tc>
          <w:tcPr>
            <w:tcW w:w="5940" w:type="dxa"/>
            <w:shd w:val="clear" w:color="auto" w:fill="auto"/>
          </w:tcPr>
          <w:p w14:paraId="411E6C45" w14:textId="77777777" w:rsidR="00336B31" w:rsidRPr="00817E16" w:rsidRDefault="00336B31" w:rsidP="00235D54">
            <w:pPr>
              <w:pStyle w:val="alignleft"/>
              <w:contextualSpacing/>
              <w:rPr>
                <w:rFonts w:asciiTheme="minorHAnsi" w:hAnsiTheme="minorHAnsi" w:cstheme="minorHAnsi"/>
              </w:rPr>
            </w:pPr>
            <w:r w:rsidRPr="00532535">
              <w:rPr>
                <w:rFonts w:asciiTheme="minorHAnsi" w:hAnsiTheme="minorHAnsi" w:cstheme="minorHAnsi"/>
              </w:rPr>
              <w:t>Please increase the number of colleges a student can list on the FAFSA to 20. Most students today submit at least 15 applications.</w:t>
            </w:r>
          </w:p>
        </w:tc>
        <w:tc>
          <w:tcPr>
            <w:tcW w:w="2160" w:type="dxa"/>
            <w:shd w:val="clear" w:color="auto" w:fill="auto"/>
          </w:tcPr>
          <w:p w14:paraId="0BFF2D1D" w14:textId="77777777" w:rsidR="00336B31" w:rsidRPr="00817E16" w:rsidRDefault="00336B31" w:rsidP="00A12695">
            <w:pPr>
              <w:contextualSpacing/>
              <w:rPr>
                <w:rFonts w:asciiTheme="minorHAnsi" w:hAnsiTheme="minorHAnsi" w:cstheme="minorHAnsi"/>
              </w:rPr>
            </w:pPr>
            <w:r>
              <w:rPr>
                <w:rFonts w:asciiTheme="minorHAnsi" w:hAnsiTheme="minorHAnsi" w:cstheme="minorHAnsi"/>
              </w:rPr>
              <w:t>Anonymous</w:t>
            </w:r>
            <w:r w:rsidRPr="00817E16">
              <w:rPr>
                <w:rFonts w:asciiTheme="minorHAnsi" w:hAnsiTheme="minorHAnsi" w:cstheme="minorHAnsi"/>
              </w:rPr>
              <w:t xml:space="preserve"> </w:t>
            </w:r>
          </w:p>
        </w:tc>
        <w:tc>
          <w:tcPr>
            <w:tcW w:w="7553" w:type="dxa"/>
          </w:tcPr>
          <w:p w14:paraId="5DBED18D" w14:textId="747EB336" w:rsidR="00336B31" w:rsidRPr="00336B31" w:rsidRDefault="00E77BFC" w:rsidP="00235D54">
            <w:pPr>
              <w:contextualSpacing/>
              <w:rPr>
                <w:rFonts w:asciiTheme="minorHAnsi" w:hAnsiTheme="minorHAnsi" w:cstheme="minorHAnsi"/>
              </w:rPr>
            </w:pPr>
            <w:hyperlink w:anchor="q11" w:history="1">
              <w:r w:rsidR="00336B31" w:rsidRPr="00336B31">
                <w:rPr>
                  <w:rStyle w:val="Hyperlink"/>
                  <w:rFonts w:asciiTheme="minorHAnsi" w:hAnsiTheme="minorHAnsi" w:cstheme="minorHAnsi"/>
                  <w:iCs/>
                </w:rPr>
                <w:t>Refer to comment #1.1 for resolution.</w:t>
              </w:r>
            </w:hyperlink>
          </w:p>
        </w:tc>
      </w:tr>
      <w:tr w:rsidR="00336B31" w:rsidRPr="00817E16" w14:paraId="35F6C82B" w14:textId="77777777" w:rsidTr="00336B31">
        <w:trPr>
          <w:trHeight w:val="350"/>
          <w:jc w:val="center"/>
        </w:trPr>
        <w:tc>
          <w:tcPr>
            <w:tcW w:w="894" w:type="dxa"/>
            <w:shd w:val="clear" w:color="auto" w:fill="auto"/>
          </w:tcPr>
          <w:p w14:paraId="6F54DAA8" w14:textId="540F750C" w:rsidR="00336B31" w:rsidRPr="00817E16" w:rsidRDefault="00CD49BA" w:rsidP="00CD49BA">
            <w:pPr>
              <w:pStyle w:val="ListParagraph"/>
              <w:ind w:left="0" w:right="-18"/>
              <w:rPr>
                <w:rFonts w:asciiTheme="minorHAnsi" w:hAnsiTheme="minorHAnsi" w:cstheme="minorHAnsi"/>
              </w:rPr>
            </w:pPr>
            <w:r>
              <w:rPr>
                <w:rFonts w:asciiTheme="minorHAnsi" w:hAnsiTheme="minorHAnsi" w:cstheme="minorHAnsi"/>
              </w:rPr>
              <w:t>7.</w:t>
            </w:r>
          </w:p>
        </w:tc>
        <w:tc>
          <w:tcPr>
            <w:tcW w:w="5940" w:type="dxa"/>
            <w:shd w:val="clear" w:color="auto" w:fill="auto"/>
          </w:tcPr>
          <w:p w14:paraId="5769F029" w14:textId="77777777" w:rsidR="00336B31" w:rsidRPr="00817E16" w:rsidRDefault="00336B31" w:rsidP="00763679">
            <w:pPr>
              <w:pStyle w:val="alignleft"/>
              <w:contextualSpacing/>
              <w:rPr>
                <w:rFonts w:asciiTheme="minorHAnsi" w:hAnsiTheme="minorHAnsi" w:cstheme="minorHAnsi"/>
              </w:rPr>
            </w:pPr>
            <w:r w:rsidRPr="005B36D3">
              <w:rPr>
                <w:rFonts w:asciiTheme="minorHAnsi" w:hAnsiTheme="minorHAnsi" w:cstheme="minorHAnsi"/>
              </w:rPr>
              <w:t>Is there any possibility of moving the Financial Aid Office Codes on the SAR to the end of the document and to provide better definitions of Grants, Loans (by program), and other Federal programs before the numerical award information? I think this print will be much more meaningful to students than notifications required by the Paperwork Reduction Act. Also, I loved The Simpsons references in the model SAR - keep those!</w:t>
            </w:r>
          </w:p>
        </w:tc>
        <w:tc>
          <w:tcPr>
            <w:tcW w:w="2160" w:type="dxa"/>
            <w:shd w:val="clear" w:color="auto" w:fill="auto"/>
          </w:tcPr>
          <w:p w14:paraId="2CE9BF68" w14:textId="77777777" w:rsidR="00336B31" w:rsidRPr="00817E16" w:rsidRDefault="00336B31" w:rsidP="003F175B">
            <w:pPr>
              <w:contextualSpacing/>
              <w:rPr>
                <w:rFonts w:asciiTheme="minorHAnsi" w:hAnsiTheme="minorHAnsi" w:cstheme="minorHAnsi"/>
              </w:rPr>
            </w:pPr>
            <w:r>
              <w:rPr>
                <w:rFonts w:asciiTheme="minorHAnsi" w:hAnsiTheme="minorHAnsi" w:cstheme="minorHAnsi"/>
              </w:rPr>
              <w:t xml:space="preserve">Joseph Freeman, </w:t>
            </w:r>
            <w:r w:rsidRPr="005B36D3">
              <w:rPr>
                <w:rFonts w:asciiTheme="minorHAnsi" w:hAnsiTheme="minorHAnsi" w:cstheme="minorHAnsi"/>
              </w:rPr>
              <w:t>Randolph School</w:t>
            </w:r>
            <w:r w:rsidRPr="00817E16">
              <w:rPr>
                <w:rFonts w:asciiTheme="minorHAnsi" w:hAnsiTheme="minorHAnsi" w:cstheme="minorHAnsi"/>
              </w:rPr>
              <w:t xml:space="preserve"> </w:t>
            </w:r>
          </w:p>
        </w:tc>
        <w:tc>
          <w:tcPr>
            <w:tcW w:w="7553" w:type="dxa"/>
          </w:tcPr>
          <w:p w14:paraId="1E725000" w14:textId="3D203CEE" w:rsidR="00336B31" w:rsidRPr="00336B31" w:rsidRDefault="00336B31" w:rsidP="00FE3984">
            <w:pPr>
              <w:pStyle w:val="ListParagraph"/>
              <w:ind w:left="0"/>
              <w:rPr>
                <w:rFonts w:asciiTheme="minorHAnsi" w:hAnsiTheme="minorHAnsi" w:cstheme="minorHAnsi"/>
                <w:iCs/>
              </w:rPr>
            </w:pPr>
            <w:r w:rsidRPr="00336B31">
              <w:rPr>
                <w:rFonts w:asciiTheme="minorHAnsi" w:hAnsiTheme="minorHAnsi" w:cstheme="minorHAnsi"/>
                <w:iCs/>
              </w:rPr>
              <w:t xml:space="preserve">No Change. Shifting the legal disclosures and the “Only For Use By Financial Aid Office” data from page 2 to the end of the paper </w:t>
            </w:r>
            <w:r w:rsidRPr="00336B31">
              <w:rPr>
                <w:rFonts w:asciiTheme="minorHAnsi" w:hAnsiTheme="minorHAnsi" w:cstheme="minorHAnsi"/>
                <w:i/>
                <w:iCs/>
              </w:rPr>
              <w:t>Student Aid Report</w:t>
            </w:r>
            <w:r w:rsidRPr="00336B31">
              <w:rPr>
                <w:rFonts w:asciiTheme="minorHAnsi" w:hAnsiTheme="minorHAnsi" w:cstheme="minorHAnsi"/>
                <w:iCs/>
              </w:rPr>
              <w:t xml:space="preserve"> (SAR) would place the disclosures on the same page with any signatures needed for correction. In the event a correction is made to the paper SAR, the disclosure would also be submitted.  The Department of Education believes students should retain the disclosure with their records.</w:t>
            </w:r>
          </w:p>
          <w:p w14:paraId="2273D9E2" w14:textId="77777777" w:rsidR="00336B31" w:rsidRPr="00336B31" w:rsidRDefault="00336B31" w:rsidP="00FE3984">
            <w:pPr>
              <w:pStyle w:val="ListParagraph"/>
              <w:ind w:left="0"/>
              <w:rPr>
                <w:rFonts w:asciiTheme="minorHAnsi" w:hAnsiTheme="minorHAnsi" w:cstheme="minorHAnsi"/>
                <w:iCs/>
              </w:rPr>
            </w:pPr>
          </w:p>
          <w:p w14:paraId="02F5D584" w14:textId="517A6A53" w:rsidR="00336B31" w:rsidRPr="00336B31" w:rsidRDefault="00336B31" w:rsidP="00235D54">
            <w:pPr>
              <w:contextualSpacing/>
              <w:rPr>
                <w:rFonts w:asciiTheme="minorHAnsi" w:hAnsiTheme="minorHAnsi" w:cstheme="minorHAnsi"/>
              </w:rPr>
            </w:pPr>
            <w:r w:rsidRPr="00336B31">
              <w:rPr>
                <w:rFonts w:asciiTheme="minorHAnsi" w:hAnsiTheme="minorHAnsi" w:cstheme="minorHAnsi"/>
                <w:iCs/>
              </w:rPr>
              <w:t xml:space="preserve">Definitions of grants and loans that the student has already received can be found in many other places that are more appropriate for this information, such as </w:t>
            </w:r>
            <w:hyperlink r:id="rId15" w:history="1">
              <w:r w:rsidRPr="00336B31">
                <w:rPr>
                  <w:rStyle w:val="Hyperlink"/>
                  <w:rFonts w:asciiTheme="minorHAnsi" w:hAnsiTheme="minorHAnsi" w:cstheme="minorHAnsi"/>
                  <w:iCs/>
                </w:rPr>
                <w:t>StudentAid.gov</w:t>
              </w:r>
            </w:hyperlink>
            <w:r w:rsidRPr="00336B31">
              <w:rPr>
                <w:rFonts w:asciiTheme="minorHAnsi" w:hAnsiTheme="minorHAnsi" w:cstheme="minorHAnsi"/>
                <w:iCs/>
              </w:rPr>
              <w:t xml:space="preserve">, </w:t>
            </w:r>
            <w:hyperlink r:id="rId16" w:history="1">
              <w:r w:rsidRPr="00336B31">
                <w:rPr>
                  <w:rStyle w:val="Hyperlink"/>
                  <w:rFonts w:asciiTheme="minorHAnsi" w:hAnsiTheme="minorHAnsi" w:cstheme="minorHAnsi"/>
                  <w:iCs/>
                </w:rPr>
                <w:t>StudentLoans.gov</w:t>
              </w:r>
            </w:hyperlink>
            <w:r w:rsidRPr="00336B31">
              <w:rPr>
                <w:rFonts w:asciiTheme="minorHAnsi" w:hAnsiTheme="minorHAnsi" w:cstheme="minorHAnsi"/>
                <w:iCs/>
              </w:rPr>
              <w:t xml:space="preserve"> and institutional information.</w:t>
            </w:r>
          </w:p>
        </w:tc>
      </w:tr>
      <w:tr w:rsidR="00336B31" w:rsidRPr="00817E16" w14:paraId="345103FE" w14:textId="77777777" w:rsidTr="00336B31">
        <w:trPr>
          <w:trHeight w:val="386"/>
          <w:jc w:val="center"/>
        </w:trPr>
        <w:tc>
          <w:tcPr>
            <w:tcW w:w="894" w:type="dxa"/>
            <w:shd w:val="clear" w:color="auto" w:fill="auto"/>
          </w:tcPr>
          <w:p w14:paraId="5769E5E6" w14:textId="700A3AAD" w:rsidR="00336B31" w:rsidRPr="00817E16" w:rsidRDefault="00CD49BA" w:rsidP="00CD49BA">
            <w:pPr>
              <w:pStyle w:val="ListParagraph"/>
              <w:ind w:left="0" w:right="-18"/>
              <w:rPr>
                <w:rFonts w:asciiTheme="minorHAnsi" w:hAnsiTheme="minorHAnsi" w:cstheme="minorHAnsi"/>
              </w:rPr>
            </w:pPr>
            <w:r>
              <w:rPr>
                <w:rFonts w:asciiTheme="minorHAnsi" w:hAnsiTheme="minorHAnsi" w:cstheme="minorHAnsi"/>
              </w:rPr>
              <w:t>8.</w:t>
            </w:r>
          </w:p>
        </w:tc>
        <w:tc>
          <w:tcPr>
            <w:tcW w:w="5940" w:type="dxa"/>
            <w:shd w:val="clear" w:color="auto" w:fill="auto"/>
          </w:tcPr>
          <w:p w14:paraId="285CF70F" w14:textId="77777777" w:rsidR="00336B31" w:rsidRDefault="00336B31" w:rsidP="003441E4">
            <w:pPr>
              <w:rPr>
                <w:rFonts w:asciiTheme="minorHAnsi" w:hAnsiTheme="minorHAnsi" w:cs="Tahoma"/>
              </w:rPr>
            </w:pPr>
            <w:r>
              <w:rPr>
                <w:rFonts w:asciiTheme="minorHAnsi" w:hAnsiTheme="minorHAnsi" w:cs="Tahoma"/>
              </w:rPr>
              <w:t xml:space="preserve">1. </w:t>
            </w:r>
            <w:r w:rsidRPr="005B36D3">
              <w:rPr>
                <w:rFonts w:asciiTheme="minorHAnsi" w:hAnsiTheme="minorHAnsi" w:cs="Tahoma"/>
              </w:rPr>
              <w:t xml:space="preserve">Put in stop edits that a person cannot continue unless they answer a question, or that it can't be submitted until all questions are answered. No more leaving questions </w:t>
            </w:r>
            <w:r w:rsidRPr="005B36D3">
              <w:rPr>
                <w:rFonts w:asciiTheme="minorHAnsi" w:hAnsiTheme="minorHAnsi" w:cs="Tahoma"/>
              </w:rPr>
              <w:lastRenderedPageBreak/>
              <w:t xml:space="preserve">"Blank"! We're having an issue with people NOT marking their gender, # 21. </w:t>
            </w:r>
          </w:p>
          <w:p w14:paraId="117ED1D2" w14:textId="77777777" w:rsidR="00336B31" w:rsidRDefault="00336B31" w:rsidP="003441E4">
            <w:pPr>
              <w:rPr>
                <w:rFonts w:asciiTheme="minorHAnsi" w:hAnsiTheme="minorHAnsi" w:cs="Tahoma"/>
              </w:rPr>
            </w:pPr>
          </w:p>
          <w:p w14:paraId="3ED52304" w14:textId="77777777" w:rsidR="00336B31" w:rsidRDefault="00336B31" w:rsidP="003441E4">
            <w:pPr>
              <w:rPr>
                <w:rFonts w:asciiTheme="minorHAnsi" w:hAnsiTheme="minorHAnsi" w:cs="Tahoma"/>
              </w:rPr>
            </w:pPr>
            <w:bookmarkStart w:id="10" w:name="q82"/>
            <w:r>
              <w:rPr>
                <w:rFonts w:asciiTheme="minorHAnsi" w:hAnsiTheme="minorHAnsi" w:cs="Tahoma"/>
              </w:rPr>
              <w:t xml:space="preserve">2. </w:t>
            </w:r>
            <w:bookmarkEnd w:id="10"/>
            <w:r w:rsidRPr="005B36D3">
              <w:rPr>
                <w:rFonts w:asciiTheme="minorHAnsi" w:hAnsiTheme="minorHAnsi" w:cs="Tahoma"/>
              </w:rPr>
              <w:t>Before filling out the student section, maybe put a bold statement "Parents D</w:t>
            </w:r>
            <w:r>
              <w:rPr>
                <w:rFonts w:asciiTheme="minorHAnsi" w:hAnsiTheme="minorHAnsi" w:cs="Tahoma"/>
              </w:rPr>
              <w:t xml:space="preserve">O NOT fill out this section." </w:t>
            </w:r>
            <w:r w:rsidRPr="005B36D3">
              <w:rPr>
                <w:rFonts w:asciiTheme="minorHAnsi" w:hAnsiTheme="minorHAnsi" w:cs="Tahoma"/>
              </w:rPr>
              <w:t xml:space="preserve"> </w:t>
            </w:r>
          </w:p>
          <w:p w14:paraId="11AD17A3" w14:textId="77777777" w:rsidR="00336B31" w:rsidRDefault="00336B31" w:rsidP="003441E4">
            <w:pPr>
              <w:rPr>
                <w:rFonts w:asciiTheme="minorHAnsi" w:hAnsiTheme="minorHAnsi" w:cs="Tahoma"/>
              </w:rPr>
            </w:pPr>
          </w:p>
          <w:p w14:paraId="3870911F" w14:textId="77777777" w:rsidR="00336B31" w:rsidRDefault="00336B31" w:rsidP="003441E4">
            <w:pPr>
              <w:rPr>
                <w:rFonts w:asciiTheme="minorHAnsi" w:hAnsiTheme="minorHAnsi" w:cs="Tahoma"/>
              </w:rPr>
            </w:pPr>
          </w:p>
          <w:p w14:paraId="517C21FC" w14:textId="77777777" w:rsidR="00336B31" w:rsidRDefault="00336B31" w:rsidP="003441E4">
            <w:pPr>
              <w:rPr>
                <w:rFonts w:asciiTheme="minorHAnsi" w:hAnsiTheme="minorHAnsi" w:cs="Tahoma"/>
              </w:rPr>
            </w:pPr>
          </w:p>
          <w:p w14:paraId="2230A494" w14:textId="77777777" w:rsidR="00336B31" w:rsidRDefault="00336B31" w:rsidP="003441E4">
            <w:pPr>
              <w:rPr>
                <w:rFonts w:asciiTheme="minorHAnsi" w:hAnsiTheme="minorHAnsi" w:cs="Tahoma"/>
              </w:rPr>
            </w:pPr>
          </w:p>
          <w:p w14:paraId="3F26880C" w14:textId="77777777" w:rsidR="00336B31" w:rsidRDefault="00336B31" w:rsidP="003441E4">
            <w:pPr>
              <w:rPr>
                <w:rFonts w:asciiTheme="minorHAnsi" w:hAnsiTheme="minorHAnsi" w:cs="Tahoma"/>
              </w:rPr>
            </w:pPr>
          </w:p>
          <w:p w14:paraId="443E1CBC" w14:textId="77777777" w:rsidR="00336B31" w:rsidRDefault="00336B31" w:rsidP="003441E4">
            <w:pPr>
              <w:rPr>
                <w:rFonts w:asciiTheme="minorHAnsi" w:hAnsiTheme="minorHAnsi" w:cs="Tahoma"/>
              </w:rPr>
            </w:pPr>
          </w:p>
          <w:p w14:paraId="1DE1331D" w14:textId="77777777" w:rsidR="00336B31" w:rsidRDefault="00336B31" w:rsidP="003441E4">
            <w:pPr>
              <w:rPr>
                <w:rFonts w:asciiTheme="minorHAnsi" w:hAnsiTheme="minorHAnsi" w:cs="Tahoma"/>
              </w:rPr>
            </w:pPr>
          </w:p>
          <w:p w14:paraId="637298B4" w14:textId="77777777" w:rsidR="00336B31" w:rsidRDefault="00336B31" w:rsidP="003441E4">
            <w:pPr>
              <w:rPr>
                <w:rFonts w:asciiTheme="minorHAnsi" w:hAnsiTheme="minorHAnsi" w:cs="Tahoma"/>
              </w:rPr>
            </w:pPr>
          </w:p>
          <w:p w14:paraId="3E5921EF" w14:textId="77777777" w:rsidR="00336B31" w:rsidRDefault="00336B31" w:rsidP="003441E4">
            <w:pPr>
              <w:rPr>
                <w:rFonts w:asciiTheme="minorHAnsi" w:hAnsiTheme="minorHAnsi" w:cs="Tahoma"/>
              </w:rPr>
            </w:pPr>
          </w:p>
          <w:p w14:paraId="7C77A0EB" w14:textId="77777777" w:rsidR="00336B31" w:rsidRDefault="00336B31" w:rsidP="003441E4">
            <w:pPr>
              <w:rPr>
                <w:rFonts w:asciiTheme="minorHAnsi" w:hAnsiTheme="minorHAnsi" w:cs="Tahoma"/>
              </w:rPr>
            </w:pPr>
          </w:p>
          <w:p w14:paraId="14654212" w14:textId="77777777" w:rsidR="00336B31" w:rsidRDefault="00336B31" w:rsidP="003441E4">
            <w:pPr>
              <w:rPr>
                <w:rFonts w:asciiTheme="minorHAnsi" w:hAnsiTheme="minorHAnsi" w:cs="Tahoma"/>
              </w:rPr>
            </w:pPr>
          </w:p>
          <w:p w14:paraId="0BA47932" w14:textId="77777777" w:rsidR="00336B31" w:rsidRDefault="00336B31" w:rsidP="003441E4">
            <w:pPr>
              <w:rPr>
                <w:rFonts w:asciiTheme="minorHAnsi" w:hAnsiTheme="minorHAnsi" w:cs="Tahoma"/>
              </w:rPr>
            </w:pPr>
          </w:p>
          <w:p w14:paraId="3FCA1FAC" w14:textId="77777777" w:rsidR="00336B31" w:rsidRDefault="00336B31" w:rsidP="003441E4">
            <w:pPr>
              <w:rPr>
                <w:rFonts w:asciiTheme="minorHAnsi" w:hAnsiTheme="minorHAnsi" w:cs="Tahoma"/>
              </w:rPr>
            </w:pPr>
          </w:p>
          <w:p w14:paraId="27FB9946" w14:textId="242911A3" w:rsidR="00336B31" w:rsidRDefault="00336B31" w:rsidP="003441E4">
            <w:pPr>
              <w:rPr>
                <w:rFonts w:asciiTheme="minorHAnsi" w:hAnsiTheme="minorHAnsi" w:cs="Tahoma"/>
              </w:rPr>
            </w:pPr>
            <w:bookmarkStart w:id="11" w:name="q83"/>
            <w:r>
              <w:rPr>
                <w:rFonts w:asciiTheme="minorHAnsi" w:hAnsiTheme="minorHAnsi" w:cs="Tahoma"/>
              </w:rPr>
              <w:t xml:space="preserve">3. </w:t>
            </w:r>
            <w:bookmarkEnd w:id="11"/>
            <w:r w:rsidRPr="005B36D3">
              <w:rPr>
                <w:rFonts w:asciiTheme="minorHAnsi" w:hAnsiTheme="minorHAnsi" w:cs="Tahoma"/>
              </w:rPr>
              <w:t xml:space="preserve">Lengthen last name for those with hyphenated names. </w:t>
            </w:r>
          </w:p>
          <w:p w14:paraId="7A33DC88" w14:textId="77777777" w:rsidR="00336B31" w:rsidRDefault="00336B31" w:rsidP="003441E4">
            <w:pPr>
              <w:rPr>
                <w:rFonts w:asciiTheme="minorHAnsi" w:hAnsiTheme="minorHAnsi" w:cs="Tahoma"/>
              </w:rPr>
            </w:pPr>
          </w:p>
          <w:p w14:paraId="32A03FE6" w14:textId="77777777" w:rsidR="00336B31" w:rsidRDefault="00336B31" w:rsidP="003441E4">
            <w:pPr>
              <w:rPr>
                <w:rFonts w:asciiTheme="minorHAnsi" w:hAnsiTheme="minorHAnsi" w:cs="Tahoma"/>
              </w:rPr>
            </w:pPr>
          </w:p>
          <w:p w14:paraId="48C02303" w14:textId="77777777" w:rsidR="00336B31" w:rsidRDefault="00336B31" w:rsidP="003441E4">
            <w:pPr>
              <w:rPr>
                <w:rFonts w:asciiTheme="minorHAnsi" w:hAnsiTheme="minorHAnsi" w:cs="Tahoma"/>
              </w:rPr>
            </w:pPr>
          </w:p>
          <w:p w14:paraId="0E0BF65F" w14:textId="77777777" w:rsidR="00336B31" w:rsidRDefault="00336B31" w:rsidP="003441E4">
            <w:pPr>
              <w:rPr>
                <w:rFonts w:asciiTheme="minorHAnsi" w:hAnsiTheme="minorHAnsi" w:cs="Tahoma"/>
              </w:rPr>
            </w:pPr>
          </w:p>
          <w:p w14:paraId="7BF74A8A" w14:textId="77777777" w:rsidR="00336B31" w:rsidRDefault="00336B31" w:rsidP="003441E4">
            <w:pPr>
              <w:rPr>
                <w:rFonts w:asciiTheme="minorHAnsi" w:hAnsiTheme="minorHAnsi" w:cs="Tahoma"/>
              </w:rPr>
            </w:pPr>
          </w:p>
          <w:p w14:paraId="2C1ABA04" w14:textId="77777777" w:rsidR="00336B31" w:rsidRDefault="00336B31" w:rsidP="003441E4">
            <w:pPr>
              <w:rPr>
                <w:rFonts w:asciiTheme="minorHAnsi" w:hAnsiTheme="minorHAnsi" w:cs="Tahoma"/>
              </w:rPr>
            </w:pPr>
            <w:bookmarkStart w:id="12" w:name="q84"/>
            <w:r>
              <w:rPr>
                <w:rFonts w:asciiTheme="minorHAnsi" w:hAnsiTheme="minorHAnsi" w:cs="Tahoma"/>
              </w:rPr>
              <w:t>4</w:t>
            </w:r>
            <w:bookmarkEnd w:id="12"/>
            <w:r>
              <w:rPr>
                <w:rFonts w:asciiTheme="minorHAnsi" w:hAnsiTheme="minorHAnsi" w:cs="Tahoma"/>
              </w:rPr>
              <w:t>. (</w:t>
            </w:r>
            <w:r w:rsidRPr="005B36D3">
              <w:rPr>
                <w:rFonts w:asciiTheme="minorHAnsi" w:hAnsiTheme="minorHAnsi" w:cs="Tahoma"/>
              </w:rPr>
              <w:t>21.</w:t>
            </w:r>
            <w:r>
              <w:rPr>
                <w:rFonts w:asciiTheme="minorHAnsi" w:hAnsiTheme="minorHAnsi" w:cs="Tahoma"/>
              </w:rPr>
              <w:t>)</w:t>
            </w:r>
            <w:r w:rsidRPr="005B36D3">
              <w:rPr>
                <w:rFonts w:asciiTheme="minorHAnsi" w:hAnsiTheme="minorHAnsi" w:cs="Tahoma"/>
              </w:rPr>
              <w:t xml:space="preserve"> Can this say gender at birth? With trans genders, if they were born male they still have to register for selective service? </w:t>
            </w:r>
          </w:p>
          <w:p w14:paraId="185EE560" w14:textId="77777777" w:rsidR="00336B31" w:rsidRDefault="00336B31" w:rsidP="003441E4">
            <w:pPr>
              <w:rPr>
                <w:rFonts w:asciiTheme="minorHAnsi" w:hAnsiTheme="minorHAnsi" w:cs="Tahoma"/>
              </w:rPr>
            </w:pPr>
          </w:p>
          <w:p w14:paraId="0B925704" w14:textId="77777777" w:rsidR="00336B31" w:rsidRDefault="00336B31" w:rsidP="003441E4">
            <w:pPr>
              <w:rPr>
                <w:rFonts w:asciiTheme="minorHAnsi" w:hAnsiTheme="minorHAnsi" w:cs="Tahoma"/>
              </w:rPr>
            </w:pPr>
          </w:p>
          <w:p w14:paraId="0820DE57" w14:textId="77777777" w:rsidR="00336B31" w:rsidRDefault="00336B31" w:rsidP="003441E4">
            <w:pPr>
              <w:rPr>
                <w:rFonts w:asciiTheme="minorHAnsi" w:hAnsiTheme="minorHAnsi" w:cs="Tahoma"/>
              </w:rPr>
            </w:pPr>
          </w:p>
          <w:p w14:paraId="6FFE77AF" w14:textId="77777777" w:rsidR="00336B31" w:rsidRDefault="00336B31" w:rsidP="003441E4">
            <w:pPr>
              <w:rPr>
                <w:rFonts w:asciiTheme="minorHAnsi" w:hAnsiTheme="minorHAnsi" w:cs="Tahoma"/>
              </w:rPr>
            </w:pPr>
          </w:p>
          <w:p w14:paraId="2819B765" w14:textId="77777777" w:rsidR="00336B31" w:rsidRDefault="00336B31" w:rsidP="003441E4">
            <w:pPr>
              <w:rPr>
                <w:rFonts w:asciiTheme="minorHAnsi" w:hAnsiTheme="minorHAnsi" w:cs="Tahoma"/>
              </w:rPr>
            </w:pPr>
            <w:r>
              <w:rPr>
                <w:rFonts w:asciiTheme="minorHAnsi" w:hAnsiTheme="minorHAnsi" w:cs="Tahoma"/>
              </w:rPr>
              <w:t>5. (</w:t>
            </w:r>
            <w:r w:rsidRPr="005B36D3">
              <w:rPr>
                <w:rFonts w:asciiTheme="minorHAnsi" w:hAnsiTheme="minorHAnsi" w:cs="Tahoma"/>
              </w:rPr>
              <w:t>22</w:t>
            </w:r>
            <w:r>
              <w:rPr>
                <w:rFonts w:asciiTheme="minorHAnsi" w:hAnsiTheme="minorHAnsi" w:cs="Tahoma"/>
              </w:rPr>
              <w:t>)</w:t>
            </w:r>
            <w:r w:rsidRPr="005B36D3">
              <w:rPr>
                <w:rFonts w:asciiTheme="minorHAnsi" w:hAnsiTheme="minorHAnsi" w:cs="Tahoma"/>
              </w:rPr>
              <w:t xml:space="preserve">. Can this be reworded to say "If female at birth, skip to question 23. If male at birth, answer this question? </w:t>
            </w:r>
          </w:p>
          <w:p w14:paraId="7D9D58F5" w14:textId="77777777" w:rsidR="00336B31" w:rsidRDefault="00336B31" w:rsidP="003441E4">
            <w:pPr>
              <w:rPr>
                <w:rFonts w:asciiTheme="minorHAnsi" w:hAnsiTheme="minorHAnsi" w:cs="Tahoma"/>
              </w:rPr>
            </w:pPr>
          </w:p>
          <w:p w14:paraId="7320BE44" w14:textId="77777777" w:rsidR="00336B31" w:rsidRDefault="00336B31" w:rsidP="003441E4">
            <w:pPr>
              <w:rPr>
                <w:rFonts w:asciiTheme="minorHAnsi" w:hAnsiTheme="minorHAnsi" w:cs="Tahoma"/>
              </w:rPr>
            </w:pPr>
            <w:bookmarkStart w:id="13" w:name="Q86"/>
            <w:r>
              <w:rPr>
                <w:rFonts w:asciiTheme="minorHAnsi" w:hAnsiTheme="minorHAnsi" w:cs="Tahoma"/>
              </w:rPr>
              <w:lastRenderedPageBreak/>
              <w:t xml:space="preserve">6. </w:t>
            </w:r>
            <w:bookmarkEnd w:id="13"/>
            <w:r>
              <w:rPr>
                <w:rFonts w:asciiTheme="minorHAnsi" w:hAnsiTheme="minorHAnsi" w:cs="Tahoma"/>
              </w:rPr>
              <w:t>(</w:t>
            </w:r>
            <w:r w:rsidRPr="005B36D3">
              <w:rPr>
                <w:rFonts w:asciiTheme="minorHAnsi" w:hAnsiTheme="minorHAnsi" w:cs="Tahoma"/>
              </w:rPr>
              <w:t>24 &amp; 25.</w:t>
            </w:r>
            <w:r>
              <w:rPr>
                <w:rFonts w:asciiTheme="minorHAnsi" w:hAnsiTheme="minorHAnsi" w:cs="Tahoma"/>
              </w:rPr>
              <w:t>)</w:t>
            </w:r>
            <w:r w:rsidRPr="005B36D3">
              <w:rPr>
                <w:rFonts w:asciiTheme="minorHAnsi" w:hAnsiTheme="minorHAnsi" w:cs="Tahoma"/>
              </w:rPr>
              <w:t xml:space="preserve"> Prior to this question, there should be clarification of the parent they should be using. So many just think biological parent(s). </w:t>
            </w:r>
          </w:p>
          <w:p w14:paraId="4A3031F6" w14:textId="77777777" w:rsidR="00336B31" w:rsidRDefault="00336B31" w:rsidP="003441E4">
            <w:pPr>
              <w:rPr>
                <w:rFonts w:asciiTheme="minorHAnsi" w:hAnsiTheme="minorHAnsi" w:cs="Tahoma"/>
              </w:rPr>
            </w:pPr>
          </w:p>
          <w:p w14:paraId="3F2C841E" w14:textId="77777777" w:rsidR="00336B31" w:rsidRDefault="00336B31" w:rsidP="003441E4">
            <w:pPr>
              <w:rPr>
                <w:rFonts w:asciiTheme="minorHAnsi" w:hAnsiTheme="minorHAnsi" w:cs="Tahoma"/>
              </w:rPr>
            </w:pPr>
            <w:bookmarkStart w:id="14" w:name="q87"/>
            <w:r>
              <w:rPr>
                <w:rFonts w:asciiTheme="minorHAnsi" w:hAnsiTheme="minorHAnsi" w:cs="Tahoma"/>
              </w:rPr>
              <w:t xml:space="preserve">7. </w:t>
            </w:r>
            <w:bookmarkEnd w:id="14"/>
            <w:r>
              <w:rPr>
                <w:rFonts w:asciiTheme="minorHAnsi" w:hAnsiTheme="minorHAnsi" w:cs="Tahoma"/>
              </w:rPr>
              <w:t>(</w:t>
            </w:r>
            <w:r w:rsidRPr="005B36D3">
              <w:rPr>
                <w:rFonts w:asciiTheme="minorHAnsi" w:hAnsiTheme="minorHAnsi" w:cs="Tahoma"/>
              </w:rPr>
              <w:t>35.</w:t>
            </w:r>
            <w:r>
              <w:rPr>
                <w:rFonts w:asciiTheme="minorHAnsi" w:hAnsiTheme="minorHAnsi" w:cs="Tahoma"/>
              </w:rPr>
              <w:t>)</w:t>
            </w:r>
            <w:r w:rsidRPr="005B36D3">
              <w:rPr>
                <w:rFonts w:asciiTheme="minorHAnsi" w:hAnsiTheme="minorHAnsi" w:cs="Tahoma"/>
              </w:rPr>
              <w:t xml:space="preserve"> If they answer #33 as IRS 1040A or EZ, have this automatically fill in yes. </w:t>
            </w:r>
          </w:p>
          <w:p w14:paraId="29D54AA4" w14:textId="77777777" w:rsidR="00336B31" w:rsidRDefault="00336B31" w:rsidP="003441E4">
            <w:pPr>
              <w:rPr>
                <w:rFonts w:asciiTheme="minorHAnsi" w:hAnsiTheme="minorHAnsi" w:cs="Tahoma"/>
              </w:rPr>
            </w:pPr>
          </w:p>
          <w:p w14:paraId="769D43F3" w14:textId="77777777" w:rsidR="00336B31" w:rsidRDefault="00336B31" w:rsidP="003441E4">
            <w:pPr>
              <w:rPr>
                <w:rFonts w:asciiTheme="minorHAnsi" w:hAnsiTheme="minorHAnsi" w:cs="Tahoma"/>
              </w:rPr>
            </w:pPr>
          </w:p>
          <w:p w14:paraId="6563472F" w14:textId="77777777" w:rsidR="00336B31" w:rsidRDefault="00336B31" w:rsidP="003441E4">
            <w:pPr>
              <w:rPr>
                <w:rFonts w:asciiTheme="minorHAnsi" w:hAnsiTheme="minorHAnsi" w:cs="Tahoma"/>
              </w:rPr>
            </w:pPr>
          </w:p>
          <w:p w14:paraId="69514097" w14:textId="77777777" w:rsidR="00336B31" w:rsidRDefault="00336B31" w:rsidP="003441E4">
            <w:pPr>
              <w:rPr>
                <w:rFonts w:asciiTheme="minorHAnsi" w:hAnsiTheme="minorHAnsi" w:cs="Tahoma"/>
              </w:rPr>
            </w:pPr>
          </w:p>
          <w:p w14:paraId="294BC3AA" w14:textId="77777777" w:rsidR="00336B31" w:rsidRDefault="00336B31" w:rsidP="003441E4">
            <w:pPr>
              <w:rPr>
                <w:rFonts w:asciiTheme="minorHAnsi" w:hAnsiTheme="minorHAnsi" w:cs="Tahoma"/>
              </w:rPr>
            </w:pPr>
          </w:p>
          <w:p w14:paraId="5A9E15EA" w14:textId="77777777" w:rsidR="00336B31" w:rsidRDefault="00336B31" w:rsidP="003441E4">
            <w:pPr>
              <w:rPr>
                <w:rFonts w:asciiTheme="minorHAnsi" w:hAnsiTheme="minorHAnsi" w:cs="Tahoma"/>
              </w:rPr>
            </w:pPr>
          </w:p>
          <w:p w14:paraId="7DBBA4F2" w14:textId="77777777" w:rsidR="00336B31" w:rsidRDefault="00336B31" w:rsidP="003441E4">
            <w:pPr>
              <w:rPr>
                <w:rFonts w:asciiTheme="minorHAnsi" w:hAnsiTheme="minorHAnsi" w:cs="Tahoma"/>
              </w:rPr>
            </w:pPr>
          </w:p>
          <w:p w14:paraId="0A44C155" w14:textId="4776B820" w:rsidR="00336B31" w:rsidRDefault="00336B31" w:rsidP="003441E4">
            <w:pPr>
              <w:rPr>
                <w:rFonts w:asciiTheme="minorHAnsi" w:hAnsiTheme="minorHAnsi" w:cs="Tahoma"/>
              </w:rPr>
            </w:pPr>
            <w:bookmarkStart w:id="15" w:name="q88"/>
            <w:r>
              <w:rPr>
                <w:rFonts w:asciiTheme="minorHAnsi" w:hAnsiTheme="minorHAnsi" w:cs="Tahoma"/>
              </w:rPr>
              <w:t xml:space="preserve">8. </w:t>
            </w:r>
            <w:bookmarkEnd w:id="15"/>
            <w:r>
              <w:rPr>
                <w:rFonts w:asciiTheme="minorHAnsi" w:hAnsiTheme="minorHAnsi" w:cs="Tahoma"/>
              </w:rPr>
              <w:t>(</w:t>
            </w:r>
            <w:r w:rsidRPr="005B36D3">
              <w:rPr>
                <w:rFonts w:asciiTheme="minorHAnsi" w:hAnsiTheme="minorHAnsi" w:cs="Tahoma"/>
              </w:rPr>
              <w:t>36 - 38.</w:t>
            </w:r>
            <w:r>
              <w:rPr>
                <w:rFonts w:asciiTheme="minorHAnsi" w:hAnsiTheme="minorHAnsi" w:cs="Tahoma"/>
              </w:rPr>
              <w:t>)</w:t>
            </w:r>
            <w:r w:rsidRPr="005B36D3">
              <w:rPr>
                <w:rFonts w:asciiTheme="minorHAnsi" w:hAnsiTheme="minorHAnsi" w:cs="Tahoma"/>
              </w:rPr>
              <w:t xml:space="preserve"> Explain if they are married and they filed separate returns in 2015, they need to add this information together. </w:t>
            </w:r>
          </w:p>
          <w:p w14:paraId="0AB99DB1" w14:textId="77777777" w:rsidR="00336B31" w:rsidRDefault="00336B31" w:rsidP="003441E4">
            <w:pPr>
              <w:rPr>
                <w:rFonts w:asciiTheme="minorHAnsi" w:hAnsiTheme="minorHAnsi" w:cs="Tahoma"/>
              </w:rPr>
            </w:pPr>
          </w:p>
          <w:p w14:paraId="0DE3518A" w14:textId="77777777" w:rsidR="00336B31" w:rsidRDefault="00336B31" w:rsidP="003441E4">
            <w:pPr>
              <w:rPr>
                <w:rFonts w:asciiTheme="minorHAnsi" w:hAnsiTheme="minorHAnsi" w:cs="Tahoma"/>
              </w:rPr>
            </w:pPr>
          </w:p>
          <w:p w14:paraId="64BBE47C" w14:textId="77777777" w:rsidR="00336B31" w:rsidRDefault="00336B31" w:rsidP="003441E4">
            <w:pPr>
              <w:rPr>
                <w:rFonts w:asciiTheme="minorHAnsi" w:hAnsiTheme="minorHAnsi" w:cs="Tahoma"/>
              </w:rPr>
            </w:pPr>
          </w:p>
          <w:p w14:paraId="17396295" w14:textId="77777777" w:rsidR="00336B31" w:rsidRDefault="00336B31" w:rsidP="003441E4">
            <w:pPr>
              <w:rPr>
                <w:rFonts w:asciiTheme="minorHAnsi" w:hAnsiTheme="minorHAnsi" w:cs="Tahoma"/>
              </w:rPr>
            </w:pPr>
          </w:p>
          <w:p w14:paraId="0F87B96F" w14:textId="77777777" w:rsidR="00336B31" w:rsidRDefault="00336B31" w:rsidP="003441E4">
            <w:pPr>
              <w:rPr>
                <w:rFonts w:asciiTheme="minorHAnsi" w:hAnsiTheme="minorHAnsi" w:cs="Tahoma"/>
              </w:rPr>
            </w:pPr>
          </w:p>
          <w:p w14:paraId="64E19FDA" w14:textId="77777777" w:rsidR="00336B31" w:rsidRDefault="00336B31" w:rsidP="003441E4">
            <w:pPr>
              <w:rPr>
                <w:rFonts w:asciiTheme="minorHAnsi" w:hAnsiTheme="minorHAnsi" w:cs="Tahoma"/>
              </w:rPr>
            </w:pPr>
          </w:p>
          <w:p w14:paraId="4D8A9BB3" w14:textId="63F15FFC" w:rsidR="00336B31" w:rsidRDefault="00336B31" w:rsidP="003441E4">
            <w:pPr>
              <w:rPr>
                <w:rFonts w:asciiTheme="minorHAnsi" w:hAnsiTheme="minorHAnsi" w:cs="Tahoma"/>
              </w:rPr>
            </w:pPr>
            <w:r>
              <w:rPr>
                <w:rFonts w:asciiTheme="minorHAnsi" w:hAnsiTheme="minorHAnsi" w:cs="Tahoma"/>
              </w:rPr>
              <w:t>9. (</w:t>
            </w:r>
            <w:r w:rsidRPr="005B36D3">
              <w:rPr>
                <w:rFonts w:asciiTheme="minorHAnsi" w:hAnsiTheme="minorHAnsi" w:cs="Tahoma"/>
              </w:rPr>
              <w:t>41 - 43.</w:t>
            </w:r>
            <w:r>
              <w:rPr>
                <w:rFonts w:asciiTheme="minorHAnsi" w:hAnsiTheme="minorHAnsi" w:cs="Tahoma"/>
              </w:rPr>
              <w:t>)</w:t>
            </w:r>
            <w:r w:rsidRPr="005B36D3">
              <w:rPr>
                <w:rFonts w:asciiTheme="minorHAnsi" w:hAnsiTheme="minorHAnsi" w:cs="Tahoma"/>
              </w:rPr>
              <w:t xml:space="preserve"> Don't let them bypass this information. It would be helpful if schools could see the threshold amount. </w:t>
            </w:r>
          </w:p>
          <w:p w14:paraId="59841172" w14:textId="77777777" w:rsidR="00336B31" w:rsidRDefault="00336B31" w:rsidP="003441E4">
            <w:pPr>
              <w:rPr>
                <w:rFonts w:asciiTheme="minorHAnsi" w:hAnsiTheme="minorHAnsi" w:cs="Tahoma"/>
              </w:rPr>
            </w:pPr>
          </w:p>
          <w:p w14:paraId="3A9E2013" w14:textId="77777777" w:rsidR="00336B31" w:rsidRDefault="00336B31" w:rsidP="003441E4">
            <w:pPr>
              <w:rPr>
                <w:rFonts w:asciiTheme="minorHAnsi" w:hAnsiTheme="minorHAnsi" w:cs="Tahoma"/>
              </w:rPr>
            </w:pPr>
          </w:p>
          <w:p w14:paraId="5F4154B0" w14:textId="77777777" w:rsidR="00336B31" w:rsidRDefault="00336B31" w:rsidP="003441E4">
            <w:pPr>
              <w:rPr>
                <w:rFonts w:asciiTheme="minorHAnsi" w:hAnsiTheme="minorHAnsi" w:cs="Tahoma"/>
              </w:rPr>
            </w:pPr>
          </w:p>
          <w:p w14:paraId="685AD155" w14:textId="77777777" w:rsidR="00336B31" w:rsidRDefault="00336B31" w:rsidP="003441E4">
            <w:pPr>
              <w:rPr>
                <w:rFonts w:asciiTheme="minorHAnsi" w:hAnsiTheme="minorHAnsi" w:cs="Tahoma"/>
              </w:rPr>
            </w:pPr>
          </w:p>
          <w:p w14:paraId="7F1D8B35" w14:textId="77777777" w:rsidR="00336B31" w:rsidRDefault="00336B31" w:rsidP="003441E4">
            <w:pPr>
              <w:rPr>
                <w:rFonts w:asciiTheme="minorHAnsi" w:hAnsiTheme="minorHAnsi" w:cs="Tahoma"/>
              </w:rPr>
            </w:pPr>
          </w:p>
          <w:p w14:paraId="2B726E96" w14:textId="77777777" w:rsidR="00336B31" w:rsidRDefault="00336B31" w:rsidP="003441E4">
            <w:pPr>
              <w:rPr>
                <w:rFonts w:asciiTheme="minorHAnsi" w:hAnsiTheme="minorHAnsi" w:cs="Tahoma"/>
              </w:rPr>
            </w:pPr>
          </w:p>
          <w:p w14:paraId="60092D8F" w14:textId="77777777" w:rsidR="00336B31" w:rsidRDefault="00336B31" w:rsidP="003441E4">
            <w:pPr>
              <w:rPr>
                <w:rFonts w:asciiTheme="minorHAnsi" w:hAnsiTheme="minorHAnsi" w:cs="Tahoma"/>
              </w:rPr>
            </w:pPr>
          </w:p>
          <w:p w14:paraId="5B25A236" w14:textId="77777777" w:rsidR="00336B31" w:rsidRDefault="00336B31" w:rsidP="003441E4">
            <w:pPr>
              <w:rPr>
                <w:rFonts w:asciiTheme="minorHAnsi" w:hAnsiTheme="minorHAnsi" w:cs="Tahoma"/>
              </w:rPr>
            </w:pPr>
          </w:p>
          <w:p w14:paraId="4DCCD499" w14:textId="77777777" w:rsidR="00336B31" w:rsidRDefault="00336B31" w:rsidP="003441E4">
            <w:pPr>
              <w:rPr>
                <w:rFonts w:asciiTheme="minorHAnsi" w:hAnsiTheme="minorHAnsi" w:cs="Tahoma"/>
              </w:rPr>
            </w:pPr>
          </w:p>
          <w:p w14:paraId="4604C966" w14:textId="77777777" w:rsidR="00336B31" w:rsidRDefault="00336B31" w:rsidP="003441E4">
            <w:pPr>
              <w:rPr>
                <w:rFonts w:asciiTheme="minorHAnsi" w:hAnsiTheme="minorHAnsi" w:cs="Tahoma"/>
              </w:rPr>
            </w:pPr>
          </w:p>
          <w:p w14:paraId="40AF2366" w14:textId="77777777" w:rsidR="00336B31" w:rsidRDefault="00336B31" w:rsidP="003441E4">
            <w:pPr>
              <w:rPr>
                <w:rFonts w:asciiTheme="minorHAnsi" w:hAnsiTheme="minorHAnsi" w:cs="Tahoma"/>
              </w:rPr>
            </w:pPr>
          </w:p>
          <w:p w14:paraId="19EDD5A0" w14:textId="77777777" w:rsidR="00336B31" w:rsidRDefault="00336B31" w:rsidP="003441E4">
            <w:pPr>
              <w:rPr>
                <w:rFonts w:asciiTheme="minorHAnsi" w:hAnsiTheme="minorHAnsi" w:cs="Tahoma"/>
              </w:rPr>
            </w:pPr>
          </w:p>
          <w:p w14:paraId="54291F3C" w14:textId="77777777" w:rsidR="00336B31" w:rsidRDefault="00336B31" w:rsidP="003441E4">
            <w:pPr>
              <w:rPr>
                <w:rFonts w:asciiTheme="minorHAnsi" w:hAnsiTheme="minorHAnsi" w:cs="Tahoma"/>
              </w:rPr>
            </w:pPr>
          </w:p>
          <w:p w14:paraId="48A01EE8" w14:textId="77777777" w:rsidR="00336B31" w:rsidRDefault="00336B31" w:rsidP="003441E4">
            <w:pPr>
              <w:rPr>
                <w:rFonts w:asciiTheme="minorHAnsi" w:hAnsiTheme="minorHAnsi" w:cs="Tahoma"/>
              </w:rPr>
            </w:pPr>
          </w:p>
          <w:p w14:paraId="41CE8984" w14:textId="77777777" w:rsidR="00336B31" w:rsidRDefault="00336B31" w:rsidP="003441E4">
            <w:pPr>
              <w:rPr>
                <w:rFonts w:asciiTheme="minorHAnsi" w:hAnsiTheme="minorHAnsi" w:cs="Tahoma"/>
              </w:rPr>
            </w:pPr>
          </w:p>
          <w:p w14:paraId="2B7E61A0" w14:textId="77777777" w:rsidR="00336B31" w:rsidRDefault="00336B31" w:rsidP="003441E4">
            <w:pPr>
              <w:rPr>
                <w:rFonts w:asciiTheme="minorHAnsi" w:hAnsiTheme="minorHAnsi" w:cs="Tahoma"/>
              </w:rPr>
            </w:pPr>
          </w:p>
          <w:p w14:paraId="2A73F458" w14:textId="77777777" w:rsidR="00336B31" w:rsidRDefault="00336B31" w:rsidP="003441E4">
            <w:pPr>
              <w:rPr>
                <w:rFonts w:asciiTheme="minorHAnsi" w:hAnsiTheme="minorHAnsi" w:cs="Tahoma"/>
              </w:rPr>
            </w:pPr>
          </w:p>
          <w:p w14:paraId="7522F9A3" w14:textId="77777777" w:rsidR="00336B31" w:rsidRDefault="00336B31" w:rsidP="003441E4">
            <w:pPr>
              <w:rPr>
                <w:rFonts w:asciiTheme="minorHAnsi" w:hAnsiTheme="minorHAnsi" w:cs="Tahoma"/>
              </w:rPr>
            </w:pPr>
          </w:p>
          <w:p w14:paraId="27AE5FA1" w14:textId="77777777" w:rsidR="00336B31" w:rsidRDefault="00336B31" w:rsidP="003441E4">
            <w:pPr>
              <w:rPr>
                <w:rFonts w:asciiTheme="minorHAnsi" w:hAnsiTheme="minorHAnsi" w:cs="Tahoma"/>
              </w:rPr>
            </w:pPr>
          </w:p>
          <w:p w14:paraId="3731ADE6" w14:textId="77777777" w:rsidR="00336B31" w:rsidRDefault="00336B31" w:rsidP="003441E4">
            <w:pPr>
              <w:rPr>
                <w:rFonts w:asciiTheme="minorHAnsi" w:hAnsiTheme="minorHAnsi" w:cs="Tahoma"/>
              </w:rPr>
            </w:pPr>
          </w:p>
          <w:p w14:paraId="3D7196CE" w14:textId="7A3A4AF9" w:rsidR="00336B31" w:rsidRDefault="00336B31" w:rsidP="003441E4">
            <w:pPr>
              <w:rPr>
                <w:rFonts w:asciiTheme="minorHAnsi" w:hAnsiTheme="minorHAnsi" w:cs="Tahoma"/>
              </w:rPr>
            </w:pPr>
            <w:r>
              <w:rPr>
                <w:rFonts w:asciiTheme="minorHAnsi" w:hAnsiTheme="minorHAnsi" w:cs="Tahoma"/>
              </w:rPr>
              <w:t>10. (</w:t>
            </w:r>
            <w:r w:rsidRPr="005B36D3">
              <w:rPr>
                <w:rFonts w:asciiTheme="minorHAnsi" w:hAnsiTheme="minorHAnsi" w:cs="Tahoma"/>
              </w:rPr>
              <w:t>49 &amp; 50.</w:t>
            </w:r>
            <w:r>
              <w:rPr>
                <w:rFonts w:asciiTheme="minorHAnsi" w:hAnsiTheme="minorHAnsi" w:cs="Tahoma"/>
              </w:rPr>
              <w:t>)</w:t>
            </w:r>
            <w:r w:rsidRPr="005B36D3">
              <w:rPr>
                <w:rFonts w:asciiTheme="minorHAnsi" w:hAnsiTheme="minorHAnsi" w:cs="Tahoma"/>
              </w:rPr>
              <w:t xml:space="preserve"> Can you state "who was federally activated" instead of, or in addition to "for other than state or training purposes? </w:t>
            </w:r>
          </w:p>
          <w:p w14:paraId="49B33793" w14:textId="77777777" w:rsidR="00336B31" w:rsidRDefault="00336B31" w:rsidP="003441E4">
            <w:pPr>
              <w:rPr>
                <w:rFonts w:asciiTheme="minorHAnsi" w:hAnsiTheme="minorHAnsi" w:cs="Tahoma"/>
              </w:rPr>
            </w:pPr>
          </w:p>
          <w:p w14:paraId="5FC827B4" w14:textId="77777777" w:rsidR="00336B31" w:rsidRDefault="00336B31" w:rsidP="003441E4">
            <w:pPr>
              <w:rPr>
                <w:rFonts w:asciiTheme="minorHAnsi" w:hAnsiTheme="minorHAnsi" w:cs="Tahoma"/>
              </w:rPr>
            </w:pPr>
            <w:r>
              <w:rPr>
                <w:rFonts w:asciiTheme="minorHAnsi" w:hAnsiTheme="minorHAnsi" w:cs="Tahoma"/>
              </w:rPr>
              <w:t>11. (</w:t>
            </w:r>
            <w:r w:rsidRPr="005B36D3">
              <w:rPr>
                <w:rFonts w:asciiTheme="minorHAnsi" w:hAnsiTheme="minorHAnsi" w:cs="Tahoma"/>
              </w:rPr>
              <w:t>51 &amp; 52.</w:t>
            </w:r>
            <w:r>
              <w:rPr>
                <w:rFonts w:asciiTheme="minorHAnsi" w:hAnsiTheme="minorHAnsi" w:cs="Tahoma"/>
              </w:rPr>
              <w:t>)</w:t>
            </w:r>
            <w:r w:rsidRPr="005B36D3">
              <w:rPr>
                <w:rFonts w:asciiTheme="minorHAnsi" w:hAnsiTheme="minorHAnsi" w:cs="Tahoma"/>
              </w:rPr>
              <w:t xml:space="preserve"> Can you emphasize who will receive more than half their support from you? </w:t>
            </w:r>
          </w:p>
          <w:p w14:paraId="1CA81503" w14:textId="77777777" w:rsidR="00336B31" w:rsidRDefault="00336B31" w:rsidP="003441E4">
            <w:pPr>
              <w:rPr>
                <w:rFonts w:asciiTheme="minorHAnsi" w:hAnsiTheme="minorHAnsi" w:cs="Tahoma"/>
              </w:rPr>
            </w:pPr>
          </w:p>
          <w:p w14:paraId="773AC7CA" w14:textId="77777777" w:rsidR="00336B31" w:rsidRDefault="00336B31" w:rsidP="003441E4">
            <w:pPr>
              <w:rPr>
                <w:rFonts w:asciiTheme="minorHAnsi" w:hAnsiTheme="minorHAnsi" w:cs="Tahoma"/>
              </w:rPr>
            </w:pPr>
            <w:r>
              <w:rPr>
                <w:rFonts w:asciiTheme="minorHAnsi" w:hAnsiTheme="minorHAnsi" w:cs="Tahoma"/>
              </w:rPr>
              <w:t>12. (</w:t>
            </w:r>
            <w:r w:rsidRPr="005B36D3">
              <w:rPr>
                <w:rFonts w:asciiTheme="minorHAnsi" w:hAnsiTheme="minorHAnsi" w:cs="Tahoma"/>
              </w:rPr>
              <w:t>53.</w:t>
            </w:r>
            <w:r>
              <w:rPr>
                <w:rFonts w:asciiTheme="minorHAnsi" w:hAnsiTheme="minorHAnsi" w:cs="Tahoma"/>
              </w:rPr>
              <w:t>)</w:t>
            </w:r>
            <w:r w:rsidRPr="005B36D3">
              <w:rPr>
                <w:rFonts w:asciiTheme="minorHAnsi" w:hAnsiTheme="minorHAnsi" w:cs="Tahoma"/>
              </w:rPr>
              <w:t xml:space="preserve"> Can you emphasize that they need to have death certificates or court documentation showing these statuses? </w:t>
            </w:r>
          </w:p>
          <w:p w14:paraId="250F76F6" w14:textId="77777777" w:rsidR="00336B31" w:rsidRDefault="00336B31" w:rsidP="003441E4">
            <w:pPr>
              <w:rPr>
                <w:rFonts w:asciiTheme="minorHAnsi" w:hAnsiTheme="minorHAnsi" w:cs="Tahoma"/>
              </w:rPr>
            </w:pPr>
          </w:p>
          <w:p w14:paraId="5D538878" w14:textId="77777777" w:rsidR="00336B31" w:rsidRDefault="00336B31" w:rsidP="003441E4">
            <w:pPr>
              <w:rPr>
                <w:rFonts w:asciiTheme="minorHAnsi" w:hAnsiTheme="minorHAnsi" w:cs="Tahoma"/>
              </w:rPr>
            </w:pPr>
          </w:p>
          <w:p w14:paraId="68A739E9" w14:textId="77777777" w:rsidR="00336B31" w:rsidRDefault="00336B31" w:rsidP="003441E4">
            <w:pPr>
              <w:rPr>
                <w:rFonts w:asciiTheme="minorHAnsi" w:hAnsiTheme="minorHAnsi" w:cs="Tahoma"/>
              </w:rPr>
            </w:pPr>
          </w:p>
          <w:p w14:paraId="72658312" w14:textId="77777777" w:rsidR="00336B31" w:rsidRDefault="00336B31" w:rsidP="003441E4">
            <w:pPr>
              <w:rPr>
                <w:rFonts w:asciiTheme="minorHAnsi" w:hAnsiTheme="minorHAnsi" w:cs="Tahoma"/>
              </w:rPr>
            </w:pPr>
          </w:p>
          <w:p w14:paraId="2DA9CE71" w14:textId="77777777" w:rsidR="00336B31" w:rsidRDefault="00336B31" w:rsidP="003441E4">
            <w:pPr>
              <w:rPr>
                <w:rFonts w:asciiTheme="minorHAnsi" w:hAnsiTheme="minorHAnsi" w:cs="Tahoma"/>
              </w:rPr>
            </w:pPr>
            <w:r>
              <w:rPr>
                <w:rFonts w:asciiTheme="minorHAnsi" w:hAnsiTheme="minorHAnsi" w:cs="Tahoma"/>
              </w:rPr>
              <w:t>13. (</w:t>
            </w:r>
            <w:r w:rsidRPr="005B36D3">
              <w:rPr>
                <w:rFonts w:asciiTheme="minorHAnsi" w:hAnsiTheme="minorHAnsi" w:cs="Tahoma"/>
              </w:rPr>
              <w:t>54 &amp; 55.</w:t>
            </w:r>
            <w:r>
              <w:rPr>
                <w:rFonts w:asciiTheme="minorHAnsi" w:hAnsiTheme="minorHAnsi" w:cs="Tahoma"/>
              </w:rPr>
              <w:t>)</w:t>
            </w:r>
            <w:r w:rsidRPr="005B36D3">
              <w:rPr>
                <w:rFonts w:asciiTheme="minorHAnsi" w:hAnsiTheme="minorHAnsi" w:cs="Tahoma"/>
              </w:rPr>
              <w:t xml:space="preserve"> Can you emphasize that they need to have court documentation showing these statuses? </w:t>
            </w:r>
          </w:p>
          <w:p w14:paraId="6661820A" w14:textId="77777777" w:rsidR="00336B31" w:rsidRDefault="00336B31" w:rsidP="003441E4">
            <w:pPr>
              <w:rPr>
                <w:rFonts w:asciiTheme="minorHAnsi" w:hAnsiTheme="minorHAnsi" w:cs="Tahoma"/>
              </w:rPr>
            </w:pPr>
          </w:p>
          <w:p w14:paraId="27E2EB61" w14:textId="77777777" w:rsidR="00336B31" w:rsidRDefault="00336B31" w:rsidP="003441E4">
            <w:pPr>
              <w:rPr>
                <w:rFonts w:asciiTheme="minorHAnsi" w:hAnsiTheme="minorHAnsi" w:cs="Tahoma"/>
              </w:rPr>
            </w:pPr>
            <w:r>
              <w:rPr>
                <w:rFonts w:asciiTheme="minorHAnsi" w:hAnsiTheme="minorHAnsi" w:cs="Tahoma"/>
              </w:rPr>
              <w:t>14. (</w:t>
            </w:r>
            <w:r w:rsidRPr="005B36D3">
              <w:rPr>
                <w:rFonts w:asciiTheme="minorHAnsi" w:hAnsiTheme="minorHAnsi" w:cs="Tahoma"/>
              </w:rPr>
              <w:t>56 - 58.</w:t>
            </w:r>
            <w:r>
              <w:rPr>
                <w:rFonts w:asciiTheme="minorHAnsi" w:hAnsiTheme="minorHAnsi" w:cs="Tahoma"/>
              </w:rPr>
              <w:t>)</w:t>
            </w:r>
            <w:r w:rsidRPr="005B36D3">
              <w:rPr>
                <w:rFonts w:asciiTheme="minorHAnsi" w:hAnsiTheme="minorHAnsi" w:cs="Tahoma"/>
              </w:rPr>
              <w:t xml:space="preserve"> Can you state that self - supporting does not mean once you turned 18 your parents said you are responsible for your own expenses? </w:t>
            </w:r>
          </w:p>
          <w:p w14:paraId="649DA3FA" w14:textId="77777777" w:rsidR="00B90C60" w:rsidRDefault="00B90C60" w:rsidP="003441E4">
            <w:pPr>
              <w:rPr>
                <w:rFonts w:asciiTheme="minorHAnsi" w:hAnsiTheme="minorHAnsi" w:cs="Tahoma"/>
              </w:rPr>
            </w:pPr>
          </w:p>
          <w:p w14:paraId="3030A407" w14:textId="3314B3E6" w:rsidR="00336B31" w:rsidRDefault="00336B31" w:rsidP="003441E4">
            <w:pPr>
              <w:rPr>
                <w:rFonts w:asciiTheme="minorHAnsi" w:hAnsiTheme="minorHAnsi" w:cs="Tahoma"/>
              </w:rPr>
            </w:pPr>
            <w:r>
              <w:rPr>
                <w:rFonts w:asciiTheme="minorHAnsi" w:hAnsiTheme="minorHAnsi" w:cs="Tahoma"/>
              </w:rPr>
              <w:t xml:space="preserve">15. </w:t>
            </w:r>
            <w:r w:rsidRPr="005B36D3">
              <w:rPr>
                <w:rFonts w:asciiTheme="minorHAnsi" w:hAnsiTheme="minorHAnsi" w:cs="Tahoma"/>
              </w:rPr>
              <w:t>No more leaving questions "Blank"! #'s 16, 19, 22, 23, 31, 32, 33, 34, 35</w:t>
            </w:r>
            <w:r w:rsidRPr="00EB4A24">
              <w:rPr>
                <w:rFonts w:asciiTheme="minorHAnsi" w:hAnsiTheme="minorHAnsi" w:cs="Tahoma"/>
              </w:rPr>
              <w:t>, Asset Threshold Exceeded &amp; 102.</w:t>
            </w:r>
            <w:r w:rsidRPr="005B36D3">
              <w:rPr>
                <w:rFonts w:asciiTheme="minorHAnsi" w:hAnsiTheme="minorHAnsi" w:cs="Tahoma"/>
              </w:rPr>
              <w:t xml:space="preserve"> </w:t>
            </w:r>
          </w:p>
          <w:p w14:paraId="551173CA" w14:textId="77777777" w:rsidR="00336B31" w:rsidRDefault="00336B31" w:rsidP="003441E4">
            <w:pPr>
              <w:rPr>
                <w:rFonts w:asciiTheme="minorHAnsi" w:hAnsiTheme="minorHAnsi" w:cs="Tahoma"/>
              </w:rPr>
            </w:pPr>
          </w:p>
          <w:p w14:paraId="1993DEA8" w14:textId="77777777" w:rsidR="00336B31" w:rsidRDefault="00336B31" w:rsidP="000C4885">
            <w:pPr>
              <w:rPr>
                <w:rFonts w:asciiTheme="minorHAnsi" w:hAnsiTheme="minorHAnsi" w:cs="Tahoma"/>
              </w:rPr>
            </w:pPr>
          </w:p>
          <w:p w14:paraId="58D19771" w14:textId="77777777" w:rsidR="00336B31" w:rsidRDefault="00336B31" w:rsidP="000C4885">
            <w:pPr>
              <w:rPr>
                <w:rFonts w:asciiTheme="minorHAnsi" w:hAnsiTheme="minorHAnsi" w:cs="Tahoma"/>
              </w:rPr>
            </w:pPr>
          </w:p>
          <w:p w14:paraId="7BAB9DAB" w14:textId="77777777" w:rsidR="00336B31" w:rsidRDefault="00336B31" w:rsidP="000C4885">
            <w:pPr>
              <w:rPr>
                <w:rFonts w:asciiTheme="minorHAnsi" w:hAnsiTheme="minorHAnsi" w:cs="Tahoma"/>
              </w:rPr>
            </w:pPr>
          </w:p>
          <w:p w14:paraId="01CC9E3D" w14:textId="77777777" w:rsidR="00336B31" w:rsidRDefault="00336B31" w:rsidP="000C4885">
            <w:pPr>
              <w:rPr>
                <w:rFonts w:asciiTheme="minorHAnsi" w:hAnsiTheme="minorHAnsi" w:cs="Tahoma"/>
              </w:rPr>
            </w:pPr>
          </w:p>
          <w:p w14:paraId="21DF3A0B" w14:textId="77777777" w:rsidR="00336B31" w:rsidRDefault="00336B31" w:rsidP="000C4885">
            <w:pPr>
              <w:rPr>
                <w:rFonts w:asciiTheme="minorHAnsi" w:hAnsiTheme="minorHAnsi" w:cs="Tahoma"/>
              </w:rPr>
            </w:pPr>
          </w:p>
          <w:p w14:paraId="0BC26E1A" w14:textId="77777777" w:rsidR="00336B31" w:rsidRDefault="00336B31" w:rsidP="000C4885">
            <w:pPr>
              <w:rPr>
                <w:rFonts w:asciiTheme="minorHAnsi" w:hAnsiTheme="minorHAnsi" w:cs="Tahoma"/>
              </w:rPr>
            </w:pPr>
          </w:p>
          <w:p w14:paraId="3D06851B" w14:textId="77777777" w:rsidR="00336B31" w:rsidRDefault="00336B31" w:rsidP="000C4885">
            <w:pPr>
              <w:rPr>
                <w:rFonts w:asciiTheme="minorHAnsi" w:hAnsiTheme="minorHAnsi" w:cs="Tahoma"/>
              </w:rPr>
            </w:pPr>
          </w:p>
          <w:p w14:paraId="3E2D3659" w14:textId="77777777" w:rsidR="00336B31" w:rsidRDefault="00336B31" w:rsidP="000C4885">
            <w:pPr>
              <w:rPr>
                <w:rFonts w:asciiTheme="minorHAnsi" w:hAnsiTheme="minorHAnsi" w:cs="Tahoma"/>
              </w:rPr>
            </w:pPr>
          </w:p>
          <w:p w14:paraId="678AD07E" w14:textId="77777777" w:rsidR="00336B31" w:rsidRDefault="00336B31" w:rsidP="000C4885">
            <w:pPr>
              <w:rPr>
                <w:rFonts w:asciiTheme="minorHAnsi" w:hAnsiTheme="minorHAnsi" w:cs="Tahoma"/>
              </w:rPr>
            </w:pPr>
          </w:p>
          <w:p w14:paraId="536D5BA5" w14:textId="77777777" w:rsidR="00336B31" w:rsidRDefault="00336B31" w:rsidP="000C4885">
            <w:pPr>
              <w:rPr>
                <w:rFonts w:asciiTheme="minorHAnsi" w:hAnsiTheme="minorHAnsi" w:cs="Tahoma"/>
              </w:rPr>
            </w:pPr>
          </w:p>
          <w:p w14:paraId="2561BC09" w14:textId="77777777" w:rsidR="00336B31" w:rsidRDefault="00336B31" w:rsidP="000C4885">
            <w:pPr>
              <w:rPr>
                <w:rFonts w:asciiTheme="minorHAnsi" w:hAnsiTheme="minorHAnsi" w:cs="Tahoma"/>
              </w:rPr>
            </w:pPr>
          </w:p>
          <w:p w14:paraId="317758BF" w14:textId="77777777" w:rsidR="00336B31" w:rsidRDefault="00336B31" w:rsidP="000C4885">
            <w:pPr>
              <w:rPr>
                <w:rFonts w:asciiTheme="minorHAnsi" w:hAnsiTheme="minorHAnsi" w:cs="Tahoma"/>
              </w:rPr>
            </w:pPr>
          </w:p>
          <w:p w14:paraId="4A94690F" w14:textId="77777777" w:rsidR="00336B31" w:rsidRDefault="00336B31" w:rsidP="000C4885">
            <w:pPr>
              <w:rPr>
                <w:rFonts w:asciiTheme="minorHAnsi" w:hAnsiTheme="minorHAnsi" w:cs="Tahoma"/>
              </w:rPr>
            </w:pPr>
          </w:p>
          <w:p w14:paraId="3A8F3DD7" w14:textId="77777777" w:rsidR="00336B31" w:rsidRDefault="00336B31" w:rsidP="000C4885">
            <w:pPr>
              <w:rPr>
                <w:rFonts w:asciiTheme="minorHAnsi" w:hAnsiTheme="minorHAnsi" w:cs="Tahoma"/>
              </w:rPr>
            </w:pPr>
          </w:p>
          <w:p w14:paraId="24442F55" w14:textId="77777777" w:rsidR="00336B31" w:rsidRDefault="00336B31" w:rsidP="000C4885">
            <w:pPr>
              <w:rPr>
                <w:rFonts w:asciiTheme="minorHAnsi" w:hAnsiTheme="minorHAnsi" w:cs="Tahoma"/>
              </w:rPr>
            </w:pPr>
          </w:p>
          <w:p w14:paraId="66D89BA1" w14:textId="77777777" w:rsidR="00336B31" w:rsidRDefault="00336B31" w:rsidP="000C4885">
            <w:pPr>
              <w:rPr>
                <w:rFonts w:asciiTheme="minorHAnsi" w:hAnsiTheme="minorHAnsi" w:cs="Tahoma"/>
              </w:rPr>
            </w:pPr>
          </w:p>
          <w:p w14:paraId="1ED761D5" w14:textId="77777777" w:rsidR="00336B31" w:rsidRDefault="00336B31" w:rsidP="000C4885">
            <w:pPr>
              <w:rPr>
                <w:rFonts w:asciiTheme="minorHAnsi" w:hAnsiTheme="minorHAnsi" w:cs="Tahoma"/>
              </w:rPr>
            </w:pPr>
          </w:p>
          <w:p w14:paraId="47D0E2E6" w14:textId="77777777" w:rsidR="00336B31" w:rsidRDefault="00336B31" w:rsidP="000C4885">
            <w:pPr>
              <w:rPr>
                <w:rFonts w:asciiTheme="minorHAnsi" w:hAnsiTheme="minorHAnsi" w:cs="Tahoma"/>
              </w:rPr>
            </w:pPr>
          </w:p>
          <w:p w14:paraId="339D6613" w14:textId="77777777" w:rsidR="00336B31" w:rsidRDefault="00336B31" w:rsidP="000C4885">
            <w:pPr>
              <w:rPr>
                <w:rFonts w:asciiTheme="minorHAnsi" w:hAnsiTheme="minorHAnsi" w:cs="Tahoma"/>
              </w:rPr>
            </w:pPr>
          </w:p>
          <w:p w14:paraId="3861BC8C" w14:textId="77777777" w:rsidR="00336B31" w:rsidRDefault="00336B31" w:rsidP="000C4885">
            <w:pPr>
              <w:rPr>
                <w:rFonts w:asciiTheme="minorHAnsi" w:hAnsiTheme="minorHAnsi" w:cs="Tahoma"/>
              </w:rPr>
            </w:pPr>
          </w:p>
          <w:p w14:paraId="422C4A25" w14:textId="5721AFB2" w:rsidR="00336B31" w:rsidRDefault="00336B31" w:rsidP="000C4885">
            <w:pPr>
              <w:rPr>
                <w:rFonts w:asciiTheme="minorHAnsi" w:hAnsiTheme="minorHAnsi" w:cs="Tahoma"/>
              </w:rPr>
            </w:pPr>
            <w:r>
              <w:rPr>
                <w:rFonts w:asciiTheme="minorHAnsi" w:hAnsiTheme="minorHAnsi" w:cs="Tahoma"/>
              </w:rPr>
              <w:t xml:space="preserve">16. </w:t>
            </w:r>
            <w:r w:rsidRPr="005B36D3">
              <w:rPr>
                <w:rFonts w:asciiTheme="minorHAnsi" w:hAnsiTheme="minorHAnsi" w:cs="Tahoma"/>
              </w:rPr>
              <w:t xml:space="preserve">Parent Section 62 &amp; 66. Lengthen last name for those with hyphenated names. </w:t>
            </w:r>
          </w:p>
          <w:p w14:paraId="38253227" w14:textId="77777777" w:rsidR="00336B31" w:rsidRDefault="00336B31" w:rsidP="000C4885">
            <w:pPr>
              <w:rPr>
                <w:rFonts w:asciiTheme="minorHAnsi" w:hAnsiTheme="minorHAnsi" w:cs="Tahoma"/>
              </w:rPr>
            </w:pPr>
          </w:p>
          <w:p w14:paraId="0601CB4D" w14:textId="77777777" w:rsidR="00336B31" w:rsidRDefault="00336B31" w:rsidP="000C4885">
            <w:pPr>
              <w:rPr>
                <w:rFonts w:asciiTheme="minorHAnsi" w:hAnsiTheme="minorHAnsi" w:cs="Tahoma"/>
              </w:rPr>
            </w:pPr>
            <w:r>
              <w:rPr>
                <w:rFonts w:asciiTheme="minorHAnsi" w:hAnsiTheme="minorHAnsi" w:cs="Tahoma"/>
              </w:rPr>
              <w:t>17. (</w:t>
            </w:r>
            <w:r w:rsidRPr="005B36D3">
              <w:rPr>
                <w:rFonts w:asciiTheme="minorHAnsi" w:hAnsiTheme="minorHAnsi" w:cs="Tahoma"/>
              </w:rPr>
              <w:t>73.</w:t>
            </w:r>
            <w:r>
              <w:rPr>
                <w:rFonts w:asciiTheme="minorHAnsi" w:hAnsiTheme="minorHAnsi" w:cs="Tahoma"/>
              </w:rPr>
              <w:t>)</w:t>
            </w:r>
            <w:r w:rsidRPr="005B36D3">
              <w:rPr>
                <w:rFonts w:asciiTheme="minorHAnsi" w:hAnsiTheme="minorHAnsi" w:cs="Tahoma"/>
              </w:rPr>
              <w:t xml:space="preserve"> State "Don't include other biological or step-parent if they have divorced and they no</w:t>
            </w:r>
            <w:r>
              <w:rPr>
                <w:rFonts w:asciiTheme="minorHAnsi" w:hAnsiTheme="minorHAnsi" w:cs="Tahoma"/>
              </w:rPr>
              <w:t xml:space="preserve"> longer live in the same home".</w:t>
            </w:r>
          </w:p>
          <w:p w14:paraId="0CDF86D4" w14:textId="77777777" w:rsidR="00336B31" w:rsidRDefault="00336B31" w:rsidP="000C4885">
            <w:pPr>
              <w:rPr>
                <w:rFonts w:asciiTheme="minorHAnsi" w:hAnsiTheme="minorHAnsi" w:cs="Tahoma"/>
              </w:rPr>
            </w:pPr>
            <w:r>
              <w:rPr>
                <w:rFonts w:asciiTheme="minorHAnsi" w:hAnsiTheme="minorHAnsi" w:cs="Tahoma"/>
              </w:rPr>
              <w:t>18. (</w:t>
            </w:r>
            <w:r w:rsidRPr="005B36D3">
              <w:rPr>
                <w:rFonts w:asciiTheme="minorHAnsi" w:hAnsiTheme="minorHAnsi" w:cs="Tahoma"/>
              </w:rPr>
              <w:t>83.</w:t>
            </w:r>
            <w:r>
              <w:rPr>
                <w:rFonts w:asciiTheme="minorHAnsi" w:hAnsiTheme="minorHAnsi" w:cs="Tahoma"/>
              </w:rPr>
              <w:t>)</w:t>
            </w:r>
            <w:r w:rsidRPr="005B36D3">
              <w:rPr>
                <w:rFonts w:asciiTheme="minorHAnsi" w:hAnsiTheme="minorHAnsi" w:cs="Tahoma"/>
              </w:rPr>
              <w:t xml:space="preserve"> If they answer #81 as IRS 1040A or EZ, have this automatically fill in yes. </w:t>
            </w:r>
          </w:p>
          <w:p w14:paraId="76443A6B" w14:textId="77777777" w:rsidR="00336B31" w:rsidRDefault="00336B31" w:rsidP="000C4885">
            <w:pPr>
              <w:rPr>
                <w:rFonts w:asciiTheme="minorHAnsi" w:hAnsiTheme="minorHAnsi" w:cs="Tahoma"/>
              </w:rPr>
            </w:pPr>
          </w:p>
          <w:p w14:paraId="32821F0C" w14:textId="77777777" w:rsidR="00336B31" w:rsidRDefault="00336B31" w:rsidP="000C4885">
            <w:pPr>
              <w:rPr>
                <w:rFonts w:asciiTheme="minorHAnsi" w:hAnsiTheme="minorHAnsi" w:cs="Tahoma"/>
              </w:rPr>
            </w:pPr>
          </w:p>
          <w:p w14:paraId="3859809E" w14:textId="77777777" w:rsidR="00336B31" w:rsidRDefault="00336B31" w:rsidP="000C4885">
            <w:pPr>
              <w:rPr>
                <w:rFonts w:asciiTheme="minorHAnsi" w:hAnsiTheme="minorHAnsi" w:cs="Tahoma"/>
              </w:rPr>
            </w:pPr>
          </w:p>
          <w:p w14:paraId="4AD4BCF2" w14:textId="77777777" w:rsidR="009E755A" w:rsidRDefault="009E755A" w:rsidP="000C4885">
            <w:pPr>
              <w:rPr>
                <w:rFonts w:asciiTheme="minorHAnsi" w:hAnsiTheme="minorHAnsi" w:cs="Tahoma"/>
              </w:rPr>
            </w:pPr>
          </w:p>
          <w:p w14:paraId="5E615A77" w14:textId="77777777" w:rsidR="009E755A" w:rsidRDefault="009E755A" w:rsidP="000C4885">
            <w:pPr>
              <w:rPr>
                <w:rFonts w:asciiTheme="minorHAnsi" w:hAnsiTheme="minorHAnsi" w:cs="Tahoma"/>
              </w:rPr>
            </w:pPr>
          </w:p>
          <w:p w14:paraId="57D87D2B" w14:textId="77777777" w:rsidR="009E755A" w:rsidRDefault="009E755A" w:rsidP="000C4885">
            <w:pPr>
              <w:rPr>
                <w:rFonts w:asciiTheme="minorHAnsi" w:hAnsiTheme="minorHAnsi" w:cs="Tahoma"/>
              </w:rPr>
            </w:pPr>
          </w:p>
          <w:p w14:paraId="44EDD2B8" w14:textId="77777777" w:rsidR="00336B31" w:rsidRDefault="00336B31" w:rsidP="000C4885">
            <w:pPr>
              <w:rPr>
                <w:rFonts w:asciiTheme="minorHAnsi" w:hAnsiTheme="minorHAnsi" w:cs="Tahoma"/>
              </w:rPr>
            </w:pPr>
            <w:bookmarkStart w:id="16" w:name="q819"/>
            <w:r>
              <w:rPr>
                <w:rFonts w:asciiTheme="minorHAnsi" w:hAnsiTheme="minorHAnsi" w:cs="Tahoma"/>
              </w:rPr>
              <w:t>19</w:t>
            </w:r>
            <w:bookmarkEnd w:id="16"/>
            <w:r>
              <w:rPr>
                <w:rFonts w:asciiTheme="minorHAnsi" w:hAnsiTheme="minorHAnsi" w:cs="Tahoma"/>
              </w:rPr>
              <w:t>. (</w:t>
            </w:r>
            <w:r w:rsidRPr="005B36D3">
              <w:rPr>
                <w:rFonts w:asciiTheme="minorHAnsi" w:hAnsiTheme="minorHAnsi" w:cs="Tahoma"/>
              </w:rPr>
              <w:t>85 - 87.</w:t>
            </w:r>
            <w:r>
              <w:rPr>
                <w:rFonts w:asciiTheme="minorHAnsi" w:hAnsiTheme="minorHAnsi" w:cs="Tahoma"/>
              </w:rPr>
              <w:t>)</w:t>
            </w:r>
            <w:r w:rsidRPr="005B36D3">
              <w:rPr>
                <w:rFonts w:asciiTheme="minorHAnsi" w:hAnsiTheme="minorHAnsi" w:cs="Tahoma"/>
              </w:rPr>
              <w:t xml:space="preserve"> Explain if they are married and they filed separate returns in 2015, they need to add this information together. </w:t>
            </w:r>
          </w:p>
          <w:p w14:paraId="2746B0B7" w14:textId="77777777" w:rsidR="009E755A" w:rsidRDefault="009E755A" w:rsidP="000C4885">
            <w:pPr>
              <w:rPr>
                <w:rFonts w:asciiTheme="minorHAnsi" w:hAnsiTheme="minorHAnsi" w:cs="Tahoma"/>
              </w:rPr>
            </w:pPr>
          </w:p>
          <w:p w14:paraId="5B5435B7" w14:textId="1854B643" w:rsidR="00336B31" w:rsidRDefault="00336B31" w:rsidP="000C4885">
            <w:pPr>
              <w:rPr>
                <w:rFonts w:asciiTheme="minorHAnsi" w:hAnsiTheme="minorHAnsi" w:cs="Tahoma"/>
              </w:rPr>
            </w:pPr>
            <w:r>
              <w:rPr>
                <w:rFonts w:asciiTheme="minorHAnsi" w:hAnsiTheme="minorHAnsi" w:cs="Tahoma"/>
              </w:rPr>
              <w:t>20. (</w:t>
            </w:r>
            <w:r w:rsidRPr="005B36D3">
              <w:rPr>
                <w:rFonts w:asciiTheme="minorHAnsi" w:hAnsiTheme="minorHAnsi" w:cs="Tahoma"/>
              </w:rPr>
              <w:t>90-92.</w:t>
            </w:r>
            <w:r>
              <w:rPr>
                <w:rFonts w:asciiTheme="minorHAnsi" w:hAnsiTheme="minorHAnsi" w:cs="Tahoma"/>
              </w:rPr>
              <w:t>)</w:t>
            </w:r>
            <w:r w:rsidRPr="005B36D3">
              <w:rPr>
                <w:rFonts w:asciiTheme="minorHAnsi" w:hAnsiTheme="minorHAnsi" w:cs="Tahoma"/>
              </w:rPr>
              <w:t xml:space="preserve"> Don't let them bypass this information. It would be helpful if schools could see the threshold amount. Do NOT give the option to skip the remaining questions for both you and</w:t>
            </w:r>
            <w:r>
              <w:rPr>
                <w:rFonts w:asciiTheme="minorHAnsi" w:hAnsiTheme="minorHAnsi" w:cs="Tahoma"/>
              </w:rPr>
              <w:t xml:space="preserve"> </w:t>
            </w:r>
            <w:r w:rsidRPr="005B36D3">
              <w:rPr>
                <w:rFonts w:asciiTheme="minorHAnsi" w:hAnsiTheme="minorHAnsi" w:cs="Tahoma"/>
              </w:rPr>
              <w:t xml:space="preserve">your parent(s) assets. Student's information should always be required and not skipped. </w:t>
            </w:r>
          </w:p>
          <w:p w14:paraId="489DA4D7" w14:textId="77777777" w:rsidR="00336B31" w:rsidRDefault="00336B31" w:rsidP="000C4885">
            <w:pPr>
              <w:rPr>
                <w:rFonts w:asciiTheme="minorHAnsi" w:hAnsiTheme="minorHAnsi" w:cs="Tahoma"/>
              </w:rPr>
            </w:pPr>
          </w:p>
          <w:p w14:paraId="7FB72CCB" w14:textId="0DE3CDE1" w:rsidR="00336B31" w:rsidRPr="005B36D3" w:rsidRDefault="00336B31" w:rsidP="000C4885">
            <w:pPr>
              <w:rPr>
                <w:rFonts w:asciiTheme="minorHAnsi" w:hAnsiTheme="minorHAnsi" w:cs="Tahoma"/>
              </w:rPr>
            </w:pPr>
            <w:r>
              <w:rPr>
                <w:rFonts w:asciiTheme="minorHAnsi" w:hAnsiTheme="minorHAnsi" w:cs="Tahoma"/>
              </w:rPr>
              <w:t xml:space="preserve">21. </w:t>
            </w:r>
            <w:r w:rsidRPr="005B36D3">
              <w:rPr>
                <w:rFonts w:asciiTheme="minorHAnsi" w:hAnsiTheme="minorHAnsi" w:cs="Tahoma"/>
              </w:rPr>
              <w:t>No more leaving questions "Blank! #'s 59, Parent's Grade Levels, 80, 81, 82, 83, 84, &amp; Asset Threshold Exceeded.</w:t>
            </w:r>
          </w:p>
        </w:tc>
        <w:tc>
          <w:tcPr>
            <w:tcW w:w="2160" w:type="dxa"/>
            <w:shd w:val="clear" w:color="auto" w:fill="auto"/>
          </w:tcPr>
          <w:p w14:paraId="7D1462F0" w14:textId="77777777" w:rsidR="00336B31" w:rsidRPr="00D1137A" w:rsidRDefault="00336B31" w:rsidP="00235D54">
            <w:pPr>
              <w:contextualSpacing/>
              <w:rPr>
                <w:rFonts w:asciiTheme="minorHAnsi" w:hAnsiTheme="minorHAnsi" w:cstheme="minorHAnsi"/>
              </w:rPr>
            </w:pPr>
            <w:r w:rsidRPr="00D1137A">
              <w:rPr>
                <w:rFonts w:asciiTheme="minorHAnsi" w:hAnsiTheme="minorHAnsi" w:cstheme="minorHAnsi"/>
              </w:rPr>
              <w:lastRenderedPageBreak/>
              <w:t xml:space="preserve">Mary Gerardy, North Dakota State University </w:t>
            </w:r>
          </w:p>
        </w:tc>
        <w:tc>
          <w:tcPr>
            <w:tcW w:w="7553" w:type="dxa"/>
          </w:tcPr>
          <w:p w14:paraId="1ECD40F6" w14:textId="0CABE847" w:rsidR="00336B31" w:rsidRPr="00336B31" w:rsidRDefault="00336B31" w:rsidP="00235D54">
            <w:pPr>
              <w:pStyle w:val="ListParagraph"/>
              <w:ind w:left="0"/>
              <w:rPr>
                <w:rFonts w:asciiTheme="minorHAnsi" w:hAnsiTheme="minorHAnsi" w:cstheme="minorHAnsi"/>
              </w:rPr>
            </w:pPr>
            <w:r w:rsidRPr="00336B31">
              <w:rPr>
                <w:rFonts w:asciiTheme="minorHAnsi" w:hAnsiTheme="minorHAnsi" w:cstheme="minorHAnsi"/>
              </w:rPr>
              <w:t>1. No Change. In consulting with members of the financial aid community, the Department of Education has concluded that the community does not overwhelmingly support a change to require a response to Question #21.</w:t>
            </w:r>
          </w:p>
          <w:p w14:paraId="3965EF95" w14:textId="77777777" w:rsidR="00336B31" w:rsidRPr="00336B31" w:rsidRDefault="00336B31" w:rsidP="00235D54">
            <w:pPr>
              <w:pStyle w:val="ListParagraph"/>
              <w:ind w:left="0"/>
              <w:rPr>
                <w:rFonts w:asciiTheme="minorHAnsi" w:hAnsiTheme="minorHAnsi" w:cstheme="minorHAnsi"/>
              </w:rPr>
            </w:pPr>
          </w:p>
          <w:p w14:paraId="39FA9B86" w14:textId="77777777" w:rsidR="00336B31" w:rsidRPr="00336B31" w:rsidRDefault="00336B31" w:rsidP="00843506">
            <w:pPr>
              <w:pStyle w:val="ListParagraph"/>
              <w:ind w:left="0"/>
              <w:rPr>
                <w:rFonts w:asciiTheme="minorHAnsi" w:hAnsiTheme="minorHAnsi" w:cstheme="minorHAnsi"/>
              </w:rPr>
            </w:pPr>
          </w:p>
          <w:p w14:paraId="39450290" w14:textId="77777777" w:rsidR="00336B31" w:rsidRPr="00336B31" w:rsidRDefault="00336B31" w:rsidP="00843506">
            <w:pPr>
              <w:pStyle w:val="ListParagraph"/>
              <w:ind w:left="0"/>
              <w:rPr>
                <w:rFonts w:asciiTheme="minorHAnsi" w:hAnsiTheme="minorHAnsi" w:cstheme="minorHAnsi"/>
              </w:rPr>
            </w:pPr>
          </w:p>
          <w:p w14:paraId="16A506F7" w14:textId="79DB51F3" w:rsidR="00336B31" w:rsidRPr="00336B31" w:rsidRDefault="00336B31" w:rsidP="00843506">
            <w:pPr>
              <w:pStyle w:val="ListParagraph"/>
              <w:ind w:left="0"/>
              <w:rPr>
                <w:rFonts w:asciiTheme="minorHAnsi" w:hAnsiTheme="minorHAnsi" w:cstheme="minorHAnsi"/>
              </w:rPr>
            </w:pPr>
            <w:r w:rsidRPr="00336B31">
              <w:rPr>
                <w:rFonts w:asciiTheme="minorHAnsi" w:hAnsiTheme="minorHAnsi" w:cstheme="minorHAnsi"/>
              </w:rPr>
              <w:t xml:space="preserve">2. No Change. The 2017-2018 paper </w:t>
            </w:r>
            <w:r w:rsidRPr="00336B31">
              <w:rPr>
                <w:rFonts w:asciiTheme="minorHAnsi" w:hAnsiTheme="minorHAnsi" w:cstheme="minorHAnsi"/>
                <w:i/>
              </w:rPr>
              <w:t xml:space="preserve">Free Application for Federal Student Aid </w:t>
            </w:r>
            <w:r w:rsidRPr="00336B31">
              <w:rPr>
                <w:rFonts w:asciiTheme="minorHAnsi" w:hAnsiTheme="minorHAnsi" w:cstheme="minorHAnsi"/>
              </w:rPr>
              <w:t>(FAFSA®) has instructions on page 1 that state:  “Green is for student information and purple is for parent information.” and each individual step lists, in parentheses, “Parent” or “Student”, depending on who should answer the questions.</w:t>
            </w:r>
          </w:p>
          <w:p w14:paraId="5408F16B" w14:textId="77777777" w:rsidR="00336B31" w:rsidRPr="00336B31" w:rsidRDefault="00336B31" w:rsidP="00843506">
            <w:pPr>
              <w:pStyle w:val="ListParagraph"/>
              <w:ind w:left="0"/>
              <w:rPr>
                <w:rFonts w:asciiTheme="minorHAnsi" w:hAnsiTheme="minorHAnsi" w:cstheme="minorHAnsi"/>
              </w:rPr>
            </w:pPr>
          </w:p>
          <w:p w14:paraId="76227ED8" w14:textId="3212344A" w:rsidR="00336B31" w:rsidRPr="00336B31" w:rsidRDefault="00336B31" w:rsidP="00843506">
            <w:pPr>
              <w:pStyle w:val="ListParagraph"/>
              <w:ind w:left="0"/>
              <w:rPr>
                <w:rFonts w:asciiTheme="minorHAnsi" w:hAnsiTheme="minorHAnsi" w:cstheme="minorHAnsi"/>
              </w:rPr>
            </w:pPr>
            <w:r w:rsidRPr="00336B31">
              <w:rPr>
                <w:rFonts w:asciiTheme="minorHAnsi" w:hAnsiTheme="minorHAnsi" w:cstheme="minorHAnsi"/>
              </w:rPr>
              <w:t xml:space="preserve">Additionally, parent and student information can be distinguished by color in </w:t>
            </w:r>
            <w:r w:rsidRPr="00336B31">
              <w:rPr>
                <w:rFonts w:asciiTheme="minorHAnsi" w:hAnsiTheme="minorHAnsi" w:cstheme="minorHAnsi"/>
                <w:i/>
              </w:rPr>
              <w:t>FAFSA on the Web</w:t>
            </w:r>
            <w:r w:rsidRPr="00336B31">
              <w:rPr>
                <w:rFonts w:asciiTheme="minorHAnsi" w:hAnsiTheme="minorHAnsi" w:cstheme="minorHAnsi"/>
              </w:rPr>
              <w:t xml:space="preserve"> (FOTW®). Parent information in FOTW is always distinguished with purple color in the left margin (with the word “Parent”), and the student information is always distinguished with blue color in the left margin (with the word “Student”).</w:t>
            </w:r>
          </w:p>
          <w:p w14:paraId="246910AB" w14:textId="77777777" w:rsidR="00336B31" w:rsidRPr="00336B31" w:rsidRDefault="00336B31" w:rsidP="00843506">
            <w:pPr>
              <w:pStyle w:val="ListParagraph"/>
              <w:ind w:left="0"/>
              <w:rPr>
                <w:rFonts w:asciiTheme="minorHAnsi" w:hAnsiTheme="minorHAnsi" w:cstheme="minorHAnsi"/>
              </w:rPr>
            </w:pPr>
          </w:p>
          <w:p w14:paraId="6DB12EAF" w14:textId="77777777" w:rsidR="00336B31" w:rsidRPr="00336B31" w:rsidRDefault="00336B31" w:rsidP="00843506">
            <w:pPr>
              <w:pStyle w:val="ListParagraph"/>
              <w:ind w:left="0"/>
              <w:rPr>
                <w:rFonts w:asciiTheme="minorHAnsi" w:hAnsiTheme="minorHAnsi" w:cstheme="minorHAnsi"/>
              </w:rPr>
            </w:pPr>
            <w:r w:rsidRPr="00336B31">
              <w:rPr>
                <w:rFonts w:asciiTheme="minorHAnsi" w:hAnsiTheme="minorHAnsi" w:cstheme="minorHAnsi"/>
              </w:rPr>
              <w:t>Finally, the title bar at the top of each page in FOTW identifies whether the questions on the page are for the student or for the parent.</w:t>
            </w:r>
          </w:p>
          <w:p w14:paraId="16C1881C" w14:textId="09057E7B" w:rsidR="00336B31" w:rsidRPr="00336B31" w:rsidRDefault="00336B31" w:rsidP="00843506">
            <w:pPr>
              <w:pStyle w:val="ListParagraph"/>
              <w:ind w:left="0"/>
              <w:rPr>
                <w:rFonts w:asciiTheme="minorHAnsi" w:hAnsiTheme="minorHAnsi" w:cstheme="minorHAnsi"/>
              </w:rPr>
            </w:pPr>
          </w:p>
          <w:p w14:paraId="73C9350F" w14:textId="5CBD2623" w:rsidR="00336B31" w:rsidRPr="00336B31" w:rsidRDefault="00336B31" w:rsidP="00843506">
            <w:pPr>
              <w:pStyle w:val="ListParagraph"/>
              <w:ind w:left="0"/>
              <w:rPr>
                <w:rFonts w:asciiTheme="minorHAnsi" w:hAnsiTheme="minorHAnsi" w:cstheme="minorHAnsi"/>
              </w:rPr>
            </w:pPr>
            <w:r w:rsidRPr="00336B31">
              <w:rPr>
                <w:rFonts w:asciiTheme="minorHAnsi" w:hAnsiTheme="minorHAnsi" w:cstheme="minorHAnsi"/>
              </w:rPr>
              <w:t>3.</w:t>
            </w:r>
            <w:r w:rsidRPr="00336B31">
              <w:t xml:space="preserve"> </w:t>
            </w:r>
            <w:r w:rsidRPr="00336B31">
              <w:rPr>
                <w:rFonts w:asciiTheme="minorHAnsi" w:hAnsiTheme="minorHAnsi" w:cstheme="minorHAnsi"/>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04BD2257" w14:textId="77777777" w:rsidR="00336B31" w:rsidRPr="00336B31" w:rsidRDefault="00336B31" w:rsidP="00843506">
            <w:pPr>
              <w:pStyle w:val="ListParagraph"/>
              <w:ind w:left="0"/>
              <w:rPr>
                <w:rFonts w:asciiTheme="minorHAnsi" w:hAnsiTheme="minorHAnsi" w:cstheme="minorHAnsi"/>
              </w:rPr>
            </w:pPr>
          </w:p>
          <w:p w14:paraId="392020A9" w14:textId="0A8A542D" w:rsidR="00336B31" w:rsidRPr="00336B31" w:rsidRDefault="00336B31" w:rsidP="009B28E6">
            <w:pPr>
              <w:pStyle w:val="ListParagraph"/>
              <w:ind w:left="0"/>
              <w:rPr>
                <w:rFonts w:asciiTheme="minorHAnsi" w:hAnsiTheme="minorHAnsi" w:cstheme="minorHAnsi"/>
              </w:rPr>
            </w:pPr>
            <w:r w:rsidRPr="00336B31">
              <w:rPr>
                <w:rFonts w:asciiTheme="minorHAnsi" w:hAnsiTheme="minorHAnsi" w:cstheme="minorHAnsi"/>
              </w:rPr>
              <w:t xml:space="preserve">4. No change. The  notes for Questions 21 &amp; 22 on the FAFSA currently state:  </w:t>
            </w:r>
          </w:p>
          <w:p w14:paraId="2091D062" w14:textId="77777777" w:rsidR="00336B31" w:rsidRPr="00336B31" w:rsidRDefault="00336B31" w:rsidP="009B28E6">
            <w:pPr>
              <w:pStyle w:val="ListParagraph"/>
              <w:rPr>
                <w:rFonts w:asciiTheme="minorHAnsi" w:hAnsiTheme="minorHAnsi" w:cstheme="minorHAnsi"/>
              </w:rPr>
            </w:pPr>
          </w:p>
          <w:p w14:paraId="14F4030A" w14:textId="72645997" w:rsidR="00336B31" w:rsidRPr="00336B31" w:rsidRDefault="00336B31" w:rsidP="009B28E6">
            <w:pPr>
              <w:pStyle w:val="ListParagraph"/>
              <w:ind w:left="0"/>
              <w:rPr>
                <w:rFonts w:asciiTheme="minorHAnsi" w:hAnsiTheme="minorHAnsi" w:cstheme="minorHAnsi"/>
              </w:rPr>
            </w:pPr>
            <w:r w:rsidRPr="00336B31">
              <w:rPr>
                <w:rFonts w:asciiTheme="minorHAnsi" w:hAnsiTheme="minorHAnsi" w:cstheme="minorHAnsi"/>
              </w:rPr>
              <w:t xml:space="preserve">“To be eligible for federal student aid, male citizens and male immigrants residing in the U.S. aged 18 through 25 are required to register with the Selective Service System, with limited exceptions. This requirement applies to any person assigned the sex of male at birth.“ </w:t>
            </w:r>
          </w:p>
          <w:p w14:paraId="329DFFA0" w14:textId="638B9F9D" w:rsidR="00336B31" w:rsidRPr="00336B31" w:rsidRDefault="00336B31" w:rsidP="009B28E6">
            <w:pPr>
              <w:pStyle w:val="ListParagraph"/>
              <w:ind w:left="0"/>
              <w:rPr>
                <w:rFonts w:asciiTheme="minorHAnsi" w:hAnsiTheme="minorHAnsi" w:cstheme="minorHAnsi"/>
              </w:rPr>
            </w:pPr>
            <w:r w:rsidRPr="00336B31">
              <w:rPr>
                <w:rFonts w:asciiTheme="minorHAnsi" w:hAnsiTheme="minorHAnsi" w:cstheme="minorHAnsi"/>
              </w:rPr>
              <w:t xml:space="preserve">5. </w:t>
            </w:r>
            <w:hyperlink w:anchor="q84" w:history="1">
              <w:r w:rsidRPr="00336B31">
                <w:rPr>
                  <w:rStyle w:val="Hyperlink"/>
                  <w:rFonts w:asciiTheme="minorHAnsi" w:hAnsiTheme="minorHAnsi" w:cstheme="minorHAnsi"/>
                </w:rPr>
                <w:t>Refer to comment #8.4 for resolution.</w:t>
              </w:r>
            </w:hyperlink>
          </w:p>
          <w:p w14:paraId="73274B94" w14:textId="77777777" w:rsidR="00336B31" w:rsidRPr="00336B31" w:rsidRDefault="00336B31" w:rsidP="00CD0C01">
            <w:pPr>
              <w:pStyle w:val="ListParagraph"/>
              <w:ind w:left="0"/>
              <w:rPr>
                <w:rFonts w:asciiTheme="minorHAnsi" w:hAnsiTheme="minorHAnsi" w:cstheme="minorHAnsi"/>
              </w:rPr>
            </w:pPr>
          </w:p>
          <w:p w14:paraId="4A6714FC" w14:textId="77777777" w:rsidR="00CA247A" w:rsidRDefault="00CA247A" w:rsidP="00CD0C01">
            <w:pPr>
              <w:pStyle w:val="ListParagraph"/>
              <w:ind w:left="0"/>
              <w:rPr>
                <w:rFonts w:asciiTheme="minorHAnsi" w:hAnsiTheme="minorHAnsi" w:cstheme="minorHAnsi"/>
              </w:rPr>
            </w:pPr>
          </w:p>
          <w:p w14:paraId="42070859" w14:textId="2183C2F1" w:rsidR="00336B31" w:rsidRPr="00336B31" w:rsidRDefault="00336B31" w:rsidP="00CD0C01">
            <w:pPr>
              <w:pStyle w:val="ListParagraph"/>
              <w:ind w:left="0"/>
              <w:rPr>
                <w:rFonts w:asciiTheme="minorHAnsi" w:hAnsiTheme="minorHAnsi" w:cstheme="minorHAnsi"/>
              </w:rPr>
            </w:pPr>
            <w:r w:rsidRPr="00336B31">
              <w:rPr>
                <w:rFonts w:asciiTheme="minorHAnsi" w:hAnsiTheme="minorHAnsi" w:cstheme="minorHAnsi"/>
              </w:rPr>
              <w:lastRenderedPageBreak/>
              <w:t>6. No Change. These questions and responses have been carefully selected in consultation with the states since use of the responses varies by state.</w:t>
            </w:r>
          </w:p>
          <w:p w14:paraId="4C4D06B4" w14:textId="77777777" w:rsidR="00336B31" w:rsidRPr="00336B31" w:rsidRDefault="00336B31" w:rsidP="009B28E6">
            <w:pPr>
              <w:pStyle w:val="ListParagraph"/>
              <w:ind w:left="0"/>
              <w:rPr>
                <w:rFonts w:asciiTheme="minorHAnsi" w:hAnsiTheme="minorHAnsi" w:cstheme="minorHAnsi"/>
              </w:rPr>
            </w:pPr>
          </w:p>
          <w:p w14:paraId="0FEE552B" w14:textId="77777777" w:rsidR="00CA247A" w:rsidRDefault="00CA247A" w:rsidP="00CD0C01">
            <w:pPr>
              <w:pStyle w:val="ListParagraph"/>
              <w:ind w:left="0"/>
              <w:rPr>
                <w:rFonts w:asciiTheme="minorHAnsi" w:hAnsiTheme="minorHAnsi" w:cstheme="minorHAnsi"/>
              </w:rPr>
            </w:pPr>
          </w:p>
          <w:p w14:paraId="57635ECF" w14:textId="7388B0D5" w:rsidR="00336B31" w:rsidRPr="00336B31" w:rsidRDefault="00336B31" w:rsidP="00CD0C01">
            <w:pPr>
              <w:pStyle w:val="ListParagraph"/>
              <w:ind w:left="0"/>
              <w:rPr>
                <w:rFonts w:asciiTheme="minorHAnsi" w:hAnsiTheme="minorHAnsi" w:cstheme="minorHAnsi"/>
              </w:rPr>
            </w:pPr>
            <w:r w:rsidRPr="00336B31">
              <w:rPr>
                <w:rFonts w:asciiTheme="minorHAnsi" w:hAnsiTheme="minorHAnsi" w:cstheme="minorHAnsi"/>
              </w:rPr>
              <w:t>7. No Change. If an independent applicant filed a 1040A or a 1040EZ and meets the income threshold, FAFSA Question #33 does not display because the response is not needed; the student has already been determined to meet the Simplified Needs Test (SNT).  If an independent applicant filed a 1040A or a 1040EZ and does not meet the income threshold, Question #33 does not display because the student cannot qualify for SNT and therefore, a response to Question #33 is not needed to determine eligibility for aid.</w:t>
            </w:r>
          </w:p>
          <w:p w14:paraId="5CD3562E" w14:textId="77777777" w:rsidR="00336B31" w:rsidRPr="00336B31" w:rsidRDefault="00336B31" w:rsidP="009B28E6">
            <w:pPr>
              <w:pStyle w:val="ListParagraph"/>
              <w:ind w:left="0"/>
              <w:rPr>
                <w:rFonts w:asciiTheme="minorHAnsi" w:hAnsiTheme="minorHAnsi" w:cstheme="minorHAnsi"/>
              </w:rPr>
            </w:pPr>
          </w:p>
          <w:p w14:paraId="3F18AA49" w14:textId="6A8AA9B6" w:rsidR="00336B31" w:rsidRPr="00336B31" w:rsidRDefault="00336B31" w:rsidP="00CD0C01">
            <w:pPr>
              <w:pStyle w:val="ListParagraph"/>
              <w:ind w:left="0"/>
              <w:rPr>
                <w:rFonts w:asciiTheme="minorHAnsi" w:hAnsiTheme="minorHAnsi" w:cstheme="minorHAnsi"/>
              </w:rPr>
            </w:pPr>
            <w:r w:rsidRPr="00336B31">
              <w:rPr>
                <w:rFonts w:asciiTheme="minorHAnsi" w:hAnsiTheme="minorHAnsi" w:cstheme="minorHAnsi"/>
              </w:rPr>
              <w:t xml:space="preserve">8. No Change. The “Notes” on page 1 of the paper FAFSA state: </w:t>
            </w:r>
            <w:r w:rsidR="00B90C60">
              <w:rPr>
                <w:rFonts w:asciiTheme="minorHAnsi" w:hAnsiTheme="minorHAnsi" w:cstheme="minorHAnsi"/>
              </w:rPr>
              <w:t>“</w:t>
            </w:r>
            <w:r w:rsidRPr="00336B31">
              <w:rPr>
                <w:rFonts w:asciiTheme="minorHAnsi" w:hAnsiTheme="minorHAnsi" w:cstheme="minorHAnsi"/>
              </w:rPr>
              <w:t xml:space="preserve">Note:  Both parents or both the student and spouse may need to report income information on the FAFSA if they did not file a joint tax return for 2015. For assistance with answering the income information questions in this situation, call 1-800-4-FED-AID (1-800-433-3243).” </w:t>
            </w:r>
          </w:p>
          <w:p w14:paraId="30498697" w14:textId="77777777" w:rsidR="00336B31" w:rsidRPr="00336B31" w:rsidRDefault="00336B31" w:rsidP="00CD0C01">
            <w:pPr>
              <w:pStyle w:val="ListParagraph"/>
              <w:ind w:left="0"/>
              <w:rPr>
                <w:rFonts w:asciiTheme="minorHAnsi" w:hAnsiTheme="minorHAnsi" w:cstheme="minorHAnsi"/>
              </w:rPr>
            </w:pPr>
          </w:p>
          <w:p w14:paraId="0FBD210E" w14:textId="5B14EC45" w:rsidR="00336B31" w:rsidRPr="00336B31" w:rsidRDefault="00336B31" w:rsidP="00CD0C01">
            <w:pPr>
              <w:pStyle w:val="ListParagraph"/>
              <w:ind w:left="0"/>
              <w:rPr>
                <w:rFonts w:asciiTheme="minorHAnsi" w:hAnsiTheme="minorHAnsi"/>
              </w:rPr>
            </w:pPr>
            <w:r w:rsidRPr="00336B31">
              <w:rPr>
                <w:rFonts w:asciiTheme="minorHAnsi" w:hAnsiTheme="minorHAnsi" w:cstheme="minorHAnsi"/>
              </w:rPr>
              <w:t>FOTW also has help text to assist students with answering these questions correctly.</w:t>
            </w:r>
          </w:p>
          <w:p w14:paraId="5CAC5A66" w14:textId="77777777" w:rsidR="00336B31" w:rsidRPr="00336B31" w:rsidRDefault="00336B31" w:rsidP="00CD0C01">
            <w:pPr>
              <w:pStyle w:val="ListParagraph"/>
              <w:ind w:left="0"/>
              <w:rPr>
                <w:rFonts w:asciiTheme="minorHAnsi" w:hAnsiTheme="minorHAnsi" w:cstheme="minorHAnsi"/>
              </w:rPr>
            </w:pPr>
          </w:p>
          <w:p w14:paraId="66459CDA" w14:textId="6431A51E" w:rsidR="00336B31" w:rsidRPr="00336B31" w:rsidRDefault="00336B31" w:rsidP="007C7B18">
            <w:pPr>
              <w:rPr>
                <w:rFonts w:asciiTheme="minorHAnsi" w:hAnsiTheme="minorHAnsi"/>
              </w:rPr>
            </w:pPr>
            <w:r w:rsidRPr="00336B31">
              <w:rPr>
                <w:rFonts w:asciiTheme="minorHAnsi" w:hAnsiTheme="minorHAnsi"/>
              </w:rPr>
              <w:t>9. No Change. Students who qualify for the Simplified Needs Test (SNT) can choose to skip the asset questions because the simplified EFC Formula does not include asset information in the calculation. Additionally, students who do not qualify for SNT can skip the asset questions if their assets total an amount less than the Asset Protection Allowance (APA) that is calculated based on their age and marital status. This is because assets totaling less than the APA are not included in the Expected Family Contribution (EFC) calculation.</w:t>
            </w:r>
          </w:p>
          <w:p w14:paraId="179F378E" w14:textId="77777777" w:rsidR="00336B31" w:rsidRPr="00336B31" w:rsidRDefault="00336B31" w:rsidP="007C7B18">
            <w:pPr>
              <w:pStyle w:val="ListParagraph"/>
              <w:rPr>
                <w:rFonts w:asciiTheme="minorHAnsi" w:hAnsiTheme="minorHAnsi"/>
              </w:rPr>
            </w:pPr>
          </w:p>
          <w:p w14:paraId="52230CB0" w14:textId="30286CDD" w:rsidR="00336B31" w:rsidRPr="00336B31" w:rsidRDefault="00336B31" w:rsidP="007C7B18">
            <w:pPr>
              <w:rPr>
                <w:rFonts w:asciiTheme="minorHAnsi" w:hAnsiTheme="minorHAnsi"/>
              </w:rPr>
            </w:pPr>
            <w:r w:rsidRPr="00336B31">
              <w:rPr>
                <w:rFonts w:asciiTheme="minorHAnsi" w:hAnsiTheme="minorHAnsi"/>
              </w:rPr>
              <w:t xml:space="preserve">The threshold amount is the same as the APA, which is included in the ISIR, and therefore available to schools. Additional information on the Asset Threshold and the APA fields can be found in the </w:t>
            </w:r>
            <w:hyperlink r:id="rId17" w:history="1">
              <w:r w:rsidRPr="00336B31">
                <w:rPr>
                  <w:rStyle w:val="Hyperlink"/>
                  <w:rFonts w:asciiTheme="minorHAnsi" w:hAnsiTheme="minorHAnsi"/>
                </w:rPr>
                <w:t>ISIR Guide</w:t>
              </w:r>
            </w:hyperlink>
            <w:r w:rsidRPr="00336B31">
              <w:rPr>
                <w:rFonts w:asciiTheme="minorHAnsi" w:hAnsiTheme="minorHAnsi"/>
              </w:rPr>
              <w:t xml:space="preserve">. </w:t>
            </w:r>
          </w:p>
          <w:p w14:paraId="25AAAE6E" w14:textId="77777777" w:rsidR="00336B31" w:rsidRPr="00336B31" w:rsidRDefault="00336B31" w:rsidP="007C7B18">
            <w:pPr>
              <w:pStyle w:val="ListParagraph"/>
              <w:rPr>
                <w:rFonts w:asciiTheme="minorHAnsi" w:hAnsiTheme="minorHAnsi"/>
              </w:rPr>
            </w:pPr>
          </w:p>
          <w:p w14:paraId="1FF27A6B" w14:textId="2635E408" w:rsidR="00336B31" w:rsidRPr="00336B31" w:rsidRDefault="00336B31" w:rsidP="007C7B18">
            <w:pPr>
              <w:rPr>
                <w:rFonts w:asciiTheme="minorHAnsi" w:hAnsiTheme="minorHAnsi"/>
              </w:rPr>
            </w:pPr>
            <w:r w:rsidRPr="00336B31">
              <w:rPr>
                <w:rFonts w:asciiTheme="minorHAnsi" w:hAnsiTheme="minorHAnsi"/>
              </w:rPr>
              <w:lastRenderedPageBreak/>
              <w:t xml:space="preserve">Information about the APA and the EFC calculation can be found in </w:t>
            </w:r>
            <w:r w:rsidRPr="00336B31">
              <w:rPr>
                <w:rFonts w:asciiTheme="minorHAnsi" w:hAnsiTheme="minorHAnsi" w:cstheme="minorHAnsi"/>
              </w:rPr>
              <w:t>the</w:t>
            </w:r>
            <w:r w:rsidRPr="00336B31">
              <w:rPr>
                <w:rFonts w:asciiTheme="minorHAnsi" w:hAnsiTheme="minorHAnsi"/>
              </w:rPr>
              <w:t xml:space="preserve"> </w:t>
            </w:r>
            <w:hyperlink r:id="rId18" w:history="1">
              <w:r w:rsidRPr="00336B31">
                <w:rPr>
                  <w:rStyle w:val="Hyperlink"/>
                  <w:rFonts w:asciiTheme="minorHAnsi" w:hAnsiTheme="minorHAnsi"/>
                </w:rPr>
                <w:t>EFC Formula Guide</w:t>
              </w:r>
            </w:hyperlink>
            <w:r w:rsidRPr="00336B31">
              <w:rPr>
                <w:rFonts w:asciiTheme="minorHAnsi" w:hAnsiTheme="minorHAnsi"/>
              </w:rPr>
              <w:t xml:space="preserve">. </w:t>
            </w:r>
          </w:p>
          <w:p w14:paraId="344F2726" w14:textId="77777777" w:rsidR="00336B31" w:rsidRPr="00336B31" w:rsidRDefault="00336B31" w:rsidP="007C7B18">
            <w:pPr>
              <w:pStyle w:val="ListParagraph"/>
              <w:rPr>
                <w:rFonts w:asciiTheme="minorHAnsi" w:hAnsiTheme="minorHAnsi"/>
              </w:rPr>
            </w:pPr>
          </w:p>
          <w:p w14:paraId="5B9DB332" w14:textId="2E3BE66C" w:rsidR="00336B31" w:rsidRPr="00336B31" w:rsidRDefault="00336B31" w:rsidP="007C7B18">
            <w:pPr>
              <w:rPr>
                <w:rFonts w:asciiTheme="minorHAnsi" w:hAnsiTheme="minorHAnsi" w:cstheme="minorHAnsi"/>
              </w:rPr>
            </w:pPr>
            <w:r w:rsidRPr="00336B31">
              <w:rPr>
                <w:rFonts w:asciiTheme="minorHAnsi" w:hAnsiTheme="minorHAnsi"/>
              </w:rPr>
              <w:t xml:space="preserve">The </w:t>
            </w:r>
            <w:hyperlink r:id="rId19" w:history="1">
              <w:r w:rsidRPr="00336B31">
                <w:rPr>
                  <w:rStyle w:val="Hyperlink"/>
                  <w:rFonts w:asciiTheme="minorHAnsi" w:hAnsiTheme="minorHAnsi"/>
                </w:rPr>
                <w:t>2017-2018 Justification of Data Elements</w:t>
              </w:r>
            </w:hyperlink>
            <w:r w:rsidRPr="00336B31">
              <w:rPr>
                <w:rFonts w:asciiTheme="minorHAnsi" w:hAnsiTheme="minorHAnsi"/>
              </w:rPr>
              <w:t xml:space="preserve"> contains explanations on the asset fields and how the APA is determined.</w:t>
            </w:r>
          </w:p>
          <w:p w14:paraId="4BF06F90" w14:textId="77777777" w:rsidR="00336B31" w:rsidRPr="00336B31" w:rsidRDefault="00336B31" w:rsidP="007C7B18">
            <w:pPr>
              <w:pStyle w:val="ListParagraph"/>
              <w:rPr>
                <w:rFonts w:asciiTheme="minorHAnsi" w:hAnsiTheme="minorHAnsi" w:cstheme="minorHAnsi"/>
              </w:rPr>
            </w:pPr>
          </w:p>
          <w:p w14:paraId="7924BBC7" w14:textId="5B7072B4" w:rsidR="00336B31" w:rsidRPr="00336B31" w:rsidRDefault="00336B31" w:rsidP="007C7B18">
            <w:pPr>
              <w:pStyle w:val="ListParagraph"/>
              <w:ind w:left="0"/>
              <w:rPr>
                <w:rFonts w:asciiTheme="minorHAnsi" w:hAnsiTheme="minorHAnsi" w:cstheme="minorHAnsi"/>
              </w:rPr>
            </w:pPr>
            <w:r w:rsidRPr="00336B31">
              <w:rPr>
                <w:rFonts w:asciiTheme="minorHAnsi" w:hAnsiTheme="minorHAnsi"/>
              </w:rPr>
              <w:t xml:space="preserve">Finally, </w:t>
            </w:r>
            <w:hyperlink r:id="rId20" w:history="1">
              <w:r w:rsidRPr="00336B31">
                <w:rPr>
                  <w:rStyle w:val="Hyperlink"/>
                  <w:rFonts w:asciiTheme="minorHAnsi" w:hAnsiTheme="minorHAnsi"/>
                </w:rPr>
                <w:t>conference presentation #39</w:t>
              </w:r>
            </w:hyperlink>
            <w:r w:rsidRPr="00336B31">
              <w:rPr>
                <w:rFonts w:asciiTheme="minorHAnsi" w:hAnsiTheme="minorHAnsi"/>
              </w:rPr>
              <w:t xml:space="preserve"> (“Demonstrating Expected Family Contribution (EFC) Hand-Calculations”) from the 2014 Federal Student Aid Fall Training Conference is a great introduction on how the EFC is calculated.</w:t>
            </w:r>
          </w:p>
          <w:p w14:paraId="0AA0E90C" w14:textId="77777777" w:rsidR="00336B31" w:rsidRPr="00336B31" w:rsidRDefault="00336B31" w:rsidP="00843506">
            <w:pPr>
              <w:pStyle w:val="ListParagraph"/>
              <w:ind w:left="0"/>
              <w:rPr>
                <w:rFonts w:asciiTheme="minorHAnsi" w:hAnsiTheme="minorHAnsi" w:cstheme="minorHAnsi"/>
              </w:rPr>
            </w:pPr>
          </w:p>
          <w:p w14:paraId="6D2C26E1" w14:textId="77777777" w:rsidR="00336B31" w:rsidRPr="00336B31" w:rsidRDefault="00336B31" w:rsidP="00635F70">
            <w:pPr>
              <w:contextualSpacing/>
              <w:rPr>
                <w:rFonts w:asciiTheme="minorHAnsi" w:hAnsiTheme="minorHAnsi" w:cstheme="minorHAnsi"/>
              </w:rPr>
            </w:pPr>
            <w:r w:rsidRPr="00336B31">
              <w:rPr>
                <w:rFonts w:asciiTheme="minorHAnsi" w:hAnsiTheme="minorHAnsi" w:cstheme="minorHAnsi"/>
              </w:rPr>
              <w:t>10. No Change. The Department of Education believes</w:t>
            </w:r>
            <w:r w:rsidRPr="00336B31">
              <w:t xml:space="preserve"> </w:t>
            </w:r>
            <w:r w:rsidRPr="00336B31">
              <w:rPr>
                <w:rFonts w:asciiTheme="minorHAnsi" w:hAnsiTheme="minorHAnsi" w:cstheme="minorHAnsi"/>
              </w:rPr>
              <w:t>the questions and instructions provide adequate guidance.</w:t>
            </w:r>
          </w:p>
          <w:p w14:paraId="51DC6BA4" w14:textId="77777777" w:rsidR="00336B31" w:rsidRPr="00336B31" w:rsidRDefault="00336B31" w:rsidP="00635F70">
            <w:pPr>
              <w:contextualSpacing/>
              <w:rPr>
                <w:rFonts w:asciiTheme="minorHAnsi" w:hAnsiTheme="minorHAnsi" w:cstheme="minorHAnsi"/>
              </w:rPr>
            </w:pPr>
          </w:p>
          <w:p w14:paraId="7B8A9534" w14:textId="77777777" w:rsidR="00CA247A" w:rsidRDefault="00CA247A" w:rsidP="00635F70">
            <w:pPr>
              <w:contextualSpacing/>
              <w:rPr>
                <w:rFonts w:asciiTheme="minorHAnsi" w:hAnsiTheme="minorHAnsi" w:cstheme="minorHAnsi"/>
              </w:rPr>
            </w:pPr>
          </w:p>
          <w:p w14:paraId="101A4D9F" w14:textId="77777777" w:rsidR="00336B31" w:rsidRPr="00336B31" w:rsidRDefault="00336B31" w:rsidP="00635F70">
            <w:pPr>
              <w:contextualSpacing/>
              <w:rPr>
                <w:rFonts w:asciiTheme="minorHAnsi" w:hAnsiTheme="minorHAnsi" w:cstheme="minorHAnsi"/>
              </w:rPr>
            </w:pPr>
            <w:r w:rsidRPr="00336B31">
              <w:rPr>
                <w:rFonts w:asciiTheme="minorHAnsi" w:hAnsiTheme="minorHAnsi" w:cstheme="minorHAnsi"/>
              </w:rPr>
              <w:t>11. No Change. The Department of Education considers this suggestion a stylistic preference.</w:t>
            </w:r>
          </w:p>
          <w:p w14:paraId="4B10787B" w14:textId="77777777" w:rsidR="00336B31" w:rsidRPr="00336B31" w:rsidRDefault="00336B31" w:rsidP="00235D54">
            <w:pPr>
              <w:pStyle w:val="ListParagraph"/>
              <w:ind w:left="0"/>
              <w:rPr>
                <w:rFonts w:asciiTheme="minorHAnsi" w:hAnsiTheme="minorHAnsi" w:cstheme="minorHAnsi"/>
              </w:rPr>
            </w:pPr>
          </w:p>
          <w:p w14:paraId="51EAF487" w14:textId="6A676FF7" w:rsidR="00336B31" w:rsidRPr="00336B31" w:rsidRDefault="00336B31" w:rsidP="00635F70">
            <w:pPr>
              <w:contextualSpacing/>
              <w:rPr>
                <w:rFonts w:asciiTheme="minorHAnsi" w:hAnsiTheme="minorHAnsi" w:cstheme="minorHAnsi"/>
              </w:rPr>
            </w:pPr>
            <w:r w:rsidRPr="00336B31">
              <w:rPr>
                <w:rFonts w:asciiTheme="minorHAnsi" w:hAnsiTheme="minorHAnsi" w:cstheme="minorHAnsi"/>
              </w:rPr>
              <w:t>12. No Change. The notes for Question #53 indicate that “The financial aid administrator at your school may require you to provide proof that you were in foster care or a dependent or ward of the court.” We do not specify individual documents because schools are not required to obtain documentation, and for those that do, the documentation requested may vary.</w:t>
            </w:r>
          </w:p>
          <w:p w14:paraId="54970418" w14:textId="77777777" w:rsidR="00336B31" w:rsidRPr="00336B31" w:rsidRDefault="00336B31" w:rsidP="00235D54">
            <w:pPr>
              <w:pStyle w:val="ListParagraph"/>
              <w:ind w:left="0"/>
              <w:rPr>
                <w:rFonts w:asciiTheme="minorHAnsi" w:hAnsiTheme="minorHAnsi" w:cstheme="minorHAnsi"/>
              </w:rPr>
            </w:pPr>
          </w:p>
          <w:p w14:paraId="4084F2EC" w14:textId="77777777" w:rsidR="00336B31" w:rsidRPr="00336B31" w:rsidRDefault="00336B31" w:rsidP="00635F70">
            <w:pPr>
              <w:contextualSpacing/>
              <w:rPr>
                <w:rFonts w:asciiTheme="minorHAnsi" w:hAnsiTheme="minorHAnsi" w:cstheme="minorHAnsi"/>
              </w:rPr>
            </w:pPr>
            <w:r w:rsidRPr="00336B31">
              <w:rPr>
                <w:rFonts w:asciiTheme="minorHAnsi" w:hAnsiTheme="minorHAnsi" w:cstheme="minorHAnsi"/>
              </w:rPr>
              <w:t>13. No Change. The Department of Education considers this suggestion a stylistic preference.</w:t>
            </w:r>
          </w:p>
          <w:p w14:paraId="7312FF95" w14:textId="77777777" w:rsidR="00336B31" w:rsidRPr="00336B31" w:rsidRDefault="00336B31" w:rsidP="00235D54">
            <w:pPr>
              <w:pStyle w:val="ListParagraph"/>
              <w:ind w:left="0"/>
              <w:rPr>
                <w:rFonts w:asciiTheme="minorHAnsi" w:hAnsiTheme="minorHAnsi" w:cstheme="minorHAnsi"/>
              </w:rPr>
            </w:pPr>
          </w:p>
          <w:p w14:paraId="380792E7" w14:textId="5A0A479D" w:rsidR="00336B31" w:rsidRPr="00336B31" w:rsidRDefault="00336B31" w:rsidP="00F10CA2">
            <w:pPr>
              <w:pStyle w:val="ListParagraph"/>
              <w:ind w:left="0"/>
              <w:rPr>
                <w:rFonts w:asciiTheme="minorHAnsi" w:hAnsiTheme="minorHAnsi"/>
              </w:rPr>
            </w:pPr>
            <w:r w:rsidRPr="00336B31">
              <w:rPr>
                <w:rFonts w:asciiTheme="minorHAnsi" w:hAnsiTheme="minorHAnsi" w:cstheme="minorHAnsi"/>
              </w:rPr>
              <w:t xml:space="preserve">14. </w:t>
            </w:r>
            <w:r w:rsidRPr="00336B31">
              <w:rPr>
                <w:rFonts w:asciiTheme="minorHAnsi" w:hAnsiTheme="minorHAnsi"/>
              </w:rPr>
              <w:t xml:space="preserve">No Change. The Department of Education needs to further assess this recommendation to see if it might be considered as a future change to the </w:t>
            </w:r>
            <w:r w:rsidRPr="00336B31">
              <w:rPr>
                <w:rFonts w:asciiTheme="minorHAnsi" w:hAnsiTheme="minorHAnsi"/>
                <w:i/>
              </w:rPr>
              <w:t>Free Application for Federal Student Aid</w:t>
            </w:r>
            <w:r w:rsidRPr="00336B31">
              <w:rPr>
                <w:rFonts w:asciiTheme="minorHAnsi" w:hAnsiTheme="minorHAnsi"/>
              </w:rPr>
              <w:t xml:space="preserve"> (FAFSA®).</w:t>
            </w:r>
          </w:p>
          <w:p w14:paraId="59BA2B16" w14:textId="77777777" w:rsidR="00B90C60" w:rsidRDefault="00B90C60" w:rsidP="00FB3CD5">
            <w:pPr>
              <w:contextualSpacing/>
              <w:rPr>
                <w:rFonts w:asciiTheme="minorHAnsi" w:hAnsiTheme="minorHAnsi" w:cstheme="minorHAnsi"/>
              </w:rPr>
            </w:pPr>
          </w:p>
          <w:p w14:paraId="1D928286" w14:textId="7C88E57C" w:rsidR="00336B31" w:rsidRPr="00336B31" w:rsidRDefault="00336B31" w:rsidP="00FB3CD5">
            <w:pPr>
              <w:contextualSpacing/>
              <w:rPr>
                <w:rFonts w:asciiTheme="minorHAnsi" w:hAnsiTheme="minorHAnsi" w:cstheme="minorHAnsi"/>
              </w:rPr>
            </w:pPr>
            <w:r w:rsidRPr="00336B31">
              <w:rPr>
                <w:rFonts w:asciiTheme="minorHAnsi" w:hAnsiTheme="minorHAnsi" w:cstheme="minorHAnsi"/>
              </w:rPr>
              <w:t xml:space="preserve">15. No Change. If the student submits a paper FAFSA, it is rejected if Questions 16; 19; 23; 32; 33 or 34 are blank. When using </w:t>
            </w:r>
            <w:r w:rsidRPr="00336B31">
              <w:rPr>
                <w:rFonts w:asciiTheme="minorHAnsi" w:hAnsiTheme="minorHAnsi" w:cstheme="minorHAnsi"/>
                <w:i/>
              </w:rPr>
              <w:t xml:space="preserve">FAFSA on the </w:t>
            </w:r>
            <w:r w:rsidRPr="00336B31">
              <w:rPr>
                <w:rFonts w:asciiTheme="minorHAnsi" w:hAnsiTheme="minorHAnsi" w:cstheme="minorHAnsi"/>
                <w:i/>
              </w:rPr>
              <w:lastRenderedPageBreak/>
              <w:t>Web</w:t>
            </w:r>
            <w:r w:rsidRPr="00336B31">
              <w:rPr>
                <w:rFonts w:asciiTheme="minorHAnsi" w:hAnsiTheme="minorHAnsi" w:cstheme="minorHAnsi"/>
              </w:rPr>
              <w:t xml:space="preserve"> (FOTW), the student is unable to proceed if these questions are left blank.</w:t>
            </w:r>
          </w:p>
          <w:p w14:paraId="18A61856" w14:textId="77777777" w:rsidR="00336B31" w:rsidRPr="00336B31" w:rsidRDefault="00336B31" w:rsidP="00FB3CD5">
            <w:pPr>
              <w:contextualSpacing/>
              <w:rPr>
                <w:rFonts w:asciiTheme="minorHAnsi" w:hAnsiTheme="minorHAnsi" w:cstheme="minorHAnsi"/>
              </w:rPr>
            </w:pPr>
          </w:p>
          <w:p w14:paraId="370063EC" w14:textId="38E5BB23" w:rsidR="00336B31" w:rsidRPr="00336B31" w:rsidRDefault="00336B31" w:rsidP="00FB3CD5">
            <w:pPr>
              <w:contextualSpacing/>
              <w:rPr>
                <w:rFonts w:asciiTheme="minorHAnsi" w:hAnsiTheme="minorHAnsi" w:cstheme="minorHAnsi"/>
              </w:rPr>
            </w:pPr>
            <w:r w:rsidRPr="00336B31">
              <w:rPr>
                <w:rFonts w:asciiTheme="minorHAnsi" w:hAnsiTheme="minorHAnsi" w:cstheme="minorHAnsi"/>
              </w:rPr>
              <w:t xml:space="preserve">Question # 22 asks male students if they would like the Department of Education to register them with The Selective Service System.  This question does not apply to all applicants, and a response is not required. </w:t>
            </w:r>
          </w:p>
          <w:p w14:paraId="250635EB" w14:textId="77777777" w:rsidR="00336B31" w:rsidRPr="00336B31" w:rsidRDefault="00336B31" w:rsidP="00FB3CD5">
            <w:pPr>
              <w:contextualSpacing/>
              <w:rPr>
                <w:rFonts w:asciiTheme="minorHAnsi" w:hAnsiTheme="minorHAnsi" w:cstheme="minorHAnsi"/>
              </w:rPr>
            </w:pPr>
          </w:p>
          <w:p w14:paraId="6E0EB06A" w14:textId="5874200A" w:rsidR="00336B31" w:rsidRPr="00336B31" w:rsidRDefault="00336B31" w:rsidP="00FB3CD5">
            <w:pPr>
              <w:contextualSpacing/>
              <w:rPr>
                <w:rFonts w:asciiTheme="minorHAnsi" w:hAnsiTheme="minorHAnsi" w:cstheme="minorHAnsi"/>
              </w:rPr>
            </w:pPr>
            <w:r w:rsidRPr="00336B31">
              <w:rPr>
                <w:rFonts w:asciiTheme="minorHAnsi" w:hAnsiTheme="minorHAnsi" w:cstheme="minorHAnsi"/>
              </w:rPr>
              <w:t>Question # 31 is not required to be answered to determine eligibility for federal student aid.</w:t>
            </w:r>
          </w:p>
          <w:p w14:paraId="4492CBBE" w14:textId="77777777" w:rsidR="00336B31" w:rsidRPr="00336B31" w:rsidRDefault="00336B31" w:rsidP="00FB3CD5">
            <w:pPr>
              <w:contextualSpacing/>
              <w:rPr>
                <w:rFonts w:asciiTheme="minorHAnsi" w:hAnsiTheme="minorHAnsi" w:cstheme="minorHAnsi"/>
              </w:rPr>
            </w:pPr>
          </w:p>
          <w:p w14:paraId="4E9F0DD1" w14:textId="394EB509" w:rsidR="00336B31" w:rsidRPr="00336B31" w:rsidRDefault="00336B31" w:rsidP="00FB3CD5">
            <w:pPr>
              <w:contextualSpacing/>
              <w:rPr>
                <w:rFonts w:asciiTheme="minorHAnsi" w:hAnsiTheme="minorHAnsi" w:cstheme="minorHAnsi"/>
              </w:rPr>
            </w:pPr>
            <w:r w:rsidRPr="00336B31">
              <w:rPr>
                <w:rFonts w:asciiTheme="minorHAnsi" w:hAnsiTheme="minorHAnsi" w:cstheme="minorHAnsi"/>
              </w:rPr>
              <w:t>Questions #35 and #102 dynamically display on FOTW only when the student is independent.  If independent, the student must answer #102 to proceed.  A response to Question #35 is only required if the independent student meets the income threshold for the Simplified Needs Test (SNT) but hasn’t yet been determined to be eligible for SNT based on responses to other questions.</w:t>
            </w:r>
          </w:p>
          <w:p w14:paraId="46E1E3F1" w14:textId="77777777" w:rsidR="00336B31" w:rsidRPr="00336B31" w:rsidRDefault="00336B31" w:rsidP="00FB3CD5">
            <w:pPr>
              <w:contextualSpacing/>
              <w:rPr>
                <w:rFonts w:asciiTheme="minorHAnsi" w:hAnsiTheme="minorHAnsi" w:cstheme="minorHAnsi"/>
              </w:rPr>
            </w:pPr>
          </w:p>
          <w:p w14:paraId="62F2664C" w14:textId="4A4A164B" w:rsidR="00336B31" w:rsidRPr="00336B31" w:rsidRDefault="00336B31" w:rsidP="00FB3CD5">
            <w:pPr>
              <w:contextualSpacing/>
              <w:rPr>
                <w:rFonts w:asciiTheme="minorHAnsi" w:hAnsiTheme="minorHAnsi" w:cstheme="minorHAnsi"/>
              </w:rPr>
            </w:pPr>
            <w:r w:rsidRPr="00336B31">
              <w:rPr>
                <w:rFonts w:asciiTheme="minorHAnsi" w:hAnsiTheme="minorHAnsi" w:cstheme="minorHAnsi"/>
              </w:rPr>
              <w:t>Finally, the “Asset Threshold Exceeded” question is only applicable in very specific instances, and only in FOTW.  When the question displays, a response is required in order to proceed.</w:t>
            </w:r>
          </w:p>
          <w:p w14:paraId="7138B15C" w14:textId="288F0CE3" w:rsidR="00336B31" w:rsidRPr="00336B31" w:rsidRDefault="00336B31" w:rsidP="00FB3CD5">
            <w:pPr>
              <w:contextualSpacing/>
              <w:rPr>
                <w:rFonts w:asciiTheme="minorHAnsi" w:hAnsiTheme="minorHAnsi" w:cstheme="minorHAnsi"/>
              </w:rPr>
            </w:pPr>
          </w:p>
          <w:p w14:paraId="294A759F" w14:textId="54A3E6C7" w:rsidR="00336B31" w:rsidRPr="00336B31" w:rsidRDefault="00336B31" w:rsidP="00FB3CD5">
            <w:pPr>
              <w:contextualSpacing/>
              <w:rPr>
                <w:rFonts w:asciiTheme="minorHAnsi" w:hAnsiTheme="minorHAnsi" w:cstheme="minorHAnsi"/>
              </w:rPr>
            </w:pPr>
            <w:r w:rsidRPr="00336B31">
              <w:rPr>
                <w:rFonts w:asciiTheme="minorHAnsi" w:hAnsiTheme="minorHAnsi" w:cstheme="minorHAnsi"/>
              </w:rPr>
              <w:t xml:space="preserve">16. </w:t>
            </w:r>
            <w:hyperlink w:anchor="q83" w:history="1">
              <w:r w:rsidRPr="00336B31">
                <w:rPr>
                  <w:rStyle w:val="Hyperlink"/>
                  <w:rFonts w:asciiTheme="minorHAnsi" w:hAnsiTheme="minorHAnsi" w:cstheme="minorHAnsi"/>
                </w:rPr>
                <w:t>Refer to comment #8.3 for resolution</w:t>
              </w:r>
            </w:hyperlink>
            <w:r w:rsidRPr="00336B31">
              <w:rPr>
                <w:rFonts w:asciiTheme="minorHAnsi" w:hAnsiTheme="minorHAnsi" w:cstheme="minorHAnsi"/>
              </w:rPr>
              <w:t>.</w:t>
            </w:r>
          </w:p>
          <w:p w14:paraId="427EBC60" w14:textId="77777777" w:rsidR="00336B31" w:rsidRPr="00336B31" w:rsidRDefault="00336B31" w:rsidP="00FB3CD5">
            <w:pPr>
              <w:contextualSpacing/>
              <w:rPr>
                <w:rFonts w:asciiTheme="minorHAnsi" w:hAnsiTheme="minorHAnsi" w:cstheme="minorHAnsi"/>
              </w:rPr>
            </w:pPr>
          </w:p>
          <w:p w14:paraId="4B3B7F18" w14:textId="77777777" w:rsidR="00695F89" w:rsidRDefault="00695F89" w:rsidP="004510C8">
            <w:pPr>
              <w:contextualSpacing/>
              <w:rPr>
                <w:rFonts w:asciiTheme="minorHAnsi" w:hAnsiTheme="minorHAnsi" w:cstheme="minorHAnsi"/>
              </w:rPr>
            </w:pPr>
          </w:p>
          <w:p w14:paraId="708F93B9" w14:textId="1DEB3E16" w:rsidR="00336B31" w:rsidRPr="00336B31" w:rsidRDefault="00336B31" w:rsidP="004510C8">
            <w:pPr>
              <w:contextualSpacing/>
              <w:rPr>
                <w:rFonts w:asciiTheme="minorHAnsi" w:hAnsiTheme="minorHAnsi" w:cstheme="minorHAnsi"/>
              </w:rPr>
            </w:pPr>
            <w:r w:rsidRPr="00336B31">
              <w:rPr>
                <w:rFonts w:asciiTheme="minorHAnsi" w:hAnsiTheme="minorHAnsi" w:cstheme="minorHAnsi"/>
              </w:rPr>
              <w:t>17. No Change. The Department of Education believes the current question and instructions provide adequate guidance.</w:t>
            </w:r>
          </w:p>
          <w:p w14:paraId="4F232295" w14:textId="77777777" w:rsidR="00336B31" w:rsidRPr="00336B31" w:rsidRDefault="00336B31" w:rsidP="004510C8">
            <w:pPr>
              <w:contextualSpacing/>
              <w:rPr>
                <w:rFonts w:asciiTheme="minorHAnsi" w:hAnsiTheme="minorHAnsi" w:cstheme="minorHAnsi"/>
              </w:rPr>
            </w:pPr>
          </w:p>
          <w:p w14:paraId="11F28A12" w14:textId="77777777" w:rsidR="00336B31" w:rsidRPr="00336B31" w:rsidRDefault="00336B31" w:rsidP="004510C8">
            <w:pPr>
              <w:contextualSpacing/>
              <w:rPr>
                <w:rFonts w:asciiTheme="minorHAnsi" w:hAnsiTheme="minorHAnsi" w:cstheme="minorHAnsi"/>
              </w:rPr>
            </w:pPr>
            <w:r w:rsidRPr="00336B31">
              <w:rPr>
                <w:rFonts w:asciiTheme="minorHAnsi" w:hAnsiTheme="minorHAnsi" w:cstheme="minorHAnsi"/>
              </w:rPr>
              <w:t>18. No Change. If a parent filed a 1040A or a 1040EZ and meets the income threshold, FAFSA Question #83 does not display because the response is not needed; the student has already been determined to meet the Simplified Needs Test (SNT).  If a parent filed a 1040A or a 1040EZ and does not meet the income threshold, Question #83 does not display because the student cannot qualify for SNT and therefore, a response to Question #83 is not needed to determine eligibility for aid.</w:t>
            </w:r>
          </w:p>
          <w:p w14:paraId="20A78326" w14:textId="77777777" w:rsidR="00336B31" w:rsidRPr="00336B31" w:rsidRDefault="00336B31" w:rsidP="004510C8">
            <w:pPr>
              <w:contextualSpacing/>
              <w:rPr>
                <w:rFonts w:asciiTheme="minorHAnsi" w:hAnsiTheme="minorHAnsi" w:cstheme="minorHAnsi"/>
              </w:rPr>
            </w:pPr>
          </w:p>
          <w:p w14:paraId="555EFB88" w14:textId="2661A727" w:rsidR="00336B31" w:rsidRPr="00336B31" w:rsidRDefault="00336B31" w:rsidP="004510C8">
            <w:pPr>
              <w:contextualSpacing/>
              <w:rPr>
                <w:rFonts w:asciiTheme="minorHAnsi" w:hAnsiTheme="minorHAnsi" w:cstheme="minorHAnsi"/>
              </w:rPr>
            </w:pPr>
            <w:r w:rsidRPr="00336B31">
              <w:rPr>
                <w:rFonts w:asciiTheme="minorHAnsi" w:hAnsiTheme="minorHAnsi" w:cstheme="minorHAnsi"/>
              </w:rPr>
              <w:t xml:space="preserve">19. </w:t>
            </w:r>
            <w:hyperlink w:anchor="q88" w:history="1">
              <w:r w:rsidRPr="00336B31">
                <w:rPr>
                  <w:rStyle w:val="Hyperlink"/>
                  <w:rFonts w:asciiTheme="minorHAnsi" w:hAnsiTheme="minorHAnsi" w:cstheme="minorHAnsi"/>
                </w:rPr>
                <w:t>Refer to comment #8.8 for resolution.</w:t>
              </w:r>
            </w:hyperlink>
          </w:p>
          <w:p w14:paraId="37E4691F" w14:textId="77777777" w:rsidR="00336B31" w:rsidRPr="00336B31" w:rsidRDefault="00336B31" w:rsidP="004510C8">
            <w:pPr>
              <w:contextualSpacing/>
              <w:rPr>
                <w:rFonts w:asciiTheme="minorHAnsi" w:hAnsiTheme="minorHAnsi" w:cstheme="minorHAnsi"/>
              </w:rPr>
            </w:pPr>
          </w:p>
          <w:p w14:paraId="5DF62B01" w14:textId="77777777" w:rsidR="009E755A" w:rsidRDefault="009E755A" w:rsidP="004510C8">
            <w:pPr>
              <w:contextualSpacing/>
              <w:rPr>
                <w:rFonts w:asciiTheme="minorHAnsi" w:hAnsiTheme="minorHAnsi" w:cstheme="minorHAnsi"/>
              </w:rPr>
            </w:pPr>
          </w:p>
          <w:p w14:paraId="1FF552DF" w14:textId="77777777" w:rsidR="00B90C60" w:rsidRDefault="00B90C60" w:rsidP="004510C8">
            <w:pPr>
              <w:contextualSpacing/>
              <w:rPr>
                <w:rFonts w:asciiTheme="minorHAnsi" w:hAnsiTheme="minorHAnsi" w:cstheme="minorHAnsi"/>
              </w:rPr>
            </w:pPr>
          </w:p>
          <w:p w14:paraId="50A1A67F" w14:textId="2CE4540A" w:rsidR="00336B31" w:rsidRPr="00336B31" w:rsidRDefault="00336B31" w:rsidP="004510C8">
            <w:pPr>
              <w:contextualSpacing/>
              <w:rPr>
                <w:rFonts w:asciiTheme="minorHAnsi" w:hAnsiTheme="minorHAnsi" w:cstheme="minorHAnsi"/>
              </w:rPr>
            </w:pPr>
            <w:r w:rsidRPr="00336B31">
              <w:rPr>
                <w:rFonts w:asciiTheme="minorHAnsi" w:hAnsiTheme="minorHAnsi" w:cstheme="minorHAnsi"/>
              </w:rPr>
              <w:t>20. No Change.  When a dependent student qualifies for the Simplified Needs Test (SNT), neither the parent nor the student assets are included in the EFC calculation.  Therefore, a response to the asset questions is not required.</w:t>
            </w:r>
          </w:p>
          <w:p w14:paraId="41C7213D" w14:textId="01513909" w:rsidR="00336B31" w:rsidRPr="00336B31" w:rsidRDefault="00336B31" w:rsidP="00FB3CD5">
            <w:pPr>
              <w:contextualSpacing/>
              <w:rPr>
                <w:rFonts w:asciiTheme="minorHAnsi" w:hAnsiTheme="minorHAnsi" w:cstheme="minorHAnsi"/>
              </w:rPr>
            </w:pPr>
          </w:p>
          <w:p w14:paraId="47DCACFD" w14:textId="77777777" w:rsidR="009E755A" w:rsidRDefault="009E755A" w:rsidP="00DC59D7">
            <w:pPr>
              <w:contextualSpacing/>
              <w:rPr>
                <w:rFonts w:asciiTheme="minorHAnsi" w:hAnsiTheme="minorHAnsi" w:cstheme="minorHAnsi"/>
              </w:rPr>
            </w:pPr>
          </w:p>
          <w:p w14:paraId="31FF0C96" w14:textId="77777777" w:rsidR="009E755A" w:rsidRDefault="009E755A" w:rsidP="00DC59D7">
            <w:pPr>
              <w:contextualSpacing/>
              <w:rPr>
                <w:rFonts w:asciiTheme="minorHAnsi" w:hAnsiTheme="minorHAnsi" w:cstheme="minorHAnsi"/>
              </w:rPr>
            </w:pPr>
          </w:p>
          <w:p w14:paraId="50AD6302" w14:textId="184C509B" w:rsidR="00336B31" w:rsidRPr="00336B31" w:rsidRDefault="00336B31" w:rsidP="00DC59D7">
            <w:pPr>
              <w:contextualSpacing/>
              <w:rPr>
                <w:rFonts w:asciiTheme="minorHAnsi" w:hAnsiTheme="minorHAnsi" w:cstheme="minorHAnsi"/>
              </w:rPr>
            </w:pPr>
            <w:r w:rsidRPr="00336B31">
              <w:rPr>
                <w:rFonts w:asciiTheme="minorHAnsi" w:hAnsiTheme="minorHAnsi" w:cstheme="minorHAnsi"/>
              </w:rPr>
              <w:t xml:space="preserve">21. No Change. When a dependent student submits a paper FAFSA, it is rejected if Questions 59 or 80 are blank, and when a dependent student whose parents filed a tax return submits a paper FAFSA, it is rejected if Questions 81 or 82 are blank.  When using </w:t>
            </w:r>
            <w:r w:rsidRPr="00336B31">
              <w:rPr>
                <w:rFonts w:asciiTheme="minorHAnsi" w:hAnsiTheme="minorHAnsi" w:cstheme="minorHAnsi"/>
                <w:i/>
              </w:rPr>
              <w:t>FAFSA on the Web</w:t>
            </w:r>
            <w:r w:rsidRPr="00336B31">
              <w:rPr>
                <w:rFonts w:asciiTheme="minorHAnsi" w:hAnsiTheme="minorHAnsi" w:cstheme="minorHAnsi"/>
              </w:rPr>
              <w:t xml:space="preserve"> (FOTW), the student is unable to proceed if these questions are left blank when displayed.</w:t>
            </w:r>
          </w:p>
          <w:p w14:paraId="1F267315" w14:textId="77777777" w:rsidR="00336B31" w:rsidRPr="00336B31" w:rsidRDefault="00336B31" w:rsidP="00DC59D7">
            <w:pPr>
              <w:contextualSpacing/>
              <w:rPr>
                <w:rFonts w:asciiTheme="minorHAnsi" w:hAnsiTheme="minorHAnsi" w:cstheme="minorHAnsi"/>
              </w:rPr>
            </w:pPr>
          </w:p>
          <w:p w14:paraId="6EF3F31D" w14:textId="0BB4D10D" w:rsidR="00336B31" w:rsidRPr="00336B31" w:rsidRDefault="00336B31" w:rsidP="00DC59D7">
            <w:pPr>
              <w:contextualSpacing/>
              <w:rPr>
                <w:rFonts w:asciiTheme="minorHAnsi" w:hAnsiTheme="minorHAnsi" w:cstheme="minorHAnsi"/>
              </w:rPr>
            </w:pPr>
            <w:r w:rsidRPr="00336B31">
              <w:rPr>
                <w:rFonts w:asciiTheme="minorHAnsi" w:hAnsiTheme="minorHAnsi" w:cstheme="minorHAnsi"/>
              </w:rPr>
              <w:t>Questions 24 &amp; 25 are not required to be answered to determine eligibility for federal student aid.</w:t>
            </w:r>
          </w:p>
          <w:p w14:paraId="2102BA75" w14:textId="011E2507" w:rsidR="00336B31" w:rsidRPr="00336B31" w:rsidRDefault="00336B31" w:rsidP="00DC59D7">
            <w:pPr>
              <w:contextualSpacing/>
              <w:rPr>
                <w:rFonts w:asciiTheme="minorHAnsi" w:hAnsiTheme="minorHAnsi" w:cstheme="minorHAnsi"/>
              </w:rPr>
            </w:pPr>
          </w:p>
          <w:p w14:paraId="42A7BFFE" w14:textId="7B2BE5E0" w:rsidR="00336B31" w:rsidRPr="00336B31" w:rsidRDefault="00336B31" w:rsidP="00B612D8">
            <w:pPr>
              <w:contextualSpacing/>
              <w:rPr>
                <w:rFonts w:asciiTheme="minorHAnsi" w:hAnsiTheme="minorHAnsi" w:cstheme="minorHAnsi"/>
              </w:rPr>
            </w:pPr>
            <w:r w:rsidRPr="00336B31">
              <w:rPr>
                <w:rFonts w:asciiTheme="minorHAnsi" w:hAnsiTheme="minorHAnsi" w:cstheme="minorHAnsi"/>
              </w:rPr>
              <w:t>Questions #83 and #84 dynamically display on FOTW when the student is dependent.  If dependent, the student must answer Question #84 to proceed.  A response to Question #83 is only required if the dependent student’s parents meet the income threshold for the Simplified Needs Test (SNT) but haven’t yet been determined to be eligible for SNT based on responses to other questions.</w:t>
            </w:r>
          </w:p>
          <w:p w14:paraId="36374350" w14:textId="77777777" w:rsidR="00336B31" w:rsidRPr="00336B31" w:rsidRDefault="00336B31" w:rsidP="00DC59D7">
            <w:pPr>
              <w:contextualSpacing/>
              <w:rPr>
                <w:rFonts w:asciiTheme="minorHAnsi" w:hAnsiTheme="minorHAnsi" w:cstheme="minorHAnsi"/>
              </w:rPr>
            </w:pPr>
          </w:p>
          <w:p w14:paraId="73EE0EE4" w14:textId="7FA416B1" w:rsidR="00336B31" w:rsidRPr="00336B31" w:rsidRDefault="00336B31" w:rsidP="005C3C99">
            <w:pPr>
              <w:contextualSpacing/>
              <w:rPr>
                <w:rFonts w:asciiTheme="minorHAnsi" w:hAnsiTheme="minorHAnsi" w:cstheme="minorHAnsi"/>
              </w:rPr>
            </w:pPr>
            <w:r w:rsidRPr="00336B31">
              <w:rPr>
                <w:rFonts w:asciiTheme="minorHAnsi" w:hAnsiTheme="minorHAnsi" w:cstheme="minorHAnsi"/>
              </w:rPr>
              <w:t>Finally, the “Asset Threshold Exceeded” question is only applicable in very specific instances, and only in FOTW.  When the question displays, a response is required in order to proceed.</w:t>
            </w:r>
          </w:p>
        </w:tc>
      </w:tr>
      <w:tr w:rsidR="00336B31" w:rsidRPr="00817E16" w14:paraId="4BC6BBA4" w14:textId="77777777" w:rsidTr="00336B31">
        <w:trPr>
          <w:trHeight w:val="350"/>
          <w:jc w:val="center"/>
        </w:trPr>
        <w:tc>
          <w:tcPr>
            <w:tcW w:w="894" w:type="dxa"/>
            <w:shd w:val="clear" w:color="auto" w:fill="auto"/>
          </w:tcPr>
          <w:p w14:paraId="2312F67A" w14:textId="5379FF93" w:rsidR="00336B31" w:rsidRPr="00817E16" w:rsidRDefault="00CD49BA" w:rsidP="00CD49BA">
            <w:pPr>
              <w:pStyle w:val="ListParagraph"/>
              <w:ind w:left="0" w:right="-18"/>
              <w:rPr>
                <w:rFonts w:asciiTheme="minorHAnsi" w:hAnsiTheme="minorHAnsi" w:cstheme="minorHAnsi"/>
              </w:rPr>
            </w:pPr>
            <w:bookmarkStart w:id="17" w:name="q9"/>
            <w:bookmarkEnd w:id="17"/>
            <w:r>
              <w:rPr>
                <w:rFonts w:asciiTheme="minorHAnsi" w:hAnsiTheme="minorHAnsi" w:cstheme="minorHAnsi"/>
              </w:rPr>
              <w:lastRenderedPageBreak/>
              <w:t>9.</w:t>
            </w:r>
          </w:p>
        </w:tc>
        <w:tc>
          <w:tcPr>
            <w:tcW w:w="5940" w:type="dxa"/>
            <w:shd w:val="clear" w:color="auto" w:fill="auto"/>
          </w:tcPr>
          <w:p w14:paraId="2227192C" w14:textId="77777777" w:rsidR="00336B31" w:rsidRPr="000575E2" w:rsidRDefault="00336B31" w:rsidP="00235D54">
            <w:pPr>
              <w:pStyle w:val="alignleft"/>
              <w:contextualSpacing/>
              <w:rPr>
                <w:rFonts w:asciiTheme="minorHAnsi" w:hAnsiTheme="minorHAnsi" w:cstheme="minorHAnsi"/>
              </w:rPr>
            </w:pPr>
            <w:r w:rsidRPr="000575E2">
              <w:rPr>
                <w:rFonts w:asciiTheme="minorHAnsi" w:eastAsia="Arial Unicode MS" w:hAnsiTheme="minorHAnsi" w:cs="Arial Unicode MS"/>
                <w:color w:val="000000"/>
              </w:rPr>
              <w:t xml:space="preserve">Is there a reason why you are still allowing students and parents to indicate "will file" on their tax return status? It </w:t>
            </w:r>
            <w:r w:rsidRPr="000575E2">
              <w:rPr>
                <w:rFonts w:asciiTheme="minorHAnsi" w:eastAsia="Arial Unicode MS" w:hAnsiTheme="minorHAnsi" w:cs="Arial Unicode MS"/>
                <w:color w:val="000000"/>
              </w:rPr>
              <w:lastRenderedPageBreak/>
              <w:t>seems that the spirit behind moving to prior-prior year information, of 100% accuracy regarding FAFSA information, is lost on this. I understand that there is still a population of families that may have filed a tax extension for the prior-prior year that have 15 additional days to have their taxes submitted to the IRS. My suggestion would be to no longer allow estimated income information on the FAFSA, as the move to prior-prior year is implemented. This would be an additional way to ensure that schools do not have to face the issue of conflicting information.</w:t>
            </w:r>
          </w:p>
        </w:tc>
        <w:tc>
          <w:tcPr>
            <w:tcW w:w="2160" w:type="dxa"/>
            <w:shd w:val="clear" w:color="auto" w:fill="auto"/>
          </w:tcPr>
          <w:p w14:paraId="25336BFA" w14:textId="77777777" w:rsidR="00336B31" w:rsidRPr="00817E16" w:rsidRDefault="00336B31" w:rsidP="00235D54">
            <w:pPr>
              <w:contextualSpacing/>
              <w:rPr>
                <w:rFonts w:asciiTheme="minorHAnsi" w:hAnsiTheme="minorHAnsi" w:cstheme="minorHAnsi"/>
              </w:rPr>
            </w:pPr>
            <w:r w:rsidRPr="00817E16">
              <w:rPr>
                <w:rFonts w:asciiTheme="minorHAnsi" w:hAnsiTheme="minorHAnsi" w:cstheme="minorHAnsi"/>
              </w:rPr>
              <w:lastRenderedPageBreak/>
              <w:t xml:space="preserve"> </w:t>
            </w:r>
            <w:r>
              <w:rPr>
                <w:rFonts w:asciiTheme="minorHAnsi" w:hAnsiTheme="minorHAnsi" w:cstheme="minorHAnsi"/>
              </w:rPr>
              <w:t>Anonymous</w:t>
            </w:r>
          </w:p>
        </w:tc>
        <w:tc>
          <w:tcPr>
            <w:tcW w:w="7553" w:type="dxa"/>
          </w:tcPr>
          <w:p w14:paraId="7198F498" w14:textId="5E9A2A16" w:rsidR="00336B31" w:rsidRPr="00336B31" w:rsidRDefault="00336B31" w:rsidP="00257FF4">
            <w:pPr>
              <w:rPr>
                <w:rFonts w:asciiTheme="minorHAnsi" w:hAnsiTheme="minorHAnsi" w:cstheme="minorHAnsi"/>
              </w:rPr>
            </w:pPr>
            <w:r w:rsidRPr="00336B31">
              <w:rPr>
                <w:rFonts w:asciiTheme="minorHAnsi" w:hAnsiTheme="minorHAnsi" w:cstheme="minorHAnsi"/>
              </w:rPr>
              <w:t xml:space="preserve">No Change. There are reasons an applicant may select “Will file”. Among them are that certain applicants (military service members deployed to </w:t>
            </w:r>
            <w:r w:rsidRPr="00336B31">
              <w:rPr>
                <w:rFonts w:asciiTheme="minorHAnsi" w:hAnsiTheme="minorHAnsi" w:cstheme="minorHAnsi"/>
              </w:rPr>
              <w:lastRenderedPageBreak/>
              <w:t>combat zones or those hospitalized for injury from service in a combat zone, for instance) may have a longer filing extension than non-military applicants.</w:t>
            </w:r>
          </w:p>
          <w:p w14:paraId="13EC4F53" w14:textId="77777777" w:rsidR="00336B31" w:rsidRPr="00336B31" w:rsidRDefault="00336B31" w:rsidP="00257FF4">
            <w:pPr>
              <w:rPr>
                <w:rFonts w:asciiTheme="minorHAnsi" w:hAnsiTheme="minorHAnsi" w:cstheme="minorHAnsi"/>
              </w:rPr>
            </w:pPr>
            <w:r w:rsidRPr="00336B31">
              <w:rPr>
                <w:rFonts w:asciiTheme="minorHAnsi" w:hAnsiTheme="minorHAnsi" w:cstheme="minorHAnsi"/>
              </w:rPr>
              <w:t> </w:t>
            </w:r>
          </w:p>
          <w:p w14:paraId="6BABF067" w14:textId="77777777" w:rsidR="00336B31" w:rsidRPr="00336B31" w:rsidRDefault="00336B31" w:rsidP="00257FF4">
            <w:pPr>
              <w:rPr>
                <w:rFonts w:asciiTheme="minorHAnsi" w:hAnsiTheme="minorHAnsi" w:cstheme="minorHAnsi"/>
              </w:rPr>
            </w:pPr>
            <w:r w:rsidRPr="00336B31">
              <w:rPr>
                <w:rFonts w:asciiTheme="minorHAnsi" w:hAnsiTheme="minorHAnsi" w:cstheme="minorHAnsi"/>
              </w:rPr>
              <w:t>The IRS has the authority to grant an additional extension beyond the six months approved as a result of IRS Form 4868.</w:t>
            </w:r>
          </w:p>
          <w:p w14:paraId="3E3283AC" w14:textId="77777777" w:rsidR="00336B31" w:rsidRPr="00336B31" w:rsidRDefault="00336B31" w:rsidP="00257FF4">
            <w:pPr>
              <w:rPr>
                <w:rFonts w:asciiTheme="minorHAnsi" w:hAnsiTheme="minorHAnsi" w:cstheme="minorHAnsi"/>
              </w:rPr>
            </w:pPr>
            <w:r w:rsidRPr="00336B31">
              <w:rPr>
                <w:rFonts w:asciiTheme="minorHAnsi" w:hAnsiTheme="minorHAnsi" w:cstheme="minorHAnsi"/>
              </w:rPr>
              <w:t> </w:t>
            </w:r>
          </w:p>
          <w:p w14:paraId="32F238AC" w14:textId="77777777" w:rsidR="00336B31" w:rsidRPr="00336B31" w:rsidRDefault="00336B31" w:rsidP="00257FF4">
            <w:pPr>
              <w:rPr>
                <w:rFonts w:asciiTheme="minorHAnsi" w:hAnsiTheme="minorHAnsi" w:cstheme="minorHAnsi"/>
              </w:rPr>
            </w:pPr>
            <w:r w:rsidRPr="00336B31">
              <w:rPr>
                <w:rFonts w:asciiTheme="minorHAnsi" w:hAnsiTheme="minorHAnsi" w:cstheme="minorHAnsi"/>
              </w:rPr>
              <w:t>Additionally, some foreign countries have later tax filing deadlines than the U.S.</w:t>
            </w:r>
          </w:p>
          <w:p w14:paraId="28A54CB5" w14:textId="6E52A91F" w:rsidR="00336B31" w:rsidRPr="00336B31" w:rsidRDefault="00336B31" w:rsidP="00BC2F24">
            <w:pPr>
              <w:rPr>
                <w:rFonts w:asciiTheme="minorHAnsi" w:hAnsiTheme="minorHAnsi" w:cstheme="minorHAnsi"/>
                <w:color w:val="1F497D"/>
              </w:rPr>
            </w:pPr>
          </w:p>
        </w:tc>
      </w:tr>
      <w:tr w:rsidR="00336B31" w:rsidRPr="00817E16" w14:paraId="27C41822" w14:textId="77777777" w:rsidTr="00336B31">
        <w:trPr>
          <w:trHeight w:val="432"/>
          <w:jc w:val="center"/>
        </w:trPr>
        <w:tc>
          <w:tcPr>
            <w:tcW w:w="894" w:type="dxa"/>
            <w:shd w:val="clear" w:color="auto" w:fill="auto"/>
          </w:tcPr>
          <w:p w14:paraId="221958E6" w14:textId="0A4E867E" w:rsidR="00336B31" w:rsidRPr="00817E16" w:rsidRDefault="00CD49BA" w:rsidP="00CD49BA">
            <w:pPr>
              <w:pStyle w:val="ListParagraph"/>
              <w:ind w:left="0" w:right="-18"/>
              <w:rPr>
                <w:rFonts w:asciiTheme="minorHAnsi" w:hAnsiTheme="minorHAnsi" w:cstheme="minorHAnsi"/>
              </w:rPr>
            </w:pPr>
            <w:r>
              <w:rPr>
                <w:rFonts w:asciiTheme="minorHAnsi" w:hAnsiTheme="minorHAnsi" w:cstheme="minorHAnsi"/>
              </w:rPr>
              <w:lastRenderedPageBreak/>
              <w:t>10</w:t>
            </w:r>
          </w:p>
        </w:tc>
        <w:tc>
          <w:tcPr>
            <w:tcW w:w="5940" w:type="dxa"/>
            <w:shd w:val="clear" w:color="auto" w:fill="auto"/>
          </w:tcPr>
          <w:p w14:paraId="3C6FBAAB" w14:textId="77777777" w:rsidR="00336B31" w:rsidRDefault="00336B31" w:rsidP="00E53CE0">
            <w:pPr>
              <w:rPr>
                <w:rFonts w:asciiTheme="minorHAnsi" w:hAnsiTheme="minorHAnsi"/>
              </w:rPr>
            </w:pPr>
            <w:r w:rsidRPr="00E53CE0">
              <w:rPr>
                <w:rFonts w:asciiTheme="minorHAnsi" w:hAnsiTheme="minorHAnsi"/>
              </w:rPr>
              <w:t xml:space="preserve">1. In the "Filling out the FAFSA" box on the front of the paper FAFSA - please consider changing "complete this form to the extent you can" to "provide the information requested and contact your school's financial aid office about their appeal process". </w:t>
            </w:r>
          </w:p>
          <w:p w14:paraId="2558F795" w14:textId="77777777" w:rsidR="00336B31" w:rsidRDefault="00336B31" w:rsidP="00E53CE0">
            <w:pPr>
              <w:rPr>
                <w:rFonts w:asciiTheme="minorHAnsi" w:hAnsiTheme="minorHAnsi"/>
              </w:rPr>
            </w:pPr>
          </w:p>
          <w:p w14:paraId="7E56F10A" w14:textId="77777777" w:rsidR="00336B31" w:rsidRDefault="00336B31" w:rsidP="00E53CE0">
            <w:pPr>
              <w:rPr>
                <w:rFonts w:asciiTheme="minorHAnsi" w:hAnsiTheme="minorHAnsi"/>
              </w:rPr>
            </w:pPr>
          </w:p>
          <w:p w14:paraId="611ED137" w14:textId="600A47F5" w:rsidR="00336B31" w:rsidRDefault="00336B31" w:rsidP="00E53CE0">
            <w:pPr>
              <w:rPr>
                <w:rFonts w:asciiTheme="minorHAnsi" w:hAnsiTheme="minorHAnsi"/>
              </w:rPr>
            </w:pPr>
            <w:bookmarkStart w:id="18" w:name="q102"/>
            <w:r w:rsidRPr="00E53CE0">
              <w:rPr>
                <w:rFonts w:asciiTheme="minorHAnsi" w:hAnsiTheme="minorHAnsi"/>
              </w:rPr>
              <w:t xml:space="preserve">2. </w:t>
            </w:r>
            <w:bookmarkEnd w:id="18"/>
            <w:r w:rsidRPr="00E53CE0">
              <w:rPr>
                <w:rFonts w:asciiTheme="minorHAnsi" w:hAnsiTheme="minorHAnsi"/>
              </w:rPr>
              <w:t xml:space="preserve">On page 2 under "How much student financial aid will I receive" - change the last sentence from "large change in income from last year to this year" to "large change in income from 2015 to this year" - remember we are no longer using LAST year's income info. </w:t>
            </w:r>
          </w:p>
          <w:p w14:paraId="764D0CC2" w14:textId="77777777" w:rsidR="00336B31" w:rsidRDefault="00336B31" w:rsidP="00E53CE0">
            <w:pPr>
              <w:rPr>
                <w:rFonts w:asciiTheme="minorHAnsi" w:hAnsiTheme="minorHAnsi"/>
              </w:rPr>
            </w:pPr>
          </w:p>
          <w:p w14:paraId="04EF7042" w14:textId="77777777" w:rsidR="00336B31" w:rsidRPr="00E53CE0" w:rsidRDefault="00336B31" w:rsidP="00E53CE0">
            <w:pPr>
              <w:rPr>
                <w:rFonts w:asciiTheme="minorHAnsi" w:hAnsiTheme="minorHAnsi"/>
                <w:sz w:val="22"/>
                <w:szCs w:val="22"/>
              </w:rPr>
            </w:pPr>
            <w:r w:rsidRPr="00E53CE0">
              <w:rPr>
                <w:rFonts w:asciiTheme="minorHAnsi" w:hAnsiTheme="minorHAnsi"/>
              </w:rPr>
              <w:t>3. Prior to 2014-15, question 24 &amp; 25 said your father and mother and was subsequently changed to parent 1 and parent 2 - I thought the reason for this question was to identify first generation college students based on their natural parents...is it truly doing that now as parent 1 and/or two might be a step-parent and not a natural parent? and is first generation still based on your natural parents?</w:t>
            </w:r>
          </w:p>
        </w:tc>
        <w:tc>
          <w:tcPr>
            <w:tcW w:w="2160" w:type="dxa"/>
            <w:shd w:val="clear" w:color="auto" w:fill="auto"/>
          </w:tcPr>
          <w:p w14:paraId="4A3C8730" w14:textId="77777777" w:rsidR="00336B31" w:rsidRPr="00817E16" w:rsidRDefault="00336B31" w:rsidP="00235D54">
            <w:pPr>
              <w:contextualSpacing/>
              <w:rPr>
                <w:rFonts w:asciiTheme="minorHAnsi" w:hAnsiTheme="minorHAnsi" w:cstheme="minorHAnsi"/>
              </w:rPr>
            </w:pPr>
            <w:r>
              <w:rPr>
                <w:rFonts w:asciiTheme="minorHAnsi" w:hAnsiTheme="minorHAnsi" w:cstheme="minorHAnsi"/>
              </w:rPr>
              <w:t xml:space="preserve">Melissa Ibanez, University of Pittsburgh </w:t>
            </w:r>
          </w:p>
        </w:tc>
        <w:tc>
          <w:tcPr>
            <w:tcW w:w="7553" w:type="dxa"/>
          </w:tcPr>
          <w:p w14:paraId="7305D05F" w14:textId="31B4B3DC"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 xml:space="preserve">1. No Change.   The Department of Education has received feedback from the financial aid community that the preferred process for students is to first complete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and then contact the school, as many schools will not consider an appeal until the FAFSA has been submitted.</w:t>
            </w:r>
          </w:p>
          <w:p w14:paraId="6A1C0C32" w14:textId="77777777" w:rsidR="00336B31" w:rsidRPr="00336B31" w:rsidRDefault="00336B31" w:rsidP="00235D54">
            <w:pPr>
              <w:contextualSpacing/>
              <w:rPr>
                <w:rFonts w:asciiTheme="minorHAnsi" w:hAnsiTheme="minorHAnsi" w:cstheme="minorHAnsi"/>
              </w:rPr>
            </w:pPr>
          </w:p>
          <w:p w14:paraId="74F15305" w14:textId="77777777" w:rsidR="00336B31" w:rsidRPr="00336B31" w:rsidRDefault="00336B31" w:rsidP="00235D54">
            <w:pPr>
              <w:contextualSpacing/>
              <w:rPr>
                <w:rFonts w:asciiTheme="minorHAnsi" w:hAnsiTheme="minorHAnsi" w:cstheme="minorHAnsi"/>
              </w:rPr>
            </w:pPr>
          </w:p>
          <w:p w14:paraId="1A05EF68" w14:textId="3EB7640B" w:rsidR="00336B31" w:rsidRPr="00336B31" w:rsidRDefault="00336B31" w:rsidP="006A32F0">
            <w:pPr>
              <w:contextualSpacing/>
              <w:rPr>
                <w:rFonts w:asciiTheme="minorHAnsi" w:hAnsiTheme="minorHAnsi" w:cstheme="minorHAnsi"/>
              </w:rPr>
            </w:pPr>
            <w:r w:rsidRPr="00336B31">
              <w:rPr>
                <w:rFonts w:asciiTheme="minorHAnsi" w:hAnsiTheme="minorHAnsi" w:cstheme="minorHAnsi"/>
              </w:rPr>
              <w:t xml:space="preserve">2. Text </w:t>
            </w:r>
            <w:r w:rsidRPr="00336B31">
              <w:rPr>
                <w:rStyle w:val="Emphasis"/>
                <w:rFonts w:asciiTheme="minorHAnsi" w:hAnsiTheme="minorHAnsi"/>
                <w:i w:val="0"/>
              </w:rPr>
              <w:t xml:space="preserve">has been revised. For more information, see the document entitled </w:t>
            </w:r>
            <w:r w:rsidRPr="00336B31">
              <w:rPr>
                <w:rStyle w:val="Emphasis"/>
                <w:rFonts w:asciiTheme="minorHAnsi" w:hAnsiTheme="minorHAnsi"/>
              </w:rPr>
              <w:t>Summary of Enhancements to the 2017-2018 Free Application for Federal Student Aid</w:t>
            </w:r>
            <w:r w:rsidRPr="00336B31">
              <w:rPr>
                <w:rStyle w:val="Emphasis"/>
                <w:rFonts w:asciiTheme="minorHAnsi" w:hAnsiTheme="minorHAnsi"/>
                <w:i w:val="0"/>
              </w:rPr>
              <w:t>.</w:t>
            </w:r>
          </w:p>
          <w:p w14:paraId="6CF3D0A5" w14:textId="77777777" w:rsidR="00336B31" w:rsidRPr="00336B31" w:rsidRDefault="00336B31" w:rsidP="00235D54">
            <w:pPr>
              <w:contextualSpacing/>
              <w:rPr>
                <w:rFonts w:asciiTheme="minorHAnsi" w:hAnsiTheme="minorHAnsi" w:cstheme="minorHAnsi"/>
              </w:rPr>
            </w:pPr>
          </w:p>
          <w:p w14:paraId="3DDF404B" w14:textId="77777777" w:rsidR="003346A7" w:rsidRDefault="003346A7" w:rsidP="00152F40">
            <w:pPr>
              <w:contextualSpacing/>
              <w:rPr>
                <w:rFonts w:asciiTheme="minorHAnsi" w:hAnsiTheme="minorHAnsi" w:cstheme="minorHAnsi"/>
              </w:rPr>
            </w:pPr>
          </w:p>
          <w:p w14:paraId="38B24B9F" w14:textId="77777777" w:rsidR="003346A7" w:rsidRDefault="003346A7" w:rsidP="00152F40">
            <w:pPr>
              <w:contextualSpacing/>
              <w:rPr>
                <w:rFonts w:asciiTheme="minorHAnsi" w:hAnsiTheme="minorHAnsi" w:cstheme="minorHAnsi"/>
              </w:rPr>
            </w:pPr>
          </w:p>
          <w:p w14:paraId="2239D7B3" w14:textId="39D3ED54" w:rsidR="00336B31" w:rsidRPr="00336B31" w:rsidRDefault="00336B31" w:rsidP="00152F40">
            <w:pPr>
              <w:contextualSpacing/>
              <w:rPr>
                <w:rFonts w:asciiTheme="minorHAnsi" w:hAnsiTheme="minorHAnsi" w:cstheme="minorHAnsi"/>
              </w:rPr>
            </w:pPr>
            <w:r w:rsidRPr="00336B31">
              <w:rPr>
                <w:rFonts w:asciiTheme="minorHAnsi" w:hAnsiTheme="minorHAnsi" w:cstheme="minorHAnsi"/>
              </w:rPr>
              <w:t xml:space="preserve">3. </w:t>
            </w:r>
            <w:hyperlink w:anchor="Q86" w:history="1">
              <w:r w:rsidRPr="00336B31">
                <w:rPr>
                  <w:rStyle w:val="Hyperlink"/>
                  <w:rFonts w:asciiTheme="minorHAnsi" w:hAnsiTheme="minorHAnsi" w:cstheme="minorHAnsi"/>
                </w:rPr>
                <w:t>Refer to comment #8.6 for resolution.</w:t>
              </w:r>
            </w:hyperlink>
          </w:p>
        </w:tc>
      </w:tr>
      <w:tr w:rsidR="00336B31" w:rsidRPr="00817E16" w14:paraId="524B12FA" w14:textId="77777777" w:rsidTr="00336B31">
        <w:trPr>
          <w:trHeight w:val="449"/>
          <w:jc w:val="center"/>
        </w:trPr>
        <w:tc>
          <w:tcPr>
            <w:tcW w:w="894" w:type="dxa"/>
            <w:shd w:val="clear" w:color="auto" w:fill="auto"/>
          </w:tcPr>
          <w:p w14:paraId="28DEA16D" w14:textId="018A4C52" w:rsidR="00336B31" w:rsidRPr="00817E16" w:rsidRDefault="00CD49BA" w:rsidP="00CD49BA">
            <w:pPr>
              <w:pStyle w:val="ListParagraph"/>
              <w:ind w:left="0" w:right="-18"/>
              <w:rPr>
                <w:rFonts w:asciiTheme="minorHAnsi" w:hAnsiTheme="minorHAnsi" w:cstheme="minorHAnsi"/>
              </w:rPr>
            </w:pPr>
            <w:r>
              <w:rPr>
                <w:rFonts w:asciiTheme="minorHAnsi" w:hAnsiTheme="minorHAnsi" w:cstheme="minorHAnsi"/>
              </w:rPr>
              <w:t>11.</w:t>
            </w:r>
          </w:p>
        </w:tc>
        <w:tc>
          <w:tcPr>
            <w:tcW w:w="5940" w:type="dxa"/>
            <w:shd w:val="clear" w:color="auto" w:fill="auto"/>
          </w:tcPr>
          <w:p w14:paraId="146056C6" w14:textId="77777777" w:rsidR="00336B31" w:rsidRDefault="00336B31" w:rsidP="00AE631D">
            <w:pPr>
              <w:pStyle w:val="alignleft"/>
              <w:contextualSpacing/>
              <w:rPr>
                <w:rFonts w:asciiTheme="minorHAnsi" w:hAnsiTheme="minorHAnsi" w:cstheme="minorHAnsi"/>
              </w:rPr>
            </w:pPr>
            <w:r>
              <w:rPr>
                <w:rFonts w:asciiTheme="minorHAnsi" w:hAnsiTheme="minorHAnsi" w:cstheme="minorHAnsi"/>
              </w:rPr>
              <w:t xml:space="preserve">1. </w:t>
            </w:r>
            <w:r w:rsidRPr="00987681">
              <w:rPr>
                <w:rFonts w:asciiTheme="minorHAnsi" w:hAnsiTheme="minorHAnsi" w:cstheme="minorHAnsi"/>
              </w:rPr>
              <w:t xml:space="preserve">In Step 6, you changed the wording in the paragraph by just saying: "It does not matter in what order you list your </w:t>
            </w:r>
            <w:r w:rsidRPr="00987681">
              <w:rPr>
                <w:rFonts w:asciiTheme="minorHAnsi" w:hAnsiTheme="minorHAnsi" w:cstheme="minorHAnsi"/>
              </w:rPr>
              <w:lastRenderedPageBreak/>
              <w:t xml:space="preserve">selected schools." This is not entirely accurate. Our state grant agency will only process a certain number of schools, so we would prefer that the student put their top choices first. Since we don't see the schools anymore, we won't know where we are and if it might cause an issue with the student's state grant. I would recommend using the same wording as the 2016-2017 FAFSA: "For federal student aid purposes, it does not matter in what order you list your selected schools. However, the order in which you list schools may affect your eligibility for state aid. Check with your state grant agency for more information." </w:t>
            </w:r>
          </w:p>
          <w:p w14:paraId="0B71DF54" w14:textId="77777777" w:rsidR="00336B31" w:rsidRDefault="00336B31" w:rsidP="00AE631D">
            <w:pPr>
              <w:pStyle w:val="alignleft"/>
              <w:contextualSpacing/>
              <w:rPr>
                <w:rFonts w:asciiTheme="minorHAnsi" w:hAnsiTheme="minorHAnsi" w:cstheme="minorHAnsi"/>
              </w:rPr>
            </w:pPr>
          </w:p>
          <w:p w14:paraId="690672AD" w14:textId="77777777" w:rsidR="00336B31" w:rsidRDefault="00336B31" w:rsidP="00AE631D">
            <w:pPr>
              <w:pStyle w:val="alignleft"/>
              <w:contextualSpacing/>
              <w:rPr>
                <w:rFonts w:asciiTheme="minorHAnsi" w:hAnsiTheme="minorHAnsi" w:cstheme="minorHAnsi"/>
              </w:rPr>
            </w:pPr>
            <w:r>
              <w:rPr>
                <w:rFonts w:asciiTheme="minorHAnsi" w:hAnsiTheme="minorHAnsi" w:cstheme="minorHAnsi"/>
              </w:rPr>
              <w:t xml:space="preserve">2. </w:t>
            </w:r>
            <w:r w:rsidRPr="00987681">
              <w:rPr>
                <w:rFonts w:asciiTheme="minorHAnsi" w:hAnsiTheme="minorHAnsi" w:cstheme="minorHAnsi"/>
              </w:rPr>
              <w:t xml:space="preserve">We have a handful of students who say "Yes" they have a first bachelor's degree (question 28) and also indicate the degree they are seeking is their first bachelor's degree (question 30). Is there a way to create logic so the student understands the discrepancy? </w:t>
            </w:r>
          </w:p>
          <w:p w14:paraId="59AEF523" w14:textId="376A4930" w:rsidR="00336B31" w:rsidRPr="00817E16" w:rsidRDefault="00336B31" w:rsidP="00AE631D">
            <w:pPr>
              <w:pStyle w:val="alignleft"/>
              <w:contextualSpacing/>
              <w:rPr>
                <w:rFonts w:asciiTheme="minorHAnsi" w:hAnsiTheme="minorHAnsi" w:cstheme="minorHAnsi"/>
              </w:rPr>
            </w:pPr>
            <w:r w:rsidRPr="00987681">
              <w:rPr>
                <w:rFonts w:asciiTheme="minorHAnsi" w:hAnsiTheme="minorHAnsi" w:cstheme="minorHAnsi"/>
              </w:rPr>
              <w:t>The students who make this error tend to be high school students answering as if the question were asking about a high school diploma.</w:t>
            </w:r>
          </w:p>
        </w:tc>
        <w:tc>
          <w:tcPr>
            <w:tcW w:w="2160" w:type="dxa"/>
            <w:shd w:val="clear" w:color="auto" w:fill="auto"/>
          </w:tcPr>
          <w:p w14:paraId="03B48989" w14:textId="77777777"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Susan Johnson</w:t>
            </w:r>
          </w:p>
        </w:tc>
        <w:tc>
          <w:tcPr>
            <w:tcW w:w="7553" w:type="dxa"/>
          </w:tcPr>
          <w:p w14:paraId="773DF594" w14:textId="77777777" w:rsidR="00336B31" w:rsidRPr="00336B31" w:rsidRDefault="00336B31" w:rsidP="005E3B54">
            <w:pPr>
              <w:contextualSpacing/>
              <w:rPr>
                <w:rFonts w:asciiTheme="minorHAnsi" w:hAnsiTheme="minorHAnsi" w:cstheme="minorHAnsi"/>
              </w:rPr>
            </w:pPr>
            <w:r w:rsidRPr="00336B31">
              <w:rPr>
                <w:rFonts w:asciiTheme="minorHAnsi" w:hAnsiTheme="minorHAnsi" w:cstheme="minorHAnsi"/>
              </w:rPr>
              <w:t xml:space="preserve">1.  </w:t>
            </w:r>
            <w:hyperlink w:anchor="q3" w:history="1">
              <w:r w:rsidRPr="00336B31">
                <w:rPr>
                  <w:rStyle w:val="Hyperlink"/>
                  <w:rFonts w:asciiTheme="minorHAnsi" w:hAnsiTheme="minorHAnsi" w:cstheme="minorHAnsi"/>
                </w:rPr>
                <w:t>Refer to comment #3 for resolution</w:t>
              </w:r>
            </w:hyperlink>
            <w:r w:rsidRPr="00336B31">
              <w:rPr>
                <w:rFonts w:asciiTheme="minorHAnsi" w:hAnsiTheme="minorHAnsi" w:cstheme="minorHAnsi"/>
              </w:rPr>
              <w:t>.</w:t>
            </w:r>
          </w:p>
          <w:p w14:paraId="1F032D79" w14:textId="77777777" w:rsidR="00336B31" w:rsidRPr="00336B31" w:rsidRDefault="00336B31" w:rsidP="005E3B54">
            <w:pPr>
              <w:contextualSpacing/>
              <w:rPr>
                <w:rFonts w:asciiTheme="minorHAnsi" w:hAnsiTheme="minorHAnsi" w:cstheme="minorHAnsi"/>
              </w:rPr>
            </w:pPr>
          </w:p>
          <w:p w14:paraId="7AEB5E47" w14:textId="77777777" w:rsidR="00336B31" w:rsidRPr="00336B31" w:rsidRDefault="00336B31" w:rsidP="005E3B54">
            <w:pPr>
              <w:contextualSpacing/>
              <w:rPr>
                <w:rFonts w:asciiTheme="minorHAnsi" w:hAnsiTheme="minorHAnsi" w:cstheme="minorHAnsi"/>
              </w:rPr>
            </w:pPr>
          </w:p>
          <w:p w14:paraId="5EB2476F" w14:textId="77777777" w:rsidR="00336B31" w:rsidRPr="00336B31" w:rsidRDefault="00336B31" w:rsidP="005E3B54">
            <w:pPr>
              <w:contextualSpacing/>
              <w:rPr>
                <w:rFonts w:asciiTheme="minorHAnsi" w:hAnsiTheme="minorHAnsi" w:cstheme="minorHAnsi"/>
              </w:rPr>
            </w:pPr>
          </w:p>
          <w:p w14:paraId="786B4FED" w14:textId="77777777" w:rsidR="00336B31" w:rsidRPr="00336B31" w:rsidRDefault="00336B31" w:rsidP="005E3B54">
            <w:pPr>
              <w:contextualSpacing/>
              <w:rPr>
                <w:rFonts w:asciiTheme="minorHAnsi" w:hAnsiTheme="minorHAnsi" w:cstheme="minorHAnsi"/>
              </w:rPr>
            </w:pPr>
          </w:p>
          <w:p w14:paraId="47E638CC" w14:textId="77777777" w:rsidR="00336B31" w:rsidRPr="00336B31" w:rsidRDefault="00336B31" w:rsidP="005E3B54">
            <w:pPr>
              <w:contextualSpacing/>
              <w:rPr>
                <w:rFonts w:asciiTheme="minorHAnsi" w:hAnsiTheme="minorHAnsi" w:cstheme="minorHAnsi"/>
              </w:rPr>
            </w:pPr>
          </w:p>
          <w:p w14:paraId="661DD422" w14:textId="77777777" w:rsidR="00336B31" w:rsidRPr="00336B31" w:rsidRDefault="00336B31" w:rsidP="005E3B54">
            <w:pPr>
              <w:contextualSpacing/>
              <w:rPr>
                <w:rFonts w:asciiTheme="minorHAnsi" w:hAnsiTheme="minorHAnsi" w:cstheme="minorHAnsi"/>
              </w:rPr>
            </w:pPr>
          </w:p>
          <w:p w14:paraId="215FF704" w14:textId="77777777" w:rsidR="00336B31" w:rsidRPr="00336B31" w:rsidRDefault="00336B31" w:rsidP="005E3B54">
            <w:pPr>
              <w:contextualSpacing/>
              <w:rPr>
                <w:rFonts w:asciiTheme="minorHAnsi" w:hAnsiTheme="minorHAnsi" w:cstheme="minorHAnsi"/>
              </w:rPr>
            </w:pPr>
          </w:p>
          <w:p w14:paraId="7994260C" w14:textId="77777777" w:rsidR="00336B31" w:rsidRPr="00336B31" w:rsidRDefault="00336B31" w:rsidP="005E3B54">
            <w:pPr>
              <w:contextualSpacing/>
              <w:rPr>
                <w:rFonts w:asciiTheme="minorHAnsi" w:hAnsiTheme="minorHAnsi" w:cstheme="minorHAnsi"/>
              </w:rPr>
            </w:pPr>
          </w:p>
          <w:p w14:paraId="43849325" w14:textId="77777777" w:rsidR="00336B31" w:rsidRPr="00336B31" w:rsidRDefault="00336B31" w:rsidP="005E3B54">
            <w:pPr>
              <w:contextualSpacing/>
              <w:rPr>
                <w:rFonts w:asciiTheme="minorHAnsi" w:hAnsiTheme="minorHAnsi" w:cstheme="minorHAnsi"/>
              </w:rPr>
            </w:pPr>
          </w:p>
          <w:p w14:paraId="500DC4C9" w14:textId="77777777" w:rsidR="00336B31" w:rsidRPr="00336B31" w:rsidRDefault="00336B31" w:rsidP="005E3B54">
            <w:pPr>
              <w:contextualSpacing/>
              <w:rPr>
                <w:rFonts w:asciiTheme="minorHAnsi" w:hAnsiTheme="minorHAnsi" w:cstheme="minorHAnsi"/>
              </w:rPr>
            </w:pPr>
          </w:p>
          <w:p w14:paraId="3B4344C3" w14:textId="77777777" w:rsidR="00336B31" w:rsidRPr="00336B31" w:rsidRDefault="00336B31" w:rsidP="005E3B54">
            <w:pPr>
              <w:contextualSpacing/>
              <w:rPr>
                <w:rFonts w:asciiTheme="minorHAnsi" w:hAnsiTheme="minorHAnsi" w:cstheme="minorHAnsi"/>
              </w:rPr>
            </w:pPr>
          </w:p>
          <w:p w14:paraId="1EB1BC57" w14:textId="77777777" w:rsidR="00336B31" w:rsidRPr="00336B31" w:rsidRDefault="00336B31" w:rsidP="005E3B54">
            <w:pPr>
              <w:contextualSpacing/>
              <w:rPr>
                <w:rFonts w:asciiTheme="minorHAnsi" w:hAnsiTheme="minorHAnsi" w:cstheme="minorHAnsi"/>
              </w:rPr>
            </w:pPr>
          </w:p>
          <w:p w14:paraId="239324BB" w14:textId="77777777" w:rsidR="00336B31" w:rsidRPr="00336B31" w:rsidRDefault="00336B31" w:rsidP="005E3B54">
            <w:pPr>
              <w:contextualSpacing/>
              <w:rPr>
                <w:rFonts w:asciiTheme="minorHAnsi" w:hAnsiTheme="minorHAnsi" w:cstheme="minorHAnsi"/>
              </w:rPr>
            </w:pPr>
          </w:p>
          <w:p w14:paraId="5EF4EC94" w14:textId="77777777" w:rsidR="00336B31" w:rsidRPr="00336B31" w:rsidRDefault="00336B31" w:rsidP="005E3B54">
            <w:pPr>
              <w:contextualSpacing/>
              <w:rPr>
                <w:rFonts w:asciiTheme="minorHAnsi" w:hAnsiTheme="minorHAnsi" w:cstheme="minorHAnsi"/>
              </w:rPr>
            </w:pPr>
          </w:p>
          <w:p w14:paraId="4AD2A4F5" w14:textId="328CCD71" w:rsidR="00336B31" w:rsidRPr="00336B31" w:rsidRDefault="00336B31" w:rsidP="005E3B54">
            <w:pPr>
              <w:contextualSpacing/>
              <w:rPr>
                <w:rFonts w:asciiTheme="minorHAnsi" w:hAnsiTheme="minorHAnsi" w:cstheme="minorHAnsi"/>
              </w:rPr>
            </w:pPr>
            <w:r w:rsidRPr="00336B31">
              <w:rPr>
                <w:rFonts w:asciiTheme="minorHAnsi" w:hAnsiTheme="minorHAnsi" w:cstheme="minorHAnsi"/>
              </w:rPr>
              <w:t>2. No Change. The Department of Education believes the questions and instructions provide adequate guidance.</w:t>
            </w:r>
          </w:p>
        </w:tc>
      </w:tr>
      <w:tr w:rsidR="00336B31" w:rsidRPr="00817E16" w14:paraId="4D7F75E8" w14:textId="77777777" w:rsidTr="00336B31">
        <w:trPr>
          <w:trHeight w:val="432"/>
          <w:jc w:val="center"/>
        </w:trPr>
        <w:tc>
          <w:tcPr>
            <w:tcW w:w="894" w:type="dxa"/>
            <w:shd w:val="clear" w:color="auto" w:fill="auto"/>
          </w:tcPr>
          <w:p w14:paraId="2523EE4B" w14:textId="1063F85D" w:rsidR="00336B31" w:rsidRPr="00817E16" w:rsidRDefault="00336B31" w:rsidP="00CD49BA">
            <w:pPr>
              <w:pStyle w:val="ListParagraph"/>
              <w:numPr>
                <w:ilvl w:val="0"/>
                <w:numId w:val="12"/>
              </w:numPr>
              <w:ind w:right="-18"/>
              <w:rPr>
                <w:rFonts w:asciiTheme="minorHAnsi" w:hAnsiTheme="minorHAnsi" w:cstheme="minorHAnsi"/>
              </w:rPr>
            </w:pPr>
          </w:p>
        </w:tc>
        <w:tc>
          <w:tcPr>
            <w:tcW w:w="5940" w:type="dxa"/>
            <w:shd w:val="clear" w:color="auto" w:fill="auto"/>
          </w:tcPr>
          <w:p w14:paraId="44915FEB" w14:textId="77777777" w:rsidR="00336B31" w:rsidRPr="00817E16" w:rsidRDefault="00336B31" w:rsidP="00235D54">
            <w:pPr>
              <w:pStyle w:val="alignleft"/>
              <w:contextualSpacing/>
              <w:rPr>
                <w:rFonts w:asciiTheme="minorHAnsi" w:hAnsiTheme="minorHAnsi" w:cstheme="minorHAnsi"/>
              </w:rPr>
            </w:pPr>
            <w:r w:rsidRPr="009F0C92">
              <w:rPr>
                <w:rFonts w:asciiTheme="minorHAnsi" w:hAnsiTheme="minorHAnsi" w:cstheme="minorHAnsi"/>
              </w:rPr>
              <w:t xml:space="preserve">Vermont Student Assistance Corporation (VSAC) has serious concerns based on the new language in Step Six instructions on the FAFSA that seems to imply that state grant agencies will not receive the list of schools in the order that students listed them. We believe this will have unintended consequences in term of costs and increased burden and confusion for the students served by our state grant programs. Rather than simplifying the process this will result in a delay in processing, the need to collect additional information from students, and over complicate the financial aid process. Please reconsider this proposed change and continue to provide states with the entire list of schools in the order that the student </w:t>
            </w:r>
            <w:r w:rsidRPr="009F0C92">
              <w:rPr>
                <w:rFonts w:asciiTheme="minorHAnsi" w:hAnsiTheme="minorHAnsi" w:cstheme="minorHAnsi"/>
              </w:rPr>
              <w:lastRenderedPageBreak/>
              <w:t>reported them.</w:t>
            </w:r>
          </w:p>
        </w:tc>
        <w:tc>
          <w:tcPr>
            <w:tcW w:w="2160" w:type="dxa"/>
            <w:shd w:val="clear" w:color="auto" w:fill="auto"/>
          </w:tcPr>
          <w:p w14:paraId="29D31C38" w14:textId="2A4D9247"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Marilyn Cargill, VSAC</w:t>
            </w:r>
          </w:p>
        </w:tc>
        <w:tc>
          <w:tcPr>
            <w:tcW w:w="7553" w:type="dxa"/>
          </w:tcPr>
          <w:p w14:paraId="2E52AB6C" w14:textId="6C6B247D"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013B8DD9" w14:textId="77777777" w:rsidTr="00336B31">
        <w:trPr>
          <w:trHeight w:val="432"/>
          <w:jc w:val="center"/>
        </w:trPr>
        <w:tc>
          <w:tcPr>
            <w:tcW w:w="894" w:type="dxa"/>
            <w:shd w:val="clear" w:color="auto" w:fill="auto"/>
          </w:tcPr>
          <w:p w14:paraId="2DDB29B0" w14:textId="77777777" w:rsidR="00336B31" w:rsidRPr="00817E16" w:rsidRDefault="00336B31" w:rsidP="00CD49BA">
            <w:pPr>
              <w:pStyle w:val="ListParagraph"/>
              <w:numPr>
                <w:ilvl w:val="0"/>
                <w:numId w:val="12"/>
              </w:numPr>
              <w:ind w:right="-18"/>
              <w:rPr>
                <w:rFonts w:asciiTheme="minorHAnsi" w:hAnsiTheme="minorHAnsi" w:cstheme="minorHAnsi"/>
              </w:rPr>
            </w:pPr>
          </w:p>
        </w:tc>
        <w:tc>
          <w:tcPr>
            <w:tcW w:w="5940" w:type="dxa"/>
            <w:shd w:val="clear" w:color="auto" w:fill="auto"/>
          </w:tcPr>
          <w:p w14:paraId="2CC331CC" w14:textId="77777777" w:rsidR="00336B31" w:rsidRPr="00817E16" w:rsidRDefault="00336B31" w:rsidP="00235D54">
            <w:pPr>
              <w:pStyle w:val="alignleft"/>
              <w:contextualSpacing/>
              <w:rPr>
                <w:rFonts w:asciiTheme="minorHAnsi" w:hAnsiTheme="minorHAnsi" w:cstheme="minorHAnsi"/>
              </w:rPr>
            </w:pPr>
            <w:r w:rsidRPr="009F0C92">
              <w:rPr>
                <w:rFonts w:asciiTheme="minorHAnsi" w:hAnsiTheme="minorHAnsi" w:cstheme="minorHAnsi"/>
              </w:rPr>
              <w:t>We are very concerned about the language in Step 6 which indicates that state agencies will not be able to view the list of schools a student puts on the FAFSA. Not being able to see the list at all, or only being shown a "scrambled" list will be extremely detrimental to the process we have had in place for the past 40 or so years. We have always depended on the exact school listing to accurately make awards to students interested in attending college in Connecticut. Any change to this will result in confusion and additional steps students and families will need to take to secure state aid. Over the past 8 or so years, the US Dept of Ed has focused on simplifying the financial aid process for students and partnering with states to achieve this goal. This planned change to not show state agencies the students list of schools is in direct conflict with the simplification goal. I can assure you, students and families will NOT understand why state agencies do not have access to the list of schools they put on their FAFSA. Please reconsider this change and allow states to receive the exact list of schools as listed by the student.</w:t>
            </w:r>
          </w:p>
        </w:tc>
        <w:tc>
          <w:tcPr>
            <w:tcW w:w="2160" w:type="dxa"/>
            <w:shd w:val="clear" w:color="auto" w:fill="auto"/>
          </w:tcPr>
          <w:p w14:paraId="3BB4CF09" w14:textId="76CEE0D2" w:rsidR="00336B31" w:rsidRPr="00817E16" w:rsidRDefault="00336B31" w:rsidP="00235D54">
            <w:pPr>
              <w:contextualSpacing/>
              <w:rPr>
                <w:rFonts w:asciiTheme="minorHAnsi" w:hAnsiTheme="minorHAnsi" w:cstheme="minorHAnsi"/>
              </w:rPr>
            </w:pPr>
            <w:r>
              <w:rPr>
                <w:rFonts w:asciiTheme="minorHAnsi" w:hAnsiTheme="minorHAnsi" w:cstheme="minorHAnsi"/>
              </w:rPr>
              <w:t>Mark French, CTOHE</w:t>
            </w:r>
          </w:p>
        </w:tc>
        <w:tc>
          <w:tcPr>
            <w:tcW w:w="7553" w:type="dxa"/>
          </w:tcPr>
          <w:p w14:paraId="590B180D" w14:textId="47439A66"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3C71D8A1" w14:textId="77777777" w:rsidTr="00336B31">
        <w:trPr>
          <w:trHeight w:val="432"/>
          <w:jc w:val="center"/>
        </w:trPr>
        <w:tc>
          <w:tcPr>
            <w:tcW w:w="894" w:type="dxa"/>
            <w:shd w:val="clear" w:color="auto" w:fill="auto"/>
          </w:tcPr>
          <w:p w14:paraId="64BD816A" w14:textId="77777777" w:rsidR="00336B31" w:rsidRPr="00817E16" w:rsidRDefault="00336B31" w:rsidP="00CD49BA">
            <w:pPr>
              <w:pStyle w:val="ListParagraph"/>
              <w:numPr>
                <w:ilvl w:val="0"/>
                <w:numId w:val="12"/>
              </w:numPr>
              <w:ind w:right="-18"/>
              <w:rPr>
                <w:rFonts w:asciiTheme="minorHAnsi" w:hAnsiTheme="minorHAnsi" w:cstheme="minorHAnsi"/>
              </w:rPr>
            </w:pPr>
            <w:bookmarkStart w:id="19" w:name="_Ref400461685"/>
            <w:bookmarkStart w:id="20" w:name="q15" w:colFirst="0" w:colLast="0"/>
          </w:p>
        </w:tc>
        <w:bookmarkEnd w:id="19"/>
        <w:tc>
          <w:tcPr>
            <w:tcW w:w="5940" w:type="dxa"/>
            <w:shd w:val="clear" w:color="auto" w:fill="auto"/>
          </w:tcPr>
          <w:p w14:paraId="2D5251F4" w14:textId="71A98FFF" w:rsidR="00336B31" w:rsidRPr="005D4186" w:rsidRDefault="00336B31" w:rsidP="005D4186">
            <w:pPr>
              <w:spacing w:after="200"/>
              <w:rPr>
                <w:rFonts w:asciiTheme="minorHAnsi" w:hAnsiTheme="minorHAnsi"/>
              </w:rPr>
            </w:pPr>
            <w:r w:rsidRPr="005D4186">
              <w:rPr>
                <w:rFonts w:asciiTheme="minorHAnsi" w:hAnsiTheme="minorHAnsi"/>
              </w:rPr>
              <w:t>Usernames and passwords are the way of the world now. When my students are creating their FSA ID I recommend they write it down and take a picture of it, they can even email it to themselves so they always have it.</w:t>
            </w:r>
          </w:p>
        </w:tc>
        <w:tc>
          <w:tcPr>
            <w:tcW w:w="2160" w:type="dxa"/>
            <w:shd w:val="clear" w:color="auto" w:fill="auto"/>
          </w:tcPr>
          <w:p w14:paraId="1923FF0D" w14:textId="77777777" w:rsidR="00336B31" w:rsidRPr="00817E16" w:rsidDel="008209AD" w:rsidRDefault="00336B31"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313A110A" w14:textId="64EB630E"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Thank you for the comment.</w:t>
            </w:r>
          </w:p>
        </w:tc>
      </w:tr>
      <w:bookmarkEnd w:id="20"/>
      <w:tr w:rsidR="00336B31" w:rsidRPr="00817E16" w14:paraId="1374C0A3" w14:textId="77777777" w:rsidTr="00336B31">
        <w:trPr>
          <w:trHeight w:val="432"/>
          <w:jc w:val="center"/>
        </w:trPr>
        <w:tc>
          <w:tcPr>
            <w:tcW w:w="894" w:type="dxa"/>
            <w:shd w:val="clear" w:color="auto" w:fill="auto"/>
          </w:tcPr>
          <w:p w14:paraId="769060B7" w14:textId="77777777" w:rsidR="00336B31" w:rsidRPr="00817E16" w:rsidRDefault="00336B31" w:rsidP="00CD49BA">
            <w:pPr>
              <w:pStyle w:val="ListParagraph"/>
              <w:numPr>
                <w:ilvl w:val="0"/>
                <w:numId w:val="12"/>
              </w:numPr>
              <w:ind w:right="-18"/>
              <w:rPr>
                <w:rFonts w:asciiTheme="minorHAnsi" w:hAnsiTheme="minorHAnsi" w:cstheme="minorHAnsi"/>
              </w:rPr>
            </w:pPr>
          </w:p>
        </w:tc>
        <w:tc>
          <w:tcPr>
            <w:tcW w:w="5940" w:type="dxa"/>
            <w:shd w:val="clear" w:color="auto" w:fill="auto"/>
          </w:tcPr>
          <w:p w14:paraId="47AF2099" w14:textId="77777777" w:rsidR="00336B31" w:rsidRPr="00817E16" w:rsidRDefault="00336B31" w:rsidP="00235D54">
            <w:pPr>
              <w:pStyle w:val="alignleft"/>
              <w:contextualSpacing/>
              <w:rPr>
                <w:rFonts w:asciiTheme="minorHAnsi" w:hAnsiTheme="minorHAnsi" w:cstheme="minorHAnsi"/>
              </w:rPr>
            </w:pPr>
            <w:r w:rsidRPr="001A3EC1">
              <w:rPr>
                <w:rFonts w:asciiTheme="minorHAnsi" w:hAnsiTheme="minorHAnsi" w:cstheme="minorHAnsi"/>
              </w:rPr>
              <w:t>Usernames and passwords are the way of the world now. When my students are creating their FSA ID I recommend they write it down and take a picture of it, they can even email it to themselves so they always have it.</w:t>
            </w:r>
          </w:p>
        </w:tc>
        <w:tc>
          <w:tcPr>
            <w:tcW w:w="2160" w:type="dxa"/>
            <w:shd w:val="clear" w:color="auto" w:fill="auto"/>
          </w:tcPr>
          <w:p w14:paraId="37622774" w14:textId="77777777" w:rsidR="00336B31" w:rsidRPr="00817E16" w:rsidRDefault="00336B31"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7D0AE584" w14:textId="1DB6EC43"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Thank you for the comment.</w:t>
            </w:r>
          </w:p>
        </w:tc>
      </w:tr>
      <w:tr w:rsidR="00336B31" w:rsidRPr="00817E16" w14:paraId="6685C5F8" w14:textId="77777777" w:rsidTr="00336B31">
        <w:trPr>
          <w:trHeight w:val="432"/>
          <w:jc w:val="center"/>
        </w:trPr>
        <w:tc>
          <w:tcPr>
            <w:tcW w:w="894" w:type="dxa"/>
            <w:shd w:val="clear" w:color="auto" w:fill="auto"/>
          </w:tcPr>
          <w:p w14:paraId="010EF06E" w14:textId="77777777" w:rsidR="00336B31" w:rsidRPr="00817E16" w:rsidRDefault="00336B31" w:rsidP="00CD49BA">
            <w:pPr>
              <w:pStyle w:val="ListParagraph"/>
              <w:numPr>
                <w:ilvl w:val="0"/>
                <w:numId w:val="12"/>
              </w:numPr>
              <w:ind w:right="-18"/>
              <w:rPr>
                <w:rFonts w:asciiTheme="minorHAnsi" w:hAnsiTheme="minorHAnsi" w:cstheme="minorHAnsi"/>
              </w:rPr>
            </w:pPr>
          </w:p>
        </w:tc>
        <w:tc>
          <w:tcPr>
            <w:tcW w:w="5940" w:type="dxa"/>
            <w:shd w:val="clear" w:color="auto" w:fill="auto"/>
          </w:tcPr>
          <w:p w14:paraId="4F30203D" w14:textId="5F212D0F" w:rsidR="00336B31" w:rsidRPr="001A3EC1" w:rsidRDefault="00336B31" w:rsidP="001A3EC1">
            <w:pPr>
              <w:pStyle w:val="alignleft"/>
              <w:contextualSpacing/>
              <w:rPr>
                <w:rFonts w:asciiTheme="minorHAnsi" w:hAnsiTheme="minorHAnsi" w:cstheme="minorHAnsi"/>
              </w:rPr>
            </w:pPr>
            <w:r w:rsidRPr="001A3EC1">
              <w:rPr>
                <w:rFonts w:asciiTheme="minorHAnsi" w:hAnsiTheme="minorHAnsi" w:cstheme="minorHAnsi"/>
              </w:rPr>
              <w:t>Question 59 (marital status of your legal parents): the answer</w:t>
            </w:r>
            <w:r w:rsidR="003B0BD7">
              <w:rPr>
                <w:rFonts w:asciiTheme="minorHAnsi" w:hAnsiTheme="minorHAnsi" w:cstheme="minorHAnsi"/>
              </w:rPr>
              <w:t xml:space="preserve"> </w:t>
            </w:r>
            <w:r w:rsidRPr="001A3EC1">
              <w:rPr>
                <w:rFonts w:asciiTheme="minorHAnsi" w:hAnsiTheme="minorHAnsi" w:cstheme="minorHAnsi"/>
              </w:rPr>
              <w:t>"divorced or separated" makes determining whether a parent has</w:t>
            </w:r>
            <w:r>
              <w:rPr>
                <w:rFonts w:asciiTheme="minorHAnsi" w:hAnsiTheme="minorHAnsi" w:cstheme="minorHAnsi"/>
              </w:rPr>
              <w:t xml:space="preserve"> </w:t>
            </w:r>
            <w:r w:rsidRPr="001A3EC1">
              <w:rPr>
                <w:rFonts w:asciiTheme="minorHAnsi" w:hAnsiTheme="minorHAnsi" w:cstheme="minorHAnsi"/>
              </w:rPr>
              <w:t xml:space="preserve">filed their taxes correct difficult </w:t>
            </w:r>
            <w:r w:rsidRPr="001A3EC1">
              <w:rPr>
                <w:rFonts w:asciiTheme="minorHAnsi" w:hAnsiTheme="minorHAnsi" w:cstheme="minorHAnsi"/>
              </w:rPr>
              <w:lastRenderedPageBreak/>
              <w:t>based on how a state</w:t>
            </w:r>
            <w:r w:rsidR="003B0BD7">
              <w:rPr>
                <w:rFonts w:asciiTheme="minorHAnsi" w:hAnsiTheme="minorHAnsi" w:cstheme="minorHAnsi"/>
              </w:rPr>
              <w:t xml:space="preserve"> </w:t>
            </w:r>
            <w:r w:rsidRPr="001A3EC1">
              <w:rPr>
                <w:rFonts w:asciiTheme="minorHAnsi" w:hAnsiTheme="minorHAnsi" w:cstheme="minorHAnsi"/>
              </w:rPr>
              <w:t>recognizes marital status. Texas does not recognize a couple</w:t>
            </w:r>
            <w:r w:rsidR="003B0BD7">
              <w:rPr>
                <w:rFonts w:asciiTheme="minorHAnsi" w:hAnsiTheme="minorHAnsi" w:cstheme="minorHAnsi"/>
              </w:rPr>
              <w:t xml:space="preserve"> </w:t>
            </w:r>
            <w:r w:rsidRPr="001A3EC1">
              <w:rPr>
                <w:rFonts w:asciiTheme="minorHAnsi" w:hAnsiTheme="minorHAnsi" w:cstheme="minorHAnsi"/>
              </w:rPr>
              <w:t>as legally separated. Therefore, a couple must file as married</w:t>
            </w:r>
            <w:r w:rsidR="003B0BD7">
              <w:rPr>
                <w:rFonts w:asciiTheme="minorHAnsi" w:hAnsiTheme="minorHAnsi" w:cstheme="minorHAnsi"/>
              </w:rPr>
              <w:t xml:space="preserve"> </w:t>
            </w:r>
            <w:r w:rsidRPr="001A3EC1">
              <w:rPr>
                <w:rFonts w:asciiTheme="minorHAnsi" w:hAnsiTheme="minorHAnsi" w:cstheme="minorHAnsi"/>
              </w:rPr>
              <w:t>joint, married separate, or head of house, until a divorce</w:t>
            </w:r>
            <w:r w:rsidR="003B0BD7">
              <w:rPr>
                <w:rFonts w:asciiTheme="minorHAnsi" w:hAnsiTheme="minorHAnsi" w:cstheme="minorHAnsi"/>
              </w:rPr>
              <w:t xml:space="preserve"> </w:t>
            </w:r>
            <w:r w:rsidRPr="001A3EC1">
              <w:rPr>
                <w:rFonts w:asciiTheme="minorHAnsi" w:hAnsiTheme="minorHAnsi" w:cstheme="minorHAnsi"/>
              </w:rPr>
              <w:t>decree has been signed. So, if the FAFSA is marked "divorced</w:t>
            </w:r>
          </w:p>
          <w:p w14:paraId="0451A8A5" w14:textId="77777777" w:rsidR="00336B31" w:rsidRPr="001A3EC1" w:rsidRDefault="00336B31" w:rsidP="001A3EC1">
            <w:pPr>
              <w:pStyle w:val="alignleft"/>
              <w:contextualSpacing/>
              <w:rPr>
                <w:rFonts w:asciiTheme="minorHAnsi" w:hAnsiTheme="minorHAnsi" w:cstheme="minorHAnsi"/>
              </w:rPr>
            </w:pPr>
            <w:r w:rsidRPr="001A3EC1">
              <w:rPr>
                <w:rFonts w:asciiTheme="minorHAnsi" w:hAnsiTheme="minorHAnsi" w:cstheme="minorHAnsi"/>
              </w:rPr>
              <w:t>or separated" and taxes are filed as "single," a tax mistake</w:t>
            </w:r>
          </w:p>
          <w:p w14:paraId="4BBF654F" w14:textId="77777777" w:rsidR="00336B31" w:rsidRPr="001A3EC1" w:rsidRDefault="00336B31" w:rsidP="001A3EC1">
            <w:pPr>
              <w:pStyle w:val="alignleft"/>
              <w:contextualSpacing/>
              <w:rPr>
                <w:rFonts w:asciiTheme="minorHAnsi" w:hAnsiTheme="minorHAnsi" w:cstheme="minorHAnsi"/>
              </w:rPr>
            </w:pPr>
            <w:r w:rsidRPr="001A3EC1">
              <w:rPr>
                <w:rFonts w:asciiTheme="minorHAnsi" w:hAnsiTheme="minorHAnsi" w:cstheme="minorHAnsi"/>
              </w:rPr>
              <w:t>is unclear--divorced/single is fine, but separated/single is</w:t>
            </w:r>
          </w:p>
          <w:p w14:paraId="743699B7" w14:textId="1D7E7E46" w:rsidR="00336B31" w:rsidRPr="00817E16" w:rsidRDefault="00336B31" w:rsidP="003B0BD7">
            <w:pPr>
              <w:pStyle w:val="alignleft"/>
              <w:contextualSpacing/>
              <w:rPr>
                <w:rFonts w:asciiTheme="minorHAnsi" w:hAnsiTheme="minorHAnsi" w:cstheme="minorHAnsi"/>
              </w:rPr>
            </w:pPr>
            <w:r w:rsidRPr="001A3EC1">
              <w:rPr>
                <w:rFonts w:asciiTheme="minorHAnsi" w:hAnsiTheme="minorHAnsi" w:cstheme="minorHAnsi"/>
              </w:rPr>
              <w:t>not. Because the two marital indications are not exclusive of</w:t>
            </w:r>
            <w:r w:rsidR="003B0BD7">
              <w:rPr>
                <w:rFonts w:asciiTheme="minorHAnsi" w:hAnsiTheme="minorHAnsi" w:cstheme="minorHAnsi"/>
              </w:rPr>
              <w:t xml:space="preserve"> </w:t>
            </w:r>
            <w:r w:rsidRPr="001A3EC1">
              <w:rPr>
                <w:rFonts w:asciiTheme="minorHAnsi" w:hAnsiTheme="minorHAnsi" w:cstheme="minorHAnsi"/>
              </w:rPr>
              <w:t>each other on the FAFSA, making the determination is almost</w:t>
            </w:r>
            <w:r>
              <w:rPr>
                <w:rFonts w:asciiTheme="minorHAnsi" w:hAnsiTheme="minorHAnsi" w:cstheme="minorHAnsi"/>
              </w:rPr>
              <w:t xml:space="preserve"> </w:t>
            </w:r>
            <w:r w:rsidRPr="001A3EC1">
              <w:rPr>
                <w:rFonts w:asciiTheme="minorHAnsi" w:hAnsiTheme="minorHAnsi" w:cstheme="minorHAnsi"/>
              </w:rPr>
              <w:t>impossible without putting up barriers for the student. It is</w:t>
            </w:r>
            <w:r>
              <w:rPr>
                <w:rFonts w:asciiTheme="minorHAnsi" w:hAnsiTheme="minorHAnsi" w:cstheme="minorHAnsi"/>
              </w:rPr>
              <w:t xml:space="preserve"> </w:t>
            </w:r>
            <w:r w:rsidRPr="001A3EC1">
              <w:rPr>
                <w:rFonts w:asciiTheme="minorHAnsi" w:hAnsiTheme="minorHAnsi" w:cstheme="minorHAnsi"/>
              </w:rPr>
              <w:t>my hope that the FAFSA separate the two marital indications.</w:t>
            </w:r>
            <w:r>
              <w:rPr>
                <w:rFonts w:asciiTheme="minorHAnsi" w:hAnsiTheme="minorHAnsi" w:cstheme="minorHAnsi"/>
              </w:rPr>
              <w:t xml:space="preserve"> </w:t>
            </w:r>
            <w:r w:rsidRPr="001A3EC1">
              <w:rPr>
                <w:rFonts w:asciiTheme="minorHAnsi" w:hAnsiTheme="minorHAnsi" w:cstheme="minorHAnsi"/>
              </w:rPr>
              <w:t>Or move the divorced choice to "divorced or widowed" and leave</w:t>
            </w:r>
            <w:r w:rsidR="003B0BD7">
              <w:rPr>
                <w:rFonts w:asciiTheme="minorHAnsi" w:hAnsiTheme="minorHAnsi" w:cstheme="minorHAnsi"/>
              </w:rPr>
              <w:t xml:space="preserve"> </w:t>
            </w:r>
            <w:r w:rsidRPr="001A3EC1">
              <w:rPr>
                <w:rFonts w:asciiTheme="minorHAnsi" w:hAnsiTheme="minorHAnsi" w:cstheme="minorHAnsi"/>
              </w:rPr>
              <w:t>the "separated" as its own answer; much like it appears in the</w:t>
            </w:r>
            <w:r>
              <w:rPr>
                <w:rFonts w:asciiTheme="minorHAnsi" w:hAnsiTheme="minorHAnsi" w:cstheme="minorHAnsi"/>
              </w:rPr>
              <w:t xml:space="preserve"> </w:t>
            </w:r>
            <w:r w:rsidRPr="001A3EC1">
              <w:rPr>
                <w:rFonts w:asciiTheme="minorHAnsi" w:hAnsiTheme="minorHAnsi" w:cstheme="minorHAnsi"/>
              </w:rPr>
              <w:t>student's marital status question sixteen.</w:t>
            </w:r>
          </w:p>
        </w:tc>
        <w:tc>
          <w:tcPr>
            <w:tcW w:w="2160" w:type="dxa"/>
            <w:shd w:val="clear" w:color="auto" w:fill="auto"/>
          </w:tcPr>
          <w:p w14:paraId="7307447A" w14:textId="3894EA9B"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Anonymous</w:t>
            </w:r>
          </w:p>
        </w:tc>
        <w:tc>
          <w:tcPr>
            <w:tcW w:w="7553" w:type="dxa"/>
          </w:tcPr>
          <w:p w14:paraId="0008C131" w14:textId="3CAB02B3" w:rsidR="00336B31" w:rsidRPr="00336B31" w:rsidRDefault="00336B31" w:rsidP="00381CF0">
            <w:pPr>
              <w:pStyle w:val="ListParagraph"/>
              <w:ind w:left="0"/>
              <w:rPr>
                <w:rFonts w:asciiTheme="minorHAnsi" w:hAnsiTheme="minorHAnsi" w:cstheme="minorHAnsi"/>
              </w:rPr>
            </w:pPr>
            <w:r w:rsidRPr="00336B31">
              <w:rPr>
                <w:rFonts w:asciiTheme="minorHAnsi" w:hAnsiTheme="minorHAnsi" w:cstheme="minorHAnsi"/>
              </w:rPr>
              <w:t xml:space="preserve">No Change. The Department of Education needs to further assess the impact of this recommendation in conjunction with pertinent stakeholders and ongoing departmental priorities. This recommendation will be </w:t>
            </w:r>
            <w:r w:rsidRPr="00336B31">
              <w:rPr>
                <w:rFonts w:asciiTheme="minorHAnsi" w:hAnsiTheme="minorHAnsi" w:cstheme="minorHAnsi"/>
              </w:rPr>
              <w:lastRenderedPageBreak/>
              <w:t xml:space="preserve">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tc>
      </w:tr>
      <w:tr w:rsidR="00336B31" w:rsidRPr="00817E16" w14:paraId="07F8BE63" w14:textId="77777777" w:rsidTr="00336B31">
        <w:trPr>
          <w:trHeight w:val="432"/>
          <w:jc w:val="center"/>
        </w:trPr>
        <w:tc>
          <w:tcPr>
            <w:tcW w:w="894" w:type="dxa"/>
            <w:shd w:val="clear" w:color="auto" w:fill="auto"/>
          </w:tcPr>
          <w:p w14:paraId="3508B2FB" w14:textId="77777777" w:rsidR="00336B31" w:rsidRPr="00817E16" w:rsidRDefault="00336B31" w:rsidP="00CD49BA">
            <w:pPr>
              <w:pStyle w:val="ListParagraph"/>
              <w:numPr>
                <w:ilvl w:val="0"/>
                <w:numId w:val="12"/>
              </w:numPr>
              <w:ind w:right="-18"/>
              <w:rPr>
                <w:rFonts w:asciiTheme="minorHAnsi" w:hAnsiTheme="minorHAnsi" w:cstheme="minorHAnsi"/>
              </w:rPr>
            </w:pPr>
            <w:bookmarkStart w:id="21" w:name="q17"/>
            <w:bookmarkStart w:id="22" w:name="q18" w:colFirst="0" w:colLast="0"/>
            <w:bookmarkEnd w:id="21"/>
          </w:p>
        </w:tc>
        <w:tc>
          <w:tcPr>
            <w:tcW w:w="5940" w:type="dxa"/>
            <w:shd w:val="clear" w:color="auto" w:fill="auto"/>
          </w:tcPr>
          <w:p w14:paraId="7257C185" w14:textId="48BBB696" w:rsidR="00336B31" w:rsidRPr="001A3EC1" w:rsidRDefault="00336B31" w:rsidP="001A3EC1">
            <w:pPr>
              <w:pStyle w:val="alignleft"/>
              <w:contextualSpacing/>
              <w:rPr>
                <w:rFonts w:asciiTheme="minorHAnsi" w:hAnsiTheme="minorHAnsi" w:cstheme="minorHAnsi"/>
              </w:rPr>
            </w:pPr>
            <w:r w:rsidRPr="001A3EC1">
              <w:rPr>
                <w:rFonts w:asciiTheme="minorHAnsi" w:hAnsiTheme="minorHAnsi" w:cstheme="minorHAnsi"/>
              </w:rPr>
              <w:t>This is a very important op-ed to read about the experiences</w:t>
            </w:r>
            <w:r w:rsidR="00333379">
              <w:rPr>
                <w:rFonts w:asciiTheme="minorHAnsi" w:hAnsiTheme="minorHAnsi" w:cstheme="minorHAnsi"/>
              </w:rPr>
              <w:t xml:space="preserve"> </w:t>
            </w:r>
            <w:r w:rsidRPr="001A3EC1">
              <w:rPr>
                <w:rFonts w:asciiTheme="minorHAnsi" w:hAnsiTheme="minorHAnsi" w:cstheme="minorHAnsi"/>
              </w:rPr>
              <w:t>of the very poorest students because the FAFSA is</w:t>
            </w:r>
            <w:r w:rsidR="00333379">
              <w:rPr>
                <w:rFonts w:asciiTheme="minorHAnsi" w:hAnsiTheme="minorHAnsi" w:cstheme="minorHAnsi"/>
              </w:rPr>
              <w:t xml:space="preserve"> </w:t>
            </w:r>
            <w:r w:rsidRPr="001A3EC1">
              <w:rPr>
                <w:rFonts w:asciiTheme="minorHAnsi" w:hAnsiTheme="minorHAnsi" w:cstheme="minorHAnsi"/>
              </w:rPr>
              <w:t>"simplified". Instead of putting them through the hoops of</w:t>
            </w:r>
            <w:r w:rsidR="00333379">
              <w:rPr>
                <w:rFonts w:asciiTheme="minorHAnsi" w:hAnsiTheme="minorHAnsi" w:cstheme="minorHAnsi"/>
              </w:rPr>
              <w:t xml:space="preserve"> </w:t>
            </w:r>
            <w:r w:rsidRPr="001A3EC1">
              <w:rPr>
                <w:rFonts w:asciiTheme="minorHAnsi" w:hAnsiTheme="minorHAnsi" w:cstheme="minorHAnsi"/>
              </w:rPr>
              <w:t>verification, ask the questions about the value of their means</w:t>
            </w:r>
            <w:r w:rsidR="00333379">
              <w:rPr>
                <w:rFonts w:asciiTheme="minorHAnsi" w:hAnsiTheme="minorHAnsi" w:cstheme="minorHAnsi"/>
              </w:rPr>
              <w:t xml:space="preserve"> </w:t>
            </w:r>
            <w:r w:rsidRPr="001A3EC1">
              <w:rPr>
                <w:rFonts w:asciiTheme="minorHAnsi" w:hAnsiTheme="minorHAnsi" w:cstheme="minorHAnsi"/>
              </w:rPr>
              <w:t>tested benefits when they have the help getting the answers.</w:t>
            </w:r>
          </w:p>
          <w:p w14:paraId="67B50BBC" w14:textId="1FC51529" w:rsidR="00336B31" w:rsidRPr="001A3EC1" w:rsidRDefault="00336B31" w:rsidP="001A3EC1">
            <w:pPr>
              <w:pStyle w:val="alignleft"/>
              <w:contextualSpacing/>
              <w:rPr>
                <w:rFonts w:asciiTheme="minorHAnsi" w:hAnsiTheme="minorHAnsi" w:cstheme="minorHAnsi"/>
              </w:rPr>
            </w:pPr>
            <w:r w:rsidRPr="001A3EC1">
              <w:rPr>
                <w:rFonts w:asciiTheme="minorHAnsi" w:hAnsiTheme="minorHAnsi" w:cstheme="minorHAnsi"/>
              </w:rPr>
              <w:t>http://www.bostonglobe.com/opinion/2016/03/24/let-make-easier-for-low-income-students-apply-for-financial-aid/N743AQmyW6Ji</w:t>
            </w:r>
          </w:p>
          <w:p w14:paraId="5F241337" w14:textId="64586717" w:rsidR="00336B31" w:rsidRPr="00817E16" w:rsidRDefault="00336B31" w:rsidP="001A3EC1">
            <w:pPr>
              <w:pStyle w:val="alignleft"/>
              <w:contextualSpacing/>
              <w:rPr>
                <w:rFonts w:asciiTheme="minorHAnsi" w:hAnsiTheme="minorHAnsi" w:cstheme="minorHAnsi"/>
              </w:rPr>
            </w:pPr>
            <w:r w:rsidRPr="001A3EC1">
              <w:rPr>
                <w:rFonts w:asciiTheme="minorHAnsi" w:hAnsiTheme="minorHAnsi" w:cstheme="minorHAnsi"/>
              </w:rPr>
              <w:t>XdDipHWfVO/story.html?s_campaign=email_BG_TodaysHeadline&amp;s_campaign=</w:t>
            </w:r>
            <w:r w:rsidR="00333379">
              <w:rPr>
                <w:rFonts w:asciiTheme="minorHAnsi" w:hAnsiTheme="minorHAnsi" w:cstheme="minorHAnsi"/>
              </w:rPr>
              <w:t xml:space="preserve"> </w:t>
            </w:r>
          </w:p>
        </w:tc>
        <w:tc>
          <w:tcPr>
            <w:tcW w:w="2160" w:type="dxa"/>
            <w:shd w:val="clear" w:color="auto" w:fill="auto"/>
          </w:tcPr>
          <w:p w14:paraId="18DBB802" w14:textId="1DA9ABF1" w:rsidR="00336B31" w:rsidRPr="00817E16" w:rsidRDefault="00336B31" w:rsidP="00235D54">
            <w:pPr>
              <w:contextualSpacing/>
              <w:rPr>
                <w:rFonts w:asciiTheme="minorHAnsi" w:hAnsiTheme="minorHAnsi" w:cstheme="minorHAnsi"/>
              </w:rPr>
            </w:pPr>
            <w:r>
              <w:rPr>
                <w:rFonts w:asciiTheme="minorHAnsi" w:hAnsiTheme="minorHAnsi" w:cstheme="minorHAnsi"/>
              </w:rPr>
              <w:t>Ellen Fr</w:t>
            </w:r>
            <w:r w:rsidRPr="001A3EC1">
              <w:rPr>
                <w:rFonts w:asciiTheme="minorHAnsi" w:hAnsiTheme="minorHAnsi" w:cstheme="minorHAnsi"/>
              </w:rPr>
              <w:t>ishberg</w:t>
            </w:r>
          </w:p>
        </w:tc>
        <w:tc>
          <w:tcPr>
            <w:tcW w:w="7553" w:type="dxa"/>
          </w:tcPr>
          <w:p w14:paraId="63B28BD3" w14:textId="0A9E178E"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Thank you for the comment.</w:t>
            </w:r>
          </w:p>
        </w:tc>
      </w:tr>
      <w:bookmarkEnd w:id="22"/>
      <w:tr w:rsidR="00336B31" w:rsidRPr="00817E16" w14:paraId="5AF80F25" w14:textId="77777777" w:rsidTr="00336B31">
        <w:trPr>
          <w:trHeight w:val="432"/>
          <w:jc w:val="center"/>
        </w:trPr>
        <w:tc>
          <w:tcPr>
            <w:tcW w:w="894" w:type="dxa"/>
            <w:shd w:val="clear" w:color="auto" w:fill="auto"/>
          </w:tcPr>
          <w:p w14:paraId="6CACA0AC" w14:textId="77777777" w:rsidR="00336B31" w:rsidRPr="00817E16" w:rsidRDefault="00336B31" w:rsidP="00CD49BA">
            <w:pPr>
              <w:pStyle w:val="ListParagraph"/>
              <w:numPr>
                <w:ilvl w:val="0"/>
                <w:numId w:val="12"/>
              </w:numPr>
              <w:ind w:right="-18"/>
              <w:rPr>
                <w:rFonts w:asciiTheme="minorHAnsi" w:hAnsiTheme="minorHAnsi" w:cstheme="minorHAnsi"/>
              </w:rPr>
            </w:pPr>
          </w:p>
        </w:tc>
        <w:tc>
          <w:tcPr>
            <w:tcW w:w="5940" w:type="dxa"/>
            <w:shd w:val="clear" w:color="auto" w:fill="auto"/>
          </w:tcPr>
          <w:p w14:paraId="505AA7DC" w14:textId="2D6BA7BF" w:rsidR="00336B31" w:rsidRPr="00817E16" w:rsidRDefault="00336B31" w:rsidP="001A3EC1">
            <w:pPr>
              <w:pStyle w:val="alignleft"/>
              <w:contextualSpacing/>
              <w:rPr>
                <w:rFonts w:asciiTheme="minorHAnsi" w:hAnsiTheme="minorHAnsi" w:cstheme="minorHAnsi"/>
              </w:rPr>
            </w:pPr>
            <w:r w:rsidRPr="001A3EC1">
              <w:rPr>
                <w:rFonts w:asciiTheme="minorHAnsi" w:hAnsiTheme="minorHAnsi" w:cstheme="minorHAnsi"/>
              </w:rPr>
              <w:t>I believe the high school completion question should have the</w:t>
            </w:r>
            <w:r>
              <w:rPr>
                <w:rFonts w:asciiTheme="minorHAnsi" w:hAnsiTheme="minorHAnsi" w:cstheme="minorHAnsi"/>
              </w:rPr>
              <w:t xml:space="preserve"> </w:t>
            </w:r>
            <w:r w:rsidRPr="001A3EC1">
              <w:rPr>
                <w:rFonts w:asciiTheme="minorHAnsi" w:hAnsiTheme="minorHAnsi" w:cstheme="minorHAnsi"/>
              </w:rPr>
              <w:t>answer for GED/state certificate broken out. These answers no</w:t>
            </w:r>
            <w:r>
              <w:rPr>
                <w:rFonts w:asciiTheme="minorHAnsi" w:hAnsiTheme="minorHAnsi" w:cstheme="minorHAnsi"/>
              </w:rPr>
              <w:t xml:space="preserve"> </w:t>
            </w:r>
            <w:r w:rsidRPr="001A3EC1">
              <w:rPr>
                <w:rFonts w:asciiTheme="minorHAnsi" w:hAnsiTheme="minorHAnsi" w:cstheme="minorHAnsi"/>
              </w:rPr>
              <w:t>longer serve the same purpose for answering a student's</w:t>
            </w:r>
            <w:r>
              <w:rPr>
                <w:rFonts w:asciiTheme="minorHAnsi" w:hAnsiTheme="minorHAnsi" w:cstheme="minorHAnsi"/>
              </w:rPr>
              <w:t xml:space="preserve"> </w:t>
            </w:r>
            <w:r w:rsidRPr="001A3EC1">
              <w:rPr>
                <w:rFonts w:asciiTheme="minorHAnsi" w:hAnsiTheme="minorHAnsi" w:cstheme="minorHAnsi"/>
              </w:rPr>
              <w:t>Ability to Benefit. This is evidenced by the fact that</w:t>
            </w:r>
            <w:r w:rsidR="00333379">
              <w:rPr>
                <w:rFonts w:asciiTheme="minorHAnsi" w:hAnsiTheme="minorHAnsi" w:cstheme="minorHAnsi"/>
              </w:rPr>
              <w:t xml:space="preserve"> </w:t>
            </w:r>
            <w:r w:rsidRPr="001A3EC1">
              <w:rPr>
                <w:rFonts w:asciiTheme="minorHAnsi" w:hAnsiTheme="minorHAnsi" w:cstheme="minorHAnsi"/>
              </w:rPr>
              <w:t>EDExpress software stopped carrying over the ISIR response to</w:t>
            </w:r>
            <w:r>
              <w:rPr>
                <w:rFonts w:asciiTheme="minorHAnsi" w:hAnsiTheme="minorHAnsi" w:cstheme="minorHAnsi"/>
              </w:rPr>
              <w:t xml:space="preserve"> </w:t>
            </w:r>
            <w:r w:rsidRPr="001A3EC1">
              <w:rPr>
                <w:rFonts w:asciiTheme="minorHAnsi" w:hAnsiTheme="minorHAnsi" w:cstheme="minorHAnsi"/>
              </w:rPr>
              <w:t>the demographic's section of a student record when the</w:t>
            </w:r>
            <w:r w:rsidR="00333379">
              <w:rPr>
                <w:rFonts w:asciiTheme="minorHAnsi" w:hAnsiTheme="minorHAnsi" w:cstheme="minorHAnsi"/>
              </w:rPr>
              <w:t xml:space="preserve"> </w:t>
            </w:r>
            <w:r w:rsidRPr="001A3EC1">
              <w:rPr>
                <w:rFonts w:asciiTheme="minorHAnsi" w:hAnsiTheme="minorHAnsi" w:cstheme="minorHAnsi"/>
              </w:rPr>
              <w:t>2015-2016 software was released.</w:t>
            </w:r>
          </w:p>
        </w:tc>
        <w:tc>
          <w:tcPr>
            <w:tcW w:w="2160" w:type="dxa"/>
            <w:shd w:val="clear" w:color="auto" w:fill="auto"/>
          </w:tcPr>
          <w:p w14:paraId="6918AACC" w14:textId="77777777" w:rsidR="00336B31" w:rsidRPr="00817E16" w:rsidRDefault="00336B31" w:rsidP="00235D54">
            <w:pPr>
              <w:contextualSpacing/>
              <w:rPr>
                <w:rFonts w:asciiTheme="minorHAnsi" w:hAnsiTheme="minorHAnsi" w:cstheme="minorHAnsi"/>
              </w:rPr>
            </w:pPr>
            <w:r>
              <w:rPr>
                <w:rFonts w:asciiTheme="minorHAnsi" w:hAnsiTheme="minorHAnsi" w:cstheme="minorHAnsi"/>
              </w:rPr>
              <w:t>Zach Greenlee</w:t>
            </w:r>
          </w:p>
        </w:tc>
        <w:tc>
          <w:tcPr>
            <w:tcW w:w="7553" w:type="dxa"/>
          </w:tcPr>
          <w:p w14:paraId="18803856" w14:textId="1946ED00" w:rsidR="00336B31" w:rsidRPr="00336B31" w:rsidRDefault="00336B31" w:rsidP="00FF59C8">
            <w:pPr>
              <w:contextualSpacing/>
              <w:rPr>
                <w:rFonts w:asciiTheme="minorHAnsi" w:hAnsiTheme="minorHAnsi" w:cstheme="minorHAnsi"/>
              </w:rPr>
            </w:pPr>
            <w:r w:rsidRPr="00336B31">
              <w:rPr>
                <w:rFonts w:asciiTheme="minorHAnsi" w:hAnsiTheme="minorHAnsi" w:cstheme="minorHAnsi"/>
              </w:rPr>
              <w:t xml:space="preserve">No change. The EDExpress logic for Ability to Benefit (ATB) is centered on the High School or Equivalent field on the </w:t>
            </w:r>
            <w:r w:rsidRPr="00336B31">
              <w:rPr>
                <w:rFonts w:asciiTheme="minorHAnsi" w:hAnsiTheme="minorHAnsi" w:cstheme="minorHAnsi"/>
                <w:i/>
              </w:rPr>
              <w:t>Institutional Student Information Record</w:t>
            </w:r>
            <w:r w:rsidRPr="00336B31">
              <w:rPr>
                <w:rFonts w:asciiTheme="minorHAnsi" w:hAnsiTheme="minorHAnsi" w:cstheme="minorHAnsi"/>
              </w:rPr>
              <w:t xml:space="preserve"> (ISIR).  EDExpress imports the Student Eligibility Code field on the Demographic Data (Demo) tab as “07” (General Education Development [GED] certificate or state certificate) when the HS Diploma or Equivalent value on the ISIR is 2 (GED/State Equivalent Test).  </w:t>
            </w:r>
          </w:p>
          <w:p w14:paraId="09FDFB9C" w14:textId="77777777" w:rsidR="00336B31" w:rsidRPr="00336B31" w:rsidRDefault="00336B31" w:rsidP="00FF59C8">
            <w:pPr>
              <w:contextualSpacing/>
              <w:rPr>
                <w:rFonts w:asciiTheme="minorHAnsi" w:hAnsiTheme="minorHAnsi" w:cstheme="minorHAnsi"/>
              </w:rPr>
            </w:pPr>
            <w:r w:rsidRPr="00336B31">
              <w:rPr>
                <w:rFonts w:asciiTheme="minorHAnsi" w:hAnsiTheme="minorHAnsi" w:cstheme="minorHAnsi"/>
              </w:rPr>
              <w:t xml:space="preserve">Briefly, during the 2015-16 Award Year, EDExpress began recording separate values for GED certification and state certification, and to account </w:t>
            </w:r>
            <w:r w:rsidRPr="00336B31">
              <w:rPr>
                <w:rFonts w:asciiTheme="minorHAnsi" w:hAnsiTheme="minorHAnsi" w:cstheme="minorHAnsi"/>
              </w:rPr>
              <w:lastRenderedPageBreak/>
              <w:t>for this, EDExpress began importing values of “2” (GED/State Equivalent Test) as “blank” on the Student Eligibility Code field on the Demo tab, because the ISIR still had this as a combined value and the Common Origination and Disbursement (COD) system had these two as separate values.</w:t>
            </w:r>
          </w:p>
          <w:p w14:paraId="6FAA4445" w14:textId="77777777" w:rsidR="00336B31" w:rsidRPr="00336B31" w:rsidRDefault="00336B31" w:rsidP="00FF59C8">
            <w:pPr>
              <w:contextualSpacing/>
              <w:rPr>
                <w:rFonts w:asciiTheme="minorHAnsi" w:hAnsiTheme="minorHAnsi" w:cstheme="minorHAnsi"/>
              </w:rPr>
            </w:pPr>
          </w:p>
          <w:p w14:paraId="7FA0E7F1" w14:textId="68F72154" w:rsidR="00336B31" w:rsidRPr="00336B31" w:rsidRDefault="00336B31" w:rsidP="00FF59C8">
            <w:pPr>
              <w:contextualSpacing/>
              <w:rPr>
                <w:rFonts w:asciiTheme="minorHAnsi" w:hAnsiTheme="minorHAnsi" w:cstheme="minorHAnsi"/>
              </w:rPr>
            </w:pPr>
            <w:r w:rsidRPr="00336B31">
              <w:rPr>
                <w:rFonts w:asciiTheme="minorHAnsi" w:hAnsiTheme="minorHAnsi" w:cstheme="minorHAnsi"/>
              </w:rPr>
              <w:t xml:space="preserve">However, for 2016-2017, COD and EDExpress reverted back to the old “combined” value.  Currently, the 2016-2017 EDExpress software imports an Institutional Student Information Record (ISIR) value of “2” on the GED/State Equivalent Test field as “07” once again on the Student Eligibility Code.   </w:t>
            </w:r>
          </w:p>
        </w:tc>
      </w:tr>
      <w:tr w:rsidR="00336B31" w:rsidRPr="00817E16" w14:paraId="4E7D6C64" w14:textId="77777777" w:rsidTr="00336B31">
        <w:trPr>
          <w:trHeight w:val="2519"/>
          <w:jc w:val="center"/>
        </w:trPr>
        <w:tc>
          <w:tcPr>
            <w:tcW w:w="894" w:type="dxa"/>
            <w:shd w:val="clear" w:color="auto" w:fill="auto"/>
          </w:tcPr>
          <w:p w14:paraId="7969F0B4" w14:textId="77777777" w:rsidR="00336B31" w:rsidRPr="00817E16" w:rsidRDefault="00336B31" w:rsidP="00CD49BA">
            <w:pPr>
              <w:pStyle w:val="ListParagraph"/>
              <w:numPr>
                <w:ilvl w:val="0"/>
                <w:numId w:val="12"/>
              </w:numPr>
              <w:ind w:right="-18"/>
              <w:rPr>
                <w:rFonts w:asciiTheme="minorHAnsi" w:hAnsiTheme="minorHAnsi" w:cstheme="minorHAnsi"/>
              </w:rPr>
            </w:pPr>
            <w:bookmarkStart w:id="23" w:name="_Ref398792108"/>
            <w:bookmarkEnd w:id="23"/>
          </w:p>
        </w:tc>
        <w:tc>
          <w:tcPr>
            <w:tcW w:w="5940" w:type="dxa"/>
            <w:shd w:val="clear" w:color="auto" w:fill="auto"/>
          </w:tcPr>
          <w:p w14:paraId="076457B2" w14:textId="7CE1330B" w:rsidR="00336B31" w:rsidRPr="005E7B24" w:rsidRDefault="00336B31" w:rsidP="00333379">
            <w:pPr>
              <w:pStyle w:val="alignleft"/>
              <w:contextualSpacing/>
              <w:rPr>
                <w:rFonts w:asciiTheme="minorHAnsi" w:hAnsiTheme="minorHAnsi"/>
              </w:rPr>
            </w:pPr>
            <w:r w:rsidRPr="005E7B24">
              <w:rPr>
                <w:rFonts w:asciiTheme="minorHAnsi" w:hAnsiTheme="minorHAnsi"/>
              </w:rPr>
              <w:t>We have great concern over the language change in step six.</w:t>
            </w:r>
            <w:r w:rsidR="00333379">
              <w:rPr>
                <w:rFonts w:asciiTheme="minorHAnsi" w:hAnsiTheme="minorHAnsi"/>
              </w:rPr>
              <w:t xml:space="preserve"> </w:t>
            </w:r>
            <w:r w:rsidRPr="005E7B24">
              <w:rPr>
                <w:rFonts w:asciiTheme="minorHAnsi" w:hAnsiTheme="minorHAnsi"/>
              </w:rPr>
              <w:t>Specifically, the statement that alludes to state agencies not</w:t>
            </w:r>
            <w:r w:rsidR="00333379">
              <w:rPr>
                <w:rFonts w:asciiTheme="minorHAnsi" w:hAnsiTheme="minorHAnsi"/>
              </w:rPr>
              <w:t xml:space="preserve"> </w:t>
            </w:r>
            <w:r w:rsidRPr="005E7B24">
              <w:rPr>
                <w:rFonts w:asciiTheme="minorHAnsi" w:hAnsiTheme="minorHAnsi"/>
              </w:rPr>
              <w:t>receiving the school listing beginning with the 2017-18 FAFSA. Our state grant process allows any eligible North Dakota resident who lists an eligible North Dakota institution on their FAFSA (in any order) to be considered for an award of need-based aid. This process is automated for students without the need of a separate application. It is seamless for students and provides valuable funding to the neediest students. Without our agency receiving the school information that the student has listed on their FAFSA, we will need to create a separate application process. This will not only create a delay in the award process, but undue confusion to those who are in greatest need. Please review this statement for revision to allow state agencies to continue receiving all school information.</w:t>
            </w:r>
          </w:p>
        </w:tc>
        <w:tc>
          <w:tcPr>
            <w:tcW w:w="2160" w:type="dxa"/>
            <w:shd w:val="clear" w:color="auto" w:fill="auto"/>
          </w:tcPr>
          <w:p w14:paraId="19226298" w14:textId="598DEF1F" w:rsidR="00336B31" w:rsidRPr="00817E16" w:rsidRDefault="00336B31" w:rsidP="00947FD2">
            <w:pPr>
              <w:contextualSpacing/>
              <w:rPr>
                <w:rFonts w:asciiTheme="minorHAnsi" w:hAnsiTheme="minorHAnsi" w:cstheme="minorHAnsi"/>
              </w:rPr>
            </w:pPr>
            <w:r w:rsidRPr="001A3EC1">
              <w:rPr>
                <w:rFonts w:asciiTheme="minorHAnsi" w:hAnsiTheme="minorHAnsi" w:cstheme="minorHAnsi"/>
              </w:rPr>
              <w:t xml:space="preserve">Brenda Zastoupil, </w:t>
            </w:r>
            <w:r>
              <w:rPr>
                <w:rFonts w:asciiTheme="minorHAnsi" w:hAnsiTheme="minorHAnsi" w:cstheme="minorHAnsi"/>
              </w:rPr>
              <w:t>North Dakota University System</w:t>
            </w:r>
          </w:p>
        </w:tc>
        <w:tc>
          <w:tcPr>
            <w:tcW w:w="7553" w:type="dxa"/>
          </w:tcPr>
          <w:p w14:paraId="772C6615" w14:textId="3D3523F8" w:rsidR="00336B31" w:rsidRPr="00336B31" w:rsidRDefault="00E77BFC" w:rsidP="00A614B7">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2A627ED0" w14:textId="77777777" w:rsidTr="00336B31">
        <w:trPr>
          <w:trHeight w:val="432"/>
          <w:jc w:val="center"/>
        </w:trPr>
        <w:tc>
          <w:tcPr>
            <w:tcW w:w="894" w:type="dxa"/>
            <w:shd w:val="clear" w:color="auto" w:fill="auto"/>
          </w:tcPr>
          <w:p w14:paraId="3CB42161" w14:textId="77777777" w:rsidR="00336B31" w:rsidRPr="00817E16" w:rsidRDefault="00336B31" w:rsidP="00CD49BA">
            <w:pPr>
              <w:pStyle w:val="ListParagraph"/>
              <w:numPr>
                <w:ilvl w:val="0"/>
                <w:numId w:val="12"/>
              </w:numPr>
              <w:tabs>
                <w:tab w:val="left" w:pos="0"/>
              </w:tabs>
              <w:ind w:right="-18"/>
              <w:rPr>
                <w:rFonts w:asciiTheme="minorHAnsi" w:hAnsiTheme="minorHAnsi" w:cstheme="minorHAnsi"/>
                <w:color w:val="000000" w:themeColor="text1"/>
              </w:rPr>
            </w:pPr>
            <w:bookmarkStart w:id="24" w:name="_Ref398798152"/>
          </w:p>
        </w:tc>
        <w:bookmarkEnd w:id="24"/>
        <w:tc>
          <w:tcPr>
            <w:tcW w:w="5940" w:type="dxa"/>
            <w:shd w:val="clear" w:color="auto" w:fill="auto"/>
          </w:tcPr>
          <w:p w14:paraId="244D2D0A" w14:textId="769A2542" w:rsidR="00336B31" w:rsidRPr="00FE7F8B" w:rsidRDefault="00336B31" w:rsidP="00FE7F8B">
            <w:pPr>
              <w:pStyle w:val="Heading1"/>
              <w:contextualSpacing/>
              <w:rPr>
                <w:rFonts w:asciiTheme="minorHAnsi" w:hAnsiTheme="minorHAnsi"/>
                <w:color w:val="000000" w:themeColor="text1"/>
                <w:sz w:val="24"/>
                <w:u w:val="none"/>
              </w:rPr>
            </w:pPr>
            <w:r w:rsidRPr="00FE7F8B">
              <w:rPr>
                <w:rFonts w:asciiTheme="minorHAnsi" w:hAnsiTheme="minorHAnsi"/>
                <w:color w:val="000000" w:themeColor="text1"/>
                <w:sz w:val="24"/>
                <w:u w:val="none"/>
              </w:rPr>
              <w:t>This is a comment for the FOTW in comparison with the pdf</w:t>
            </w:r>
            <w:r>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version. As a veteran of about 20 high school FAFSA nights, I</w:t>
            </w:r>
            <w:r>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see frequent errors in the parental asset section, especially</w:t>
            </w:r>
            <w:r>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for the business value question. Although the information bar</w:t>
            </w:r>
            <w:r>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explains adequately (toward the bottom), people believe they</w:t>
            </w:r>
            <w:r w:rsidR="00333379">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 xml:space="preserve">know how to answer the question </w:t>
            </w:r>
            <w:r w:rsidRPr="00FE7F8B">
              <w:rPr>
                <w:rFonts w:asciiTheme="minorHAnsi" w:hAnsiTheme="minorHAnsi"/>
                <w:color w:val="000000" w:themeColor="text1"/>
                <w:sz w:val="24"/>
                <w:u w:val="none"/>
              </w:rPr>
              <w:lastRenderedPageBreak/>
              <w:t>without looking at that help</w:t>
            </w:r>
            <w:r>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area. Therefore they put in the asset value of their small</w:t>
            </w:r>
            <w:r>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businesses. I see this repeatedly. A farm, for example, may be</w:t>
            </w:r>
            <w:r>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worth $2 million, but the parents don't have to list it when</w:t>
            </w:r>
            <w:r>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they have few employees. It would be simple to extend the</w:t>
            </w:r>
            <w:r>
              <w:rPr>
                <w:rFonts w:asciiTheme="minorHAnsi" w:hAnsiTheme="minorHAnsi"/>
                <w:color w:val="000000" w:themeColor="text1"/>
                <w:sz w:val="24"/>
                <w:u w:val="none"/>
              </w:rPr>
              <w:t xml:space="preserve"> </w:t>
            </w:r>
            <w:r w:rsidRPr="00FE7F8B">
              <w:rPr>
                <w:rFonts w:asciiTheme="minorHAnsi" w:hAnsiTheme="minorHAnsi"/>
                <w:color w:val="000000" w:themeColor="text1"/>
                <w:sz w:val="24"/>
                <w:u w:val="none"/>
              </w:rPr>
              <w:t>wording to parallel that of question 92 on the pdf. That would</w:t>
            </w:r>
          </w:p>
          <w:p w14:paraId="3FC59A58" w14:textId="77777777" w:rsidR="00336B31" w:rsidRPr="00FE7F8B" w:rsidRDefault="00336B31" w:rsidP="00FE7F8B">
            <w:pPr>
              <w:pStyle w:val="Heading1"/>
              <w:contextualSpacing/>
              <w:rPr>
                <w:rFonts w:asciiTheme="minorHAnsi" w:hAnsiTheme="minorHAnsi"/>
                <w:color w:val="000000" w:themeColor="text1"/>
                <w:sz w:val="24"/>
                <w:u w:val="none"/>
              </w:rPr>
            </w:pPr>
            <w:r w:rsidRPr="00FE7F8B">
              <w:rPr>
                <w:rFonts w:asciiTheme="minorHAnsi" w:hAnsiTheme="minorHAnsi"/>
                <w:color w:val="000000" w:themeColor="text1"/>
                <w:sz w:val="24"/>
                <w:u w:val="none"/>
              </w:rPr>
              <w:t>mean so much difference in eligibility for some of these</w:t>
            </w:r>
          </w:p>
          <w:p w14:paraId="1ABF0746" w14:textId="77777777" w:rsidR="00336B31" w:rsidRPr="00FE7F8B" w:rsidRDefault="00336B31" w:rsidP="00FE7F8B">
            <w:pPr>
              <w:pStyle w:val="Heading1"/>
              <w:contextualSpacing/>
              <w:rPr>
                <w:rFonts w:asciiTheme="minorHAnsi" w:hAnsiTheme="minorHAnsi"/>
                <w:color w:val="000000" w:themeColor="text1"/>
                <w:sz w:val="24"/>
                <w:u w:val="none"/>
              </w:rPr>
            </w:pPr>
            <w:r w:rsidRPr="00FE7F8B">
              <w:rPr>
                <w:rFonts w:asciiTheme="minorHAnsi" w:hAnsiTheme="minorHAnsi"/>
                <w:color w:val="000000" w:themeColor="text1"/>
                <w:sz w:val="24"/>
                <w:u w:val="none"/>
              </w:rPr>
              <w:t>families! I'm attaching a word file with screenshot and pdf</w:t>
            </w:r>
          </w:p>
          <w:p w14:paraId="2D86D216" w14:textId="77777777" w:rsidR="00336B31" w:rsidRPr="00817E16" w:rsidRDefault="00336B31" w:rsidP="00FE7F8B">
            <w:pPr>
              <w:pStyle w:val="Heading1"/>
              <w:contextualSpacing/>
              <w:rPr>
                <w:rFonts w:asciiTheme="minorHAnsi" w:hAnsiTheme="minorHAnsi"/>
                <w:color w:val="000000" w:themeColor="text1"/>
                <w:sz w:val="24"/>
                <w:u w:val="none"/>
              </w:rPr>
            </w:pPr>
            <w:r w:rsidRPr="00FE7F8B">
              <w:rPr>
                <w:rFonts w:asciiTheme="minorHAnsi" w:hAnsiTheme="minorHAnsi"/>
                <w:color w:val="000000" w:themeColor="text1"/>
                <w:sz w:val="24"/>
                <w:u w:val="none"/>
              </w:rPr>
              <w:t>clipping.</w:t>
            </w:r>
          </w:p>
        </w:tc>
        <w:tc>
          <w:tcPr>
            <w:tcW w:w="2160" w:type="dxa"/>
            <w:shd w:val="clear" w:color="auto" w:fill="auto"/>
          </w:tcPr>
          <w:p w14:paraId="4B03A718" w14:textId="0971B8D2" w:rsidR="00336B31" w:rsidRPr="00817E16" w:rsidRDefault="00336B31" w:rsidP="007F77AE">
            <w:pPr>
              <w:contextualSpacing/>
              <w:rPr>
                <w:rFonts w:asciiTheme="minorHAnsi" w:hAnsiTheme="minorHAnsi" w:cstheme="minorHAnsi"/>
                <w:color w:val="000000" w:themeColor="text1"/>
              </w:rPr>
            </w:pPr>
            <w:r w:rsidRPr="00FE7F8B">
              <w:rPr>
                <w:rFonts w:asciiTheme="minorHAnsi" w:hAnsiTheme="minorHAnsi" w:cstheme="minorHAnsi"/>
                <w:color w:val="000000" w:themeColor="text1"/>
              </w:rPr>
              <w:lastRenderedPageBreak/>
              <w:t>Nola Lynch</w:t>
            </w:r>
          </w:p>
        </w:tc>
        <w:tc>
          <w:tcPr>
            <w:tcW w:w="7553" w:type="dxa"/>
          </w:tcPr>
          <w:p w14:paraId="32DE80AB" w14:textId="357AB138" w:rsidR="00336B31" w:rsidRPr="00333379" w:rsidRDefault="00336B31" w:rsidP="006A32F0">
            <w:pPr>
              <w:contextualSpacing/>
              <w:rPr>
                <w:rFonts w:asciiTheme="minorHAnsi" w:hAnsiTheme="minorHAnsi" w:cstheme="minorHAnsi"/>
              </w:rPr>
            </w:pPr>
            <w:r w:rsidRPr="00333379">
              <w:rPr>
                <w:rStyle w:val="Emphasis"/>
                <w:rFonts w:asciiTheme="minorHAnsi" w:hAnsiTheme="minorHAnsi"/>
                <w:i w:val="0"/>
              </w:rPr>
              <w:t xml:space="preserve">Text associated with </w:t>
            </w:r>
            <w:r w:rsidRPr="00333379">
              <w:rPr>
                <w:rStyle w:val="Emphasis"/>
                <w:rFonts w:asciiTheme="minorHAnsi" w:hAnsiTheme="minorHAnsi"/>
              </w:rPr>
              <w:t>FAFSA on the Web</w:t>
            </w:r>
            <w:r w:rsidRPr="00333379">
              <w:rPr>
                <w:rStyle w:val="Emphasis"/>
                <w:rFonts w:asciiTheme="minorHAnsi" w:hAnsiTheme="minorHAnsi"/>
                <w:i w:val="0"/>
              </w:rPr>
              <w:t xml:space="preserve"> (FOTW®) Questions 43 &amp; 92 has been revised. For more information, see the document entitled </w:t>
            </w:r>
            <w:r w:rsidRPr="00333379">
              <w:rPr>
                <w:rStyle w:val="Emphasis"/>
                <w:rFonts w:asciiTheme="minorHAnsi" w:hAnsiTheme="minorHAnsi"/>
              </w:rPr>
              <w:t>Summary of Enhancements to the 2017-2018 Free Application for Federal Student Aid</w:t>
            </w:r>
            <w:r w:rsidRPr="00333379">
              <w:rPr>
                <w:rStyle w:val="Emphasis"/>
                <w:rFonts w:asciiTheme="minorHAnsi" w:hAnsiTheme="minorHAnsi"/>
                <w:i w:val="0"/>
              </w:rPr>
              <w:t>.</w:t>
            </w:r>
          </w:p>
          <w:p w14:paraId="101A20AE" w14:textId="77777777" w:rsidR="00336B31" w:rsidRPr="00336B31" w:rsidRDefault="00336B31" w:rsidP="00235D54">
            <w:pPr>
              <w:pStyle w:val="ListParagraph"/>
              <w:ind w:left="0"/>
              <w:rPr>
                <w:rFonts w:asciiTheme="minorHAnsi" w:hAnsiTheme="minorHAnsi" w:cstheme="minorHAnsi"/>
                <w:color w:val="000000" w:themeColor="text1"/>
              </w:rPr>
            </w:pPr>
          </w:p>
        </w:tc>
      </w:tr>
      <w:tr w:rsidR="00336B31" w:rsidRPr="00817E16" w14:paraId="21FA9975" w14:textId="77777777" w:rsidTr="00336B31">
        <w:tblPrEx>
          <w:tblLook w:val="04A0" w:firstRow="1" w:lastRow="0" w:firstColumn="1" w:lastColumn="0" w:noHBand="0" w:noVBand="1"/>
        </w:tblPrEx>
        <w:trPr>
          <w:trHeight w:val="432"/>
          <w:jc w:val="center"/>
        </w:trPr>
        <w:tc>
          <w:tcPr>
            <w:tcW w:w="894" w:type="dxa"/>
            <w:shd w:val="clear" w:color="auto" w:fill="auto"/>
          </w:tcPr>
          <w:p w14:paraId="1FA7B9CC" w14:textId="3D0EDA1A" w:rsidR="00336B31" w:rsidRPr="00817E16" w:rsidRDefault="00336B31" w:rsidP="00A60D8D">
            <w:pPr>
              <w:tabs>
                <w:tab w:val="left" w:pos="0"/>
              </w:tabs>
              <w:ind w:right="-18"/>
              <w:rPr>
                <w:rFonts w:asciiTheme="minorHAnsi" w:hAnsiTheme="minorHAnsi" w:cstheme="minorHAnsi"/>
              </w:rPr>
            </w:pPr>
            <w:r>
              <w:rPr>
                <w:rFonts w:asciiTheme="minorHAnsi" w:hAnsiTheme="minorHAnsi" w:cstheme="minorHAnsi"/>
              </w:rPr>
              <w:lastRenderedPageBreak/>
              <w:t>21</w:t>
            </w:r>
            <w:r w:rsidRPr="00817E16">
              <w:rPr>
                <w:rFonts w:asciiTheme="minorHAnsi" w:hAnsiTheme="minorHAnsi" w:cstheme="minorHAnsi"/>
              </w:rPr>
              <w:t>.</w:t>
            </w:r>
          </w:p>
        </w:tc>
        <w:tc>
          <w:tcPr>
            <w:tcW w:w="5940" w:type="dxa"/>
            <w:shd w:val="clear" w:color="auto" w:fill="auto"/>
          </w:tcPr>
          <w:p w14:paraId="55E565DE" w14:textId="1951EBB1" w:rsidR="00336B31" w:rsidRDefault="00336B31" w:rsidP="00FE7F8B">
            <w:pPr>
              <w:pStyle w:val="alignleft"/>
              <w:contextualSpacing/>
              <w:rPr>
                <w:rFonts w:asciiTheme="minorHAnsi" w:hAnsiTheme="minorHAnsi" w:cstheme="minorHAnsi"/>
              </w:rPr>
            </w:pPr>
            <w:r>
              <w:rPr>
                <w:rFonts w:asciiTheme="minorHAnsi" w:hAnsiTheme="minorHAnsi" w:cstheme="minorHAnsi"/>
              </w:rPr>
              <w:t xml:space="preserve">1. </w:t>
            </w:r>
            <w:r w:rsidRPr="00FE7F8B">
              <w:rPr>
                <w:rFonts w:asciiTheme="minorHAnsi" w:hAnsiTheme="minorHAnsi" w:cstheme="minorHAnsi"/>
              </w:rPr>
              <w:t>Recommendation 1: Allowing utilization of Income Tax Return</w:t>
            </w:r>
            <w:r>
              <w:rPr>
                <w:rFonts w:asciiTheme="minorHAnsi" w:hAnsiTheme="minorHAnsi" w:cstheme="minorHAnsi"/>
              </w:rPr>
              <w:t xml:space="preserve"> </w:t>
            </w:r>
            <w:r w:rsidRPr="00FE7F8B">
              <w:rPr>
                <w:rFonts w:asciiTheme="minorHAnsi" w:hAnsiTheme="minorHAnsi" w:cstheme="minorHAnsi"/>
              </w:rPr>
              <w:t>copies for income verification if taxes are prepared and filed</w:t>
            </w:r>
            <w:r>
              <w:rPr>
                <w:rFonts w:asciiTheme="minorHAnsi" w:hAnsiTheme="minorHAnsi" w:cstheme="minorHAnsi"/>
              </w:rPr>
              <w:t xml:space="preserve"> </w:t>
            </w:r>
            <w:r w:rsidRPr="00FE7F8B">
              <w:rPr>
                <w:rFonts w:asciiTheme="minorHAnsi" w:hAnsiTheme="minorHAnsi" w:cstheme="minorHAnsi"/>
              </w:rPr>
              <w:t xml:space="preserve">by a tax preparer. </w:t>
            </w:r>
          </w:p>
          <w:p w14:paraId="5C81D794" w14:textId="77777777" w:rsidR="00336B31" w:rsidRDefault="00336B31" w:rsidP="00FE7F8B">
            <w:pPr>
              <w:pStyle w:val="alignleft"/>
              <w:contextualSpacing/>
              <w:rPr>
                <w:rFonts w:asciiTheme="minorHAnsi" w:hAnsiTheme="minorHAnsi" w:cstheme="minorHAnsi"/>
              </w:rPr>
            </w:pPr>
          </w:p>
          <w:p w14:paraId="745B90B9" w14:textId="32C9AA7F" w:rsidR="00336B31" w:rsidRDefault="00336B31" w:rsidP="00FE7F8B">
            <w:pPr>
              <w:pStyle w:val="alignleft"/>
              <w:contextualSpacing/>
              <w:rPr>
                <w:rFonts w:asciiTheme="minorHAnsi" w:hAnsiTheme="minorHAnsi" w:cstheme="minorHAnsi"/>
              </w:rPr>
            </w:pPr>
            <w:r>
              <w:rPr>
                <w:rFonts w:asciiTheme="minorHAnsi" w:hAnsiTheme="minorHAnsi" w:cstheme="minorHAnsi"/>
              </w:rPr>
              <w:t xml:space="preserve">2. </w:t>
            </w:r>
            <w:r w:rsidRPr="00FE7F8B">
              <w:rPr>
                <w:rFonts w:asciiTheme="minorHAnsi" w:hAnsiTheme="minorHAnsi" w:cstheme="minorHAnsi"/>
              </w:rPr>
              <w:t>Recommendation 2: Allowing students 18 and</w:t>
            </w:r>
            <w:r>
              <w:rPr>
                <w:rFonts w:asciiTheme="minorHAnsi" w:hAnsiTheme="minorHAnsi" w:cstheme="minorHAnsi"/>
              </w:rPr>
              <w:t xml:space="preserve"> </w:t>
            </w:r>
            <w:r w:rsidRPr="00FE7F8B">
              <w:rPr>
                <w:rFonts w:asciiTheme="minorHAnsi" w:hAnsiTheme="minorHAnsi" w:cstheme="minorHAnsi"/>
              </w:rPr>
              <w:t xml:space="preserve">over to file as head of </w:t>
            </w:r>
            <w:r>
              <w:rPr>
                <w:rFonts w:asciiTheme="minorHAnsi" w:hAnsiTheme="minorHAnsi" w:cstheme="minorHAnsi"/>
              </w:rPr>
              <w:t>h</w:t>
            </w:r>
            <w:r w:rsidRPr="00FE7F8B">
              <w:rPr>
                <w:rFonts w:asciiTheme="minorHAnsi" w:hAnsiTheme="minorHAnsi" w:cstheme="minorHAnsi"/>
              </w:rPr>
              <w:t>ousehold/independent students status</w:t>
            </w:r>
            <w:r>
              <w:rPr>
                <w:rFonts w:asciiTheme="minorHAnsi" w:hAnsiTheme="minorHAnsi" w:cstheme="minorHAnsi"/>
              </w:rPr>
              <w:t xml:space="preserve"> </w:t>
            </w:r>
            <w:r w:rsidRPr="00FE7F8B">
              <w:rPr>
                <w:rFonts w:asciiTheme="minorHAnsi" w:hAnsiTheme="minorHAnsi" w:cstheme="minorHAnsi"/>
              </w:rPr>
              <w:t>when they have been abandoned by parents without a legal</w:t>
            </w:r>
            <w:r>
              <w:rPr>
                <w:rFonts w:asciiTheme="minorHAnsi" w:hAnsiTheme="minorHAnsi" w:cstheme="minorHAnsi"/>
              </w:rPr>
              <w:t xml:space="preserve"> </w:t>
            </w:r>
            <w:r w:rsidRPr="00FE7F8B">
              <w:rPr>
                <w:rFonts w:asciiTheme="minorHAnsi" w:hAnsiTheme="minorHAnsi" w:cstheme="minorHAnsi"/>
              </w:rPr>
              <w:t>change in guardianship. Have met with students whose parents</w:t>
            </w:r>
            <w:r w:rsidR="00333379">
              <w:rPr>
                <w:rFonts w:asciiTheme="minorHAnsi" w:hAnsiTheme="minorHAnsi" w:cstheme="minorHAnsi"/>
              </w:rPr>
              <w:t xml:space="preserve"> </w:t>
            </w:r>
            <w:r w:rsidRPr="00FE7F8B">
              <w:rPr>
                <w:rFonts w:asciiTheme="minorHAnsi" w:hAnsiTheme="minorHAnsi" w:cstheme="minorHAnsi"/>
              </w:rPr>
              <w:t>moved and they were left with a relative or family friend to</w:t>
            </w:r>
            <w:r w:rsidR="00333379">
              <w:rPr>
                <w:rFonts w:asciiTheme="minorHAnsi" w:hAnsiTheme="minorHAnsi" w:cstheme="minorHAnsi"/>
              </w:rPr>
              <w:t xml:space="preserve"> </w:t>
            </w:r>
            <w:r w:rsidRPr="00FE7F8B">
              <w:rPr>
                <w:rFonts w:asciiTheme="minorHAnsi" w:hAnsiTheme="minorHAnsi" w:cstheme="minorHAnsi"/>
              </w:rPr>
              <w:t>complete their high school diploma, but have no permanent home</w:t>
            </w:r>
            <w:r>
              <w:rPr>
                <w:rFonts w:asciiTheme="minorHAnsi" w:hAnsiTheme="minorHAnsi" w:cstheme="minorHAnsi"/>
              </w:rPr>
              <w:t xml:space="preserve"> </w:t>
            </w:r>
            <w:r w:rsidRPr="00FE7F8B">
              <w:rPr>
                <w:rFonts w:asciiTheme="minorHAnsi" w:hAnsiTheme="minorHAnsi" w:cstheme="minorHAnsi"/>
              </w:rPr>
              <w:t xml:space="preserve">once they graduate. </w:t>
            </w:r>
          </w:p>
          <w:p w14:paraId="77CBEF1B" w14:textId="77777777" w:rsidR="00336B31" w:rsidRDefault="00336B31" w:rsidP="00FE7F8B">
            <w:pPr>
              <w:pStyle w:val="alignleft"/>
              <w:contextualSpacing/>
              <w:rPr>
                <w:rFonts w:asciiTheme="minorHAnsi" w:hAnsiTheme="minorHAnsi" w:cstheme="minorHAnsi"/>
              </w:rPr>
            </w:pPr>
          </w:p>
          <w:p w14:paraId="7D9E8ADF" w14:textId="77777777" w:rsidR="00333379" w:rsidRDefault="00333379" w:rsidP="00FE7F8B">
            <w:pPr>
              <w:pStyle w:val="alignleft"/>
              <w:contextualSpacing/>
              <w:rPr>
                <w:rFonts w:asciiTheme="minorHAnsi" w:hAnsiTheme="minorHAnsi" w:cstheme="minorHAnsi"/>
              </w:rPr>
            </w:pPr>
          </w:p>
          <w:p w14:paraId="46428AD1" w14:textId="77777777" w:rsidR="00333379" w:rsidRDefault="00333379" w:rsidP="00FE7F8B">
            <w:pPr>
              <w:pStyle w:val="alignleft"/>
              <w:contextualSpacing/>
              <w:rPr>
                <w:rFonts w:asciiTheme="minorHAnsi" w:hAnsiTheme="minorHAnsi" w:cstheme="minorHAnsi"/>
              </w:rPr>
            </w:pPr>
          </w:p>
          <w:p w14:paraId="01D44CDF" w14:textId="77777777" w:rsidR="00333379" w:rsidRDefault="00333379" w:rsidP="00FE7F8B">
            <w:pPr>
              <w:pStyle w:val="alignleft"/>
              <w:contextualSpacing/>
              <w:rPr>
                <w:rFonts w:asciiTheme="minorHAnsi" w:hAnsiTheme="minorHAnsi" w:cstheme="minorHAnsi"/>
              </w:rPr>
            </w:pPr>
          </w:p>
          <w:p w14:paraId="4895AB6D" w14:textId="77777777" w:rsidR="00333379" w:rsidRDefault="00333379" w:rsidP="00FE7F8B">
            <w:pPr>
              <w:pStyle w:val="alignleft"/>
              <w:contextualSpacing/>
              <w:rPr>
                <w:rFonts w:asciiTheme="minorHAnsi" w:hAnsiTheme="minorHAnsi" w:cstheme="minorHAnsi"/>
              </w:rPr>
            </w:pPr>
          </w:p>
          <w:p w14:paraId="30DE5915" w14:textId="77777777" w:rsidR="00333379" w:rsidRDefault="00333379" w:rsidP="00FE7F8B">
            <w:pPr>
              <w:pStyle w:val="alignleft"/>
              <w:contextualSpacing/>
              <w:rPr>
                <w:rFonts w:asciiTheme="minorHAnsi" w:hAnsiTheme="minorHAnsi" w:cstheme="minorHAnsi"/>
              </w:rPr>
            </w:pPr>
          </w:p>
          <w:p w14:paraId="5D0C34FF" w14:textId="77777777" w:rsidR="00333379" w:rsidRDefault="00333379" w:rsidP="00FE7F8B">
            <w:pPr>
              <w:pStyle w:val="alignleft"/>
              <w:contextualSpacing/>
              <w:rPr>
                <w:rFonts w:asciiTheme="minorHAnsi" w:hAnsiTheme="minorHAnsi" w:cstheme="minorHAnsi"/>
              </w:rPr>
            </w:pPr>
          </w:p>
          <w:p w14:paraId="385A0795" w14:textId="77777777" w:rsidR="00333379" w:rsidRDefault="00333379" w:rsidP="00FE7F8B">
            <w:pPr>
              <w:pStyle w:val="alignleft"/>
              <w:contextualSpacing/>
              <w:rPr>
                <w:rFonts w:asciiTheme="minorHAnsi" w:hAnsiTheme="minorHAnsi" w:cstheme="minorHAnsi"/>
              </w:rPr>
            </w:pPr>
          </w:p>
          <w:p w14:paraId="699E5B40" w14:textId="24905306" w:rsidR="00336B31" w:rsidRDefault="00336B31" w:rsidP="00FE7F8B">
            <w:pPr>
              <w:pStyle w:val="alignleft"/>
              <w:contextualSpacing/>
              <w:rPr>
                <w:rFonts w:asciiTheme="minorHAnsi" w:hAnsiTheme="minorHAnsi" w:cstheme="minorHAnsi"/>
              </w:rPr>
            </w:pPr>
            <w:r>
              <w:rPr>
                <w:rFonts w:asciiTheme="minorHAnsi" w:hAnsiTheme="minorHAnsi" w:cstheme="minorHAnsi"/>
              </w:rPr>
              <w:t xml:space="preserve">3. </w:t>
            </w:r>
            <w:r w:rsidRPr="00FE7F8B">
              <w:rPr>
                <w:rFonts w:asciiTheme="minorHAnsi" w:hAnsiTheme="minorHAnsi" w:cstheme="minorHAnsi"/>
              </w:rPr>
              <w:t>Recommendation 3: Asking if either parent</w:t>
            </w:r>
            <w:r>
              <w:rPr>
                <w:rFonts w:asciiTheme="minorHAnsi" w:hAnsiTheme="minorHAnsi" w:cstheme="minorHAnsi"/>
              </w:rPr>
              <w:t xml:space="preserve"> </w:t>
            </w:r>
            <w:r w:rsidRPr="00FE7F8B">
              <w:rPr>
                <w:rFonts w:asciiTheme="minorHAnsi" w:hAnsiTheme="minorHAnsi" w:cstheme="minorHAnsi"/>
              </w:rPr>
              <w:t>has been awarded a Bachelor's (4 year) degree instead of</w:t>
            </w:r>
            <w:r>
              <w:rPr>
                <w:rFonts w:asciiTheme="minorHAnsi" w:hAnsiTheme="minorHAnsi" w:cstheme="minorHAnsi"/>
              </w:rPr>
              <w:t xml:space="preserve"> </w:t>
            </w:r>
            <w:r w:rsidRPr="00FE7F8B">
              <w:rPr>
                <w:rFonts w:asciiTheme="minorHAnsi" w:hAnsiTheme="minorHAnsi" w:cstheme="minorHAnsi"/>
              </w:rPr>
              <w:t>asking if their parents attended college. There are a</w:t>
            </w:r>
            <w:r>
              <w:rPr>
                <w:rFonts w:asciiTheme="minorHAnsi" w:hAnsiTheme="minorHAnsi" w:cstheme="minorHAnsi"/>
              </w:rPr>
              <w:t xml:space="preserve"> </w:t>
            </w:r>
            <w:r w:rsidRPr="00FE7F8B">
              <w:rPr>
                <w:rFonts w:asciiTheme="minorHAnsi" w:hAnsiTheme="minorHAnsi" w:cstheme="minorHAnsi"/>
              </w:rPr>
              <w:t>significant number of people who have attended college, but</w:t>
            </w:r>
            <w:r>
              <w:rPr>
                <w:rFonts w:asciiTheme="minorHAnsi" w:hAnsiTheme="minorHAnsi" w:cstheme="minorHAnsi"/>
              </w:rPr>
              <w:t xml:space="preserve"> </w:t>
            </w:r>
            <w:r w:rsidRPr="00FE7F8B">
              <w:rPr>
                <w:rFonts w:asciiTheme="minorHAnsi" w:hAnsiTheme="minorHAnsi" w:cstheme="minorHAnsi"/>
              </w:rPr>
              <w:t xml:space="preserve">have never completed a degree. </w:t>
            </w:r>
          </w:p>
          <w:p w14:paraId="7B1FA4A7" w14:textId="77777777" w:rsidR="00336B31" w:rsidRDefault="00336B31" w:rsidP="00FE7F8B">
            <w:pPr>
              <w:pStyle w:val="alignleft"/>
              <w:contextualSpacing/>
              <w:rPr>
                <w:rFonts w:asciiTheme="minorHAnsi" w:hAnsiTheme="minorHAnsi" w:cstheme="minorHAnsi"/>
              </w:rPr>
            </w:pPr>
          </w:p>
          <w:p w14:paraId="7D83F4B9" w14:textId="22CBC990" w:rsidR="00336B31" w:rsidRPr="00817E16" w:rsidRDefault="00336B31" w:rsidP="00D74A7A">
            <w:pPr>
              <w:pStyle w:val="alignleft"/>
              <w:contextualSpacing/>
              <w:rPr>
                <w:rFonts w:asciiTheme="minorHAnsi" w:hAnsiTheme="minorHAnsi" w:cstheme="minorHAnsi"/>
              </w:rPr>
            </w:pPr>
            <w:r>
              <w:rPr>
                <w:rFonts w:asciiTheme="minorHAnsi" w:hAnsiTheme="minorHAnsi" w:cstheme="minorHAnsi"/>
              </w:rPr>
              <w:lastRenderedPageBreak/>
              <w:t xml:space="preserve">4. </w:t>
            </w:r>
            <w:r w:rsidRPr="00FE7F8B">
              <w:rPr>
                <w:rFonts w:asciiTheme="minorHAnsi" w:hAnsiTheme="minorHAnsi" w:cstheme="minorHAnsi"/>
              </w:rPr>
              <w:t>Recommendation 4: Improve the</w:t>
            </w:r>
            <w:r>
              <w:rPr>
                <w:rFonts w:asciiTheme="minorHAnsi" w:hAnsiTheme="minorHAnsi" w:cstheme="minorHAnsi"/>
              </w:rPr>
              <w:t xml:space="preserve"> </w:t>
            </w:r>
            <w:r w:rsidRPr="00FE7F8B">
              <w:rPr>
                <w:rFonts w:asciiTheme="minorHAnsi" w:hAnsiTheme="minorHAnsi" w:cstheme="minorHAnsi"/>
              </w:rPr>
              <w:t>clarity of wording on FAFSA questions to indicate which</w:t>
            </w:r>
            <w:r>
              <w:rPr>
                <w:rFonts w:asciiTheme="minorHAnsi" w:hAnsiTheme="minorHAnsi" w:cstheme="minorHAnsi"/>
              </w:rPr>
              <w:t xml:space="preserve"> sections ask for student data (income) versus parent data.</w:t>
            </w:r>
          </w:p>
        </w:tc>
        <w:tc>
          <w:tcPr>
            <w:tcW w:w="2160" w:type="dxa"/>
            <w:shd w:val="clear" w:color="auto" w:fill="auto"/>
          </w:tcPr>
          <w:p w14:paraId="071C827B" w14:textId="3780AE80" w:rsidR="00336B31" w:rsidRPr="00817E16" w:rsidRDefault="00336B31" w:rsidP="00904925">
            <w:pPr>
              <w:contextualSpacing/>
              <w:rPr>
                <w:rFonts w:asciiTheme="minorHAnsi" w:hAnsiTheme="minorHAnsi" w:cstheme="minorHAnsi"/>
              </w:rPr>
            </w:pPr>
            <w:r w:rsidRPr="00FE7F8B">
              <w:rPr>
                <w:rFonts w:asciiTheme="minorHAnsi" w:hAnsiTheme="minorHAnsi" w:cstheme="minorHAnsi"/>
              </w:rPr>
              <w:lastRenderedPageBreak/>
              <w:t xml:space="preserve">Terri Philpott, </w:t>
            </w:r>
            <w:r>
              <w:rPr>
                <w:rFonts w:asciiTheme="minorHAnsi" w:hAnsiTheme="minorHAnsi" w:cstheme="minorHAnsi"/>
              </w:rPr>
              <w:t>Concord University</w:t>
            </w:r>
          </w:p>
        </w:tc>
        <w:tc>
          <w:tcPr>
            <w:tcW w:w="7553" w:type="dxa"/>
          </w:tcPr>
          <w:p w14:paraId="7CC57422" w14:textId="3718D33D"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1. No Change. The Department of Education has referred this suggestion to the appropriate business unit to review the recommendation.</w:t>
            </w:r>
          </w:p>
          <w:p w14:paraId="6AD11B3E" w14:textId="77777777" w:rsidR="00336B31" w:rsidRPr="00336B31" w:rsidRDefault="00336B31" w:rsidP="00235D54">
            <w:pPr>
              <w:contextualSpacing/>
              <w:rPr>
                <w:rFonts w:asciiTheme="minorHAnsi" w:hAnsiTheme="minorHAnsi" w:cstheme="minorHAnsi"/>
              </w:rPr>
            </w:pPr>
          </w:p>
          <w:p w14:paraId="730F11B5" w14:textId="77777777" w:rsidR="00336B31" w:rsidRPr="00336B31" w:rsidRDefault="00336B31" w:rsidP="00235D54">
            <w:pPr>
              <w:contextualSpacing/>
              <w:rPr>
                <w:rFonts w:asciiTheme="minorHAnsi" w:hAnsiTheme="minorHAnsi" w:cstheme="minorHAnsi"/>
              </w:rPr>
            </w:pPr>
          </w:p>
          <w:p w14:paraId="2C2E0791" w14:textId="06C50BF4" w:rsidR="00336B31" w:rsidRPr="00336B31" w:rsidRDefault="00336B31" w:rsidP="0065564A">
            <w:pPr>
              <w:contextualSpacing/>
              <w:rPr>
                <w:rFonts w:asciiTheme="minorHAnsi" w:hAnsiTheme="minorHAnsi" w:cstheme="minorHAnsi"/>
              </w:rPr>
            </w:pPr>
            <w:r w:rsidRPr="00336B31">
              <w:rPr>
                <w:rFonts w:asciiTheme="minorHAnsi" w:hAnsiTheme="minorHAnsi" w:cstheme="minorHAnsi"/>
              </w:rPr>
              <w:t>2. No change. Head of Household is an IRS tax filing status and not managed by the Department of Education.</w:t>
            </w:r>
          </w:p>
          <w:p w14:paraId="7905EA04" w14:textId="77777777" w:rsidR="00336B31" w:rsidRPr="00336B31" w:rsidRDefault="00336B31" w:rsidP="0065564A">
            <w:pPr>
              <w:contextualSpacing/>
              <w:rPr>
                <w:rFonts w:asciiTheme="minorHAnsi" w:hAnsiTheme="minorHAnsi" w:cstheme="minorHAnsi"/>
              </w:rPr>
            </w:pPr>
          </w:p>
          <w:p w14:paraId="402F6651" w14:textId="14740407" w:rsidR="00336B31" w:rsidRPr="00336B31" w:rsidRDefault="00336B31" w:rsidP="0065564A">
            <w:pPr>
              <w:contextualSpacing/>
              <w:rPr>
                <w:rFonts w:asciiTheme="minorHAnsi" w:hAnsiTheme="minorHAnsi" w:cstheme="minorHAnsi"/>
              </w:rPr>
            </w:pPr>
            <w:r w:rsidRPr="00336B31">
              <w:rPr>
                <w:rFonts w:asciiTheme="minorHAnsi" w:hAnsiTheme="minorHAnsi" w:cstheme="minorHAnsi"/>
              </w:rPr>
              <w:t xml:space="preserve">In the instance of a student who has been abandoned by the parent or guardian, the student should answer “Yes” to FAFSA® Question 56, 57 or 58 if he/she has a determination of homelessness from one of the specified entities.  If he/she does not have a determination of homelessness, he/she should indicate in </w:t>
            </w:r>
            <w:r w:rsidRPr="00336B31">
              <w:rPr>
                <w:rFonts w:asciiTheme="minorHAnsi" w:hAnsiTheme="minorHAnsi" w:cstheme="minorHAnsi"/>
                <w:i/>
              </w:rPr>
              <w:t>FAFSA on the Web</w:t>
            </w:r>
            <w:r w:rsidRPr="00336B31">
              <w:rPr>
                <w:rFonts w:asciiTheme="minorHAnsi" w:hAnsiTheme="minorHAnsi" w:cstheme="minorHAnsi"/>
              </w:rPr>
              <w:t xml:space="preserve"> (FOTW®) that he/she is homeless or at risk of homelessness and follow the path that allows for submission of the FAFSA without reporting parental information.  This allows the Financial Aid Administrator (FAA) to make a homeless youth determination, if warranted, which allows the student to be considered independent for federal student aid purposes.</w:t>
            </w:r>
          </w:p>
          <w:p w14:paraId="721C3BCF" w14:textId="77777777" w:rsidR="00336B31" w:rsidRPr="00336B31" w:rsidRDefault="00336B31" w:rsidP="00235D54">
            <w:pPr>
              <w:contextualSpacing/>
              <w:rPr>
                <w:rFonts w:asciiTheme="minorHAnsi" w:hAnsiTheme="minorHAnsi" w:cstheme="minorHAnsi"/>
              </w:rPr>
            </w:pPr>
          </w:p>
          <w:p w14:paraId="7035B77C" w14:textId="77777777" w:rsidR="00336B31" w:rsidRPr="00336B31" w:rsidRDefault="00336B31" w:rsidP="00235D54">
            <w:pPr>
              <w:contextualSpacing/>
              <w:rPr>
                <w:rFonts w:asciiTheme="minorHAnsi" w:hAnsiTheme="minorHAnsi" w:cstheme="minorHAnsi"/>
              </w:rPr>
            </w:pPr>
          </w:p>
          <w:p w14:paraId="5D6CAC79" w14:textId="77777777" w:rsidR="00336B31" w:rsidRPr="00336B31" w:rsidRDefault="00336B31" w:rsidP="00CD2DAF">
            <w:pPr>
              <w:contextualSpacing/>
              <w:rPr>
                <w:rFonts w:asciiTheme="minorHAnsi" w:hAnsiTheme="minorHAnsi" w:cstheme="minorHAnsi"/>
              </w:rPr>
            </w:pPr>
            <w:r w:rsidRPr="00336B31">
              <w:rPr>
                <w:rFonts w:asciiTheme="minorHAnsi" w:hAnsiTheme="minorHAnsi" w:cstheme="minorHAnsi"/>
              </w:rPr>
              <w:t xml:space="preserve">3. </w:t>
            </w:r>
            <w:hyperlink w:anchor="Q86" w:history="1">
              <w:r w:rsidRPr="00336B31">
                <w:rPr>
                  <w:rStyle w:val="Hyperlink"/>
                  <w:rFonts w:asciiTheme="minorHAnsi" w:hAnsiTheme="minorHAnsi" w:cstheme="minorHAnsi"/>
                </w:rPr>
                <w:t>Refer to comment #8.6 for resolution</w:t>
              </w:r>
            </w:hyperlink>
            <w:r w:rsidRPr="00336B31">
              <w:rPr>
                <w:rFonts w:asciiTheme="minorHAnsi" w:hAnsiTheme="minorHAnsi" w:cstheme="minorHAnsi"/>
              </w:rPr>
              <w:t>.</w:t>
            </w:r>
          </w:p>
          <w:p w14:paraId="16CDC604" w14:textId="77777777" w:rsidR="00336B31" w:rsidRPr="00336B31" w:rsidRDefault="00336B31" w:rsidP="00235D54">
            <w:pPr>
              <w:contextualSpacing/>
              <w:rPr>
                <w:rFonts w:asciiTheme="minorHAnsi" w:hAnsiTheme="minorHAnsi" w:cstheme="minorHAnsi"/>
              </w:rPr>
            </w:pPr>
          </w:p>
          <w:p w14:paraId="70E1BD03" w14:textId="77777777" w:rsidR="00333379" w:rsidRDefault="00333379" w:rsidP="00235D54">
            <w:pPr>
              <w:contextualSpacing/>
              <w:rPr>
                <w:rFonts w:asciiTheme="minorHAnsi" w:hAnsiTheme="minorHAnsi" w:cstheme="minorHAnsi"/>
              </w:rPr>
            </w:pPr>
          </w:p>
          <w:p w14:paraId="1F1D0CC9" w14:textId="77777777" w:rsidR="00333379" w:rsidRDefault="00333379" w:rsidP="00235D54">
            <w:pPr>
              <w:contextualSpacing/>
              <w:rPr>
                <w:rFonts w:asciiTheme="minorHAnsi" w:hAnsiTheme="minorHAnsi" w:cstheme="minorHAnsi"/>
              </w:rPr>
            </w:pPr>
          </w:p>
          <w:p w14:paraId="388035B0" w14:textId="77777777" w:rsidR="00333379" w:rsidRDefault="00333379" w:rsidP="00235D54">
            <w:pPr>
              <w:contextualSpacing/>
              <w:rPr>
                <w:rFonts w:asciiTheme="minorHAnsi" w:hAnsiTheme="minorHAnsi" w:cstheme="minorHAnsi"/>
              </w:rPr>
            </w:pPr>
          </w:p>
          <w:p w14:paraId="29988365" w14:textId="77777777" w:rsidR="00333379" w:rsidRDefault="00333379" w:rsidP="00235D54">
            <w:pPr>
              <w:contextualSpacing/>
              <w:rPr>
                <w:rFonts w:asciiTheme="minorHAnsi" w:hAnsiTheme="minorHAnsi" w:cstheme="minorHAnsi"/>
              </w:rPr>
            </w:pPr>
          </w:p>
          <w:p w14:paraId="33490863" w14:textId="71735D32"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lastRenderedPageBreak/>
              <w:t xml:space="preserve">4. </w:t>
            </w:r>
            <w:hyperlink w:anchor="q82" w:history="1">
              <w:r w:rsidRPr="00336B31">
                <w:rPr>
                  <w:rStyle w:val="Hyperlink"/>
                  <w:rFonts w:asciiTheme="minorHAnsi" w:hAnsiTheme="minorHAnsi" w:cstheme="minorHAnsi"/>
                </w:rPr>
                <w:t>Refer to comment #8.2 for resolution</w:t>
              </w:r>
            </w:hyperlink>
            <w:r w:rsidRPr="00336B31">
              <w:rPr>
                <w:rFonts w:asciiTheme="minorHAnsi" w:hAnsiTheme="minorHAnsi" w:cstheme="minorHAnsi"/>
              </w:rPr>
              <w:t>.</w:t>
            </w:r>
          </w:p>
        </w:tc>
      </w:tr>
      <w:tr w:rsidR="00336B31" w:rsidRPr="00817E16" w14:paraId="2A4B1295" w14:textId="77777777" w:rsidTr="00336B31">
        <w:tblPrEx>
          <w:tblLook w:val="04A0" w:firstRow="1" w:lastRow="0" w:firstColumn="1" w:lastColumn="0" w:noHBand="0" w:noVBand="1"/>
        </w:tblPrEx>
        <w:trPr>
          <w:trHeight w:val="432"/>
          <w:jc w:val="center"/>
        </w:trPr>
        <w:tc>
          <w:tcPr>
            <w:tcW w:w="894" w:type="dxa"/>
            <w:shd w:val="clear" w:color="auto" w:fill="auto"/>
          </w:tcPr>
          <w:p w14:paraId="25DDF060" w14:textId="33148CF6" w:rsidR="00336B31" w:rsidRPr="00817E16" w:rsidRDefault="00336B31" w:rsidP="00A60D8D">
            <w:pPr>
              <w:tabs>
                <w:tab w:val="left" w:pos="0"/>
              </w:tabs>
              <w:ind w:right="-18"/>
              <w:rPr>
                <w:rFonts w:asciiTheme="minorHAnsi" w:hAnsiTheme="minorHAnsi" w:cstheme="minorHAnsi"/>
              </w:rPr>
            </w:pPr>
            <w:r>
              <w:rPr>
                <w:rFonts w:asciiTheme="minorHAnsi" w:hAnsiTheme="minorHAnsi" w:cstheme="minorHAnsi"/>
              </w:rPr>
              <w:lastRenderedPageBreak/>
              <w:t>22</w:t>
            </w:r>
            <w:r w:rsidRPr="00817E16">
              <w:rPr>
                <w:rFonts w:asciiTheme="minorHAnsi" w:hAnsiTheme="minorHAnsi" w:cstheme="minorHAnsi"/>
              </w:rPr>
              <w:t>.</w:t>
            </w:r>
          </w:p>
        </w:tc>
        <w:tc>
          <w:tcPr>
            <w:tcW w:w="5940" w:type="dxa"/>
            <w:shd w:val="clear" w:color="auto" w:fill="auto"/>
          </w:tcPr>
          <w:p w14:paraId="23CB4123" w14:textId="6AC91E13" w:rsidR="00336B31" w:rsidRPr="00CC6BB4" w:rsidRDefault="00336B31" w:rsidP="00AB324A">
            <w:pPr>
              <w:pStyle w:val="alignleft"/>
              <w:contextualSpacing/>
              <w:rPr>
                <w:rFonts w:asciiTheme="minorHAnsi" w:hAnsiTheme="minorHAnsi" w:cstheme="minorHAnsi"/>
              </w:rPr>
            </w:pPr>
            <w:r w:rsidRPr="00CC6BB4">
              <w:rPr>
                <w:rFonts w:asciiTheme="minorHAnsi" w:hAnsiTheme="minorHAnsi"/>
              </w:rPr>
              <w:t>Verification Idea: Develop a Verification tab on FAFSA.GOV that would allow the student (and parent for depend student) to complete the verification worksheet and</w:t>
            </w:r>
            <w:r w:rsidR="00AB324A">
              <w:rPr>
                <w:rFonts w:asciiTheme="minorHAnsi" w:hAnsiTheme="minorHAnsi"/>
              </w:rPr>
              <w:t xml:space="preserve"> </w:t>
            </w:r>
            <w:r w:rsidRPr="00CC6BB4">
              <w:rPr>
                <w:rFonts w:asciiTheme="minorHAnsi" w:hAnsiTheme="minorHAnsi"/>
              </w:rPr>
              <w:t>sign electronically with the FSA ID. Develop this verification worksheet with the ability to transfer IRS data and if the data transfer is not successful---prompt the student and/or parent to request an electronic IRS tax transcript.</w:t>
            </w:r>
          </w:p>
        </w:tc>
        <w:tc>
          <w:tcPr>
            <w:tcW w:w="2160" w:type="dxa"/>
            <w:shd w:val="clear" w:color="auto" w:fill="auto"/>
          </w:tcPr>
          <w:p w14:paraId="4FEB0FF3" w14:textId="71EB178C" w:rsidR="00336B31" w:rsidRDefault="00336B31" w:rsidP="00235D54">
            <w:pPr>
              <w:contextualSpacing/>
              <w:rPr>
                <w:rFonts w:asciiTheme="minorHAnsi" w:hAnsiTheme="minorHAnsi" w:cstheme="minorHAnsi"/>
              </w:rPr>
            </w:pPr>
            <w:r>
              <w:rPr>
                <w:rFonts w:asciiTheme="minorHAnsi" w:hAnsiTheme="minorHAnsi" w:cstheme="minorHAnsi"/>
              </w:rPr>
              <w:t>Meryln Kathol,</w:t>
            </w:r>
          </w:p>
          <w:p w14:paraId="47A1683A" w14:textId="16F5E1FB" w:rsidR="00336B31" w:rsidRPr="00817E16" w:rsidRDefault="00336B31" w:rsidP="00235D54">
            <w:pPr>
              <w:contextualSpacing/>
              <w:rPr>
                <w:rFonts w:asciiTheme="minorHAnsi" w:hAnsiTheme="minorHAnsi" w:cstheme="minorHAnsi"/>
              </w:rPr>
            </w:pPr>
            <w:r>
              <w:rPr>
                <w:rFonts w:asciiTheme="minorHAnsi" w:hAnsiTheme="minorHAnsi" w:cstheme="minorHAnsi"/>
              </w:rPr>
              <w:t>Western Iowa Tech Community College</w:t>
            </w:r>
          </w:p>
        </w:tc>
        <w:tc>
          <w:tcPr>
            <w:tcW w:w="7553" w:type="dxa"/>
          </w:tcPr>
          <w:p w14:paraId="21A5E17A" w14:textId="7D53B903"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 xml:space="preserve">No Change.  The Department of Education limits the collection of information to data necessary to determine eligibility in order to simplify the application process. The verification selection process is separate from the application process and takes place after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has been submitted.</w:t>
            </w:r>
          </w:p>
        </w:tc>
      </w:tr>
      <w:tr w:rsidR="00336B31" w:rsidRPr="00817E16" w14:paraId="203A3997" w14:textId="77777777" w:rsidTr="00336B31">
        <w:tblPrEx>
          <w:tblLook w:val="04A0" w:firstRow="1" w:lastRow="0" w:firstColumn="1" w:lastColumn="0" w:noHBand="0" w:noVBand="1"/>
        </w:tblPrEx>
        <w:trPr>
          <w:trHeight w:val="432"/>
          <w:jc w:val="center"/>
        </w:trPr>
        <w:tc>
          <w:tcPr>
            <w:tcW w:w="894" w:type="dxa"/>
            <w:shd w:val="clear" w:color="auto" w:fill="auto"/>
          </w:tcPr>
          <w:p w14:paraId="1D14B01A" w14:textId="35E90B48" w:rsidR="00336B31" w:rsidRPr="00817E16" w:rsidRDefault="00336B31" w:rsidP="00A60D8D">
            <w:pPr>
              <w:tabs>
                <w:tab w:val="left" w:pos="0"/>
              </w:tabs>
              <w:ind w:right="-18"/>
              <w:rPr>
                <w:rFonts w:asciiTheme="minorHAnsi" w:hAnsiTheme="minorHAnsi" w:cstheme="minorHAnsi"/>
              </w:rPr>
            </w:pPr>
            <w:r>
              <w:rPr>
                <w:rFonts w:asciiTheme="minorHAnsi" w:hAnsiTheme="minorHAnsi" w:cstheme="minorHAnsi"/>
              </w:rPr>
              <w:t>23</w:t>
            </w:r>
            <w:r w:rsidRPr="00817E16">
              <w:rPr>
                <w:rFonts w:asciiTheme="minorHAnsi" w:hAnsiTheme="minorHAnsi" w:cstheme="minorHAnsi"/>
              </w:rPr>
              <w:t>.</w:t>
            </w:r>
          </w:p>
        </w:tc>
        <w:tc>
          <w:tcPr>
            <w:tcW w:w="5940" w:type="dxa"/>
            <w:shd w:val="clear" w:color="auto" w:fill="auto"/>
          </w:tcPr>
          <w:p w14:paraId="7DDF2890" w14:textId="211A7C9E" w:rsidR="00336B31" w:rsidRDefault="00336B31" w:rsidP="00217CAF">
            <w:pPr>
              <w:pStyle w:val="alignleft"/>
              <w:contextualSpacing/>
              <w:rPr>
                <w:rFonts w:asciiTheme="minorHAnsi" w:hAnsiTheme="minorHAnsi" w:cstheme="minorHAnsi"/>
              </w:rPr>
            </w:pPr>
            <w:bookmarkStart w:id="25" w:name="q231"/>
            <w:r>
              <w:rPr>
                <w:rFonts w:asciiTheme="minorHAnsi" w:hAnsiTheme="minorHAnsi" w:cstheme="minorHAnsi"/>
              </w:rPr>
              <w:t xml:space="preserve">1. </w:t>
            </w:r>
            <w:bookmarkEnd w:id="25"/>
            <w:r w:rsidRPr="00217CAF">
              <w:rPr>
                <w:rFonts w:asciiTheme="minorHAnsi" w:hAnsiTheme="minorHAnsi" w:cstheme="minorHAnsi"/>
              </w:rPr>
              <w:t xml:space="preserve">In the past, the Central Processing System has added and issued SAR Comment Codes related to 'Cross Year' comparison of information reported on an applicant's FAFSA (such as SAR Comment Code 032). The comment code reflects a specific comparison of a current year FAFSA field when information is significantly different than the same FAFSA field on the applicant's last year FAFSA. While considering certain taxed and untaxed items should not be significantly different when comparing 2016-2017 and 2017-2018 FAFSA data, a similar SAR Comment Code and/or Reject Code should be provided to assist financial aid administrators with resolving conflicting taxed and untaxed data information. </w:t>
            </w:r>
          </w:p>
          <w:p w14:paraId="7F24E5D8" w14:textId="77777777" w:rsidR="00336B31" w:rsidRDefault="00336B31" w:rsidP="00217CAF">
            <w:pPr>
              <w:pStyle w:val="alignleft"/>
              <w:contextualSpacing/>
              <w:rPr>
                <w:rFonts w:asciiTheme="minorHAnsi" w:hAnsiTheme="minorHAnsi" w:cstheme="minorHAnsi"/>
              </w:rPr>
            </w:pPr>
          </w:p>
          <w:p w14:paraId="6AD0CFBE" w14:textId="4592858E" w:rsidR="00336B31" w:rsidRPr="00217CAF" w:rsidRDefault="00336B31" w:rsidP="00217CAF">
            <w:pPr>
              <w:pStyle w:val="alignleft"/>
              <w:contextualSpacing/>
              <w:rPr>
                <w:rFonts w:asciiTheme="minorHAnsi" w:hAnsiTheme="minorHAnsi" w:cstheme="minorHAnsi"/>
              </w:rPr>
            </w:pPr>
            <w:r w:rsidRPr="00217CAF">
              <w:rPr>
                <w:rFonts w:asciiTheme="minorHAnsi" w:hAnsiTheme="minorHAnsi" w:cstheme="minorHAnsi"/>
              </w:rPr>
              <w:t xml:space="preserve">In addition, please allow institutions to establish a policy that will allow the institutions to process the SAR Comment Codes or Reject Comment Codes using reasonable judgment and/or documentation in accordance with 34 CFR 668.54(a)(2). </w:t>
            </w:r>
          </w:p>
          <w:p w14:paraId="67BEAEB2" w14:textId="77777777" w:rsidR="00336B31" w:rsidRPr="00217CAF" w:rsidRDefault="00336B31" w:rsidP="00217CAF">
            <w:pPr>
              <w:pStyle w:val="alignleft"/>
              <w:contextualSpacing/>
              <w:rPr>
                <w:rFonts w:asciiTheme="minorHAnsi" w:hAnsiTheme="minorHAnsi" w:cstheme="minorHAnsi"/>
              </w:rPr>
            </w:pPr>
          </w:p>
          <w:p w14:paraId="5611A812" w14:textId="3FD537DA" w:rsidR="00336B31" w:rsidRPr="00817E16" w:rsidRDefault="00336B31" w:rsidP="00217CAF">
            <w:pPr>
              <w:pStyle w:val="alignleft"/>
              <w:contextualSpacing/>
              <w:rPr>
                <w:rFonts w:asciiTheme="minorHAnsi" w:hAnsiTheme="minorHAnsi" w:cstheme="minorHAnsi"/>
              </w:rPr>
            </w:pPr>
            <w:r>
              <w:rPr>
                <w:rFonts w:asciiTheme="minorHAnsi" w:hAnsiTheme="minorHAnsi" w:cstheme="minorHAnsi"/>
              </w:rPr>
              <w:t xml:space="preserve">2. </w:t>
            </w:r>
            <w:r w:rsidRPr="00217CAF">
              <w:rPr>
                <w:rFonts w:asciiTheme="minorHAnsi" w:hAnsiTheme="minorHAnsi" w:cstheme="minorHAnsi"/>
              </w:rPr>
              <w:t xml:space="preserve">In hopes of timely awarding, the general purpose of implementing the Early FAFSA process is to allow students to complete their FAFSA using data from already </w:t>
            </w:r>
            <w:r w:rsidRPr="00217CAF">
              <w:rPr>
                <w:rFonts w:asciiTheme="minorHAnsi" w:hAnsiTheme="minorHAnsi" w:cstheme="minorHAnsi"/>
              </w:rPr>
              <w:lastRenderedPageBreak/>
              <w:t>completed tax returns which will result in applicants completing the FAFSA timely. In addition, this may also allow low-income students to overcome barriers of gathering proper tax data as they will be granted the opportunity to electronically transfer their income tax return information via IRS DRT into the FAFSA. Therefore, we are requesting an additional clause to be added for resolving conflicting information and collecting untaxed income data or other data elements that are not evaluated for students who are eligible for the Auto-Zero EFC Pell Formula. Collecting additional documentation may only result in the applicant remaining with a Zero EFC while subsequently delaying the applicants' awards.</w:t>
            </w:r>
          </w:p>
        </w:tc>
        <w:tc>
          <w:tcPr>
            <w:tcW w:w="2160" w:type="dxa"/>
            <w:shd w:val="clear" w:color="auto" w:fill="auto"/>
          </w:tcPr>
          <w:p w14:paraId="374AF26C" w14:textId="47C25E7F"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Anonymous</w:t>
            </w:r>
          </w:p>
        </w:tc>
        <w:tc>
          <w:tcPr>
            <w:tcW w:w="7553" w:type="dxa"/>
          </w:tcPr>
          <w:p w14:paraId="199AC649" w14:textId="7BC746A1" w:rsidR="00336B31" w:rsidRPr="00336B31" w:rsidRDefault="00336B31" w:rsidP="00780925">
            <w:pPr>
              <w:contextualSpacing/>
              <w:rPr>
                <w:rFonts w:asciiTheme="minorHAnsi" w:hAnsiTheme="minorHAnsi" w:cstheme="minorHAnsi"/>
              </w:rPr>
            </w:pPr>
            <w:r w:rsidRPr="00336B31">
              <w:rPr>
                <w:rFonts w:asciiTheme="minorHAnsi" w:hAnsiTheme="minorHAnsi" w:cstheme="minorHAnsi"/>
              </w:rPr>
              <w:t xml:space="preserve">1. The 2017-2018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will include edits that compare certain financial data to the</w:t>
            </w:r>
            <w:r w:rsidR="00AB324A">
              <w:rPr>
                <w:rFonts w:asciiTheme="minorHAnsi" w:hAnsiTheme="minorHAnsi" w:cstheme="minorHAnsi"/>
              </w:rPr>
              <w:t xml:space="preserve"> data that was reported on the </w:t>
            </w:r>
            <w:r w:rsidRPr="00336B31">
              <w:rPr>
                <w:rFonts w:asciiTheme="minorHAnsi" w:hAnsiTheme="minorHAnsi" w:cstheme="minorHAnsi"/>
              </w:rPr>
              <w:t xml:space="preserve">2016-2017 FAFSA (if the student has a FAFSA for both years). Watch the </w:t>
            </w:r>
            <w:hyperlink r:id="rId21" w:history="1">
              <w:r w:rsidRPr="00336B31">
                <w:rPr>
                  <w:rStyle w:val="Hyperlink"/>
                  <w:rFonts w:asciiTheme="minorHAnsi" w:hAnsiTheme="minorHAnsi" w:cstheme="minorHAnsi"/>
                </w:rPr>
                <w:t>Information for Financial Aid Professionals (IFAP) Web site</w:t>
              </w:r>
            </w:hyperlink>
            <w:r w:rsidRPr="00336B31">
              <w:rPr>
                <w:rFonts w:asciiTheme="minorHAnsi" w:hAnsiTheme="minorHAnsi" w:cstheme="minorHAnsi"/>
              </w:rPr>
              <w:t xml:space="preserve"> for specific guidance as it becomes available.    </w:t>
            </w:r>
          </w:p>
          <w:p w14:paraId="662363E8" w14:textId="77777777" w:rsidR="00336B31" w:rsidRPr="00336B31" w:rsidRDefault="00336B31" w:rsidP="00780925">
            <w:pPr>
              <w:contextualSpacing/>
              <w:rPr>
                <w:rFonts w:asciiTheme="minorHAnsi" w:hAnsiTheme="minorHAnsi" w:cstheme="minorHAnsi"/>
              </w:rPr>
            </w:pPr>
          </w:p>
          <w:p w14:paraId="76BC9AF6" w14:textId="77777777" w:rsidR="00336B31" w:rsidRPr="00336B31" w:rsidRDefault="00336B31" w:rsidP="00780925">
            <w:pPr>
              <w:contextualSpacing/>
              <w:rPr>
                <w:rFonts w:asciiTheme="minorHAnsi" w:hAnsiTheme="minorHAnsi" w:cstheme="minorHAnsi"/>
              </w:rPr>
            </w:pPr>
          </w:p>
          <w:p w14:paraId="10AF2969" w14:textId="77777777" w:rsidR="00336B31" w:rsidRPr="00336B31" w:rsidRDefault="00336B31" w:rsidP="00780925">
            <w:pPr>
              <w:contextualSpacing/>
              <w:rPr>
                <w:rFonts w:asciiTheme="minorHAnsi" w:hAnsiTheme="minorHAnsi" w:cstheme="minorHAnsi"/>
              </w:rPr>
            </w:pPr>
          </w:p>
          <w:p w14:paraId="2EB3A9F4" w14:textId="77777777" w:rsidR="00336B31" w:rsidRPr="00336B31" w:rsidRDefault="00336B31" w:rsidP="00780925">
            <w:pPr>
              <w:contextualSpacing/>
              <w:rPr>
                <w:rFonts w:asciiTheme="minorHAnsi" w:hAnsiTheme="minorHAnsi" w:cstheme="minorHAnsi"/>
              </w:rPr>
            </w:pPr>
          </w:p>
          <w:p w14:paraId="3D8BB927" w14:textId="77777777" w:rsidR="00336B31" w:rsidRPr="00336B31" w:rsidRDefault="00336B31" w:rsidP="00780925">
            <w:pPr>
              <w:contextualSpacing/>
              <w:rPr>
                <w:rFonts w:asciiTheme="minorHAnsi" w:hAnsiTheme="minorHAnsi" w:cstheme="minorHAnsi"/>
              </w:rPr>
            </w:pPr>
          </w:p>
          <w:p w14:paraId="344AD9E5" w14:textId="77777777" w:rsidR="00336B31" w:rsidRPr="00336B31" w:rsidRDefault="00336B31" w:rsidP="00780925">
            <w:pPr>
              <w:contextualSpacing/>
              <w:rPr>
                <w:rFonts w:asciiTheme="minorHAnsi" w:hAnsiTheme="minorHAnsi" w:cstheme="minorHAnsi"/>
              </w:rPr>
            </w:pPr>
          </w:p>
          <w:p w14:paraId="36960008" w14:textId="77777777" w:rsidR="00336B31" w:rsidRPr="00336B31" w:rsidRDefault="00336B31" w:rsidP="00780925">
            <w:pPr>
              <w:contextualSpacing/>
              <w:rPr>
                <w:rFonts w:asciiTheme="minorHAnsi" w:hAnsiTheme="minorHAnsi" w:cstheme="minorHAnsi"/>
              </w:rPr>
            </w:pPr>
          </w:p>
          <w:p w14:paraId="338C0494" w14:textId="77777777" w:rsidR="00336B31" w:rsidRPr="00336B31" w:rsidRDefault="00336B31" w:rsidP="00780925">
            <w:pPr>
              <w:contextualSpacing/>
              <w:rPr>
                <w:rFonts w:asciiTheme="minorHAnsi" w:hAnsiTheme="minorHAnsi" w:cstheme="minorHAnsi"/>
              </w:rPr>
            </w:pPr>
          </w:p>
          <w:p w14:paraId="1D987B28" w14:textId="77777777" w:rsidR="00336B31" w:rsidRPr="00336B31" w:rsidRDefault="00336B31" w:rsidP="00780925">
            <w:pPr>
              <w:contextualSpacing/>
              <w:rPr>
                <w:rFonts w:asciiTheme="minorHAnsi" w:hAnsiTheme="minorHAnsi" w:cstheme="minorHAnsi"/>
              </w:rPr>
            </w:pPr>
          </w:p>
          <w:p w14:paraId="7DB97BC1" w14:textId="77777777" w:rsidR="00336B31" w:rsidRPr="00336B31" w:rsidRDefault="00336B31" w:rsidP="00780925">
            <w:pPr>
              <w:contextualSpacing/>
              <w:rPr>
                <w:rFonts w:asciiTheme="minorHAnsi" w:hAnsiTheme="minorHAnsi" w:cstheme="minorHAnsi"/>
              </w:rPr>
            </w:pPr>
          </w:p>
          <w:p w14:paraId="4FCD8D3A" w14:textId="77777777" w:rsidR="00336B31" w:rsidRPr="00336B31" w:rsidRDefault="00336B31" w:rsidP="00780925">
            <w:pPr>
              <w:contextualSpacing/>
              <w:rPr>
                <w:rFonts w:asciiTheme="minorHAnsi" w:hAnsiTheme="minorHAnsi" w:cstheme="minorHAnsi"/>
              </w:rPr>
            </w:pPr>
          </w:p>
          <w:p w14:paraId="1BAFDC7D" w14:textId="77777777" w:rsidR="00336B31" w:rsidRPr="00336B31" w:rsidRDefault="00336B31" w:rsidP="00780925">
            <w:pPr>
              <w:contextualSpacing/>
              <w:rPr>
                <w:rFonts w:asciiTheme="minorHAnsi" w:hAnsiTheme="minorHAnsi" w:cstheme="minorHAnsi"/>
              </w:rPr>
            </w:pPr>
          </w:p>
          <w:p w14:paraId="44AA68E6" w14:textId="77777777" w:rsidR="00336B31" w:rsidRPr="00336B31" w:rsidRDefault="00336B31" w:rsidP="00780925">
            <w:pPr>
              <w:contextualSpacing/>
              <w:rPr>
                <w:rFonts w:asciiTheme="minorHAnsi" w:hAnsiTheme="minorHAnsi" w:cstheme="minorHAnsi"/>
              </w:rPr>
            </w:pPr>
          </w:p>
          <w:p w14:paraId="58870FF4" w14:textId="77777777" w:rsidR="00336B31" w:rsidRPr="00336B31" w:rsidRDefault="00336B31" w:rsidP="00780925">
            <w:pPr>
              <w:contextualSpacing/>
              <w:rPr>
                <w:rFonts w:asciiTheme="minorHAnsi" w:hAnsiTheme="minorHAnsi" w:cstheme="minorHAnsi"/>
              </w:rPr>
            </w:pPr>
          </w:p>
          <w:p w14:paraId="507BD9A8" w14:textId="77777777" w:rsidR="00336B31" w:rsidRPr="00336B31" w:rsidRDefault="00336B31" w:rsidP="00780925">
            <w:pPr>
              <w:contextualSpacing/>
              <w:rPr>
                <w:rFonts w:asciiTheme="minorHAnsi" w:hAnsiTheme="minorHAnsi" w:cstheme="minorHAnsi"/>
              </w:rPr>
            </w:pPr>
          </w:p>
          <w:p w14:paraId="10AD6EFE" w14:textId="0E363717" w:rsidR="00336B31" w:rsidRPr="00336B31" w:rsidRDefault="00336B31" w:rsidP="000D42F2">
            <w:pPr>
              <w:contextualSpacing/>
              <w:rPr>
                <w:rFonts w:asciiTheme="minorHAnsi" w:hAnsiTheme="minorHAnsi" w:cstheme="minorHAnsi"/>
              </w:rPr>
            </w:pPr>
            <w:r w:rsidRPr="00336B31">
              <w:rPr>
                <w:rFonts w:asciiTheme="minorHAnsi" w:hAnsiTheme="minorHAnsi" w:cstheme="minorHAnsi"/>
              </w:rPr>
              <w:t xml:space="preserve">2. In cases where the dependent student has qualified for an Automatic Zero EFC and has been allowed to skip certain financial questions due to the </w:t>
            </w:r>
            <w:r w:rsidRPr="00336B31">
              <w:rPr>
                <w:rFonts w:asciiTheme="minorHAnsi" w:hAnsiTheme="minorHAnsi" w:cstheme="minorHAnsi"/>
                <w:i/>
              </w:rPr>
              <w:t>FAFSA on the Web</w:t>
            </w:r>
            <w:r w:rsidRPr="00336B31">
              <w:rPr>
                <w:rFonts w:asciiTheme="minorHAnsi" w:hAnsiTheme="minorHAnsi" w:cstheme="minorHAnsi"/>
              </w:rPr>
              <w:t xml:space="preserve"> (FOTW®) skip logic, most financial items do not </w:t>
            </w:r>
            <w:r w:rsidRPr="00336B31">
              <w:rPr>
                <w:rFonts w:asciiTheme="minorHAnsi" w:hAnsiTheme="minorHAnsi" w:cstheme="minorHAnsi"/>
              </w:rPr>
              <w:lastRenderedPageBreak/>
              <w:t xml:space="preserve">need to be verified.  Please see the Program Integrity Questions and Answers Verification – Archived Guidance, VI-Q5/VI-A5, located here:  </w:t>
            </w:r>
            <w:hyperlink r:id="rId22" w:history="1">
              <w:r w:rsidRPr="00336B31">
                <w:rPr>
                  <w:rStyle w:val="Hyperlink"/>
                  <w:rFonts w:asciiTheme="minorHAnsi" w:hAnsiTheme="minorHAnsi" w:cstheme="minorHAnsi"/>
                </w:rPr>
                <w:t>http://www2.ed.gov/policy/highered/reg/hearulemaking/2009/verification-archive.html</w:t>
              </w:r>
            </w:hyperlink>
          </w:p>
        </w:tc>
      </w:tr>
      <w:tr w:rsidR="00336B31" w:rsidRPr="00817E16" w14:paraId="1EFBA652" w14:textId="77777777" w:rsidTr="00336B31">
        <w:tblPrEx>
          <w:tblLook w:val="04A0" w:firstRow="1" w:lastRow="0" w:firstColumn="1" w:lastColumn="0" w:noHBand="0" w:noVBand="1"/>
        </w:tblPrEx>
        <w:trPr>
          <w:trHeight w:val="432"/>
          <w:jc w:val="center"/>
        </w:trPr>
        <w:tc>
          <w:tcPr>
            <w:tcW w:w="894" w:type="dxa"/>
            <w:shd w:val="clear" w:color="auto" w:fill="auto"/>
          </w:tcPr>
          <w:p w14:paraId="74C02BB8" w14:textId="1EFD4DDB" w:rsidR="00336B31" w:rsidRPr="00817E16" w:rsidRDefault="00336B31" w:rsidP="00A60D8D">
            <w:pPr>
              <w:tabs>
                <w:tab w:val="left" w:pos="0"/>
              </w:tabs>
              <w:ind w:right="-18"/>
              <w:rPr>
                <w:rFonts w:asciiTheme="minorHAnsi" w:hAnsiTheme="minorHAnsi" w:cstheme="minorHAnsi"/>
              </w:rPr>
            </w:pPr>
            <w:bookmarkStart w:id="26" w:name="_Ref401234655"/>
            <w:r>
              <w:rPr>
                <w:rFonts w:asciiTheme="minorHAnsi" w:hAnsiTheme="minorHAnsi" w:cstheme="minorHAnsi"/>
              </w:rPr>
              <w:lastRenderedPageBreak/>
              <w:t>24</w:t>
            </w:r>
            <w:r w:rsidRPr="00817E16">
              <w:rPr>
                <w:rFonts w:asciiTheme="minorHAnsi" w:hAnsiTheme="minorHAnsi" w:cstheme="minorHAnsi"/>
              </w:rPr>
              <w:t>.</w:t>
            </w:r>
          </w:p>
        </w:tc>
        <w:bookmarkEnd w:id="26"/>
        <w:tc>
          <w:tcPr>
            <w:tcW w:w="5940" w:type="dxa"/>
            <w:shd w:val="clear" w:color="auto" w:fill="auto"/>
          </w:tcPr>
          <w:p w14:paraId="05172890" w14:textId="77777777" w:rsidR="00336B31" w:rsidRPr="004348C3" w:rsidRDefault="00336B31" w:rsidP="004348C3">
            <w:pPr>
              <w:pStyle w:val="alignleft"/>
              <w:contextualSpacing/>
              <w:rPr>
                <w:rFonts w:asciiTheme="minorHAnsi" w:hAnsiTheme="minorHAnsi" w:cstheme="minorHAnsi"/>
              </w:rPr>
            </w:pPr>
            <w:r w:rsidRPr="004348C3">
              <w:rPr>
                <w:rFonts w:asciiTheme="minorHAnsi" w:hAnsiTheme="minorHAnsi" w:cstheme="minorHAnsi"/>
              </w:rPr>
              <w:t xml:space="preserve">The Iowa College Student Aid Commission (Commission) is the state agency in Iowa that administers state-funded scholarship and grant programs. The possibility of states not receiving the student-selected colleges on the FAFSA is extremely concerning. The third sentence of Step Six of the draft 2017-18 FAFSA states, "All of the information you included on your FAFSA, with the exception of the list of colleges, will be sent to each of the colleges you list as well as your state student grant agency." It is uncertain whether this was an intentional sentence meant to alert states that they would no longer have access to the list of student-selected colleges from the FAFSA; I am seeking clarification on that point. </w:t>
            </w:r>
          </w:p>
          <w:p w14:paraId="1F2A7D81" w14:textId="6BBC2FC5" w:rsidR="00336B31" w:rsidRPr="00817E16" w:rsidRDefault="00336B31" w:rsidP="00F37508">
            <w:pPr>
              <w:pStyle w:val="alignleft"/>
              <w:contextualSpacing/>
              <w:rPr>
                <w:rFonts w:asciiTheme="minorHAnsi" w:hAnsiTheme="minorHAnsi" w:cstheme="minorHAnsi"/>
              </w:rPr>
            </w:pPr>
            <w:r w:rsidRPr="004348C3">
              <w:rPr>
                <w:rFonts w:asciiTheme="minorHAnsi" w:hAnsiTheme="minorHAnsi" w:cstheme="minorHAnsi"/>
              </w:rPr>
              <w:t xml:space="preserve">The Commission relies on a complete list of student-selected colleges to distribute award notices to students/colleges. If the US Department of Education does not provide states access to the complete list of college choices it would disrupt Iowa's ability to administer its state grant programs. Ultimately, it would require every applicant to complete an additional application (negatively impacting the student by creating another </w:t>
            </w:r>
            <w:r w:rsidRPr="004348C3">
              <w:rPr>
                <w:rFonts w:asciiTheme="minorHAnsi" w:hAnsiTheme="minorHAnsi" w:cstheme="minorHAnsi"/>
              </w:rPr>
              <w:lastRenderedPageBreak/>
              <w:t>application requirement for the majority of Iowa grant programs). This could impact over 26,000 student awards through the distribution of $70 million in state grants. Given that the 2017-18 FAFSA will be released in less than 6 months, a disruption in awarding and service to students would be inevitable. Staff at the Commission is hopeful that the aforementioned sentence on the draft 2017-18 FAFSA was written incorrectly, and that states will continue to receive the student-selected list of colleges. While randomization of the colleges a student lists on the FAFSA doesn't directly impact state grant awarding in Iowa, not receiving the list of student-selected colleges would have drastic impact on Iowa students.</w:t>
            </w:r>
          </w:p>
        </w:tc>
        <w:tc>
          <w:tcPr>
            <w:tcW w:w="2160" w:type="dxa"/>
            <w:shd w:val="clear" w:color="auto" w:fill="auto"/>
          </w:tcPr>
          <w:p w14:paraId="52A5B05A" w14:textId="3F58058D"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Todd Brown</w:t>
            </w:r>
          </w:p>
        </w:tc>
        <w:tc>
          <w:tcPr>
            <w:tcW w:w="7553" w:type="dxa"/>
          </w:tcPr>
          <w:p w14:paraId="64275FCF" w14:textId="004B8756"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3814B085" w14:textId="77777777" w:rsidTr="00336B31">
        <w:trPr>
          <w:trHeight w:val="432"/>
          <w:jc w:val="center"/>
        </w:trPr>
        <w:tc>
          <w:tcPr>
            <w:tcW w:w="894" w:type="dxa"/>
            <w:shd w:val="clear" w:color="auto" w:fill="auto"/>
          </w:tcPr>
          <w:p w14:paraId="37284951" w14:textId="213CD8B8" w:rsidR="00336B31" w:rsidRPr="00817E16" w:rsidRDefault="00336B31" w:rsidP="00A60D8D">
            <w:pPr>
              <w:tabs>
                <w:tab w:val="left" w:pos="0"/>
              </w:tabs>
              <w:ind w:right="-18"/>
              <w:rPr>
                <w:rFonts w:asciiTheme="minorHAnsi" w:hAnsiTheme="minorHAnsi" w:cstheme="minorHAnsi"/>
              </w:rPr>
            </w:pPr>
            <w:bookmarkStart w:id="27" w:name="_Ref401744549"/>
            <w:bookmarkStart w:id="28" w:name="q26" w:colFirst="0" w:colLast="0"/>
            <w:r>
              <w:rPr>
                <w:rFonts w:asciiTheme="minorHAnsi" w:hAnsiTheme="minorHAnsi" w:cstheme="minorHAnsi"/>
              </w:rPr>
              <w:lastRenderedPageBreak/>
              <w:t>25</w:t>
            </w:r>
            <w:r w:rsidRPr="00817E16">
              <w:rPr>
                <w:rFonts w:asciiTheme="minorHAnsi" w:hAnsiTheme="minorHAnsi" w:cstheme="minorHAnsi"/>
              </w:rPr>
              <w:t>.</w:t>
            </w:r>
          </w:p>
        </w:tc>
        <w:bookmarkEnd w:id="27"/>
        <w:tc>
          <w:tcPr>
            <w:tcW w:w="5940" w:type="dxa"/>
            <w:shd w:val="clear" w:color="auto" w:fill="auto"/>
          </w:tcPr>
          <w:p w14:paraId="02408ADA" w14:textId="533C0571" w:rsidR="00336B31" w:rsidRPr="005A22C9" w:rsidRDefault="00336B31" w:rsidP="005A22C9">
            <w:pPr>
              <w:pStyle w:val="alignleft"/>
              <w:contextualSpacing/>
              <w:rPr>
                <w:rFonts w:asciiTheme="minorHAnsi" w:hAnsiTheme="minorHAnsi" w:cstheme="minorHAnsi"/>
              </w:rPr>
            </w:pPr>
            <w:r w:rsidRPr="005A22C9">
              <w:rPr>
                <w:rFonts w:asciiTheme="minorHAnsi" w:hAnsiTheme="minorHAnsi" w:cstheme="minorHAnsi"/>
              </w:rPr>
              <w:t>The Connecticut Office of Higher Education (CTOHE) is the</w:t>
            </w:r>
            <w:r>
              <w:rPr>
                <w:rFonts w:asciiTheme="minorHAnsi" w:hAnsiTheme="minorHAnsi" w:cstheme="minorHAnsi"/>
              </w:rPr>
              <w:t xml:space="preserve"> </w:t>
            </w:r>
            <w:r w:rsidRPr="005A22C9">
              <w:rPr>
                <w:rFonts w:asciiTheme="minorHAnsi" w:hAnsiTheme="minorHAnsi" w:cstheme="minorHAnsi"/>
              </w:rPr>
              <w:t xml:space="preserve">state agency which is responsible for the </w:t>
            </w:r>
            <w:r>
              <w:rPr>
                <w:rFonts w:asciiTheme="minorHAnsi" w:hAnsiTheme="minorHAnsi" w:cstheme="minorHAnsi"/>
              </w:rPr>
              <w:t>a</w:t>
            </w:r>
            <w:r w:rsidRPr="005A22C9">
              <w:rPr>
                <w:rFonts w:asciiTheme="minorHAnsi" w:hAnsiTheme="minorHAnsi" w:cstheme="minorHAnsi"/>
              </w:rPr>
              <w:t>dministration of</w:t>
            </w:r>
          </w:p>
          <w:p w14:paraId="011B8189" w14:textId="77777777" w:rsidR="00336B31" w:rsidRPr="005A22C9" w:rsidRDefault="00336B31" w:rsidP="005A22C9">
            <w:pPr>
              <w:pStyle w:val="alignleft"/>
              <w:contextualSpacing/>
              <w:rPr>
                <w:rFonts w:asciiTheme="minorHAnsi" w:hAnsiTheme="minorHAnsi" w:cstheme="minorHAnsi"/>
              </w:rPr>
            </w:pPr>
            <w:r w:rsidRPr="005A22C9">
              <w:rPr>
                <w:rFonts w:asciiTheme="minorHAnsi" w:hAnsiTheme="minorHAnsi" w:cstheme="minorHAnsi"/>
              </w:rPr>
              <w:t>state-funded financial aid in Connecticut. We have long</w:t>
            </w:r>
          </w:p>
          <w:p w14:paraId="174526AD" w14:textId="77777777" w:rsidR="00336B31" w:rsidRPr="005A22C9" w:rsidRDefault="00336B31" w:rsidP="005A22C9">
            <w:pPr>
              <w:pStyle w:val="alignleft"/>
              <w:contextualSpacing/>
              <w:rPr>
                <w:rFonts w:asciiTheme="minorHAnsi" w:hAnsiTheme="minorHAnsi" w:cstheme="minorHAnsi"/>
              </w:rPr>
            </w:pPr>
            <w:r w:rsidRPr="005A22C9">
              <w:rPr>
                <w:rFonts w:asciiTheme="minorHAnsi" w:hAnsiTheme="minorHAnsi" w:cstheme="minorHAnsi"/>
              </w:rPr>
              <w:t>depended on the exact student listing of colleges from the</w:t>
            </w:r>
          </w:p>
          <w:p w14:paraId="741CB66C" w14:textId="75EE763B" w:rsidR="00336B31" w:rsidRPr="005A22C9" w:rsidRDefault="00336B31" w:rsidP="005A22C9">
            <w:pPr>
              <w:pStyle w:val="alignleft"/>
              <w:contextualSpacing/>
              <w:rPr>
                <w:rFonts w:asciiTheme="minorHAnsi" w:hAnsiTheme="minorHAnsi" w:cstheme="minorHAnsi"/>
              </w:rPr>
            </w:pPr>
            <w:r w:rsidRPr="005A22C9">
              <w:rPr>
                <w:rFonts w:asciiTheme="minorHAnsi" w:hAnsiTheme="minorHAnsi" w:cstheme="minorHAnsi"/>
              </w:rPr>
              <w:t>FAFSA to determine eligibility for granting scholarship awards</w:t>
            </w:r>
            <w:r w:rsidR="009C312C">
              <w:rPr>
                <w:rFonts w:asciiTheme="minorHAnsi" w:hAnsiTheme="minorHAnsi" w:cstheme="minorHAnsi"/>
              </w:rPr>
              <w:t xml:space="preserve"> </w:t>
            </w:r>
            <w:r w:rsidRPr="005A22C9">
              <w:rPr>
                <w:rFonts w:asciiTheme="minorHAnsi" w:hAnsiTheme="minorHAnsi" w:cstheme="minorHAnsi"/>
              </w:rPr>
              <w:t>to our residents. As such, we are very concerned about the</w:t>
            </w:r>
            <w:r w:rsidR="009C312C">
              <w:rPr>
                <w:rFonts w:asciiTheme="minorHAnsi" w:hAnsiTheme="minorHAnsi" w:cstheme="minorHAnsi"/>
              </w:rPr>
              <w:t xml:space="preserve"> </w:t>
            </w:r>
            <w:r w:rsidRPr="005A22C9">
              <w:rPr>
                <w:rFonts w:asciiTheme="minorHAnsi" w:hAnsiTheme="minorHAnsi" w:cstheme="minorHAnsi"/>
              </w:rPr>
              <w:t>U.S. Department of Education's plans to scramble or even do</w:t>
            </w:r>
            <w:r w:rsidR="009C312C">
              <w:rPr>
                <w:rFonts w:asciiTheme="minorHAnsi" w:hAnsiTheme="minorHAnsi" w:cstheme="minorHAnsi"/>
              </w:rPr>
              <w:t xml:space="preserve"> </w:t>
            </w:r>
            <w:r w:rsidRPr="005A22C9">
              <w:rPr>
                <w:rFonts w:asciiTheme="minorHAnsi" w:hAnsiTheme="minorHAnsi" w:cstheme="minorHAnsi"/>
              </w:rPr>
              <w:t>away with the list when the FAFSA data is transmitted to the</w:t>
            </w:r>
            <w:r>
              <w:rPr>
                <w:rFonts w:asciiTheme="minorHAnsi" w:hAnsiTheme="minorHAnsi" w:cstheme="minorHAnsi"/>
              </w:rPr>
              <w:t xml:space="preserve"> </w:t>
            </w:r>
            <w:r w:rsidRPr="005A22C9">
              <w:rPr>
                <w:rFonts w:asciiTheme="minorHAnsi" w:hAnsiTheme="minorHAnsi" w:cstheme="minorHAnsi"/>
              </w:rPr>
              <w:t>various state agencies. The draft of the 2017-18 FAFSA states,</w:t>
            </w:r>
            <w:r>
              <w:rPr>
                <w:rFonts w:asciiTheme="minorHAnsi" w:hAnsiTheme="minorHAnsi" w:cstheme="minorHAnsi"/>
              </w:rPr>
              <w:t xml:space="preserve"> </w:t>
            </w:r>
            <w:r w:rsidRPr="005A22C9">
              <w:rPr>
                <w:rFonts w:asciiTheme="minorHAnsi" w:hAnsiTheme="minorHAnsi" w:cstheme="minorHAnsi"/>
              </w:rPr>
              <w:t>in Step Six "All of the information you included on your</w:t>
            </w:r>
            <w:r>
              <w:rPr>
                <w:rFonts w:asciiTheme="minorHAnsi" w:hAnsiTheme="minorHAnsi" w:cstheme="minorHAnsi"/>
              </w:rPr>
              <w:t xml:space="preserve"> </w:t>
            </w:r>
            <w:r w:rsidRPr="005A22C9">
              <w:rPr>
                <w:rFonts w:asciiTheme="minorHAnsi" w:hAnsiTheme="minorHAnsi" w:cstheme="minorHAnsi"/>
              </w:rPr>
              <w:t>FAFSA, with the exception of the list of colleges, will be</w:t>
            </w:r>
            <w:r w:rsidR="009C312C">
              <w:rPr>
                <w:rFonts w:asciiTheme="minorHAnsi" w:hAnsiTheme="minorHAnsi" w:cstheme="minorHAnsi"/>
              </w:rPr>
              <w:t xml:space="preserve"> </w:t>
            </w:r>
            <w:r w:rsidRPr="005A22C9">
              <w:rPr>
                <w:rFonts w:asciiTheme="minorHAnsi" w:hAnsiTheme="minorHAnsi" w:cstheme="minorHAnsi"/>
              </w:rPr>
              <w:t>sent to each of the colleges you list as well as your state</w:t>
            </w:r>
            <w:r w:rsidR="009C312C">
              <w:rPr>
                <w:rFonts w:asciiTheme="minorHAnsi" w:hAnsiTheme="minorHAnsi" w:cstheme="minorHAnsi"/>
              </w:rPr>
              <w:t xml:space="preserve"> </w:t>
            </w:r>
            <w:r w:rsidRPr="005A22C9">
              <w:rPr>
                <w:rFonts w:asciiTheme="minorHAnsi" w:hAnsiTheme="minorHAnsi" w:cstheme="minorHAnsi"/>
              </w:rPr>
              <w:t>student grant agency." Not supplying CTOHE with the list at</w:t>
            </w:r>
            <w:r w:rsidR="00732DC5">
              <w:rPr>
                <w:rFonts w:asciiTheme="minorHAnsi" w:hAnsiTheme="minorHAnsi" w:cstheme="minorHAnsi"/>
              </w:rPr>
              <w:t xml:space="preserve"> </w:t>
            </w:r>
            <w:r w:rsidRPr="005A22C9">
              <w:rPr>
                <w:rFonts w:asciiTheme="minorHAnsi" w:hAnsiTheme="minorHAnsi" w:cstheme="minorHAnsi"/>
              </w:rPr>
              <w:t>all, or even only providing a scrambled list will result in</w:t>
            </w:r>
            <w:r w:rsidR="00732DC5">
              <w:rPr>
                <w:rFonts w:asciiTheme="minorHAnsi" w:hAnsiTheme="minorHAnsi" w:cstheme="minorHAnsi"/>
              </w:rPr>
              <w:t xml:space="preserve"> </w:t>
            </w:r>
            <w:r w:rsidRPr="005A22C9">
              <w:rPr>
                <w:rFonts w:asciiTheme="minorHAnsi" w:hAnsiTheme="minorHAnsi" w:cstheme="minorHAnsi"/>
              </w:rPr>
              <w:t>additional confusion to students and families. They will</w:t>
            </w:r>
            <w:r w:rsidR="00732DC5">
              <w:rPr>
                <w:rFonts w:asciiTheme="minorHAnsi" w:hAnsiTheme="minorHAnsi" w:cstheme="minorHAnsi"/>
              </w:rPr>
              <w:t xml:space="preserve"> </w:t>
            </w:r>
            <w:r w:rsidRPr="005A22C9">
              <w:rPr>
                <w:rFonts w:asciiTheme="minorHAnsi" w:hAnsiTheme="minorHAnsi" w:cstheme="minorHAnsi"/>
              </w:rPr>
              <w:t>assume our agency will have received the list (we know folks</w:t>
            </w:r>
            <w:r w:rsidR="009C312C">
              <w:rPr>
                <w:rFonts w:asciiTheme="minorHAnsi" w:hAnsiTheme="minorHAnsi" w:cstheme="minorHAnsi"/>
              </w:rPr>
              <w:t xml:space="preserve"> </w:t>
            </w:r>
            <w:r w:rsidRPr="005A22C9">
              <w:rPr>
                <w:rFonts w:asciiTheme="minorHAnsi" w:hAnsiTheme="minorHAnsi" w:cstheme="minorHAnsi"/>
              </w:rPr>
              <w:t>who fill out the FAFSA are notoriously careless when it comes</w:t>
            </w:r>
            <w:r>
              <w:rPr>
                <w:rFonts w:asciiTheme="minorHAnsi" w:hAnsiTheme="minorHAnsi" w:cstheme="minorHAnsi"/>
              </w:rPr>
              <w:t xml:space="preserve"> </w:t>
            </w:r>
            <w:r w:rsidRPr="005A22C9">
              <w:rPr>
                <w:rFonts w:asciiTheme="minorHAnsi" w:hAnsiTheme="minorHAnsi" w:cstheme="minorHAnsi"/>
              </w:rPr>
              <w:t>to reading instructions). We will be forced to create a</w:t>
            </w:r>
            <w:r w:rsidR="009C312C">
              <w:rPr>
                <w:rFonts w:asciiTheme="minorHAnsi" w:hAnsiTheme="minorHAnsi" w:cstheme="minorHAnsi"/>
              </w:rPr>
              <w:t xml:space="preserve"> </w:t>
            </w:r>
            <w:r w:rsidRPr="005A22C9">
              <w:rPr>
                <w:rFonts w:asciiTheme="minorHAnsi" w:hAnsiTheme="minorHAnsi" w:cstheme="minorHAnsi"/>
              </w:rPr>
              <w:t>process whereby we have to ask students via a state process</w:t>
            </w:r>
            <w:r w:rsidR="009C312C">
              <w:rPr>
                <w:rFonts w:asciiTheme="minorHAnsi" w:hAnsiTheme="minorHAnsi" w:cstheme="minorHAnsi"/>
              </w:rPr>
              <w:t xml:space="preserve"> </w:t>
            </w:r>
            <w:r w:rsidRPr="005A22C9">
              <w:rPr>
                <w:rFonts w:asciiTheme="minorHAnsi" w:hAnsiTheme="minorHAnsi" w:cstheme="minorHAnsi"/>
              </w:rPr>
              <w:t xml:space="preserve">what colleges, and the order they listed them on </w:t>
            </w:r>
            <w:r w:rsidRPr="005A22C9">
              <w:rPr>
                <w:rFonts w:asciiTheme="minorHAnsi" w:hAnsiTheme="minorHAnsi" w:cstheme="minorHAnsi"/>
              </w:rPr>
              <w:lastRenderedPageBreak/>
              <w:t>the FAFSA.</w:t>
            </w:r>
          </w:p>
          <w:p w14:paraId="72643A1A" w14:textId="77777777" w:rsidR="009C312C" w:rsidRDefault="009C312C" w:rsidP="005A22C9">
            <w:pPr>
              <w:pStyle w:val="alignleft"/>
              <w:contextualSpacing/>
              <w:rPr>
                <w:rFonts w:asciiTheme="minorHAnsi" w:hAnsiTheme="minorHAnsi" w:cstheme="minorHAnsi"/>
              </w:rPr>
            </w:pPr>
          </w:p>
          <w:p w14:paraId="2C9E181C" w14:textId="7645B6EE" w:rsidR="00336B31" w:rsidRPr="00817E16" w:rsidRDefault="00336B31" w:rsidP="009C312C">
            <w:pPr>
              <w:pStyle w:val="alignleft"/>
              <w:contextualSpacing/>
              <w:rPr>
                <w:rFonts w:asciiTheme="minorHAnsi" w:hAnsiTheme="minorHAnsi" w:cstheme="minorHAnsi"/>
              </w:rPr>
            </w:pPr>
            <w:r w:rsidRPr="005A22C9">
              <w:rPr>
                <w:rFonts w:asciiTheme="minorHAnsi" w:hAnsiTheme="minorHAnsi" w:cstheme="minorHAnsi"/>
              </w:rPr>
              <w:t>Any changes to how we are setup to administer our scholarships</w:t>
            </w:r>
            <w:r>
              <w:rPr>
                <w:rFonts w:asciiTheme="minorHAnsi" w:hAnsiTheme="minorHAnsi" w:cstheme="minorHAnsi"/>
              </w:rPr>
              <w:t xml:space="preserve"> </w:t>
            </w:r>
            <w:r w:rsidRPr="005A22C9">
              <w:rPr>
                <w:rFonts w:asciiTheme="minorHAnsi" w:hAnsiTheme="minorHAnsi" w:cstheme="minorHAnsi"/>
              </w:rPr>
              <w:t>will require a substantial outlay of funds and man hours, both</w:t>
            </w:r>
            <w:r>
              <w:rPr>
                <w:rFonts w:asciiTheme="minorHAnsi" w:hAnsiTheme="minorHAnsi" w:cstheme="minorHAnsi"/>
              </w:rPr>
              <w:t xml:space="preserve"> </w:t>
            </w:r>
            <w:r w:rsidRPr="005A22C9">
              <w:rPr>
                <w:rFonts w:asciiTheme="minorHAnsi" w:hAnsiTheme="minorHAnsi" w:cstheme="minorHAnsi"/>
              </w:rPr>
              <w:t>of which are in very, very short supply in our state. The U.S.Department of Education has consistently referred to the</w:t>
            </w:r>
            <w:r w:rsidR="009C312C">
              <w:rPr>
                <w:rFonts w:asciiTheme="minorHAnsi" w:hAnsiTheme="minorHAnsi" w:cstheme="minorHAnsi"/>
              </w:rPr>
              <w:t xml:space="preserve"> </w:t>
            </w:r>
            <w:r w:rsidRPr="005A22C9">
              <w:rPr>
                <w:rFonts w:asciiTheme="minorHAnsi" w:hAnsiTheme="minorHAnsi" w:cstheme="minorHAnsi"/>
              </w:rPr>
              <w:t>partnership between states and themselves as critical to</w:t>
            </w:r>
            <w:r w:rsidR="009C312C">
              <w:rPr>
                <w:rFonts w:asciiTheme="minorHAnsi" w:hAnsiTheme="minorHAnsi" w:cstheme="minorHAnsi"/>
              </w:rPr>
              <w:t xml:space="preserve"> </w:t>
            </w:r>
            <w:r w:rsidRPr="005A22C9">
              <w:rPr>
                <w:rFonts w:asciiTheme="minorHAnsi" w:hAnsiTheme="minorHAnsi" w:cstheme="minorHAnsi"/>
              </w:rPr>
              <w:t>making the financial aid process simpler for students and</w:t>
            </w:r>
            <w:r>
              <w:rPr>
                <w:rFonts w:asciiTheme="minorHAnsi" w:hAnsiTheme="minorHAnsi" w:cstheme="minorHAnsi"/>
              </w:rPr>
              <w:t xml:space="preserve"> </w:t>
            </w:r>
            <w:r w:rsidRPr="005A22C9">
              <w:rPr>
                <w:rFonts w:asciiTheme="minorHAnsi" w:hAnsiTheme="minorHAnsi" w:cstheme="minorHAnsi"/>
              </w:rPr>
              <w:t>families. Therefore, we are perplexed as to why this</w:t>
            </w:r>
            <w:r w:rsidR="009C312C">
              <w:rPr>
                <w:rFonts w:asciiTheme="minorHAnsi" w:hAnsiTheme="minorHAnsi" w:cstheme="minorHAnsi"/>
              </w:rPr>
              <w:t xml:space="preserve"> </w:t>
            </w:r>
            <w:r w:rsidRPr="005A22C9">
              <w:rPr>
                <w:rFonts w:asciiTheme="minorHAnsi" w:hAnsiTheme="minorHAnsi" w:cstheme="minorHAnsi"/>
              </w:rPr>
              <w:t>partnership is being ignored and states are being forced to</w:t>
            </w:r>
            <w:r w:rsidR="009C312C">
              <w:rPr>
                <w:rFonts w:asciiTheme="minorHAnsi" w:hAnsiTheme="minorHAnsi" w:cstheme="minorHAnsi"/>
              </w:rPr>
              <w:t xml:space="preserve"> </w:t>
            </w:r>
            <w:r w:rsidRPr="005A22C9">
              <w:rPr>
                <w:rFonts w:asciiTheme="minorHAnsi" w:hAnsiTheme="minorHAnsi" w:cstheme="minorHAnsi"/>
              </w:rPr>
              <w:t>accommodate a new process which will make applying for aid</w:t>
            </w:r>
            <w:r>
              <w:rPr>
                <w:rFonts w:asciiTheme="minorHAnsi" w:hAnsiTheme="minorHAnsi" w:cstheme="minorHAnsi"/>
              </w:rPr>
              <w:t xml:space="preserve"> </w:t>
            </w:r>
            <w:r w:rsidRPr="005A22C9">
              <w:rPr>
                <w:rFonts w:asciiTheme="minorHAnsi" w:hAnsiTheme="minorHAnsi" w:cstheme="minorHAnsi"/>
              </w:rPr>
              <w:t>more complex, confusing and costly for students, families and</w:t>
            </w:r>
            <w:r>
              <w:rPr>
                <w:rFonts w:asciiTheme="minorHAnsi" w:hAnsiTheme="minorHAnsi" w:cstheme="minorHAnsi"/>
              </w:rPr>
              <w:t xml:space="preserve"> </w:t>
            </w:r>
            <w:r w:rsidRPr="005A22C9">
              <w:rPr>
                <w:rFonts w:asciiTheme="minorHAnsi" w:hAnsiTheme="minorHAnsi" w:cstheme="minorHAnsi"/>
              </w:rPr>
              <w:t>states. The U.S. Department of Education has never given a</w:t>
            </w:r>
            <w:r>
              <w:rPr>
                <w:rFonts w:asciiTheme="minorHAnsi" w:hAnsiTheme="minorHAnsi" w:cstheme="minorHAnsi"/>
              </w:rPr>
              <w:t xml:space="preserve"> </w:t>
            </w:r>
            <w:r w:rsidRPr="005A22C9">
              <w:rPr>
                <w:rFonts w:asciiTheme="minorHAnsi" w:hAnsiTheme="minorHAnsi" w:cstheme="minorHAnsi"/>
              </w:rPr>
              <w:t>reason they no longer want to give states access to the</w:t>
            </w:r>
            <w:r>
              <w:rPr>
                <w:rFonts w:asciiTheme="minorHAnsi" w:hAnsiTheme="minorHAnsi" w:cstheme="minorHAnsi"/>
              </w:rPr>
              <w:t xml:space="preserve"> </w:t>
            </w:r>
            <w:r w:rsidRPr="005A22C9">
              <w:rPr>
                <w:rFonts w:asciiTheme="minorHAnsi" w:hAnsiTheme="minorHAnsi" w:cstheme="minorHAnsi"/>
              </w:rPr>
              <w:t>students exact list of colleges on the FAFSA. They have made</w:t>
            </w:r>
            <w:r>
              <w:rPr>
                <w:rFonts w:asciiTheme="minorHAnsi" w:hAnsiTheme="minorHAnsi" w:cstheme="minorHAnsi"/>
              </w:rPr>
              <w:t xml:space="preserve"> </w:t>
            </w:r>
            <w:r w:rsidRPr="005A22C9">
              <w:rPr>
                <w:rFonts w:asciiTheme="minorHAnsi" w:hAnsiTheme="minorHAnsi" w:cstheme="minorHAnsi"/>
              </w:rPr>
              <w:t>unsubstantiated comments about states holding aid back based</w:t>
            </w:r>
            <w:r>
              <w:rPr>
                <w:rFonts w:asciiTheme="minorHAnsi" w:hAnsiTheme="minorHAnsi" w:cstheme="minorHAnsi"/>
              </w:rPr>
              <w:t xml:space="preserve"> </w:t>
            </w:r>
            <w:r w:rsidRPr="005A22C9">
              <w:rPr>
                <w:rFonts w:asciiTheme="minorHAnsi" w:hAnsiTheme="minorHAnsi" w:cstheme="minorHAnsi"/>
              </w:rPr>
              <w:t>on the use of the list, but have never provided any examples</w:t>
            </w:r>
            <w:r w:rsidR="009C312C">
              <w:rPr>
                <w:rFonts w:asciiTheme="minorHAnsi" w:hAnsiTheme="minorHAnsi" w:cstheme="minorHAnsi"/>
              </w:rPr>
              <w:t xml:space="preserve"> </w:t>
            </w:r>
            <w:r w:rsidRPr="005A22C9">
              <w:rPr>
                <w:rFonts w:asciiTheme="minorHAnsi" w:hAnsiTheme="minorHAnsi" w:cstheme="minorHAnsi"/>
              </w:rPr>
              <w:t>of proof. I can not speak for other states, but I assure the</w:t>
            </w:r>
            <w:r w:rsidR="009C312C">
              <w:rPr>
                <w:rFonts w:asciiTheme="minorHAnsi" w:hAnsiTheme="minorHAnsi" w:cstheme="minorHAnsi"/>
              </w:rPr>
              <w:t xml:space="preserve"> </w:t>
            </w:r>
            <w:r w:rsidRPr="005A22C9">
              <w:rPr>
                <w:rFonts w:asciiTheme="minorHAnsi" w:hAnsiTheme="minorHAnsi" w:cstheme="minorHAnsi"/>
              </w:rPr>
              <w:t>U.S. Department of Education that CT has never held back any</w:t>
            </w:r>
            <w:r w:rsidR="009C312C">
              <w:rPr>
                <w:rFonts w:asciiTheme="minorHAnsi" w:hAnsiTheme="minorHAnsi" w:cstheme="minorHAnsi"/>
              </w:rPr>
              <w:t xml:space="preserve"> </w:t>
            </w:r>
            <w:r w:rsidRPr="005A22C9">
              <w:rPr>
                <w:rFonts w:asciiTheme="minorHAnsi" w:hAnsiTheme="minorHAnsi" w:cstheme="minorHAnsi"/>
              </w:rPr>
              <w:t>state aid and awards all appropriated aid each year to our</w:t>
            </w:r>
            <w:r>
              <w:rPr>
                <w:rFonts w:asciiTheme="minorHAnsi" w:hAnsiTheme="minorHAnsi" w:cstheme="minorHAnsi"/>
              </w:rPr>
              <w:t xml:space="preserve"> </w:t>
            </w:r>
            <w:r w:rsidRPr="005A22C9">
              <w:rPr>
                <w:rFonts w:asciiTheme="minorHAnsi" w:hAnsiTheme="minorHAnsi" w:cstheme="minorHAnsi"/>
              </w:rPr>
              <w:t>neediest and most deserving students. I ask that states</w:t>
            </w:r>
            <w:r>
              <w:rPr>
                <w:rFonts w:asciiTheme="minorHAnsi" w:hAnsiTheme="minorHAnsi" w:cstheme="minorHAnsi"/>
              </w:rPr>
              <w:t xml:space="preserve"> </w:t>
            </w:r>
            <w:r w:rsidRPr="005A22C9">
              <w:rPr>
                <w:rFonts w:asciiTheme="minorHAnsi" w:hAnsiTheme="minorHAnsi" w:cstheme="minorHAnsi"/>
              </w:rPr>
              <w:t>continue to be given the FAFSA college listing exactly as</w:t>
            </w:r>
            <w:r w:rsidR="009C312C">
              <w:rPr>
                <w:rFonts w:asciiTheme="minorHAnsi" w:hAnsiTheme="minorHAnsi" w:cstheme="minorHAnsi"/>
              </w:rPr>
              <w:t xml:space="preserve"> </w:t>
            </w:r>
            <w:r w:rsidRPr="005A22C9">
              <w:rPr>
                <w:rFonts w:asciiTheme="minorHAnsi" w:hAnsiTheme="minorHAnsi" w:cstheme="minorHAnsi"/>
              </w:rPr>
              <w:t>students put it on their FAFSA. This will allow states to</w:t>
            </w:r>
            <w:r w:rsidR="009C312C">
              <w:rPr>
                <w:rFonts w:asciiTheme="minorHAnsi" w:hAnsiTheme="minorHAnsi" w:cstheme="minorHAnsi"/>
              </w:rPr>
              <w:t xml:space="preserve"> </w:t>
            </w:r>
            <w:r w:rsidRPr="005A22C9">
              <w:rPr>
                <w:rFonts w:asciiTheme="minorHAnsi" w:hAnsiTheme="minorHAnsi" w:cstheme="minorHAnsi"/>
              </w:rPr>
              <w:t>continue to provide state aid in a timely, convenient and well</w:t>
            </w:r>
            <w:r>
              <w:rPr>
                <w:rFonts w:asciiTheme="minorHAnsi" w:hAnsiTheme="minorHAnsi" w:cstheme="minorHAnsi"/>
              </w:rPr>
              <w:t xml:space="preserve"> </w:t>
            </w:r>
            <w:r w:rsidRPr="005A22C9">
              <w:rPr>
                <w:rFonts w:asciiTheme="minorHAnsi" w:hAnsiTheme="minorHAnsi" w:cstheme="minorHAnsi"/>
              </w:rPr>
              <w:t>established manner.</w:t>
            </w:r>
          </w:p>
        </w:tc>
        <w:tc>
          <w:tcPr>
            <w:tcW w:w="2160" w:type="dxa"/>
            <w:shd w:val="clear" w:color="auto" w:fill="auto"/>
          </w:tcPr>
          <w:p w14:paraId="1CAC3D9F" w14:textId="23C95C3D"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Mark French</w:t>
            </w:r>
          </w:p>
        </w:tc>
        <w:tc>
          <w:tcPr>
            <w:tcW w:w="7553" w:type="dxa"/>
          </w:tcPr>
          <w:p w14:paraId="16221DE0" w14:textId="21300B54"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1A12907F" w14:textId="77777777" w:rsidTr="00336B31">
        <w:trPr>
          <w:trHeight w:val="432"/>
          <w:jc w:val="center"/>
        </w:trPr>
        <w:tc>
          <w:tcPr>
            <w:tcW w:w="894" w:type="dxa"/>
            <w:shd w:val="clear" w:color="auto" w:fill="auto"/>
          </w:tcPr>
          <w:p w14:paraId="0CC4AB92" w14:textId="46E04942" w:rsidR="00336B31" w:rsidRPr="00817E16" w:rsidRDefault="00336B31" w:rsidP="00A60D8D">
            <w:pPr>
              <w:tabs>
                <w:tab w:val="left" w:pos="0"/>
              </w:tabs>
              <w:ind w:left="18" w:right="-18"/>
              <w:rPr>
                <w:rFonts w:asciiTheme="minorHAnsi" w:hAnsiTheme="minorHAnsi" w:cstheme="minorHAnsi"/>
              </w:rPr>
            </w:pPr>
            <w:bookmarkStart w:id="29" w:name="_Ref400362751"/>
            <w:bookmarkStart w:id="30" w:name="q27" w:colFirst="0" w:colLast="0"/>
            <w:bookmarkEnd w:id="28"/>
            <w:r w:rsidRPr="00817E16">
              <w:rPr>
                <w:rFonts w:asciiTheme="minorHAnsi" w:hAnsiTheme="minorHAnsi" w:cstheme="minorHAnsi"/>
              </w:rPr>
              <w:lastRenderedPageBreak/>
              <w:t>2</w:t>
            </w:r>
            <w:r>
              <w:rPr>
                <w:rFonts w:asciiTheme="minorHAnsi" w:hAnsiTheme="minorHAnsi" w:cstheme="minorHAnsi"/>
              </w:rPr>
              <w:t>6.</w:t>
            </w:r>
          </w:p>
        </w:tc>
        <w:bookmarkEnd w:id="29"/>
        <w:tc>
          <w:tcPr>
            <w:tcW w:w="5940" w:type="dxa"/>
            <w:shd w:val="clear" w:color="auto" w:fill="auto"/>
          </w:tcPr>
          <w:p w14:paraId="070D5C81" w14:textId="5DCCCE2E" w:rsidR="00336B31" w:rsidRPr="00F37508" w:rsidRDefault="00336B31" w:rsidP="00F37508">
            <w:pPr>
              <w:pStyle w:val="alignleft"/>
              <w:contextualSpacing/>
              <w:rPr>
                <w:rFonts w:asciiTheme="minorHAnsi" w:hAnsiTheme="minorHAnsi" w:cstheme="minorHAnsi"/>
              </w:rPr>
            </w:pPr>
            <w:r w:rsidRPr="00F37508">
              <w:rPr>
                <w:rFonts w:asciiTheme="minorHAnsi" w:hAnsiTheme="minorHAnsi" w:cstheme="minorHAnsi"/>
              </w:rPr>
              <w:t>The U.S. Department of Education's plans for removing college</w:t>
            </w:r>
            <w:r>
              <w:rPr>
                <w:rFonts w:asciiTheme="minorHAnsi" w:hAnsiTheme="minorHAnsi" w:cstheme="minorHAnsi"/>
              </w:rPr>
              <w:t xml:space="preserve"> </w:t>
            </w:r>
            <w:r w:rsidRPr="00F37508">
              <w:rPr>
                <w:rFonts w:asciiTheme="minorHAnsi" w:hAnsiTheme="minorHAnsi" w:cstheme="minorHAnsi"/>
              </w:rPr>
              <w:t>codes from 2017-2018 ISIR records received by state agencies</w:t>
            </w:r>
            <w:r>
              <w:rPr>
                <w:rFonts w:asciiTheme="minorHAnsi" w:hAnsiTheme="minorHAnsi" w:cstheme="minorHAnsi"/>
              </w:rPr>
              <w:t xml:space="preserve"> </w:t>
            </w:r>
            <w:r w:rsidRPr="00F37508">
              <w:rPr>
                <w:rFonts w:asciiTheme="minorHAnsi" w:hAnsiTheme="minorHAnsi" w:cstheme="minorHAnsi"/>
              </w:rPr>
              <w:t>will have a very negative impact on state financial aid</w:t>
            </w:r>
            <w:r>
              <w:rPr>
                <w:rFonts w:asciiTheme="minorHAnsi" w:hAnsiTheme="minorHAnsi" w:cstheme="minorHAnsi"/>
              </w:rPr>
              <w:t xml:space="preserve"> </w:t>
            </w:r>
            <w:r w:rsidRPr="00F37508">
              <w:rPr>
                <w:rFonts w:asciiTheme="minorHAnsi" w:hAnsiTheme="minorHAnsi" w:cstheme="minorHAnsi"/>
              </w:rPr>
              <w:t>operations. A little background: The U.S. Department of</w:t>
            </w:r>
            <w:r>
              <w:rPr>
                <w:rFonts w:asciiTheme="minorHAnsi" w:hAnsiTheme="minorHAnsi" w:cstheme="minorHAnsi"/>
              </w:rPr>
              <w:t xml:space="preserve"> </w:t>
            </w:r>
            <w:r w:rsidRPr="00F37508">
              <w:rPr>
                <w:rFonts w:asciiTheme="minorHAnsi" w:hAnsiTheme="minorHAnsi" w:cstheme="minorHAnsi"/>
              </w:rPr>
              <w:t>Education discovered that some colleges were using the ranking</w:t>
            </w:r>
            <w:r w:rsidR="0039049C">
              <w:rPr>
                <w:rFonts w:asciiTheme="minorHAnsi" w:hAnsiTheme="minorHAnsi" w:cstheme="minorHAnsi"/>
              </w:rPr>
              <w:t xml:space="preserve"> </w:t>
            </w:r>
            <w:r w:rsidRPr="00F37508">
              <w:rPr>
                <w:rFonts w:asciiTheme="minorHAnsi" w:hAnsiTheme="minorHAnsi" w:cstheme="minorHAnsi"/>
              </w:rPr>
              <w:t>of colleges on the FAFSA as an indicator of the student's</w:t>
            </w:r>
            <w:r w:rsidR="0039049C">
              <w:rPr>
                <w:rFonts w:asciiTheme="minorHAnsi" w:hAnsiTheme="minorHAnsi" w:cstheme="minorHAnsi"/>
              </w:rPr>
              <w:t xml:space="preserve"> </w:t>
            </w:r>
            <w:r w:rsidRPr="00F37508">
              <w:rPr>
                <w:rFonts w:asciiTheme="minorHAnsi" w:hAnsiTheme="minorHAnsi" w:cstheme="minorHAnsi"/>
              </w:rPr>
              <w:t>likelihood of attending the college and taking that into</w:t>
            </w:r>
            <w:r w:rsidR="0039049C">
              <w:rPr>
                <w:rFonts w:asciiTheme="minorHAnsi" w:hAnsiTheme="minorHAnsi" w:cstheme="minorHAnsi"/>
              </w:rPr>
              <w:t xml:space="preserve"> </w:t>
            </w:r>
            <w:r w:rsidRPr="00F37508">
              <w:rPr>
                <w:rFonts w:asciiTheme="minorHAnsi" w:hAnsiTheme="minorHAnsi" w:cstheme="minorHAnsi"/>
              </w:rPr>
              <w:t xml:space="preserve">consideration when making </w:t>
            </w:r>
            <w:r w:rsidRPr="00F37508">
              <w:rPr>
                <w:rFonts w:asciiTheme="minorHAnsi" w:hAnsiTheme="minorHAnsi" w:cstheme="minorHAnsi"/>
              </w:rPr>
              <w:lastRenderedPageBreak/>
              <w:t>admissions and financial aid</w:t>
            </w:r>
            <w:r w:rsidR="0039049C">
              <w:rPr>
                <w:rFonts w:asciiTheme="minorHAnsi" w:hAnsiTheme="minorHAnsi" w:cstheme="minorHAnsi"/>
              </w:rPr>
              <w:t xml:space="preserve"> </w:t>
            </w:r>
            <w:r w:rsidRPr="00F37508">
              <w:rPr>
                <w:rFonts w:asciiTheme="minorHAnsi" w:hAnsiTheme="minorHAnsi" w:cstheme="minorHAnsi"/>
              </w:rPr>
              <w:t>decisions. In other words, a low-ranked college might decide</w:t>
            </w:r>
            <w:r>
              <w:rPr>
                <w:rFonts w:asciiTheme="minorHAnsi" w:hAnsiTheme="minorHAnsi" w:cstheme="minorHAnsi"/>
              </w:rPr>
              <w:t xml:space="preserve"> </w:t>
            </w:r>
            <w:r w:rsidRPr="00F37508">
              <w:rPr>
                <w:rFonts w:asciiTheme="minorHAnsi" w:hAnsiTheme="minorHAnsi" w:cstheme="minorHAnsi"/>
              </w:rPr>
              <w:t>not to admit the student or offer the student less</w:t>
            </w:r>
            <w:r w:rsidR="0039049C">
              <w:rPr>
                <w:rFonts w:asciiTheme="minorHAnsi" w:hAnsiTheme="minorHAnsi" w:cstheme="minorHAnsi"/>
              </w:rPr>
              <w:t xml:space="preserve"> </w:t>
            </w:r>
            <w:r w:rsidRPr="00F37508">
              <w:rPr>
                <w:rFonts w:asciiTheme="minorHAnsi" w:hAnsiTheme="minorHAnsi" w:cstheme="minorHAnsi"/>
              </w:rPr>
              <w:t>institutional financial aid. The Department's response to this</w:t>
            </w:r>
            <w:r w:rsidR="0039049C">
              <w:rPr>
                <w:rFonts w:asciiTheme="minorHAnsi" w:hAnsiTheme="minorHAnsi" w:cstheme="minorHAnsi"/>
              </w:rPr>
              <w:t xml:space="preserve"> </w:t>
            </w:r>
            <w:r w:rsidRPr="00F37508">
              <w:rPr>
                <w:rFonts w:asciiTheme="minorHAnsi" w:hAnsiTheme="minorHAnsi" w:cstheme="minorHAnsi"/>
              </w:rPr>
              <w:t>problem was to generate 2016-2017 FAFSA output to colleges</w:t>
            </w:r>
            <w:r w:rsidR="0039049C">
              <w:rPr>
                <w:rFonts w:asciiTheme="minorHAnsi" w:hAnsiTheme="minorHAnsi" w:cstheme="minorHAnsi"/>
              </w:rPr>
              <w:t xml:space="preserve"> </w:t>
            </w:r>
            <w:r w:rsidRPr="00F37508">
              <w:rPr>
                <w:rFonts w:asciiTheme="minorHAnsi" w:hAnsiTheme="minorHAnsi" w:cstheme="minorHAnsi"/>
              </w:rPr>
              <w:t>that did not display the other college codes listed by the</w:t>
            </w:r>
            <w:r w:rsidR="0039049C">
              <w:rPr>
                <w:rFonts w:asciiTheme="minorHAnsi" w:hAnsiTheme="minorHAnsi" w:cstheme="minorHAnsi"/>
              </w:rPr>
              <w:t xml:space="preserve"> </w:t>
            </w:r>
            <w:r w:rsidRPr="00F37508">
              <w:rPr>
                <w:rFonts w:asciiTheme="minorHAnsi" w:hAnsiTheme="minorHAnsi" w:cstheme="minorHAnsi"/>
              </w:rPr>
              <w:t>student. State agencies continued to receive 2016-2017 FAFSA</w:t>
            </w:r>
            <w:r>
              <w:rPr>
                <w:rFonts w:asciiTheme="minorHAnsi" w:hAnsiTheme="minorHAnsi" w:cstheme="minorHAnsi"/>
              </w:rPr>
              <w:t xml:space="preserve"> </w:t>
            </w:r>
            <w:r w:rsidRPr="00F37508">
              <w:rPr>
                <w:rFonts w:asciiTheme="minorHAnsi" w:hAnsiTheme="minorHAnsi" w:cstheme="minorHAnsi"/>
              </w:rPr>
              <w:t>output with all colleges listed by the student. The Department</w:t>
            </w:r>
            <w:r>
              <w:rPr>
                <w:rFonts w:asciiTheme="minorHAnsi" w:hAnsiTheme="minorHAnsi" w:cstheme="minorHAnsi"/>
              </w:rPr>
              <w:t xml:space="preserve"> </w:t>
            </w:r>
            <w:r w:rsidRPr="00F37508">
              <w:rPr>
                <w:rFonts w:asciiTheme="minorHAnsi" w:hAnsiTheme="minorHAnsi" w:cstheme="minorHAnsi"/>
              </w:rPr>
              <w:t>then informed state agencies that, beginning with the</w:t>
            </w:r>
            <w:r>
              <w:rPr>
                <w:rFonts w:asciiTheme="minorHAnsi" w:hAnsiTheme="minorHAnsi" w:cstheme="minorHAnsi"/>
              </w:rPr>
              <w:t xml:space="preserve"> </w:t>
            </w:r>
            <w:r w:rsidRPr="00F37508">
              <w:rPr>
                <w:rFonts w:asciiTheme="minorHAnsi" w:hAnsiTheme="minorHAnsi" w:cstheme="minorHAnsi"/>
              </w:rPr>
              <w:t>2017-2018 FAFSA cycle, they would continue to receive FAFSA</w:t>
            </w:r>
            <w:r>
              <w:rPr>
                <w:rFonts w:asciiTheme="minorHAnsi" w:hAnsiTheme="minorHAnsi" w:cstheme="minorHAnsi"/>
              </w:rPr>
              <w:t xml:space="preserve"> </w:t>
            </w:r>
            <w:r w:rsidRPr="00F37508">
              <w:rPr>
                <w:rFonts w:asciiTheme="minorHAnsi" w:hAnsiTheme="minorHAnsi" w:cstheme="minorHAnsi"/>
              </w:rPr>
              <w:t>output with all the colleges listed by the student, but in</w:t>
            </w:r>
            <w:r>
              <w:rPr>
                <w:rFonts w:asciiTheme="minorHAnsi" w:hAnsiTheme="minorHAnsi" w:cstheme="minorHAnsi"/>
              </w:rPr>
              <w:t xml:space="preserve"> </w:t>
            </w:r>
            <w:r w:rsidRPr="00F37508">
              <w:rPr>
                <w:rFonts w:asciiTheme="minorHAnsi" w:hAnsiTheme="minorHAnsi" w:cstheme="minorHAnsi"/>
              </w:rPr>
              <w:t>random order. Many state agencies that award state financial</w:t>
            </w:r>
            <w:r w:rsidR="0039049C">
              <w:rPr>
                <w:rFonts w:asciiTheme="minorHAnsi" w:hAnsiTheme="minorHAnsi" w:cstheme="minorHAnsi"/>
              </w:rPr>
              <w:t xml:space="preserve"> </w:t>
            </w:r>
            <w:r w:rsidRPr="00F37508">
              <w:rPr>
                <w:rFonts w:asciiTheme="minorHAnsi" w:hAnsiTheme="minorHAnsi" w:cstheme="minorHAnsi"/>
              </w:rPr>
              <w:t>aid on a centralized basis will be negatively impacted by</w:t>
            </w:r>
            <w:r w:rsidR="0039049C">
              <w:rPr>
                <w:rFonts w:asciiTheme="minorHAnsi" w:hAnsiTheme="minorHAnsi" w:cstheme="minorHAnsi"/>
              </w:rPr>
              <w:t xml:space="preserve"> </w:t>
            </w:r>
            <w:r w:rsidRPr="00F37508">
              <w:rPr>
                <w:rFonts w:asciiTheme="minorHAnsi" w:hAnsiTheme="minorHAnsi" w:cstheme="minorHAnsi"/>
              </w:rPr>
              <w:t>this, as they typically have awarded students based on the</w:t>
            </w:r>
            <w:r w:rsidR="0039049C">
              <w:rPr>
                <w:rFonts w:asciiTheme="minorHAnsi" w:hAnsiTheme="minorHAnsi" w:cstheme="minorHAnsi"/>
              </w:rPr>
              <w:t xml:space="preserve"> </w:t>
            </w:r>
            <w:r w:rsidRPr="00F37508">
              <w:rPr>
                <w:rFonts w:asciiTheme="minorHAnsi" w:hAnsiTheme="minorHAnsi" w:cstheme="minorHAnsi"/>
              </w:rPr>
              <w:t>first college choice on the FAFSA. The random college code</w:t>
            </w:r>
            <w:r>
              <w:rPr>
                <w:rFonts w:asciiTheme="minorHAnsi" w:hAnsiTheme="minorHAnsi" w:cstheme="minorHAnsi"/>
              </w:rPr>
              <w:t xml:space="preserve"> </w:t>
            </w:r>
            <w:r w:rsidRPr="00F37508">
              <w:rPr>
                <w:rFonts w:asciiTheme="minorHAnsi" w:hAnsiTheme="minorHAnsi" w:cstheme="minorHAnsi"/>
              </w:rPr>
              <w:t>order is not an issue for the MN Office of Higher Education,</w:t>
            </w:r>
            <w:r>
              <w:rPr>
                <w:rFonts w:asciiTheme="minorHAnsi" w:hAnsiTheme="minorHAnsi" w:cstheme="minorHAnsi"/>
              </w:rPr>
              <w:t xml:space="preserve"> </w:t>
            </w:r>
            <w:r w:rsidRPr="00F37508">
              <w:rPr>
                <w:rFonts w:asciiTheme="minorHAnsi" w:hAnsiTheme="minorHAnsi" w:cstheme="minorHAnsi"/>
              </w:rPr>
              <w:t>as our state grant program is administered on campus. The</w:t>
            </w:r>
            <w:r>
              <w:rPr>
                <w:rFonts w:asciiTheme="minorHAnsi" w:hAnsiTheme="minorHAnsi" w:cstheme="minorHAnsi"/>
              </w:rPr>
              <w:t xml:space="preserve"> </w:t>
            </w:r>
            <w:r w:rsidRPr="00F37508">
              <w:rPr>
                <w:rFonts w:asciiTheme="minorHAnsi" w:hAnsiTheme="minorHAnsi" w:cstheme="minorHAnsi"/>
              </w:rPr>
              <w:t>Department subsequently released a draft of the 2017-2018</w:t>
            </w:r>
            <w:r w:rsidR="0039049C">
              <w:rPr>
                <w:rFonts w:asciiTheme="minorHAnsi" w:hAnsiTheme="minorHAnsi" w:cstheme="minorHAnsi"/>
              </w:rPr>
              <w:t xml:space="preserve"> </w:t>
            </w:r>
            <w:r w:rsidRPr="00F37508">
              <w:rPr>
                <w:rFonts w:asciiTheme="minorHAnsi" w:hAnsiTheme="minorHAnsi" w:cstheme="minorHAnsi"/>
              </w:rPr>
              <w:t>paper FAFSA with language informing the applicant that state</w:t>
            </w:r>
            <w:r>
              <w:rPr>
                <w:rFonts w:asciiTheme="minorHAnsi" w:hAnsiTheme="minorHAnsi" w:cstheme="minorHAnsi"/>
              </w:rPr>
              <w:t xml:space="preserve"> </w:t>
            </w:r>
            <w:r w:rsidRPr="00F37508">
              <w:rPr>
                <w:rFonts w:asciiTheme="minorHAnsi" w:hAnsiTheme="minorHAnsi" w:cstheme="minorHAnsi"/>
              </w:rPr>
              <w:t>agencies would not receive any college codes listed by the</w:t>
            </w:r>
            <w:r>
              <w:rPr>
                <w:rFonts w:asciiTheme="minorHAnsi" w:hAnsiTheme="minorHAnsi" w:cstheme="minorHAnsi"/>
              </w:rPr>
              <w:t xml:space="preserve"> </w:t>
            </w:r>
            <w:r w:rsidRPr="00F37508">
              <w:rPr>
                <w:rFonts w:asciiTheme="minorHAnsi" w:hAnsiTheme="minorHAnsi" w:cstheme="minorHAnsi"/>
              </w:rPr>
              <w:t>student. There was no notice provided by the Department to the</w:t>
            </w:r>
          </w:p>
          <w:p w14:paraId="1B2D2DFB" w14:textId="30D8C45A" w:rsidR="00336B31" w:rsidRPr="00F37508" w:rsidRDefault="00336B31" w:rsidP="00F37508">
            <w:pPr>
              <w:pStyle w:val="alignleft"/>
              <w:contextualSpacing/>
              <w:rPr>
                <w:rFonts w:asciiTheme="minorHAnsi" w:hAnsiTheme="minorHAnsi" w:cstheme="minorHAnsi"/>
              </w:rPr>
            </w:pPr>
            <w:r w:rsidRPr="00F37508">
              <w:rPr>
                <w:rFonts w:asciiTheme="minorHAnsi" w:hAnsiTheme="minorHAnsi" w:cstheme="minorHAnsi"/>
              </w:rPr>
              <w:t>states prior to seeing this language. Needless to say, state</w:t>
            </w:r>
            <w:r>
              <w:rPr>
                <w:rFonts w:asciiTheme="minorHAnsi" w:hAnsiTheme="minorHAnsi" w:cstheme="minorHAnsi"/>
              </w:rPr>
              <w:t xml:space="preserve"> </w:t>
            </w:r>
            <w:r w:rsidRPr="00F37508">
              <w:rPr>
                <w:rFonts w:asciiTheme="minorHAnsi" w:hAnsiTheme="minorHAnsi" w:cstheme="minorHAnsi"/>
              </w:rPr>
              <w:t>agencies are rather shocked by the Department's decision,</w:t>
            </w:r>
            <w:r>
              <w:rPr>
                <w:rFonts w:asciiTheme="minorHAnsi" w:hAnsiTheme="minorHAnsi" w:cstheme="minorHAnsi"/>
              </w:rPr>
              <w:t xml:space="preserve"> </w:t>
            </w:r>
            <w:r w:rsidRPr="00F37508">
              <w:rPr>
                <w:rFonts w:asciiTheme="minorHAnsi" w:hAnsiTheme="minorHAnsi" w:cstheme="minorHAnsi"/>
              </w:rPr>
              <w:t>considering that state agencies never used the college code</w:t>
            </w:r>
            <w:r>
              <w:rPr>
                <w:rFonts w:asciiTheme="minorHAnsi" w:hAnsiTheme="minorHAnsi" w:cstheme="minorHAnsi"/>
              </w:rPr>
              <w:t xml:space="preserve"> </w:t>
            </w:r>
            <w:r w:rsidRPr="00F37508">
              <w:rPr>
                <w:rFonts w:asciiTheme="minorHAnsi" w:hAnsiTheme="minorHAnsi" w:cstheme="minorHAnsi"/>
              </w:rPr>
              <w:t>ranking on the FAFSA output in a manner that would harm</w:t>
            </w:r>
            <w:r>
              <w:rPr>
                <w:rFonts w:asciiTheme="minorHAnsi" w:hAnsiTheme="minorHAnsi" w:cstheme="minorHAnsi"/>
              </w:rPr>
              <w:t xml:space="preserve"> </w:t>
            </w:r>
            <w:r w:rsidRPr="00F37508">
              <w:rPr>
                <w:rFonts w:asciiTheme="minorHAnsi" w:hAnsiTheme="minorHAnsi" w:cstheme="minorHAnsi"/>
              </w:rPr>
              <w:t>students. State agencies awarding state financial aid on a</w:t>
            </w:r>
            <w:r>
              <w:rPr>
                <w:rFonts w:asciiTheme="minorHAnsi" w:hAnsiTheme="minorHAnsi" w:cstheme="minorHAnsi"/>
              </w:rPr>
              <w:t xml:space="preserve"> </w:t>
            </w:r>
            <w:r w:rsidRPr="00F37508">
              <w:rPr>
                <w:rFonts w:asciiTheme="minorHAnsi" w:hAnsiTheme="minorHAnsi" w:cstheme="minorHAnsi"/>
              </w:rPr>
              <w:t>centralized basis will now need to contact every student to</w:t>
            </w:r>
            <w:r>
              <w:rPr>
                <w:rFonts w:asciiTheme="minorHAnsi" w:hAnsiTheme="minorHAnsi" w:cstheme="minorHAnsi"/>
              </w:rPr>
              <w:t xml:space="preserve"> </w:t>
            </w:r>
            <w:r w:rsidRPr="00F37508">
              <w:rPr>
                <w:rFonts w:asciiTheme="minorHAnsi" w:hAnsiTheme="minorHAnsi" w:cstheme="minorHAnsi"/>
              </w:rPr>
              <w:t>determine which college the student will be attending. This</w:t>
            </w:r>
            <w:r w:rsidR="0039049C">
              <w:rPr>
                <w:rFonts w:asciiTheme="minorHAnsi" w:hAnsiTheme="minorHAnsi" w:cstheme="minorHAnsi"/>
              </w:rPr>
              <w:t xml:space="preserve"> </w:t>
            </w:r>
            <w:r w:rsidRPr="00F37508">
              <w:rPr>
                <w:rFonts w:asciiTheme="minorHAnsi" w:hAnsiTheme="minorHAnsi" w:cstheme="minorHAnsi"/>
              </w:rPr>
              <w:t>will either involve manual entry of the student's college</w:t>
            </w:r>
            <w:r w:rsidR="0039049C">
              <w:rPr>
                <w:rFonts w:asciiTheme="minorHAnsi" w:hAnsiTheme="minorHAnsi" w:cstheme="minorHAnsi"/>
              </w:rPr>
              <w:t xml:space="preserve"> </w:t>
            </w:r>
            <w:r w:rsidRPr="00F37508">
              <w:rPr>
                <w:rFonts w:asciiTheme="minorHAnsi" w:hAnsiTheme="minorHAnsi" w:cstheme="minorHAnsi"/>
              </w:rPr>
              <w:t>choice into the awarding system or the development of a</w:t>
            </w:r>
            <w:r w:rsidR="0039049C">
              <w:rPr>
                <w:rFonts w:asciiTheme="minorHAnsi" w:hAnsiTheme="minorHAnsi" w:cstheme="minorHAnsi"/>
              </w:rPr>
              <w:t xml:space="preserve"> </w:t>
            </w:r>
            <w:r w:rsidRPr="00F37508">
              <w:rPr>
                <w:rFonts w:asciiTheme="minorHAnsi" w:hAnsiTheme="minorHAnsi" w:cstheme="minorHAnsi"/>
              </w:rPr>
              <w:t>web-based questionnaire to capture this information from</w:t>
            </w:r>
            <w:r w:rsidR="0039049C">
              <w:rPr>
                <w:rFonts w:asciiTheme="minorHAnsi" w:hAnsiTheme="minorHAnsi" w:cstheme="minorHAnsi"/>
              </w:rPr>
              <w:t xml:space="preserve"> </w:t>
            </w:r>
            <w:r w:rsidRPr="00F37508">
              <w:rPr>
                <w:rFonts w:asciiTheme="minorHAnsi" w:hAnsiTheme="minorHAnsi" w:cstheme="minorHAnsi"/>
              </w:rPr>
              <w:t>students. The National Association of State Student and</w:t>
            </w:r>
            <w:r>
              <w:rPr>
                <w:rFonts w:asciiTheme="minorHAnsi" w:hAnsiTheme="minorHAnsi" w:cstheme="minorHAnsi"/>
              </w:rPr>
              <w:t xml:space="preserve"> </w:t>
            </w:r>
            <w:r w:rsidRPr="00F37508">
              <w:rPr>
                <w:rFonts w:asciiTheme="minorHAnsi" w:hAnsiTheme="minorHAnsi" w:cstheme="minorHAnsi"/>
              </w:rPr>
              <w:t xml:space="preserve">Grant-in-Aid Programs (NASSGAP) is </w:t>
            </w:r>
            <w:r w:rsidRPr="00F37508">
              <w:rPr>
                <w:rFonts w:asciiTheme="minorHAnsi" w:hAnsiTheme="minorHAnsi" w:cstheme="minorHAnsi"/>
              </w:rPr>
              <w:lastRenderedPageBreak/>
              <w:t>now querying members to</w:t>
            </w:r>
            <w:r>
              <w:rPr>
                <w:rFonts w:asciiTheme="minorHAnsi" w:hAnsiTheme="minorHAnsi" w:cstheme="minorHAnsi"/>
              </w:rPr>
              <w:t xml:space="preserve"> </w:t>
            </w:r>
            <w:r w:rsidRPr="00F37508">
              <w:rPr>
                <w:rFonts w:asciiTheme="minorHAnsi" w:hAnsiTheme="minorHAnsi" w:cstheme="minorHAnsi"/>
              </w:rPr>
              <w:t>gather information that will be used to lobby the U.S.Department of Education to reverse its plans. Even though MN</w:t>
            </w:r>
            <w:r>
              <w:rPr>
                <w:rFonts w:asciiTheme="minorHAnsi" w:hAnsiTheme="minorHAnsi" w:cstheme="minorHAnsi"/>
              </w:rPr>
              <w:t xml:space="preserve"> </w:t>
            </w:r>
            <w:r w:rsidRPr="00F37508">
              <w:rPr>
                <w:rFonts w:asciiTheme="minorHAnsi" w:hAnsiTheme="minorHAnsi" w:cstheme="minorHAnsi"/>
              </w:rPr>
              <w:t>state financial aid is awarded on a decentralized basis on</w:t>
            </w:r>
            <w:r>
              <w:rPr>
                <w:rFonts w:asciiTheme="minorHAnsi" w:hAnsiTheme="minorHAnsi" w:cstheme="minorHAnsi"/>
              </w:rPr>
              <w:t xml:space="preserve"> </w:t>
            </w:r>
            <w:r w:rsidRPr="00F37508">
              <w:rPr>
                <w:rFonts w:asciiTheme="minorHAnsi" w:hAnsiTheme="minorHAnsi" w:cstheme="minorHAnsi"/>
              </w:rPr>
              <w:t>campus, this will still create serious problems for our State</w:t>
            </w:r>
            <w:r>
              <w:rPr>
                <w:rFonts w:asciiTheme="minorHAnsi" w:hAnsiTheme="minorHAnsi" w:cstheme="minorHAnsi"/>
              </w:rPr>
              <w:t xml:space="preserve"> </w:t>
            </w:r>
            <w:r w:rsidRPr="00F37508">
              <w:rPr>
                <w:rFonts w:asciiTheme="minorHAnsi" w:hAnsiTheme="minorHAnsi" w:cstheme="minorHAnsi"/>
              </w:rPr>
              <w:t>Grant operations. There are three program eligibility</w:t>
            </w:r>
            <w:r w:rsidR="0039049C">
              <w:rPr>
                <w:rFonts w:asciiTheme="minorHAnsi" w:hAnsiTheme="minorHAnsi" w:cstheme="minorHAnsi"/>
              </w:rPr>
              <w:t xml:space="preserve"> </w:t>
            </w:r>
            <w:r w:rsidRPr="00F37508">
              <w:rPr>
                <w:rFonts w:asciiTheme="minorHAnsi" w:hAnsiTheme="minorHAnsi" w:cstheme="minorHAnsi"/>
              </w:rPr>
              <w:t>requirements for MN State Grant that are not used for federal</w:t>
            </w:r>
            <w:r>
              <w:rPr>
                <w:rFonts w:asciiTheme="minorHAnsi" w:hAnsiTheme="minorHAnsi" w:cstheme="minorHAnsi"/>
              </w:rPr>
              <w:t xml:space="preserve"> </w:t>
            </w:r>
            <w:r w:rsidRPr="00F37508">
              <w:rPr>
                <w:rFonts w:asciiTheme="minorHAnsi" w:hAnsiTheme="minorHAnsi" w:cstheme="minorHAnsi"/>
              </w:rPr>
              <w:t>financial aid programs: default on a state student loan, child</w:t>
            </w:r>
            <w:r>
              <w:rPr>
                <w:rFonts w:asciiTheme="minorHAnsi" w:hAnsiTheme="minorHAnsi" w:cstheme="minorHAnsi"/>
              </w:rPr>
              <w:t xml:space="preserve"> </w:t>
            </w:r>
            <w:r w:rsidRPr="00F37508">
              <w:rPr>
                <w:rFonts w:asciiTheme="minorHAnsi" w:hAnsiTheme="minorHAnsi" w:cstheme="minorHAnsi"/>
              </w:rPr>
              <w:t>support arrears and previous receipt of a State Grant. When</w:t>
            </w:r>
            <w:r>
              <w:rPr>
                <w:rFonts w:asciiTheme="minorHAnsi" w:hAnsiTheme="minorHAnsi" w:cstheme="minorHAnsi"/>
              </w:rPr>
              <w:t xml:space="preserve"> </w:t>
            </w:r>
            <w:r w:rsidRPr="00F37508">
              <w:rPr>
                <w:rFonts w:asciiTheme="minorHAnsi" w:hAnsiTheme="minorHAnsi" w:cstheme="minorHAnsi"/>
              </w:rPr>
              <w:t>our agency receives a student's FAFSA output, we inform all</w:t>
            </w:r>
            <w:r w:rsidR="0039049C">
              <w:rPr>
                <w:rFonts w:asciiTheme="minorHAnsi" w:hAnsiTheme="minorHAnsi" w:cstheme="minorHAnsi"/>
              </w:rPr>
              <w:t xml:space="preserve"> </w:t>
            </w:r>
            <w:r w:rsidRPr="00F37508">
              <w:rPr>
                <w:rFonts w:asciiTheme="minorHAnsi" w:hAnsiTheme="minorHAnsi" w:cstheme="minorHAnsi"/>
              </w:rPr>
              <w:t>colleges listed on the FAFSA of any state eligibility problems</w:t>
            </w:r>
          </w:p>
          <w:p w14:paraId="2F49BD84" w14:textId="77777777" w:rsidR="00336B31" w:rsidRPr="00F37508" w:rsidRDefault="00336B31" w:rsidP="00F37508">
            <w:pPr>
              <w:pStyle w:val="alignleft"/>
              <w:contextualSpacing/>
              <w:rPr>
                <w:rFonts w:asciiTheme="minorHAnsi" w:hAnsiTheme="minorHAnsi" w:cstheme="minorHAnsi"/>
              </w:rPr>
            </w:pPr>
            <w:r w:rsidRPr="00F37508">
              <w:rPr>
                <w:rFonts w:asciiTheme="minorHAnsi" w:hAnsiTheme="minorHAnsi" w:cstheme="minorHAnsi"/>
              </w:rPr>
              <w:t>via a web-based eligibility report. This system prevents</w:t>
            </w:r>
          </w:p>
          <w:p w14:paraId="7B7399A1" w14:textId="7B65E225" w:rsidR="00336B31" w:rsidRPr="00F37508" w:rsidRDefault="00336B31" w:rsidP="00F37508">
            <w:pPr>
              <w:pStyle w:val="alignleft"/>
              <w:contextualSpacing/>
              <w:rPr>
                <w:rFonts w:asciiTheme="minorHAnsi" w:hAnsiTheme="minorHAnsi" w:cstheme="minorHAnsi"/>
              </w:rPr>
            </w:pPr>
            <w:r w:rsidRPr="00F37508">
              <w:rPr>
                <w:rFonts w:asciiTheme="minorHAnsi" w:hAnsiTheme="minorHAnsi" w:cstheme="minorHAnsi"/>
              </w:rPr>
              <w:t>schools from awarding applicants who don't meet the program</w:t>
            </w:r>
            <w:r>
              <w:rPr>
                <w:rFonts w:asciiTheme="minorHAnsi" w:hAnsiTheme="minorHAnsi" w:cstheme="minorHAnsi"/>
              </w:rPr>
              <w:t xml:space="preserve"> </w:t>
            </w:r>
            <w:r w:rsidRPr="00F37508">
              <w:rPr>
                <w:rFonts w:asciiTheme="minorHAnsi" w:hAnsiTheme="minorHAnsi" w:cstheme="minorHAnsi"/>
              </w:rPr>
              <w:t>eligibility requirements. Without college codes on the FAFSA</w:t>
            </w:r>
            <w:r>
              <w:rPr>
                <w:rFonts w:asciiTheme="minorHAnsi" w:hAnsiTheme="minorHAnsi" w:cstheme="minorHAnsi"/>
              </w:rPr>
              <w:t xml:space="preserve"> </w:t>
            </w:r>
            <w:r w:rsidRPr="00F37508">
              <w:rPr>
                <w:rFonts w:asciiTheme="minorHAnsi" w:hAnsiTheme="minorHAnsi" w:cstheme="minorHAnsi"/>
              </w:rPr>
              <w:t>output, we will be unable to continue this necessary function.</w:t>
            </w:r>
          </w:p>
          <w:p w14:paraId="06F17868" w14:textId="77777777" w:rsidR="0039049C" w:rsidRDefault="0039049C" w:rsidP="00F37508">
            <w:pPr>
              <w:pStyle w:val="alignleft"/>
              <w:contextualSpacing/>
              <w:rPr>
                <w:rFonts w:asciiTheme="minorHAnsi" w:hAnsiTheme="minorHAnsi" w:cstheme="minorHAnsi"/>
              </w:rPr>
            </w:pPr>
          </w:p>
          <w:p w14:paraId="67E12EA6" w14:textId="54D84DCE" w:rsidR="00336B31" w:rsidRPr="00817E16" w:rsidRDefault="00336B31" w:rsidP="0039049C">
            <w:pPr>
              <w:pStyle w:val="alignleft"/>
              <w:contextualSpacing/>
              <w:rPr>
                <w:rFonts w:asciiTheme="minorHAnsi" w:hAnsiTheme="minorHAnsi" w:cstheme="minorHAnsi"/>
              </w:rPr>
            </w:pPr>
            <w:r w:rsidRPr="00F37508">
              <w:rPr>
                <w:rFonts w:asciiTheme="minorHAnsi" w:hAnsiTheme="minorHAnsi" w:cstheme="minorHAnsi"/>
              </w:rPr>
              <w:t>(Due to data privacy requirements, we cannot let colleges</w:t>
            </w:r>
            <w:r>
              <w:rPr>
                <w:rFonts w:asciiTheme="minorHAnsi" w:hAnsiTheme="minorHAnsi" w:cstheme="minorHAnsi"/>
              </w:rPr>
              <w:t xml:space="preserve"> </w:t>
            </w:r>
            <w:r w:rsidRPr="00F37508">
              <w:rPr>
                <w:rFonts w:asciiTheme="minorHAnsi" w:hAnsiTheme="minorHAnsi" w:cstheme="minorHAnsi"/>
              </w:rPr>
              <w:t>access student data without being listed on the FAFSA.) The</w:t>
            </w:r>
            <w:r>
              <w:rPr>
                <w:rFonts w:asciiTheme="minorHAnsi" w:hAnsiTheme="minorHAnsi" w:cstheme="minorHAnsi"/>
              </w:rPr>
              <w:t xml:space="preserve"> </w:t>
            </w:r>
            <w:r w:rsidRPr="00F37508">
              <w:rPr>
                <w:rFonts w:asciiTheme="minorHAnsi" w:hAnsiTheme="minorHAnsi" w:cstheme="minorHAnsi"/>
              </w:rPr>
              <w:t>result will be colleges awarding ineligible students and then</w:t>
            </w:r>
            <w:r w:rsidR="0039049C">
              <w:rPr>
                <w:rFonts w:asciiTheme="minorHAnsi" w:hAnsiTheme="minorHAnsi" w:cstheme="minorHAnsi"/>
              </w:rPr>
              <w:t xml:space="preserve"> </w:t>
            </w:r>
            <w:r w:rsidRPr="00F37508">
              <w:rPr>
                <w:rFonts w:asciiTheme="minorHAnsi" w:hAnsiTheme="minorHAnsi" w:cstheme="minorHAnsi"/>
              </w:rPr>
              <w:t>backing off State Grant awards later in the school year when</w:t>
            </w:r>
            <w:r w:rsidR="0039049C">
              <w:rPr>
                <w:rFonts w:asciiTheme="minorHAnsi" w:hAnsiTheme="minorHAnsi" w:cstheme="minorHAnsi"/>
              </w:rPr>
              <w:t xml:space="preserve"> </w:t>
            </w:r>
            <w:r w:rsidRPr="00F37508">
              <w:rPr>
                <w:rFonts w:asciiTheme="minorHAnsi" w:hAnsiTheme="minorHAnsi" w:cstheme="minorHAnsi"/>
              </w:rPr>
              <w:t>schools report their awarding activity to the agency. Our</w:t>
            </w:r>
            <w:r w:rsidR="0039049C">
              <w:rPr>
                <w:rFonts w:asciiTheme="minorHAnsi" w:hAnsiTheme="minorHAnsi" w:cstheme="minorHAnsi"/>
              </w:rPr>
              <w:t xml:space="preserve"> </w:t>
            </w:r>
            <w:r w:rsidRPr="00F37508">
              <w:rPr>
                <w:rFonts w:asciiTheme="minorHAnsi" w:hAnsiTheme="minorHAnsi" w:cstheme="minorHAnsi"/>
              </w:rPr>
              <w:t>agency also makes use of a state interface with FAFSA on the</w:t>
            </w:r>
            <w:r>
              <w:rPr>
                <w:rFonts w:asciiTheme="minorHAnsi" w:hAnsiTheme="minorHAnsi" w:cstheme="minorHAnsi"/>
              </w:rPr>
              <w:t xml:space="preserve"> </w:t>
            </w:r>
            <w:r w:rsidRPr="00F37508">
              <w:rPr>
                <w:rFonts w:asciiTheme="minorHAnsi" w:hAnsiTheme="minorHAnsi" w:cstheme="minorHAnsi"/>
              </w:rPr>
              <w:t>Web. When a MN resident completes the online FAFSA, s/he is</w:t>
            </w:r>
            <w:r>
              <w:rPr>
                <w:rFonts w:asciiTheme="minorHAnsi" w:hAnsiTheme="minorHAnsi" w:cstheme="minorHAnsi"/>
              </w:rPr>
              <w:t xml:space="preserve"> </w:t>
            </w:r>
            <w:r w:rsidRPr="00F37508">
              <w:rPr>
                <w:rFonts w:asciiTheme="minorHAnsi" w:hAnsiTheme="minorHAnsi" w:cstheme="minorHAnsi"/>
              </w:rPr>
              <w:t>directed to our secure state web site to complete a short</w:t>
            </w:r>
            <w:r>
              <w:rPr>
                <w:rFonts w:asciiTheme="minorHAnsi" w:hAnsiTheme="minorHAnsi" w:cstheme="minorHAnsi"/>
              </w:rPr>
              <w:t xml:space="preserve"> </w:t>
            </w:r>
            <w:r w:rsidRPr="00F37508">
              <w:rPr>
                <w:rFonts w:asciiTheme="minorHAnsi" w:hAnsiTheme="minorHAnsi" w:cstheme="minorHAnsi"/>
              </w:rPr>
              <w:t>questionnaire about history of state residency and</w:t>
            </w:r>
            <w:r w:rsidR="0039049C">
              <w:rPr>
                <w:rFonts w:asciiTheme="minorHAnsi" w:hAnsiTheme="minorHAnsi" w:cstheme="minorHAnsi"/>
              </w:rPr>
              <w:t xml:space="preserve"> </w:t>
            </w:r>
            <w:r w:rsidRPr="00F37508">
              <w:rPr>
                <w:rFonts w:asciiTheme="minorHAnsi" w:hAnsiTheme="minorHAnsi" w:cstheme="minorHAnsi"/>
              </w:rPr>
              <w:t>postsecondary attendance. This information is then loaded to</w:t>
            </w:r>
            <w:r w:rsidR="0039049C">
              <w:rPr>
                <w:rFonts w:asciiTheme="minorHAnsi" w:hAnsiTheme="minorHAnsi" w:cstheme="minorHAnsi"/>
              </w:rPr>
              <w:t xml:space="preserve"> </w:t>
            </w:r>
            <w:r w:rsidRPr="00F37508">
              <w:rPr>
                <w:rFonts w:asciiTheme="minorHAnsi" w:hAnsiTheme="minorHAnsi" w:cstheme="minorHAnsi"/>
              </w:rPr>
              <w:t>our questionnaire database and used by the colleges listed on</w:t>
            </w:r>
            <w:r w:rsidR="0039049C">
              <w:rPr>
                <w:rFonts w:asciiTheme="minorHAnsi" w:hAnsiTheme="minorHAnsi" w:cstheme="minorHAnsi"/>
              </w:rPr>
              <w:t xml:space="preserve"> </w:t>
            </w:r>
            <w:r w:rsidRPr="00F37508">
              <w:rPr>
                <w:rFonts w:asciiTheme="minorHAnsi" w:hAnsiTheme="minorHAnsi" w:cstheme="minorHAnsi"/>
              </w:rPr>
              <w:t>the student's FAFSA. We will not be able to operate this</w:t>
            </w:r>
            <w:r w:rsidR="0039049C">
              <w:rPr>
                <w:rFonts w:asciiTheme="minorHAnsi" w:hAnsiTheme="minorHAnsi" w:cstheme="minorHAnsi"/>
              </w:rPr>
              <w:t xml:space="preserve"> </w:t>
            </w:r>
            <w:r w:rsidRPr="00F37508">
              <w:rPr>
                <w:rFonts w:asciiTheme="minorHAnsi" w:hAnsiTheme="minorHAnsi" w:cstheme="minorHAnsi"/>
              </w:rPr>
              <w:t>system without college codes on FAFSA output, which means</w:t>
            </w:r>
            <w:r w:rsidR="0039049C">
              <w:rPr>
                <w:rFonts w:asciiTheme="minorHAnsi" w:hAnsiTheme="minorHAnsi" w:cstheme="minorHAnsi"/>
              </w:rPr>
              <w:t xml:space="preserve"> </w:t>
            </w:r>
            <w:r w:rsidRPr="00F37508">
              <w:rPr>
                <w:rFonts w:asciiTheme="minorHAnsi" w:hAnsiTheme="minorHAnsi" w:cstheme="minorHAnsi"/>
              </w:rPr>
              <w:t>schools will need to revert to using a paper questionnaire or</w:t>
            </w:r>
            <w:r w:rsidR="0039049C">
              <w:rPr>
                <w:rFonts w:asciiTheme="minorHAnsi" w:hAnsiTheme="minorHAnsi" w:cstheme="minorHAnsi"/>
              </w:rPr>
              <w:t xml:space="preserve"> </w:t>
            </w:r>
            <w:r w:rsidRPr="00F37508">
              <w:rPr>
                <w:rFonts w:asciiTheme="minorHAnsi" w:hAnsiTheme="minorHAnsi" w:cstheme="minorHAnsi"/>
              </w:rPr>
              <w:t>build their own online questionnaire for students to use. In</w:t>
            </w:r>
            <w:r>
              <w:rPr>
                <w:rFonts w:asciiTheme="minorHAnsi" w:hAnsiTheme="minorHAnsi" w:cstheme="minorHAnsi"/>
              </w:rPr>
              <w:t xml:space="preserve"> </w:t>
            </w:r>
            <w:r w:rsidRPr="00F37508">
              <w:rPr>
                <w:rFonts w:asciiTheme="minorHAnsi" w:hAnsiTheme="minorHAnsi" w:cstheme="minorHAnsi"/>
              </w:rPr>
              <w:t>summary, the planned changes to the 2017-2018 FAFSA will have</w:t>
            </w:r>
            <w:r>
              <w:rPr>
                <w:rFonts w:asciiTheme="minorHAnsi" w:hAnsiTheme="minorHAnsi" w:cstheme="minorHAnsi"/>
              </w:rPr>
              <w:t xml:space="preserve"> </w:t>
            </w:r>
            <w:r w:rsidRPr="00F37508">
              <w:rPr>
                <w:rFonts w:asciiTheme="minorHAnsi" w:hAnsiTheme="minorHAnsi" w:cstheme="minorHAnsi"/>
              </w:rPr>
              <w:t xml:space="preserve">a very </w:t>
            </w:r>
            <w:r w:rsidRPr="00F37508">
              <w:rPr>
                <w:rFonts w:asciiTheme="minorHAnsi" w:hAnsiTheme="minorHAnsi" w:cstheme="minorHAnsi"/>
              </w:rPr>
              <w:lastRenderedPageBreak/>
              <w:t>negative impact on students, creating confusion and</w:t>
            </w:r>
            <w:r>
              <w:rPr>
                <w:rFonts w:asciiTheme="minorHAnsi" w:hAnsiTheme="minorHAnsi" w:cstheme="minorHAnsi"/>
              </w:rPr>
              <w:t xml:space="preserve"> </w:t>
            </w:r>
            <w:r w:rsidRPr="00F37508">
              <w:rPr>
                <w:rFonts w:asciiTheme="minorHAnsi" w:hAnsiTheme="minorHAnsi" w:cstheme="minorHAnsi"/>
              </w:rPr>
              <w:t>delays. Thank you for your consideration.</w:t>
            </w:r>
          </w:p>
        </w:tc>
        <w:tc>
          <w:tcPr>
            <w:tcW w:w="2160" w:type="dxa"/>
            <w:shd w:val="clear" w:color="auto" w:fill="auto"/>
          </w:tcPr>
          <w:p w14:paraId="5BB8A14D" w14:textId="28C171DE" w:rsidR="00336B31" w:rsidRPr="00817E16" w:rsidRDefault="00336B31" w:rsidP="00F04E73">
            <w:pPr>
              <w:contextualSpacing/>
              <w:rPr>
                <w:rFonts w:asciiTheme="minorHAnsi" w:hAnsiTheme="minorHAnsi" w:cstheme="minorHAnsi"/>
              </w:rPr>
            </w:pPr>
            <w:r>
              <w:rPr>
                <w:rFonts w:asciiTheme="minorHAnsi" w:hAnsiTheme="minorHAnsi" w:cstheme="minorHAnsi"/>
              </w:rPr>
              <w:lastRenderedPageBreak/>
              <w:t>Ginny Dodds</w:t>
            </w:r>
          </w:p>
          <w:p w14:paraId="327C493C" w14:textId="22C07854" w:rsidR="00336B31" w:rsidRPr="00817E16" w:rsidRDefault="00336B31" w:rsidP="00235D54">
            <w:pPr>
              <w:contextualSpacing/>
              <w:rPr>
                <w:rFonts w:asciiTheme="minorHAnsi" w:hAnsiTheme="minorHAnsi" w:cstheme="minorHAnsi"/>
              </w:rPr>
            </w:pPr>
          </w:p>
        </w:tc>
        <w:tc>
          <w:tcPr>
            <w:tcW w:w="7553" w:type="dxa"/>
          </w:tcPr>
          <w:p w14:paraId="0B1FBA69" w14:textId="15989CDA"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bookmarkEnd w:id="30"/>
      <w:tr w:rsidR="00336B31" w:rsidRPr="00817E16" w14:paraId="58ACF0EE" w14:textId="77777777" w:rsidTr="00336B31">
        <w:trPr>
          <w:trHeight w:val="432"/>
          <w:jc w:val="center"/>
        </w:trPr>
        <w:tc>
          <w:tcPr>
            <w:tcW w:w="894" w:type="dxa"/>
            <w:shd w:val="clear" w:color="auto" w:fill="auto"/>
          </w:tcPr>
          <w:p w14:paraId="553E0F22" w14:textId="6F2466F0" w:rsidR="00336B31" w:rsidRPr="00817E16" w:rsidRDefault="00336B31" w:rsidP="00A60D8D">
            <w:pPr>
              <w:tabs>
                <w:tab w:val="left" w:pos="0"/>
              </w:tabs>
              <w:ind w:left="18" w:right="-18"/>
              <w:rPr>
                <w:rFonts w:asciiTheme="minorHAnsi" w:hAnsiTheme="minorHAnsi" w:cstheme="minorHAnsi"/>
              </w:rPr>
            </w:pPr>
            <w:r w:rsidRPr="00817E16">
              <w:rPr>
                <w:rFonts w:asciiTheme="minorHAnsi" w:hAnsiTheme="minorHAnsi" w:cstheme="minorHAnsi"/>
              </w:rPr>
              <w:lastRenderedPageBreak/>
              <w:t>2</w:t>
            </w:r>
            <w:r>
              <w:rPr>
                <w:rFonts w:asciiTheme="minorHAnsi" w:hAnsiTheme="minorHAnsi" w:cstheme="minorHAnsi"/>
              </w:rPr>
              <w:t>7.</w:t>
            </w:r>
          </w:p>
        </w:tc>
        <w:tc>
          <w:tcPr>
            <w:tcW w:w="5940" w:type="dxa"/>
            <w:shd w:val="clear" w:color="auto" w:fill="auto"/>
          </w:tcPr>
          <w:p w14:paraId="0DEF6DDC" w14:textId="77777777" w:rsidR="00336B31" w:rsidRPr="00B24869" w:rsidRDefault="00336B31" w:rsidP="00B24869">
            <w:pPr>
              <w:pStyle w:val="alignleft"/>
              <w:contextualSpacing/>
              <w:rPr>
                <w:rFonts w:asciiTheme="minorHAnsi" w:hAnsiTheme="minorHAnsi" w:cstheme="minorHAnsi"/>
              </w:rPr>
            </w:pPr>
            <w:r w:rsidRPr="00B24869">
              <w:rPr>
                <w:rFonts w:asciiTheme="minorHAnsi" w:hAnsiTheme="minorHAnsi" w:cstheme="minorHAnsi"/>
              </w:rPr>
              <w:t>The below comments relate to FAFSAs submitted electronically by students:</w:t>
            </w:r>
          </w:p>
          <w:p w14:paraId="35564812" w14:textId="77777777" w:rsidR="00336B31" w:rsidRPr="00B24869" w:rsidRDefault="00336B31" w:rsidP="00B24869">
            <w:pPr>
              <w:pStyle w:val="alignleft"/>
              <w:contextualSpacing/>
              <w:rPr>
                <w:rFonts w:asciiTheme="minorHAnsi" w:hAnsiTheme="minorHAnsi" w:cstheme="minorHAnsi"/>
              </w:rPr>
            </w:pPr>
          </w:p>
          <w:p w14:paraId="4A17A864" w14:textId="781E4276" w:rsidR="00336B31" w:rsidRPr="00B24869" w:rsidRDefault="00336B31" w:rsidP="008B540A">
            <w:pPr>
              <w:pStyle w:val="alignleft"/>
              <w:contextualSpacing/>
              <w:rPr>
                <w:rFonts w:asciiTheme="minorHAnsi" w:hAnsiTheme="minorHAnsi" w:cstheme="minorHAnsi"/>
              </w:rPr>
            </w:pPr>
            <w:r w:rsidRPr="008B540A">
              <w:rPr>
                <w:rFonts w:asciiTheme="minorHAnsi" w:hAnsiTheme="minorHAnsi" w:cstheme="minorHAnsi"/>
              </w:rPr>
              <w:t>1.</w:t>
            </w:r>
            <w:r>
              <w:rPr>
                <w:rFonts w:asciiTheme="minorHAnsi" w:hAnsiTheme="minorHAnsi" w:cstheme="minorHAnsi"/>
              </w:rPr>
              <w:t xml:space="preserve"> </w:t>
            </w:r>
            <w:r w:rsidRPr="00B24869">
              <w:rPr>
                <w:rFonts w:asciiTheme="minorHAnsi" w:hAnsiTheme="minorHAnsi" w:cstheme="minorHAnsi"/>
              </w:rPr>
              <w:t>When a student completes the FAFSA and lists U.S. Income Tax Paid as greater than or equal to Adjusted Gross Income, the FAFSA will be rejected during processing. This requires the student to go back and make a correction to the FAFSA. This type of error should be prevented so that a student cannot move forward in completing the FAFSA without correcting this error first. The same problem happens with parent financial information.</w:t>
            </w:r>
          </w:p>
          <w:p w14:paraId="08A3D39B" w14:textId="77777777" w:rsidR="00336B31" w:rsidRPr="00B24869" w:rsidRDefault="00336B31" w:rsidP="00B24869">
            <w:pPr>
              <w:pStyle w:val="alignleft"/>
              <w:contextualSpacing/>
              <w:rPr>
                <w:rFonts w:asciiTheme="minorHAnsi" w:hAnsiTheme="minorHAnsi" w:cstheme="minorHAnsi"/>
              </w:rPr>
            </w:pPr>
          </w:p>
          <w:p w14:paraId="0FF99B88" w14:textId="0641E96A" w:rsidR="00336B31" w:rsidRPr="00B24869" w:rsidRDefault="00336B31" w:rsidP="00B24869">
            <w:pPr>
              <w:pStyle w:val="alignleft"/>
              <w:contextualSpacing/>
              <w:rPr>
                <w:rFonts w:asciiTheme="minorHAnsi" w:hAnsiTheme="minorHAnsi" w:cstheme="minorHAnsi"/>
              </w:rPr>
            </w:pPr>
            <w:r>
              <w:rPr>
                <w:rFonts w:asciiTheme="minorHAnsi" w:hAnsiTheme="minorHAnsi" w:cstheme="minorHAnsi"/>
              </w:rPr>
              <w:t xml:space="preserve">2. </w:t>
            </w:r>
            <w:r w:rsidRPr="00B24869">
              <w:rPr>
                <w:rFonts w:asciiTheme="minorHAnsi" w:hAnsiTheme="minorHAnsi" w:cstheme="minorHAnsi"/>
              </w:rPr>
              <w:t>A student who is independent by age indicates that they have children they support and that they are also supporting someone other than a spouse/child, then indicates a household size of 2. This is conflicting information that the FAFSA does not prevent or flag for the school.</w:t>
            </w:r>
          </w:p>
          <w:p w14:paraId="75D0690D" w14:textId="77777777" w:rsidR="00336B31" w:rsidRPr="00B24869" w:rsidRDefault="00336B31" w:rsidP="00B24869">
            <w:pPr>
              <w:pStyle w:val="alignleft"/>
              <w:contextualSpacing/>
              <w:rPr>
                <w:rFonts w:asciiTheme="minorHAnsi" w:hAnsiTheme="minorHAnsi" w:cstheme="minorHAnsi"/>
              </w:rPr>
            </w:pPr>
          </w:p>
          <w:p w14:paraId="575AFDD9" w14:textId="67BC3EA7" w:rsidR="00336B31" w:rsidRPr="00B24869" w:rsidRDefault="00336B31" w:rsidP="00B24869">
            <w:pPr>
              <w:pStyle w:val="alignleft"/>
              <w:contextualSpacing/>
              <w:rPr>
                <w:rFonts w:asciiTheme="minorHAnsi" w:hAnsiTheme="minorHAnsi" w:cstheme="minorHAnsi"/>
              </w:rPr>
            </w:pPr>
            <w:r>
              <w:rPr>
                <w:rFonts w:asciiTheme="minorHAnsi" w:hAnsiTheme="minorHAnsi" w:cstheme="minorHAnsi"/>
              </w:rPr>
              <w:t xml:space="preserve">3. </w:t>
            </w:r>
            <w:r w:rsidRPr="00B24869">
              <w:rPr>
                <w:rFonts w:asciiTheme="minorHAnsi" w:hAnsiTheme="minorHAnsi" w:cstheme="minorHAnsi"/>
              </w:rPr>
              <w:t>When a parent provides an answer for Education Credits that is impossible (such as $150,000), the FAFSA should prevent the parent from moving forward until they correct it, rather than putting the family in the position of having to correct it later.</w:t>
            </w:r>
          </w:p>
          <w:p w14:paraId="58C95DD9" w14:textId="77777777" w:rsidR="00336B31" w:rsidRPr="00B24869" w:rsidRDefault="00336B31" w:rsidP="00B24869">
            <w:pPr>
              <w:pStyle w:val="alignleft"/>
              <w:contextualSpacing/>
              <w:rPr>
                <w:rFonts w:asciiTheme="minorHAnsi" w:hAnsiTheme="minorHAnsi" w:cstheme="minorHAnsi"/>
              </w:rPr>
            </w:pPr>
          </w:p>
          <w:p w14:paraId="40223CE0" w14:textId="410E6472" w:rsidR="00336B31" w:rsidRPr="00B24869" w:rsidRDefault="00336B31" w:rsidP="00B24869">
            <w:pPr>
              <w:pStyle w:val="alignleft"/>
              <w:contextualSpacing/>
              <w:rPr>
                <w:rFonts w:asciiTheme="minorHAnsi" w:hAnsiTheme="minorHAnsi" w:cstheme="minorHAnsi"/>
              </w:rPr>
            </w:pPr>
            <w:r>
              <w:rPr>
                <w:rFonts w:asciiTheme="minorHAnsi" w:hAnsiTheme="minorHAnsi" w:cstheme="minorHAnsi"/>
              </w:rPr>
              <w:t xml:space="preserve">4. </w:t>
            </w:r>
            <w:r w:rsidRPr="00B24869">
              <w:rPr>
                <w:rFonts w:asciiTheme="minorHAnsi" w:hAnsiTheme="minorHAnsi" w:cstheme="minorHAnsi"/>
              </w:rPr>
              <w:t>A FAFSA that is submitted with parent financial information identical to student financial information (including the amount paid for child support and earned in Workstudy) is clearly incorrect. The FAFSA does not prevent or flag this either.</w:t>
            </w:r>
          </w:p>
          <w:p w14:paraId="7C863E8E" w14:textId="77777777" w:rsidR="00336B31" w:rsidRPr="00B24869" w:rsidRDefault="00336B31" w:rsidP="00B24869">
            <w:pPr>
              <w:pStyle w:val="alignleft"/>
              <w:contextualSpacing/>
              <w:rPr>
                <w:rFonts w:asciiTheme="minorHAnsi" w:hAnsiTheme="minorHAnsi" w:cstheme="minorHAnsi"/>
              </w:rPr>
            </w:pPr>
          </w:p>
          <w:p w14:paraId="451ABDFA" w14:textId="211EAD32" w:rsidR="00336B31" w:rsidRPr="00B24869" w:rsidRDefault="00336B31" w:rsidP="00B24869">
            <w:pPr>
              <w:pStyle w:val="alignleft"/>
              <w:contextualSpacing/>
              <w:rPr>
                <w:rFonts w:asciiTheme="minorHAnsi" w:hAnsiTheme="minorHAnsi" w:cstheme="minorHAnsi"/>
              </w:rPr>
            </w:pPr>
            <w:r>
              <w:rPr>
                <w:rFonts w:asciiTheme="minorHAnsi" w:hAnsiTheme="minorHAnsi" w:cstheme="minorHAnsi"/>
              </w:rPr>
              <w:lastRenderedPageBreak/>
              <w:t xml:space="preserve">5. </w:t>
            </w:r>
            <w:r w:rsidRPr="00B24869">
              <w:rPr>
                <w:rFonts w:asciiTheme="minorHAnsi" w:hAnsiTheme="minorHAnsi" w:cstheme="minorHAnsi"/>
              </w:rPr>
              <w:t>Many students report "Taxable college grant and scholarship aid reported to the IRS in your adjusted gross income..." and then also report that they will not file a tax return. This is conflicting information that the FAFSA does not prevent or flag.</w:t>
            </w:r>
          </w:p>
          <w:p w14:paraId="2DF70B58" w14:textId="77777777" w:rsidR="00336B31" w:rsidRPr="00B24869" w:rsidRDefault="00336B31" w:rsidP="00B24869">
            <w:pPr>
              <w:pStyle w:val="alignleft"/>
              <w:contextualSpacing/>
              <w:rPr>
                <w:rFonts w:asciiTheme="minorHAnsi" w:hAnsiTheme="minorHAnsi" w:cstheme="minorHAnsi"/>
              </w:rPr>
            </w:pPr>
          </w:p>
          <w:p w14:paraId="0C2F0502" w14:textId="797AFB8B" w:rsidR="00336B31" w:rsidRPr="00817E16" w:rsidRDefault="00336B31" w:rsidP="00235D54">
            <w:pPr>
              <w:pStyle w:val="alignleft"/>
              <w:contextualSpacing/>
              <w:rPr>
                <w:rFonts w:asciiTheme="minorHAnsi" w:hAnsiTheme="minorHAnsi" w:cstheme="minorHAnsi"/>
              </w:rPr>
            </w:pPr>
            <w:r w:rsidRPr="00B24869">
              <w:rPr>
                <w:rFonts w:asciiTheme="minorHAnsi" w:hAnsiTheme="minorHAnsi" w:cstheme="minorHAnsi"/>
              </w:rPr>
              <w:t>All of the above are items that the student/school need to find and fix because they could have an impact on the student's award package. They are also preventable issues that the electronic FAFSA should eliminate.</w:t>
            </w:r>
          </w:p>
        </w:tc>
        <w:tc>
          <w:tcPr>
            <w:tcW w:w="2160" w:type="dxa"/>
            <w:shd w:val="clear" w:color="auto" w:fill="auto"/>
          </w:tcPr>
          <w:p w14:paraId="604F7F37" w14:textId="695C7ED8" w:rsidR="00336B31" w:rsidRPr="00817E16" w:rsidRDefault="00336B31" w:rsidP="002A0259">
            <w:pPr>
              <w:contextualSpacing/>
              <w:rPr>
                <w:rFonts w:asciiTheme="minorHAnsi" w:hAnsiTheme="minorHAnsi" w:cstheme="minorHAnsi"/>
              </w:rPr>
            </w:pPr>
            <w:r>
              <w:rPr>
                <w:rFonts w:asciiTheme="minorHAnsi" w:hAnsiTheme="minorHAnsi" w:cstheme="minorHAnsi"/>
              </w:rPr>
              <w:lastRenderedPageBreak/>
              <w:t>Becky Pribyl Northern State University</w:t>
            </w:r>
          </w:p>
        </w:tc>
        <w:tc>
          <w:tcPr>
            <w:tcW w:w="7553" w:type="dxa"/>
          </w:tcPr>
          <w:p w14:paraId="359BC28D" w14:textId="77777777" w:rsidR="00B512E6" w:rsidRDefault="00B512E6" w:rsidP="00235D54">
            <w:pPr>
              <w:contextualSpacing/>
              <w:rPr>
                <w:rFonts w:asciiTheme="minorHAnsi" w:hAnsiTheme="minorHAnsi" w:cstheme="minorHAnsi"/>
              </w:rPr>
            </w:pPr>
          </w:p>
          <w:p w14:paraId="33836E65" w14:textId="77777777" w:rsidR="00B512E6" w:rsidRDefault="00B512E6" w:rsidP="00235D54">
            <w:pPr>
              <w:contextualSpacing/>
              <w:rPr>
                <w:rFonts w:asciiTheme="minorHAnsi" w:hAnsiTheme="minorHAnsi" w:cstheme="minorHAnsi"/>
              </w:rPr>
            </w:pPr>
          </w:p>
          <w:p w14:paraId="542EE3FE" w14:textId="77777777" w:rsidR="00B512E6" w:rsidRDefault="00B512E6" w:rsidP="00235D54">
            <w:pPr>
              <w:contextualSpacing/>
              <w:rPr>
                <w:rFonts w:asciiTheme="minorHAnsi" w:hAnsiTheme="minorHAnsi" w:cstheme="minorHAnsi"/>
              </w:rPr>
            </w:pPr>
          </w:p>
          <w:p w14:paraId="77AC487A" w14:textId="65C36996"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1. No Change</w:t>
            </w:r>
            <w:r w:rsidRPr="00336B31">
              <w:rPr>
                <w:rFonts w:asciiTheme="minorHAnsi" w:hAnsiTheme="minorHAnsi" w:cstheme="minorHAnsi"/>
                <w:i/>
              </w:rPr>
              <w:t>. FAFSA on the Web</w:t>
            </w:r>
            <w:r w:rsidRPr="00336B31">
              <w:rPr>
                <w:rFonts w:asciiTheme="minorHAnsi" w:hAnsiTheme="minorHAnsi" w:cstheme="minorHAnsi"/>
              </w:rPr>
              <w:t xml:space="preserve"> (FOTW®) currently has edits that instruct the student and parent to either correct the information when the taxes paid is equal to or greater than their adjusted gross income (AGI), or to confirm that the data is correct. In the event that the applicant, or their parent, chooses to confirm this information, they are informed that their application will be rejected.</w:t>
            </w:r>
          </w:p>
          <w:p w14:paraId="0DA93345" w14:textId="77777777" w:rsidR="00336B31" w:rsidRPr="00336B31" w:rsidRDefault="00336B31" w:rsidP="00235D54">
            <w:pPr>
              <w:contextualSpacing/>
              <w:rPr>
                <w:rFonts w:asciiTheme="minorHAnsi" w:hAnsiTheme="minorHAnsi" w:cstheme="minorHAnsi"/>
              </w:rPr>
            </w:pPr>
          </w:p>
          <w:p w14:paraId="25ED762B" w14:textId="77777777" w:rsidR="00B512E6" w:rsidRDefault="00B512E6" w:rsidP="000E55E3">
            <w:pPr>
              <w:rPr>
                <w:rFonts w:asciiTheme="minorHAnsi" w:hAnsiTheme="minorHAnsi" w:cstheme="minorHAnsi"/>
              </w:rPr>
            </w:pPr>
          </w:p>
          <w:p w14:paraId="21DB22DE" w14:textId="77777777" w:rsidR="00B512E6" w:rsidRDefault="00B512E6" w:rsidP="000E55E3">
            <w:pPr>
              <w:rPr>
                <w:rFonts w:asciiTheme="minorHAnsi" w:hAnsiTheme="minorHAnsi" w:cstheme="minorHAnsi"/>
              </w:rPr>
            </w:pPr>
          </w:p>
          <w:p w14:paraId="6ED570EB" w14:textId="77777777" w:rsidR="00B512E6" w:rsidRDefault="00B512E6" w:rsidP="000E55E3">
            <w:pPr>
              <w:rPr>
                <w:rFonts w:asciiTheme="minorHAnsi" w:hAnsiTheme="minorHAnsi" w:cstheme="minorHAnsi"/>
              </w:rPr>
            </w:pPr>
          </w:p>
          <w:p w14:paraId="2F20A420" w14:textId="0C5CE2C2" w:rsidR="00336B31" w:rsidRPr="00336B31" w:rsidRDefault="00336B31" w:rsidP="000E55E3">
            <w:pPr>
              <w:rPr>
                <w:rFonts w:asciiTheme="minorHAnsi" w:hAnsiTheme="minorHAnsi" w:cstheme="minorHAnsi"/>
              </w:rPr>
            </w:pPr>
            <w:r w:rsidRPr="00336B31">
              <w:rPr>
                <w:rFonts w:asciiTheme="minorHAnsi" w:hAnsiTheme="minorHAnsi" w:cstheme="minorHAnsi"/>
              </w:rPr>
              <w:t xml:space="preserve">2. No Change. </w:t>
            </w:r>
            <w:r w:rsidRPr="00336B31">
              <w:rPr>
                <w:rFonts w:asciiTheme="minorHAnsi" w:hAnsiTheme="minorHAnsi" w:cstheme="minorHAnsi"/>
                <w:i/>
              </w:rPr>
              <w:t>FAFSA on the Web</w:t>
            </w:r>
            <w:r w:rsidRPr="00336B31">
              <w:rPr>
                <w:rFonts w:asciiTheme="minorHAnsi" w:hAnsiTheme="minorHAnsi" w:cstheme="minorHAnsi"/>
              </w:rPr>
              <w:t xml:space="preserve"> (FOTW) currently has an edit that instructs the applicant to review and correct this information. If the applicant does not correct this information, the application is rejected.</w:t>
            </w:r>
          </w:p>
          <w:p w14:paraId="156B8266" w14:textId="77777777" w:rsidR="00336B31" w:rsidRPr="00336B31" w:rsidRDefault="00336B31" w:rsidP="00235D54">
            <w:pPr>
              <w:contextualSpacing/>
              <w:rPr>
                <w:rFonts w:asciiTheme="minorHAnsi" w:hAnsiTheme="minorHAnsi" w:cstheme="minorHAnsi"/>
              </w:rPr>
            </w:pPr>
          </w:p>
          <w:p w14:paraId="0D59D226" w14:textId="77777777" w:rsidR="00B512E6" w:rsidRDefault="00B512E6" w:rsidP="000E55E3">
            <w:pPr>
              <w:rPr>
                <w:rFonts w:asciiTheme="minorHAnsi" w:hAnsiTheme="minorHAnsi" w:cstheme="minorHAnsi"/>
              </w:rPr>
            </w:pPr>
          </w:p>
          <w:p w14:paraId="49DFA923" w14:textId="77777777" w:rsidR="00B512E6" w:rsidRDefault="00B512E6" w:rsidP="000E55E3">
            <w:pPr>
              <w:rPr>
                <w:rFonts w:asciiTheme="minorHAnsi" w:hAnsiTheme="minorHAnsi" w:cstheme="minorHAnsi"/>
              </w:rPr>
            </w:pPr>
          </w:p>
          <w:p w14:paraId="2468796F" w14:textId="77777777" w:rsidR="00B512E6" w:rsidRDefault="00B512E6" w:rsidP="000E55E3">
            <w:pPr>
              <w:rPr>
                <w:rFonts w:asciiTheme="minorHAnsi" w:hAnsiTheme="minorHAnsi" w:cstheme="minorHAnsi"/>
              </w:rPr>
            </w:pPr>
          </w:p>
          <w:p w14:paraId="05F4B32D" w14:textId="4F474D7A" w:rsidR="00336B31" w:rsidRPr="00336B31" w:rsidRDefault="00336B31" w:rsidP="000E55E3">
            <w:pPr>
              <w:rPr>
                <w:rFonts w:asciiTheme="minorHAnsi" w:hAnsiTheme="minorHAnsi" w:cstheme="minorHAnsi"/>
              </w:rPr>
            </w:pPr>
            <w:r w:rsidRPr="00336B31">
              <w:rPr>
                <w:rFonts w:asciiTheme="minorHAnsi" w:hAnsiTheme="minorHAnsi" w:cstheme="minorHAnsi"/>
              </w:rPr>
              <w:t xml:space="preserve">3.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587635EE" w14:textId="102C137F" w:rsidR="00336B31" w:rsidRPr="00336B31" w:rsidRDefault="00336B31" w:rsidP="000E55E3">
            <w:pPr>
              <w:rPr>
                <w:rFonts w:asciiTheme="minorHAnsi" w:hAnsiTheme="minorHAnsi" w:cstheme="minorHAnsi"/>
              </w:rPr>
            </w:pPr>
          </w:p>
          <w:p w14:paraId="153B1F3D" w14:textId="2DCE0229" w:rsidR="00336B31" w:rsidRPr="00336B31" w:rsidRDefault="00336B31" w:rsidP="000E55E3">
            <w:pPr>
              <w:rPr>
                <w:rFonts w:asciiTheme="minorHAnsi" w:hAnsiTheme="minorHAnsi" w:cstheme="minorHAnsi"/>
              </w:rPr>
            </w:pPr>
            <w:r w:rsidRPr="00336B31">
              <w:rPr>
                <w:rFonts w:asciiTheme="minorHAnsi" w:hAnsiTheme="minorHAnsi" w:cstheme="minorHAnsi"/>
              </w:rPr>
              <w:t xml:space="preserve">4.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182A2C3F" w14:textId="77777777" w:rsidR="00336B31" w:rsidRPr="00336B31" w:rsidRDefault="00336B31" w:rsidP="000E55E3">
            <w:pPr>
              <w:rPr>
                <w:rFonts w:asciiTheme="minorHAnsi" w:hAnsiTheme="minorHAnsi" w:cstheme="minorHAnsi"/>
              </w:rPr>
            </w:pPr>
          </w:p>
          <w:p w14:paraId="03F0FF81" w14:textId="054ECDF2" w:rsidR="00336B31" w:rsidRPr="00336B31" w:rsidRDefault="00336B31" w:rsidP="008F744E">
            <w:pPr>
              <w:rPr>
                <w:rFonts w:asciiTheme="minorHAnsi" w:hAnsiTheme="minorHAnsi" w:cstheme="minorHAnsi"/>
              </w:rPr>
            </w:pPr>
            <w:r w:rsidRPr="00336B31">
              <w:rPr>
                <w:rFonts w:asciiTheme="minorHAnsi" w:hAnsiTheme="minorHAnsi" w:cstheme="minorHAnsi"/>
              </w:rPr>
              <w:lastRenderedPageBreak/>
              <w:t xml:space="preserve">5.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5D515BC9" w14:textId="77777777" w:rsidR="00336B31" w:rsidRPr="00336B31" w:rsidRDefault="00336B31" w:rsidP="000E55E3">
            <w:pPr>
              <w:rPr>
                <w:rFonts w:asciiTheme="minorHAnsi" w:hAnsiTheme="minorHAnsi" w:cstheme="minorHAnsi"/>
              </w:rPr>
            </w:pPr>
          </w:p>
          <w:p w14:paraId="25B218D8" w14:textId="276566EF" w:rsidR="00336B31" w:rsidRPr="00336B31" w:rsidRDefault="00336B31" w:rsidP="00235D54">
            <w:pPr>
              <w:contextualSpacing/>
              <w:rPr>
                <w:rFonts w:asciiTheme="minorHAnsi" w:hAnsiTheme="minorHAnsi" w:cstheme="minorHAnsi"/>
              </w:rPr>
            </w:pPr>
          </w:p>
        </w:tc>
      </w:tr>
      <w:tr w:rsidR="00336B31" w:rsidRPr="00817E16" w14:paraId="2123365B" w14:textId="77777777" w:rsidTr="00336B31">
        <w:tblPrEx>
          <w:tblLook w:val="04A0" w:firstRow="1" w:lastRow="0" w:firstColumn="1" w:lastColumn="0" w:noHBand="0" w:noVBand="1"/>
        </w:tblPrEx>
        <w:trPr>
          <w:trHeight w:val="359"/>
          <w:jc w:val="center"/>
        </w:trPr>
        <w:tc>
          <w:tcPr>
            <w:tcW w:w="894" w:type="dxa"/>
            <w:shd w:val="clear" w:color="auto" w:fill="auto"/>
          </w:tcPr>
          <w:p w14:paraId="7DA3B2CC" w14:textId="13081703" w:rsidR="00336B31" w:rsidRPr="00817E16" w:rsidRDefault="00336B31" w:rsidP="00A60D8D">
            <w:pPr>
              <w:tabs>
                <w:tab w:val="left" w:pos="0"/>
              </w:tabs>
              <w:ind w:left="18" w:right="-18"/>
              <w:rPr>
                <w:rFonts w:asciiTheme="minorHAnsi" w:hAnsiTheme="minorHAnsi" w:cstheme="minorHAnsi"/>
              </w:rPr>
            </w:pPr>
            <w:r w:rsidRPr="00817E16">
              <w:rPr>
                <w:rFonts w:asciiTheme="minorHAnsi" w:hAnsiTheme="minorHAnsi" w:cstheme="minorHAnsi"/>
              </w:rPr>
              <w:lastRenderedPageBreak/>
              <w:t>2</w:t>
            </w:r>
            <w:r>
              <w:rPr>
                <w:rFonts w:asciiTheme="minorHAnsi" w:hAnsiTheme="minorHAnsi" w:cstheme="minorHAnsi"/>
              </w:rPr>
              <w:t>8.</w:t>
            </w:r>
          </w:p>
        </w:tc>
        <w:tc>
          <w:tcPr>
            <w:tcW w:w="5940" w:type="dxa"/>
            <w:shd w:val="clear" w:color="auto" w:fill="auto"/>
          </w:tcPr>
          <w:p w14:paraId="406CB0AB" w14:textId="4347C20C" w:rsidR="00336B31" w:rsidRPr="00817E16" w:rsidRDefault="00336B31" w:rsidP="00235D54">
            <w:pPr>
              <w:pStyle w:val="alignleft"/>
              <w:contextualSpacing/>
              <w:rPr>
                <w:rFonts w:asciiTheme="minorHAnsi" w:hAnsiTheme="minorHAnsi" w:cstheme="minorHAnsi"/>
              </w:rPr>
            </w:pPr>
            <w:r w:rsidRPr="0033405F">
              <w:rPr>
                <w:rFonts w:asciiTheme="minorHAnsi" w:hAnsiTheme="minorHAnsi" w:cstheme="minorHAnsi"/>
              </w:rPr>
              <w:t xml:space="preserve">As one of the U.S. Department of Education's primary partners in the effort to increase access to and the affordability of higher education, the National Association of State Student Grant and Aid Programs (NASSGAP) is alarmed that the Department continues to propose changes to the FAFSA process that will complicate, rather than simplify, the aid application process for students seeking to obtain federal and state student grant aid to pursue their college dreams. NASSGAP was initially notified in October 2015 of the Department's intent to no longer share a student's FAFSA school list in the student's order but rather to provide states with a randomized list. On November 6, 2015, NASSGAP responded with a letter to Under Secretary Mitchell documenting that the student's list order is needed by 15 states providing about $2.5 billion in annual state grant aid to students. As the Department knows from NASSSGAP's communications, states use the institution information to verify the student has interest in attending an eligible institution, and in some cases to determine initial allocations to institutions. The Department responded in January 2016 by noting that it was "...very concerned that applicants do not understand the implications that their designations of such institutions have on their eligibility for state student </w:t>
            </w:r>
            <w:r w:rsidRPr="0033405F">
              <w:rPr>
                <w:rFonts w:asciiTheme="minorHAnsi" w:hAnsiTheme="minorHAnsi" w:cstheme="minorHAnsi"/>
              </w:rPr>
              <w:lastRenderedPageBreak/>
              <w:t xml:space="preserve">financial aid. And we are especially concerned that applicants do not understand that the order in which they so designate institutions can impact their eligibility for, and notification of, state aid." NASSGAP responded on February 12, 2016 (attached to this comment submission), noting that we are not aware of an instance where a student was denied a state student grant solely because of the institution listed first on their FAFSA. We have repeatedly asked the Department to provide examples of any such students; however, we have not been provided with any examples or evidence that this is a significant problem that merits the disruption of the current student aid process for hundreds of thousands of students. We believed our February 12th letter represented a strong case for reversing the Department's proposal to randomize the order of the student's FAFSA school list before providing it to state grant agencies. So NASSGAP and its members were stunned to see that the 2016-02-01 draft FAFSA released March 29, has instructions in Step Six stating that the Department will not share the student's school list (in any order) with state agencies, and further suggesting to students that the order in which they list schools does not matter - a significant change from the prior guidance. Last week, in response to grave concerns raised by the states, Department staff have indicated that, despite the proposed instructions in Step Six of the FAFSA, the school list will continue to be shared with the states. This information is not reassuring, since that is not what the proposed FAFSA language says. In fact, we are more confused than ever by the idea that students will be told their list of schools will not be shared with the states, if that is not the case. The bottom line is that Department's proposed change to discontinue sharing the student's FAFSA school list, in the order provided by the students, </w:t>
            </w:r>
            <w:r w:rsidRPr="0033405F">
              <w:rPr>
                <w:rFonts w:asciiTheme="minorHAnsi" w:hAnsiTheme="minorHAnsi" w:cstheme="minorHAnsi"/>
              </w:rPr>
              <w:lastRenderedPageBreak/>
              <w:t>with state student grant agencies will needlessly complicate the financial aid application process, decrease student awareness of state grant eligibility, and force state grant agencies to expend scarce dollars on system changes that could otherwise have been devoted to state student grant aid. Last, in response to the Department's request that commenters provide preferred language, as well as indicating their concerns, please consider: Enter the six-digit federal school code and your housing plans for each college or school you want to receive your FAFSA information. You can find the school codes at www.fafsa.gov or by calling 1-500-433-3243. If you cannot obtain a code, write in the complete name, address, city and state of the college. All of the information you included on your FAFSA, with the exception of the list of colleges, will be sent to each of the colleges you list. For state aid, you may want to list your preferred college first. To find out how to have more colleges receive your FAFSA information, read What is the FAFSA? on page 2. Please note that the verbiage above assumes that the Department's proposal to randomize the list of schools provided to the states will not be implemented, based on the information NASSGAP has provided documenting the extensive and detrimental impact to students and states. Thank you.</w:t>
            </w:r>
          </w:p>
        </w:tc>
        <w:tc>
          <w:tcPr>
            <w:tcW w:w="2160" w:type="dxa"/>
            <w:shd w:val="clear" w:color="auto" w:fill="auto"/>
          </w:tcPr>
          <w:p w14:paraId="50A17CF6" w14:textId="0F3FAC7B"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NASSGAP</w:t>
            </w:r>
          </w:p>
        </w:tc>
        <w:tc>
          <w:tcPr>
            <w:tcW w:w="7553" w:type="dxa"/>
          </w:tcPr>
          <w:p w14:paraId="6AF1DF69" w14:textId="68CB25DB"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71C97896" w14:textId="77777777" w:rsidTr="00336B31">
        <w:tblPrEx>
          <w:tblLook w:val="04A0" w:firstRow="1" w:lastRow="0" w:firstColumn="1" w:lastColumn="0" w:noHBand="0" w:noVBand="1"/>
        </w:tblPrEx>
        <w:trPr>
          <w:trHeight w:val="432"/>
          <w:jc w:val="center"/>
        </w:trPr>
        <w:tc>
          <w:tcPr>
            <w:tcW w:w="894" w:type="dxa"/>
            <w:shd w:val="clear" w:color="auto" w:fill="auto"/>
          </w:tcPr>
          <w:p w14:paraId="5EE900AC" w14:textId="4025BCFD" w:rsidR="00336B31" w:rsidRPr="00817E16" w:rsidRDefault="00336B31" w:rsidP="00A60D8D">
            <w:pPr>
              <w:tabs>
                <w:tab w:val="left" w:pos="0"/>
              </w:tabs>
              <w:ind w:left="18" w:right="-18"/>
              <w:rPr>
                <w:rFonts w:asciiTheme="minorHAnsi" w:hAnsiTheme="minorHAnsi" w:cstheme="minorHAnsi"/>
              </w:rPr>
            </w:pPr>
            <w:bookmarkStart w:id="31" w:name="q29"/>
            <w:r>
              <w:rPr>
                <w:rFonts w:asciiTheme="minorHAnsi" w:hAnsiTheme="minorHAnsi" w:cstheme="minorHAnsi"/>
              </w:rPr>
              <w:lastRenderedPageBreak/>
              <w:t>29.</w:t>
            </w:r>
            <w:bookmarkEnd w:id="31"/>
          </w:p>
        </w:tc>
        <w:tc>
          <w:tcPr>
            <w:tcW w:w="5940" w:type="dxa"/>
            <w:shd w:val="clear" w:color="auto" w:fill="auto"/>
          </w:tcPr>
          <w:p w14:paraId="3D6B2590" w14:textId="497996B4" w:rsidR="00336B31" w:rsidRPr="00E0561C" w:rsidRDefault="00336B31" w:rsidP="00E0561C">
            <w:pPr>
              <w:autoSpaceDE w:val="0"/>
              <w:autoSpaceDN w:val="0"/>
              <w:adjustRightInd w:val="0"/>
            </w:pPr>
            <w:r w:rsidRPr="00E0561C">
              <w:rPr>
                <w:rFonts w:asciiTheme="minorHAnsi" w:hAnsiTheme="minorHAnsi" w:cstheme="minorHAnsi"/>
              </w:rPr>
              <w:t>1.</w:t>
            </w:r>
            <w:r>
              <w:t xml:space="preserve"> </w:t>
            </w:r>
            <w:r w:rsidRPr="00E0561C">
              <w:rPr>
                <w:rFonts w:asciiTheme="minorHAnsi" w:hAnsiTheme="minorHAnsi" w:cstheme="minorHAnsi"/>
              </w:rPr>
              <w:t>Q. 1/2/3 The instructions for these questions state “Your full name (exactly as it appears on your Social Security card).” However, the Social Security card lists the individual’s legal name in the order FIRST MIDDLE LAST, while the FAFSA requests the information in the order LAST FIRST MIDDLE. Change the order to FIRST MIDDLE LAST to match the order on the Social Security card.</w:t>
            </w:r>
          </w:p>
          <w:p w14:paraId="4A66DDF6" w14:textId="77777777" w:rsidR="004D6F3D" w:rsidRDefault="004D6F3D" w:rsidP="00E0561C">
            <w:pPr>
              <w:rPr>
                <w:rFonts w:asciiTheme="minorHAnsi" w:hAnsiTheme="minorHAnsi"/>
              </w:rPr>
            </w:pPr>
          </w:p>
          <w:p w14:paraId="63D7FB63" w14:textId="77777777" w:rsidR="00336B31" w:rsidRDefault="00336B31" w:rsidP="00E0561C">
            <w:pPr>
              <w:rPr>
                <w:rFonts w:asciiTheme="minorHAnsi" w:hAnsiTheme="minorHAnsi"/>
              </w:rPr>
            </w:pPr>
            <w:r w:rsidRPr="00E0561C">
              <w:rPr>
                <w:rFonts w:asciiTheme="minorHAnsi" w:hAnsiTheme="minorHAnsi"/>
              </w:rPr>
              <w:t xml:space="preserve">2. </w:t>
            </w:r>
            <w:r>
              <w:rPr>
                <w:rFonts w:asciiTheme="minorHAnsi" w:hAnsiTheme="minorHAnsi"/>
              </w:rPr>
              <w:t xml:space="preserve">Q. 8 </w:t>
            </w:r>
            <w:r w:rsidRPr="00E0561C">
              <w:rPr>
                <w:rFonts w:asciiTheme="minorHAnsi" w:hAnsiTheme="minorHAnsi"/>
              </w:rPr>
              <w:t xml:space="preserve">Given the reference to the applicant’s Social </w:t>
            </w:r>
            <w:r w:rsidRPr="00E0561C">
              <w:rPr>
                <w:rFonts w:asciiTheme="minorHAnsi" w:hAnsiTheme="minorHAnsi"/>
              </w:rPr>
              <w:lastRenderedPageBreak/>
              <w:t>Security card in questions 1-3, it might be worthwhile to move question #8 immediately after questions 1-3 (and move questions #9 and #10 too, for spacing reasons). That way, all of the questions that refer to the Social Security card are adjacent. This might reduce the number of errors in the question about the applicant’s Social Security Number.</w:t>
            </w:r>
          </w:p>
          <w:p w14:paraId="6FD3F162" w14:textId="77777777" w:rsidR="00336B31" w:rsidRDefault="00336B31" w:rsidP="00E0561C">
            <w:pPr>
              <w:rPr>
                <w:rFonts w:asciiTheme="minorHAnsi" w:hAnsiTheme="minorHAnsi"/>
              </w:rPr>
            </w:pPr>
          </w:p>
          <w:p w14:paraId="00F4659C" w14:textId="77777777" w:rsidR="00336B31" w:rsidRDefault="00336B31" w:rsidP="00E0561C">
            <w:pPr>
              <w:rPr>
                <w:rFonts w:asciiTheme="minorHAnsi" w:hAnsiTheme="minorHAnsi"/>
              </w:rPr>
            </w:pPr>
            <w:r w:rsidRPr="00856FE5">
              <w:rPr>
                <w:rFonts w:asciiTheme="minorHAnsi" w:hAnsiTheme="minorHAnsi"/>
              </w:rPr>
              <w:t xml:space="preserve">3. </w:t>
            </w:r>
            <w:r>
              <w:rPr>
                <w:rFonts w:asciiTheme="minorHAnsi" w:hAnsiTheme="minorHAnsi"/>
              </w:rPr>
              <w:t xml:space="preserve">Q. 21 </w:t>
            </w:r>
            <w:r w:rsidRPr="00856FE5">
              <w:rPr>
                <w:rFonts w:asciiTheme="minorHAnsi" w:hAnsiTheme="minorHAnsi"/>
              </w:rPr>
              <w:t>Some transgender students will answer this question without reading the notes on page 9. Rewording this question as “Were you male or female at birth?” or “Were you born male or female?” or something similar may reduce the error rate for transgender students.</w:t>
            </w:r>
          </w:p>
          <w:p w14:paraId="58BFF553" w14:textId="77777777" w:rsidR="00336B31" w:rsidRDefault="00336B31" w:rsidP="00E0561C">
            <w:pPr>
              <w:rPr>
                <w:rFonts w:asciiTheme="minorHAnsi" w:hAnsiTheme="minorHAnsi"/>
              </w:rPr>
            </w:pPr>
          </w:p>
          <w:p w14:paraId="477105D1" w14:textId="6864F701" w:rsidR="00336B31" w:rsidRPr="00856FE5" w:rsidRDefault="00336B31" w:rsidP="00856FE5">
            <w:pPr>
              <w:rPr>
                <w:rFonts w:asciiTheme="minorHAnsi" w:hAnsiTheme="minorHAnsi"/>
              </w:rPr>
            </w:pPr>
            <w:r>
              <w:rPr>
                <w:rFonts w:asciiTheme="minorHAnsi" w:hAnsiTheme="minorHAnsi"/>
              </w:rPr>
              <w:t xml:space="preserve">4. Q. 24/25 </w:t>
            </w:r>
            <w:r w:rsidRPr="00856FE5">
              <w:rPr>
                <w:rFonts w:asciiTheme="minorHAnsi" w:hAnsiTheme="minorHAnsi"/>
              </w:rPr>
              <w:t>Since this question is the only one that refers to the student’s legal parents, which are not necessarily the same as the student’s current parents, perhaps the words “biological/adoptive” should be inserted before “parents completed”?</w:t>
            </w:r>
          </w:p>
          <w:p w14:paraId="55F8F605" w14:textId="77777777" w:rsidR="00336B31" w:rsidRPr="00856FE5" w:rsidRDefault="00336B31" w:rsidP="00856FE5">
            <w:pPr>
              <w:rPr>
                <w:rFonts w:asciiTheme="minorHAnsi" w:hAnsiTheme="minorHAnsi"/>
              </w:rPr>
            </w:pPr>
          </w:p>
          <w:p w14:paraId="20952F77" w14:textId="77777777" w:rsidR="00336B31" w:rsidRDefault="00336B31" w:rsidP="00856FE5">
            <w:pPr>
              <w:rPr>
                <w:rFonts w:asciiTheme="minorHAnsi" w:hAnsiTheme="minorHAnsi"/>
              </w:rPr>
            </w:pPr>
            <w:r w:rsidRPr="00856FE5">
              <w:rPr>
                <w:rFonts w:asciiTheme="minorHAnsi" w:hAnsiTheme="minorHAnsi"/>
              </w:rPr>
              <w:t>The questions before and after these questions all relate to the student. This is the only set of questions that concern the student’s parents in Step One. Move questions #24 and #25 to the end of Step One, after question #31. This will allow questions #28 and #29 to move up to Page 3, where the juxtaposition with question #26 will be more effective.</w:t>
            </w:r>
          </w:p>
          <w:p w14:paraId="4A01A0DF" w14:textId="77777777" w:rsidR="00336B31" w:rsidRDefault="00336B31" w:rsidP="00856FE5">
            <w:pPr>
              <w:rPr>
                <w:rFonts w:asciiTheme="minorHAnsi" w:hAnsiTheme="minorHAnsi"/>
              </w:rPr>
            </w:pPr>
          </w:p>
          <w:p w14:paraId="472CCCB1" w14:textId="77777777" w:rsidR="00336B31" w:rsidRDefault="00336B31" w:rsidP="00856FE5">
            <w:pPr>
              <w:rPr>
                <w:rFonts w:asciiTheme="minorHAnsi" w:hAnsiTheme="minorHAnsi"/>
              </w:rPr>
            </w:pPr>
            <w:r>
              <w:rPr>
                <w:rFonts w:asciiTheme="minorHAnsi" w:hAnsiTheme="minorHAnsi"/>
              </w:rPr>
              <w:t xml:space="preserve">5. Q. 24/25 </w:t>
            </w:r>
            <w:r w:rsidRPr="00856FE5">
              <w:rPr>
                <w:rFonts w:asciiTheme="minorHAnsi" w:hAnsiTheme="minorHAnsi"/>
              </w:rPr>
              <w:t xml:space="preserve">The wording of this question and the third choice “College or beyond” is confusing to families and may lead to the wrong answer being selected. The intention of this question is to identify students who may be “first generation college students” (i.e., first in their family to go to college). Definitions of first-generation </w:t>
            </w:r>
            <w:r w:rsidRPr="00856FE5">
              <w:rPr>
                <w:rFonts w:asciiTheme="minorHAnsi" w:hAnsiTheme="minorHAnsi"/>
              </w:rPr>
              <w:lastRenderedPageBreak/>
              <w:t>vary. Some states count a student as first-generation if his/her parents did not receive a degree or certificate and some count a student as first-generation if his/her parents did not receive a Bachelor’s degree. To be inclusive of all possible definitions of first-generation requires the latter definition, so that a student will still be counted as first-generation if his/her parents received a certificate or Associate’s degree, but not a Bachelor’s degree. Either the number of options needs to be expanded to include Certificate and Associate’s degree as options, or the “College or beyond” option needs to be replaced with “Bachelor’s degree or beyond.” The question should have instructions to clarify that “College or beyond” includes Bachelor’s degree recipients but not Associate’s degree or Certificate recipients.</w:t>
            </w:r>
          </w:p>
          <w:p w14:paraId="784E8F6C" w14:textId="77777777" w:rsidR="00336B31" w:rsidRDefault="00336B31" w:rsidP="00856FE5">
            <w:pPr>
              <w:rPr>
                <w:rFonts w:asciiTheme="minorHAnsi" w:hAnsiTheme="minorHAnsi"/>
              </w:rPr>
            </w:pPr>
          </w:p>
          <w:p w14:paraId="1165B1F1" w14:textId="77777777" w:rsidR="00336B31" w:rsidRDefault="00336B31" w:rsidP="00856FE5">
            <w:pPr>
              <w:rPr>
                <w:rFonts w:asciiTheme="minorHAnsi" w:hAnsiTheme="minorHAnsi"/>
              </w:rPr>
            </w:pPr>
            <w:r>
              <w:rPr>
                <w:rFonts w:asciiTheme="minorHAnsi" w:hAnsiTheme="minorHAnsi"/>
              </w:rPr>
              <w:t xml:space="preserve">6. Q. 28  </w:t>
            </w:r>
            <w:r w:rsidRPr="00856FE5">
              <w:rPr>
                <w:rFonts w:asciiTheme="minorHAnsi" w:hAnsiTheme="minorHAnsi"/>
              </w:rPr>
              <w:t>Some students get confused and think that this question is asking about a high school diploma, due to the proximity with the question about high school. Inserting the words “from college” after “first bachelor’s degree” might reduce the error rate. Also, perhaps the answer choices should be reorganized so that “No” appears first.</w:t>
            </w:r>
          </w:p>
          <w:p w14:paraId="0A00B9EE" w14:textId="77777777" w:rsidR="00336B31" w:rsidRDefault="00336B31" w:rsidP="00856FE5">
            <w:pPr>
              <w:rPr>
                <w:rFonts w:asciiTheme="minorHAnsi" w:hAnsiTheme="minorHAnsi"/>
              </w:rPr>
            </w:pPr>
          </w:p>
          <w:p w14:paraId="5283E0BD" w14:textId="77777777" w:rsidR="00336B31" w:rsidRPr="00856FE5" w:rsidRDefault="00336B31" w:rsidP="00856FE5">
            <w:pPr>
              <w:rPr>
                <w:rFonts w:asciiTheme="minorHAnsi" w:hAnsiTheme="minorHAnsi"/>
              </w:rPr>
            </w:pPr>
            <w:r>
              <w:rPr>
                <w:rFonts w:asciiTheme="minorHAnsi" w:hAnsiTheme="minorHAnsi"/>
              </w:rPr>
              <w:t xml:space="preserve">7. Q. 30 </w:t>
            </w:r>
            <w:r w:rsidRPr="00856FE5">
              <w:rPr>
                <w:rFonts w:asciiTheme="minorHAnsi" w:hAnsiTheme="minorHAnsi"/>
              </w:rPr>
              <w:t xml:space="preserve">Applicants often get confused by this question and respond with their </w:t>
            </w:r>
            <w:r w:rsidRPr="00856FE5">
              <w:rPr>
                <w:rFonts w:asciiTheme="minorHAnsi" w:hAnsiTheme="minorHAnsi"/>
                <w:i/>
              </w:rPr>
              <w:t>ultimate</w:t>
            </w:r>
            <w:r w:rsidRPr="00856FE5">
              <w:rPr>
                <w:rFonts w:asciiTheme="minorHAnsi" w:hAnsiTheme="minorHAnsi"/>
              </w:rPr>
              <w:t xml:space="preserve"> academic degree objective, instead of their</w:t>
            </w:r>
            <w:r w:rsidRPr="00856FE5">
              <w:rPr>
                <w:rFonts w:asciiTheme="minorHAnsi" w:hAnsiTheme="minorHAnsi"/>
                <w:i/>
              </w:rPr>
              <w:t xml:space="preserve"> initial or current</w:t>
            </w:r>
            <w:r w:rsidRPr="00856FE5">
              <w:rPr>
                <w:rFonts w:asciiTheme="minorHAnsi" w:hAnsiTheme="minorHAnsi"/>
              </w:rPr>
              <w:t xml:space="preserve"> degree objective. Try experimenting with alternate phrasings for this question, such as, “What degree or certificate will you be working on when you begin the 2017-2018 school year?” Perhaps, also insert the word “currently” after “will you”. </w:t>
            </w:r>
          </w:p>
          <w:p w14:paraId="285183E2" w14:textId="77777777" w:rsidR="00336B31" w:rsidRPr="00856FE5" w:rsidRDefault="00336B31" w:rsidP="00856FE5">
            <w:pPr>
              <w:rPr>
                <w:rFonts w:asciiTheme="minorHAnsi" w:hAnsiTheme="minorHAnsi"/>
              </w:rPr>
            </w:pPr>
          </w:p>
          <w:p w14:paraId="1F7B9953" w14:textId="77777777" w:rsidR="00336B31" w:rsidRDefault="00336B31" w:rsidP="00856FE5">
            <w:pPr>
              <w:rPr>
                <w:rFonts w:asciiTheme="minorHAnsi" w:hAnsiTheme="minorHAnsi"/>
              </w:rPr>
            </w:pPr>
            <w:r w:rsidRPr="00856FE5">
              <w:rPr>
                <w:rFonts w:asciiTheme="minorHAnsi" w:hAnsiTheme="minorHAnsi"/>
              </w:rPr>
              <w:t xml:space="preserve">Also, the current phrasing of the question involves rightward extraposition, which is a grammatical structure </w:t>
            </w:r>
            <w:r w:rsidRPr="00856FE5">
              <w:rPr>
                <w:rFonts w:asciiTheme="minorHAnsi" w:hAnsiTheme="minorHAnsi"/>
              </w:rPr>
              <w:lastRenderedPageBreak/>
              <w:t>that is more difficult to comprehend, even for people at the reading level that is typical of applicants.</w:t>
            </w:r>
          </w:p>
          <w:p w14:paraId="4F9AF196" w14:textId="77777777" w:rsidR="00336B31" w:rsidRDefault="00336B31" w:rsidP="00856FE5">
            <w:pPr>
              <w:rPr>
                <w:rFonts w:asciiTheme="minorHAnsi" w:hAnsiTheme="minorHAnsi"/>
              </w:rPr>
            </w:pPr>
          </w:p>
          <w:p w14:paraId="3FADBD2E" w14:textId="023CDAC9" w:rsidR="00336B31" w:rsidRDefault="00336B31" w:rsidP="00856FE5">
            <w:pPr>
              <w:rPr>
                <w:rFonts w:asciiTheme="minorHAnsi" w:hAnsiTheme="minorHAnsi"/>
              </w:rPr>
            </w:pPr>
            <w:bookmarkStart w:id="32" w:name="q298"/>
            <w:r>
              <w:rPr>
                <w:rFonts w:asciiTheme="minorHAnsi" w:hAnsiTheme="minorHAnsi"/>
              </w:rPr>
              <w:t xml:space="preserve">8. </w:t>
            </w:r>
            <w:bookmarkEnd w:id="32"/>
            <w:r>
              <w:rPr>
                <w:rFonts w:asciiTheme="minorHAnsi" w:hAnsiTheme="minorHAnsi"/>
              </w:rPr>
              <w:t xml:space="preserve">Q. 31 </w:t>
            </w:r>
            <w:r w:rsidRPr="00856FE5">
              <w:rPr>
                <w:rFonts w:asciiTheme="minorHAnsi" w:hAnsiTheme="minorHAnsi"/>
              </w:rPr>
              <w:t>Drop the question concerning the applicant’s interest in work-study. Some students incorrectly believe that if they say they are not interested in work-study, they will get more grant aid.</w:t>
            </w:r>
          </w:p>
          <w:p w14:paraId="28A4E4AD" w14:textId="77777777" w:rsidR="00336B31" w:rsidRDefault="00336B31" w:rsidP="00856FE5">
            <w:pPr>
              <w:rPr>
                <w:rFonts w:asciiTheme="minorHAnsi" w:hAnsiTheme="minorHAnsi"/>
              </w:rPr>
            </w:pPr>
          </w:p>
          <w:p w14:paraId="6BF46746" w14:textId="780FC80B" w:rsidR="00336B31" w:rsidRPr="00856FE5" w:rsidRDefault="00336B31" w:rsidP="00856FE5">
            <w:pPr>
              <w:rPr>
                <w:rFonts w:asciiTheme="minorHAnsi" w:hAnsiTheme="minorHAnsi"/>
              </w:rPr>
            </w:pPr>
            <w:r>
              <w:rPr>
                <w:rFonts w:asciiTheme="minorHAnsi" w:hAnsiTheme="minorHAnsi"/>
              </w:rPr>
              <w:t xml:space="preserve">9. Q. 32/80 </w:t>
            </w:r>
            <w:r w:rsidRPr="00856FE5">
              <w:rPr>
                <w:rFonts w:asciiTheme="minorHAnsi" w:hAnsiTheme="minorHAnsi"/>
              </w:rPr>
              <w:t xml:space="preserve">Given the switch from Prior Year (PY) to Prior-Prior Year (PPY), the “Will File” option is no longer needed except from October 1 to October 15. Automated extensions give taxpayers only 6 months after the April 15 filing date, which is October 15. Alternately, the FAFSA could retain the “will file” option but add a new edit check based on the current date if the applicant is filing the FAFSA on or after October 15. </w:t>
            </w:r>
          </w:p>
          <w:p w14:paraId="1A2ADF0B" w14:textId="77777777" w:rsidR="00336B31" w:rsidRPr="00856FE5" w:rsidRDefault="00336B31" w:rsidP="00856FE5">
            <w:pPr>
              <w:rPr>
                <w:rFonts w:asciiTheme="minorHAnsi" w:hAnsiTheme="minorHAnsi"/>
              </w:rPr>
            </w:pPr>
          </w:p>
          <w:p w14:paraId="75995391" w14:textId="77777777" w:rsidR="00336B31" w:rsidRDefault="00336B31" w:rsidP="00856FE5">
            <w:pPr>
              <w:rPr>
                <w:rFonts w:asciiTheme="minorHAnsi" w:hAnsiTheme="minorHAnsi"/>
              </w:rPr>
            </w:pPr>
            <w:r w:rsidRPr="00856FE5">
              <w:rPr>
                <w:rFonts w:asciiTheme="minorHAnsi" w:hAnsiTheme="minorHAnsi"/>
              </w:rPr>
              <w:t>Also, the second sentence of the first paragraph under “Using Your Tax Return” on page 1 perhaps is no longer necessary?</w:t>
            </w:r>
          </w:p>
          <w:p w14:paraId="1627DA3E" w14:textId="77777777" w:rsidR="00336B31" w:rsidRDefault="00336B31" w:rsidP="00856FE5">
            <w:pPr>
              <w:rPr>
                <w:rFonts w:asciiTheme="minorHAnsi" w:hAnsiTheme="minorHAnsi"/>
              </w:rPr>
            </w:pPr>
          </w:p>
          <w:p w14:paraId="71CE0C4A" w14:textId="5E392B0C" w:rsidR="00336B31" w:rsidRPr="00A40750" w:rsidRDefault="00336B31" w:rsidP="00A40750">
            <w:pPr>
              <w:rPr>
                <w:rFonts w:asciiTheme="minorHAnsi" w:hAnsiTheme="minorHAnsi"/>
              </w:rPr>
            </w:pPr>
            <w:r>
              <w:rPr>
                <w:rFonts w:asciiTheme="minorHAnsi" w:hAnsiTheme="minorHAnsi"/>
              </w:rPr>
              <w:t xml:space="preserve">10. Q. 32/80. </w:t>
            </w:r>
            <w:r w:rsidRPr="00A40750">
              <w:rPr>
                <w:rFonts w:asciiTheme="minorHAnsi" w:hAnsiTheme="minorHAnsi"/>
              </w:rPr>
              <w:t>The “I’m not going to file” answer (option #3) for question #32 is not consistent with non-zero values in the answers to questions #44a, #44d, #45b, #45d, #45e and #45f. The “my parents are not going to file” answer (option #3) for question #80 is not consistent with non-zero values in the answers to questions #93a, #93d, #94b, #94d, #94e and #94f. This should trigger edit checks on the FAFSA on the Web.</w:t>
            </w:r>
          </w:p>
          <w:p w14:paraId="56AF191B" w14:textId="77777777" w:rsidR="00336B31" w:rsidRDefault="00336B31" w:rsidP="00A40750">
            <w:pPr>
              <w:rPr>
                <w:rFonts w:asciiTheme="minorHAnsi" w:hAnsiTheme="minorHAnsi"/>
              </w:rPr>
            </w:pPr>
          </w:p>
          <w:p w14:paraId="27257DCA" w14:textId="02ADEAEC" w:rsidR="00336B31" w:rsidRPr="00A40750" w:rsidRDefault="00336B31" w:rsidP="00A40750">
            <w:pPr>
              <w:rPr>
                <w:rFonts w:asciiTheme="minorHAnsi" w:hAnsiTheme="minorHAnsi"/>
              </w:rPr>
            </w:pPr>
            <w:r>
              <w:rPr>
                <w:rFonts w:asciiTheme="minorHAnsi" w:hAnsiTheme="minorHAnsi"/>
              </w:rPr>
              <w:t>11. Q. #32-#33/</w:t>
            </w:r>
            <w:r>
              <w:t xml:space="preserve"> </w:t>
            </w:r>
            <w:r w:rsidRPr="00A40750">
              <w:rPr>
                <w:rFonts w:asciiTheme="minorHAnsi" w:hAnsiTheme="minorHAnsi"/>
              </w:rPr>
              <w:t>#80-#81</w:t>
            </w:r>
            <w:r>
              <w:rPr>
                <w:rFonts w:asciiTheme="minorHAnsi" w:hAnsiTheme="minorHAnsi"/>
              </w:rPr>
              <w:t xml:space="preserve">. </w:t>
            </w:r>
            <w:r w:rsidRPr="00A40750">
              <w:rPr>
                <w:rFonts w:asciiTheme="minorHAnsi" w:hAnsiTheme="minorHAnsi"/>
              </w:rPr>
              <w:t xml:space="preserve">The addition of “IRS” to questions #32 and #80 is an improvement. However, the references to tax returns are still somewhat ambiguous. It is not unusual for applicants to confuse them with state </w:t>
            </w:r>
            <w:r w:rsidRPr="00A40750">
              <w:rPr>
                <w:rFonts w:asciiTheme="minorHAnsi" w:hAnsiTheme="minorHAnsi"/>
              </w:rPr>
              <w:lastRenderedPageBreak/>
              <w:t>income tax returns. Perhaps add the word “federal” after the word “another”?</w:t>
            </w:r>
          </w:p>
          <w:p w14:paraId="03ED0856" w14:textId="77777777" w:rsidR="00336B31" w:rsidRDefault="00336B31" w:rsidP="00A40750">
            <w:pPr>
              <w:rPr>
                <w:rFonts w:asciiTheme="minorHAnsi" w:hAnsiTheme="minorHAnsi"/>
              </w:rPr>
            </w:pPr>
          </w:p>
          <w:p w14:paraId="64577470" w14:textId="37658CCE" w:rsidR="00336B31" w:rsidRPr="00A40750" w:rsidRDefault="00336B31" w:rsidP="00A40750">
            <w:pPr>
              <w:rPr>
                <w:rFonts w:asciiTheme="minorHAnsi" w:hAnsiTheme="minorHAnsi"/>
              </w:rPr>
            </w:pPr>
            <w:r w:rsidRPr="00A40750">
              <w:rPr>
                <w:rFonts w:asciiTheme="minorHAnsi" w:hAnsiTheme="minorHAnsi"/>
              </w:rPr>
              <w:t>Also, it is possible for a taxpayer to file both a U.S. federal income tax return and a foreign tax return, but this is not addressed by the notes on Page 9.</w:t>
            </w:r>
          </w:p>
          <w:p w14:paraId="4DD79234" w14:textId="77777777" w:rsidR="00336B31" w:rsidRDefault="00336B31" w:rsidP="00A40750">
            <w:pPr>
              <w:rPr>
                <w:rFonts w:asciiTheme="minorHAnsi" w:hAnsiTheme="minorHAnsi"/>
              </w:rPr>
            </w:pPr>
          </w:p>
          <w:p w14:paraId="450A637E" w14:textId="4ECE3FD4" w:rsidR="00336B31" w:rsidRPr="00A40750" w:rsidRDefault="00336B31" w:rsidP="00A40750">
            <w:pPr>
              <w:rPr>
                <w:rFonts w:asciiTheme="minorHAnsi" w:hAnsiTheme="minorHAnsi"/>
              </w:rPr>
            </w:pPr>
            <w:r>
              <w:rPr>
                <w:rFonts w:asciiTheme="minorHAnsi" w:hAnsiTheme="minorHAnsi"/>
              </w:rPr>
              <w:t xml:space="preserve">12. Q. </w:t>
            </w:r>
            <w:r w:rsidRPr="00A40750">
              <w:rPr>
                <w:rFonts w:asciiTheme="minorHAnsi" w:hAnsiTheme="minorHAnsi"/>
              </w:rPr>
              <w:t>#33/35, #81/83</w:t>
            </w:r>
            <w:r>
              <w:rPr>
                <w:rFonts w:asciiTheme="minorHAnsi" w:hAnsiTheme="minorHAnsi"/>
              </w:rPr>
              <w:t xml:space="preserve">, </w:t>
            </w:r>
            <w:r w:rsidRPr="00A40750">
              <w:rPr>
                <w:rFonts w:asciiTheme="minorHAnsi" w:hAnsiTheme="minorHAnsi"/>
              </w:rPr>
              <w:t>Add new edit check or skip logic, so that if the applicant selects option 2 “IRS 1040A or 1040EZ” on questions 33 and 81, it either skips the corresponding question #35 or 83, as appropriate, or prefills a “Yes” answer.</w:t>
            </w:r>
          </w:p>
          <w:p w14:paraId="33DB5B51" w14:textId="77777777" w:rsidR="00336B31" w:rsidRDefault="00336B31" w:rsidP="00A40750">
            <w:pPr>
              <w:rPr>
                <w:rFonts w:asciiTheme="minorHAnsi" w:hAnsiTheme="minorHAnsi"/>
              </w:rPr>
            </w:pPr>
          </w:p>
          <w:p w14:paraId="695B5AD1" w14:textId="78882E9E" w:rsidR="00336B31" w:rsidRDefault="00336B31" w:rsidP="00A40750">
            <w:pPr>
              <w:rPr>
                <w:rFonts w:asciiTheme="minorHAnsi" w:hAnsiTheme="minorHAnsi"/>
              </w:rPr>
            </w:pPr>
            <w:r>
              <w:rPr>
                <w:rFonts w:asciiTheme="minorHAnsi" w:hAnsiTheme="minorHAnsi"/>
              </w:rPr>
              <w:t xml:space="preserve">13. Q. </w:t>
            </w:r>
            <w:r w:rsidRPr="00A40750">
              <w:rPr>
                <w:rFonts w:asciiTheme="minorHAnsi" w:hAnsiTheme="minorHAnsi"/>
              </w:rPr>
              <w:t>#34</w:t>
            </w:r>
            <w:r>
              <w:rPr>
                <w:rFonts w:asciiTheme="minorHAnsi" w:hAnsiTheme="minorHAnsi"/>
              </w:rPr>
              <w:t xml:space="preserve">, </w:t>
            </w:r>
            <w:r w:rsidRPr="00A40750">
              <w:rPr>
                <w:rFonts w:asciiTheme="minorHAnsi" w:hAnsiTheme="minorHAnsi"/>
              </w:rPr>
              <w:t>Perhaps the answers should be listed in the same order as the federal income tax return, namely: Single, Married filing jointly, Married filing separately, Head of household, Qualifying widow(er). Also, use the exact same terminology as the IRS in referring to the filing status to minimize opportunities for confusion.</w:t>
            </w:r>
          </w:p>
          <w:p w14:paraId="6439B193" w14:textId="77777777" w:rsidR="00336B31" w:rsidRPr="00A40750" w:rsidRDefault="00336B31" w:rsidP="00A40750">
            <w:pPr>
              <w:rPr>
                <w:rFonts w:asciiTheme="minorHAnsi" w:hAnsiTheme="minorHAnsi"/>
              </w:rPr>
            </w:pPr>
          </w:p>
          <w:p w14:paraId="2EE1FF6C" w14:textId="77777777" w:rsidR="00336B31" w:rsidRDefault="00336B31" w:rsidP="00A40750">
            <w:pPr>
              <w:rPr>
                <w:rFonts w:asciiTheme="minorHAnsi" w:hAnsiTheme="minorHAnsi"/>
              </w:rPr>
            </w:pPr>
          </w:p>
          <w:p w14:paraId="5B447D09" w14:textId="28828906" w:rsidR="00336B31" w:rsidRPr="00A40750" w:rsidRDefault="00336B31" w:rsidP="00A40750">
            <w:pPr>
              <w:rPr>
                <w:rFonts w:asciiTheme="minorHAnsi" w:hAnsiTheme="minorHAnsi"/>
              </w:rPr>
            </w:pPr>
            <w:r>
              <w:rPr>
                <w:rFonts w:asciiTheme="minorHAnsi" w:hAnsiTheme="minorHAnsi"/>
              </w:rPr>
              <w:t xml:space="preserve">14. Q. </w:t>
            </w:r>
            <w:r w:rsidRPr="00A40750">
              <w:rPr>
                <w:rFonts w:asciiTheme="minorHAnsi" w:hAnsiTheme="minorHAnsi"/>
              </w:rPr>
              <w:t>#36-38, #85-87</w:t>
            </w:r>
            <w:r>
              <w:rPr>
                <w:rFonts w:asciiTheme="minorHAnsi" w:hAnsiTheme="minorHAnsi"/>
              </w:rPr>
              <w:t xml:space="preserve">, </w:t>
            </w:r>
            <w:r w:rsidRPr="00A40750">
              <w:rPr>
                <w:rFonts w:asciiTheme="minorHAnsi" w:hAnsiTheme="minorHAnsi"/>
              </w:rPr>
              <w:t>Add instructions “If you are married but file separate returns, add the figures for you and your spouse” as some applicants get confused and list only their income.</w:t>
            </w:r>
          </w:p>
          <w:p w14:paraId="4ABD5A51" w14:textId="77777777" w:rsidR="00336B31" w:rsidRDefault="00336B31" w:rsidP="00A40750">
            <w:pPr>
              <w:rPr>
                <w:rFonts w:asciiTheme="minorHAnsi" w:hAnsiTheme="minorHAnsi"/>
              </w:rPr>
            </w:pPr>
          </w:p>
          <w:p w14:paraId="246F4BFF" w14:textId="017E882E" w:rsidR="00336B31" w:rsidRDefault="00336B31" w:rsidP="00A40750">
            <w:pPr>
              <w:rPr>
                <w:rFonts w:asciiTheme="minorHAnsi" w:hAnsiTheme="minorHAnsi"/>
              </w:rPr>
            </w:pPr>
            <w:r>
              <w:rPr>
                <w:rFonts w:asciiTheme="minorHAnsi" w:hAnsiTheme="minorHAnsi"/>
              </w:rPr>
              <w:t xml:space="preserve">15. Q, </w:t>
            </w:r>
            <w:r w:rsidRPr="00A40750">
              <w:rPr>
                <w:rFonts w:asciiTheme="minorHAnsi" w:hAnsiTheme="minorHAnsi"/>
              </w:rPr>
              <w:t>#42, #91</w:t>
            </w:r>
            <w:r>
              <w:rPr>
                <w:rFonts w:asciiTheme="minorHAnsi" w:hAnsiTheme="minorHAnsi"/>
              </w:rPr>
              <w:t xml:space="preserve">, </w:t>
            </w:r>
            <w:r w:rsidRPr="00A40750">
              <w:rPr>
                <w:rFonts w:asciiTheme="minorHAnsi" w:hAnsiTheme="minorHAnsi"/>
              </w:rPr>
              <w:t>One of the most common FAFSA errors is including qualified retirement plan accounts in the answer to the question about investments. Inserting “and retirement plans” after “the home you live in” will help reduce errors.</w:t>
            </w:r>
          </w:p>
          <w:p w14:paraId="33B39E7D" w14:textId="77777777" w:rsidR="00336B31" w:rsidRDefault="00336B31" w:rsidP="00A40750">
            <w:pPr>
              <w:rPr>
                <w:rFonts w:asciiTheme="minorHAnsi" w:hAnsiTheme="minorHAnsi"/>
              </w:rPr>
            </w:pPr>
          </w:p>
          <w:p w14:paraId="1BAD5764" w14:textId="77777777" w:rsidR="00336B31" w:rsidRDefault="00336B31" w:rsidP="00A40750">
            <w:pPr>
              <w:rPr>
                <w:rFonts w:asciiTheme="minorHAnsi" w:hAnsiTheme="minorHAnsi"/>
              </w:rPr>
            </w:pPr>
          </w:p>
          <w:p w14:paraId="0A2C8D1D" w14:textId="39A0DC31" w:rsidR="00336B31" w:rsidRDefault="00336B31" w:rsidP="00A40750">
            <w:pPr>
              <w:rPr>
                <w:rFonts w:asciiTheme="minorHAnsi" w:hAnsiTheme="minorHAnsi"/>
              </w:rPr>
            </w:pPr>
            <w:r>
              <w:rPr>
                <w:rFonts w:asciiTheme="minorHAnsi" w:hAnsiTheme="minorHAnsi"/>
              </w:rPr>
              <w:t xml:space="preserve">16. Q. </w:t>
            </w:r>
            <w:r w:rsidRPr="00A40750">
              <w:rPr>
                <w:rFonts w:asciiTheme="minorHAnsi" w:hAnsiTheme="minorHAnsi"/>
              </w:rPr>
              <w:t>#42, #91</w:t>
            </w:r>
            <w:r>
              <w:rPr>
                <w:rFonts w:asciiTheme="minorHAnsi" w:hAnsiTheme="minorHAnsi"/>
              </w:rPr>
              <w:t xml:space="preserve">, </w:t>
            </w:r>
            <w:r w:rsidRPr="00A40750">
              <w:rPr>
                <w:rFonts w:asciiTheme="minorHAnsi" w:hAnsiTheme="minorHAnsi"/>
              </w:rPr>
              <w:t xml:space="preserve">The definition of net worth is not entirely </w:t>
            </w:r>
            <w:r w:rsidRPr="00A40750">
              <w:rPr>
                <w:rFonts w:asciiTheme="minorHAnsi" w:hAnsiTheme="minorHAnsi"/>
              </w:rPr>
              <w:lastRenderedPageBreak/>
              <w:t>consistent with the statutory definition at 20 USC 1087vv(g).</w:t>
            </w:r>
            <w:r w:rsidR="00F41B3F">
              <w:rPr>
                <w:rFonts w:asciiTheme="minorHAnsi" w:hAnsiTheme="minorHAnsi"/>
              </w:rPr>
              <w:t xml:space="preserve"> </w:t>
            </w:r>
            <w:r w:rsidRPr="00A40750">
              <w:rPr>
                <w:rFonts w:asciiTheme="minorHAnsi" w:hAnsiTheme="minorHAnsi"/>
              </w:rPr>
              <w:t>The statutory definition is: “The term “net assets” means the current market value at the time of application of the assets (as defined in subsection (f) of this section), minus the outstanding liabilities or indebtedness against the assets.”</w:t>
            </w:r>
          </w:p>
          <w:p w14:paraId="6B2C091B" w14:textId="77777777" w:rsidR="00F41B3F" w:rsidRPr="00A40750" w:rsidRDefault="00F41B3F" w:rsidP="00A40750">
            <w:pPr>
              <w:rPr>
                <w:rFonts w:asciiTheme="minorHAnsi" w:hAnsiTheme="minorHAnsi"/>
              </w:rPr>
            </w:pPr>
          </w:p>
          <w:p w14:paraId="6A2E3BDE" w14:textId="77777777" w:rsidR="00336B31" w:rsidRDefault="00336B31" w:rsidP="00A40750">
            <w:pPr>
              <w:rPr>
                <w:rFonts w:asciiTheme="minorHAnsi" w:hAnsiTheme="minorHAnsi"/>
              </w:rPr>
            </w:pPr>
            <w:r w:rsidRPr="00A40750">
              <w:rPr>
                <w:rFonts w:asciiTheme="minorHAnsi" w:hAnsiTheme="minorHAnsi"/>
              </w:rPr>
              <w:t>The definition in the notes on page 9 of the FAFSA is: “Net worth means the current value, as of today, of investments, businesses and/or investment farms, minus debts related to those same investments, businesses, and/or investment farms.”</w:t>
            </w:r>
          </w:p>
          <w:p w14:paraId="136651B0" w14:textId="77777777" w:rsidR="00F41B3F" w:rsidRPr="00A40750" w:rsidRDefault="00F41B3F" w:rsidP="00A40750">
            <w:pPr>
              <w:rPr>
                <w:rFonts w:asciiTheme="minorHAnsi" w:hAnsiTheme="minorHAnsi"/>
              </w:rPr>
            </w:pPr>
          </w:p>
          <w:p w14:paraId="0ABBA58B" w14:textId="77777777" w:rsidR="00336B31" w:rsidRDefault="00336B31" w:rsidP="00A40750">
            <w:pPr>
              <w:rPr>
                <w:rFonts w:asciiTheme="minorHAnsi" w:hAnsiTheme="minorHAnsi"/>
              </w:rPr>
            </w:pPr>
            <w:r w:rsidRPr="00A40750">
              <w:rPr>
                <w:rFonts w:asciiTheme="minorHAnsi" w:hAnsiTheme="minorHAnsi"/>
              </w:rPr>
              <w:t>Note that the statute refers to “market value,” which is narrower than the FAFSA’s reference to “value”. Note that the statute refers to “outstanding liabilities or indebtedness against the assets” (i.e., debt secured by the assets), while the FAFSA refers merely to debts that are “related” to the assets.</w:t>
            </w:r>
          </w:p>
          <w:p w14:paraId="57589099" w14:textId="77777777" w:rsidR="00F41B3F" w:rsidRPr="00A40750" w:rsidRDefault="00F41B3F" w:rsidP="00A40750">
            <w:pPr>
              <w:rPr>
                <w:rFonts w:asciiTheme="minorHAnsi" w:hAnsiTheme="minorHAnsi"/>
              </w:rPr>
            </w:pPr>
          </w:p>
          <w:p w14:paraId="5BCA7C91" w14:textId="77777777" w:rsidR="00336B31" w:rsidRDefault="00336B31" w:rsidP="00A40750">
            <w:pPr>
              <w:rPr>
                <w:rFonts w:asciiTheme="minorHAnsi" w:hAnsiTheme="minorHAnsi"/>
              </w:rPr>
            </w:pPr>
            <w:r w:rsidRPr="00A40750">
              <w:rPr>
                <w:rFonts w:asciiTheme="minorHAnsi" w:hAnsiTheme="minorHAnsi"/>
              </w:rPr>
              <w:t>Consider, for example, if a family uses a home equity loan against their principal place of residence to buy a second home, such as investment real estate. The statutory definition does not permit the net worth of the second home to be reduced by the outstanding balance of the home equity loan, because it is secured by the principal place of residence and not by the second home. The FAFSA definition is ambiguous enough that they family might reduce the net worth of the second home by the amount of the home equity loan, since the home equity loan is “related” to the second home (i.e., it was used to purchase the second home).</w:t>
            </w:r>
          </w:p>
          <w:p w14:paraId="7BB0183E" w14:textId="77777777" w:rsidR="00F41B3F" w:rsidRPr="00A40750" w:rsidRDefault="00F41B3F" w:rsidP="00A40750">
            <w:pPr>
              <w:rPr>
                <w:rFonts w:asciiTheme="minorHAnsi" w:hAnsiTheme="minorHAnsi"/>
              </w:rPr>
            </w:pPr>
          </w:p>
          <w:p w14:paraId="0219B3ED" w14:textId="77777777" w:rsidR="00336B31" w:rsidRPr="00A40750" w:rsidRDefault="00336B31" w:rsidP="00A40750">
            <w:pPr>
              <w:rPr>
                <w:rFonts w:asciiTheme="minorHAnsi" w:hAnsiTheme="minorHAnsi"/>
              </w:rPr>
            </w:pPr>
            <w:r w:rsidRPr="00A40750">
              <w:rPr>
                <w:rFonts w:asciiTheme="minorHAnsi" w:hAnsiTheme="minorHAnsi"/>
              </w:rPr>
              <w:t xml:space="preserve">Correct the definition to read as follows: “Net worth of an </w:t>
            </w:r>
            <w:r w:rsidRPr="00A40750">
              <w:rPr>
                <w:rFonts w:asciiTheme="minorHAnsi" w:hAnsiTheme="minorHAnsi"/>
              </w:rPr>
              <w:lastRenderedPageBreak/>
              <w:t>asset means the current market value of the asset minus debt secured by the asset.”</w:t>
            </w:r>
          </w:p>
          <w:p w14:paraId="423C3F1A" w14:textId="77777777" w:rsidR="00336B31" w:rsidRDefault="00336B31" w:rsidP="00A40750">
            <w:pPr>
              <w:rPr>
                <w:rFonts w:asciiTheme="minorHAnsi" w:hAnsiTheme="minorHAnsi"/>
              </w:rPr>
            </w:pPr>
          </w:p>
          <w:p w14:paraId="4F2E2A33" w14:textId="25877E3F" w:rsidR="00336B31" w:rsidRPr="00A40750" w:rsidRDefault="00336B31" w:rsidP="00A40750">
            <w:pPr>
              <w:rPr>
                <w:rFonts w:asciiTheme="minorHAnsi" w:hAnsiTheme="minorHAnsi"/>
              </w:rPr>
            </w:pPr>
            <w:r>
              <w:rPr>
                <w:rFonts w:asciiTheme="minorHAnsi" w:hAnsiTheme="minorHAnsi"/>
              </w:rPr>
              <w:t xml:space="preserve">17. </w:t>
            </w:r>
            <w:r w:rsidRPr="00A40750">
              <w:rPr>
                <w:rFonts w:asciiTheme="minorHAnsi" w:hAnsiTheme="minorHAnsi"/>
              </w:rPr>
              <w:t>Notes for questions 42 and 43 (page 4), 45j (page 5), and 91 and 92 (page 7)</w:t>
            </w:r>
            <w:r>
              <w:rPr>
                <w:rFonts w:asciiTheme="minorHAnsi" w:hAnsiTheme="minorHAnsi"/>
              </w:rPr>
              <w:t xml:space="preserve">, </w:t>
            </w:r>
            <w:r w:rsidRPr="00A40750">
              <w:rPr>
                <w:rFonts w:asciiTheme="minorHAnsi" w:hAnsiTheme="minorHAnsi"/>
              </w:rPr>
              <w:t>After the reference to “retirement plans,” a fuller list of examples will help reduce confusion and improve accuracy. Instead of “(401(k) plans, pension funds, annuities, non-education IRAs, Keogh plans, etc.)” write “(401(k) plans, 403(b) plans, 457 plans, pension funds, annuities, non-education IRAs, SEP, SIMPLE and Keogh plans, etc.)”</w:t>
            </w:r>
          </w:p>
          <w:p w14:paraId="0ACA8965" w14:textId="77777777" w:rsidR="00336B31" w:rsidRDefault="00336B31" w:rsidP="00A40750">
            <w:pPr>
              <w:rPr>
                <w:rFonts w:asciiTheme="minorHAnsi" w:hAnsiTheme="minorHAnsi"/>
              </w:rPr>
            </w:pPr>
          </w:p>
          <w:p w14:paraId="1181D355" w14:textId="40B5A38D" w:rsidR="00336B31" w:rsidRPr="00A40750" w:rsidRDefault="00336B31" w:rsidP="00A40750">
            <w:pPr>
              <w:rPr>
                <w:rFonts w:asciiTheme="minorHAnsi" w:hAnsiTheme="minorHAnsi"/>
              </w:rPr>
            </w:pPr>
            <w:r>
              <w:rPr>
                <w:rFonts w:asciiTheme="minorHAnsi" w:hAnsiTheme="minorHAnsi"/>
              </w:rPr>
              <w:t xml:space="preserve">18. Q. </w:t>
            </w:r>
            <w:r w:rsidRPr="00A40750">
              <w:rPr>
                <w:rFonts w:asciiTheme="minorHAnsi" w:hAnsiTheme="minorHAnsi"/>
              </w:rPr>
              <w:t>44a and #93a</w:t>
            </w:r>
            <w:r>
              <w:rPr>
                <w:rFonts w:asciiTheme="minorHAnsi" w:hAnsiTheme="minorHAnsi"/>
              </w:rPr>
              <w:t xml:space="preserve">, </w:t>
            </w:r>
            <w:r w:rsidRPr="00A40750">
              <w:rPr>
                <w:rFonts w:asciiTheme="minorHAnsi" w:hAnsiTheme="minorHAnsi"/>
              </w:rPr>
              <w:t>Add an edit check to prevent applicants from providing a non-zero figure in the answer to this question if the student or parent AGI is above the income phase-outs for the American Opportunity Tax Credit or Lifetime Learning Tax Credit. Alternately, flag this question for verification.</w:t>
            </w:r>
          </w:p>
          <w:p w14:paraId="0548D56D" w14:textId="77777777" w:rsidR="00336B31" w:rsidRDefault="00336B31" w:rsidP="00A40750">
            <w:pPr>
              <w:rPr>
                <w:rFonts w:asciiTheme="minorHAnsi" w:hAnsiTheme="minorHAnsi"/>
              </w:rPr>
            </w:pPr>
          </w:p>
          <w:p w14:paraId="41D58B64" w14:textId="57FD79CE" w:rsidR="00336B31" w:rsidRPr="00A40750" w:rsidRDefault="00336B31" w:rsidP="00A40750">
            <w:pPr>
              <w:rPr>
                <w:rFonts w:asciiTheme="minorHAnsi" w:hAnsiTheme="minorHAnsi"/>
              </w:rPr>
            </w:pPr>
            <w:r>
              <w:rPr>
                <w:rFonts w:asciiTheme="minorHAnsi" w:hAnsiTheme="minorHAnsi"/>
              </w:rPr>
              <w:t xml:space="preserve">19. Q. </w:t>
            </w:r>
            <w:r w:rsidRPr="00A40750">
              <w:rPr>
                <w:rFonts w:asciiTheme="minorHAnsi" w:hAnsiTheme="minorHAnsi"/>
              </w:rPr>
              <w:t>#46</w:t>
            </w:r>
            <w:r>
              <w:rPr>
                <w:rFonts w:asciiTheme="minorHAnsi" w:hAnsiTheme="minorHAnsi"/>
              </w:rPr>
              <w:t xml:space="preserve">. </w:t>
            </w:r>
            <w:r w:rsidRPr="00A40750">
              <w:rPr>
                <w:rFonts w:asciiTheme="minorHAnsi" w:hAnsiTheme="minorHAnsi"/>
              </w:rPr>
              <w:t>People have difficulty comparing dates. Rather than ask, “Were you born before January 1, 1994?” instead ask, “Were you born in 1993 or an earlier year?” This rephrasing of the question shifts the focus from the date to just the year of birth, a conceptually simpler question, but just as accurate. This will reduce confusion and errors.</w:t>
            </w:r>
          </w:p>
          <w:p w14:paraId="179A37F6" w14:textId="77777777" w:rsidR="00336B31" w:rsidRDefault="00336B31" w:rsidP="00A40750">
            <w:pPr>
              <w:rPr>
                <w:rFonts w:asciiTheme="minorHAnsi" w:hAnsiTheme="minorHAnsi"/>
              </w:rPr>
            </w:pPr>
          </w:p>
          <w:p w14:paraId="79DE63AD" w14:textId="27AE242A" w:rsidR="00336B31" w:rsidRPr="00A40750" w:rsidRDefault="00336B31" w:rsidP="00A40750">
            <w:pPr>
              <w:rPr>
                <w:rFonts w:asciiTheme="minorHAnsi" w:hAnsiTheme="minorHAnsi"/>
              </w:rPr>
            </w:pPr>
            <w:bookmarkStart w:id="33" w:name="q2920"/>
            <w:r w:rsidRPr="002F5E8F">
              <w:rPr>
                <w:rFonts w:asciiTheme="minorHAnsi" w:hAnsiTheme="minorHAnsi"/>
              </w:rPr>
              <w:t>20.</w:t>
            </w:r>
            <w:r>
              <w:t xml:space="preserve"> </w:t>
            </w:r>
            <w:bookmarkEnd w:id="33"/>
            <w:r w:rsidRPr="00C77681">
              <w:rPr>
                <w:rFonts w:asciiTheme="minorHAnsi" w:hAnsiTheme="minorHAnsi"/>
              </w:rPr>
              <w:t>Q. #56-58, Combine these into a single question that reads as follows:</w:t>
            </w:r>
            <w:r w:rsidR="00F41B3F">
              <w:rPr>
                <w:rFonts w:asciiTheme="minorHAnsi" w:hAnsiTheme="minorHAnsi"/>
              </w:rPr>
              <w:t xml:space="preserve">  </w:t>
            </w:r>
            <w:r w:rsidRPr="00A40750">
              <w:rPr>
                <w:rFonts w:asciiTheme="minorHAnsi" w:hAnsiTheme="minorHAnsi"/>
              </w:rPr>
              <w:t>“At any time on or after July 1, 2016, were you determined to be an unaccompanied youth who was homeless or self-supporting and at risk of being homeless by:</w:t>
            </w:r>
          </w:p>
          <w:p w14:paraId="63A2D8F5" w14:textId="77777777" w:rsidR="00336B31" w:rsidRPr="00A40750" w:rsidRDefault="00336B31" w:rsidP="00A40750">
            <w:pPr>
              <w:rPr>
                <w:rFonts w:asciiTheme="minorHAnsi" w:hAnsiTheme="minorHAnsi"/>
              </w:rPr>
            </w:pPr>
            <w:r w:rsidRPr="00A40750">
              <w:rPr>
                <w:rFonts w:asciiTheme="minorHAnsi" w:hAnsiTheme="minorHAnsi"/>
              </w:rPr>
              <w:t>• your high school or school district homeless liaison,</w:t>
            </w:r>
          </w:p>
          <w:p w14:paraId="796A2B9B" w14:textId="77777777" w:rsidR="00336B31" w:rsidRPr="00A40750" w:rsidRDefault="00336B31" w:rsidP="00A40750">
            <w:pPr>
              <w:rPr>
                <w:rFonts w:asciiTheme="minorHAnsi" w:hAnsiTheme="minorHAnsi"/>
              </w:rPr>
            </w:pPr>
            <w:r w:rsidRPr="00A40750">
              <w:rPr>
                <w:rFonts w:asciiTheme="minorHAnsi" w:hAnsiTheme="minorHAnsi"/>
              </w:rPr>
              <w:t xml:space="preserve">• by the director of an emergency shelter or transitional </w:t>
            </w:r>
            <w:r w:rsidRPr="00A40750">
              <w:rPr>
                <w:rFonts w:asciiTheme="minorHAnsi" w:hAnsiTheme="minorHAnsi"/>
              </w:rPr>
              <w:lastRenderedPageBreak/>
              <w:t>housing program funded by the U.S. Department of Housing and Urban Development, or</w:t>
            </w:r>
          </w:p>
          <w:p w14:paraId="7917DC21" w14:textId="77777777" w:rsidR="00336B31" w:rsidRPr="00A40750" w:rsidRDefault="00336B31" w:rsidP="00A40750">
            <w:pPr>
              <w:rPr>
                <w:rFonts w:asciiTheme="minorHAnsi" w:hAnsiTheme="minorHAnsi"/>
              </w:rPr>
            </w:pPr>
            <w:r w:rsidRPr="00A40750">
              <w:rPr>
                <w:rFonts w:asciiTheme="minorHAnsi" w:hAnsiTheme="minorHAnsi"/>
              </w:rPr>
              <w:t>• by the director of a runaway or homeless youth basic center or transitional living program?”</w:t>
            </w:r>
          </w:p>
          <w:p w14:paraId="2364E3BD" w14:textId="77777777" w:rsidR="00336B31" w:rsidRPr="00A40750" w:rsidRDefault="00336B31" w:rsidP="00A40750">
            <w:pPr>
              <w:rPr>
                <w:rFonts w:asciiTheme="minorHAnsi" w:hAnsiTheme="minorHAnsi"/>
              </w:rPr>
            </w:pPr>
            <w:r w:rsidRPr="00A40750">
              <w:rPr>
                <w:rFonts w:asciiTheme="minorHAnsi" w:hAnsiTheme="minorHAnsi"/>
              </w:rPr>
              <w:t>This will significantly reduce the combined length of the three questions and make them less confusing.</w:t>
            </w:r>
          </w:p>
          <w:p w14:paraId="72AD22C1" w14:textId="77777777" w:rsidR="00336B31" w:rsidRDefault="00336B31" w:rsidP="00A40750">
            <w:pPr>
              <w:rPr>
                <w:rFonts w:asciiTheme="minorHAnsi" w:hAnsiTheme="minorHAnsi"/>
              </w:rPr>
            </w:pPr>
          </w:p>
          <w:p w14:paraId="33FDAA21" w14:textId="61862D96" w:rsidR="00336B31" w:rsidRPr="00683D3B" w:rsidRDefault="00336B31" w:rsidP="00CD49BA">
            <w:pPr>
              <w:pStyle w:val="ListParagraph"/>
              <w:numPr>
                <w:ilvl w:val="0"/>
                <w:numId w:val="12"/>
              </w:numPr>
              <w:rPr>
                <w:rFonts w:asciiTheme="minorHAnsi" w:hAnsiTheme="minorHAnsi"/>
              </w:rPr>
            </w:pPr>
            <w:r>
              <w:t xml:space="preserve"> </w:t>
            </w:r>
            <w:r w:rsidRPr="00683D3B">
              <w:rPr>
                <w:rFonts w:asciiTheme="minorHAnsi" w:hAnsiTheme="minorHAnsi"/>
              </w:rPr>
              <w:t>Q.</w:t>
            </w:r>
            <w:r>
              <w:rPr>
                <w:rFonts w:asciiTheme="minorHAnsi" w:hAnsiTheme="minorHAnsi"/>
              </w:rPr>
              <w:t xml:space="preserve"> </w:t>
            </w:r>
            <w:r w:rsidRPr="00683D3B">
              <w:rPr>
                <w:rFonts w:asciiTheme="minorHAnsi" w:hAnsiTheme="minorHAnsi"/>
              </w:rPr>
              <w:t>Step Four</w:t>
            </w:r>
            <w:r>
              <w:rPr>
                <w:rFonts w:asciiTheme="minorHAnsi" w:hAnsiTheme="minorHAnsi"/>
              </w:rPr>
              <w:t xml:space="preserve"> </w:t>
            </w:r>
            <w:r w:rsidRPr="00683D3B">
              <w:rPr>
                <w:rFonts w:asciiTheme="minorHAnsi" w:hAnsiTheme="minorHAnsi"/>
              </w:rPr>
              <w:t>#59-94</w:t>
            </w:r>
          </w:p>
          <w:p w14:paraId="25747374" w14:textId="77777777" w:rsidR="00336B31" w:rsidRPr="00A40750" w:rsidRDefault="00336B31" w:rsidP="00A40750">
            <w:pPr>
              <w:rPr>
                <w:rFonts w:asciiTheme="minorHAnsi" w:hAnsiTheme="minorHAnsi"/>
              </w:rPr>
            </w:pPr>
            <w:r w:rsidRPr="00A40750">
              <w:rPr>
                <w:rFonts w:asciiTheme="minorHAnsi" w:hAnsiTheme="minorHAnsi"/>
              </w:rPr>
              <w:t>Many students have their parents complete Step four, in part because some parents do not share income and asset information with their children. The use of language “you (the student)” is confusing to some parents. Perhaps the use of pronouns (you, your, they, their) should be eliminated and replaced with “the student” and “the parents”? Use A/B testing with both versions to see which yields more accurate results and less confusion.</w:t>
            </w:r>
          </w:p>
          <w:p w14:paraId="6D5C980C" w14:textId="77777777" w:rsidR="00336B31" w:rsidRDefault="00336B31" w:rsidP="00A40750">
            <w:pPr>
              <w:rPr>
                <w:rFonts w:asciiTheme="minorHAnsi" w:hAnsiTheme="minorHAnsi"/>
              </w:rPr>
            </w:pPr>
          </w:p>
          <w:p w14:paraId="1F67D2D1" w14:textId="68141F2B" w:rsidR="00336B31" w:rsidRDefault="00336B31" w:rsidP="00A40750">
            <w:pPr>
              <w:rPr>
                <w:rFonts w:asciiTheme="minorHAnsi" w:hAnsiTheme="minorHAnsi"/>
              </w:rPr>
            </w:pPr>
            <w:r>
              <w:rPr>
                <w:rFonts w:asciiTheme="minorHAnsi" w:hAnsiTheme="minorHAnsi"/>
              </w:rPr>
              <w:t xml:space="preserve">22. Q. </w:t>
            </w:r>
            <w:r w:rsidRPr="00A40750">
              <w:rPr>
                <w:rFonts w:asciiTheme="minorHAnsi" w:hAnsiTheme="minorHAnsi"/>
              </w:rPr>
              <w:t>#74, #96</w:t>
            </w:r>
            <w:r>
              <w:rPr>
                <w:rFonts w:asciiTheme="minorHAnsi" w:hAnsiTheme="minorHAnsi"/>
              </w:rPr>
              <w:t xml:space="preserve">, </w:t>
            </w:r>
            <w:r w:rsidRPr="00A40750">
              <w:rPr>
                <w:rFonts w:asciiTheme="minorHAnsi" w:hAnsiTheme="minorHAnsi"/>
              </w:rPr>
              <w:t>The instructions need to specify “at a college or university that is eligible for U.S. federal student aid”, as the college or university must be a Title IV institution per the Higher Education Act of 1965 [20 USC 1087nn(b)(3), 20 USC 1087oo(b)(3), 20 USC 1087pp(a)(2) and 20 USC 1087qq(a)(3). If the student’s sibling is enrolled in a foreign institution that does not have a federal school code (i.e., not eligible for Title IV federal student aid), the sibling cannot be counted in the Number in College figure.</w:t>
            </w:r>
          </w:p>
          <w:p w14:paraId="35FFADEB" w14:textId="77777777" w:rsidR="00336B31" w:rsidRPr="00A40750" w:rsidRDefault="00336B31" w:rsidP="00A40750">
            <w:pPr>
              <w:rPr>
                <w:rFonts w:asciiTheme="minorHAnsi" w:hAnsiTheme="minorHAnsi"/>
              </w:rPr>
            </w:pPr>
          </w:p>
          <w:p w14:paraId="00E722C4" w14:textId="7F597447" w:rsidR="00336B31" w:rsidRPr="00A40750" w:rsidRDefault="00336B31" w:rsidP="00A40750">
            <w:pPr>
              <w:rPr>
                <w:rFonts w:asciiTheme="minorHAnsi" w:hAnsiTheme="minorHAnsi"/>
              </w:rPr>
            </w:pPr>
            <w:r>
              <w:rPr>
                <w:rFonts w:asciiTheme="minorHAnsi" w:hAnsiTheme="minorHAnsi"/>
              </w:rPr>
              <w:t xml:space="preserve">23. Q. </w:t>
            </w:r>
            <w:r w:rsidRPr="00A40750">
              <w:rPr>
                <w:rFonts w:asciiTheme="minorHAnsi" w:hAnsiTheme="minorHAnsi"/>
              </w:rPr>
              <w:t>77, #99</w:t>
            </w:r>
            <w:r>
              <w:rPr>
                <w:rFonts w:asciiTheme="minorHAnsi" w:hAnsiTheme="minorHAnsi"/>
              </w:rPr>
              <w:t xml:space="preserve">, </w:t>
            </w:r>
            <w:r w:rsidRPr="00A40750">
              <w:rPr>
                <w:rFonts w:asciiTheme="minorHAnsi" w:hAnsiTheme="minorHAnsi"/>
              </w:rPr>
              <w:t xml:space="preserve">Rephrase the answer to “Free or Reduced Price School Lunch.” People who work for Google, for example, receive a free lunch. While Google employees are presumably intelligent enough to not get confused by this question, other people who work for companies that provide a free lunch, might be confused. Inserting the </w:t>
            </w:r>
            <w:r w:rsidRPr="00A40750">
              <w:rPr>
                <w:rFonts w:asciiTheme="minorHAnsi" w:hAnsiTheme="minorHAnsi"/>
              </w:rPr>
              <w:lastRenderedPageBreak/>
              <w:t>word “School,” which is part of the official name of the federal program, will help eliminate confusion and reduce the error rate.</w:t>
            </w:r>
          </w:p>
          <w:p w14:paraId="486BCC9F" w14:textId="77777777" w:rsidR="00336B31" w:rsidRDefault="00336B31" w:rsidP="00A40750">
            <w:pPr>
              <w:rPr>
                <w:rFonts w:asciiTheme="minorHAnsi" w:hAnsiTheme="minorHAnsi"/>
              </w:rPr>
            </w:pPr>
          </w:p>
          <w:p w14:paraId="6D593BC8" w14:textId="0C59A03C" w:rsidR="00336B31" w:rsidRPr="00A40750" w:rsidRDefault="00336B31" w:rsidP="00A40750">
            <w:pPr>
              <w:rPr>
                <w:rFonts w:asciiTheme="minorHAnsi" w:hAnsiTheme="minorHAnsi"/>
              </w:rPr>
            </w:pPr>
            <w:r>
              <w:rPr>
                <w:rFonts w:asciiTheme="minorHAnsi" w:hAnsiTheme="minorHAnsi"/>
              </w:rPr>
              <w:t xml:space="preserve">24. Q. </w:t>
            </w:r>
            <w:r w:rsidRPr="00A40750">
              <w:rPr>
                <w:rFonts w:asciiTheme="minorHAnsi" w:hAnsiTheme="minorHAnsi"/>
              </w:rPr>
              <w:t>#103</w:t>
            </w:r>
            <w:r>
              <w:rPr>
                <w:rFonts w:asciiTheme="minorHAnsi" w:hAnsiTheme="minorHAnsi"/>
              </w:rPr>
              <w:t xml:space="preserve">, </w:t>
            </w:r>
            <w:r w:rsidRPr="00A40750">
              <w:rPr>
                <w:rFonts w:asciiTheme="minorHAnsi" w:hAnsiTheme="minorHAnsi"/>
              </w:rPr>
              <w:t>Given that the U.S. Department of Education no longer prints the paper FAFSA, why can’t the number of colleges listed on the print form be increased from 4 to 10? About a third of high school seniors apply to seven or more colleges, according to NACAC. Since the PDF version of the FAFSA is used mainly by low-income students, limiting them to 4 colleges puts them at a disadvantage. The number of colleges solicited on the form primes the student to consider applying to fewer colleges. These students may not have access to a computer and therefore may not be able to add colleges online. It raises a barrier to applying to more colleges. After all, isn’t it a goal of the current administration to get students to apply to more colleges?</w:t>
            </w:r>
          </w:p>
          <w:p w14:paraId="063251D3" w14:textId="77777777" w:rsidR="00336B31" w:rsidRDefault="00336B31" w:rsidP="00A40750">
            <w:pPr>
              <w:rPr>
                <w:rFonts w:asciiTheme="minorHAnsi" w:hAnsiTheme="minorHAnsi"/>
              </w:rPr>
            </w:pPr>
          </w:p>
          <w:p w14:paraId="135759B3" w14:textId="35718BC4" w:rsidR="00336B31" w:rsidRPr="00A40750" w:rsidRDefault="00336B31" w:rsidP="00A40750">
            <w:pPr>
              <w:rPr>
                <w:rFonts w:asciiTheme="minorHAnsi" w:hAnsiTheme="minorHAnsi"/>
              </w:rPr>
            </w:pPr>
            <w:bookmarkStart w:id="34" w:name="q2925"/>
            <w:r>
              <w:rPr>
                <w:rFonts w:asciiTheme="minorHAnsi" w:hAnsiTheme="minorHAnsi"/>
              </w:rPr>
              <w:t xml:space="preserve">25. </w:t>
            </w:r>
            <w:bookmarkEnd w:id="34"/>
            <w:r>
              <w:rPr>
                <w:rFonts w:asciiTheme="minorHAnsi" w:hAnsiTheme="minorHAnsi"/>
              </w:rPr>
              <w:t xml:space="preserve">Q. </w:t>
            </w:r>
            <w:r w:rsidRPr="00A40750">
              <w:rPr>
                <w:rFonts w:asciiTheme="minorHAnsi" w:hAnsiTheme="minorHAnsi"/>
              </w:rPr>
              <w:t>Step 7 on Page 8</w:t>
            </w:r>
          </w:p>
          <w:p w14:paraId="1918ED0A" w14:textId="77777777" w:rsidR="00336B31" w:rsidRPr="00A40750" w:rsidRDefault="00336B31" w:rsidP="00A40750">
            <w:pPr>
              <w:rPr>
                <w:rFonts w:asciiTheme="minorHAnsi" w:hAnsiTheme="minorHAnsi"/>
              </w:rPr>
            </w:pPr>
            <w:r w:rsidRPr="00A40750">
              <w:rPr>
                <w:rFonts w:asciiTheme="minorHAnsi" w:hAnsiTheme="minorHAnsi"/>
              </w:rPr>
              <w:t>The second paragraph in the signature section of the form makes four references to a “personal identification number” or “PIN.” Replace theses with references to the FSA ID.</w:t>
            </w:r>
          </w:p>
          <w:p w14:paraId="02C56E39" w14:textId="77777777" w:rsidR="00336B31" w:rsidRDefault="00336B31" w:rsidP="00A40750">
            <w:pPr>
              <w:rPr>
                <w:rFonts w:asciiTheme="minorHAnsi" w:hAnsiTheme="minorHAnsi"/>
              </w:rPr>
            </w:pPr>
          </w:p>
          <w:p w14:paraId="6C4A5745" w14:textId="16B30F24" w:rsidR="00336B31" w:rsidRPr="00A40750" w:rsidRDefault="00336B31" w:rsidP="00A40750">
            <w:pPr>
              <w:rPr>
                <w:rFonts w:asciiTheme="minorHAnsi" w:hAnsiTheme="minorHAnsi"/>
              </w:rPr>
            </w:pPr>
            <w:r>
              <w:rPr>
                <w:rFonts w:asciiTheme="minorHAnsi" w:hAnsiTheme="minorHAnsi"/>
              </w:rPr>
              <w:t xml:space="preserve">26. </w:t>
            </w:r>
            <w:r w:rsidRPr="00A40750">
              <w:rPr>
                <w:rFonts w:asciiTheme="minorHAnsi" w:hAnsiTheme="minorHAnsi"/>
              </w:rPr>
              <w:t>Add Question about Special Circumstances</w:t>
            </w:r>
          </w:p>
          <w:p w14:paraId="7B02EC92" w14:textId="77777777" w:rsidR="00336B31" w:rsidRPr="00A40750" w:rsidRDefault="00336B31" w:rsidP="00A40750">
            <w:pPr>
              <w:rPr>
                <w:rFonts w:asciiTheme="minorHAnsi" w:hAnsiTheme="minorHAnsi"/>
              </w:rPr>
            </w:pPr>
            <w:r w:rsidRPr="00A40750">
              <w:rPr>
                <w:rFonts w:asciiTheme="minorHAnsi" w:hAnsiTheme="minorHAnsi"/>
              </w:rPr>
              <w:t xml:space="preserve">Add a yes/no question that asks whether the applicant’s ability to pay for college is affected by special circumstances. The question should give a few examples, such as the ones mentioned in the statute or the examples given in the first paragraph under “Filling Out the FAFSA” on Page 1. This new question will allow college financial aid offices to proactively contact applicants who are affected by special circumstances for a possible </w:t>
            </w:r>
            <w:r w:rsidRPr="00A40750">
              <w:rPr>
                <w:rFonts w:asciiTheme="minorHAnsi" w:hAnsiTheme="minorHAnsi"/>
              </w:rPr>
              <w:lastRenderedPageBreak/>
              <w:t>professional judgment (PJ) review instead of waiting for the applicants to contact the financial aid office.</w:t>
            </w:r>
          </w:p>
          <w:p w14:paraId="1869F593" w14:textId="77777777" w:rsidR="00336B31" w:rsidRDefault="00336B31" w:rsidP="00A40750">
            <w:pPr>
              <w:rPr>
                <w:rFonts w:asciiTheme="minorHAnsi" w:hAnsiTheme="minorHAnsi"/>
              </w:rPr>
            </w:pPr>
          </w:p>
          <w:p w14:paraId="3A3A9CA5" w14:textId="5BED0B74" w:rsidR="00336B31" w:rsidRPr="00A40750" w:rsidRDefault="00336B31" w:rsidP="00A40750">
            <w:pPr>
              <w:rPr>
                <w:rFonts w:asciiTheme="minorHAnsi" w:hAnsiTheme="minorHAnsi"/>
              </w:rPr>
            </w:pPr>
            <w:r>
              <w:rPr>
                <w:rFonts w:asciiTheme="minorHAnsi" w:hAnsiTheme="minorHAnsi"/>
              </w:rPr>
              <w:t xml:space="preserve">27. </w:t>
            </w:r>
            <w:r w:rsidRPr="00A40750">
              <w:rPr>
                <w:rFonts w:asciiTheme="minorHAnsi" w:hAnsiTheme="minorHAnsi"/>
              </w:rPr>
              <w:t>FSA ID</w:t>
            </w:r>
          </w:p>
          <w:p w14:paraId="6A73374A" w14:textId="61C26DF1" w:rsidR="00336B31" w:rsidRDefault="00336B31" w:rsidP="00A40750">
            <w:pPr>
              <w:rPr>
                <w:rFonts w:asciiTheme="minorHAnsi" w:hAnsiTheme="minorHAnsi"/>
              </w:rPr>
            </w:pPr>
            <w:r w:rsidRPr="00A40750">
              <w:rPr>
                <w:rFonts w:asciiTheme="minorHAnsi" w:hAnsiTheme="minorHAnsi"/>
              </w:rPr>
              <w:t xml:space="preserve">The current recovery process is extremely clunky and cumbersome. Students do not necessarily have access to their email when they are accessing fsaid.ed.gov. Some parents do not have email addresses, especially when the student is low-income or first-generation. </w:t>
            </w:r>
          </w:p>
          <w:p w14:paraId="364A76F5" w14:textId="77777777" w:rsidR="00336B31" w:rsidRDefault="00336B31" w:rsidP="00A40750">
            <w:pPr>
              <w:rPr>
                <w:rFonts w:asciiTheme="minorHAnsi" w:hAnsiTheme="minorHAnsi"/>
              </w:rPr>
            </w:pPr>
          </w:p>
          <w:p w14:paraId="4FEF826E" w14:textId="5ED995EF" w:rsidR="00336B31" w:rsidRPr="00A40750" w:rsidRDefault="00336B31" w:rsidP="00A40750">
            <w:pPr>
              <w:rPr>
                <w:rFonts w:asciiTheme="minorHAnsi" w:hAnsiTheme="minorHAnsi"/>
              </w:rPr>
            </w:pPr>
            <w:r w:rsidRPr="00A40750">
              <w:rPr>
                <w:rFonts w:asciiTheme="minorHAnsi" w:hAnsiTheme="minorHAnsi"/>
              </w:rPr>
              <w:t>Thirty (30) minute delays are also very frustrating for students and</w:t>
            </w:r>
            <w:r w:rsidR="00F41B3F">
              <w:rPr>
                <w:rFonts w:asciiTheme="minorHAnsi" w:hAnsiTheme="minorHAnsi"/>
              </w:rPr>
              <w:t xml:space="preserve"> </w:t>
            </w:r>
            <w:r w:rsidRPr="00A40750">
              <w:rPr>
                <w:rFonts w:asciiTheme="minorHAnsi" w:hAnsiTheme="minorHAnsi"/>
              </w:rPr>
              <w:t>parents. Best practices involve delays only after repeated attempts to submit an incorrect password, not for password recovery. It also doesn’t make sense to delay email by 30 minutes but only allow 10 minutes before the secure code expires. Students are unlikely to remember the questions and answers they chose, given that they typically use their FSA ID only once or twice a year, and the process requires a change in the FSA ID every 18 months. Why not add an additional recovery option, which is for the student to supply his or her PII (i.e., name, date of birth and Social Security Number)?</w:t>
            </w:r>
          </w:p>
          <w:p w14:paraId="5C59E9EF" w14:textId="77777777" w:rsidR="00F41B3F" w:rsidRDefault="00F41B3F" w:rsidP="00A40750">
            <w:pPr>
              <w:rPr>
                <w:rFonts w:asciiTheme="minorHAnsi" w:hAnsiTheme="minorHAnsi"/>
              </w:rPr>
            </w:pPr>
          </w:p>
          <w:p w14:paraId="326B9BA4" w14:textId="24A31657" w:rsidR="00336B31" w:rsidRPr="00A40750" w:rsidRDefault="00336B31" w:rsidP="00A40750">
            <w:pPr>
              <w:rPr>
                <w:rFonts w:asciiTheme="minorHAnsi" w:hAnsiTheme="minorHAnsi"/>
              </w:rPr>
            </w:pPr>
            <w:r>
              <w:rPr>
                <w:rFonts w:asciiTheme="minorHAnsi" w:hAnsiTheme="minorHAnsi"/>
              </w:rPr>
              <w:t xml:space="preserve">28. </w:t>
            </w:r>
            <w:r w:rsidRPr="00A40750">
              <w:rPr>
                <w:rFonts w:asciiTheme="minorHAnsi" w:hAnsiTheme="minorHAnsi"/>
              </w:rPr>
              <w:t>General</w:t>
            </w:r>
          </w:p>
          <w:p w14:paraId="653EA8B6" w14:textId="77777777" w:rsidR="00336B31" w:rsidRPr="00A40750" w:rsidRDefault="00336B31" w:rsidP="00A40750">
            <w:pPr>
              <w:rPr>
                <w:rFonts w:asciiTheme="minorHAnsi" w:hAnsiTheme="minorHAnsi"/>
              </w:rPr>
            </w:pPr>
            <w:r w:rsidRPr="00A40750">
              <w:rPr>
                <w:rFonts w:asciiTheme="minorHAnsi" w:hAnsiTheme="minorHAnsi"/>
              </w:rPr>
              <w:t>Add a question to ask about common professional judgment scenarios to set a flag so that college financial aid staff can proactively contact the student instead of reactively waiting for the student to contact them.</w:t>
            </w:r>
          </w:p>
          <w:p w14:paraId="72E95C17" w14:textId="77777777" w:rsidR="00336B31" w:rsidRDefault="00336B31" w:rsidP="00A40750">
            <w:pPr>
              <w:rPr>
                <w:rFonts w:asciiTheme="minorHAnsi" w:hAnsiTheme="minorHAnsi"/>
              </w:rPr>
            </w:pPr>
          </w:p>
          <w:p w14:paraId="2FDB288F" w14:textId="4FF5E43F" w:rsidR="00336B31" w:rsidRPr="00A40750" w:rsidRDefault="00336B31" w:rsidP="00A40750">
            <w:pPr>
              <w:rPr>
                <w:rFonts w:asciiTheme="minorHAnsi" w:hAnsiTheme="minorHAnsi"/>
              </w:rPr>
            </w:pPr>
            <w:r>
              <w:rPr>
                <w:rFonts w:asciiTheme="minorHAnsi" w:hAnsiTheme="minorHAnsi"/>
              </w:rPr>
              <w:t xml:space="preserve">29. </w:t>
            </w:r>
            <w:r w:rsidRPr="00A40750">
              <w:rPr>
                <w:rFonts w:asciiTheme="minorHAnsi" w:hAnsiTheme="minorHAnsi"/>
              </w:rPr>
              <w:t>General</w:t>
            </w:r>
          </w:p>
          <w:p w14:paraId="05AFB2A5" w14:textId="77777777" w:rsidR="00336B31" w:rsidRPr="00A40750" w:rsidRDefault="00336B31" w:rsidP="00A40750">
            <w:pPr>
              <w:rPr>
                <w:rFonts w:asciiTheme="minorHAnsi" w:hAnsiTheme="minorHAnsi"/>
              </w:rPr>
            </w:pPr>
            <w:r w:rsidRPr="00A40750">
              <w:rPr>
                <w:rFonts w:asciiTheme="minorHAnsi" w:hAnsiTheme="minorHAnsi"/>
              </w:rPr>
              <w:t xml:space="preserve">When a student is using FAFSA on the Web, consider switching to the next help text prompt if the student has completed the previous question and a certain number of seconds has passed. Currently, it remains on the old help </w:t>
            </w:r>
            <w:r w:rsidRPr="00A40750">
              <w:rPr>
                <w:rFonts w:asciiTheme="minorHAnsi" w:hAnsiTheme="minorHAnsi"/>
              </w:rPr>
              <w:lastRenderedPageBreak/>
              <w:t>text unless the student does something to trigger the next help text, such as clicking on the next question.</w:t>
            </w:r>
          </w:p>
          <w:p w14:paraId="62A56BDC" w14:textId="77777777" w:rsidR="00336B31" w:rsidRDefault="00336B31" w:rsidP="00A40750">
            <w:pPr>
              <w:rPr>
                <w:rFonts w:asciiTheme="minorHAnsi" w:hAnsiTheme="minorHAnsi"/>
              </w:rPr>
            </w:pPr>
          </w:p>
          <w:p w14:paraId="40651C5D" w14:textId="7F27B1CE" w:rsidR="00336B31" w:rsidRPr="00A40750" w:rsidRDefault="00336B31" w:rsidP="00A40750">
            <w:pPr>
              <w:rPr>
                <w:rFonts w:asciiTheme="minorHAnsi" w:hAnsiTheme="minorHAnsi"/>
              </w:rPr>
            </w:pPr>
            <w:r>
              <w:rPr>
                <w:rFonts w:asciiTheme="minorHAnsi" w:hAnsiTheme="minorHAnsi"/>
              </w:rPr>
              <w:t xml:space="preserve">30. </w:t>
            </w:r>
            <w:r w:rsidRPr="00A40750">
              <w:rPr>
                <w:rFonts w:asciiTheme="minorHAnsi" w:hAnsiTheme="minorHAnsi"/>
              </w:rPr>
              <w:t>General</w:t>
            </w:r>
          </w:p>
          <w:p w14:paraId="01FDED03" w14:textId="77777777" w:rsidR="00336B31" w:rsidRDefault="00336B31" w:rsidP="00A40750">
            <w:pPr>
              <w:rPr>
                <w:rFonts w:asciiTheme="minorHAnsi" w:hAnsiTheme="minorHAnsi"/>
              </w:rPr>
            </w:pPr>
            <w:r w:rsidRPr="00A40750">
              <w:rPr>
                <w:rFonts w:asciiTheme="minorHAnsi" w:hAnsiTheme="minorHAnsi"/>
              </w:rPr>
              <w:t>There is inconsistency in the capitalization of references to pages of the form. The page numbers all appear prefixed with the word “Page” (with the P in Page capitalized), but references to particular page numbers sometimes appear with the P in lowercase.</w:t>
            </w:r>
          </w:p>
          <w:p w14:paraId="07D0BE41" w14:textId="77777777" w:rsidR="00336B31" w:rsidRDefault="00336B31" w:rsidP="00A40750">
            <w:pPr>
              <w:rPr>
                <w:rFonts w:asciiTheme="minorHAnsi" w:hAnsiTheme="minorHAnsi"/>
              </w:rPr>
            </w:pPr>
          </w:p>
          <w:p w14:paraId="057A3BAC" w14:textId="6AC33A55" w:rsidR="00336B31" w:rsidRPr="00A40750" w:rsidRDefault="00336B31" w:rsidP="00A40750">
            <w:pPr>
              <w:rPr>
                <w:rFonts w:asciiTheme="minorHAnsi" w:hAnsiTheme="minorHAnsi"/>
              </w:rPr>
            </w:pPr>
            <w:r>
              <w:rPr>
                <w:rFonts w:asciiTheme="minorHAnsi" w:hAnsiTheme="minorHAnsi"/>
              </w:rPr>
              <w:t xml:space="preserve">31. </w:t>
            </w:r>
            <w:r w:rsidRPr="00A40750">
              <w:rPr>
                <w:rFonts w:asciiTheme="minorHAnsi" w:hAnsiTheme="minorHAnsi"/>
              </w:rPr>
              <w:t>IRS DRT</w:t>
            </w:r>
          </w:p>
          <w:p w14:paraId="3D4FF613" w14:textId="77777777" w:rsidR="00336B31" w:rsidRDefault="00336B31" w:rsidP="00A40750">
            <w:pPr>
              <w:rPr>
                <w:rFonts w:asciiTheme="minorHAnsi" w:hAnsiTheme="minorHAnsi"/>
              </w:rPr>
            </w:pPr>
            <w:r w:rsidRPr="00A40750">
              <w:rPr>
                <w:rFonts w:asciiTheme="minorHAnsi" w:hAnsiTheme="minorHAnsi"/>
              </w:rPr>
              <w:t>The IRS Data Retrieval Tool does not currently handle married students and married parents who filed separate returns, either because they filed as married filing separately or because they were not married during the base year. In most cases, this should simply involve adding the data from the two separate returns. Adding such a capability to the FAFSA on the Web will significantly reduce the number of FAFSAs selected for verification.</w:t>
            </w:r>
          </w:p>
          <w:p w14:paraId="476507D2" w14:textId="77777777" w:rsidR="00336B31" w:rsidRDefault="00336B31" w:rsidP="00A40750">
            <w:pPr>
              <w:rPr>
                <w:rFonts w:asciiTheme="minorHAnsi" w:hAnsiTheme="minorHAnsi"/>
              </w:rPr>
            </w:pPr>
          </w:p>
          <w:p w14:paraId="3FA01768" w14:textId="068324A7" w:rsidR="00336B31" w:rsidRPr="00A40750" w:rsidRDefault="00336B31" w:rsidP="00A40750">
            <w:pPr>
              <w:rPr>
                <w:rFonts w:asciiTheme="minorHAnsi" w:hAnsiTheme="minorHAnsi"/>
              </w:rPr>
            </w:pPr>
            <w:r>
              <w:rPr>
                <w:rFonts w:asciiTheme="minorHAnsi" w:hAnsiTheme="minorHAnsi"/>
              </w:rPr>
              <w:t xml:space="preserve">32. </w:t>
            </w:r>
            <w:r w:rsidRPr="00A40750">
              <w:rPr>
                <w:rFonts w:asciiTheme="minorHAnsi" w:hAnsiTheme="minorHAnsi"/>
              </w:rPr>
              <w:t>IRS DRT</w:t>
            </w:r>
          </w:p>
          <w:p w14:paraId="7BAEC12D" w14:textId="77777777" w:rsidR="00336B31" w:rsidRDefault="00336B31" w:rsidP="00A40750">
            <w:pPr>
              <w:rPr>
                <w:rFonts w:asciiTheme="minorHAnsi" w:hAnsiTheme="minorHAnsi"/>
              </w:rPr>
            </w:pPr>
            <w:r w:rsidRPr="00A40750">
              <w:rPr>
                <w:rFonts w:asciiTheme="minorHAnsi" w:hAnsiTheme="minorHAnsi"/>
              </w:rPr>
              <w:t xml:space="preserve">It would also be nice to have the capability of splitting income and assets for married couples who got divorced/separated since the end of the base year. There are two methods of separating the income from a joint return on page AVG-83 of the 2015-2016 Application and Verification Guide. One involves a 50% split. The other involves separating separate income that can be attributed based on a W-2. Although the W-2s are not available in the system that the IRS uses to implement the IRS Data Retrieval Tool, why can’t the FAFSA provide the option of a </w:t>
            </w:r>
            <w:r w:rsidRPr="008B33A2">
              <w:rPr>
                <w:rFonts w:asciiTheme="minorHAnsi" w:hAnsiTheme="minorHAnsi"/>
              </w:rPr>
              <w:t>50% split?</w:t>
            </w:r>
            <w:r w:rsidRPr="00A40750">
              <w:rPr>
                <w:rFonts w:asciiTheme="minorHAnsi" w:hAnsiTheme="minorHAnsi"/>
              </w:rPr>
              <w:t xml:space="preserve"> Also, if the custodial parent has remarried, one will have to add in the new spouse’s income.</w:t>
            </w:r>
          </w:p>
          <w:p w14:paraId="6D843942" w14:textId="77777777" w:rsidR="00336B31" w:rsidRDefault="00336B31" w:rsidP="00A40750">
            <w:pPr>
              <w:rPr>
                <w:rFonts w:asciiTheme="minorHAnsi" w:hAnsiTheme="minorHAnsi"/>
              </w:rPr>
            </w:pPr>
          </w:p>
          <w:p w14:paraId="7A35D7BA" w14:textId="18BBFAED" w:rsidR="00336B31" w:rsidRPr="00A40750" w:rsidRDefault="00336B31" w:rsidP="00A40750">
            <w:pPr>
              <w:rPr>
                <w:rFonts w:asciiTheme="minorHAnsi" w:hAnsiTheme="minorHAnsi"/>
              </w:rPr>
            </w:pPr>
            <w:r>
              <w:rPr>
                <w:rFonts w:asciiTheme="minorHAnsi" w:hAnsiTheme="minorHAnsi"/>
              </w:rPr>
              <w:t xml:space="preserve">33. </w:t>
            </w:r>
            <w:r w:rsidRPr="00A40750">
              <w:rPr>
                <w:rFonts w:asciiTheme="minorHAnsi" w:hAnsiTheme="minorHAnsi"/>
              </w:rPr>
              <w:t>Page 1:</w:t>
            </w:r>
          </w:p>
          <w:p w14:paraId="7EA1E87D" w14:textId="77777777" w:rsidR="00336B31" w:rsidRPr="00A40750" w:rsidRDefault="00336B31" w:rsidP="00A40750">
            <w:pPr>
              <w:rPr>
                <w:rFonts w:asciiTheme="minorHAnsi" w:hAnsiTheme="minorHAnsi"/>
              </w:rPr>
            </w:pPr>
            <w:r w:rsidRPr="00A40750">
              <w:rPr>
                <w:rFonts w:asciiTheme="minorHAnsi" w:hAnsiTheme="minorHAnsi"/>
              </w:rPr>
              <w:t>Applying by the Deadlines</w:t>
            </w:r>
          </w:p>
          <w:p w14:paraId="2460EF3C" w14:textId="2809D2DD" w:rsidR="00336B31" w:rsidRDefault="00336B31" w:rsidP="00A40750">
            <w:pPr>
              <w:rPr>
                <w:rFonts w:asciiTheme="minorHAnsi" w:hAnsiTheme="minorHAnsi"/>
              </w:rPr>
            </w:pPr>
            <w:r w:rsidRPr="00A40750">
              <w:rPr>
                <w:rFonts w:asciiTheme="minorHAnsi" w:hAnsiTheme="minorHAnsi"/>
              </w:rPr>
              <w:t>In the section labeled “Applying by the Deadlines” on Page 1, add a sentence such as, “Students who file the FAFSA early may qualify for more grants.” As discussed in the student aid policy analysis paper, https://www.edvisors.com/ask/student-aid-policy/leaving-money-on-the-table/, students who file the FAFSA in the first three months of the FAFSA submission period tend to receive more than twice as much grant money as students who file the FAFSA later.</w:t>
            </w:r>
          </w:p>
          <w:p w14:paraId="451DB873" w14:textId="77777777" w:rsidR="00336B31" w:rsidRPr="00A40750" w:rsidRDefault="00336B31" w:rsidP="00A40750">
            <w:pPr>
              <w:rPr>
                <w:rFonts w:asciiTheme="minorHAnsi" w:hAnsiTheme="minorHAnsi"/>
              </w:rPr>
            </w:pPr>
          </w:p>
          <w:p w14:paraId="35C692F6" w14:textId="4672BF1A" w:rsidR="00336B31" w:rsidRPr="00A40750" w:rsidRDefault="00336B31" w:rsidP="00A40750">
            <w:pPr>
              <w:rPr>
                <w:rFonts w:asciiTheme="minorHAnsi" w:hAnsiTheme="minorHAnsi"/>
              </w:rPr>
            </w:pPr>
            <w:r>
              <w:rPr>
                <w:rFonts w:asciiTheme="minorHAnsi" w:hAnsiTheme="minorHAnsi"/>
              </w:rPr>
              <w:t xml:space="preserve">34. </w:t>
            </w:r>
            <w:r w:rsidRPr="00A40750">
              <w:rPr>
                <w:rFonts w:asciiTheme="minorHAnsi" w:hAnsiTheme="minorHAnsi"/>
              </w:rPr>
              <w:t>Page 1:</w:t>
            </w:r>
          </w:p>
          <w:p w14:paraId="1E00A9C2" w14:textId="77777777" w:rsidR="00336B31" w:rsidRPr="00A40750" w:rsidRDefault="00336B31" w:rsidP="00A40750">
            <w:pPr>
              <w:rPr>
                <w:rFonts w:asciiTheme="minorHAnsi" w:hAnsiTheme="minorHAnsi"/>
              </w:rPr>
            </w:pPr>
            <w:r w:rsidRPr="00A40750">
              <w:rPr>
                <w:rFonts w:asciiTheme="minorHAnsi" w:hAnsiTheme="minorHAnsi"/>
              </w:rPr>
              <w:t>Using Your Tax Return</w:t>
            </w:r>
          </w:p>
          <w:p w14:paraId="3A98C783" w14:textId="77777777" w:rsidR="00336B31" w:rsidRPr="00A40750" w:rsidRDefault="00336B31" w:rsidP="00A40750">
            <w:pPr>
              <w:rPr>
                <w:rFonts w:asciiTheme="minorHAnsi" w:hAnsiTheme="minorHAnsi"/>
              </w:rPr>
            </w:pPr>
            <w:r w:rsidRPr="00A40750">
              <w:rPr>
                <w:rFonts w:asciiTheme="minorHAnsi" w:hAnsiTheme="minorHAnsi"/>
              </w:rPr>
              <w:t>The last paragraph in this section directs the applicant to call 1-800-4-FED-AID. If there is a page on studentaid.gov that provides help with answering the income information questions, perhaps you could list a short version of the URL in this paragraph after the</w:t>
            </w:r>
            <w:r>
              <w:rPr>
                <w:rFonts w:asciiTheme="minorHAnsi" w:hAnsiTheme="minorHAnsi"/>
              </w:rPr>
              <w:t xml:space="preserve"> </w:t>
            </w:r>
            <w:r w:rsidRPr="00A40750">
              <w:rPr>
                <w:rFonts w:asciiTheme="minorHAnsi" w:hAnsiTheme="minorHAnsi"/>
              </w:rPr>
              <w:t>telephone numbers?</w:t>
            </w:r>
          </w:p>
          <w:p w14:paraId="1E7388ED" w14:textId="77777777" w:rsidR="00336B31" w:rsidRDefault="00336B31" w:rsidP="00A40750">
            <w:pPr>
              <w:rPr>
                <w:rFonts w:asciiTheme="minorHAnsi" w:hAnsiTheme="minorHAnsi"/>
              </w:rPr>
            </w:pPr>
          </w:p>
          <w:p w14:paraId="122AB054" w14:textId="30AE5D40" w:rsidR="00336B31" w:rsidRPr="00A40750" w:rsidRDefault="00336B31" w:rsidP="00A40750">
            <w:pPr>
              <w:rPr>
                <w:rFonts w:asciiTheme="minorHAnsi" w:hAnsiTheme="minorHAnsi"/>
              </w:rPr>
            </w:pPr>
            <w:r>
              <w:rPr>
                <w:rFonts w:asciiTheme="minorHAnsi" w:hAnsiTheme="minorHAnsi"/>
              </w:rPr>
              <w:t xml:space="preserve">35. </w:t>
            </w:r>
            <w:r w:rsidRPr="00A40750">
              <w:rPr>
                <w:rFonts w:asciiTheme="minorHAnsi" w:hAnsiTheme="minorHAnsi"/>
              </w:rPr>
              <w:t>Page 1:</w:t>
            </w:r>
          </w:p>
          <w:p w14:paraId="0ABB41CA" w14:textId="77777777" w:rsidR="00336B31" w:rsidRPr="00A40750" w:rsidRDefault="00336B31" w:rsidP="00A40750">
            <w:pPr>
              <w:rPr>
                <w:rFonts w:asciiTheme="minorHAnsi" w:hAnsiTheme="minorHAnsi"/>
              </w:rPr>
            </w:pPr>
            <w:r w:rsidRPr="00A40750">
              <w:rPr>
                <w:rFonts w:asciiTheme="minorHAnsi" w:hAnsiTheme="minorHAnsi"/>
              </w:rPr>
              <w:t>Filing Out the FAFSA</w:t>
            </w:r>
          </w:p>
          <w:p w14:paraId="4CD7897F" w14:textId="77777777" w:rsidR="00336B31" w:rsidRPr="00A40750" w:rsidRDefault="00336B31" w:rsidP="00A40750">
            <w:pPr>
              <w:rPr>
                <w:rFonts w:asciiTheme="minorHAnsi" w:hAnsiTheme="minorHAnsi"/>
              </w:rPr>
            </w:pPr>
            <w:r w:rsidRPr="00A40750">
              <w:rPr>
                <w:rFonts w:asciiTheme="minorHAnsi" w:hAnsiTheme="minorHAnsi"/>
              </w:rPr>
              <w:t>Perhaps add a reference to College Goal Sunday here? It is run by NCAN (non-profit 501(c)(3)). After all, if the IRS can mention VISTA in its publications, why can’t the Department mention the College Goal Sunday program?</w:t>
            </w:r>
          </w:p>
          <w:p w14:paraId="466189B7" w14:textId="77777777" w:rsidR="00336B31" w:rsidRDefault="00336B31" w:rsidP="00A40750">
            <w:pPr>
              <w:rPr>
                <w:rFonts w:asciiTheme="minorHAnsi" w:hAnsiTheme="minorHAnsi"/>
              </w:rPr>
            </w:pPr>
          </w:p>
          <w:p w14:paraId="03C29FF0" w14:textId="52691C52" w:rsidR="00336B31" w:rsidRPr="00A40750" w:rsidRDefault="00336B31" w:rsidP="00A40750">
            <w:pPr>
              <w:rPr>
                <w:rFonts w:asciiTheme="minorHAnsi" w:hAnsiTheme="minorHAnsi"/>
              </w:rPr>
            </w:pPr>
            <w:r>
              <w:rPr>
                <w:rFonts w:asciiTheme="minorHAnsi" w:hAnsiTheme="minorHAnsi"/>
              </w:rPr>
              <w:t xml:space="preserve">36. </w:t>
            </w:r>
            <w:r w:rsidRPr="00A40750">
              <w:rPr>
                <w:rFonts w:asciiTheme="minorHAnsi" w:hAnsiTheme="minorHAnsi"/>
              </w:rPr>
              <w:t>Page 1:</w:t>
            </w:r>
          </w:p>
          <w:p w14:paraId="5C7E62A6" w14:textId="77777777" w:rsidR="00336B31" w:rsidRPr="00A40750" w:rsidRDefault="00336B31" w:rsidP="00A40750">
            <w:pPr>
              <w:rPr>
                <w:rFonts w:asciiTheme="minorHAnsi" w:hAnsiTheme="minorHAnsi"/>
              </w:rPr>
            </w:pPr>
            <w:r w:rsidRPr="00A40750">
              <w:rPr>
                <w:rFonts w:asciiTheme="minorHAnsi" w:hAnsiTheme="minorHAnsi"/>
              </w:rPr>
              <w:t>The trademark registration symbol looks like a blurry dot when the word FAFSA is in</w:t>
            </w:r>
          </w:p>
          <w:p w14:paraId="779B5770" w14:textId="77777777" w:rsidR="00336B31" w:rsidRPr="00A40750" w:rsidRDefault="00336B31" w:rsidP="00A40750">
            <w:pPr>
              <w:rPr>
                <w:rFonts w:asciiTheme="minorHAnsi" w:hAnsiTheme="minorHAnsi"/>
              </w:rPr>
            </w:pPr>
            <w:r w:rsidRPr="00A40750">
              <w:rPr>
                <w:rFonts w:asciiTheme="minorHAnsi" w:hAnsiTheme="minorHAnsi"/>
              </w:rPr>
              <w:t>Filing Out the FAFSA and</w:t>
            </w:r>
          </w:p>
          <w:p w14:paraId="1D765B6D" w14:textId="77777777" w:rsidR="00336B31" w:rsidRPr="00A40750" w:rsidRDefault="00336B31" w:rsidP="00A40750">
            <w:pPr>
              <w:rPr>
                <w:rFonts w:asciiTheme="minorHAnsi" w:hAnsiTheme="minorHAnsi"/>
              </w:rPr>
            </w:pPr>
            <w:r w:rsidRPr="00A40750">
              <w:rPr>
                <w:rFonts w:asciiTheme="minorHAnsi" w:hAnsiTheme="minorHAnsi"/>
              </w:rPr>
              <w:t>Mailing Your FAFSA</w:t>
            </w:r>
          </w:p>
          <w:p w14:paraId="609E221D" w14:textId="77777777" w:rsidR="00336B31" w:rsidRPr="00A40750" w:rsidRDefault="00336B31" w:rsidP="00A40750">
            <w:pPr>
              <w:rPr>
                <w:rFonts w:asciiTheme="minorHAnsi" w:hAnsiTheme="minorHAnsi"/>
              </w:rPr>
            </w:pPr>
            <w:r w:rsidRPr="00A40750">
              <w:rPr>
                <w:rFonts w:asciiTheme="minorHAnsi" w:hAnsiTheme="minorHAnsi"/>
              </w:rPr>
              <w:t xml:space="preserve">fine print. Either increase the size of the ® symbol, or omit </w:t>
            </w:r>
            <w:r w:rsidRPr="00A40750">
              <w:rPr>
                <w:rFonts w:asciiTheme="minorHAnsi" w:hAnsiTheme="minorHAnsi"/>
              </w:rPr>
              <w:lastRenderedPageBreak/>
              <w:t>it. From a trademark perspective, you only need to have the trademark registration symbol on the first or most prominent example.</w:t>
            </w:r>
          </w:p>
          <w:p w14:paraId="6EAA1C87" w14:textId="77777777" w:rsidR="00336B31" w:rsidRDefault="00336B31" w:rsidP="00A40750">
            <w:pPr>
              <w:rPr>
                <w:rFonts w:asciiTheme="minorHAnsi" w:hAnsiTheme="minorHAnsi"/>
              </w:rPr>
            </w:pPr>
          </w:p>
          <w:p w14:paraId="2D8F913F" w14:textId="6E79DCD4" w:rsidR="00336B31" w:rsidRPr="00A40750" w:rsidRDefault="00336B31" w:rsidP="00A40750">
            <w:pPr>
              <w:rPr>
                <w:rFonts w:asciiTheme="minorHAnsi" w:hAnsiTheme="minorHAnsi"/>
              </w:rPr>
            </w:pPr>
            <w:r>
              <w:rPr>
                <w:rFonts w:asciiTheme="minorHAnsi" w:hAnsiTheme="minorHAnsi"/>
              </w:rPr>
              <w:t xml:space="preserve">37. </w:t>
            </w:r>
            <w:r w:rsidRPr="00A40750">
              <w:rPr>
                <w:rFonts w:asciiTheme="minorHAnsi" w:hAnsiTheme="minorHAnsi"/>
              </w:rPr>
              <w:t>Page 2</w:t>
            </w:r>
          </w:p>
          <w:p w14:paraId="77C3E823" w14:textId="77777777" w:rsidR="00336B31" w:rsidRPr="00A40750" w:rsidRDefault="00336B31" w:rsidP="00A40750">
            <w:pPr>
              <w:rPr>
                <w:rFonts w:asciiTheme="minorHAnsi" w:hAnsiTheme="minorHAnsi"/>
              </w:rPr>
            </w:pPr>
            <w:r w:rsidRPr="00A40750">
              <w:rPr>
                <w:rFonts w:asciiTheme="minorHAnsi" w:hAnsiTheme="minorHAnsi"/>
              </w:rPr>
              <w:t>The sentence, “If you are eligible for a Federal Pell Grant, you may receive it from only one college for the same period of enrollment” is not related to the question “When will I receive the student financial aid?” and so doesn’t belong in that section. It should either be omitted or moved to the “How much student financial aid will I receive?” section.</w:t>
            </w:r>
          </w:p>
          <w:p w14:paraId="41778108" w14:textId="77777777" w:rsidR="00336B31" w:rsidRDefault="00336B31" w:rsidP="00A40750">
            <w:pPr>
              <w:rPr>
                <w:rFonts w:asciiTheme="minorHAnsi" w:hAnsiTheme="minorHAnsi"/>
              </w:rPr>
            </w:pPr>
          </w:p>
          <w:p w14:paraId="31AD8725" w14:textId="5B783D53" w:rsidR="00336B31" w:rsidRPr="00A40750" w:rsidRDefault="00336B31" w:rsidP="00A40750">
            <w:pPr>
              <w:rPr>
                <w:rFonts w:asciiTheme="minorHAnsi" w:hAnsiTheme="minorHAnsi"/>
              </w:rPr>
            </w:pPr>
            <w:r>
              <w:rPr>
                <w:rFonts w:asciiTheme="minorHAnsi" w:hAnsiTheme="minorHAnsi"/>
              </w:rPr>
              <w:t xml:space="preserve">38. </w:t>
            </w:r>
            <w:r w:rsidRPr="00A40750">
              <w:rPr>
                <w:rFonts w:asciiTheme="minorHAnsi" w:hAnsiTheme="minorHAnsi"/>
              </w:rPr>
              <w:t>SAR</w:t>
            </w:r>
          </w:p>
          <w:p w14:paraId="692656A7" w14:textId="77777777" w:rsidR="00336B31" w:rsidRPr="00A40750" w:rsidRDefault="00336B31" w:rsidP="00A40750">
            <w:pPr>
              <w:rPr>
                <w:rFonts w:asciiTheme="minorHAnsi" w:hAnsiTheme="minorHAnsi"/>
              </w:rPr>
            </w:pPr>
            <w:r w:rsidRPr="00A40750">
              <w:rPr>
                <w:rFonts w:asciiTheme="minorHAnsi" w:hAnsiTheme="minorHAnsi"/>
              </w:rPr>
              <w:t>The Pell Grant eligibility language “provided you have not met or exceeded the lifetime limit established for the Federal Pell Grant program” seems unnecessary. Shouldn’t the lifetime eligibility used be available when the SAR is printed?</w:t>
            </w:r>
          </w:p>
          <w:p w14:paraId="101C85CB" w14:textId="77777777" w:rsidR="00336B31" w:rsidRDefault="00336B31" w:rsidP="00A40750">
            <w:pPr>
              <w:rPr>
                <w:rFonts w:asciiTheme="minorHAnsi" w:hAnsiTheme="minorHAnsi"/>
              </w:rPr>
            </w:pPr>
          </w:p>
          <w:p w14:paraId="7ED7380E" w14:textId="213E5E1A" w:rsidR="00336B31" w:rsidRPr="00A40750" w:rsidRDefault="00336B31" w:rsidP="00A40750">
            <w:pPr>
              <w:rPr>
                <w:rFonts w:asciiTheme="minorHAnsi" w:hAnsiTheme="minorHAnsi"/>
              </w:rPr>
            </w:pPr>
            <w:r>
              <w:rPr>
                <w:rFonts w:asciiTheme="minorHAnsi" w:hAnsiTheme="minorHAnsi"/>
              </w:rPr>
              <w:t xml:space="preserve">39. </w:t>
            </w:r>
            <w:r w:rsidRPr="00A40750">
              <w:rPr>
                <w:rFonts w:asciiTheme="minorHAnsi" w:hAnsiTheme="minorHAnsi"/>
              </w:rPr>
              <w:t>SAR</w:t>
            </w:r>
          </w:p>
          <w:p w14:paraId="218E66CD" w14:textId="77777777" w:rsidR="00336B31" w:rsidRPr="00A40750" w:rsidRDefault="00336B31" w:rsidP="00A40750">
            <w:pPr>
              <w:rPr>
                <w:rFonts w:asciiTheme="minorHAnsi" w:hAnsiTheme="minorHAnsi"/>
              </w:rPr>
            </w:pPr>
            <w:r w:rsidRPr="00A40750">
              <w:rPr>
                <w:rFonts w:asciiTheme="minorHAnsi" w:hAnsiTheme="minorHAnsi"/>
              </w:rPr>
              <w:t>Think of the SAR as an opportunity for counseling, not just as a bureaucratic document intended for students and parents to review for errors.</w:t>
            </w:r>
          </w:p>
          <w:p w14:paraId="2B5CCB9B" w14:textId="77777777" w:rsidR="00336B31" w:rsidRDefault="00336B31" w:rsidP="00A40750">
            <w:pPr>
              <w:rPr>
                <w:rFonts w:asciiTheme="minorHAnsi" w:hAnsiTheme="minorHAnsi"/>
              </w:rPr>
            </w:pPr>
          </w:p>
          <w:p w14:paraId="6F0A87BC" w14:textId="77777777" w:rsidR="00336B31" w:rsidRPr="00A40750" w:rsidRDefault="00336B31" w:rsidP="00A40750">
            <w:pPr>
              <w:rPr>
                <w:rFonts w:asciiTheme="minorHAnsi" w:hAnsiTheme="minorHAnsi"/>
              </w:rPr>
            </w:pPr>
            <w:r w:rsidRPr="00A40750">
              <w:rPr>
                <w:rFonts w:asciiTheme="minorHAnsi" w:hAnsiTheme="minorHAnsi"/>
              </w:rPr>
              <w:t>The counseling materials on the SAR could be much improved. For example, the loan information appears on page 4. It would be more effective if it were made available on the first page of the SAR, instead of burying it on page 4.</w:t>
            </w:r>
          </w:p>
          <w:p w14:paraId="02061928" w14:textId="77777777" w:rsidR="00336B31" w:rsidRDefault="00336B31" w:rsidP="00A40750">
            <w:pPr>
              <w:rPr>
                <w:rFonts w:asciiTheme="minorHAnsi" w:hAnsiTheme="minorHAnsi"/>
              </w:rPr>
            </w:pPr>
            <w:r w:rsidRPr="00A40750">
              <w:rPr>
                <w:rFonts w:asciiTheme="minorHAnsi" w:hAnsiTheme="minorHAnsi"/>
              </w:rPr>
              <w:t xml:space="preserve">Students generally don’t do math. Rather than tell them that the monthly payment is approximately $10.61 for every $1,000 borrowed, why not add a column with the monthly payments? And add a last row with the total debt </w:t>
            </w:r>
            <w:r w:rsidRPr="00A40750">
              <w:rPr>
                <w:rFonts w:asciiTheme="minorHAnsi" w:hAnsiTheme="minorHAnsi"/>
              </w:rPr>
              <w:lastRenderedPageBreak/>
              <w:t>figures? (Or, if you’re going to go with a rule of thumb, use a simpler rule of thumb that the monthly payment is approximately 1% of the amount borrowed? Note, by the way, that this should be “debt at repayment” not “that you borrowed,” since students interpret the latter as the amount disbursed, not the total when the loan entered repayment.)</w:t>
            </w:r>
          </w:p>
          <w:p w14:paraId="63F04E7D" w14:textId="77777777" w:rsidR="00336B31" w:rsidRPr="00A40750" w:rsidRDefault="00336B31" w:rsidP="00A40750">
            <w:pPr>
              <w:rPr>
                <w:rFonts w:asciiTheme="minorHAnsi" w:hAnsiTheme="minorHAnsi"/>
              </w:rPr>
            </w:pPr>
          </w:p>
          <w:p w14:paraId="3EFFCF8D" w14:textId="77777777" w:rsidR="00336B31" w:rsidRPr="00A40750" w:rsidRDefault="00336B31" w:rsidP="00A40750">
            <w:pPr>
              <w:rPr>
                <w:rFonts w:asciiTheme="minorHAnsi" w:hAnsiTheme="minorHAnsi"/>
              </w:rPr>
            </w:pPr>
            <w:r w:rsidRPr="00A40750">
              <w:rPr>
                <w:rFonts w:asciiTheme="minorHAnsi" w:hAnsiTheme="minorHAnsi"/>
              </w:rPr>
              <w:t>Or, better yet, provide the total amount borrowed and the monthly payment assuming a 10-year repayment term, plus an additional line that estimates debt at graduation if you continue borrowing at the current rate, plus the monthly payment on a 10-year repayment term. For this material to have an impact on student borrowing, it not only needs to be personalized, but also give a sense as to the amount of debt at graduation and the corresponding monthly payment on a 10-year term.</w:t>
            </w:r>
          </w:p>
          <w:p w14:paraId="76CA1AA8" w14:textId="77777777" w:rsidR="00336B31" w:rsidRDefault="00336B31" w:rsidP="00A40750">
            <w:pPr>
              <w:rPr>
                <w:rFonts w:asciiTheme="minorHAnsi" w:hAnsiTheme="minorHAnsi"/>
              </w:rPr>
            </w:pPr>
            <w:r w:rsidRPr="00A40750">
              <w:rPr>
                <w:rFonts w:asciiTheme="minorHAnsi" w:hAnsiTheme="minorHAnsi"/>
              </w:rPr>
              <w:t>Also, why can’t the SAR use the actual current interest rate on the loans? And, what about the accrued but unpaid interest that will be capitalized when the loan enters repayment?</w:t>
            </w:r>
          </w:p>
          <w:p w14:paraId="13704C41" w14:textId="77777777" w:rsidR="00336B31" w:rsidRPr="00A40750" w:rsidRDefault="00336B31" w:rsidP="00A40750">
            <w:pPr>
              <w:rPr>
                <w:rFonts w:asciiTheme="minorHAnsi" w:hAnsiTheme="minorHAnsi"/>
              </w:rPr>
            </w:pPr>
          </w:p>
          <w:p w14:paraId="266AA9B1" w14:textId="4940EF44" w:rsidR="00336B31" w:rsidRDefault="00336B31" w:rsidP="00A40750">
            <w:pPr>
              <w:rPr>
                <w:rFonts w:asciiTheme="minorHAnsi" w:hAnsiTheme="minorHAnsi"/>
              </w:rPr>
            </w:pPr>
            <w:r>
              <w:rPr>
                <w:rFonts w:asciiTheme="minorHAnsi" w:hAnsiTheme="minorHAnsi"/>
              </w:rPr>
              <w:t xml:space="preserve">40. </w:t>
            </w:r>
            <w:r w:rsidRPr="00A40750">
              <w:rPr>
                <w:rFonts w:asciiTheme="minorHAnsi" w:hAnsiTheme="minorHAnsi"/>
              </w:rPr>
              <w:t>Finally, move the legalese to the last page of the SAR, instead of page 2.</w:t>
            </w:r>
          </w:p>
          <w:p w14:paraId="3F0BB3BA" w14:textId="295AC084" w:rsidR="00336B31" w:rsidRPr="00856FE5" w:rsidRDefault="00E77BFC" w:rsidP="00EA5185">
            <w:pPr>
              <w:rPr>
                <w:rFonts w:asciiTheme="minorHAnsi" w:hAnsiTheme="minorHAnsi"/>
              </w:rPr>
            </w:pPr>
            <w:hyperlink w:anchor="q29" w:history="1">
              <w:r w:rsidR="00336B31" w:rsidRPr="00EA5185">
                <w:rPr>
                  <w:rStyle w:val="Hyperlink"/>
                  <w:rFonts w:asciiTheme="minorHAnsi" w:hAnsiTheme="minorHAnsi"/>
                </w:rPr>
                <w:t xml:space="preserve">Return to </w:t>
              </w:r>
              <w:r w:rsidR="00336B31">
                <w:rPr>
                  <w:rStyle w:val="Hyperlink"/>
                  <w:rFonts w:asciiTheme="minorHAnsi" w:hAnsiTheme="minorHAnsi"/>
                </w:rPr>
                <w:t>comment</w:t>
              </w:r>
              <w:r w:rsidR="00336B31" w:rsidRPr="00EA5185">
                <w:rPr>
                  <w:rStyle w:val="Hyperlink"/>
                  <w:rFonts w:asciiTheme="minorHAnsi" w:hAnsiTheme="minorHAnsi"/>
                </w:rPr>
                <w:t xml:space="preserve"> #29.</w:t>
              </w:r>
            </w:hyperlink>
            <w:r w:rsidR="00336B31">
              <w:rPr>
                <w:rFonts w:asciiTheme="minorHAnsi" w:hAnsiTheme="minorHAnsi"/>
              </w:rPr>
              <w:fldChar w:fldCharType="begin"/>
            </w:r>
            <w:r w:rsidR="00336B31">
              <w:rPr>
                <w:rFonts w:asciiTheme="minorHAnsi" w:hAnsiTheme="minorHAnsi"/>
              </w:rPr>
              <w:instrText xml:space="preserve"> REF q29 \h </w:instrText>
            </w:r>
            <w:r w:rsidR="00336B31">
              <w:rPr>
                <w:rFonts w:asciiTheme="minorHAnsi" w:hAnsiTheme="minorHAnsi"/>
              </w:rPr>
            </w:r>
            <w:r w:rsidR="00336B31">
              <w:rPr>
                <w:rFonts w:asciiTheme="minorHAnsi" w:hAnsiTheme="minorHAnsi"/>
              </w:rPr>
              <w:fldChar w:fldCharType="end"/>
            </w:r>
            <w:r w:rsidR="00336B31">
              <w:rPr>
                <w:rFonts w:asciiTheme="minorHAnsi" w:hAnsiTheme="minorHAnsi"/>
              </w:rPr>
              <w:fldChar w:fldCharType="begin"/>
            </w:r>
            <w:r w:rsidR="00336B31">
              <w:rPr>
                <w:rFonts w:asciiTheme="minorHAnsi" w:hAnsiTheme="minorHAnsi"/>
              </w:rPr>
              <w:instrText xml:space="preserve"> REF q29 \h </w:instrText>
            </w:r>
            <w:r w:rsidR="00336B31">
              <w:rPr>
                <w:rFonts w:asciiTheme="minorHAnsi" w:hAnsiTheme="minorHAnsi"/>
              </w:rPr>
            </w:r>
            <w:r w:rsidR="00336B31">
              <w:rPr>
                <w:rFonts w:asciiTheme="minorHAnsi" w:hAnsiTheme="minorHAnsi"/>
              </w:rPr>
              <w:fldChar w:fldCharType="end"/>
            </w:r>
          </w:p>
        </w:tc>
        <w:tc>
          <w:tcPr>
            <w:tcW w:w="2160" w:type="dxa"/>
            <w:shd w:val="clear" w:color="auto" w:fill="auto"/>
          </w:tcPr>
          <w:p w14:paraId="364F5B53" w14:textId="2441541E" w:rsidR="00336B31" w:rsidRPr="00817E16" w:rsidRDefault="00336B31" w:rsidP="00235D54">
            <w:pPr>
              <w:contextualSpacing/>
              <w:rPr>
                <w:rFonts w:asciiTheme="minorHAnsi" w:hAnsiTheme="minorHAnsi"/>
              </w:rPr>
            </w:pPr>
            <w:r>
              <w:rPr>
                <w:rFonts w:asciiTheme="minorHAnsi" w:hAnsiTheme="minorHAnsi"/>
              </w:rPr>
              <w:lastRenderedPageBreak/>
              <w:t>Mark Kantrowitz</w:t>
            </w:r>
          </w:p>
        </w:tc>
        <w:tc>
          <w:tcPr>
            <w:tcW w:w="7553" w:type="dxa"/>
          </w:tcPr>
          <w:p w14:paraId="011340DE" w14:textId="714CABFF" w:rsidR="00336B31" w:rsidRPr="00336B31" w:rsidRDefault="00336B31" w:rsidP="003E277C">
            <w:pPr>
              <w:rPr>
                <w:rFonts w:asciiTheme="minorHAnsi" w:hAnsiTheme="minorHAnsi"/>
              </w:rPr>
            </w:pPr>
            <w:r w:rsidRPr="00336B31">
              <w:rPr>
                <w:rFonts w:asciiTheme="minorHAnsi" w:hAnsiTheme="minorHAnsi"/>
              </w:rPr>
              <w:t>1. No Change. The Department of Education does not believe the current instructions cause confusion for applicants.</w:t>
            </w:r>
          </w:p>
          <w:p w14:paraId="33FFA43E" w14:textId="77777777" w:rsidR="00336B31" w:rsidRPr="00336B31" w:rsidRDefault="00336B31" w:rsidP="003E277C">
            <w:pPr>
              <w:rPr>
                <w:rFonts w:asciiTheme="minorHAnsi" w:hAnsiTheme="minorHAnsi"/>
              </w:rPr>
            </w:pPr>
          </w:p>
          <w:p w14:paraId="28AE9737" w14:textId="77777777" w:rsidR="00336B31" w:rsidRPr="00336B31" w:rsidRDefault="00336B31" w:rsidP="003E277C">
            <w:pPr>
              <w:rPr>
                <w:rFonts w:asciiTheme="minorHAnsi" w:hAnsiTheme="minorHAnsi"/>
              </w:rPr>
            </w:pPr>
          </w:p>
          <w:p w14:paraId="4D71B2EB" w14:textId="77777777" w:rsidR="00336B31" w:rsidRPr="00336B31" w:rsidRDefault="00336B31" w:rsidP="003E277C">
            <w:pPr>
              <w:rPr>
                <w:rFonts w:asciiTheme="minorHAnsi" w:hAnsiTheme="minorHAnsi"/>
              </w:rPr>
            </w:pPr>
          </w:p>
          <w:p w14:paraId="7C53CB97" w14:textId="77777777" w:rsidR="00336B31" w:rsidRPr="00336B31" w:rsidRDefault="00336B31" w:rsidP="003E277C">
            <w:pPr>
              <w:rPr>
                <w:rFonts w:asciiTheme="minorHAnsi" w:hAnsiTheme="minorHAnsi"/>
              </w:rPr>
            </w:pPr>
          </w:p>
          <w:p w14:paraId="05B25D43" w14:textId="77777777" w:rsidR="00336B31" w:rsidRPr="00336B31" w:rsidRDefault="00336B31" w:rsidP="003E277C">
            <w:pPr>
              <w:rPr>
                <w:rFonts w:asciiTheme="minorHAnsi" w:hAnsiTheme="minorHAnsi"/>
              </w:rPr>
            </w:pPr>
          </w:p>
          <w:p w14:paraId="0ECCC93A" w14:textId="77777777" w:rsidR="004D6F3D" w:rsidRDefault="004D6F3D" w:rsidP="003E277C">
            <w:pPr>
              <w:rPr>
                <w:rFonts w:asciiTheme="minorHAnsi" w:hAnsiTheme="minorHAnsi" w:cstheme="minorHAnsi"/>
              </w:rPr>
            </w:pPr>
          </w:p>
          <w:p w14:paraId="0BA44FAC" w14:textId="77777777" w:rsidR="00336B31" w:rsidRPr="00336B31" w:rsidRDefault="00336B31" w:rsidP="003E277C">
            <w:pPr>
              <w:rPr>
                <w:rFonts w:asciiTheme="minorHAnsi" w:hAnsiTheme="minorHAnsi" w:cstheme="minorHAnsi"/>
              </w:rPr>
            </w:pPr>
            <w:r w:rsidRPr="00336B31">
              <w:rPr>
                <w:rFonts w:asciiTheme="minorHAnsi" w:hAnsiTheme="minorHAnsi" w:cstheme="minorHAnsi"/>
              </w:rPr>
              <w:t xml:space="preserve">2. No Change. The Department of Education does not believe the layout </w:t>
            </w:r>
            <w:r w:rsidRPr="00336B31">
              <w:rPr>
                <w:rFonts w:asciiTheme="minorHAnsi" w:hAnsiTheme="minorHAnsi" w:cstheme="minorHAnsi"/>
              </w:rPr>
              <w:lastRenderedPageBreak/>
              <w:t>and order of the questions cause confusion for applicants.</w:t>
            </w:r>
          </w:p>
          <w:p w14:paraId="1ACFF0F3" w14:textId="77777777" w:rsidR="00336B31" w:rsidRPr="00336B31" w:rsidRDefault="00336B31" w:rsidP="00235D54">
            <w:pPr>
              <w:contextualSpacing/>
              <w:rPr>
                <w:rFonts w:asciiTheme="minorHAnsi" w:hAnsiTheme="minorHAnsi" w:cstheme="minorHAnsi"/>
              </w:rPr>
            </w:pPr>
          </w:p>
          <w:p w14:paraId="365B4A62" w14:textId="77777777" w:rsidR="00336B31" w:rsidRPr="00336B31" w:rsidRDefault="00336B31" w:rsidP="00235D54">
            <w:pPr>
              <w:contextualSpacing/>
              <w:rPr>
                <w:rFonts w:asciiTheme="minorHAnsi" w:hAnsiTheme="minorHAnsi" w:cstheme="minorHAnsi"/>
              </w:rPr>
            </w:pPr>
          </w:p>
          <w:p w14:paraId="5D30E9E4" w14:textId="77777777" w:rsidR="00336B31" w:rsidRPr="00336B31" w:rsidRDefault="00336B31" w:rsidP="00235D54">
            <w:pPr>
              <w:contextualSpacing/>
              <w:rPr>
                <w:rFonts w:asciiTheme="minorHAnsi" w:hAnsiTheme="minorHAnsi" w:cstheme="minorHAnsi"/>
              </w:rPr>
            </w:pPr>
          </w:p>
          <w:p w14:paraId="142AB7B4" w14:textId="77777777" w:rsidR="00336B31" w:rsidRPr="00336B31" w:rsidRDefault="00336B31" w:rsidP="00235D54">
            <w:pPr>
              <w:contextualSpacing/>
              <w:rPr>
                <w:rFonts w:asciiTheme="minorHAnsi" w:hAnsiTheme="minorHAnsi" w:cstheme="minorHAnsi"/>
              </w:rPr>
            </w:pPr>
          </w:p>
          <w:p w14:paraId="45D61DE7" w14:textId="77777777" w:rsidR="00336B31" w:rsidRPr="00336B31" w:rsidRDefault="00336B31" w:rsidP="00235D54">
            <w:pPr>
              <w:contextualSpacing/>
              <w:rPr>
                <w:rFonts w:asciiTheme="minorHAnsi" w:hAnsiTheme="minorHAnsi" w:cstheme="minorHAnsi"/>
              </w:rPr>
            </w:pPr>
          </w:p>
          <w:p w14:paraId="4245F285" w14:textId="77777777" w:rsidR="00336B31" w:rsidRPr="00336B31" w:rsidRDefault="00336B31" w:rsidP="00235D54">
            <w:pPr>
              <w:contextualSpacing/>
              <w:rPr>
                <w:rFonts w:asciiTheme="minorHAnsi" w:hAnsiTheme="minorHAnsi" w:cstheme="minorHAnsi"/>
              </w:rPr>
            </w:pPr>
          </w:p>
          <w:p w14:paraId="1075BCB9" w14:textId="77777777" w:rsidR="00336B31" w:rsidRPr="00336B31" w:rsidRDefault="00336B31" w:rsidP="00235D54">
            <w:pPr>
              <w:contextualSpacing/>
              <w:rPr>
                <w:rFonts w:asciiTheme="minorHAnsi" w:hAnsiTheme="minorHAnsi" w:cstheme="minorHAnsi"/>
              </w:rPr>
            </w:pPr>
          </w:p>
          <w:p w14:paraId="28AA1DD9" w14:textId="46FA4380"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 xml:space="preserve">3. </w:t>
            </w:r>
            <w:hyperlink w:anchor="q84" w:history="1">
              <w:r w:rsidRPr="00336B31">
                <w:rPr>
                  <w:rStyle w:val="Hyperlink"/>
                  <w:rFonts w:asciiTheme="minorHAnsi" w:hAnsiTheme="minorHAnsi" w:cstheme="minorHAnsi"/>
                </w:rPr>
                <w:t>Refer to question #8.4 for resolution</w:t>
              </w:r>
            </w:hyperlink>
            <w:r w:rsidRPr="00336B31">
              <w:rPr>
                <w:rFonts w:asciiTheme="minorHAnsi" w:hAnsiTheme="minorHAnsi" w:cstheme="minorHAnsi"/>
              </w:rPr>
              <w:t>.</w:t>
            </w:r>
          </w:p>
          <w:p w14:paraId="593460D8" w14:textId="77777777" w:rsidR="00336B31" w:rsidRPr="00336B31" w:rsidRDefault="00336B31" w:rsidP="00235D54">
            <w:pPr>
              <w:contextualSpacing/>
              <w:rPr>
                <w:rFonts w:asciiTheme="minorHAnsi" w:hAnsiTheme="minorHAnsi" w:cstheme="minorHAnsi"/>
              </w:rPr>
            </w:pPr>
          </w:p>
          <w:p w14:paraId="49742113" w14:textId="77777777" w:rsidR="00336B31" w:rsidRPr="00336B31" w:rsidRDefault="00336B31" w:rsidP="00235D54">
            <w:pPr>
              <w:contextualSpacing/>
              <w:rPr>
                <w:rFonts w:asciiTheme="minorHAnsi" w:hAnsiTheme="minorHAnsi" w:cstheme="minorHAnsi"/>
              </w:rPr>
            </w:pPr>
          </w:p>
          <w:p w14:paraId="0725B13E" w14:textId="77777777" w:rsidR="00336B31" w:rsidRPr="00336B31" w:rsidRDefault="00336B31" w:rsidP="00235D54">
            <w:pPr>
              <w:contextualSpacing/>
              <w:rPr>
                <w:rFonts w:asciiTheme="minorHAnsi" w:hAnsiTheme="minorHAnsi" w:cstheme="minorHAnsi"/>
              </w:rPr>
            </w:pPr>
          </w:p>
          <w:p w14:paraId="4C0D5B1C" w14:textId="77777777" w:rsidR="00336B31" w:rsidRPr="00336B31" w:rsidRDefault="00336B31" w:rsidP="00235D54">
            <w:pPr>
              <w:contextualSpacing/>
              <w:rPr>
                <w:rFonts w:asciiTheme="minorHAnsi" w:hAnsiTheme="minorHAnsi" w:cstheme="minorHAnsi"/>
              </w:rPr>
            </w:pPr>
          </w:p>
          <w:p w14:paraId="376D14DE" w14:textId="77777777" w:rsidR="00336B31" w:rsidRPr="00336B31" w:rsidRDefault="00336B31" w:rsidP="00235D54">
            <w:pPr>
              <w:contextualSpacing/>
              <w:rPr>
                <w:rFonts w:asciiTheme="minorHAnsi" w:hAnsiTheme="minorHAnsi" w:cstheme="minorHAnsi"/>
              </w:rPr>
            </w:pPr>
          </w:p>
          <w:p w14:paraId="29C32659" w14:textId="183CFFF0" w:rsidR="00336B31" w:rsidRPr="00336B31" w:rsidRDefault="00336B31" w:rsidP="007E7DAC">
            <w:pPr>
              <w:rPr>
                <w:rFonts w:asciiTheme="minorHAnsi" w:hAnsiTheme="minorHAnsi" w:cstheme="minorHAnsi"/>
              </w:rPr>
            </w:pPr>
            <w:r w:rsidRPr="00336B31">
              <w:rPr>
                <w:rFonts w:asciiTheme="minorHAnsi" w:hAnsiTheme="minorHAnsi" w:cstheme="minorHAnsi"/>
              </w:rPr>
              <w:t xml:space="preserve">4. </w:t>
            </w:r>
            <w:hyperlink w:anchor="Q86" w:history="1">
              <w:r w:rsidRPr="00336B31">
                <w:rPr>
                  <w:rStyle w:val="Hyperlink"/>
                  <w:rFonts w:asciiTheme="minorHAnsi" w:hAnsiTheme="minorHAnsi" w:cstheme="minorHAnsi"/>
                </w:rPr>
                <w:t>Refer to comment #8.6 for resolution</w:t>
              </w:r>
            </w:hyperlink>
            <w:r w:rsidRPr="00336B31">
              <w:rPr>
                <w:rFonts w:asciiTheme="minorHAnsi" w:hAnsiTheme="minorHAnsi" w:cstheme="minorHAnsi"/>
              </w:rPr>
              <w:t>.</w:t>
            </w:r>
          </w:p>
          <w:p w14:paraId="1B3A8F11" w14:textId="06750463" w:rsidR="00336B31" w:rsidRPr="00336B31" w:rsidRDefault="00336B31" w:rsidP="007E7DAC">
            <w:pPr>
              <w:rPr>
                <w:rFonts w:asciiTheme="minorHAnsi" w:hAnsiTheme="minorHAnsi" w:cstheme="minorHAnsi"/>
              </w:rPr>
            </w:pPr>
          </w:p>
          <w:p w14:paraId="2DD95A96" w14:textId="77777777" w:rsidR="00336B31" w:rsidRPr="00336B31" w:rsidRDefault="00336B31" w:rsidP="007E7DAC">
            <w:pPr>
              <w:rPr>
                <w:rFonts w:asciiTheme="minorHAnsi" w:hAnsiTheme="minorHAnsi" w:cstheme="minorHAnsi"/>
              </w:rPr>
            </w:pPr>
          </w:p>
          <w:p w14:paraId="3C34CD80" w14:textId="77777777" w:rsidR="00336B31" w:rsidRPr="00336B31" w:rsidRDefault="00336B31" w:rsidP="007E7DAC">
            <w:pPr>
              <w:rPr>
                <w:rFonts w:asciiTheme="minorHAnsi" w:hAnsiTheme="minorHAnsi" w:cstheme="minorHAnsi"/>
              </w:rPr>
            </w:pPr>
          </w:p>
          <w:p w14:paraId="1F191FD2" w14:textId="77777777" w:rsidR="00336B31" w:rsidRPr="00336B31" w:rsidRDefault="00336B31" w:rsidP="007E7DAC">
            <w:pPr>
              <w:rPr>
                <w:rFonts w:asciiTheme="minorHAnsi" w:hAnsiTheme="minorHAnsi" w:cstheme="minorHAnsi"/>
              </w:rPr>
            </w:pPr>
          </w:p>
          <w:p w14:paraId="06A6FFA7" w14:textId="77777777" w:rsidR="00336B31" w:rsidRPr="00336B31" w:rsidRDefault="00336B31" w:rsidP="007E7DAC">
            <w:pPr>
              <w:rPr>
                <w:rFonts w:asciiTheme="minorHAnsi" w:hAnsiTheme="minorHAnsi" w:cstheme="minorHAnsi"/>
              </w:rPr>
            </w:pPr>
          </w:p>
          <w:p w14:paraId="3CCE654A" w14:textId="77777777" w:rsidR="00336B31" w:rsidRPr="00336B31" w:rsidRDefault="00336B31" w:rsidP="007E7DAC">
            <w:pPr>
              <w:rPr>
                <w:rFonts w:asciiTheme="minorHAnsi" w:hAnsiTheme="minorHAnsi" w:cstheme="minorHAnsi"/>
              </w:rPr>
            </w:pPr>
          </w:p>
          <w:p w14:paraId="5DFFA950" w14:textId="77777777" w:rsidR="00336B31" w:rsidRPr="00336B31" w:rsidRDefault="00336B31" w:rsidP="007E7DAC">
            <w:pPr>
              <w:rPr>
                <w:rFonts w:asciiTheme="minorHAnsi" w:hAnsiTheme="minorHAnsi" w:cstheme="minorHAnsi"/>
              </w:rPr>
            </w:pPr>
          </w:p>
          <w:p w14:paraId="00F8BB57" w14:textId="77777777" w:rsidR="00336B31" w:rsidRPr="00336B31" w:rsidRDefault="00336B31" w:rsidP="007E7DAC">
            <w:pPr>
              <w:rPr>
                <w:rFonts w:asciiTheme="minorHAnsi" w:hAnsiTheme="minorHAnsi" w:cstheme="minorHAnsi"/>
              </w:rPr>
            </w:pPr>
          </w:p>
          <w:p w14:paraId="7AE02B21" w14:textId="77777777" w:rsidR="00336B31" w:rsidRPr="00336B31" w:rsidRDefault="00336B31" w:rsidP="007E7DAC">
            <w:pPr>
              <w:rPr>
                <w:rFonts w:asciiTheme="minorHAnsi" w:hAnsiTheme="minorHAnsi" w:cstheme="minorHAnsi"/>
              </w:rPr>
            </w:pPr>
          </w:p>
          <w:p w14:paraId="4C8AEE71" w14:textId="77777777" w:rsidR="00336B31" w:rsidRPr="00336B31" w:rsidRDefault="00336B31" w:rsidP="007E7DAC">
            <w:pPr>
              <w:rPr>
                <w:rFonts w:asciiTheme="minorHAnsi" w:hAnsiTheme="minorHAnsi" w:cstheme="minorHAnsi"/>
              </w:rPr>
            </w:pPr>
          </w:p>
          <w:p w14:paraId="4FA02246" w14:textId="77777777" w:rsidR="00336B31" w:rsidRPr="00336B31" w:rsidRDefault="00336B31" w:rsidP="007E7DAC">
            <w:pPr>
              <w:rPr>
                <w:rFonts w:asciiTheme="minorHAnsi" w:hAnsiTheme="minorHAnsi" w:cstheme="minorHAnsi"/>
              </w:rPr>
            </w:pPr>
          </w:p>
          <w:p w14:paraId="5C5F44AD" w14:textId="77777777" w:rsidR="00336B31" w:rsidRPr="00336B31" w:rsidRDefault="00336B31" w:rsidP="007E7DAC">
            <w:pPr>
              <w:rPr>
                <w:rFonts w:asciiTheme="minorHAnsi" w:hAnsiTheme="minorHAnsi" w:cstheme="minorHAnsi"/>
              </w:rPr>
            </w:pPr>
          </w:p>
          <w:p w14:paraId="6F5523FD" w14:textId="77777777" w:rsidR="00336B31" w:rsidRPr="00336B31" w:rsidRDefault="00336B31" w:rsidP="007E7DAC">
            <w:pPr>
              <w:rPr>
                <w:rFonts w:asciiTheme="minorHAnsi" w:hAnsiTheme="minorHAnsi" w:cstheme="minorHAnsi"/>
              </w:rPr>
            </w:pPr>
          </w:p>
          <w:p w14:paraId="0A9FD588" w14:textId="302EC0EB" w:rsidR="00336B31" w:rsidRPr="00336B31" w:rsidRDefault="00336B31" w:rsidP="00E019B3">
            <w:pPr>
              <w:rPr>
                <w:rFonts w:asciiTheme="minorHAnsi" w:hAnsiTheme="minorHAnsi" w:cstheme="minorHAnsi"/>
              </w:rPr>
            </w:pPr>
            <w:r w:rsidRPr="00336B31">
              <w:rPr>
                <w:rFonts w:asciiTheme="minorHAnsi" w:hAnsiTheme="minorHAnsi" w:cstheme="minorHAnsi"/>
              </w:rPr>
              <w:t xml:space="preserve">5. </w:t>
            </w:r>
            <w:hyperlink w:anchor="Q86" w:history="1">
              <w:r w:rsidRPr="00336B31">
                <w:rPr>
                  <w:rStyle w:val="Hyperlink"/>
                  <w:rFonts w:asciiTheme="minorHAnsi" w:hAnsiTheme="minorHAnsi" w:cstheme="minorHAnsi"/>
                </w:rPr>
                <w:t>Refer to comment #8.6 for resolution</w:t>
              </w:r>
            </w:hyperlink>
            <w:r w:rsidRPr="00336B31">
              <w:rPr>
                <w:rFonts w:asciiTheme="minorHAnsi" w:hAnsiTheme="minorHAnsi" w:cstheme="minorHAnsi"/>
              </w:rPr>
              <w:t>.</w:t>
            </w:r>
          </w:p>
          <w:p w14:paraId="426DC322" w14:textId="77777777" w:rsidR="00336B31" w:rsidRPr="00336B31" w:rsidRDefault="00336B31" w:rsidP="007E7DAC">
            <w:pPr>
              <w:rPr>
                <w:rFonts w:asciiTheme="minorHAnsi" w:hAnsiTheme="minorHAnsi" w:cstheme="minorHAnsi"/>
              </w:rPr>
            </w:pPr>
          </w:p>
          <w:p w14:paraId="1EF8E11C" w14:textId="77777777" w:rsidR="00336B31" w:rsidRPr="00336B31" w:rsidRDefault="00336B31" w:rsidP="007E7DAC">
            <w:pPr>
              <w:rPr>
                <w:rFonts w:asciiTheme="minorHAnsi" w:hAnsiTheme="minorHAnsi" w:cstheme="minorHAnsi"/>
              </w:rPr>
            </w:pPr>
          </w:p>
          <w:p w14:paraId="4F659571" w14:textId="77777777" w:rsidR="00336B31" w:rsidRPr="00336B31" w:rsidRDefault="00336B31" w:rsidP="007E7DAC">
            <w:pPr>
              <w:rPr>
                <w:rFonts w:asciiTheme="minorHAnsi" w:hAnsiTheme="minorHAnsi" w:cstheme="minorHAnsi"/>
              </w:rPr>
            </w:pPr>
          </w:p>
          <w:p w14:paraId="4C985F8D" w14:textId="77777777" w:rsidR="00336B31" w:rsidRPr="00336B31" w:rsidRDefault="00336B31" w:rsidP="007E7DAC">
            <w:pPr>
              <w:rPr>
                <w:rFonts w:asciiTheme="minorHAnsi" w:hAnsiTheme="minorHAnsi" w:cstheme="minorHAnsi"/>
              </w:rPr>
            </w:pPr>
          </w:p>
          <w:p w14:paraId="5A0C3FD3" w14:textId="77777777" w:rsidR="00336B31" w:rsidRPr="00336B31" w:rsidRDefault="00336B31" w:rsidP="007E7DAC">
            <w:pPr>
              <w:rPr>
                <w:rFonts w:asciiTheme="minorHAnsi" w:hAnsiTheme="minorHAnsi" w:cstheme="minorHAnsi"/>
              </w:rPr>
            </w:pPr>
          </w:p>
          <w:p w14:paraId="7B7613C8" w14:textId="77777777" w:rsidR="00336B31" w:rsidRPr="00336B31" w:rsidRDefault="00336B31" w:rsidP="007E7DAC">
            <w:pPr>
              <w:rPr>
                <w:rFonts w:asciiTheme="minorHAnsi" w:hAnsiTheme="minorHAnsi" w:cstheme="minorHAnsi"/>
              </w:rPr>
            </w:pPr>
          </w:p>
          <w:p w14:paraId="6C6AEE01" w14:textId="77777777" w:rsidR="00336B31" w:rsidRPr="00336B31" w:rsidRDefault="00336B31" w:rsidP="007E7DAC">
            <w:pPr>
              <w:rPr>
                <w:rFonts w:asciiTheme="minorHAnsi" w:hAnsiTheme="minorHAnsi" w:cstheme="minorHAnsi"/>
              </w:rPr>
            </w:pPr>
          </w:p>
          <w:p w14:paraId="229031F9" w14:textId="77777777" w:rsidR="00336B31" w:rsidRPr="00336B31" w:rsidRDefault="00336B31" w:rsidP="007E7DAC">
            <w:pPr>
              <w:rPr>
                <w:rFonts w:asciiTheme="minorHAnsi" w:hAnsiTheme="minorHAnsi" w:cstheme="minorHAnsi"/>
              </w:rPr>
            </w:pPr>
          </w:p>
          <w:p w14:paraId="5723C207" w14:textId="77777777" w:rsidR="00336B31" w:rsidRPr="00336B31" w:rsidRDefault="00336B31" w:rsidP="007E7DAC">
            <w:pPr>
              <w:rPr>
                <w:rFonts w:asciiTheme="minorHAnsi" w:hAnsiTheme="minorHAnsi" w:cstheme="minorHAnsi"/>
              </w:rPr>
            </w:pPr>
          </w:p>
          <w:p w14:paraId="3C52242A" w14:textId="77777777" w:rsidR="00336B31" w:rsidRPr="00336B31" w:rsidRDefault="00336B31" w:rsidP="007E7DAC">
            <w:pPr>
              <w:rPr>
                <w:rFonts w:asciiTheme="minorHAnsi" w:hAnsiTheme="minorHAnsi" w:cstheme="minorHAnsi"/>
              </w:rPr>
            </w:pPr>
          </w:p>
          <w:p w14:paraId="7395C943" w14:textId="77777777" w:rsidR="00336B31" w:rsidRPr="00336B31" w:rsidRDefault="00336B31" w:rsidP="007E7DAC">
            <w:pPr>
              <w:rPr>
                <w:rFonts w:asciiTheme="minorHAnsi" w:hAnsiTheme="minorHAnsi" w:cstheme="minorHAnsi"/>
              </w:rPr>
            </w:pPr>
          </w:p>
          <w:p w14:paraId="2D359AAC" w14:textId="77777777" w:rsidR="00336B31" w:rsidRPr="00336B31" w:rsidRDefault="00336B31" w:rsidP="007E7DAC">
            <w:pPr>
              <w:rPr>
                <w:rFonts w:asciiTheme="minorHAnsi" w:hAnsiTheme="minorHAnsi" w:cstheme="minorHAnsi"/>
              </w:rPr>
            </w:pPr>
          </w:p>
          <w:p w14:paraId="48B4BA8C" w14:textId="77777777" w:rsidR="00336B31" w:rsidRPr="00336B31" w:rsidRDefault="00336B31" w:rsidP="007E7DAC">
            <w:pPr>
              <w:rPr>
                <w:rFonts w:asciiTheme="minorHAnsi" w:hAnsiTheme="minorHAnsi" w:cstheme="minorHAnsi"/>
              </w:rPr>
            </w:pPr>
          </w:p>
          <w:p w14:paraId="5BCBBE57" w14:textId="77777777" w:rsidR="00336B31" w:rsidRPr="00336B31" w:rsidRDefault="00336B31" w:rsidP="007E7DAC">
            <w:pPr>
              <w:rPr>
                <w:rFonts w:asciiTheme="minorHAnsi" w:hAnsiTheme="minorHAnsi" w:cstheme="minorHAnsi"/>
              </w:rPr>
            </w:pPr>
          </w:p>
          <w:p w14:paraId="4C459722" w14:textId="77777777" w:rsidR="00336B31" w:rsidRPr="00336B31" w:rsidRDefault="00336B31" w:rsidP="007E7DAC">
            <w:pPr>
              <w:rPr>
                <w:rFonts w:asciiTheme="minorHAnsi" w:hAnsiTheme="minorHAnsi" w:cstheme="minorHAnsi"/>
              </w:rPr>
            </w:pPr>
          </w:p>
          <w:p w14:paraId="7BA842B9" w14:textId="77777777" w:rsidR="00336B31" w:rsidRPr="00336B31" w:rsidRDefault="00336B31" w:rsidP="007E7DAC">
            <w:pPr>
              <w:rPr>
                <w:rFonts w:asciiTheme="minorHAnsi" w:hAnsiTheme="minorHAnsi" w:cstheme="minorHAnsi"/>
              </w:rPr>
            </w:pPr>
          </w:p>
          <w:p w14:paraId="6114F54B" w14:textId="77777777" w:rsidR="00336B31" w:rsidRPr="00336B31" w:rsidRDefault="00336B31" w:rsidP="007E7DAC">
            <w:pPr>
              <w:rPr>
                <w:rFonts w:asciiTheme="minorHAnsi" w:hAnsiTheme="minorHAnsi" w:cstheme="minorHAnsi"/>
              </w:rPr>
            </w:pPr>
          </w:p>
          <w:p w14:paraId="520212AC" w14:textId="77777777" w:rsidR="00336B31" w:rsidRPr="00336B31" w:rsidRDefault="00336B31" w:rsidP="007E7DAC">
            <w:pPr>
              <w:rPr>
                <w:rFonts w:asciiTheme="minorHAnsi" w:hAnsiTheme="minorHAnsi" w:cstheme="minorHAnsi"/>
              </w:rPr>
            </w:pPr>
          </w:p>
          <w:p w14:paraId="5AE0323E" w14:textId="77777777" w:rsidR="00336B31" w:rsidRPr="00336B31" w:rsidRDefault="00336B31" w:rsidP="007E7DAC">
            <w:pPr>
              <w:rPr>
                <w:rFonts w:asciiTheme="minorHAnsi" w:hAnsiTheme="minorHAnsi" w:cstheme="minorHAnsi"/>
              </w:rPr>
            </w:pPr>
          </w:p>
          <w:p w14:paraId="6472F12F" w14:textId="77777777" w:rsidR="00336B31" w:rsidRPr="00336B31" w:rsidRDefault="00336B31" w:rsidP="007E7DAC">
            <w:pPr>
              <w:rPr>
                <w:rFonts w:asciiTheme="minorHAnsi" w:hAnsiTheme="minorHAnsi" w:cstheme="minorHAnsi"/>
              </w:rPr>
            </w:pPr>
          </w:p>
          <w:p w14:paraId="379F6A53" w14:textId="77777777" w:rsidR="00336B31" w:rsidRPr="00336B31" w:rsidRDefault="00336B31" w:rsidP="007E7DAC">
            <w:pPr>
              <w:rPr>
                <w:rFonts w:asciiTheme="minorHAnsi" w:hAnsiTheme="minorHAnsi" w:cstheme="minorHAnsi"/>
              </w:rPr>
            </w:pPr>
          </w:p>
          <w:p w14:paraId="041FD871" w14:textId="77777777" w:rsidR="00336B31" w:rsidRPr="00336B31" w:rsidRDefault="00336B31" w:rsidP="00E019B3">
            <w:pPr>
              <w:rPr>
                <w:rFonts w:asciiTheme="minorHAnsi" w:hAnsiTheme="minorHAnsi" w:cstheme="minorHAnsi"/>
              </w:rPr>
            </w:pPr>
            <w:r w:rsidRPr="00336B31">
              <w:rPr>
                <w:rFonts w:asciiTheme="minorHAnsi" w:hAnsiTheme="minorHAnsi" w:cstheme="minorHAnsi"/>
              </w:rPr>
              <w:t>6. No Change.  The Department of Education considers this suggestion a stylistic preference.</w:t>
            </w:r>
          </w:p>
          <w:p w14:paraId="4263B604" w14:textId="77777777" w:rsidR="00336B31" w:rsidRPr="00336B31" w:rsidRDefault="00336B31" w:rsidP="007E7DAC">
            <w:pPr>
              <w:rPr>
                <w:rFonts w:asciiTheme="minorHAnsi" w:hAnsiTheme="minorHAnsi" w:cstheme="minorHAnsi"/>
              </w:rPr>
            </w:pPr>
          </w:p>
          <w:p w14:paraId="260B7AEF" w14:textId="77777777" w:rsidR="00336B31" w:rsidRPr="00336B31" w:rsidRDefault="00336B31" w:rsidP="007E7DAC">
            <w:pPr>
              <w:rPr>
                <w:rFonts w:asciiTheme="minorHAnsi" w:hAnsiTheme="minorHAnsi" w:cstheme="minorHAnsi"/>
              </w:rPr>
            </w:pPr>
          </w:p>
          <w:p w14:paraId="33DFD91C" w14:textId="77777777" w:rsidR="00336B31" w:rsidRPr="00336B31" w:rsidRDefault="00336B31" w:rsidP="007E7DAC">
            <w:pPr>
              <w:rPr>
                <w:rFonts w:asciiTheme="minorHAnsi" w:hAnsiTheme="minorHAnsi" w:cstheme="minorHAnsi"/>
              </w:rPr>
            </w:pPr>
          </w:p>
          <w:p w14:paraId="54BF19A0" w14:textId="77777777" w:rsidR="00336B31" w:rsidRPr="00336B31" w:rsidRDefault="00336B31" w:rsidP="00235D54">
            <w:pPr>
              <w:contextualSpacing/>
              <w:rPr>
                <w:rFonts w:asciiTheme="minorHAnsi" w:hAnsiTheme="minorHAnsi" w:cstheme="minorHAnsi"/>
              </w:rPr>
            </w:pPr>
          </w:p>
          <w:p w14:paraId="42470044" w14:textId="77777777" w:rsidR="00336B31" w:rsidRPr="00336B31" w:rsidRDefault="00336B31" w:rsidP="00235D54">
            <w:pPr>
              <w:contextualSpacing/>
              <w:rPr>
                <w:rFonts w:asciiTheme="minorHAnsi" w:hAnsiTheme="minorHAnsi" w:cstheme="minorHAnsi"/>
              </w:rPr>
            </w:pPr>
          </w:p>
          <w:p w14:paraId="3C6BE02A" w14:textId="0C29F71E" w:rsidR="00336B31" w:rsidRPr="00336B31" w:rsidRDefault="00336B31" w:rsidP="00E019B3">
            <w:pPr>
              <w:contextualSpacing/>
              <w:rPr>
                <w:rFonts w:asciiTheme="minorHAnsi" w:hAnsiTheme="minorHAnsi" w:cstheme="minorHAnsi"/>
              </w:rPr>
            </w:pPr>
            <w:r w:rsidRPr="00336B31">
              <w:rPr>
                <w:rFonts w:asciiTheme="minorHAnsi" w:hAnsiTheme="minorHAnsi" w:cstheme="minorHAnsi"/>
              </w:rPr>
              <w:t xml:space="preserve">7.  No Change.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Question #30 currently reads: “What degree or certificate will you be working on when you begin the 2017-2018 school year?” </w:t>
            </w:r>
          </w:p>
          <w:p w14:paraId="7B17BE76" w14:textId="77777777" w:rsidR="00336B31" w:rsidRPr="00336B31" w:rsidRDefault="00336B31" w:rsidP="00E019B3">
            <w:pPr>
              <w:contextualSpacing/>
              <w:rPr>
                <w:rFonts w:asciiTheme="minorHAnsi" w:hAnsiTheme="minorHAnsi" w:cstheme="minorHAnsi"/>
              </w:rPr>
            </w:pPr>
          </w:p>
          <w:p w14:paraId="58F2AEC6" w14:textId="77777777" w:rsidR="00336B31" w:rsidRPr="00336B31" w:rsidRDefault="00336B31" w:rsidP="00E019B3">
            <w:pPr>
              <w:contextualSpacing/>
              <w:rPr>
                <w:rFonts w:asciiTheme="minorHAnsi" w:hAnsiTheme="minorHAnsi" w:cstheme="minorHAnsi"/>
              </w:rPr>
            </w:pPr>
          </w:p>
          <w:p w14:paraId="7127D026" w14:textId="77777777" w:rsidR="00336B31" w:rsidRPr="00336B31" w:rsidRDefault="00336B31" w:rsidP="00E019B3">
            <w:pPr>
              <w:contextualSpacing/>
              <w:rPr>
                <w:rFonts w:asciiTheme="minorHAnsi" w:hAnsiTheme="minorHAnsi" w:cstheme="minorHAnsi"/>
              </w:rPr>
            </w:pPr>
          </w:p>
          <w:p w14:paraId="1F692310" w14:textId="77777777" w:rsidR="00336B31" w:rsidRPr="00336B31" w:rsidRDefault="00336B31" w:rsidP="00E019B3">
            <w:pPr>
              <w:contextualSpacing/>
              <w:rPr>
                <w:rFonts w:asciiTheme="minorHAnsi" w:hAnsiTheme="minorHAnsi" w:cstheme="minorHAnsi"/>
              </w:rPr>
            </w:pPr>
          </w:p>
          <w:p w14:paraId="1F72EDD0" w14:textId="77777777" w:rsidR="00336B31" w:rsidRPr="00336B31" w:rsidRDefault="00336B31" w:rsidP="00E019B3">
            <w:pPr>
              <w:contextualSpacing/>
              <w:rPr>
                <w:rFonts w:asciiTheme="minorHAnsi" w:hAnsiTheme="minorHAnsi" w:cstheme="minorHAnsi"/>
              </w:rPr>
            </w:pPr>
          </w:p>
          <w:p w14:paraId="171A059A" w14:textId="77777777" w:rsidR="00336B31" w:rsidRPr="00336B31" w:rsidRDefault="00336B31" w:rsidP="00E019B3">
            <w:pPr>
              <w:contextualSpacing/>
              <w:rPr>
                <w:rFonts w:asciiTheme="minorHAnsi" w:hAnsiTheme="minorHAnsi" w:cstheme="minorHAnsi"/>
              </w:rPr>
            </w:pPr>
          </w:p>
          <w:p w14:paraId="5C55B1E5" w14:textId="77777777" w:rsidR="00336B31" w:rsidRPr="00336B31" w:rsidRDefault="00336B31" w:rsidP="00E019B3">
            <w:pPr>
              <w:contextualSpacing/>
              <w:rPr>
                <w:rFonts w:asciiTheme="minorHAnsi" w:hAnsiTheme="minorHAnsi" w:cstheme="minorHAnsi"/>
              </w:rPr>
            </w:pPr>
          </w:p>
          <w:p w14:paraId="5E968CEF" w14:textId="77777777" w:rsidR="00336B31" w:rsidRPr="00336B31" w:rsidRDefault="00336B31" w:rsidP="00E019B3">
            <w:pPr>
              <w:contextualSpacing/>
              <w:rPr>
                <w:rFonts w:asciiTheme="minorHAnsi" w:hAnsiTheme="minorHAnsi" w:cstheme="minorHAnsi"/>
              </w:rPr>
            </w:pPr>
          </w:p>
          <w:p w14:paraId="50A9987F" w14:textId="77777777" w:rsidR="00336B31" w:rsidRPr="00336B31" w:rsidRDefault="00336B31" w:rsidP="00E019B3">
            <w:pPr>
              <w:contextualSpacing/>
              <w:rPr>
                <w:rFonts w:asciiTheme="minorHAnsi" w:hAnsiTheme="minorHAnsi" w:cstheme="minorHAnsi"/>
              </w:rPr>
            </w:pPr>
          </w:p>
          <w:p w14:paraId="154C1AA7" w14:textId="77777777" w:rsidR="00336B31" w:rsidRPr="00336B31" w:rsidRDefault="00336B31" w:rsidP="00E019B3">
            <w:pPr>
              <w:contextualSpacing/>
              <w:rPr>
                <w:rFonts w:asciiTheme="minorHAnsi" w:hAnsiTheme="minorHAnsi" w:cstheme="minorHAnsi"/>
              </w:rPr>
            </w:pPr>
          </w:p>
          <w:p w14:paraId="23A73C55" w14:textId="77777777" w:rsidR="00336B31" w:rsidRPr="00336B31" w:rsidRDefault="00336B31" w:rsidP="00E019B3">
            <w:pPr>
              <w:contextualSpacing/>
              <w:rPr>
                <w:rFonts w:asciiTheme="minorHAnsi" w:hAnsiTheme="minorHAnsi" w:cstheme="minorHAnsi"/>
              </w:rPr>
            </w:pPr>
          </w:p>
          <w:p w14:paraId="58C0616E" w14:textId="77777777" w:rsidR="00336B31" w:rsidRPr="00336B31" w:rsidRDefault="00336B31" w:rsidP="00BC2F24">
            <w:pPr>
              <w:rPr>
                <w:rFonts w:asciiTheme="minorHAnsi" w:hAnsiTheme="minorHAnsi" w:cstheme="minorHAnsi"/>
              </w:rPr>
            </w:pPr>
            <w:r w:rsidRPr="00336B31">
              <w:rPr>
                <w:rFonts w:asciiTheme="minorHAnsi" w:hAnsiTheme="minorHAnsi" w:cstheme="minorHAnsi"/>
              </w:rPr>
              <w:t>8. No Change. In consulting with members of the financial aid community, the Department of Education has concluded that the community does not overwhelmingly support this proposed change.</w:t>
            </w:r>
          </w:p>
          <w:p w14:paraId="1F44676B" w14:textId="77777777" w:rsidR="00336B31" w:rsidRPr="00336B31" w:rsidRDefault="00336B31" w:rsidP="00BC2F24">
            <w:pPr>
              <w:rPr>
                <w:rFonts w:asciiTheme="minorHAnsi" w:hAnsiTheme="minorHAnsi" w:cstheme="minorHAnsi"/>
              </w:rPr>
            </w:pPr>
          </w:p>
          <w:p w14:paraId="3DB95DB3" w14:textId="77777777" w:rsidR="009631DA" w:rsidRDefault="009631DA" w:rsidP="00BC2F24">
            <w:pPr>
              <w:rPr>
                <w:rFonts w:asciiTheme="minorHAnsi" w:hAnsiTheme="minorHAnsi" w:cstheme="minorHAnsi"/>
              </w:rPr>
            </w:pPr>
          </w:p>
          <w:p w14:paraId="1E403D74" w14:textId="4DBAF56F" w:rsidR="00336B31" w:rsidRPr="00336B31" w:rsidRDefault="00336B31" w:rsidP="00BC2F24">
            <w:pPr>
              <w:rPr>
                <w:rFonts w:asciiTheme="minorHAnsi" w:hAnsiTheme="minorHAnsi" w:cstheme="minorHAnsi"/>
              </w:rPr>
            </w:pPr>
            <w:r w:rsidRPr="00336B31">
              <w:rPr>
                <w:rFonts w:asciiTheme="minorHAnsi" w:hAnsiTheme="minorHAnsi" w:cstheme="minorHAnsi"/>
              </w:rPr>
              <w:t xml:space="preserve">9. </w:t>
            </w:r>
            <w:hyperlink w:anchor="q9" w:history="1">
              <w:r w:rsidRPr="00336B31">
                <w:rPr>
                  <w:rStyle w:val="Hyperlink"/>
                  <w:rFonts w:asciiTheme="minorHAnsi" w:hAnsiTheme="minorHAnsi" w:cstheme="minorHAnsi"/>
                </w:rPr>
                <w:t>Refer to comment #9 for resolution</w:t>
              </w:r>
            </w:hyperlink>
            <w:r w:rsidRPr="00336B31">
              <w:rPr>
                <w:rFonts w:asciiTheme="minorHAnsi" w:hAnsiTheme="minorHAnsi" w:cstheme="minorHAnsi"/>
              </w:rPr>
              <w:t>.</w:t>
            </w:r>
          </w:p>
          <w:p w14:paraId="35816B36" w14:textId="77777777" w:rsidR="00336B31" w:rsidRPr="00336B31" w:rsidRDefault="00336B31" w:rsidP="00BC2F24">
            <w:pPr>
              <w:rPr>
                <w:rFonts w:asciiTheme="minorHAnsi" w:hAnsiTheme="minorHAnsi" w:cstheme="minorHAnsi"/>
              </w:rPr>
            </w:pPr>
          </w:p>
          <w:p w14:paraId="40FAD7CD" w14:textId="77777777" w:rsidR="00336B31" w:rsidRPr="00336B31" w:rsidRDefault="00336B31" w:rsidP="00BC2F24">
            <w:pPr>
              <w:rPr>
                <w:rFonts w:asciiTheme="minorHAnsi" w:hAnsiTheme="minorHAnsi" w:cstheme="minorHAnsi"/>
              </w:rPr>
            </w:pPr>
          </w:p>
          <w:p w14:paraId="72359D80" w14:textId="77777777" w:rsidR="00336B31" w:rsidRPr="00336B31" w:rsidRDefault="00336B31" w:rsidP="00BC2F24">
            <w:pPr>
              <w:rPr>
                <w:rFonts w:asciiTheme="minorHAnsi" w:hAnsiTheme="minorHAnsi" w:cstheme="minorHAnsi"/>
              </w:rPr>
            </w:pPr>
          </w:p>
          <w:p w14:paraId="0DE82307" w14:textId="77777777" w:rsidR="00336B31" w:rsidRPr="00336B31" w:rsidRDefault="00336B31" w:rsidP="00BC2F24">
            <w:pPr>
              <w:rPr>
                <w:rFonts w:asciiTheme="minorHAnsi" w:hAnsiTheme="minorHAnsi" w:cstheme="minorHAnsi"/>
              </w:rPr>
            </w:pPr>
          </w:p>
          <w:p w14:paraId="1D9469D5" w14:textId="77777777" w:rsidR="00336B31" w:rsidRPr="00336B31" w:rsidRDefault="00336B31" w:rsidP="00BC2F24">
            <w:pPr>
              <w:rPr>
                <w:rFonts w:asciiTheme="minorHAnsi" w:hAnsiTheme="minorHAnsi" w:cstheme="minorHAnsi"/>
              </w:rPr>
            </w:pPr>
          </w:p>
          <w:p w14:paraId="61ACE33F" w14:textId="77777777" w:rsidR="00336B31" w:rsidRPr="00336B31" w:rsidRDefault="00336B31" w:rsidP="00BC2F24">
            <w:pPr>
              <w:rPr>
                <w:rFonts w:asciiTheme="minorHAnsi" w:hAnsiTheme="minorHAnsi" w:cstheme="minorHAnsi"/>
              </w:rPr>
            </w:pPr>
          </w:p>
          <w:p w14:paraId="4096E40B" w14:textId="77777777" w:rsidR="00336B31" w:rsidRPr="00336B31" w:rsidRDefault="00336B31" w:rsidP="00BC2F24">
            <w:pPr>
              <w:rPr>
                <w:rFonts w:asciiTheme="minorHAnsi" w:hAnsiTheme="minorHAnsi" w:cstheme="minorHAnsi"/>
              </w:rPr>
            </w:pPr>
          </w:p>
          <w:p w14:paraId="77B75302" w14:textId="77777777" w:rsidR="00336B31" w:rsidRPr="00336B31" w:rsidRDefault="00336B31" w:rsidP="00BC2F24">
            <w:pPr>
              <w:rPr>
                <w:rFonts w:asciiTheme="minorHAnsi" w:hAnsiTheme="minorHAnsi" w:cstheme="minorHAnsi"/>
              </w:rPr>
            </w:pPr>
          </w:p>
          <w:p w14:paraId="4EF86BD6" w14:textId="77777777" w:rsidR="00336B31" w:rsidRPr="00336B31" w:rsidRDefault="00336B31" w:rsidP="00BC2F24">
            <w:pPr>
              <w:rPr>
                <w:rFonts w:asciiTheme="minorHAnsi" w:hAnsiTheme="minorHAnsi" w:cstheme="minorHAnsi"/>
              </w:rPr>
            </w:pPr>
          </w:p>
          <w:p w14:paraId="2B4DD12D" w14:textId="77777777" w:rsidR="00336B31" w:rsidRPr="00336B31" w:rsidRDefault="00336B31" w:rsidP="00BC2F24">
            <w:pPr>
              <w:rPr>
                <w:rFonts w:asciiTheme="minorHAnsi" w:hAnsiTheme="minorHAnsi" w:cstheme="minorHAnsi"/>
              </w:rPr>
            </w:pPr>
          </w:p>
          <w:p w14:paraId="635E7C6B" w14:textId="77777777" w:rsidR="00336B31" w:rsidRPr="00336B31" w:rsidRDefault="00336B31" w:rsidP="00BC2F24">
            <w:pPr>
              <w:rPr>
                <w:rFonts w:asciiTheme="minorHAnsi" w:hAnsiTheme="minorHAnsi" w:cstheme="minorHAnsi"/>
              </w:rPr>
            </w:pPr>
          </w:p>
          <w:p w14:paraId="3AD8033E" w14:textId="77777777" w:rsidR="00336B31" w:rsidRPr="00336B31" w:rsidRDefault="00336B31" w:rsidP="00BC2F24">
            <w:pPr>
              <w:rPr>
                <w:rFonts w:asciiTheme="minorHAnsi" w:hAnsiTheme="minorHAnsi" w:cstheme="minorHAnsi"/>
              </w:rPr>
            </w:pPr>
          </w:p>
          <w:p w14:paraId="1CE8735B" w14:textId="3B07BE7E" w:rsidR="00336B31" w:rsidRPr="00336B31" w:rsidRDefault="00336B31" w:rsidP="00267833">
            <w:pPr>
              <w:rPr>
                <w:rFonts w:asciiTheme="minorHAnsi" w:hAnsiTheme="minorHAnsi" w:cstheme="minorHAnsi"/>
              </w:rPr>
            </w:pPr>
            <w:r w:rsidRPr="00336B31">
              <w:rPr>
                <w:rFonts w:asciiTheme="minorHAnsi" w:hAnsiTheme="minorHAnsi" w:cstheme="minorHAnsi"/>
              </w:rPr>
              <w:t xml:space="preserve">10. In the event that an applicant or parent uses </w:t>
            </w:r>
            <w:r w:rsidRPr="00336B31">
              <w:rPr>
                <w:rFonts w:asciiTheme="minorHAnsi" w:hAnsiTheme="minorHAnsi" w:cstheme="minorHAnsi"/>
                <w:i/>
              </w:rPr>
              <w:t>FAFSA on the Web</w:t>
            </w:r>
            <w:r w:rsidRPr="00336B31">
              <w:rPr>
                <w:rFonts w:asciiTheme="minorHAnsi" w:hAnsiTheme="minorHAnsi" w:cstheme="minorHAnsi"/>
              </w:rPr>
              <w:t xml:space="preserve"> (FOTW®) and selects “Not going to file”, these questions do not display, so there is no chance for them to be answered erroneously.</w:t>
            </w:r>
          </w:p>
          <w:p w14:paraId="38E4D9F5" w14:textId="77777777" w:rsidR="00336B31" w:rsidRPr="00336B31" w:rsidRDefault="00336B31" w:rsidP="00BC2F24">
            <w:pPr>
              <w:rPr>
                <w:rFonts w:asciiTheme="minorHAnsi" w:hAnsiTheme="minorHAnsi" w:cstheme="minorHAnsi"/>
              </w:rPr>
            </w:pPr>
          </w:p>
          <w:p w14:paraId="577DA52C" w14:textId="77777777" w:rsidR="00336B31" w:rsidRPr="00336B31" w:rsidRDefault="00336B31" w:rsidP="00BC2F24">
            <w:pPr>
              <w:rPr>
                <w:rFonts w:asciiTheme="minorHAnsi" w:hAnsiTheme="minorHAnsi" w:cstheme="minorHAnsi"/>
              </w:rPr>
            </w:pPr>
          </w:p>
          <w:p w14:paraId="0A367C14" w14:textId="77777777" w:rsidR="00336B31" w:rsidRPr="00336B31" w:rsidRDefault="00336B31" w:rsidP="00BC2F24">
            <w:pPr>
              <w:rPr>
                <w:rFonts w:asciiTheme="minorHAnsi" w:hAnsiTheme="minorHAnsi" w:cstheme="minorHAnsi"/>
              </w:rPr>
            </w:pPr>
          </w:p>
          <w:p w14:paraId="6742BEBD" w14:textId="77777777" w:rsidR="00336B31" w:rsidRPr="00336B31" w:rsidRDefault="00336B31" w:rsidP="00BC2F24">
            <w:pPr>
              <w:rPr>
                <w:rFonts w:asciiTheme="minorHAnsi" w:hAnsiTheme="minorHAnsi" w:cstheme="minorHAnsi"/>
              </w:rPr>
            </w:pPr>
          </w:p>
          <w:p w14:paraId="069C50B3" w14:textId="77777777" w:rsidR="00336B31" w:rsidRPr="00336B31" w:rsidRDefault="00336B31" w:rsidP="00BC2F24">
            <w:pPr>
              <w:rPr>
                <w:rFonts w:asciiTheme="minorHAnsi" w:hAnsiTheme="minorHAnsi" w:cstheme="minorHAnsi"/>
              </w:rPr>
            </w:pPr>
          </w:p>
          <w:p w14:paraId="0B4C8215" w14:textId="77777777" w:rsidR="009631DA" w:rsidRDefault="009631DA" w:rsidP="00267833">
            <w:pPr>
              <w:rPr>
                <w:rFonts w:asciiTheme="minorHAnsi" w:hAnsiTheme="minorHAnsi" w:cstheme="minorHAnsi"/>
              </w:rPr>
            </w:pPr>
          </w:p>
          <w:p w14:paraId="291259F0" w14:textId="5CCE7FFE" w:rsidR="00336B31" w:rsidRPr="00336B31" w:rsidRDefault="00336B31" w:rsidP="00267833">
            <w:pPr>
              <w:rPr>
                <w:rFonts w:asciiTheme="minorHAnsi" w:hAnsiTheme="minorHAnsi" w:cstheme="minorHAnsi"/>
              </w:rPr>
            </w:pPr>
            <w:r w:rsidRPr="00336B31">
              <w:rPr>
                <w:rFonts w:asciiTheme="minorHAnsi" w:hAnsiTheme="minorHAnsi" w:cstheme="minorHAnsi"/>
              </w:rPr>
              <w:t>11. No Change.  The Department of Education considers this suggestion a stylistic preference.</w:t>
            </w:r>
          </w:p>
          <w:p w14:paraId="35D0960E" w14:textId="77777777" w:rsidR="00336B31" w:rsidRPr="00336B31" w:rsidRDefault="00336B31" w:rsidP="00BC2F24">
            <w:pPr>
              <w:rPr>
                <w:rFonts w:asciiTheme="minorHAnsi" w:hAnsiTheme="minorHAnsi" w:cstheme="minorHAnsi"/>
              </w:rPr>
            </w:pPr>
          </w:p>
          <w:p w14:paraId="1E196550" w14:textId="77777777" w:rsidR="00336B31" w:rsidRPr="00336B31" w:rsidRDefault="00336B31" w:rsidP="00BC2F24">
            <w:pPr>
              <w:rPr>
                <w:rFonts w:asciiTheme="minorHAnsi" w:hAnsiTheme="minorHAnsi" w:cstheme="minorHAnsi"/>
              </w:rPr>
            </w:pPr>
          </w:p>
          <w:p w14:paraId="4F5079D0" w14:textId="77777777" w:rsidR="00336B31" w:rsidRPr="00336B31" w:rsidRDefault="00336B31" w:rsidP="00BC2F24">
            <w:pPr>
              <w:rPr>
                <w:rFonts w:asciiTheme="minorHAnsi" w:hAnsiTheme="minorHAnsi" w:cstheme="minorHAnsi"/>
              </w:rPr>
            </w:pPr>
          </w:p>
          <w:p w14:paraId="5D5E12E7" w14:textId="77777777" w:rsidR="00336B31" w:rsidRPr="00336B31" w:rsidRDefault="00336B31" w:rsidP="00BC2F24">
            <w:pPr>
              <w:rPr>
                <w:rFonts w:asciiTheme="minorHAnsi" w:hAnsiTheme="minorHAnsi" w:cstheme="minorHAnsi"/>
              </w:rPr>
            </w:pPr>
          </w:p>
          <w:p w14:paraId="7D0808CC" w14:textId="77777777" w:rsidR="00336B31" w:rsidRPr="00336B31" w:rsidRDefault="00336B31" w:rsidP="00BC2F24">
            <w:pPr>
              <w:rPr>
                <w:rFonts w:asciiTheme="minorHAnsi" w:hAnsiTheme="minorHAnsi" w:cstheme="minorHAnsi"/>
              </w:rPr>
            </w:pPr>
          </w:p>
          <w:p w14:paraId="384674FE" w14:textId="77777777" w:rsidR="00336B31" w:rsidRPr="00336B31" w:rsidRDefault="00336B31" w:rsidP="00BC2F24">
            <w:pPr>
              <w:rPr>
                <w:rFonts w:asciiTheme="minorHAnsi" w:hAnsiTheme="minorHAnsi" w:cstheme="minorHAnsi"/>
              </w:rPr>
            </w:pPr>
          </w:p>
          <w:p w14:paraId="020309EC" w14:textId="77777777" w:rsidR="00336B31" w:rsidRPr="00336B31" w:rsidRDefault="00336B31" w:rsidP="00BC2F24">
            <w:pPr>
              <w:rPr>
                <w:rFonts w:asciiTheme="minorHAnsi" w:hAnsiTheme="minorHAnsi" w:cstheme="minorHAnsi"/>
              </w:rPr>
            </w:pPr>
          </w:p>
          <w:p w14:paraId="49A04773" w14:textId="77777777" w:rsidR="00336B31" w:rsidRPr="00336B31" w:rsidRDefault="00336B31" w:rsidP="00BC2F24">
            <w:pPr>
              <w:rPr>
                <w:rFonts w:asciiTheme="minorHAnsi" w:hAnsiTheme="minorHAnsi" w:cstheme="minorHAnsi"/>
              </w:rPr>
            </w:pPr>
          </w:p>
          <w:p w14:paraId="24E1E0C5" w14:textId="77777777" w:rsidR="00336B31" w:rsidRPr="00336B31" w:rsidRDefault="00336B31" w:rsidP="00BC2F24">
            <w:pPr>
              <w:rPr>
                <w:rFonts w:asciiTheme="minorHAnsi" w:hAnsiTheme="minorHAnsi" w:cstheme="minorHAnsi"/>
              </w:rPr>
            </w:pPr>
          </w:p>
          <w:p w14:paraId="7803D762" w14:textId="77777777" w:rsidR="00336B31" w:rsidRPr="00336B31" w:rsidRDefault="00336B31" w:rsidP="00BC2F24">
            <w:pPr>
              <w:rPr>
                <w:rFonts w:asciiTheme="minorHAnsi" w:hAnsiTheme="minorHAnsi" w:cstheme="minorHAnsi"/>
              </w:rPr>
            </w:pPr>
          </w:p>
          <w:p w14:paraId="25212B62" w14:textId="222F6BB6" w:rsidR="00336B31" w:rsidRPr="00336B31" w:rsidRDefault="00336B31" w:rsidP="00267833">
            <w:pPr>
              <w:rPr>
                <w:rFonts w:asciiTheme="minorHAnsi" w:hAnsiTheme="minorHAnsi" w:cstheme="minorHAnsi"/>
              </w:rPr>
            </w:pPr>
            <w:r w:rsidRPr="00336B31">
              <w:rPr>
                <w:rFonts w:asciiTheme="minorHAnsi" w:hAnsiTheme="minorHAnsi" w:cstheme="minorHAnsi"/>
              </w:rPr>
              <w:t xml:space="preserve">12. </w:t>
            </w:r>
            <w:hyperlink w:anchor="q87" w:history="1">
              <w:r w:rsidRPr="00336B31">
                <w:rPr>
                  <w:rStyle w:val="Hyperlink"/>
                  <w:rFonts w:asciiTheme="minorHAnsi" w:hAnsiTheme="minorHAnsi" w:cstheme="minorHAnsi"/>
                </w:rPr>
                <w:t>Refer to comment #8.7 for resolution</w:t>
              </w:r>
            </w:hyperlink>
            <w:r w:rsidRPr="00336B31">
              <w:rPr>
                <w:rFonts w:asciiTheme="minorHAnsi" w:hAnsiTheme="minorHAnsi" w:cstheme="minorHAnsi"/>
              </w:rPr>
              <w:t>.</w:t>
            </w:r>
          </w:p>
          <w:p w14:paraId="018A193A" w14:textId="77777777" w:rsidR="00336B31" w:rsidRPr="00336B31" w:rsidRDefault="00336B31" w:rsidP="00E019B3">
            <w:pPr>
              <w:contextualSpacing/>
              <w:rPr>
                <w:rFonts w:asciiTheme="minorHAnsi" w:hAnsiTheme="minorHAnsi" w:cstheme="minorHAnsi"/>
              </w:rPr>
            </w:pPr>
          </w:p>
          <w:p w14:paraId="02A4043F" w14:textId="77777777" w:rsidR="00336B31" w:rsidRPr="00336B31" w:rsidRDefault="00336B31" w:rsidP="00E019B3">
            <w:pPr>
              <w:contextualSpacing/>
              <w:rPr>
                <w:rFonts w:asciiTheme="minorHAnsi" w:hAnsiTheme="minorHAnsi" w:cstheme="minorHAnsi"/>
              </w:rPr>
            </w:pPr>
          </w:p>
          <w:p w14:paraId="603D35CF" w14:textId="77777777" w:rsidR="00336B31" w:rsidRPr="00336B31" w:rsidRDefault="00336B31" w:rsidP="00E019B3">
            <w:pPr>
              <w:contextualSpacing/>
              <w:rPr>
                <w:rFonts w:asciiTheme="minorHAnsi" w:hAnsiTheme="minorHAnsi" w:cstheme="minorHAnsi"/>
              </w:rPr>
            </w:pPr>
          </w:p>
          <w:p w14:paraId="0679C3C3" w14:textId="77777777" w:rsidR="00BF4948" w:rsidRDefault="00BF4948" w:rsidP="00267833">
            <w:pPr>
              <w:rPr>
                <w:rFonts w:asciiTheme="minorHAnsi" w:hAnsiTheme="minorHAnsi" w:cstheme="minorHAnsi"/>
              </w:rPr>
            </w:pPr>
          </w:p>
          <w:p w14:paraId="72576933" w14:textId="4B476289" w:rsidR="00336B31" w:rsidRPr="00336B31" w:rsidRDefault="00336B31" w:rsidP="00267833">
            <w:pPr>
              <w:rPr>
                <w:rFonts w:asciiTheme="minorHAnsi" w:hAnsiTheme="minorHAnsi" w:cstheme="minorHAnsi"/>
              </w:rPr>
            </w:pPr>
            <w:r w:rsidRPr="00336B31">
              <w:rPr>
                <w:rFonts w:asciiTheme="minorHAnsi" w:hAnsiTheme="minorHAnsi" w:cstheme="minorHAnsi"/>
              </w:rPr>
              <w:t xml:space="preserve">13. No Change. The order and language of the responses align with the order and language used on the page where students and parents authenticate with the IRS to use the IRS Data Retrieval Tool (IRS DRT).  The order and language on that page were determined in consultation with the IRS. As a result of early findings when the IRS DRT was implemented, “Head of Household” was moved to display directly beneath “Single” since many applicants and parents selected the “Single” response incorrectly. </w:t>
            </w:r>
          </w:p>
          <w:p w14:paraId="4985335D" w14:textId="77777777" w:rsidR="00336B31" w:rsidRPr="00336B31" w:rsidRDefault="00336B31" w:rsidP="00267833">
            <w:pPr>
              <w:rPr>
                <w:rFonts w:asciiTheme="minorHAnsi" w:hAnsiTheme="minorHAnsi" w:cstheme="minorHAnsi"/>
              </w:rPr>
            </w:pPr>
          </w:p>
          <w:p w14:paraId="6700E0B3" w14:textId="473030D1" w:rsidR="00336B31" w:rsidRPr="00336B31" w:rsidRDefault="00336B31" w:rsidP="003301C1">
            <w:pPr>
              <w:rPr>
                <w:rFonts w:asciiTheme="minorHAnsi" w:hAnsiTheme="minorHAnsi" w:cstheme="minorHAnsi"/>
              </w:rPr>
            </w:pPr>
            <w:r w:rsidRPr="00336B31">
              <w:rPr>
                <w:rFonts w:asciiTheme="minorHAnsi" w:hAnsiTheme="minorHAnsi" w:cstheme="minorHAnsi"/>
              </w:rPr>
              <w:t xml:space="preserve">14. </w:t>
            </w:r>
            <w:hyperlink w:anchor="q819" w:history="1">
              <w:r w:rsidRPr="00336B31">
                <w:rPr>
                  <w:rStyle w:val="Hyperlink"/>
                  <w:rFonts w:asciiTheme="minorHAnsi" w:hAnsiTheme="minorHAnsi" w:cstheme="minorHAnsi"/>
                </w:rPr>
                <w:t>Refer to comment #8.19 for response.</w:t>
              </w:r>
            </w:hyperlink>
          </w:p>
          <w:p w14:paraId="2DD61A20" w14:textId="77777777" w:rsidR="00336B31" w:rsidRPr="00336B31" w:rsidRDefault="00336B31" w:rsidP="00267833">
            <w:pPr>
              <w:rPr>
                <w:rFonts w:asciiTheme="minorHAnsi" w:hAnsiTheme="minorHAnsi" w:cstheme="minorHAnsi"/>
              </w:rPr>
            </w:pPr>
          </w:p>
          <w:p w14:paraId="532808FE" w14:textId="77777777" w:rsidR="00336B31" w:rsidRPr="00336B31" w:rsidRDefault="00336B31" w:rsidP="003301C1">
            <w:pPr>
              <w:rPr>
                <w:rFonts w:asciiTheme="minorHAnsi" w:hAnsiTheme="minorHAnsi" w:cstheme="minorHAnsi"/>
              </w:rPr>
            </w:pPr>
          </w:p>
          <w:p w14:paraId="37E762B9" w14:textId="77777777" w:rsidR="00336B31" w:rsidRPr="00336B31" w:rsidRDefault="00336B31" w:rsidP="003301C1">
            <w:pPr>
              <w:rPr>
                <w:rFonts w:asciiTheme="minorHAnsi" w:hAnsiTheme="minorHAnsi" w:cstheme="minorHAnsi"/>
              </w:rPr>
            </w:pPr>
          </w:p>
          <w:p w14:paraId="51D5575D" w14:textId="77777777" w:rsidR="00336B31" w:rsidRPr="00336B31" w:rsidRDefault="00336B31" w:rsidP="003301C1">
            <w:pPr>
              <w:rPr>
                <w:rFonts w:asciiTheme="minorHAnsi" w:hAnsiTheme="minorHAnsi" w:cstheme="minorHAnsi"/>
              </w:rPr>
            </w:pPr>
          </w:p>
          <w:p w14:paraId="2BD86C1A" w14:textId="42C31A50" w:rsidR="00336B31" w:rsidRPr="00336B31" w:rsidRDefault="00336B31" w:rsidP="003301C1">
            <w:pPr>
              <w:rPr>
                <w:rFonts w:asciiTheme="minorHAnsi" w:hAnsiTheme="minorHAnsi" w:cstheme="minorHAnsi"/>
              </w:rPr>
            </w:pPr>
            <w:r w:rsidRPr="00336B31">
              <w:rPr>
                <w:rFonts w:asciiTheme="minorHAnsi" w:hAnsiTheme="minorHAnsi" w:cstheme="minorHAnsi"/>
              </w:rPr>
              <w:t xml:space="preserve">15. No Change.  The notes for these questions instruct applicants and parents to not include retirement plans, value of life insurance, or cash, savings and checking accounts already reported, in addition to the home that the applicant lives in.  </w:t>
            </w:r>
          </w:p>
          <w:p w14:paraId="4130C6D6" w14:textId="77777777" w:rsidR="00336B31" w:rsidRPr="00336B31" w:rsidRDefault="00336B31" w:rsidP="003301C1">
            <w:pPr>
              <w:rPr>
                <w:rFonts w:asciiTheme="minorHAnsi" w:hAnsiTheme="minorHAnsi" w:cstheme="minorHAnsi"/>
              </w:rPr>
            </w:pPr>
          </w:p>
          <w:p w14:paraId="28B7E4F5" w14:textId="05FB227C" w:rsidR="00336B31" w:rsidRPr="00336B31" w:rsidRDefault="00336B31" w:rsidP="003301C1">
            <w:pPr>
              <w:rPr>
                <w:rFonts w:asciiTheme="minorHAnsi" w:hAnsiTheme="minorHAnsi" w:cstheme="minorHAnsi"/>
              </w:rPr>
            </w:pPr>
            <w:r w:rsidRPr="00336B31">
              <w:rPr>
                <w:rFonts w:asciiTheme="minorHAnsi" w:hAnsiTheme="minorHAnsi" w:cstheme="minorHAnsi"/>
              </w:rPr>
              <w:t xml:space="preserve">The help text in </w:t>
            </w:r>
            <w:r w:rsidRPr="00336B31">
              <w:rPr>
                <w:rFonts w:asciiTheme="minorHAnsi" w:hAnsiTheme="minorHAnsi" w:cstheme="minorHAnsi"/>
                <w:i/>
              </w:rPr>
              <w:t>FAFSA on the Web</w:t>
            </w:r>
            <w:r w:rsidRPr="00336B31">
              <w:rPr>
                <w:rFonts w:asciiTheme="minorHAnsi" w:hAnsiTheme="minorHAnsi" w:cstheme="minorHAnsi"/>
              </w:rPr>
              <w:t xml:space="preserve"> (FOTW) provides sufficient information to clarify what investments should and should not be included.</w:t>
            </w:r>
          </w:p>
          <w:p w14:paraId="2973B84E" w14:textId="254DABA4" w:rsidR="00336B31" w:rsidRPr="00336B31" w:rsidRDefault="00336B31" w:rsidP="00CF4747">
            <w:pPr>
              <w:contextualSpacing/>
              <w:rPr>
                <w:rFonts w:asciiTheme="minorHAnsi" w:hAnsiTheme="minorHAnsi" w:cstheme="minorHAnsi"/>
              </w:rPr>
            </w:pPr>
            <w:r w:rsidRPr="00336B31">
              <w:rPr>
                <w:rFonts w:asciiTheme="minorHAnsi" w:hAnsiTheme="minorHAnsi" w:cstheme="minorHAnsi"/>
              </w:rPr>
              <w:t xml:space="preserve">16. No change. The Department of Education is required by law to use </w:t>
            </w:r>
            <w:r w:rsidRPr="00336B31">
              <w:rPr>
                <w:rFonts w:asciiTheme="minorHAnsi" w:hAnsiTheme="minorHAnsi" w:cstheme="minorHAnsi"/>
              </w:rPr>
              <w:lastRenderedPageBreak/>
              <w:t xml:space="preserve">Plain Language (also called Plain English) in order to communicate clearly and effectively with the intended audience.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including this definition, is written using Plain Language.  </w:t>
            </w:r>
          </w:p>
          <w:p w14:paraId="65C08F5B" w14:textId="3799FC60" w:rsidR="00336B31" w:rsidRPr="00336B31" w:rsidRDefault="00336B31" w:rsidP="003301C1">
            <w:pPr>
              <w:rPr>
                <w:rFonts w:asciiTheme="minorHAnsi" w:hAnsiTheme="minorHAnsi" w:cstheme="minorHAnsi"/>
              </w:rPr>
            </w:pPr>
          </w:p>
          <w:p w14:paraId="211274AE" w14:textId="77777777" w:rsidR="00336B31" w:rsidRPr="00336B31" w:rsidRDefault="00336B31" w:rsidP="00267833">
            <w:pPr>
              <w:rPr>
                <w:rFonts w:asciiTheme="minorHAnsi" w:hAnsiTheme="minorHAnsi" w:cstheme="minorHAnsi"/>
              </w:rPr>
            </w:pPr>
          </w:p>
          <w:p w14:paraId="48CD1BE4" w14:textId="77777777" w:rsidR="00336B31" w:rsidRPr="00336B31" w:rsidRDefault="00336B31" w:rsidP="00E019B3">
            <w:pPr>
              <w:contextualSpacing/>
              <w:rPr>
                <w:rFonts w:asciiTheme="minorHAnsi" w:hAnsiTheme="minorHAnsi" w:cstheme="minorHAnsi"/>
              </w:rPr>
            </w:pPr>
          </w:p>
          <w:p w14:paraId="499C066D" w14:textId="77777777" w:rsidR="00336B31" w:rsidRPr="00336B31" w:rsidRDefault="00336B31" w:rsidP="00E019B3">
            <w:pPr>
              <w:contextualSpacing/>
              <w:rPr>
                <w:rFonts w:asciiTheme="minorHAnsi" w:hAnsiTheme="minorHAnsi" w:cstheme="minorHAnsi"/>
              </w:rPr>
            </w:pPr>
          </w:p>
          <w:p w14:paraId="078EFBC8" w14:textId="77777777" w:rsidR="00336B31" w:rsidRPr="00336B31" w:rsidRDefault="00336B31" w:rsidP="00E019B3">
            <w:pPr>
              <w:contextualSpacing/>
              <w:rPr>
                <w:rFonts w:asciiTheme="minorHAnsi" w:hAnsiTheme="minorHAnsi" w:cstheme="minorHAnsi"/>
              </w:rPr>
            </w:pPr>
          </w:p>
          <w:p w14:paraId="08D4CB08" w14:textId="77777777" w:rsidR="00336B31" w:rsidRPr="00336B31" w:rsidRDefault="00336B31" w:rsidP="00E019B3">
            <w:pPr>
              <w:contextualSpacing/>
              <w:rPr>
                <w:rFonts w:asciiTheme="minorHAnsi" w:hAnsiTheme="minorHAnsi" w:cstheme="minorHAnsi"/>
              </w:rPr>
            </w:pPr>
          </w:p>
          <w:p w14:paraId="04B6EE94" w14:textId="77777777" w:rsidR="00336B31" w:rsidRPr="00336B31" w:rsidRDefault="00336B31" w:rsidP="00E019B3">
            <w:pPr>
              <w:contextualSpacing/>
              <w:rPr>
                <w:rFonts w:asciiTheme="minorHAnsi" w:hAnsiTheme="minorHAnsi" w:cstheme="minorHAnsi"/>
              </w:rPr>
            </w:pPr>
          </w:p>
          <w:p w14:paraId="504E7DD7" w14:textId="77777777" w:rsidR="00336B31" w:rsidRPr="00336B31" w:rsidRDefault="00336B31" w:rsidP="00E019B3">
            <w:pPr>
              <w:contextualSpacing/>
              <w:rPr>
                <w:rFonts w:asciiTheme="minorHAnsi" w:hAnsiTheme="minorHAnsi" w:cstheme="minorHAnsi"/>
              </w:rPr>
            </w:pPr>
          </w:p>
          <w:p w14:paraId="252D76BB" w14:textId="77777777" w:rsidR="00336B31" w:rsidRPr="00336B31" w:rsidRDefault="00336B31" w:rsidP="00E019B3">
            <w:pPr>
              <w:contextualSpacing/>
              <w:rPr>
                <w:rFonts w:asciiTheme="minorHAnsi" w:hAnsiTheme="minorHAnsi" w:cstheme="minorHAnsi"/>
              </w:rPr>
            </w:pPr>
          </w:p>
          <w:p w14:paraId="5F0CA94A" w14:textId="77777777" w:rsidR="00336B31" w:rsidRPr="00336B31" w:rsidRDefault="00336B31" w:rsidP="00E019B3">
            <w:pPr>
              <w:contextualSpacing/>
              <w:rPr>
                <w:rFonts w:asciiTheme="minorHAnsi" w:hAnsiTheme="minorHAnsi" w:cstheme="minorHAnsi"/>
              </w:rPr>
            </w:pPr>
          </w:p>
          <w:p w14:paraId="347B504A" w14:textId="77777777" w:rsidR="00336B31" w:rsidRPr="00336B31" w:rsidRDefault="00336B31" w:rsidP="00E019B3">
            <w:pPr>
              <w:contextualSpacing/>
              <w:rPr>
                <w:rFonts w:asciiTheme="minorHAnsi" w:hAnsiTheme="minorHAnsi" w:cstheme="minorHAnsi"/>
              </w:rPr>
            </w:pPr>
          </w:p>
          <w:p w14:paraId="78903D12" w14:textId="77777777" w:rsidR="00336B31" w:rsidRPr="00336B31" w:rsidRDefault="00336B31" w:rsidP="00E019B3">
            <w:pPr>
              <w:contextualSpacing/>
              <w:rPr>
                <w:rFonts w:asciiTheme="minorHAnsi" w:hAnsiTheme="minorHAnsi" w:cstheme="minorHAnsi"/>
              </w:rPr>
            </w:pPr>
          </w:p>
          <w:p w14:paraId="18E2E134" w14:textId="77777777" w:rsidR="00336B31" w:rsidRPr="00336B31" w:rsidRDefault="00336B31" w:rsidP="00E019B3">
            <w:pPr>
              <w:contextualSpacing/>
              <w:rPr>
                <w:rFonts w:asciiTheme="minorHAnsi" w:hAnsiTheme="minorHAnsi" w:cstheme="minorHAnsi"/>
              </w:rPr>
            </w:pPr>
          </w:p>
          <w:p w14:paraId="7BC4F6E6" w14:textId="77777777" w:rsidR="00336B31" w:rsidRPr="00336B31" w:rsidRDefault="00336B31" w:rsidP="00E019B3">
            <w:pPr>
              <w:contextualSpacing/>
              <w:rPr>
                <w:rFonts w:asciiTheme="minorHAnsi" w:hAnsiTheme="minorHAnsi" w:cstheme="minorHAnsi"/>
              </w:rPr>
            </w:pPr>
          </w:p>
          <w:p w14:paraId="430CC2ED" w14:textId="77777777" w:rsidR="00336B31" w:rsidRPr="00336B31" w:rsidRDefault="00336B31" w:rsidP="00E019B3">
            <w:pPr>
              <w:contextualSpacing/>
              <w:rPr>
                <w:rFonts w:asciiTheme="minorHAnsi" w:hAnsiTheme="minorHAnsi" w:cstheme="minorHAnsi"/>
              </w:rPr>
            </w:pPr>
          </w:p>
          <w:p w14:paraId="0C1C8F57" w14:textId="77777777" w:rsidR="00336B31" w:rsidRPr="00336B31" w:rsidRDefault="00336B31" w:rsidP="00E019B3">
            <w:pPr>
              <w:contextualSpacing/>
              <w:rPr>
                <w:rFonts w:asciiTheme="minorHAnsi" w:hAnsiTheme="minorHAnsi" w:cstheme="minorHAnsi"/>
              </w:rPr>
            </w:pPr>
          </w:p>
          <w:p w14:paraId="761A6EA6" w14:textId="77777777" w:rsidR="00336B31" w:rsidRPr="00336B31" w:rsidRDefault="00336B31" w:rsidP="00E019B3">
            <w:pPr>
              <w:contextualSpacing/>
              <w:rPr>
                <w:rFonts w:asciiTheme="minorHAnsi" w:hAnsiTheme="minorHAnsi" w:cstheme="minorHAnsi"/>
              </w:rPr>
            </w:pPr>
          </w:p>
          <w:p w14:paraId="3DBBE79B" w14:textId="77777777" w:rsidR="00336B31" w:rsidRPr="00336B31" w:rsidRDefault="00336B31" w:rsidP="00E019B3">
            <w:pPr>
              <w:contextualSpacing/>
              <w:rPr>
                <w:rFonts w:asciiTheme="minorHAnsi" w:hAnsiTheme="minorHAnsi" w:cstheme="minorHAnsi"/>
              </w:rPr>
            </w:pPr>
          </w:p>
          <w:p w14:paraId="568C99A6" w14:textId="77777777" w:rsidR="00336B31" w:rsidRPr="00336B31" w:rsidRDefault="00336B31" w:rsidP="00E019B3">
            <w:pPr>
              <w:contextualSpacing/>
              <w:rPr>
                <w:rFonts w:asciiTheme="minorHAnsi" w:hAnsiTheme="minorHAnsi" w:cstheme="minorHAnsi"/>
              </w:rPr>
            </w:pPr>
          </w:p>
          <w:p w14:paraId="2AB04D8F" w14:textId="77777777" w:rsidR="00336B31" w:rsidRPr="00336B31" w:rsidRDefault="00336B31" w:rsidP="00E019B3">
            <w:pPr>
              <w:contextualSpacing/>
              <w:rPr>
                <w:rFonts w:asciiTheme="minorHAnsi" w:hAnsiTheme="minorHAnsi" w:cstheme="minorHAnsi"/>
              </w:rPr>
            </w:pPr>
          </w:p>
          <w:p w14:paraId="6359FEFA" w14:textId="77777777" w:rsidR="00336B31" w:rsidRPr="00336B31" w:rsidRDefault="00336B31" w:rsidP="00E019B3">
            <w:pPr>
              <w:contextualSpacing/>
              <w:rPr>
                <w:rFonts w:asciiTheme="minorHAnsi" w:hAnsiTheme="minorHAnsi" w:cstheme="minorHAnsi"/>
              </w:rPr>
            </w:pPr>
          </w:p>
          <w:p w14:paraId="355D56E2" w14:textId="77777777" w:rsidR="00336B31" w:rsidRPr="00336B31" w:rsidRDefault="00336B31" w:rsidP="00E019B3">
            <w:pPr>
              <w:contextualSpacing/>
              <w:rPr>
                <w:rFonts w:asciiTheme="minorHAnsi" w:hAnsiTheme="minorHAnsi" w:cstheme="minorHAnsi"/>
              </w:rPr>
            </w:pPr>
          </w:p>
          <w:p w14:paraId="356E7CE3" w14:textId="77777777" w:rsidR="00336B31" w:rsidRPr="00336B31" w:rsidRDefault="00336B31" w:rsidP="00E019B3">
            <w:pPr>
              <w:contextualSpacing/>
              <w:rPr>
                <w:rFonts w:asciiTheme="minorHAnsi" w:hAnsiTheme="minorHAnsi" w:cstheme="minorHAnsi"/>
              </w:rPr>
            </w:pPr>
          </w:p>
          <w:p w14:paraId="2C590120" w14:textId="77777777" w:rsidR="00336B31" w:rsidRPr="00336B31" w:rsidRDefault="00336B31" w:rsidP="00E019B3">
            <w:pPr>
              <w:contextualSpacing/>
              <w:rPr>
                <w:rFonts w:asciiTheme="minorHAnsi" w:hAnsiTheme="minorHAnsi" w:cstheme="minorHAnsi"/>
              </w:rPr>
            </w:pPr>
          </w:p>
          <w:p w14:paraId="65C918F1" w14:textId="77777777" w:rsidR="00336B31" w:rsidRPr="00336B31" w:rsidRDefault="00336B31" w:rsidP="00E019B3">
            <w:pPr>
              <w:contextualSpacing/>
              <w:rPr>
                <w:rFonts w:asciiTheme="minorHAnsi" w:hAnsiTheme="minorHAnsi" w:cstheme="minorHAnsi"/>
              </w:rPr>
            </w:pPr>
          </w:p>
          <w:p w14:paraId="26391944" w14:textId="77777777" w:rsidR="00336B31" w:rsidRPr="00336B31" w:rsidRDefault="00336B31" w:rsidP="00E019B3">
            <w:pPr>
              <w:contextualSpacing/>
              <w:rPr>
                <w:rFonts w:asciiTheme="minorHAnsi" w:hAnsiTheme="minorHAnsi" w:cstheme="minorHAnsi"/>
              </w:rPr>
            </w:pPr>
          </w:p>
          <w:p w14:paraId="271A63E5" w14:textId="77777777" w:rsidR="00336B31" w:rsidRPr="00336B31" w:rsidRDefault="00336B31" w:rsidP="00E019B3">
            <w:pPr>
              <w:contextualSpacing/>
              <w:rPr>
                <w:rFonts w:asciiTheme="minorHAnsi" w:hAnsiTheme="minorHAnsi" w:cstheme="minorHAnsi"/>
              </w:rPr>
            </w:pPr>
          </w:p>
          <w:p w14:paraId="605FDEF1" w14:textId="77777777" w:rsidR="00336B31" w:rsidRPr="00336B31" w:rsidRDefault="00336B31" w:rsidP="00E019B3">
            <w:pPr>
              <w:contextualSpacing/>
              <w:rPr>
                <w:rFonts w:asciiTheme="minorHAnsi" w:hAnsiTheme="minorHAnsi" w:cstheme="minorHAnsi"/>
              </w:rPr>
            </w:pPr>
          </w:p>
          <w:p w14:paraId="585D4B62" w14:textId="77777777" w:rsidR="00336B31" w:rsidRPr="00336B31" w:rsidRDefault="00336B31" w:rsidP="00E019B3">
            <w:pPr>
              <w:contextualSpacing/>
              <w:rPr>
                <w:rFonts w:asciiTheme="minorHAnsi" w:hAnsiTheme="minorHAnsi" w:cstheme="minorHAnsi"/>
              </w:rPr>
            </w:pPr>
          </w:p>
          <w:p w14:paraId="26119F8A" w14:textId="77777777" w:rsidR="00336B31" w:rsidRPr="00336B31" w:rsidRDefault="00336B31" w:rsidP="00E019B3">
            <w:pPr>
              <w:contextualSpacing/>
              <w:rPr>
                <w:rFonts w:asciiTheme="minorHAnsi" w:hAnsiTheme="minorHAnsi" w:cstheme="minorHAnsi"/>
              </w:rPr>
            </w:pPr>
          </w:p>
          <w:p w14:paraId="5F534E33" w14:textId="77777777" w:rsidR="00336B31" w:rsidRPr="00336B31" w:rsidRDefault="00336B31" w:rsidP="00E019B3">
            <w:pPr>
              <w:contextualSpacing/>
              <w:rPr>
                <w:rFonts w:asciiTheme="minorHAnsi" w:hAnsiTheme="minorHAnsi" w:cstheme="minorHAnsi"/>
              </w:rPr>
            </w:pPr>
          </w:p>
          <w:p w14:paraId="57E5DFE7" w14:textId="77777777" w:rsidR="00336B31" w:rsidRPr="00336B31" w:rsidRDefault="00336B31" w:rsidP="00E019B3">
            <w:pPr>
              <w:contextualSpacing/>
              <w:rPr>
                <w:rFonts w:asciiTheme="minorHAnsi" w:hAnsiTheme="minorHAnsi" w:cstheme="minorHAnsi"/>
              </w:rPr>
            </w:pPr>
          </w:p>
          <w:p w14:paraId="0CB35048" w14:textId="77777777" w:rsidR="00336B31" w:rsidRPr="00336B31" w:rsidRDefault="00336B31" w:rsidP="00E019B3">
            <w:pPr>
              <w:contextualSpacing/>
              <w:rPr>
                <w:rFonts w:asciiTheme="minorHAnsi" w:hAnsiTheme="minorHAnsi" w:cstheme="minorHAnsi"/>
              </w:rPr>
            </w:pPr>
          </w:p>
          <w:p w14:paraId="1E7F50BA" w14:textId="0722BF2E" w:rsidR="00336B31" w:rsidRPr="00336B31" w:rsidRDefault="00336B31" w:rsidP="00890C92">
            <w:pPr>
              <w:rPr>
                <w:rFonts w:asciiTheme="minorHAnsi" w:hAnsiTheme="minorHAnsi" w:cstheme="minorHAnsi"/>
              </w:rPr>
            </w:pPr>
            <w:r w:rsidRPr="00336B31">
              <w:rPr>
                <w:rFonts w:asciiTheme="minorHAnsi" w:hAnsiTheme="minorHAnsi" w:cstheme="minorHAnsi"/>
              </w:rPr>
              <w:t>17. No Change. The Department of Education believes the list includes the most common examples. The term “et cetera” at the end of the question indicates there are other possible items, but to list them all would be complicated and confusing, as well as risky, since an attempt to be all-inclusive might result in inadvertently omitting an item.</w:t>
            </w:r>
          </w:p>
          <w:p w14:paraId="2F6A9B67" w14:textId="77777777" w:rsidR="00336B31" w:rsidRPr="00336B31" w:rsidRDefault="00336B31" w:rsidP="00E019B3">
            <w:pPr>
              <w:contextualSpacing/>
              <w:rPr>
                <w:rFonts w:asciiTheme="minorHAnsi" w:hAnsiTheme="minorHAnsi" w:cstheme="minorHAnsi"/>
              </w:rPr>
            </w:pPr>
          </w:p>
          <w:p w14:paraId="2D9EFA7C" w14:textId="77777777" w:rsidR="00F41B3F" w:rsidRDefault="00F41B3F" w:rsidP="00890C92">
            <w:pPr>
              <w:pStyle w:val="ListParagraph"/>
              <w:ind w:left="0"/>
              <w:rPr>
                <w:rFonts w:asciiTheme="minorHAnsi" w:hAnsiTheme="minorHAnsi" w:cstheme="minorHAnsi"/>
              </w:rPr>
            </w:pPr>
          </w:p>
          <w:p w14:paraId="46FC398B" w14:textId="77777777" w:rsidR="00F41B3F" w:rsidRDefault="00F41B3F" w:rsidP="00890C92">
            <w:pPr>
              <w:pStyle w:val="ListParagraph"/>
              <w:ind w:left="0"/>
              <w:rPr>
                <w:rFonts w:asciiTheme="minorHAnsi" w:hAnsiTheme="minorHAnsi" w:cstheme="minorHAnsi"/>
              </w:rPr>
            </w:pPr>
          </w:p>
          <w:p w14:paraId="553862CF" w14:textId="77777777" w:rsidR="00F41B3F" w:rsidRDefault="00F41B3F" w:rsidP="00890C92">
            <w:pPr>
              <w:pStyle w:val="ListParagraph"/>
              <w:ind w:left="0"/>
              <w:rPr>
                <w:rFonts w:asciiTheme="minorHAnsi" w:hAnsiTheme="minorHAnsi" w:cstheme="minorHAnsi"/>
              </w:rPr>
            </w:pPr>
          </w:p>
          <w:p w14:paraId="1B8BD7EE" w14:textId="767C8806" w:rsidR="00336B31" w:rsidRPr="00336B31" w:rsidRDefault="00336B31" w:rsidP="00890C92">
            <w:pPr>
              <w:pStyle w:val="ListParagraph"/>
              <w:ind w:left="0"/>
              <w:rPr>
                <w:rFonts w:asciiTheme="minorHAnsi" w:hAnsiTheme="minorHAnsi" w:cstheme="minorHAnsi"/>
              </w:rPr>
            </w:pPr>
            <w:r w:rsidRPr="00336B31">
              <w:rPr>
                <w:rFonts w:asciiTheme="minorHAnsi" w:hAnsiTheme="minorHAnsi" w:cstheme="minorHAnsi"/>
              </w:rPr>
              <w:t xml:space="preserve">18. No Change. Applicants and their parents are instructed to enter the amount listed on their IRS tax return. </w:t>
            </w:r>
          </w:p>
          <w:p w14:paraId="280D8107" w14:textId="77777777" w:rsidR="00336B31" w:rsidRPr="00336B31" w:rsidRDefault="00336B31" w:rsidP="00E019B3">
            <w:pPr>
              <w:contextualSpacing/>
              <w:rPr>
                <w:rFonts w:asciiTheme="minorHAnsi" w:hAnsiTheme="minorHAnsi" w:cstheme="minorHAnsi"/>
              </w:rPr>
            </w:pPr>
          </w:p>
          <w:p w14:paraId="5DBE05A3" w14:textId="77777777" w:rsidR="00336B31" w:rsidRPr="00336B31" w:rsidRDefault="00336B31" w:rsidP="00E019B3">
            <w:pPr>
              <w:contextualSpacing/>
              <w:rPr>
                <w:rFonts w:asciiTheme="minorHAnsi" w:hAnsiTheme="minorHAnsi" w:cstheme="minorHAnsi"/>
              </w:rPr>
            </w:pPr>
          </w:p>
          <w:p w14:paraId="20CCCE54" w14:textId="77777777" w:rsidR="00336B31" w:rsidRPr="00336B31" w:rsidRDefault="00336B31" w:rsidP="00E019B3">
            <w:pPr>
              <w:contextualSpacing/>
              <w:rPr>
                <w:rFonts w:asciiTheme="minorHAnsi" w:hAnsiTheme="minorHAnsi" w:cstheme="minorHAnsi"/>
              </w:rPr>
            </w:pPr>
          </w:p>
          <w:p w14:paraId="6C142097" w14:textId="77777777" w:rsidR="00336B31" w:rsidRPr="00336B31" w:rsidRDefault="00336B31" w:rsidP="00E019B3">
            <w:pPr>
              <w:contextualSpacing/>
              <w:rPr>
                <w:rFonts w:asciiTheme="minorHAnsi" w:hAnsiTheme="minorHAnsi" w:cstheme="minorHAnsi"/>
              </w:rPr>
            </w:pPr>
          </w:p>
          <w:p w14:paraId="5B3323E9" w14:textId="77777777" w:rsidR="00336B31" w:rsidRPr="00336B31" w:rsidRDefault="00336B31" w:rsidP="00E019B3">
            <w:pPr>
              <w:contextualSpacing/>
              <w:rPr>
                <w:rFonts w:asciiTheme="minorHAnsi" w:hAnsiTheme="minorHAnsi" w:cstheme="minorHAnsi"/>
              </w:rPr>
            </w:pPr>
          </w:p>
          <w:p w14:paraId="742EDD9D" w14:textId="1294AF5C" w:rsidR="00336B31" w:rsidRPr="00336B31" w:rsidRDefault="00336B31" w:rsidP="00890C92">
            <w:pPr>
              <w:rPr>
                <w:rFonts w:asciiTheme="minorHAnsi" w:hAnsiTheme="minorHAnsi" w:cstheme="minorHAnsi"/>
              </w:rPr>
            </w:pPr>
            <w:r w:rsidRPr="00336B31">
              <w:rPr>
                <w:rFonts w:asciiTheme="minorHAnsi" w:hAnsiTheme="minorHAnsi" w:cstheme="minorHAnsi"/>
              </w:rPr>
              <w:t xml:space="preserve">19. No Change. The student’s date of birth pre-fills in </w:t>
            </w:r>
            <w:r w:rsidRPr="00336B31">
              <w:rPr>
                <w:rFonts w:asciiTheme="minorHAnsi" w:hAnsiTheme="minorHAnsi" w:cstheme="minorHAnsi"/>
                <w:i/>
              </w:rPr>
              <w:t>FAFSA on the Web</w:t>
            </w:r>
            <w:r w:rsidRPr="00336B31">
              <w:rPr>
                <w:rFonts w:asciiTheme="minorHAnsi" w:hAnsiTheme="minorHAnsi" w:cstheme="minorHAnsi"/>
              </w:rPr>
              <w:t xml:space="preserve"> (FOTW) based on the DOB entered as part of the FOTW login process.  FAFSA Question #46 is pre-filled based on the DOB.  Therefore, students are not asked to respond to this question in FOTW.</w:t>
            </w:r>
          </w:p>
          <w:p w14:paraId="7EBA6B69" w14:textId="692CA9A5" w:rsidR="00336B31" w:rsidRPr="00336B31" w:rsidRDefault="00336B31" w:rsidP="00E019B3">
            <w:pPr>
              <w:contextualSpacing/>
              <w:rPr>
                <w:rFonts w:asciiTheme="minorHAnsi" w:hAnsiTheme="minorHAnsi" w:cstheme="minorHAnsi"/>
              </w:rPr>
            </w:pPr>
          </w:p>
          <w:p w14:paraId="41E936A7" w14:textId="77777777" w:rsidR="00336B31" w:rsidRPr="00336B31" w:rsidRDefault="00336B31" w:rsidP="00E019B3">
            <w:pPr>
              <w:contextualSpacing/>
              <w:rPr>
                <w:rFonts w:asciiTheme="minorHAnsi" w:hAnsiTheme="minorHAnsi" w:cstheme="minorHAnsi"/>
              </w:rPr>
            </w:pPr>
          </w:p>
          <w:p w14:paraId="790E8D03" w14:textId="77777777" w:rsidR="00336B31" w:rsidRPr="00336B31" w:rsidRDefault="00336B31" w:rsidP="00E019B3">
            <w:pPr>
              <w:contextualSpacing/>
              <w:rPr>
                <w:rFonts w:asciiTheme="minorHAnsi" w:hAnsiTheme="minorHAnsi" w:cstheme="minorHAnsi"/>
              </w:rPr>
            </w:pPr>
          </w:p>
          <w:p w14:paraId="5D8B3D0C" w14:textId="77777777" w:rsidR="00336B31" w:rsidRPr="00336B31" w:rsidRDefault="00336B31" w:rsidP="00E019B3">
            <w:pPr>
              <w:contextualSpacing/>
              <w:rPr>
                <w:rFonts w:asciiTheme="minorHAnsi" w:hAnsiTheme="minorHAnsi" w:cstheme="minorHAnsi"/>
              </w:rPr>
            </w:pPr>
          </w:p>
          <w:p w14:paraId="7D368AF2" w14:textId="50019E80" w:rsidR="00336B31" w:rsidRPr="00336B31" w:rsidRDefault="00336B31" w:rsidP="001752A9">
            <w:pPr>
              <w:rPr>
                <w:rFonts w:asciiTheme="minorHAnsi" w:hAnsiTheme="minorHAnsi" w:cstheme="minorHAnsi"/>
              </w:rPr>
            </w:pPr>
            <w:r w:rsidRPr="00336B31">
              <w:rPr>
                <w:rFonts w:asciiTheme="minorHAnsi" w:hAnsiTheme="minorHAnsi" w:cstheme="minorHAnsi"/>
              </w:rPr>
              <w:t xml:space="preserve">20. No Change. The Department of Education needs to further assess the impact of this recommendation in conjunction with pertinent stakeholders and ongoing departmental priorities. This recommendation will be considered as a potential future change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2A682205" w14:textId="44F7B2DA" w:rsidR="00336B31" w:rsidRPr="00336B31" w:rsidRDefault="00336B31" w:rsidP="00E019B3">
            <w:pPr>
              <w:contextualSpacing/>
              <w:rPr>
                <w:rFonts w:asciiTheme="minorHAnsi" w:hAnsiTheme="minorHAnsi" w:cstheme="minorHAnsi"/>
              </w:rPr>
            </w:pPr>
          </w:p>
          <w:p w14:paraId="50CDF548" w14:textId="77777777" w:rsidR="00336B31" w:rsidRPr="00336B31" w:rsidRDefault="00336B31" w:rsidP="00E019B3">
            <w:pPr>
              <w:contextualSpacing/>
              <w:rPr>
                <w:rFonts w:asciiTheme="minorHAnsi" w:hAnsiTheme="minorHAnsi" w:cstheme="minorHAnsi"/>
              </w:rPr>
            </w:pPr>
          </w:p>
          <w:p w14:paraId="5EAE2ADC" w14:textId="77777777" w:rsidR="00F41B3F" w:rsidRDefault="00F41B3F" w:rsidP="00896155">
            <w:pPr>
              <w:rPr>
                <w:rFonts w:asciiTheme="minorHAnsi" w:hAnsiTheme="minorHAnsi" w:cstheme="minorHAnsi"/>
              </w:rPr>
            </w:pPr>
          </w:p>
          <w:p w14:paraId="5AAF1E53" w14:textId="77777777" w:rsidR="00F41B3F" w:rsidRDefault="00F41B3F" w:rsidP="00896155">
            <w:pPr>
              <w:rPr>
                <w:rFonts w:asciiTheme="minorHAnsi" w:hAnsiTheme="minorHAnsi" w:cstheme="minorHAnsi"/>
              </w:rPr>
            </w:pPr>
          </w:p>
          <w:p w14:paraId="0B2B3F48" w14:textId="77777777" w:rsidR="00F41B3F" w:rsidRDefault="00F41B3F" w:rsidP="00896155">
            <w:pPr>
              <w:rPr>
                <w:rFonts w:asciiTheme="minorHAnsi" w:hAnsiTheme="minorHAnsi" w:cstheme="minorHAnsi"/>
              </w:rPr>
            </w:pPr>
          </w:p>
          <w:p w14:paraId="15275A91" w14:textId="77777777" w:rsidR="00F41B3F" w:rsidRDefault="00F41B3F" w:rsidP="00896155">
            <w:pPr>
              <w:rPr>
                <w:rFonts w:asciiTheme="minorHAnsi" w:hAnsiTheme="minorHAnsi" w:cstheme="minorHAnsi"/>
              </w:rPr>
            </w:pPr>
          </w:p>
          <w:p w14:paraId="21CA2300" w14:textId="77777777" w:rsidR="00F41B3F" w:rsidRDefault="00F41B3F" w:rsidP="00896155">
            <w:pPr>
              <w:rPr>
                <w:rFonts w:asciiTheme="minorHAnsi" w:hAnsiTheme="minorHAnsi" w:cstheme="minorHAnsi"/>
              </w:rPr>
            </w:pPr>
          </w:p>
          <w:p w14:paraId="62AD84EC" w14:textId="77777777" w:rsidR="00F41B3F" w:rsidRDefault="00F41B3F" w:rsidP="00896155">
            <w:pPr>
              <w:rPr>
                <w:rFonts w:asciiTheme="minorHAnsi" w:hAnsiTheme="minorHAnsi" w:cstheme="minorHAnsi"/>
              </w:rPr>
            </w:pPr>
          </w:p>
          <w:p w14:paraId="35D14E57" w14:textId="77777777" w:rsidR="00F41B3F" w:rsidRDefault="00F41B3F" w:rsidP="00896155">
            <w:pPr>
              <w:rPr>
                <w:rFonts w:asciiTheme="minorHAnsi" w:hAnsiTheme="minorHAnsi" w:cstheme="minorHAnsi"/>
              </w:rPr>
            </w:pPr>
          </w:p>
          <w:p w14:paraId="6525716B" w14:textId="77777777" w:rsidR="00336B31" w:rsidRPr="00336B31" w:rsidRDefault="00336B31" w:rsidP="00896155">
            <w:pPr>
              <w:rPr>
                <w:rFonts w:asciiTheme="minorHAnsi" w:hAnsiTheme="minorHAnsi" w:cstheme="minorHAnsi"/>
              </w:rPr>
            </w:pPr>
            <w:r w:rsidRPr="00336B31">
              <w:rPr>
                <w:rFonts w:asciiTheme="minorHAnsi" w:hAnsiTheme="minorHAnsi" w:cstheme="minorHAnsi"/>
              </w:rPr>
              <w:t>21. No Change. The Department of Education considers this suggestion a stylistic preference.</w:t>
            </w:r>
          </w:p>
          <w:p w14:paraId="4DE4A0B2" w14:textId="77777777" w:rsidR="00336B31" w:rsidRPr="00336B31" w:rsidRDefault="00336B31" w:rsidP="00E019B3">
            <w:pPr>
              <w:contextualSpacing/>
              <w:rPr>
                <w:rFonts w:asciiTheme="minorHAnsi" w:hAnsiTheme="minorHAnsi" w:cstheme="minorHAnsi"/>
              </w:rPr>
            </w:pPr>
          </w:p>
          <w:p w14:paraId="515772C8" w14:textId="77777777" w:rsidR="00336B31" w:rsidRPr="00336B31" w:rsidRDefault="00336B31" w:rsidP="00E019B3">
            <w:pPr>
              <w:contextualSpacing/>
              <w:rPr>
                <w:rFonts w:asciiTheme="minorHAnsi" w:hAnsiTheme="minorHAnsi" w:cstheme="minorHAnsi"/>
              </w:rPr>
            </w:pPr>
          </w:p>
          <w:p w14:paraId="47FF71A6" w14:textId="77777777" w:rsidR="00336B31" w:rsidRPr="00336B31" w:rsidRDefault="00336B31" w:rsidP="00E019B3">
            <w:pPr>
              <w:contextualSpacing/>
              <w:rPr>
                <w:rFonts w:asciiTheme="minorHAnsi" w:hAnsiTheme="minorHAnsi" w:cstheme="minorHAnsi"/>
              </w:rPr>
            </w:pPr>
          </w:p>
          <w:p w14:paraId="0B9364B3" w14:textId="77777777" w:rsidR="00336B31" w:rsidRPr="00336B31" w:rsidRDefault="00336B31" w:rsidP="00E019B3">
            <w:pPr>
              <w:contextualSpacing/>
              <w:rPr>
                <w:rFonts w:asciiTheme="minorHAnsi" w:hAnsiTheme="minorHAnsi" w:cstheme="minorHAnsi"/>
              </w:rPr>
            </w:pPr>
          </w:p>
          <w:p w14:paraId="2157239B" w14:textId="77777777" w:rsidR="00336B31" w:rsidRPr="00336B31" w:rsidRDefault="00336B31" w:rsidP="00E019B3">
            <w:pPr>
              <w:contextualSpacing/>
              <w:rPr>
                <w:rFonts w:asciiTheme="minorHAnsi" w:hAnsiTheme="minorHAnsi" w:cstheme="minorHAnsi"/>
              </w:rPr>
            </w:pPr>
          </w:p>
          <w:p w14:paraId="396479F6" w14:textId="77777777" w:rsidR="00336B31" w:rsidRPr="00336B31" w:rsidRDefault="00336B31" w:rsidP="00E019B3">
            <w:pPr>
              <w:contextualSpacing/>
              <w:rPr>
                <w:rFonts w:asciiTheme="minorHAnsi" w:hAnsiTheme="minorHAnsi" w:cstheme="minorHAnsi"/>
              </w:rPr>
            </w:pPr>
          </w:p>
          <w:p w14:paraId="29E4C650" w14:textId="77777777" w:rsidR="00336B31" w:rsidRPr="00336B31" w:rsidRDefault="00336B31" w:rsidP="00E019B3">
            <w:pPr>
              <w:contextualSpacing/>
              <w:rPr>
                <w:rFonts w:asciiTheme="minorHAnsi" w:hAnsiTheme="minorHAnsi" w:cstheme="minorHAnsi"/>
              </w:rPr>
            </w:pPr>
          </w:p>
          <w:p w14:paraId="6EF0F80F" w14:textId="77777777" w:rsidR="00336B31" w:rsidRPr="00336B31" w:rsidRDefault="00336B31" w:rsidP="00E019B3">
            <w:pPr>
              <w:contextualSpacing/>
              <w:rPr>
                <w:rFonts w:asciiTheme="minorHAnsi" w:hAnsiTheme="minorHAnsi" w:cstheme="minorHAnsi"/>
              </w:rPr>
            </w:pPr>
          </w:p>
          <w:p w14:paraId="6B3A96F2" w14:textId="4F9C9964" w:rsidR="00336B31" w:rsidRPr="00336B31" w:rsidRDefault="00336B31" w:rsidP="00896155">
            <w:pPr>
              <w:tabs>
                <w:tab w:val="center" w:pos="1377"/>
              </w:tabs>
              <w:rPr>
                <w:rFonts w:asciiTheme="minorHAnsi" w:hAnsiTheme="minorHAnsi" w:cstheme="minorHAnsi"/>
              </w:rPr>
            </w:pPr>
            <w:r w:rsidRPr="00336B31">
              <w:rPr>
                <w:rFonts w:asciiTheme="minorHAnsi" w:hAnsiTheme="minorHAnsi" w:cstheme="minorHAnsi"/>
              </w:rPr>
              <w:t>22. No Change.  The Department of Education believes the addition of this text would create confusion since it is unlikely that applicants know if a sibling’s school is eligible for U.S. federal student aid.</w:t>
            </w:r>
            <w:r w:rsidRPr="00336B31">
              <w:rPr>
                <w:rFonts w:asciiTheme="minorHAnsi" w:hAnsiTheme="minorHAnsi" w:cstheme="minorHAnsi"/>
              </w:rPr>
              <w:tab/>
            </w:r>
          </w:p>
          <w:p w14:paraId="65FB379F" w14:textId="77777777" w:rsidR="00336B31" w:rsidRPr="00336B31" w:rsidRDefault="00336B31" w:rsidP="00E019B3">
            <w:pPr>
              <w:contextualSpacing/>
              <w:rPr>
                <w:rFonts w:asciiTheme="minorHAnsi" w:hAnsiTheme="minorHAnsi" w:cstheme="minorHAnsi"/>
              </w:rPr>
            </w:pPr>
          </w:p>
          <w:p w14:paraId="79401C0C" w14:textId="77777777" w:rsidR="00336B31" w:rsidRPr="00336B31" w:rsidRDefault="00336B31" w:rsidP="00E019B3">
            <w:pPr>
              <w:contextualSpacing/>
              <w:rPr>
                <w:rFonts w:asciiTheme="minorHAnsi" w:hAnsiTheme="minorHAnsi" w:cstheme="minorHAnsi"/>
              </w:rPr>
            </w:pPr>
          </w:p>
          <w:p w14:paraId="774F3340" w14:textId="77777777" w:rsidR="00336B31" w:rsidRPr="00336B31" w:rsidRDefault="00336B31" w:rsidP="00E019B3">
            <w:pPr>
              <w:contextualSpacing/>
              <w:rPr>
                <w:rFonts w:asciiTheme="minorHAnsi" w:hAnsiTheme="minorHAnsi" w:cstheme="minorHAnsi"/>
              </w:rPr>
            </w:pPr>
          </w:p>
          <w:p w14:paraId="7FB79A93" w14:textId="77777777" w:rsidR="00336B31" w:rsidRPr="00336B31" w:rsidRDefault="00336B31" w:rsidP="00E019B3">
            <w:pPr>
              <w:contextualSpacing/>
              <w:rPr>
                <w:rFonts w:asciiTheme="minorHAnsi" w:hAnsiTheme="minorHAnsi" w:cstheme="minorHAnsi"/>
              </w:rPr>
            </w:pPr>
          </w:p>
          <w:p w14:paraId="3F37460E" w14:textId="77777777" w:rsidR="00336B31" w:rsidRPr="00336B31" w:rsidRDefault="00336B31" w:rsidP="00E019B3">
            <w:pPr>
              <w:contextualSpacing/>
              <w:rPr>
                <w:rFonts w:asciiTheme="minorHAnsi" w:hAnsiTheme="minorHAnsi" w:cstheme="minorHAnsi"/>
              </w:rPr>
            </w:pPr>
          </w:p>
          <w:p w14:paraId="32915985" w14:textId="77777777" w:rsidR="00336B31" w:rsidRPr="00336B31" w:rsidRDefault="00336B31" w:rsidP="00E019B3">
            <w:pPr>
              <w:contextualSpacing/>
              <w:rPr>
                <w:rFonts w:asciiTheme="minorHAnsi" w:hAnsiTheme="minorHAnsi" w:cstheme="minorHAnsi"/>
              </w:rPr>
            </w:pPr>
          </w:p>
          <w:p w14:paraId="0CBEBDB7" w14:textId="77777777" w:rsidR="00336B31" w:rsidRPr="00336B31" w:rsidRDefault="00336B31" w:rsidP="00E019B3">
            <w:pPr>
              <w:contextualSpacing/>
              <w:rPr>
                <w:rFonts w:asciiTheme="minorHAnsi" w:hAnsiTheme="minorHAnsi" w:cstheme="minorHAnsi"/>
              </w:rPr>
            </w:pPr>
          </w:p>
          <w:p w14:paraId="59C593BF" w14:textId="77777777" w:rsidR="00336B31" w:rsidRPr="00336B31" w:rsidRDefault="00336B31" w:rsidP="00E019B3">
            <w:pPr>
              <w:contextualSpacing/>
              <w:rPr>
                <w:rFonts w:asciiTheme="minorHAnsi" w:hAnsiTheme="minorHAnsi" w:cstheme="minorHAnsi"/>
              </w:rPr>
            </w:pPr>
          </w:p>
          <w:p w14:paraId="314068F2" w14:textId="1633E818" w:rsidR="00336B31" w:rsidRPr="00336B31" w:rsidRDefault="00336B31" w:rsidP="009F70D1">
            <w:pPr>
              <w:tabs>
                <w:tab w:val="center" w:pos="1377"/>
              </w:tabs>
              <w:rPr>
                <w:rFonts w:asciiTheme="minorHAnsi" w:hAnsiTheme="minorHAnsi" w:cstheme="minorHAnsi"/>
              </w:rPr>
            </w:pPr>
            <w:r w:rsidRPr="00336B31">
              <w:rPr>
                <w:rFonts w:asciiTheme="minorHAnsi" w:hAnsiTheme="minorHAnsi" w:cstheme="minorHAnsi"/>
              </w:rPr>
              <w:t xml:space="preserve">23. FAFSA Questions 77 &amp; 99 have been revised. For more information, see the document entitled </w:t>
            </w:r>
            <w:r w:rsidRPr="00336B31">
              <w:rPr>
                <w:rFonts w:asciiTheme="minorHAnsi" w:hAnsiTheme="minorHAnsi" w:cstheme="minorHAnsi"/>
                <w:i/>
              </w:rPr>
              <w:t>Summary of Enhancements to the 2017-2018 Free Application for Federal Student Aid.</w:t>
            </w:r>
          </w:p>
          <w:p w14:paraId="54E588A6" w14:textId="77777777" w:rsidR="00336B31" w:rsidRPr="00336B31" w:rsidRDefault="00336B31" w:rsidP="009F70D1">
            <w:pPr>
              <w:pStyle w:val="ListParagraph"/>
              <w:tabs>
                <w:tab w:val="center" w:pos="1377"/>
              </w:tabs>
              <w:ind w:left="0"/>
              <w:rPr>
                <w:rFonts w:asciiTheme="minorHAnsi" w:hAnsiTheme="minorHAnsi" w:cstheme="minorHAnsi"/>
              </w:rPr>
            </w:pPr>
          </w:p>
          <w:p w14:paraId="235A1367" w14:textId="77777777" w:rsidR="00336B31" w:rsidRPr="00336B31" w:rsidRDefault="00336B31" w:rsidP="009F70D1">
            <w:pPr>
              <w:tabs>
                <w:tab w:val="center" w:pos="1377"/>
              </w:tabs>
              <w:rPr>
                <w:rFonts w:asciiTheme="minorHAnsi" w:hAnsiTheme="minorHAnsi" w:cstheme="minorHAnsi"/>
              </w:rPr>
            </w:pPr>
          </w:p>
          <w:p w14:paraId="1C3FEDF6" w14:textId="77777777" w:rsidR="00336B31" w:rsidRPr="00336B31" w:rsidRDefault="00336B31" w:rsidP="009F70D1">
            <w:pPr>
              <w:pStyle w:val="ListParagraph"/>
              <w:ind w:left="0"/>
              <w:rPr>
                <w:rFonts w:asciiTheme="minorHAnsi" w:hAnsiTheme="minorHAnsi" w:cstheme="minorHAnsi"/>
              </w:rPr>
            </w:pPr>
          </w:p>
          <w:p w14:paraId="0D9E33C7" w14:textId="77777777" w:rsidR="00336B31" w:rsidRPr="00336B31" w:rsidRDefault="00336B31" w:rsidP="009F70D1">
            <w:pPr>
              <w:pStyle w:val="ListParagraph"/>
              <w:ind w:left="0"/>
              <w:rPr>
                <w:rFonts w:asciiTheme="minorHAnsi" w:hAnsiTheme="minorHAnsi" w:cstheme="minorHAnsi"/>
              </w:rPr>
            </w:pPr>
          </w:p>
          <w:p w14:paraId="09351743" w14:textId="77777777" w:rsidR="00336B31" w:rsidRPr="00336B31" w:rsidRDefault="00336B31" w:rsidP="009F70D1">
            <w:pPr>
              <w:pStyle w:val="ListParagraph"/>
              <w:ind w:left="0"/>
              <w:rPr>
                <w:rFonts w:asciiTheme="minorHAnsi" w:hAnsiTheme="minorHAnsi" w:cstheme="minorHAnsi"/>
              </w:rPr>
            </w:pPr>
          </w:p>
          <w:p w14:paraId="54CA2122" w14:textId="77777777" w:rsidR="00336B31" w:rsidRPr="00336B31" w:rsidRDefault="00336B31" w:rsidP="009F70D1">
            <w:pPr>
              <w:pStyle w:val="ListParagraph"/>
              <w:ind w:left="0"/>
              <w:rPr>
                <w:rFonts w:asciiTheme="minorHAnsi" w:hAnsiTheme="minorHAnsi" w:cstheme="minorHAnsi"/>
              </w:rPr>
            </w:pPr>
          </w:p>
          <w:p w14:paraId="6965ED3E" w14:textId="77777777" w:rsidR="00336B31" w:rsidRPr="00336B31" w:rsidRDefault="00336B31" w:rsidP="009F70D1">
            <w:pPr>
              <w:pStyle w:val="ListParagraph"/>
              <w:ind w:left="0"/>
              <w:rPr>
                <w:rFonts w:asciiTheme="minorHAnsi" w:hAnsiTheme="minorHAnsi" w:cstheme="minorHAnsi"/>
              </w:rPr>
            </w:pPr>
          </w:p>
          <w:p w14:paraId="71FB1680" w14:textId="04A6FA4D" w:rsidR="00336B31" w:rsidRPr="00336B31" w:rsidRDefault="00336B31" w:rsidP="009F70D1">
            <w:pPr>
              <w:pStyle w:val="ListParagraph"/>
              <w:ind w:left="0"/>
              <w:rPr>
                <w:rFonts w:asciiTheme="minorHAnsi" w:hAnsiTheme="minorHAnsi" w:cstheme="minorHAnsi"/>
              </w:rPr>
            </w:pPr>
            <w:r w:rsidRPr="00336B31">
              <w:rPr>
                <w:rFonts w:asciiTheme="minorHAnsi" w:hAnsiTheme="minorHAnsi" w:cstheme="minorHAnsi"/>
              </w:rPr>
              <w:t xml:space="preserve">24. No Change. The Department of Education needs to further assess the impact of this recommendation in conjunction with pertinent stakeholders and ongoing departmental priorities. This recommendation will be considered as a potential future enhancement to the paper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76B1EC3F" w14:textId="77777777" w:rsidR="00336B31" w:rsidRPr="00336B31" w:rsidRDefault="00336B31" w:rsidP="00E019B3">
            <w:pPr>
              <w:contextualSpacing/>
              <w:rPr>
                <w:rFonts w:asciiTheme="minorHAnsi" w:hAnsiTheme="minorHAnsi" w:cstheme="minorHAnsi"/>
              </w:rPr>
            </w:pPr>
          </w:p>
          <w:p w14:paraId="577FF3BD" w14:textId="77777777" w:rsidR="00336B31" w:rsidRPr="00336B31" w:rsidRDefault="00336B31" w:rsidP="00E019B3">
            <w:pPr>
              <w:contextualSpacing/>
              <w:rPr>
                <w:rFonts w:asciiTheme="minorHAnsi" w:hAnsiTheme="minorHAnsi" w:cstheme="minorHAnsi"/>
              </w:rPr>
            </w:pPr>
          </w:p>
          <w:p w14:paraId="66953B18" w14:textId="77777777" w:rsidR="00336B31" w:rsidRPr="00336B31" w:rsidRDefault="00336B31" w:rsidP="00E019B3">
            <w:pPr>
              <w:contextualSpacing/>
              <w:rPr>
                <w:rFonts w:asciiTheme="minorHAnsi" w:hAnsiTheme="minorHAnsi" w:cstheme="minorHAnsi"/>
              </w:rPr>
            </w:pPr>
          </w:p>
          <w:p w14:paraId="4E2499B7" w14:textId="77777777" w:rsidR="00336B31" w:rsidRPr="00336B31" w:rsidRDefault="00336B31" w:rsidP="00E019B3">
            <w:pPr>
              <w:contextualSpacing/>
              <w:rPr>
                <w:rFonts w:asciiTheme="minorHAnsi" w:hAnsiTheme="minorHAnsi" w:cstheme="minorHAnsi"/>
              </w:rPr>
            </w:pPr>
          </w:p>
          <w:p w14:paraId="229DA531" w14:textId="77777777" w:rsidR="00336B31" w:rsidRPr="00336B31" w:rsidRDefault="00336B31" w:rsidP="00E019B3">
            <w:pPr>
              <w:contextualSpacing/>
              <w:rPr>
                <w:rFonts w:asciiTheme="minorHAnsi" w:hAnsiTheme="minorHAnsi" w:cstheme="minorHAnsi"/>
              </w:rPr>
            </w:pPr>
          </w:p>
          <w:p w14:paraId="2FD5206E" w14:textId="77777777" w:rsidR="00336B31" w:rsidRPr="00336B31" w:rsidRDefault="00336B31" w:rsidP="00E019B3">
            <w:pPr>
              <w:contextualSpacing/>
              <w:rPr>
                <w:rFonts w:asciiTheme="minorHAnsi" w:hAnsiTheme="minorHAnsi" w:cstheme="minorHAnsi"/>
              </w:rPr>
            </w:pPr>
          </w:p>
          <w:p w14:paraId="39B73C11" w14:textId="77777777" w:rsidR="00F41B3F" w:rsidRDefault="00F41B3F" w:rsidP="00AC1DE7">
            <w:pPr>
              <w:tabs>
                <w:tab w:val="center" w:pos="1377"/>
              </w:tabs>
              <w:rPr>
                <w:rFonts w:asciiTheme="minorHAnsi" w:hAnsiTheme="minorHAnsi" w:cstheme="minorHAnsi"/>
              </w:rPr>
            </w:pPr>
          </w:p>
          <w:p w14:paraId="4588378F" w14:textId="77777777" w:rsidR="00F41B3F" w:rsidRDefault="00F41B3F" w:rsidP="00AC1DE7">
            <w:pPr>
              <w:tabs>
                <w:tab w:val="center" w:pos="1377"/>
              </w:tabs>
              <w:rPr>
                <w:rFonts w:asciiTheme="minorHAnsi" w:hAnsiTheme="minorHAnsi" w:cstheme="minorHAnsi"/>
              </w:rPr>
            </w:pPr>
          </w:p>
          <w:p w14:paraId="15C84B8F" w14:textId="77777777" w:rsidR="00F41B3F" w:rsidRDefault="00F41B3F" w:rsidP="00AC1DE7">
            <w:pPr>
              <w:tabs>
                <w:tab w:val="center" w:pos="1377"/>
              </w:tabs>
              <w:rPr>
                <w:rFonts w:asciiTheme="minorHAnsi" w:hAnsiTheme="minorHAnsi" w:cstheme="minorHAnsi"/>
              </w:rPr>
            </w:pPr>
          </w:p>
          <w:p w14:paraId="400761ED" w14:textId="77777777" w:rsidR="00F41B3F" w:rsidRDefault="00F41B3F" w:rsidP="00AC1DE7">
            <w:pPr>
              <w:tabs>
                <w:tab w:val="center" w:pos="1377"/>
              </w:tabs>
              <w:rPr>
                <w:rFonts w:asciiTheme="minorHAnsi" w:hAnsiTheme="minorHAnsi" w:cstheme="minorHAnsi"/>
              </w:rPr>
            </w:pPr>
          </w:p>
          <w:p w14:paraId="46236D78" w14:textId="77777777" w:rsidR="00336B31" w:rsidRPr="00336B31" w:rsidRDefault="00336B31" w:rsidP="00AC1DE7">
            <w:pPr>
              <w:tabs>
                <w:tab w:val="center" w:pos="1377"/>
              </w:tabs>
              <w:rPr>
                <w:rFonts w:asciiTheme="minorHAnsi" w:hAnsiTheme="minorHAnsi" w:cstheme="minorHAnsi"/>
              </w:rPr>
            </w:pPr>
            <w:r w:rsidRPr="00336B31">
              <w:rPr>
                <w:rFonts w:asciiTheme="minorHAnsi" w:hAnsiTheme="minorHAnsi" w:cstheme="minorHAnsi"/>
              </w:rPr>
              <w:t>25. No Change. The language was developed to convey the definition of any electronic signature; not any one specific form of electronic signature.</w:t>
            </w:r>
          </w:p>
          <w:p w14:paraId="59A3582A" w14:textId="77777777" w:rsidR="00336B31" w:rsidRPr="00336B31" w:rsidRDefault="00336B31" w:rsidP="00E019B3">
            <w:pPr>
              <w:contextualSpacing/>
              <w:rPr>
                <w:rFonts w:asciiTheme="minorHAnsi" w:hAnsiTheme="minorHAnsi" w:cstheme="minorHAnsi"/>
              </w:rPr>
            </w:pPr>
          </w:p>
          <w:p w14:paraId="6AE7EF37" w14:textId="77777777" w:rsidR="00336B31" w:rsidRPr="00336B31" w:rsidRDefault="00336B31" w:rsidP="00E019B3">
            <w:pPr>
              <w:contextualSpacing/>
              <w:rPr>
                <w:rFonts w:asciiTheme="minorHAnsi" w:hAnsiTheme="minorHAnsi" w:cstheme="minorHAnsi"/>
              </w:rPr>
            </w:pPr>
          </w:p>
          <w:p w14:paraId="764484AE" w14:textId="77777777" w:rsidR="00F41B3F" w:rsidRDefault="00F41B3F" w:rsidP="00791DB4">
            <w:pPr>
              <w:tabs>
                <w:tab w:val="center" w:pos="1377"/>
              </w:tabs>
              <w:rPr>
                <w:rFonts w:asciiTheme="minorHAnsi" w:hAnsiTheme="minorHAnsi" w:cstheme="minorHAnsi"/>
              </w:rPr>
            </w:pPr>
          </w:p>
          <w:p w14:paraId="3DA30145" w14:textId="77777777" w:rsidR="00F41B3F" w:rsidRDefault="00F41B3F" w:rsidP="00791DB4">
            <w:pPr>
              <w:tabs>
                <w:tab w:val="center" w:pos="1377"/>
              </w:tabs>
              <w:rPr>
                <w:rFonts w:asciiTheme="minorHAnsi" w:hAnsiTheme="minorHAnsi" w:cstheme="minorHAnsi"/>
              </w:rPr>
            </w:pPr>
          </w:p>
          <w:p w14:paraId="23026CA2" w14:textId="77777777" w:rsidR="00336B31" w:rsidRPr="00336B31" w:rsidRDefault="00336B31" w:rsidP="00791DB4">
            <w:pPr>
              <w:tabs>
                <w:tab w:val="center" w:pos="1377"/>
              </w:tabs>
              <w:rPr>
                <w:rFonts w:asciiTheme="minorHAnsi" w:hAnsiTheme="minorHAnsi" w:cstheme="minorHAnsi"/>
              </w:rPr>
            </w:pPr>
            <w:r w:rsidRPr="00336B31">
              <w:rPr>
                <w:rFonts w:asciiTheme="minorHAnsi" w:hAnsiTheme="minorHAnsi" w:cstheme="minorHAnsi"/>
              </w:rPr>
              <w:t>26. No Change. In consulting with members of the financial aid community, the Department of Education has concluded that the community does not overwhelmingly support this proposed change.</w:t>
            </w:r>
          </w:p>
          <w:p w14:paraId="2F0E4850" w14:textId="77777777" w:rsidR="00336B31" w:rsidRPr="00336B31" w:rsidRDefault="00336B31" w:rsidP="00791DB4">
            <w:pPr>
              <w:tabs>
                <w:tab w:val="center" w:pos="1377"/>
              </w:tabs>
              <w:rPr>
                <w:rFonts w:asciiTheme="minorHAnsi" w:hAnsiTheme="minorHAnsi" w:cstheme="minorHAnsi"/>
              </w:rPr>
            </w:pPr>
          </w:p>
          <w:p w14:paraId="51F8E726" w14:textId="77777777" w:rsidR="00336B31" w:rsidRPr="00336B31" w:rsidRDefault="00336B31" w:rsidP="00791DB4">
            <w:pPr>
              <w:tabs>
                <w:tab w:val="center" w:pos="1377"/>
              </w:tabs>
              <w:rPr>
                <w:rFonts w:asciiTheme="minorHAnsi" w:hAnsiTheme="minorHAnsi" w:cstheme="minorHAnsi"/>
              </w:rPr>
            </w:pPr>
          </w:p>
          <w:p w14:paraId="54C87E96" w14:textId="77777777" w:rsidR="00336B31" w:rsidRPr="00336B31" w:rsidRDefault="00336B31" w:rsidP="00791DB4">
            <w:pPr>
              <w:tabs>
                <w:tab w:val="center" w:pos="1377"/>
              </w:tabs>
              <w:rPr>
                <w:rFonts w:asciiTheme="minorHAnsi" w:hAnsiTheme="minorHAnsi" w:cstheme="minorHAnsi"/>
              </w:rPr>
            </w:pPr>
          </w:p>
          <w:p w14:paraId="2AAD1BE8" w14:textId="77777777" w:rsidR="00336B31" w:rsidRPr="00336B31" w:rsidRDefault="00336B31" w:rsidP="00791DB4">
            <w:pPr>
              <w:tabs>
                <w:tab w:val="center" w:pos="1377"/>
              </w:tabs>
              <w:rPr>
                <w:rFonts w:asciiTheme="minorHAnsi" w:hAnsiTheme="minorHAnsi" w:cstheme="minorHAnsi"/>
              </w:rPr>
            </w:pPr>
          </w:p>
          <w:p w14:paraId="4E145DD6" w14:textId="77777777" w:rsidR="00336B31" w:rsidRPr="00336B31" w:rsidRDefault="00336B31" w:rsidP="00791DB4">
            <w:pPr>
              <w:tabs>
                <w:tab w:val="center" w:pos="1377"/>
              </w:tabs>
              <w:rPr>
                <w:rFonts w:asciiTheme="minorHAnsi" w:hAnsiTheme="minorHAnsi" w:cstheme="minorHAnsi"/>
              </w:rPr>
            </w:pPr>
          </w:p>
          <w:p w14:paraId="7E60AA50" w14:textId="77777777" w:rsidR="00336B31" w:rsidRPr="00336B31" w:rsidRDefault="00336B31" w:rsidP="00791DB4">
            <w:pPr>
              <w:tabs>
                <w:tab w:val="center" w:pos="1377"/>
              </w:tabs>
              <w:rPr>
                <w:rFonts w:asciiTheme="minorHAnsi" w:hAnsiTheme="minorHAnsi" w:cstheme="minorHAnsi"/>
              </w:rPr>
            </w:pPr>
          </w:p>
          <w:p w14:paraId="5D72BB84" w14:textId="77777777" w:rsidR="00336B31" w:rsidRPr="00336B31" w:rsidRDefault="00336B31" w:rsidP="00791DB4">
            <w:pPr>
              <w:tabs>
                <w:tab w:val="center" w:pos="1377"/>
              </w:tabs>
              <w:rPr>
                <w:rFonts w:asciiTheme="minorHAnsi" w:hAnsiTheme="minorHAnsi" w:cstheme="minorHAnsi"/>
              </w:rPr>
            </w:pPr>
          </w:p>
          <w:p w14:paraId="1590ABEB" w14:textId="77777777" w:rsidR="00336B31" w:rsidRPr="00336B31" w:rsidRDefault="00336B31" w:rsidP="00791DB4">
            <w:pPr>
              <w:tabs>
                <w:tab w:val="center" w:pos="1377"/>
              </w:tabs>
              <w:rPr>
                <w:rFonts w:asciiTheme="minorHAnsi" w:hAnsiTheme="minorHAnsi" w:cstheme="minorHAnsi"/>
              </w:rPr>
            </w:pPr>
          </w:p>
          <w:p w14:paraId="6A201E9A" w14:textId="77777777" w:rsidR="00336B31" w:rsidRPr="00336B31" w:rsidRDefault="00336B31" w:rsidP="00791DB4">
            <w:pPr>
              <w:tabs>
                <w:tab w:val="center" w:pos="1377"/>
              </w:tabs>
              <w:rPr>
                <w:rFonts w:asciiTheme="minorHAnsi" w:hAnsiTheme="minorHAnsi" w:cstheme="minorHAnsi"/>
              </w:rPr>
            </w:pPr>
          </w:p>
          <w:p w14:paraId="57110EE8" w14:textId="77777777" w:rsidR="00336B31" w:rsidRPr="00336B31" w:rsidRDefault="00336B31" w:rsidP="00791DB4">
            <w:pPr>
              <w:tabs>
                <w:tab w:val="center" w:pos="1377"/>
              </w:tabs>
              <w:rPr>
                <w:rFonts w:asciiTheme="minorHAnsi" w:hAnsiTheme="minorHAnsi" w:cstheme="minorHAnsi"/>
              </w:rPr>
            </w:pPr>
            <w:r w:rsidRPr="00336B31">
              <w:rPr>
                <w:rFonts w:asciiTheme="minorHAnsi" w:hAnsiTheme="minorHAnsi" w:cstheme="minorHAnsi"/>
              </w:rPr>
              <w:t>27. The Department of Education has referred this suggestion to the appropriate business unit to review recommendations and conduct additional research.</w:t>
            </w:r>
          </w:p>
          <w:p w14:paraId="72833B52" w14:textId="77777777" w:rsidR="00336B31" w:rsidRPr="00336B31" w:rsidRDefault="00336B31" w:rsidP="00791DB4">
            <w:pPr>
              <w:tabs>
                <w:tab w:val="center" w:pos="1377"/>
              </w:tabs>
              <w:rPr>
                <w:rFonts w:asciiTheme="minorHAnsi" w:hAnsiTheme="minorHAnsi" w:cstheme="minorHAnsi"/>
              </w:rPr>
            </w:pPr>
          </w:p>
          <w:p w14:paraId="2F879E8B" w14:textId="77777777" w:rsidR="00336B31" w:rsidRPr="00336B31" w:rsidRDefault="00336B31" w:rsidP="00791DB4">
            <w:pPr>
              <w:tabs>
                <w:tab w:val="center" w:pos="1377"/>
              </w:tabs>
              <w:rPr>
                <w:rFonts w:asciiTheme="minorHAnsi" w:hAnsiTheme="minorHAnsi" w:cstheme="minorHAnsi"/>
              </w:rPr>
            </w:pPr>
          </w:p>
          <w:p w14:paraId="00DA079A" w14:textId="77777777" w:rsidR="00336B31" w:rsidRPr="00336B31" w:rsidRDefault="00336B31" w:rsidP="00791DB4">
            <w:pPr>
              <w:tabs>
                <w:tab w:val="center" w:pos="1377"/>
              </w:tabs>
              <w:rPr>
                <w:rFonts w:asciiTheme="minorHAnsi" w:hAnsiTheme="minorHAnsi" w:cstheme="minorHAnsi"/>
              </w:rPr>
            </w:pPr>
          </w:p>
          <w:p w14:paraId="47624EE6" w14:textId="77777777" w:rsidR="00336B31" w:rsidRPr="00336B31" w:rsidRDefault="00336B31" w:rsidP="00791DB4">
            <w:pPr>
              <w:tabs>
                <w:tab w:val="center" w:pos="1377"/>
              </w:tabs>
              <w:rPr>
                <w:rFonts w:asciiTheme="minorHAnsi" w:hAnsiTheme="minorHAnsi" w:cstheme="minorHAnsi"/>
              </w:rPr>
            </w:pPr>
          </w:p>
          <w:p w14:paraId="2179B0FD" w14:textId="77777777" w:rsidR="00336B31" w:rsidRPr="00336B31" w:rsidRDefault="00336B31" w:rsidP="00791DB4">
            <w:pPr>
              <w:tabs>
                <w:tab w:val="center" w:pos="1377"/>
              </w:tabs>
              <w:rPr>
                <w:rFonts w:asciiTheme="minorHAnsi" w:hAnsiTheme="minorHAnsi" w:cstheme="minorHAnsi"/>
              </w:rPr>
            </w:pPr>
          </w:p>
          <w:p w14:paraId="54879A46" w14:textId="77777777" w:rsidR="00336B31" w:rsidRPr="00336B31" w:rsidRDefault="00336B31" w:rsidP="00791DB4">
            <w:pPr>
              <w:tabs>
                <w:tab w:val="center" w:pos="1377"/>
              </w:tabs>
              <w:rPr>
                <w:rFonts w:asciiTheme="minorHAnsi" w:hAnsiTheme="minorHAnsi" w:cstheme="minorHAnsi"/>
              </w:rPr>
            </w:pPr>
          </w:p>
          <w:p w14:paraId="71364A64" w14:textId="77777777" w:rsidR="00336B31" w:rsidRPr="00336B31" w:rsidRDefault="00336B31" w:rsidP="00791DB4">
            <w:pPr>
              <w:tabs>
                <w:tab w:val="center" w:pos="1377"/>
              </w:tabs>
              <w:rPr>
                <w:rFonts w:asciiTheme="minorHAnsi" w:hAnsiTheme="minorHAnsi" w:cstheme="minorHAnsi"/>
              </w:rPr>
            </w:pPr>
          </w:p>
          <w:p w14:paraId="4AD0CBCC" w14:textId="77777777" w:rsidR="00336B31" w:rsidRPr="00336B31" w:rsidRDefault="00336B31" w:rsidP="00791DB4">
            <w:pPr>
              <w:tabs>
                <w:tab w:val="center" w:pos="1377"/>
              </w:tabs>
              <w:rPr>
                <w:rFonts w:asciiTheme="minorHAnsi" w:hAnsiTheme="minorHAnsi" w:cstheme="minorHAnsi"/>
              </w:rPr>
            </w:pPr>
          </w:p>
          <w:p w14:paraId="4727397C" w14:textId="77777777" w:rsidR="00336B31" w:rsidRPr="00336B31" w:rsidRDefault="00336B31" w:rsidP="00791DB4">
            <w:pPr>
              <w:tabs>
                <w:tab w:val="center" w:pos="1377"/>
              </w:tabs>
              <w:rPr>
                <w:rFonts w:asciiTheme="minorHAnsi" w:hAnsiTheme="minorHAnsi" w:cstheme="minorHAnsi"/>
              </w:rPr>
            </w:pPr>
          </w:p>
          <w:p w14:paraId="46D524DC" w14:textId="77777777" w:rsidR="00336B31" w:rsidRPr="00336B31" w:rsidRDefault="00336B31" w:rsidP="00791DB4">
            <w:pPr>
              <w:tabs>
                <w:tab w:val="center" w:pos="1377"/>
              </w:tabs>
              <w:rPr>
                <w:rFonts w:asciiTheme="minorHAnsi" w:hAnsiTheme="minorHAnsi" w:cstheme="minorHAnsi"/>
              </w:rPr>
            </w:pPr>
          </w:p>
          <w:p w14:paraId="79F3EB74" w14:textId="77777777" w:rsidR="00336B31" w:rsidRPr="00336B31" w:rsidRDefault="00336B31" w:rsidP="00791DB4">
            <w:pPr>
              <w:tabs>
                <w:tab w:val="center" w:pos="1377"/>
              </w:tabs>
              <w:rPr>
                <w:rFonts w:asciiTheme="minorHAnsi" w:hAnsiTheme="minorHAnsi" w:cstheme="minorHAnsi"/>
              </w:rPr>
            </w:pPr>
          </w:p>
          <w:p w14:paraId="1D9CB1AF" w14:textId="77777777" w:rsidR="00336B31" w:rsidRPr="00336B31" w:rsidRDefault="00336B31" w:rsidP="00791DB4">
            <w:pPr>
              <w:tabs>
                <w:tab w:val="center" w:pos="1377"/>
              </w:tabs>
              <w:rPr>
                <w:rFonts w:asciiTheme="minorHAnsi" w:hAnsiTheme="minorHAnsi" w:cstheme="minorHAnsi"/>
              </w:rPr>
            </w:pPr>
          </w:p>
          <w:p w14:paraId="1F5959AC" w14:textId="77777777" w:rsidR="00336B31" w:rsidRPr="00336B31" w:rsidRDefault="00336B31" w:rsidP="00791DB4">
            <w:pPr>
              <w:tabs>
                <w:tab w:val="center" w:pos="1377"/>
              </w:tabs>
              <w:rPr>
                <w:rFonts w:asciiTheme="minorHAnsi" w:hAnsiTheme="minorHAnsi" w:cstheme="minorHAnsi"/>
              </w:rPr>
            </w:pPr>
          </w:p>
          <w:p w14:paraId="41D1DFD2" w14:textId="77777777" w:rsidR="00336B31" w:rsidRPr="00336B31" w:rsidRDefault="00336B31" w:rsidP="00791DB4">
            <w:pPr>
              <w:tabs>
                <w:tab w:val="center" w:pos="1377"/>
              </w:tabs>
              <w:rPr>
                <w:rFonts w:asciiTheme="minorHAnsi" w:hAnsiTheme="minorHAnsi" w:cstheme="minorHAnsi"/>
              </w:rPr>
            </w:pPr>
          </w:p>
          <w:p w14:paraId="2B8447F1" w14:textId="77777777" w:rsidR="00336B31" w:rsidRPr="00336B31" w:rsidRDefault="00336B31" w:rsidP="00791DB4">
            <w:pPr>
              <w:tabs>
                <w:tab w:val="center" w:pos="1377"/>
              </w:tabs>
              <w:rPr>
                <w:rFonts w:asciiTheme="minorHAnsi" w:hAnsiTheme="minorHAnsi" w:cstheme="minorHAnsi"/>
              </w:rPr>
            </w:pPr>
          </w:p>
          <w:p w14:paraId="0CC8BB6D" w14:textId="77777777" w:rsidR="00336B31" w:rsidRPr="00336B31" w:rsidRDefault="00336B31" w:rsidP="00791DB4">
            <w:pPr>
              <w:tabs>
                <w:tab w:val="center" w:pos="1377"/>
              </w:tabs>
              <w:rPr>
                <w:rFonts w:asciiTheme="minorHAnsi" w:hAnsiTheme="minorHAnsi" w:cstheme="minorHAnsi"/>
              </w:rPr>
            </w:pPr>
          </w:p>
          <w:p w14:paraId="0BCAF408" w14:textId="77777777" w:rsidR="00336B31" w:rsidRPr="00336B31" w:rsidRDefault="00336B31" w:rsidP="00791DB4">
            <w:pPr>
              <w:tabs>
                <w:tab w:val="center" w:pos="1377"/>
              </w:tabs>
              <w:rPr>
                <w:rFonts w:asciiTheme="minorHAnsi" w:hAnsiTheme="minorHAnsi" w:cstheme="minorHAnsi"/>
              </w:rPr>
            </w:pPr>
          </w:p>
          <w:p w14:paraId="5FE59692" w14:textId="77777777" w:rsidR="00336B31" w:rsidRPr="00336B31" w:rsidRDefault="00336B31" w:rsidP="00791DB4">
            <w:pPr>
              <w:rPr>
                <w:rFonts w:asciiTheme="minorHAnsi" w:hAnsiTheme="minorHAnsi" w:cstheme="minorHAnsi"/>
              </w:rPr>
            </w:pPr>
            <w:r w:rsidRPr="00336B31">
              <w:rPr>
                <w:rFonts w:asciiTheme="minorHAnsi" w:hAnsiTheme="minorHAnsi" w:cstheme="minorHAnsi"/>
              </w:rPr>
              <w:t>28. No Change. In consulting with members of the financial aid community, the Department of Education has concluded that the community does not overwhelmingly support this proposed change.</w:t>
            </w:r>
          </w:p>
          <w:p w14:paraId="020362C2" w14:textId="77777777" w:rsidR="00336B31" w:rsidRPr="00336B31" w:rsidRDefault="00336B31" w:rsidP="00791DB4">
            <w:pPr>
              <w:tabs>
                <w:tab w:val="center" w:pos="1377"/>
              </w:tabs>
              <w:rPr>
                <w:rFonts w:asciiTheme="minorHAnsi" w:hAnsiTheme="minorHAnsi" w:cstheme="minorHAnsi"/>
              </w:rPr>
            </w:pPr>
          </w:p>
          <w:p w14:paraId="28B69BAD" w14:textId="77777777" w:rsidR="00F41B3F" w:rsidRDefault="00F41B3F" w:rsidP="00791DB4">
            <w:pPr>
              <w:tabs>
                <w:tab w:val="center" w:pos="1377"/>
              </w:tabs>
              <w:rPr>
                <w:rFonts w:asciiTheme="minorHAnsi" w:hAnsiTheme="minorHAnsi" w:cstheme="minorHAnsi"/>
              </w:rPr>
            </w:pPr>
          </w:p>
          <w:p w14:paraId="007EFD6A" w14:textId="77777777" w:rsidR="00F41B3F" w:rsidRDefault="00F41B3F" w:rsidP="00791DB4">
            <w:pPr>
              <w:tabs>
                <w:tab w:val="center" w:pos="1377"/>
              </w:tabs>
              <w:rPr>
                <w:rFonts w:asciiTheme="minorHAnsi" w:hAnsiTheme="minorHAnsi" w:cstheme="minorHAnsi"/>
              </w:rPr>
            </w:pPr>
          </w:p>
          <w:p w14:paraId="4BECBD01" w14:textId="156A6E1B" w:rsidR="00336B31" w:rsidRPr="00336B31" w:rsidRDefault="00336B31" w:rsidP="00791DB4">
            <w:pPr>
              <w:tabs>
                <w:tab w:val="center" w:pos="1377"/>
              </w:tabs>
              <w:rPr>
                <w:rFonts w:asciiTheme="minorHAnsi" w:hAnsiTheme="minorHAnsi" w:cstheme="minorHAnsi"/>
              </w:rPr>
            </w:pPr>
            <w:r w:rsidRPr="00336B31">
              <w:rPr>
                <w:rFonts w:asciiTheme="minorHAnsi" w:hAnsiTheme="minorHAnsi" w:cstheme="minorHAnsi"/>
              </w:rPr>
              <w:t xml:space="preserve">29. No Change.  The Help and Hints topic that displays is tied to the </w:t>
            </w:r>
            <w:r w:rsidRPr="00336B31">
              <w:rPr>
                <w:rFonts w:asciiTheme="minorHAnsi" w:hAnsiTheme="minorHAnsi" w:cstheme="minorHAnsi"/>
                <w:i/>
              </w:rPr>
              <w:t>FAFSA on the Web</w:t>
            </w:r>
            <w:r w:rsidRPr="00336B31">
              <w:rPr>
                <w:rFonts w:asciiTheme="minorHAnsi" w:hAnsiTheme="minorHAnsi" w:cstheme="minorHAnsi"/>
              </w:rPr>
              <w:t xml:space="preserve"> (FOTW) question with the current cursor focus.  </w:t>
            </w:r>
          </w:p>
          <w:p w14:paraId="37ACF882" w14:textId="77777777" w:rsidR="00336B31" w:rsidRPr="00336B31" w:rsidRDefault="00336B31" w:rsidP="00E019B3">
            <w:pPr>
              <w:contextualSpacing/>
              <w:rPr>
                <w:rFonts w:asciiTheme="minorHAnsi" w:hAnsiTheme="minorHAnsi" w:cstheme="minorHAnsi"/>
              </w:rPr>
            </w:pPr>
          </w:p>
          <w:p w14:paraId="77C01E87" w14:textId="77777777" w:rsidR="00336B31" w:rsidRPr="00336B31" w:rsidRDefault="00336B31" w:rsidP="00E019B3">
            <w:pPr>
              <w:contextualSpacing/>
              <w:rPr>
                <w:rFonts w:asciiTheme="minorHAnsi" w:hAnsiTheme="minorHAnsi" w:cstheme="minorHAnsi"/>
              </w:rPr>
            </w:pPr>
          </w:p>
          <w:p w14:paraId="30B3BAA0" w14:textId="77777777" w:rsidR="00336B31" w:rsidRPr="00336B31" w:rsidRDefault="00336B31" w:rsidP="00E019B3">
            <w:pPr>
              <w:contextualSpacing/>
              <w:rPr>
                <w:rFonts w:asciiTheme="minorHAnsi" w:hAnsiTheme="minorHAnsi" w:cstheme="minorHAnsi"/>
              </w:rPr>
            </w:pPr>
          </w:p>
          <w:p w14:paraId="53E7876A" w14:textId="77777777" w:rsidR="00336B31" w:rsidRPr="00336B31" w:rsidRDefault="00336B31" w:rsidP="00E019B3">
            <w:pPr>
              <w:contextualSpacing/>
              <w:rPr>
                <w:rFonts w:asciiTheme="minorHAnsi" w:hAnsiTheme="minorHAnsi" w:cstheme="minorHAnsi"/>
              </w:rPr>
            </w:pPr>
          </w:p>
          <w:p w14:paraId="32001ED5" w14:textId="77777777" w:rsidR="00336B31" w:rsidRPr="00336B31" w:rsidRDefault="00336B31" w:rsidP="00E019B3">
            <w:pPr>
              <w:contextualSpacing/>
              <w:rPr>
                <w:rFonts w:asciiTheme="minorHAnsi" w:hAnsiTheme="minorHAnsi" w:cstheme="minorHAnsi"/>
              </w:rPr>
            </w:pPr>
          </w:p>
          <w:p w14:paraId="49ABA406" w14:textId="77777777" w:rsidR="00336B31" w:rsidRPr="00336B31" w:rsidRDefault="00336B31" w:rsidP="00E019B3">
            <w:pPr>
              <w:contextualSpacing/>
              <w:rPr>
                <w:rFonts w:asciiTheme="minorHAnsi" w:hAnsiTheme="minorHAnsi" w:cstheme="minorHAnsi"/>
              </w:rPr>
            </w:pPr>
          </w:p>
          <w:p w14:paraId="44E410F9" w14:textId="22CC7C83" w:rsidR="00336B31" w:rsidRPr="00336B31" w:rsidRDefault="00336B31" w:rsidP="00791DB4">
            <w:pPr>
              <w:contextualSpacing/>
              <w:rPr>
                <w:rFonts w:asciiTheme="minorHAnsi" w:hAnsiTheme="minorHAnsi" w:cstheme="minorHAnsi"/>
              </w:rPr>
            </w:pPr>
            <w:r w:rsidRPr="00336B31">
              <w:rPr>
                <w:rFonts w:asciiTheme="minorHAnsi" w:hAnsiTheme="minorHAnsi" w:cstheme="minorHAnsi"/>
              </w:rPr>
              <w:t xml:space="preserve"> 30. No Change. The Department of Education considers this a stylistic preference.</w:t>
            </w:r>
          </w:p>
          <w:p w14:paraId="0AAC5EBE" w14:textId="77777777" w:rsidR="00336B31" w:rsidRPr="00336B31" w:rsidRDefault="00336B31" w:rsidP="00791DB4">
            <w:pPr>
              <w:rPr>
                <w:rFonts w:asciiTheme="minorHAnsi" w:hAnsiTheme="minorHAnsi" w:cstheme="minorHAnsi"/>
              </w:rPr>
            </w:pPr>
          </w:p>
          <w:p w14:paraId="370BDEA2" w14:textId="77777777" w:rsidR="00336B31" w:rsidRPr="00336B31" w:rsidRDefault="00336B31" w:rsidP="00791DB4">
            <w:pPr>
              <w:rPr>
                <w:rFonts w:asciiTheme="minorHAnsi" w:hAnsiTheme="minorHAnsi" w:cstheme="minorHAnsi"/>
              </w:rPr>
            </w:pPr>
          </w:p>
          <w:p w14:paraId="5D68BF6C" w14:textId="77777777" w:rsidR="00336B31" w:rsidRPr="00336B31" w:rsidRDefault="00336B31" w:rsidP="00791DB4">
            <w:pPr>
              <w:rPr>
                <w:rFonts w:asciiTheme="minorHAnsi" w:hAnsiTheme="minorHAnsi" w:cstheme="minorHAnsi"/>
              </w:rPr>
            </w:pPr>
          </w:p>
          <w:p w14:paraId="16847285" w14:textId="77777777" w:rsidR="00336B31" w:rsidRPr="00336B31" w:rsidRDefault="00336B31" w:rsidP="00791DB4">
            <w:pPr>
              <w:rPr>
                <w:rFonts w:asciiTheme="minorHAnsi" w:hAnsiTheme="minorHAnsi" w:cstheme="minorHAnsi"/>
              </w:rPr>
            </w:pPr>
          </w:p>
          <w:p w14:paraId="722A1B73" w14:textId="77777777" w:rsidR="00336B31" w:rsidRPr="00336B31" w:rsidRDefault="00336B31" w:rsidP="00791DB4">
            <w:pPr>
              <w:rPr>
                <w:rFonts w:asciiTheme="minorHAnsi" w:hAnsiTheme="minorHAnsi" w:cstheme="minorHAnsi"/>
              </w:rPr>
            </w:pPr>
          </w:p>
          <w:p w14:paraId="7DDCDA70" w14:textId="61B384E2" w:rsidR="00336B31" w:rsidRPr="00336B31" w:rsidRDefault="00336B31" w:rsidP="00791DB4">
            <w:pPr>
              <w:contextualSpacing/>
              <w:rPr>
                <w:rFonts w:asciiTheme="minorHAnsi" w:hAnsiTheme="minorHAnsi" w:cstheme="minorHAnsi"/>
              </w:rPr>
            </w:pPr>
            <w:r w:rsidRPr="00336B31">
              <w:rPr>
                <w:rFonts w:asciiTheme="minorHAnsi" w:hAnsiTheme="minorHAnsi" w:cstheme="minorHAnsi"/>
              </w:rPr>
              <w:t xml:space="preserve">31. No Change. The Department of Education is currently assessing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 xml:space="preserve">Free Application for Federal Student Aid </w:t>
            </w:r>
            <w:r w:rsidRPr="00336B31">
              <w:rPr>
                <w:rFonts w:asciiTheme="minorHAnsi" w:hAnsiTheme="minorHAnsi" w:cstheme="minorHAnsi"/>
              </w:rPr>
              <w:t>(FAFSA®).</w:t>
            </w:r>
          </w:p>
          <w:p w14:paraId="57D768D0" w14:textId="77777777" w:rsidR="00336B31" w:rsidRPr="00336B31" w:rsidRDefault="00336B31" w:rsidP="00791DB4">
            <w:pPr>
              <w:rPr>
                <w:rFonts w:asciiTheme="minorHAnsi" w:hAnsiTheme="minorHAnsi" w:cstheme="minorHAnsi"/>
              </w:rPr>
            </w:pPr>
          </w:p>
          <w:p w14:paraId="19D17F7E" w14:textId="77777777" w:rsidR="00F41B3F" w:rsidRDefault="00F41B3F" w:rsidP="00AC1DE7">
            <w:pPr>
              <w:rPr>
                <w:rFonts w:asciiTheme="minorHAnsi" w:hAnsiTheme="minorHAnsi" w:cstheme="minorHAnsi"/>
              </w:rPr>
            </w:pPr>
          </w:p>
          <w:p w14:paraId="1514B1D9" w14:textId="77777777" w:rsidR="00F41B3F" w:rsidRDefault="00F41B3F" w:rsidP="00AC1DE7">
            <w:pPr>
              <w:rPr>
                <w:rFonts w:asciiTheme="minorHAnsi" w:hAnsiTheme="minorHAnsi" w:cstheme="minorHAnsi"/>
              </w:rPr>
            </w:pPr>
          </w:p>
          <w:p w14:paraId="55F77BFA" w14:textId="77777777" w:rsidR="00F41B3F" w:rsidRDefault="00F41B3F" w:rsidP="00AC1DE7">
            <w:pPr>
              <w:rPr>
                <w:rFonts w:asciiTheme="minorHAnsi" w:hAnsiTheme="minorHAnsi" w:cstheme="minorHAnsi"/>
              </w:rPr>
            </w:pPr>
          </w:p>
          <w:p w14:paraId="125C197A" w14:textId="77777777" w:rsidR="00F41B3F" w:rsidRDefault="00F41B3F" w:rsidP="00AC1DE7">
            <w:pPr>
              <w:rPr>
                <w:rFonts w:asciiTheme="minorHAnsi" w:hAnsiTheme="minorHAnsi" w:cstheme="minorHAnsi"/>
              </w:rPr>
            </w:pPr>
          </w:p>
          <w:p w14:paraId="6390847E" w14:textId="48AE49CE" w:rsidR="00336B31" w:rsidRPr="00336B31" w:rsidRDefault="00336B31" w:rsidP="00AC1DE7">
            <w:pPr>
              <w:rPr>
                <w:rFonts w:asciiTheme="minorHAnsi" w:hAnsiTheme="minorHAnsi" w:cstheme="minorHAnsi"/>
              </w:rPr>
            </w:pPr>
            <w:r w:rsidRPr="00336B31">
              <w:rPr>
                <w:rFonts w:asciiTheme="minorHAnsi" w:hAnsiTheme="minorHAnsi" w:cstheme="minorHAnsi"/>
              </w:rPr>
              <w:t>32. No Change. The Higher Education Act (HEA) states that the income must be listed under the parent providing the support, when the applicant is a dependent student.</w:t>
            </w:r>
          </w:p>
          <w:p w14:paraId="3A37D24E" w14:textId="77777777" w:rsidR="00336B31" w:rsidRPr="00336B31" w:rsidRDefault="00336B31" w:rsidP="00AC1DE7">
            <w:pPr>
              <w:rPr>
                <w:rFonts w:asciiTheme="minorHAnsi" w:hAnsiTheme="minorHAnsi" w:cstheme="minorHAnsi"/>
              </w:rPr>
            </w:pPr>
          </w:p>
          <w:p w14:paraId="0A8BCFD5" w14:textId="285959B0" w:rsidR="00336B31" w:rsidRPr="00336B31" w:rsidRDefault="00336B31" w:rsidP="00AC1DE7">
            <w:pPr>
              <w:rPr>
                <w:rFonts w:asciiTheme="minorHAnsi" w:hAnsiTheme="minorHAnsi" w:cstheme="minorHAnsi"/>
              </w:rPr>
            </w:pPr>
            <w:r w:rsidRPr="00336B31">
              <w:rPr>
                <w:rFonts w:asciiTheme="minorHAnsi" w:hAnsiTheme="minorHAnsi" w:cstheme="minorHAnsi"/>
              </w:rPr>
              <w:t>When the applicant is an independent student, the income that can be attributed to each person should be sorted out even when there isn’t a W-2. In these cases the school can permit the filer to provide a signed statement that certifies the base year adjusted gross income (AGI) and taxes paid. The 50% division applies when there is interest or business income earned on joint accounts or investments.</w:t>
            </w:r>
          </w:p>
          <w:p w14:paraId="628BD6B8" w14:textId="6AC18E4E" w:rsidR="00336B31" w:rsidRPr="00336B31" w:rsidRDefault="00336B31" w:rsidP="00791DB4">
            <w:pPr>
              <w:rPr>
                <w:rFonts w:asciiTheme="minorHAnsi" w:hAnsiTheme="minorHAnsi" w:cstheme="minorHAnsi"/>
              </w:rPr>
            </w:pPr>
          </w:p>
          <w:p w14:paraId="3DEDFD06" w14:textId="77777777" w:rsidR="00336B31" w:rsidRPr="00336B31" w:rsidRDefault="00336B31" w:rsidP="00791DB4">
            <w:pPr>
              <w:rPr>
                <w:rFonts w:asciiTheme="minorHAnsi" w:hAnsiTheme="minorHAnsi" w:cstheme="minorHAnsi"/>
              </w:rPr>
            </w:pPr>
          </w:p>
          <w:p w14:paraId="724A0B8C" w14:textId="77777777" w:rsidR="00F41B3F" w:rsidRDefault="00F41B3F" w:rsidP="00791DB4">
            <w:pPr>
              <w:rPr>
                <w:rFonts w:asciiTheme="minorHAnsi" w:hAnsiTheme="minorHAnsi" w:cstheme="minorHAnsi"/>
              </w:rPr>
            </w:pPr>
          </w:p>
          <w:p w14:paraId="1DA9FCD6" w14:textId="77777777" w:rsidR="00F41B3F" w:rsidRDefault="00F41B3F" w:rsidP="00791DB4">
            <w:pPr>
              <w:rPr>
                <w:rFonts w:asciiTheme="minorHAnsi" w:hAnsiTheme="minorHAnsi" w:cstheme="minorHAnsi"/>
              </w:rPr>
            </w:pPr>
          </w:p>
          <w:p w14:paraId="1D5564B4" w14:textId="77777777" w:rsidR="00F41B3F" w:rsidRDefault="00F41B3F" w:rsidP="00791DB4">
            <w:pPr>
              <w:rPr>
                <w:rFonts w:asciiTheme="minorHAnsi" w:hAnsiTheme="minorHAnsi" w:cstheme="minorHAnsi"/>
              </w:rPr>
            </w:pPr>
          </w:p>
          <w:p w14:paraId="68D37002" w14:textId="51917E5F" w:rsidR="00336B31" w:rsidRPr="00336B31" w:rsidRDefault="00336B31" w:rsidP="00791DB4">
            <w:pPr>
              <w:rPr>
                <w:rFonts w:asciiTheme="minorHAnsi" w:hAnsiTheme="minorHAnsi"/>
              </w:rPr>
            </w:pPr>
            <w:r w:rsidRPr="00336B31">
              <w:rPr>
                <w:rFonts w:asciiTheme="minorHAnsi" w:hAnsiTheme="minorHAnsi" w:cstheme="minorHAnsi"/>
              </w:rPr>
              <w:t xml:space="preserve">33. </w:t>
            </w:r>
            <w:r w:rsidRPr="00336B31">
              <w:rPr>
                <w:rFonts w:asciiTheme="minorHAnsi" w:hAnsiTheme="minorHAnsi"/>
              </w:rPr>
              <w:t xml:space="preserve">No change.  This recommendation is based on an assumption of school and state awarding philosophies.  Because the timing of an applicant’s </w:t>
            </w:r>
            <w:r w:rsidRPr="00336B31">
              <w:rPr>
                <w:rFonts w:asciiTheme="minorHAnsi" w:hAnsiTheme="minorHAnsi"/>
                <w:i/>
              </w:rPr>
              <w:t>Free Application for Federal Student Aid</w:t>
            </w:r>
            <w:r w:rsidRPr="00336B31">
              <w:rPr>
                <w:rFonts w:asciiTheme="minorHAnsi" w:hAnsiTheme="minorHAnsi"/>
              </w:rPr>
              <w:t xml:space="preserve"> (FAFSA®) submission has no impact on his or her eligibility for federal student aid, the Department of Education does</w:t>
            </w:r>
            <w:r w:rsidR="004D6F3D">
              <w:rPr>
                <w:rFonts w:asciiTheme="minorHAnsi" w:hAnsiTheme="minorHAnsi"/>
              </w:rPr>
              <w:t xml:space="preserve"> </w:t>
            </w:r>
            <w:r w:rsidRPr="00336B31">
              <w:rPr>
                <w:rFonts w:asciiTheme="minorHAnsi" w:hAnsiTheme="minorHAnsi"/>
              </w:rPr>
              <w:t>not believe it is appropriate to include such text on the FAFSA.</w:t>
            </w:r>
          </w:p>
          <w:p w14:paraId="75FFFD50" w14:textId="77777777" w:rsidR="00336B31" w:rsidRDefault="00336B31" w:rsidP="00791DB4">
            <w:pPr>
              <w:rPr>
                <w:rFonts w:asciiTheme="minorHAnsi" w:hAnsiTheme="minorHAnsi"/>
              </w:rPr>
            </w:pPr>
          </w:p>
          <w:p w14:paraId="70050163" w14:textId="77777777" w:rsidR="00F41B3F" w:rsidRDefault="00F41B3F" w:rsidP="00791DB4">
            <w:pPr>
              <w:rPr>
                <w:rFonts w:asciiTheme="minorHAnsi" w:hAnsiTheme="minorHAnsi"/>
              </w:rPr>
            </w:pPr>
          </w:p>
          <w:p w14:paraId="0B13356B" w14:textId="77777777" w:rsidR="00F41B3F" w:rsidRDefault="00F41B3F" w:rsidP="00791DB4">
            <w:pPr>
              <w:rPr>
                <w:rFonts w:asciiTheme="minorHAnsi" w:hAnsiTheme="minorHAnsi"/>
              </w:rPr>
            </w:pPr>
          </w:p>
          <w:p w14:paraId="7AF5067C" w14:textId="77777777" w:rsidR="00F41B3F" w:rsidRDefault="00F41B3F" w:rsidP="00791DB4">
            <w:pPr>
              <w:rPr>
                <w:rFonts w:asciiTheme="minorHAnsi" w:hAnsiTheme="minorHAnsi"/>
              </w:rPr>
            </w:pPr>
          </w:p>
          <w:p w14:paraId="2506C13A" w14:textId="77777777" w:rsidR="00F41B3F" w:rsidRDefault="00F41B3F" w:rsidP="00791DB4">
            <w:pPr>
              <w:rPr>
                <w:rFonts w:asciiTheme="minorHAnsi" w:hAnsiTheme="minorHAnsi"/>
              </w:rPr>
            </w:pPr>
          </w:p>
          <w:p w14:paraId="0F2FA36B" w14:textId="77777777" w:rsidR="00F41B3F" w:rsidRPr="00336B31" w:rsidRDefault="00F41B3F" w:rsidP="00791DB4">
            <w:pPr>
              <w:rPr>
                <w:rFonts w:asciiTheme="minorHAnsi" w:hAnsiTheme="minorHAnsi"/>
              </w:rPr>
            </w:pPr>
          </w:p>
          <w:p w14:paraId="139EC069" w14:textId="77777777" w:rsidR="004D6F3D" w:rsidRDefault="004D6F3D" w:rsidP="00791DB4">
            <w:pPr>
              <w:rPr>
                <w:rFonts w:asciiTheme="minorHAnsi" w:hAnsiTheme="minorHAnsi"/>
              </w:rPr>
            </w:pPr>
          </w:p>
          <w:p w14:paraId="78A5D27B" w14:textId="10464ECF" w:rsidR="00336B31" w:rsidRPr="00336B31" w:rsidRDefault="00336B31" w:rsidP="00791DB4">
            <w:pPr>
              <w:rPr>
                <w:rFonts w:asciiTheme="minorHAnsi" w:hAnsiTheme="minorHAnsi"/>
              </w:rPr>
            </w:pPr>
            <w:r w:rsidRPr="00336B31">
              <w:rPr>
                <w:rFonts w:asciiTheme="minorHAnsi" w:hAnsiTheme="minorHAnsi"/>
              </w:rPr>
              <w:t xml:space="preserve">34. </w:t>
            </w:r>
            <w:r w:rsidRPr="00336B31">
              <w:rPr>
                <w:rFonts w:asciiTheme="minorHAnsi" w:hAnsiTheme="minorHAnsi" w:cstheme="minorHAnsi"/>
              </w:rPr>
              <w:t xml:space="preserve">No Change. Currently on Page 1 of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in the section “Filling Out the FAFSA”, the URL link to </w:t>
            </w:r>
            <w:hyperlink r:id="rId23" w:history="1">
              <w:r w:rsidRPr="00336B31">
                <w:rPr>
                  <w:rStyle w:val="Hyperlink"/>
                  <w:rFonts w:asciiTheme="minorHAnsi" w:hAnsiTheme="minorHAnsi" w:cstheme="minorHAnsi"/>
                </w:rPr>
                <w:t>StudentAid.gov</w:t>
              </w:r>
            </w:hyperlink>
            <w:r w:rsidRPr="00336B31">
              <w:rPr>
                <w:rFonts w:asciiTheme="minorHAnsi" w:hAnsiTheme="minorHAnsi" w:cstheme="minorHAnsi"/>
              </w:rPr>
              <w:t xml:space="preserve"> is referenced to assist applicants in filling out the FAFSA.  This specific URL reference gives applicants tips on how to complete the financial information on the FAFSA.  </w:t>
            </w:r>
          </w:p>
          <w:p w14:paraId="17BDDF85" w14:textId="77777777" w:rsidR="00336B31" w:rsidRPr="00336B31" w:rsidRDefault="00336B31" w:rsidP="00791DB4">
            <w:pPr>
              <w:rPr>
                <w:rFonts w:asciiTheme="minorHAnsi" w:hAnsiTheme="minorHAnsi"/>
              </w:rPr>
            </w:pPr>
          </w:p>
          <w:p w14:paraId="0A5D7A09" w14:textId="77777777" w:rsidR="00336B31" w:rsidRPr="00336B31" w:rsidRDefault="00336B31" w:rsidP="00791DB4">
            <w:pPr>
              <w:rPr>
                <w:rFonts w:asciiTheme="minorHAnsi" w:hAnsiTheme="minorHAnsi"/>
              </w:rPr>
            </w:pPr>
          </w:p>
          <w:p w14:paraId="319CEF14" w14:textId="77777777" w:rsidR="00F41B3F" w:rsidRDefault="00F41B3F" w:rsidP="00791DB4">
            <w:pPr>
              <w:rPr>
                <w:rFonts w:asciiTheme="minorHAnsi" w:hAnsiTheme="minorHAnsi"/>
              </w:rPr>
            </w:pPr>
          </w:p>
          <w:p w14:paraId="061E3C00" w14:textId="04F6FC87" w:rsidR="00336B31" w:rsidRPr="00336B31" w:rsidRDefault="00336B31" w:rsidP="00791DB4">
            <w:pPr>
              <w:rPr>
                <w:rFonts w:asciiTheme="minorHAnsi" w:hAnsiTheme="minorHAnsi"/>
              </w:rPr>
            </w:pPr>
            <w:r w:rsidRPr="00336B31">
              <w:rPr>
                <w:rFonts w:asciiTheme="minorHAnsi" w:hAnsiTheme="minorHAnsi"/>
              </w:rPr>
              <w:t xml:space="preserve">35. </w:t>
            </w:r>
            <w:r w:rsidRPr="00336B31">
              <w:rPr>
                <w:rFonts w:asciiTheme="minorHAnsi" w:hAnsiTheme="minorHAnsi" w:cstheme="minorHAnsi"/>
              </w:rPr>
              <w:t>No Change. College Goal Sunday is not a Federal Government-sponsored event, so the Department of Education cannot list it in Federal Student Aid documentation. While the Department of Education appreciates the work that NCAN does, this is not a change we can accommodate.</w:t>
            </w:r>
          </w:p>
          <w:p w14:paraId="37F4FEDC" w14:textId="77777777" w:rsidR="00336B31" w:rsidRPr="00336B31" w:rsidRDefault="00336B31" w:rsidP="00791DB4">
            <w:pPr>
              <w:rPr>
                <w:rFonts w:asciiTheme="minorHAnsi" w:hAnsiTheme="minorHAnsi"/>
              </w:rPr>
            </w:pPr>
          </w:p>
          <w:p w14:paraId="6C8C9660" w14:textId="77777777" w:rsidR="00F41B3F" w:rsidRDefault="00F41B3F" w:rsidP="00791DB4">
            <w:pPr>
              <w:rPr>
                <w:rFonts w:asciiTheme="minorHAnsi" w:hAnsiTheme="minorHAnsi"/>
              </w:rPr>
            </w:pPr>
          </w:p>
          <w:p w14:paraId="4B85411C" w14:textId="11A35250" w:rsidR="00336B31" w:rsidRPr="00336B31" w:rsidRDefault="00336B31" w:rsidP="00791DB4">
            <w:pPr>
              <w:rPr>
                <w:rFonts w:asciiTheme="minorHAnsi" w:hAnsiTheme="minorHAnsi"/>
              </w:rPr>
            </w:pPr>
            <w:r w:rsidRPr="00336B31">
              <w:rPr>
                <w:rFonts w:asciiTheme="minorHAnsi" w:hAnsiTheme="minorHAnsi"/>
              </w:rPr>
              <w:t xml:space="preserve">36. </w:t>
            </w:r>
            <w:r w:rsidRPr="00336B31">
              <w:rPr>
                <w:rFonts w:asciiTheme="minorHAnsi" w:hAnsiTheme="minorHAnsi" w:cstheme="minorHAnsi"/>
              </w:rPr>
              <w:t>No Change. The Department of Education considers this a stylistic preference.</w:t>
            </w:r>
          </w:p>
          <w:p w14:paraId="3C13FFF0" w14:textId="77777777" w:rsidR="00336B31" w:rsidRPr="00336B31" w:rsidRDefault="00336B31" w:rsidP="00791DB4"/>
          <w:p w14:paraId="6E10954F" w14:textId="0682F3E6" w:rsidR="00336B31" w:rsidRPr="00336B31" w:rsidRDefault="00336B31" w:rsidP="00791DB4">
            <w:pPr>
              <w:rPr>
                <w:rFonts w:asciiTheme="minorHAnsi" w:hAnsiTheme="minorHAnsi" w:cstheme="minorHAnsi"/>
              </w:rPr>
            </w:pPr>
          </w:p>
          <w:p w14:paraId="6871BEFC" w14:textId="77777777" w:rsidR="00F41B3F" w:rsidRDefault="00F41B3F" w:rsidP="00E019B3">
            <w:pPr>
              <w:contextualSpacing/>
              <w:rPr>
                <w:rFonts w:asciiTheme="minorHAnsi" w:hAnsiTheme="minorHAnsi" w:cstheme="minorHAnsi"/>
              </w:rPr>
            </w:pPr>
          </w:p>
          <w:p w14:paraId="6EB8A8C7" w14:textId="77777777" w:rsidR="00F41B3F" w:rsidRDefault="00F41B3F" w:rsidP="00E019B3">
            <w:pPr>
              <w:contextualSpacing/>
              <w:rPr>
                <w:rFonts w:asciiTheme="minorHAnsi" w:hAnsiTheme="minorHAnsi" w:cstheme="minorHAnsi"/>
              </w:rPr>
            </w:pPr>
          </w:p>
          <w:p w14:paraId="3D2FD553" w14:textId="77777777" w:rsidR="00F41B3F" w:rsidRDefault="00F41B3F" w:rsidP="00E019B3">
            <w:pPr>
              <w:contextualSpacing/>
              <w:rPr>
                <w:rFonts w:asciiTheme="minorHAnsi" w:hAnsiTheme="minorHAnsi" w:cstheme="minorHAnsi"/>
              </w:rPr>
            </w:pPr>
          </w:p>
          <w:p w14:paraId="6F17B4BB" w14:textId="77777777" w:rsidR="00F41B3F" w:rsidRDefault="00F41B3F" w:rsidP="00E019B3">
            <w:pPr>
              <w:contextualSpacing/>
              <w:rPr>
                <w:rFonts w:asciiTheme="minorHAnsi" w:hAnsiTheme="minorHAnsi" w:cstheme="minorHAnsi"/>
              </w:rPr>
            </w:pPr>
          </w:p>
          <w:p w14:paraId="7B7D5321" w14:textId="77777777" w:rsidR="00F41B3F" w:rsidRDefault="00F41B3F" w:rsidP="00E019B3">
            <w:pPr>
              <w:contextualSpacing/>
              <w:rPr>
                <w:rFonts w:asciiTheme="minorHAnsi" w:hAnsiTheme="minorHAnsi" w:cstheme="minorHAnsi"/>
              </w:rPr>
            </w:pPr>
          </w:p>
          <w:p w14:paraId="11EB1A18" w14:textId="77777777" w:rsidR="00F41B3F" w:rsidRDefault="00F41B3F" w:rsidP="00E019B3">
            <w:pPr>
              <w:contextualSpacing/>
              <w:rPr>
                <w:rFonts w:asciiTheme="minorHAnsi" w:hAnsiTheme="minorHAnsi" w:cstheme="minorHAnsi"/>
              </w:rPr>
            </w:pPr>
          </w:p>
          <w:p w14:paraId="55E7438C" w14:textId="77A4DE86" w:rsidR="00336B31" w:rsidRPr="00336B31" w:rsidRDefault="00336B31" w:rsidP="00E019B3">
            <w:pPr>
              <w:contextualSpacing/>
              <w:rPr>
                <w:rFonts w:asciiTheme="minorHAnsi" w:hAnsiTheme="minorHAnsi" w:cstheme="minorHAnsi"/>
              </w:rPr>
            </w:pPr>
            <w:r w:rsidRPr="00336B31">
              <w:rPr>
                <w:rFonts w:asciiTheme="minorHAnsi" w:hAnsiTheme="minorHAnsi" w:cstheme="minorHAnsi"/>
              </w:rPr>
              <w:t xml:space="preserve">37. Text has been revised.  For more information, see the document entitled </w:t>
            </w:r>
            <w:r w:rsidRPr="00336B31">
              <w:rPr>
                <w:rFonts w:asciiTheme="minorHAnsi" w:hAnsiTheme="minorHAnsi" w:cstheme="minorHAnsi"/>
                <w:i/>
              </w:rPr>
              <w:t>Summary of Enhancements to the 2017-2018 Free Application for Federal Student Aid.</w:t>
            </w:r>
          </w:p>
          <w:p w14:paraId="28D7597C" w14:textId="77777777" w:rsidR="00336B31" w:rsidRPr="00336B31" w:rsidRDefault="00336B31" w:rsidP="00E019B3">
            <w:pPr>
              <w:contextualSpacing/>
              <w:rPr>
                <w:rFonts w:asciiTheme="minorHAnsi" w:hAnsiTheme="minorHAnsi" w:cstheme="minorHAnsi"/>
              </w:rPr>
            </w:pPr>
          </w:p>
          <w:p w14:paraId="6890B0C7" w14:textId="77777777" w:rsidR="00336B31" w:rsidRPr="00336B31" w:rsidRDefault="00336B31" w:rsidP="00E019B3">
            <w:pPr>
              <w:contextualSpacing/>
              <w:rPr>
                <w:rFonts w:asciiTheme="minorHAnsi" w:hAnsiTheme="minorHAnsi" w:cstheme="minorHAnsi"/>
              </w:rPr>
            </w:pPr>
          </w:p>
          <w:p w14:paraId="0354BD00" w14:textId="77777777" w:rsidR="00F41B3F" w:rsidRDefault="00F41B3F" w:rsidP="00831522">
            <w:pPr>
              <w:rPr>
                <w:rFonts w:asciiTheme="minorHAnsi" w:hAnsiTheme="minorHAnsi" w:cstheme="minorHAnsi"/>
              </w:rPr>
            </w:pPr>
          </w:p>
          <w:p w14:paraId="64E357E7" w14:textId="77777777" w:rsidR="00F41B3F" w:rsidRDefault="00F41B3F" w:rsidP="00831522">
            <w:pPr>
              <w:rPr>
                <w:rFonts w:asciiTheme="minorHAnsi" w:hAnsiTheme="minorHAnsi" w:cstheme="minorHAnsi"/>
              </w:rPr>
            </w:pPr>
          </w:p>
          <w:p w14:paraId="00B02DE3" w14:textId="77777777" w:rsidR="00F41B3F" w:rsidRDefault="00F41B3F" w:rsidP="00831522">
            <w:pPr>
              <w:rPr>
                <w:rFonts w:asciiTheme="minorHAnsi" w:hAnsiTheme="minorHAnsi" w:cstheme="minorHAnsi"/>
              </w:rPr>
            </w:pPr>
          </w:p>
          <w:p w14:paraId="37453C1C" w14:textId="77777777" w:rsidR="00336B31" w:rsidRPr="00336B31" w:rsidRDefault="00336B31" w:rsidP="00831522">
            <w:pPr>
              <w:rPr>
                <w:rFonts w:asciiTheme="minorHAnsi" w:hAnsiTheme="minorHAnsi" w:cstheme="minorHAnsi"/>
              </w:rPr>
            </w:pPr>
            <w:r w:rsidRPr="00336B31">
              <w:rPr>
                <w:rFonts w:asciiTheme="minorHAnsi" w:hAnsiTheme="minorHAnsi" w:cstheme="minorHAnsi"/>
              </w:rPr>
              <w:t xml:space="preserve">38. No Change. The Student Aid Report provides specific information for students who are near, at or above the Pell Grant Lifetime </w:t>
            </w:r>
          </w:p>
          <w:p w14:paraId="761FC80C" w14:textId="77777777" w:rsidR="00336B31" w:rsidRPr="00336B31" w:rsidRDefault="00336B31" w:rsidP="00831522">
            <w:pPr>
              <w:rPr>
                <w:rFonts w:asciiTheme="minorHAnsi" w:hAnsiTheme="minorHAnsi" w:cstheme="minorHAnsi"/>
              </w:rPr>
            </w:pPr>
            <w:r w:rsidRPr="00336B31">
              <w:rPr>
                <w:rFonts w:asciiTheme="minorHAnsi" w:hAnsiTheme="minorHAnsi" w:cstheme="minorHAnsi"/>
              </w:rPr>
              <w:t>Eligibility Used.  This language is provided as additional guidance.</w:t>
            </w:r>
          </w:p>
          <w:p w14:paraId="3A41E39C" w14:textId="2D5CB9FE" w:rsidR="00336B31" w:rsidRPr="00336B31" w:rsidRDefault="00336B31" w:rsidP="00E019B3">
            <w:pPr>
              <w:contextualSpacing/>
              <w:rPr>
                <w:rFonts w:asciiTheme="minorHAnsi" w:hAnsiTheme="minorHAnsi" w:cstheme="minorHAnsi"/>
              </w:rPr>
            </w:pPr>
          </w:p>
          <w:p w14:paraId="01DD1657" w14:textId="77777777" w:rsidR="00F41B3F" w:rsidRDefault="00F41B3F" w:rsidP="001F783A">
            <w:pPr>
              <w:rPr>
                <w:rFonts w:asciiTheme="minorHAnsi" w:hAnsiTheme="minorHAnsi" w:cstheme="minorHAnsi"/>
              </w:rPr>
            </w:pPr>
          </w:p>
          <w:p w14:paraId="19AEB5EA" w14:textId="77777777" w:rsidR="00F41B3F" w:rsidRDefault="00F41B3F" w:rsidP="001F783A">
            <w:pPr>
              <w:rPr>
                <w:rFonts w:asciiTheme="minorHAnsi" w:hAnsiTheme="minorHAnsi" w:cstheme="minorHAnsi"/>
              </w:rPr>
            </w:pPr>
          </w:p>
          <w:p w14:paraId="5E859AB9" w14:textId="77777777" w:rsidR="00F41B3F" w:rsidRDefault="00F41B3F" w:rsidP="001F783A">
            <w:pPr>
              <w:rPr>
                <w:rFonts w:asciiTheme="minorHAnsi" w:hAnsiTheme="minorHAnsi" w:cstheme="minorHAnsi"/>
              </w:rPr>
            </w:pPr>
          </w:p>
          <w:p w14:paraId="468D8C0D" w14:textId="77777777" w:rsidR="00F41B3F" w:rsidRDefault="00F41B3F" w:rsidP="001F783A">
            <w:pPr>
              <w:rPr>
                <w:rFonts w:asciiTheme="minorHAnsi" w:hAnsiTheme="minorHAnsi" w:cstheme="minorHAnsi"/>
              </w:rPr>
            </w:pPr>
          </w:p>
          <w:p w14:paraId="26F18066" w14:textId="5E445B53" w:rsidR="00336B31" w:rsidRPr="00336B31" w:rsidRDefault="00336B31" w:rsidP="001F783A">
            <w:pPr>
              <w:rPr>
                <w:rFonts w:asciiTheme="minorHAnsi" w:hAnsiTheme="minorHAnsi" w:cstheme="minorHAnsi"/>
              </w:rPr>
            </w:pPr>
            <w:r w:rsidRPr="00336B31">
              <w:rPr>
                <w:rFonts w:asciiTheme="minorHAnsi" w:hAnsiTheme="minorHAnsi" w:cstheme="minorHAnsi"/>
              </w:rPr>
              <w:t xml:space="preserve">39. No Change.  The Department of Education believes the layout of the </w:t>
            </w:r>
            <w:r w:rsidRPr="00336B31">
              <w:rPr>
                <w:rFonts w:asciiTheme="minorHAnsi" w:hAnsiTheme="minorHAnsi" w:cstheme="minorHAnsi"/>
                <w:i/>
              </w:rPr>
              <w:t>Student Aid Report</w:t>
            </w:r>
            <w:r w:rsidRPr="00336B31">
              <w:rPr>
                <w:rFonts w:asciiTheme="minorHAnsi" w:hAnsiTheme="minorHAnsi" w:cstheme="minorHAnsi"/>
              </w:rPr>
              <w:t xml:space="preserve"> (SAR) is sufficient to inform applicants about what they need to know. </w:t>
            </w:r>
          </w:p>
          <w:p w14:paraId="19D79483" w14:textId="77777777" w:rsidR="00336B31" w:rsidRPr="00336B31" w:rsidRDefault="00336B31" w:rsidP="001F783A">
            <w:pPr>
              <w:rPr>
                <w:rFonts w:asciiTheme="minorHAnsi" w:hAnsiTheme="minorHAnsi" w:cstheme="minorHAnsi"/>
              </w:rPr>
            </w:pPr>
          </w:p>
          <w:p w14:paraId="7E6915B1" w14:textId="002DEC8D" w:rsidR="00336B31" w:rsidRPr="00336B31" w:rsidRDefault="00336B31" w:rsidP="001F783A">
            <w:pPr>
              <w:rPr>
                <w:rFonts w:asciiTheme="minorHAnsi" w:hAnsiTheme="minorHAnsi" w:cstheme="minorHAnsi"/>
              </w:rPr>
            </w:pPr>
            <w:r w:rsidRPr="00336B31">
              <w:rPr>
                <w:rFonts w:asciiTheme="minorHAnsi" w:hAnsiTheme="minorHAnsi" w:cstheme="minorHAnsi"/>
              </w:rPr>
              <w:t xml:space="preserve">The purpose of the SAR is to provide information about a processed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While the SAR also includes general information about grants and loans, as well as limited information about a student’s financial aid history, a link to the </w:t>
            </w:r>
            <w:r w:rsidRPr="00336B31">
              <w:rPr>
                <w:rFonts w:asciiTheme="minorHAnsi" w:hAnsiTheme="minorHAnsi" w:cstheme="minorHAnsi"/>
                <w:i/>
              </w:rPr>
              <w:t>National Student Loan Data System</w:t>
            </w:r>
            <w:r w:rsidRPr="00336B31">
              <w:rPr>
                <w:rFonts w:asciiTheme="minorHAnsi" w:hAnsiTheme="minorHAnsi" w:cstheme="minorHAnsi"/>
              </w:rPr>
              <w:t xml:space="preserve"> (NSLDS®) is also provided so applicants can access their detailed financial aid history.  </w:t>
            </w:r>
          </w:p>
          <w:p w14:paraId="3C3C9F7F" w14:textId="41EAC3D2" w:rsidR="00336B31" w:rsidRPr="00336B31" w:rsidRDefault="00336B31" w:rsidP="00E019B3">
            <w:pPr>
              <w:contextualSpacing/>
              <w:rPr>
                <w:rFonts w:asciiTheme="minorHAnsi" w:hAnsiTheme="minorHAnsi" w:cstheme="minorHAnsi"/>
              </w:rPr>
            </w:pPr>
          </w:p>
          <w:p w14:paraId="197E3BC4" w14:textId="77777777" w:rsidR="00336B31" w:rsidRPr="00336B31" w:rsidRDefault="00336B31" w:rsidP="00E019B3">
            <w:pPr>
              <w:contextualSpacing/>
              <w:rPr>
                <w:rFonts w:asciiTheme="minorHAnsi" w:hAnsiTheme="minorHAnsi" w:cstheme="minorHAnsi"/>
              </w:rPr>
            </w:pPr>
          </w:p>
          <w:p w14:paraId="1AC796D0" w14:textId="77777777" w:rsidR="00336B31" w:rsidRPr="00336B31" w:rsidRDefault="00336B31" w:rsidP="00E019B3">
            <w:pPr>
              <w:contextualSpacing/>
              <w:rPr>
                <w:rFonts w:asciiTheme="minorHAnsi" w:hAnsiTheme="minorHAnsi" w:cstheme="minorHAnsi"/>
              </w:rPr>
            </w:pPr>
          </w:p>
          <w:p w14:paraId="75F15D69" w14:textId="77777777" w:rsidR="00336B31" w:rsidRPr="00336B31" w:rsidRDefault="00336B31" w:rsidP="00E019B3">
            <w:pPr>
              <w:contextualSpacing/>
              <w:rPr>
                <w:rFonts w:asciiTheme="minorHAnsi" w:hAnsiTheme="minorHAnsi" w:cstheme="minorHAnsi"/>
              </w:rPr>
            </w:pPr>
          </w:p>
          <w:p w14:paraId="479979A8" w14:textId="77777777" w:rsidR="00336B31" w:rsidRPr="00336B31" w:rsidRDefault="00336B31" w:rsidP="00E019B3">
            <w:pPr>
              <w:contextualSpacing/>
              <w:rPr>
                <w:rFonts w:asciiTheme="minorHAnsi" w:hAnsiTheme="minorHAnsi" w:cstheme="minorHAnsi"/>
              </w:rPr>
            </w:pPr>
          </w:p>
          <w:p w14:paraId="65DD0D40" w14:textId="77777777" w:rsidR="00336B31" w:rsidRPr="00336B31" w:rsidRDefault="00336B31" w:rsidP="00E019B3">
            <w:pPr>
              <w:contextualSpacing/>
              <w:rPr>
                <w:rFonts w:asciiTheme="minorHAnsi" w:hAnsiTheme="minorHAnsi" w:cstheme="minorHAnsi"/>
              </w:rPr>
            </w:pPr>
          </w:p>
          <w:p w14:paraId="6C524DAD" w14:textId="77777777" w:rsidR="00336B31" w:rsidRPr="00336B31" w:rsidRDefault="00336B31" w:rsidP="00E019B3">
            <w:pPr>
              <w:contextualSpacing/>
              <w:rPr>
                <w:rFonts w:asciiTheme="minorHAnsi" w:hAnsiTheme="minorHAnsi" w:cstheme="minorHAnsi"/>
              </w:rPr>
            </w:pPr>
          </w:p>
          <w:p w14:paraId="1A63B847" w14:textId="77777777" w:rsidR="00336B31" w:rsidRPr="00336B31" w:rsidRDefault="00336B31" w:rsidP="00E019B3">
            <w:pPr>
              <w:contextualSpacing/>
              <w:rPr>
                <w:rFonts w:asciiTheme="minorHAnsi" w:hAnsiTheme="minorHAnsi" w:cstheme="minorHAnsi"/>
              </w:rPr>
            </w:pPr>
          </w:p>
          <w:p w14:paraId="7EA12B85" w14:textId="77777777" w:rsidR="00336B31" w:rsidRPr="00336B31" w:rsidRDefault="00336B31" w:rsidP="00E019B3">
            <w:pPr>
              <w:contextualSpacing/>
              <w:rPr>
                <w:rFonts w:asciiTheme="minorHAnsi" w:hAnsiTheme="minorHAnsi" w:cstheme="minorHAnsi"/>
              </w:rPr>
            </w:pPr>
          </w:p>
          <w:p w14:paraId="080F8235" w14:textId="77777777" w:rsidR="00336B31" w:rsidRPr="00336B31" w:rsidRDefault="00336B31" w:rsidP="00E019B3">
            <w:pPr>
              <w:contextualSpacing/>
              <w:rPr>
                <w:rFonts w:asciiTheme="minorHAnsi" w:hAnsiTheme="minorHAnsi" w:cstheme="minorHAnsi"/>
              </w:rPr>
            </w:pPr>
          </w:p>
          <w:p w14:paraId="5602EC84" w14:textId="77777777" w:rsidR="00336B31" w:rsidRPr="00336B31" w:rsidRDefault="00336B31" w:rsidP="00E019B3">
            <w:pPr>
              <w:contextualSpacing/>
              <w:rPr>
                <w:rFonts w:asciiTheme="minorHAnsi" w:hAnsiTheme="minorHAnsi" w:cstheme="minorHAnsi"/>
              </w:rPr>
            </w:pPr>
          </w:p>
          <w:p w14:paraId="493865CF" w14:textId="77777777" w:rsidR="00336B31" w:rsidRPr="00336B31" w:rsidRDefault="00336B31" w:rsidP="00E019B3">
            <w:pPr>
              <w:contextualSpacing/>
              <w:rPr>
                <w:rFonts w:asciiTheme="minorHAnsi" w:hAnsiTheme="minorHAnsi" w:cstheme="minorHAnsi"/>
              </w:rPr>
            </w:pPr>
          </w:p>
          <w:p w14:paraId="13A69895" w14:textId="77777777" w:rsidR="00336B31" w:rsidRPr="00336B31" w:rsidRDefault="00336B31" w:rsidP="00E019B3">
            <w:pPr>
              <w:contextualSpacing/>
              <w:rPr>
                <w:rFonts w:asciiTheme="minorHAnsi" w:hAnsiTheme="minorHAnsi" w:cstheme="minorHAnsi"/>
              </w:rPr>
            </w:pPr>
          </w:p>
          <w:p w14:paraId="7938528F" w14:textId="77777777" w:rsidR="00336B31" w:rsidRPr="00336B31" w:rsidRDefault="00336B31" w:rsidP="00E019B3">
            <w:pPr>
              <w:contextualSpacing/>
              <w:rPr>
                <w:rFonts w:asciiTheme="minorHAnsi" w:hAnsiTheme="minorHAnsi" w:cstheme="minorHAnsi"/>
              </w:rPr>
            </w:pPr>
          </w:p>
          <w:p w14:paraId="00C42E44" w14:textId="77777777" w:rsidR="00336B31" w:rsidRPr="00336B31" w:rsidRDefault="00336B31" w:rsidP="00E019B3">
            <w:pPr>
              <w:contextualSpacing/>
              <w:rPr>
                <w:rFonts w:asciiTheme="minorHAnsi" w:hAnsiTheme="minorHAnsi" w:cstheme="minorHAnsi"/>
              </w:rPr>
            </w:pPr>
          </w:p>
          <w:p w14:paraId="012F92FD" w14:textId="77777777" w:rsidR="00336B31" w:rsidRPr="00336B31" w:rsidRDefault="00336B31" w:rsidP="00E019B3">
            <w:pPr>
              <w:contextualSpacing/>
              <w:rPr>
                <w:rFonts w:asciiTheme="minorHAnsi" w:hAnsiTheme="minorHAnsi" w:cstheme="minorHAnsi"/>
              </w:rPr>
            </w:pPr>
          </w:p>
          <w:p w14:paraId="1926B4CD" w14:textId="77777777" w:rsidR="00336B31" w:rsidRPr="00336B31" w:rsidRDefault="00336B31" w:rsidP="00E019B3">
            <w:pPr>
              <w:contextualSpacing/>
              <w:rPr>
                <w:rFonts w:asciiTheme="minorHAnsi" w:hAnsiTheme="minorHAnsi" w:cstheme="minorHAnsi"/>
              </w:rPr>
            </w:pPr>
          </w:p>
          <w:p w14:paraId="7CF2E6FC" w14:textId="77777777" w:rsidR="00336B31" w:rsidRPr="00336B31" w:rsidRDefault="00336B31" w:rsidP="00E019B3">
            <w:pPr>
              <w:contextualSpacing/>
              <w:rPr>
                <w:rFonts w:asciiTheme="minorHAnsi" w:hAnsiTheme="minorHAnsi" w:cstheme="minorHAnsi"/>
              </w:rPr>
            </w:pPr>
          </w:p>
          <w:p w14:paraId="0D94402F" w14:textId="77777777" w:rsidR="00336B31" w:rsidRPr="00336B31" w:rsidRDefault="00336B31" w:rsidP="00E019B3">
            <w:pPr>
              <w:contextualSpacing/>
              <w:rPr>
                <w:rFonts w:asciiTheme="minorHAnsi" w:hAnsiTheme="minorHAnsi" w:cstheme="minorHAnsi"/>
              </w:rPr>
            </w:pPr>
          </w:p>
          <w:p w14:paraId="0B6EF2B7" w14:textId="77777777" w:rsidR="00336B31" w:rsidRPr="00336B31" w:rsidRDefault="00336B31" w:rsidP="00E019B3">
            <w:pPr>
              <w:contextualSpacing/>
              <w:rPr>
                <w:rFonts w:asciiTheme="minorHAnsi" w:hAnsiTheme="minorHAnsi" w:cstheme="minorHAnsi"/>
              </w:rPr>
            </w:pPr>
          </w:p>
          <w:p w14:paraId="3A620D54" w14:textId="77777777" w:rsidR="00336B31" w:rsidRPr="00336B31" w:rsidRDefault="00336B31" w:rsidP="00E019B3">
            <w:pPr>
              <w:contextualSpacing/>
              <w:rPr>
                <w:rFonts w:asciiTheme="minorHAnsi" w:hAnsiTheme="minorHAnsi" w:cstheme="minorHAnsi"/>
              </w:rPr>
            </w:pPr>
          </w:p>
          <w:p w14:paraId="5EA627DB" w14:textId="77777777" w:rsidR="00336B31" w:rsidRPr="00336B31" w:rsidRDefault="00336B31" w:rsidP="00E019B3">
            <w:pPr>
              <w:contextualSpacing/>
              <w:rPr>
                <w:rFonts w:asciiTheme="minorHAnsi" w:hAnsiTheme="minorHAnsi" w:cstheme="minorHAnsi"/>
              </w:rPr>
            </w:pPr>
          </w:p>
          <w:p w14:paraId="2753DC52" w14:textId="77777777" w:rsidR="00336B31" w:rsidRPr="00336B31" w:rsidRDefault="00336B31" w:rsidP="00E019B3">
            <w:pPr>
              <w:contextualSpacing/>
              <w:rPr>
                <w:rFonts w:asciiTheme="minorHAnsi" w:hAnsiTheme="minorHAnsi" w:cstheme="minorHAnsi"/>
              </w:rPr>
            </w:pPr>
          </w:p>
          <w:p w14:paraId="3F42B2FA" w14:textId="77777777" w:rsidR="00F41B3F" w:rsidRDefault="00F41B3F" w:rsidP="000C571C">
            <w:pPr>
              <w:rPr>
                <w:rFonts w:asciiTheme="minorHAnsi" w:hAnsiTheme="minorHAnsi" w:cstheme="minorHAnsi"/>
              </w:rPr>
            </w:pPr>
          </w:p>
          <w:p w14:paraId="7CD8FC01" w14:textId="77777777" w:rsidR="00F41B3F" w:rsidRDefault="00F41B3F" w:rsidP="000C571C">
            <w:pPr>
              <w:rPr>
                <w:rFonts w:asciiTheme="minorHAnsi" w:hAnsiTheme="minorHAnsi" w:cstheme="minorHAnsi"/>
              </w:rPr>
            </w:pPr>
          </w:p>
          <w:p w14:paraId="2B48B4BD" w14:textId="77777777" w:rsidR="00F41B3F" w:rsidRDefault="00F41B3F" w:rsidP="000C571C">
            <w:pPr>
              <w:rPr>
                <w:rFonts w:asciiTheme="minorHAnsi" w:hAnsiTheme="minorHAnsi" w:cstheme="minorHAnsi"/>
              </w:rPr>
            </w:pPr>
          </w:p>
          <w:p w14:paraId="5190D2A5" w14:textId="35EF5588" w:rsidR="00336B31" w:rsidRPr="00336B31" w:rsidRDefault="00336B31" w:rsidP="00F41B3F">
            <w:pPr>
              <w:rPr>
                <w:rFonts w:asciiTheme="minorHAnsi" w:hAnsiTheme="minorHAnsi" w:cstheme="minorHAnsi"/>
              </w:rPr>
            </w:pPr>
            <w:r w:rsidRPr="00336B31">
              <w:rPr>
                <w:rFonts w:asciiTheme="minorHAnsi" w:hAnsiTheme="minorHAnsi" w:cstheme="minorHAnsi"/>
              </w:rPr>
              <w:t xml:space="preserve">40. No Change.  Shifting the legal disclosures from page 2 to page 11 on the paper </w:t>
            </w:r>
            <w:r w:rsidRPr="00336B31">
              <w:rPr>
                <w:rFonts w:asciiTheme="minorHAnsi" w:hAnsiTheme="minorHAnsi" w:cstheme="minorHAnsi"/>
                <w:i/>
              </w:rPr>
              <w:t>Student Aid Report</w:t>
            </w:r>
            <w:r w:rsidRPr="00336B31">
              <w:rPr>
                <w:rFonts w:asciiTheme="minorHAnsi" w:hAnsiTheme="minorHAnsi" w:cstheme="minorHAnsi"/>
              </w:rPr>
              <w:t xml:space="preserve"> (SAR) would place the disclosure on the back of page 10.  Since page 10 needs to be submitted in the event a correction is made to the paper SAR, this would mean that the disclosure would also be submitted.  The Department of Education prefers that the student retain the dis</w:t>
            </w:r>
            <w:r w:rsidR="00F41B3F">
              <w:rPr>
                <w:rFonts w:asciiTheme="minorHAnsi" w:hAnsiTheme="minorHAnsi" w:cstheme="minorHAnsi"/>
              </w:rPr>
              <w:t>closure with his or her records.</w:t>
            </w:r>
          </w:p>
        </w:tc>
      </w:tr>
      <w:tr w:rsidR="00336B31" w:rsidRPr="00817E16" w14:paraId="3557BF20" w14:textId="77777777" w:rsidTr="00336B31">
        <w:tblPrEx>
          <w:tblLook w:val="04A0" w:firstRow="1" w:lastRow="0" w:firstColumn="1" w:lastColumn="0" w:noHBand="0" w:noVBand="1"/>
        </w:tblPrEx>
        <w:trPr>
          <w:trHeight w:val="432"/>
          <w:jc w:val="center"/>
        </w:trPr>
        <w:tc>
          <w:tcPr>
            <w:tcW w:w="894" w:type="dxa"/>
            <w:shd w:val="clear" w:color="auto" w:fill="auto"/>
          </w:tcPr>
          <w:p w14:paraId="5923F506" w14:textId="53681EED" w:rsidR="00336B31" w:rsidRPr="00817E16" w:rsidRDefault="00336B31" w:rsidP="00A60D8D">
            <w:pPr>
              <w:tabs>
                <w:tab w:val="left" w:pos="0"/>
              </w:tabs>
              <w:ind w:left="18" w:right="-18"/>
              <w:rPr>
                <w:rFonts w:asciiTheme="minorHAnsi" w:hAnsiTheme="minorHAnsi" w:cstheme="minorHAnsi"/>
              </w:rPr>
            </w:pPr>
            <w:r>
              <w:rPr>
                <w:rFonts w:asciiTheme="minorHAnsi" w:hAnsiTheme="minorHAnsi" w:cstheme="minorHAnsi"/>
              </w:rPr>
              <w:lastRenderedPageBreak/>
              <w:t>30</w:t>
            </w:r>
          </w:p>
        </w:tc>
        <w:tc>
          <w:tcPr>
            <w:tcW w:w="5940" w:type="dxa"/>
            <w:shd w:val="clear" w:color="auto" w:fill="auto"/>
          </w:tcPr>
          <w:p w14:paraId="36DC9921" w14:textId="77777777" w:rsidR="00336B31" w:rsidRPr="00F6045B" w:rsidRDefault="00336B31" w:rsidP="00F6045B">
            <w:pPr>
              <w:autoSpaceDE w:val="0"/>
              <w:autoSpaceDN w:val="0"/>
              <w:adjustRightInd w:val="0"/>
              <w:rPr>
                <w:rFonts w:asciiTheme="minorHAnsi" w:hAnsiTheme="minorHAnsi" w:cstheme="minorHAnsi"/>
              </w:rPr>
            </w:pPr>
            <w:r w:rsidRPr="00F6045B">
              <w:rPr>
                <w:rFonts w:asciiTheme="minorHAnsi" w:hAnsiTheme="minorHAnsi" w:cstheme="minorHAnsi"/>
              </w:rPr>
              <w:t xml:space="preserve">The South Carolina Tuition Grants Commission would like to provide comment in support of a recent comment/letter provided by the National Association of State Student Grant and Aid Programs (NASSGAP). Specifically relating to draft verbiage for the 2017-2018 FAFSA school choice section, we agree with NASSGAP's </w:t>
            </w:r>
            <w:r w:rsidRPr="00F6045B">
              <w:rPr>
                <w:rFonts w:asciiTheme="minorHAnsi" w:hAnsiTheme="minorHAnsi" w:cstheme="minorHAnsi"/>
              </w:rPr>
              <w:lastRenderedPageBreak/>
              <w:t>proposed verbiage of:</w:t>
            </w:r>
          </w:p>
          <w:p w14:paraId="47EB555D" w14:textId="77777777" w:rsidR="00336B31" w:rsidRPr="00F6045B" w:rsidRDefault="00336B31" w:rsidP="00F6045B">
            <w:pPr>
              <w:autoSpaceDE w:val="0"/>
              <w:autoSpaceDN w:val="0"/>
              <w:adjustRightInd w:val="0"/>
              <w:rPr>
                <w:rFonts w:asciiTheme="minorHAnsi" w:hAnsiTheme="minorHAnsi" w:cstheme="minorHAnsi"/>
              </w:rPr>
            </w:pPr>
          </w:p>
          <w:p w14:paraId="2A36AA7A" w14:textId="77777777" w:rsidR="00336B31" w:rsidRPr="00F6045B" w:rsidRDefault="00336B31" w:rsidP="00F6045B">
            <w:pPr>
              <w:autoSpaceDE w:val="0"/>
              <w:autoSpaceDN w:val="0"/>
              <w:adjustRightInd w:val="0"/>
              <w:rPr>
                <w:rFonts w:asciiTheme="minorHAnsi" w:hAnsiTheme="minorHAnsi" w:cstheme="minorHAnsi"/>
              </w:rPr>
            </w:pPr>
            <w:r w:rsidRPr="00F6045B">
              <w:rPr>
                <w:rFonts w:asciiTheme="minorHAnsi" w:hAnsiTheme="minorHAnsi" w:cstheme="minorHAnsi"/>
              </w:rPr>
              <w:t>"Enter the six-digit federal school code and your housing plans for each college or school you want to receive your FAFSA information. You can find the school codes at www.fafsa.gov or by calling 1-800-433-3243. If you cannot obtain a code, write in the complete name, address, city and state of the college. All of the information you included on your FAFSA, with the exception of the list of colleges, will be sent to each of the colleges you list. For state aid, you may want to list your preferred college first. To find out how to have more colleges receive your FAFSA information, read What is the FAFSA? on page 2."</w:t>
            </w:r>
          </w:p>
          <w:p w14:paraId="0E36CE0F" w14:textId="77777777" w:rsidR="00336B31" w:rsidRPr="00F6045B" w:rsidRDefault="00336B31" w:rsidP="00F6045B">
            <w:pPr>
              <w:autoSpaceDE w:val="0"/>
              <w:autoSpaceDN w:val="0"/>
              <w:adjustRightInd w:val="0"/>
              <w:rPr>
                <w:rFonts w:asciiTheme="minorHAnsi" w:hAnsiTheme="minorHAnsi" w:cstheme="minorHAnsi"/>
              </w:rPr>
            </w:pPr>
          </w:p>
          <w:p w14:paraId="678BD0B7" w14:textId="77777777" w:rsidR="00336B31" w:rsidRPr="00F6045B" w:rsidRDefault="00336B31" w:rsidP="00F6045B">
            <w:pPr>
              <w:autoSpaceDE w:val="0"/>
              <w:autoSpaceDN w:val="0"/>
              <w:adjustRightInd w:val="0"/>
              <w:rPr>
                <w:rFonts w:asciiTheme="minorHAnsi" w:hAnsiTheme="minorHAnsi" w:cstheme="minorHAnsi"/>
              </w:rPr>
            </w:pPr>
            <w:r w:rsidRPr="00F6045B">
              <w:rPr>
                <w:rFonts w:asciiTheme="minorHAnsi" w:hAnsiTheme="minorHAnsi" w:cstheme="minorHAnsi"/>
              </w:rPr>
              <w:t xml:space="preserve">We, along with many other states, are very concerned that FSA is considering eliminating school list order from the information received by states. We wrote a letter to Under Secretary Mitchell outlining our concerns in February, and I am attaching that file here for your reference. I am also attaching a copy of the verbiage submitted by NASSGAP President Stephanie Butler, which we agree with and support here in South Carolina. </w:t>
            </w:r>
          </w:p>
          <w:p w14:paraId="79D2F051" w14:textId="77777777" w:rsidR="00336B31" w:rsidRPr="00F6045B" w:rsidRDefault="00336B31" w:rsidP="00F6045B">
            <w:pPr>
              <w:autoSpaceDE w:val="0"/>
              <w:autoSpaceDN w:val="0"/>
              <w:adjustRightInd w:val="0"/>
              <w:rPr>
                <w:rFonts w:asciiTheme="minorHAnsi" w:hAnsiTheme="minorHAnsi" w:cstheme="minorHAnsi"/>
              </w:rPr>
            </w:pPr>
          </w:p>
          <w:p w14:paraId="4CD9B7CD" w14:textId="2C5A4C96" w:rsidR="00336B31" w:rsidRPr="00817E16" w:rsidRDefault="00336B31" w:rsidP="00F6045B">
            <w:pPr>
              <w:autoSpaceDE w:val="0"/>
              <w:autoSpaceDN w:val="0"/>
              <w:adjustRightInd w:val="0"/>
              <w:rPr>
                <w:rFonts w:asciiTheme="minorHAnsi" w:hAnsiTheme="minorHAnsi" w:cstheme="minorHAnsi"/>
              </w:rPr>
            </w:pPr>
            <w:r w:rsidRPr="00F6045B">
              <w:rPr>
                <w:rFonts w:asciiTheme="minorHAnsi" w:hAnsiTheme="minorHAnsi" w:cstheme="minorHAnsi"/>
              </w:rPr>
              <w:t>Please feel free to contact me if I can provide any additional information.</w:t>
            </w:r>
          </w:p>
        </w:tc>
        <w:tc>
          <w:tcPr>
            <w:tcW w:w="2160" w:type="dxa"/>
            <w:shd w:val="clear" w:color="auto" w:fill="auto"/>
          </w:tcPr>
          <w:p w14:paraId="5354FCE1" w14:textId="067B0849" w:rsidR="00336B31" w:rsidRPr="00817E16" w:rsidRDefault="00336B31" w:rsidP="006F3304">
            <w:pPr>
              <w:contextualSpacing/>
              <w:rPr>
                <w:rFonts w:asciiTheme="minorHAnsi" w:hAnsiTheme="minorHAnsi" w:cstheme="minorHAnsi"/>
              </w:rPr>
            </w:pPr>
            <w:r>
              <w:rPr>
                <w:rFonts w:asciiTheme="minorHAnsi" w:hAnsiTheme="minorHAnsi" w:cstheme="minorHAnsi"/>
              </w:rPr>
              <w:lastRenderedPageBreak/>
              <w:t xml:space="preserve">Katie Harrison, </w:t>
            </w:r>
            <w:r w:rsidRPr="006F3304">
              <w:rPr>
                <w:rFonts w:asciiTheme="minorHAnsi" w:hAnsiTheme="minorHAnsi" w:cstheme="minorHAnsi"/>
              </w:rPr>
              <w:t>South Carolina Higher Education Tuition Grants Commission</w:t>
            </w:r>
          </w:p>
          <w:p w14:paraId="0C0C5A1A" w14:textId="2E1C3062" w:rsidR="00336B31" w:rsidRPr="00817E16" w:rsidRDefault="00336B31" w:rsidP="00235D54">
            <w:pPr>
              <w:contextualSpacing/>
              <w:rPr>
                <w:rFonts w:asciiTheme="minorHAnsi" w:hAnsiTheme="minorHAnsi" w:cstheme="minorHAnsi"/>
              </w:rPr>
            </w:pPr>
          </w:p>
        </w:tc>
        <w:tc>
          <w:tcPr>
            <w:tcW w:w="7553" w:type="dxa"/>
          </w:tcPr>
          <w:p w14:paraId="2250815F" w14:textId="75E1D72C"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6ADA7AF9" w14:textId="77777777" w:rsidTr="00336B31">
        <w:tblPrEx>
          <w:tblLook w:val="04A0" w:firstRow="1" w:lastRow="0" w:firstColumn="1" w:lastColumn="0" w:noHBand="0" w:noVBand="1"/>
        </w:tblPrEx>
        <w:trPr>
          <w:trHeight w:val="432"/>
          <w:jc w:val="center"/>
        </w:trPr>
        <w:tc>
          <w:tcPr>
            <w:tcW w:w="894" w:type="dxa"/>
            <w:shd w:val="clear" w:color="auto" w:fill="auto"/>
          </w:tcPr>
          <w:p w14:paraId="024C09E4" w14:textId="115958B4" w:rsidR="00336B31" w:rsidRPr="00817E16" w:rsidRDefault="00336B31" w:rsidP="00A60D8D">
            <w:pPr>
              <w:tabs>
                <w:tab w:val="left" w:pos="0"/>
              </w:tabs>
              <w:ind w:left="18" w:right="-18"/>
              <w:rPr>
                <w:rFonts w:asciiTheme="minorHAnsi" w:hAnsiTheme="minorHAnsi" w:cstheme="minorHAnsi"/>
              </w:rPr>
            </w:pPr>
            <w:r w:rsidRPr="00817E16">
              <w:rPr>
                <w:rFonts w:asciiTheme="minorHAnsi" w:hAnsiTheme="minorHAnsi" w:cstheme="minorHAnsi"/>
              </w:rPr>
              <w:lastRenderedPageBreak/>
              <w:t>3</w:t>
            </w:r>
            <w:r>
              <w:rPr>
                <w:rFonts w:asciiTheme="minorHAnsi" w:hAnsiTheme="minorHAnsi" w:cstheme="minorHAnsi"/>
              </w:rPr>
              <w:t>1</w:t>
            </w:r>
          </w:p>
        </w:tc>
        <w:tc>
          <w:tcPr>
            <w:tcW w:w="5940" w:type="dxa"/>
            <w:shd w:val="clear" w:color="auto" w:fill="auto"/>
          </w:tcPr>
          <w:p w14:paraId="1ADD0072" w14:textId="77777777" w:rsidR="00336B31" w:rsidRPr="00FD0E8C" w:rsidRDefault="00336B31" w:rsidP="00F6045B">
            <w:pPr>
              <w:autoSpaceDE w:val="0"/>
              <w:autoSpaceDN w:val="0"/>
              <w:adjustRightInd w:val="0"/>
              <w:rPr>
                <w:rFonts w:asciiTheme="minorHAnsi" w:hAnsiTheme="minorHAnsi"/>
              </w:rPr>
            </w:pPr>
            <w:r w:rsidRPr="00FD0E8C">
              <w:rPr>
                <w:rFonts w:asciiTheme="minorHAnsi" w:hAnsiTheme="minorHAnsi"/>
              </w:rPr>
              <w:t>It is imperative that the state agencies continue to receive</w:t>
            </w:r>
          </w:p>
          <w:p w14:paraId="2B66D781" w14:textId="77777777" w:rsidR="00336B31" w:rsidRPr="00FD0E8C" w:rsidRDefault="00336B31" w:rsidP="00F6045B">
            <w:pPr>
              <w:autoSpaceDE w:val="0"/>
              <w:autoSpaceDN w:val="0"/>
              <w:adjustRightInd w:val="0"/>
              <w:rPr>
                <w:rFonts w:asciiTheme="minorHAnsi" w:hAnsiTheme="minorHAnsi"/>
              </w:rPr>
            </w:pPr>
            <w:r w:rsidRPr="00FD0E8C">
              <w:rPr>
                <w:rFonts w:asciiTheme="minorHAnsi" w:hAnsiTheme="minorHAnsi"/>
              </w:rPr>
              <w:t>all the schools that a student list on the fafsa. These are</w:t>
            </w:r>
          </w:p>
          <w:p w14:paraId="23662B49" w14:textId="77777777" w:rsidR="00336B31" w:rsidRPr="00FD0E8C" w:rsidRDefault="00336B31" w:rsidP="00F6045B">
            <w:pPr>
              <w:autoSpaceDE w:val="0"/>
              <w:autoSpaceDN w:val="0"/>
              <w:adjustRightInd w:val="0"/>
              <w:rPr>
                <w:rFonts w:asciiTheme="minorHAnsi" w:hAnsiTheme="minorHAnsi"/>
              </w:rPr>
            </w:pPr>
            <w:r w:rsidRPr="00FD0E8C">
              <w:rPr>
                <w:rFonts w:asciiTheme="minorHAnsi" w:hAnsiTheme="minorHAnsi"/>
              </w:rPr>
              <w:t>used to aid in state grant and scholarship awarding. If this</w:t>
            </w:r>
          </w:p>
          <w:p w14:paraId="21974492" w14:textId="77777777" w:rsidR="00336B31" w:rsidRPr="00FD0E8C" w:rsidRDefault="00336B31" w:rsidP="00F6045B">
            <w:pPr>
              <w:autoSpaceDE w:val="0"/>
              <w:autoSpaceDN w:val="0"/>
              <w:adjustRightInd w:val="0"/>
              <w:rPr>
                <w:rFonts w:asciiTheme="minorHAnsi" w:hAnsiTheme="minorHAnsi"/>
              </w:rPr>
            </w:pPr>
            <w:r w:rsidRPr="00FD0E8C">
              <w:rPr>
                <w:rFonts w:asciiTheme="minorHAnsi" w:hAnsiTheme="minorHAnsi"/>
              </w:rPr>
              <w:t>option is removed, it will cause undue burden on</w:t>
            </w:r>
          </w:p>
          <w:p w14:paraId="432E5F98" w14:textId="77777777" w:rsidR="00336B31" w:rsidRPr="00FD0E8C" w:rsidRDefault="00336B31" w:rsidP="00F6045B">
            <w:pPr>
              <w:autoSpaceDE w:val="0"/>
              <w:autoSpaceDN w:val="0"/>
              <w:adjustRightInd w:val="0"/>
              <w:rPr>
                <w:rFonts w:asciiTheme="minorHAnsi" w:hAnsiTheme="minorHAnsi"/>
              </w:rPr>
            </w:pPr>
            <w:r w:rsidRPr="00FD0E8C">
              <w:rPr>
                <w:rFonts w:asciiTheme="minorHAnsi" w:hAnsiTheme="minorHAnsi"/>
              </w:rPr>
              <w:t>students/parents because an additional application will be</w:t>
            </w:r>
          </w:p>
          <w:p w14:paraId="1BE856D7" w14:textId="124D9588" w:rsidR="00336B31" w:rsidRPr="00FD0E8C" w:rsidRDefault="00336B31" w:rsidP="00F6045B">
            <w:pPr>
              <w:autoSpaceDE w:val="0"/>
              <w:autoSpaceDN w:val="0"/>
              <w:adjustRightInd w:val="0"/>
              <w:rPr>
                <w:rFonts w:asciiTheme="minorHAnsi" w:hAnsiTheme="minorHAnsi"/>
              </w:rPr>
            </w:pPr>
            <w:r w:rsidRPr="00FD0E8C">
              <w:rPr>
                <w:rFonts w:asciiTheme="minorHAnsi" w:hAnsiTheme="minorHAnsi"/>
              </w:rPr>
              <w:t>required to apply and award these funds. It will also cause an</w:t>
            </w:r>
            <w:r>
              <w:rPr>
                <w:rFonts w:asciiTheme="minorHAnsi" w:hAnsiTheme="minorHAnsi"/>
              </w:rPr>
              <w:t xml:space="preserve"> </w:t>
            </w:r>
            <w:r w:rsidRPr="00FD0E8C">
              <w:rPr>
                <w:rFonts w:asciiTheme="minorHAnsi" w:hAnsiTheme="minorHAnsi"/>
              </w:rPr>
              <w:t>increased administrative burden for agency officials to</w:t>
            </w:r>
          </w:p>
          <w:p w14:paraId="3B5844A2" w14:textId="77777777" w:rsidR="00336B31" w:rsidRPr="00FD0E8C" w:rsidRDefault="00336B31" w:rsidP="00F6045B">
            <w:pPr>
              <w:autoSpaceDE w:val="0"/>
              <w:autoSpaceDN w:val="0"/>
              <w:adjustRightInd w:val="0"/>
              <w:rPr>
                <w:rFonts w:asciiTheme="minorHAnsi" w:hAnsiTheme="minorHAnsi"/>
              </w:rPr>
            </w:pPr>
            <w:r w:rsidRPr="00FD0E8C">
              <w:rPr>
                <w:rFonts w:asciiTheme="minorHAnsi" w:hAnsiTheme="minorHAnsi"/>
              </w:rPr>
              <w:t>collect this information and upload into their awarding</w:t>
            </w:r>
          </w:p>
          <w:p w14:paraId="18C9E93C" w14:textId="005BB50A" w:rsidR="00336B31" w:rsidRPr="00FD0E8C" w:rsidRDefault="00336B31" w:rsidP="00F6045B">
            <w:pPr>
              <w:autoSpaceDE w:val="0"/>
              <w:autoSpaceDN w:val="0"/>
              <w:adjustRightInd w:val="0"/>
              <w:rPr>
                <w:rFonts w:asciiTheme="minorHAnsi" w:hAnsiTheme="minorHAnsi" w:cstheme="minorHAnsi"/>
              </w:rPr>
            </w:pPr>
            <w:r w:rsidRPr="00FD0E8C">
              <w:rPr>
                <w:rFonts w:asciiTheme="minorHAnsi" w:hAnsiTheme="minorHAnsi"/>
              </w:rPr>
              <w:t xml:space="preserve">system. Please continue to provide this information to </w:t>
            </w:r>
            <w:r w:rsidRPr="00FD0E8C">
              <w:rPr>
                <w:rFonts w:asciiTheme="minorHAnsi" w:hAnsiTheme="minorHAnsi"/>
              </w:rPr>
              <w:lastRenderedPageBreak/>
              <w:t>these state agencies.</w:t>
            </w:r>
          </w:p>
        </w:tc>
        <w:tc>
          <w:tcPr>
            <w:tcW w:w="2160" w:type="dxa"/>
            <w:shd w:val="clear" w:color="auto" w:fill="auto"/>
          </w:tcPr>
          <w:p w14:paraId="0B918D29" w14:textId="2FD67F30"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Candi Frazier</w:t>
            </w:r>
          </w:p>
        </w:tc>
        <w:tc>
          <w:tcPr>
            <w:tcW w:w="7553" w:type="dxa"/>
          </w:tcPr>
          <w:p w14:paraId="7D01FD0C" w14:textId="48AE2235"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7907756D" w14:textId="77777777" w:rsidTr="00336B31">
        <w:trPr>
          <w:trHeight w:val="432"/>
          <w:jc w:val="center"/>
        </w:trPr>
        <w:tc>
          <w:tcPr>
            <w:tcW w:w="894" w:type="dxa"/>
            <w:shd w:val="clear" w:color="auto" w:fill="auto"/>
          </w:tcPr>
          <w:p w14:paraId="5AAC86F0" w14:textId="6A38B492" w:rsidR="00336B31" w:rsidRPr="00817E16" w:rsidRDefault="00336B31" w:rsidP="00A60D8D">
            <w:pPr>
              <w:tabs>
                <w:tab w:val="left" w:pos="0"/>
              </w:tabs>
              <w:ind w:left="18" w:right="-18"/>
              <w:rPr>
                <w:rFonts w:asciiTheme="minorHAnsi" w:hAnsiTheme="minorHAnsi" w:cstheme="minorHAnsi"/>
              </w:rPr>
            </w:pPr>
            <w:r>
              <w:rPr>
                <w:rFonts w:asciiTheme="minorHAnsi" w:hAnsiTheme="minorHAnsi" w:cstheme="minorHAnsi"/>
              </w:rPr>
              <w:lastRenderedPageBreak/>
              <w:t>32</w:t>
            </w:r>
          </w:p>
        </w:tc>
        <w:tc>
          <w:tcPr>
            <w:tcW w:w="5940" w:type="dxa"/>
            <w:shd w:val="clear" w:color="auto" w:fill="auto"/>
          </w:tcPr>
          <w:p w14:paraId="4C4C9DB2" w14:textId="77777777" w:rsidR="00336B31" w:rsidRPr="0047557A" w:rsidRDefault="00336B31" w:rsidP="0047557A">
            <w:pPr>
              <w:pStyle w:val="alignleft"/>
              <w:contextualSpacing/>
              <w:rPr>
                <w:rFonts w:asciiTheme="minorHAnsi" w:hAnsiTheme="minorHAnsi" w:cstheme="minorHAnsi"/>
              </w:rPr>
            </w:pPr>
            <w:r w:rsidRPr="0047557A">
              <w:rPr>
                <w:rFonts w:asciiTheme="minorHAnsi" w:hAnsiTheme="minorHAnsi" w:cstheme="minorHAnsi"/>
              </w:rPr>
              <w:t>Many states use the school list to ensure students are awarded state-level grants without requiring an additional application from the students. If ED continues with its plan to not share the school list with states, this will not only require retooling of several state systems, but it could easily result in the necessity of state agencies who do centralized awarding of financial aid to add steps students need to complete so they can be identified for awarding. Most importantly, this would be a disservice to students. We all understand why schools are no longer receiving the school lists, but there does not seem to be any evidence that states have ever misused the state list information.</w:t>
            </w:r>
          </w:p>
          <w:p w14:paraId="324AA502" w14:textId="77777777" w:rsidR="00336B31" w:rsidRPr="0047557A" w:rsidRDefault="00336B31" w:rsidP="0047557A">
            <w:pPr>
              <w:pStyle w:val="alignleft"/>
              <w:contextualSpacing/>
              <w:rPr>
                <w:rFonts w:asciiTheme="minorHAnsi" w:hAnsiTheme="minorHAnsi" w:cstheme="minorHAnsi"/>
              </w:rPr>
            </w:pPr>
          </w:p>
          <w:p w14:paraId="463B7551" w14:textId="74A9146A" w:rsidR="00336B31" w:rsidRPr="00817E16" w:rsidRDefault="00336B31" w:rsidP="0047557A">
            <w:pPr>
              <w:pStyle w:val="alignleft"/>
              <w:contextualSpacing/>
              <w:rPr>
                <w:rFonts w:asciiTheme="minorHAnsi" w:hAnsiTheme="minorHAnsi" w:cstheme="minorHAnsi"/>
              </w:rPr>
            </w:pPr>
            <w:r w:rsidRPr="0047557A">
              <w:rPr>
                <w:rFonts w:asciiTheme="minorHAnsi" w:hAnsiTheme="minorHAnsi" w:cstheme="minorHAnsi"/>
              </w:rPr>
              <w:t>While Nevada has a decentralized grant program, and this decision does not directly impact our state, I am writing in support of the states where not receiving the school list will have a negative impact on students.</w:t>
            </w:r>
          </w:p>
        </w:tc>
        <w:tc>
          <w:tcPr>
            <w:tcW w:w="2160" w:type="dxa"/>
            <w:shd w:val="clear" w:color="auto" w:fill="auto"/>
          </w:tcPr>
          <w:p w14:paraId="3E17442C" w14:textId="077BA683" w:rsidR="00336B31" w:rsidRDefault="00336B31" w:rsidP="00235D54">
            <w:pPr>
              <w:contextualSpacing/>
              <w:rPr>
                <w:rFonts w:asciiTheme="minorHAnsi" w:hAnsiTheme="minorHAnsi" w:cstheme="minorHAnsi"/>
              </w:rPr>
            </w:pPr>
            <w:r>
              <w:rPr>
                <w:rFonts w:asciiTheme="minorHAnsi" w:hAnsiTheme="minorHAnsi" w:cstheme="minorHAnsi"/>
              </w:rPr>
              <w:t>Renee Davis,</w:t>
            </w:r>
          </w:p>
          <w:p w14:paraId="7E640163" w14:textId="7F0566F2" w:rsidR="00336B31" w:rsidRPr="00817E16" w:rsidRDefault="00336B31" w:rsidP="00235D54">
            <w:pPr>
              <w:contextualSpacing/>
              <w:rPr>
                <w:rFonts w:asciiTheme="minorHAnsi" w:hAnsiTheme="minorHAnsi" w:cstheme="minorHAnsi"/>
              </w:rPr>
            </w:pPr>
            <w:r>
              <w:rPr>
                <w:rFonts w:asciiTheme="minorHAnsi" w:hAnsiTheme="minorHAnsi" w:cstheme="minorHAnsi"/>
              </w:rPr>
              <w:t>Nevada System of Higher Education</w:t>
            </w:r>
          </w:p>
        </w:tc>
        <w:tc>
          <w:tcPr>
            <w:tcW w:w="7553" w:type="dxa"/>
          </w:tcPr>
          <w:p w14:paraId="6749BDF3" w14:textId="3F8951AC"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76F4B3AC" w14:textId="77777777" w:rsidTr="00336B31">
        <w:tblPrEx>
          <w:tblLook w:val="04A0" w:firstRow="1" w:lastRow="0" w:firstColumn="1" w:lastColumn="0" w:noHBand="0" w:noVBand="1"/>
        </w:tblPrEx>
        <w:trPr>
          <w:trHeight w:val="432"/>
          <w:jc w:val="center"/>
        </w:trPr>
        <w:tc>
          <w:tcPr>
            <w:tcW w:w="894" w:type="dxa"/>
            <w:shd w:val="clear" w:color="auto" w:fill="auto"/>
          </w:tcPr>
          <w:p w14:paraId="2E30D634" w14:textId="25A102CA" w:rsidR="00336B31" w:rsidRPr="00817E16" w:rsidRDefault="00336B31" w:rsidP="009B17EA">
            <w:pPr>
              <w:tabs>
                <w:tab w:val="left" w:pos="0"/>
              </w:tabs>
              <w:ind w:right="-18"/>
              <w:rPr>
                <w:rFonts w:asciiTheme="minorHAnsi" w:hAnsiTheme="minorHAnsi" w:cstheme="minorHAnsi"/>
              </w:rPr>
            </w:pPr>
            <w:r w:rsidRPr="00817E16">
              <w:rPr>
                <w:rFonts w:asciiTheme="minorHAnsi" w:hAnsiTheme="minorHAnsi" w:cstheme="minorHAnsi"/>
              </w:rPr>
              <w:t>3</w:t>
            </w:r>
            <w:r>
              <w:rPr>
                <w:rFonts w:asciiTheme="minorHAnsi" w:hAnsiTheme="minorHAnsi" w:cstheme="minorHAnsi"/>
              </w:rPr>
              <w:t>3</w:t>
            </w:r>
          </w:p>
        </w:tc>
        <w:tc>
          <w:tcPr>
            <w:tcW w:w="5940" w:type="dxa"/>
            <w:shd w:val="clear" w:color="auto" w:fill="auto"/>
          </w:tcPr>
          <w:p w14:paraId="2615BAF3" w14:textId="77777777" w:rsidR="00336B31" w:rsidRDefault="00336B31" w:rsidP="00235D54">
            <w:pPr>
              <w:pStyle w:val="alignleft"/>
              <w:contextualSpacing/>
              <w:rPr>
                <w:rFonts w:asciiTheme="minorHAnsi" w:hAnsiTheme="minorHAnsi" w:cstheme="minorHAnsi"/>
              </w:rPr>
            </w:pPr>
            <w:bookmarkStart w:id="35" w:name="q331"/>
            <w:r>
              <w:rPr>
                <w:rFonts w:asciiTheme="minorHAnsi" w:hAnsiTheme="minorHAnsi" w:cstheme="minorHAnsi"/>
              </w:rPr>
              <w:t xml:space="preserve">1. </w:t>
            </w:r>
            <w:r w:rsidRPr="00394C50">
              <w:rPr>
                <w:rFonts w:asciiTheme="minorHAnsi" w:hAnsiTheme="minorHAnsi" w:cstheme="minorHAnsi"/>
              </w:rPr>
              <w:t xml:space="preserve"> </w:t>
            </w:r>
            <w:bookmarkEnd w:id="35"/>
            <w:r w:rsidRPr="00394C50">
              <w:rPr>
                <w:rFonts w:asciiTheme="minorHAnsi" w:hAnsiTheme="minorHAnsi" w:cstheme="minorHAnsi"/>
              </w:rPr>
              <w:t xml:space="preserve">In item 27 on the paper FAFSA, information about the name, city, and state of the applicant's high school is requested. Please also add the year of high school graduation. This information will assist with identifying students who need to be included in the FAFSA Completion Initiative. </w:t>
            </w:r>
          </w:p>
          <w:p w14:paraId="004852EA" w14:textId="77777777" w:rsidR="00336B31" w:rsidRDefault="00336B31" w:rsidP="00235D54">
            <w:pPr>
              <w:pStyle w:val="alignleft"/>
              <w:contextualSpacing/>
              <w:rPr>
                <w:rFonts w:asciiTheme="minorHAnsi" w:hAnsiTheme="minorHAnsi" w:cstheme="minorHAnsi"/>
              </w:rPr>
            </w:pPr>
          </w:p>
          <w:p w14:paraId="2A550734" w14:textId="192310EF" w:rsidR="00336B31" w:rsidRDefault="00336B31" w:rsidP="00350742">
            <w:pPr>
              <w:pStyle w:val="alignleft"/>
              <w:contextualSpacing/>
              <w:rPr>
                <w:rFonts w:asciiTheme="minorHAnsi" w:hAnsiTheme="minorHAnsi" w:cstheme="minorHAnsi"/>
              </w:rPr>
            </w:pPr>
            <w:bookmarkStart w:id="36" w:name="q332"/>
            <w:r w:rsidRPr="00394C50">
              <w:rPr>
                <w:rFonts w:asciiTheme="minorHAnsi" w:hAnsiTheme="minorHAnsi" w:cstheme="minorHAnsi"/>
              </w:rPr>
              <w:t>2</w:t>
            </w:r>
            <w:r>
              <w:rPr>
                <w:rFonts w:asciiTheme="minorHAnsi" w:hAnsiTheme="minorHAnsi" w:cstheme="minorHAnsi"/>
              </w:rPr>
              <w:t>.</w:t>
            </w:r>
            <w:bookmarkEnd w:id="36"/>
            <w:r w:rsidRPr="00394C50">
              <w:rPr>
                <w:rFonts w:asciiTheme="minorHAnsi" w:hAnsiTheme="minorHAnsi" w:cstheme="minorHAnsi"/>
              </w:rPr>
              <w:t xml:space="preserve"> The language in the Preparer's box is confusing and prompts many students to try to list non-profit agency personnel who assisted them at a FAFSA Completion event. Better language would be to state: "If a fee was paid to someone for advice or for completing this form, that person must complete this section. </w:t>
            </w:r>
          </w:p>
          <w:p w14:paraId="3DE82ADD" w14:textId="77777777" w:rsidR="00336B31" w:rsidRDefault="00336B31" w:rsidP="00350742">
            <w:pPr>
              <w:pStyle w:val="alignleft"/>
              <w:contextualSpacing/>
              <w:rPr>
                <w:rFonts w:asciiTheme="minorHAnsi" w:hAnsiTheme="minorHAnsi" w:cstheme="minorHAnsi"/>
              </w:rPr>
            </w:pPr>
          </w:p>
          <w:p w14:paraId="397B8D65" w14:textId="77777777" w:rsidR="00336B31" w:rsidRDefault="00336B31" w:rsidP="00350742">
            <w:pPr>
              <w:pStyle w:val="alignleft"/>
              <w:contextualSpacing/>
              <w:rPr>
                <w:rFonts w:asciiTheme="minorHAnsi" w:hAnsiTheme="minorHAnsi" w:cstheme="minorHAnsi"/>
              </w:rPr>
            </w:pPr>
            <w:r w:rsidRPr="00394C50">
              <w:rPr>
                <w:rFonts w:asciiTheme="minorHAnsi" w:hAnsiTheme="minorHAnsi" w:cstheme="minorHAnsi"/>
              </w:rPr>
              <w:t>3</w:t>
            </w:r>
            <w:r>
              <w:rPr>
                <w:rFonts w:asciiTheme="minorHAnsi" w:hAnsiTheme="minorHAnsi" w:cstheme="minorHAnsi"/>
              </w:rPr>
              <w:t>.</w:t>
            </w:r>
            <w:r w:rsidRPr="00394C50">
              <w:rPr>
                <w:rFonts w:asciiTheme="minorHAnsi" w:hAnsiTheme="minorHAnsi" w:cstheme="minorHAnsi"/>
              </w:rPr>
              <w:t xml:space="preserve"> The language provided in Step 6 in which students </w:t>
            </w:r>
            <w:r w:rsidRPr="00394C50">
              <w:rPr>
                <w:rFonts w:asciiTheme="minorHAnsi" w:hAnsiTheme="minorHAnsi" w:cstheme="minorHAnsi"/>
              </w:rPr>
              <w:lastRenderedPageBreak/>
              <w:t xml:space="preserve">indicate which colleges they want to receive their FAFSA information is not clear concerning the school list for state grant agencies. The following text is suggested as a replacement: "Enter the six-digit federal school code and your housing plans for each college or school you want to receive your FAFSA information. You can find the school codes at www.fafsa.gov or by calling 1-500-433-3243. If you cannot obtain a code, write in the complete name, address, city and state of the college. All of the information you included on your FAFSA, with the exception of the list of colleges, will be sent to each of the colleges you list. For state aid, you may want to list your preferred college first. To find out how to have more colleges receive your FAFSA information, read What is the FAFSA? on page 2." Please note that the text above assumes that the Department's proposal to randomize the list of schools provided to the state grant agencies will not be implemented since this would complicate the application process for students. </w:t>
            </w:r>
          </w:p>
          <w:p w14:paraId="2738FACE" w14:textId="77777777" w:rsidR="00336B31" w:rsidRDefault="00336B31" w:rsidP="00350742">
            <w:pPr>
              <w:pStyle w:val="alignleft"/>
              <w:contextualSpacing/>
              <w:rPr>
                <w:rFonts w:asciiTheme="minorHAnsi" w:hAnsiTheme="minorHAnsi" w:cstheme="minorHAnsi"/>
              </w:rPr>
            </w:pPr>
          </w:p>
          <w:p w14:paraId="7A851D93" w14:textId="53EC31A2" w:rsidR="00336B31" w:rsidRPr="00817E16" w:rsidRDefault="00336B31" w:rsidP="00350742">
            <w:pPr>
              <w:pStyle w:val="alignleft"/>
              <w:contextualSpacing/>
              <w:rPr>
                <w:rFonts w:asciiTheme="minorHAnsi" w:hAnsiTheme="minorHAnsi" w:cstheme="minorHAnsi"/>
              </w:rPr>
            </w:pPr>
            <w:bookmarkStart w:id="37" w:name="q334"/>
            <w:r w:rsidRPr="00394C50">
              <w:rPr>
                <w:rFonts w:asciiTheme="minorHAnsi" w:hAnsiTheme="minorHAnsi" w:cstheme="minorHAnsi"/>
              </w:rPr>
              <w:t xml:space="preserve">4) </w:t>
            </w:r>
            <w:bookmarkEnd w:id="37"/>
            <w:r w:rsidRPr="00394C50">
              <w:rPr>
                <w:rFonts w:asciiTheme="minorHAnsi" w:hAnsiTheme="minorHAnsi" w:cstheme="minorHAnsi"/>
              </w:rPr>
              <w:t>Questions 44 c and f for students and questions 93 c and f for parents could be consolidated. Both of these items address earnings from student related employment and are treated the same in the need analysis formula. The questions could be combined as follows: "Taxable earnings from need-based employment programs, such as Federal Work Study, need-based employment portions of fellowships and assistantships, and work under a cooperative education program offered by a college."</w:t>
            </w:r>
          </w:p>
        </w:tc>
        <w:tc>
          <w:tcPr>
            <w:tcW w:w="2160" w:type="dxa"/>
            <w:shd w:val="clear" w:color="auto" w:fill="auto"/>
          </w:tcPr>
          <w:p w14:paraId="4305BC63" w14:textId="6291C29A" w:rsidR="00336B31" w:rsidRPr="00817E16" w:rsidRDefault="00336B31" w:rsidP="00BB43F2">
            <w:pPr>
              <w:contextualSpacing/>
              <w:rPr>
                <w:rFonts w:asciiTheme="minorHAnsi" w:hAnsiTheme="minorHAnsi" w:cstheme="minorHAnsi"/>
              </w:rPr>
            </w:pPr>
            <w:r>
              <w:rPr>
                <w:rFonts w:asciiTheme="minorHAnsi" w:hAnsiTheme="minorHAnsi" w:cstheme="minorHAnsi"/>
              </w:rPr>
              <w:lastRenderedPageBreak/>
              <w:t>Christine Zuzack, Pennsylvania Higher Education Assistance Association</w:t>
            </w:r>
          </w:p>
        </w:tc>
        <w:tc>
          <w:tcPr>
            <w:tcW w:w="7553" w:type="dxa"/>
          </w:tcPr>
          <w:p w14:paraId="7618678A" w14:textId="77777777" w:rsidR="00336B31" w:rsidRPr="00336B31" w:rsidRDefault="00336B31" w:rsidP="00D93C53">
            <w:pPr>
              <w:contextualSpacing/>
              <w:rPr>
                <w:rFonts w:asciiTheme="minorHAnsi" w:hAnsiTheme="minorHAnsi" w:cstheme="minorHAnsi"/>
              </w:rPr>
            </w:pPr>
            <w:r w:rsidRPr="00336B31">
              <w:rPr>
                <w:rFonts w:asciiTheme="minorHAnsi" w:hAnsiTheme="minorHAnsi" w:cstheme="minorHAnsi"/>
              </w:rPr>
              <w:t xml:space="preserve">1.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4B461E17" w14:textId="71876288" w:rsidR="00336B31" w:rsidRPr="00336B31" w:rsidRDefault="00336B31" w:rsidP="00235D54">
            <w:pPr>
              <w:contextualSpacing/>
              <w:rPr>
                <w:rFonts w:asciiTheme="minorHAnsi" w:hAnsiTheme="minorHAnsi" w:cstheme="minorHAnsi"/>
              </w:rPr>
            </w:pPr>
          </w:p>
          <w:p w14:paraId="162EB7F9" w14:textId="77777777" w:rsidR="00001CC0" w:rsidRDefault="00001CC0" w:rsidP="00235D54">
            <w:pPr>
              <w:contextualSpacing/>
              <w:rPr>
                <w:rFonts w:asciiTheme="minorHAnsi" w:hAnsiTheme="minorHAnsi" w:cstheme="minorHAnsi"/>
              </w:rPr>
            </w:pPr>
          </w:p>
          <w:p w14:paraId="2AB6F9C6" w14:textId="6B7D3848"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 xml:space="preserve">2. Text has been revised. For more information, see the document entitled </w:t>
            </w:r>
            <w:r w:rsidRPr="00336B31">
              <w:rPr>
                <w:rFonts w:asciiTheme="minorHAnsi" w:hAnsiTheme="minorHAnsi" w:cstheme="minorHAnsi"/>
                <w:i/>
              </w:rPr>
              <w:t>Summary of Enhancements to the 2017-2018 Free Application for Federal Student Aid.</w:t>
            </w:r>
          </w:p>
          <w:p w14:paraId="2D0D6971" w14:textId="77777777" w:rsidR="00336B31" w:rsidRPr="00336B31" w:rsidRDefault="00336B31" w:rsidP="00235D54">
            <w:pPr>
              <w:contextualSpacing/>
              <w:rPr>
                <w:rFonts w:asciiTheme="minorHAnsi" w:hAnsiTheme="minorHAnsi" w:cstheme="minorHAnsi"/>
              </w:rPr>
            </w:pPr>
          </w:p>
          <w:p w14:paraId="7692E3C5" w14:textId="77777777" w:rsidR="00336B31" w:rsidRPr="00336B31" w:rsidRDefault="00336B31" w:rsidP="00235D54">
            <w:pPr>
              <w:contextualSpacing/>
              <w:rPr>
                <w:rFonts w:asciiTheme="minorHAnsi" w:hAnsiTheme="minorHAnsi" w:cstheme="minorHAnsi"/>
              </w:rPr>
            </w:pPr>
          </w:p>
          <w:p w14:paraId="7C3906F5" w14:textId="77777777" w:rsidR="00336B31" w:rsidRPr="00336B31" w:rsidRDefault="00336B31" w:rsidP="00235D54">
            <w:pPr>
              <w:contextualSpacing/>
              <w:rPr>
                <w:rFonts w:asciiTheme="minorHAnsi" w:hAnsiTheme="minorHAnsi" w:cstheme="minorHAnsi"/>
              </w:rPr>
            </w:pPr>
          </w:p>
          <w:p w14:paraId="19548202" w14:textId="77777777" w:rsidR="00001CC0" w:rsidRDefault="00001CC0" w:rsidP="00235D54">
            <w:pPr>
              <w:contextualSpacing/>
              <w:rPr>
                <w:rFonts w:asciiTheme="minorHAnsi" w:hAnsiTheme="minorHAnsi" w:cstheme="minorHAnsi"/>
              </w:rPr>
            </w:pPr>
          </w:p>
          <w:p w14:paraId="0847C2D1" w14:textId="77777777"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 xml:space="preserve">3. </w:t>
            </w:r>
            <w:hyperlink w:anchor="q3" w:history="1">
              <w:r w:rsidRPr="00336B31">
                <w:rPr>
                  <w:rStyle w:val="Hyperlink"/>
                  <w:rFonts w:asciiTheme="minorHAnsi" w:hAnsiTheme="minorHAnsi" w:cstheme="minorHAnsi"/>
                </w:rPr>
                <w:t>Refer to comment #3 for resolution</w:t>
              </w:r>
            </w:hyperlink>
            <w:r w:rsidRPr="00336B31">
              <w:rPr>
                <w:rFonts w:asciiTheme="minorHAnsi" w:hAnsiTheme="minorHAnsi" w:cstheme="minorHAnsi"/>
              </w:rPr>
              <w:t xml:space="preserve">. </w:t>
            </w:r>
          </w:p>
          <w:p w14:paraId="440989E4" w14:textId="77777777" w:rsidR="00336B31" w:rsidRPr="00336B31" w:rsidRDefault="00336B31" w:rsidP="00235D54">
            <w:pPr>
              <w:contextualSpacing/>
              <w:rPr>
                <w:rFonts w:asciiTheme="minorHAnsi" w:hAnsiTheme="minorHAnsi" w:cstheme="minorHAnsi"/>
              </w:rPr>
            </w:pPr>
          </w:p>
          <w:p w14:paraId="391497BB" w14:textId="77777777" w:rsidR="00336B31" w:rsidRPr="00336B31" w:rsidRDefault="00336B31" w:rsidP="00D93C53">
            <w:pPr>
              <w:contextualSpacing/>
              <w:rPr>
                <w:rFonts w:asciiTheme="minorHAnsi" w:hAnsiTheme="minorHAnsi" w:cstheme="minorHAnsi"/>
              </w:rPr>
            </w:pPr>
          </w:p>
          <w:p w14:paraId="3852C923" w14:textId="77777777" w:rsidR="00336B31" w:rsidRPr="00336B31" w:rsidRDefault="00336B31" w:rsidP="00D93C53">
            <w:pPr>
              <w:contextualSpacing/>
              <w:rPr>
                <w:rFonts w:asciiTheme="minorHAnsi" w:hAnsiTheme="minorHAnsi" w:cstheme="minorHAnsi"/>
              </w:rPr>
            </w:pPr>
          </w:p>
          <w:p w14:paraId="5AFB0EDE" w14:textId="77777777" w:rsidR="00336B31" w:rsidRPr="00336B31" w:rsidRDefault="00336B31" w:rsidP="00D93C53">
            <w:pPr>
              <w:contextualSpacing/>
              <w:rPr>
                <w:rFonts w:asciiTheme="minorHAnsi" w:hAnsiTheme="minorHAnsi" w:cstheme="minorHAnsi"/>
              </w:rPr>
            </w:pPr>
          </w:p>
          <w:p w14:paraId="6C763B9A" w14:textId="77777777" w:rsidR="00336B31" w:rsidRPr="00336B31" w:rsidRDefault="00336B31" w:rsidP="00D93C53">
            <w:pPr>
              <w:contextualSpacing/>
              <w:rPr>
                <w:rFonts w:asciiTheme="minorHAnsi" w:hAnsiTheme="minorHAnsi" w:cstheme="minorHAnsi"/>
              </w:rPr>
            </w:pPr>
          </w:p>
          <w:p w14:paraId="0ED984CD" w14:textId="77777777" w:rsidR="00336B31" w:rsidRPr="00336B31" w:rsidRDefault="00336B31" w:rsidP="00D93C53">
            <w:pPr>
              <w:contextualSpacing/>
              <w:rPr>
                <w:rFonts w:asciiTheme="minorHAnsi" w:hAnsiTheme="minorHAnsi" w:cstheme="minorHAnsi"/>
              </w:rPr>
            </w:pPr>
          </w:p>
          <w:p w14:paraId="49C857B5" w14:textId="77777777" w:rsidR="00336B31" w:rsidRPr="00336B31" w:rsidRDefault="00336B31" w:rsidP="00D93C53">
            <w:pPr>
              <w:contextualSpacing/>
              <w:rPr>
                <w:rFonts w:asciiTheme="minorHAnsi" w:hAnsiTheme="minorHAnsi" w:cstheme="minorHAnsi"/>
              </w:rPr>
            </w:pPr>
          </w:p>
          <w:p w14:paraId="25D98D2D" w14:textId="77777777" w:rsidR="00336B31" w:rsidRPr="00336B31" w:rsidRDefault="00336B31" w:rsidP="00D93C53">
            <w:pPr>
              <w:contextualSpacing/>
              <w:rPr>
                <w:rFonts w:asciiTheme="minorHAnsi" w:hAnsiTheme="minorHAnsi" w:cstheme="minorHAnsi"/>
              </w:rPr>
            </w:pPr>
          </w:p>
          <w:p w14:paraId="2609C9B2" w14:textId="77777777" w:rsidR="00336B31" w:rsidRPr="00336B31" w:rsidRDefault="00336B31" w:rsidP="00D93C53">
            <w:pPr>
              <w:contextualSpacing/>
              <w:rPr>
                <w:rFonts w:asciiTheme="minorHAnsi" w:hAnsiTheme="minorHAnsi" w:cstheme="minorHAnsi"/>
              </w:rPr>
            </w:pPr>
          </w:p>
          <w:p w14:paraId="608B7D0A" w14:textId="77777777" w:rsidR="00336B31" w:rsidRPr="00336B31" w:rsidRDefault="00336B31" w:rsidP="00D93C53">
            <w:pPr>
              <w:contextualSpacing/>
              <w:rPr>
                <w:rFonts w:asciiTheme="minorHAnsi" w:hAnsiTheme="minorHAnsi" w:cstheme="minorHAnsi"/>
              </w:rPr>
            </w:pPr>
          </w:p>
          <w:p w14:paraId="6248DE7E" w14:textId="77777777" w:rsidR="00336B31" w:rsidRPr="00336B31" w:rsidRDefault="00336B31" w:rsidP="00D93C53">
            <w:pPr>
              <w:contextualSpacing/>
              <w:rPr>
                <w:rFonts w:asciiTheme="minorHAnsi" w:hAnsiTheme="minorHAnsi" w:cstheme="minorHAnsi"/>
              </w:rPr>
            </w:pPr>
          </w:p>
          <w:p w14:paraId="208C7D43" w14:textId="77777777" w:rsidR="00336B31" w:rsidRPr="00336B31" w:rsidRDefault="00336B31" w:rsidP="00D93C53">
            <w:pPr>
              <w:contextualSpacing/>
              <w:rPr>
                <w:rFonts w:asciiTheme="minorHAnsi" w:hAnsiTheme="minorHAnsi" w:cstheme="minorHAnsi"/>
              </w:rPr>
            </w:pPr>
          </w:p>
          <w:p w14:paraId="48AE45FC" w14:textId="77777777" w:rsidR="00336B31" w:rsidRPr="00336B31" w:rsidRDefault="00336B31" w:rsidP="00D93C53">
            <w:pPr>
              <w:contextualSpacing/>
              <w:rPr>
                <w:rFonts w:asciiTheme="minorHAnsi" w:hAnsiTheme="minorHAnsi" w:cstheme="minorHAnsi"/>
              </w:rPr>
            </w:pPr>
          </w:p>
          <w:p w14:paraId="60BFBBCC" w14:textId="77777777" w:rsidR="00336B31" w:rsidRPr="00336B31" w:rsidRDefault="00336B31" w:rsidP="00D93C53">
            <w:pPr>
              <w:contextualSpacing/>
              <w:rPr>
                <w:rFonts w:asciiTheme="minorHAnsi" w:hAnsiTheme="minorHAnsi" w:cstheme="minorHAnsi"/>
              </w:rPr>
            </w:pPr>
          </w:p>
          <w:p w14:paraId="3694667D" w14:textId="77777777" w:rsidR="00336B31" w:rsidRPr="00336B31" w:rsidRDefault="00336B31" w:rsidP="00D93C53">
            <w:pPr>
              <w:contextualSpacing/>
              <w:rPr>
                <w:rFonts w:asciiTheme="minorHAnsi" w:hAnsiTheme="minorHAnsi" w:cstheme="minorHAnsi"/>
              </w:rPr>
            </w:pPr>
          </w:p>
          <w:p w14:paraId="762C9A08" w14:textId="77777777" w:rsidR="00336B31" w:rsidRPr="00336B31" w:rsidRDefault="00336B31" w:rsidP="00D93C53">
            <w:pPr>
              <w:contextualSpacing/>
              <w:rPr>
                <w:rFonts w:asciiTheme="minorHAnsi" w:hAnsiTheme="minorHAnsi" w:cstheme="minorHAnsi"/>
              </w:rPr>
            </w:pPr>
          </w:p>
          <w:p w14:paraId="281E0FD5" w14:textId="77777777" w:rsidR="00336B31" w:rsidRPr="00336B31" w:rsidRDefault="00336B31" w:rsidP="00D93C53">
            <w:pPr>
              <w:contextualSpacing/>
              <w:rPr>
                <w:rFonts w:asciiTheme="minorHAnsi" w:hAnsiTheme="minorHAnsi" w:cstheme="minorHAnsi"/>
              </w:rPr>
            </w:pPr>
          </w:p>
          <w:p w14:paraId="245219A6" w14:textId="77777777" w:rsidR="00336B31" w:rsidRPr="00336B31" w:rsidRDefault="00336B31" w:rsidP="00D93C53">
            <w:pPr>
              <w:contextualSpacing/>
              <w:rPr>
                <w:rFonts w:asciiTheme="minorHAnsi" w:hAnsiTheme="minorHAnsi" w:cstheme="minorHAnsi"/>
              </w:rPr>
            </w:pPr>
          </w:p>
          <w:p w14:paraId="7CAEC2C7" w14:textId="77777777" w:rsidR="00336B31" w:rsidRPr="00336B31" w:rsidRDefault="00336B31" w:rsidP="00D93C53">
            <w:pPr>
              <w:contextualSpacing/>
              <w:rPr>
                <w:rFonts w:asciiTheme="minorHAnsi" w:hAnsiTheme="minorHAnsi" w:cstheme="minorHAnsi"/>
              </w:rPr>
            </w:pPr>
          </w:p>
          <w:p w14:paraId="57734573" w14:textId="77777777" w:rsidR="00336B31" w:rsidRPr="00336B31" w:rsidRDefault="00336B31" w:rsidP="00D93C53">
            <w:pPr>
              <w:contextualSpacing/>
              <w:rPr>
                <w:rFonts w:asciiTheme="minorHAnsi" w:hAnsiTheme="minorHAnsi" w:cstheme="minorHAnsi"/>
              </w:rPr>
            </w:pPr>
          </w:p>
          <w:p w14:paraId="2FA63DD4" w14:textId="660DBE84" w:rsidR="00336B31" w:rsidRPr="00336B31" w:rsidRDefault="00336B31" w:rsidP="00D93C53">
            <w:pPr>
              <w:contextualSpacing/>
              <w:rPr>
                <w:rFonts w:asciiTheme="minorHAnsi" w:hAnsiTheme="minorHAnsi" w:cstheme="minorHAnsi"/>
              </w:rPr>
            </w:pPr>
            <w:r w:rsidRPr="00336B31">
              <w:rPr>
                <w:rFonts w:asciiTheme="minorHAnsi" w:hAnsiTheme="minorHAnsi" w:cstheme="minorHAnsi"/>
              </w:rPr>
              <w:t xml:space="preserve">4. No Change. Earnings from a cooperative education program and need based employment are different, and the Department of Education believes they should be asked separately to avoid confusion. </w:t>
            </w:r>
          </w:p>
        </w:tc>
      </w:tr>
      <w:tr w:rsidR="00336B31" w:rsidRPr="00817E16" w14:paraId="7D1C95BC" w14:textId="77777777" w:rsidTr="00336B31">
        <w:tblPrEx>
          <w:tblLook w:val="04A0" w:firstRow="1" w:lastRow="0" w:firstColumn="1" w:lastColumn="0" w:noHBand="0" w:noVBand="1"/>
        </w:tblPrEx>
        <w:trPr>
          <w:trHeight w:val="432"/>
          <w:jc w:val="center"/>
        </w:trPr>
        <w:tc>
          <w:tcPr>
            <w:tcW w:w="894" w:type="dxa"/>
            <w:shd w:val="clear" w:color="auto" w:fill="auto"/>
          </w:tcPr>
          <w:p w14:paraId="249DC080" w14:textId="3A1C8A95" w:rsidR="00336B31" w:rsidRPr="00817E16" w:rsidRDefault="00336B31" w:rsidP="009B17EA">
            <w:pPr>
              <w:tabs>
                <w:tab w:val="left" w:pos="0"/>
              </w:tabs>
              <w:ind w:right="-18"/>
              <w:rPr>
                <w:rFonts w:asciiTheme="minorHAnsi" w:hAnsiTheme="minorHAnsi" w:cstheme="minorHAnsi"/>
              </w:rPr>
            </w:pPr>
            <w:r w:rsidRPr="00817E16">
              <w:rPr>
                <w:rFonts w:asciiTheme="minorHAnsi" w:hAnsiTheme="minorHAnsi" w:cstheme="minorHAnsi"/>
              </w:rPr>
              <w:lastRenderedPageBreak/>
              <w:t>3</w:t>
            </w:r>
            <w:r>
              <w:rPr>
                <w:rFonts w:asciiTheme="minorHAnsi" w:hAnsiTheme="minorHAnsi" w:cstheme="minorHAnsi"/>
              </w:rPr>
              <w:t>4</w:t>
            </w:r>
          </w:p>
        </w:tc>
        <w:tc>
          <w:tcPr>
            <w:tcW w:w="5940" w:type="dxa"/>
            <w:shd w:val="clear" w:color="auto" w:fill="auto"/>
          </w:tcPr>
          <w:p w14:paraId="2C800F2D" w14:textId="3FA1CE8B" w:rsidR="00336B31" w:rsidRPr="00817E16" w:rsidRDefault="00336B31" w:rsidP="00235D54">
            <w:pPr>
              <w:pStyle w:val="alignleft"/>
              <w:contextualSpacing/>
              <w:rPr>
                <w:rFonts w:asciiTheme="minorHAnsi" w:hAnsiTheme="minorHAnsi" w:cstheme="minorHAnsi"/>
              </w:rPr>
            </w:pPr>
            <w:r w:rsidRPr="00394C50">
              <w:rPr>
                <w:rFonts w:asciiTheme="minorHAnsi" w:hAnsiTheme="minorHAnsi" w:cstheme="minorHAnsi"/>
              </w:rPr>
              <w:t xml:space="preserve">The draft 2017-18 FAFSA released March 29, has instructions in Step Six stating that the Department will not share the student's school list (in any order) with state agencies, and further suggesting to students that the order in which they list schools does not matter - a </w:t>
            </w:r>
            <w:r w:rsidRPr="00394C50">
              <w:rPr>
                <w:rFonts w:asciiTheme="minorHAnsi" w:hAnsiTheme="minorHAnsi" w:cstheme="minorHAnsi"/>
              </w:rPr>
              <w:lastRenderedPageBreak/>
              <w:t>significant change from the prior guidance. Department staff have indicated that, despite the proposed instructions in Step Six of the FAFSA, the school list will continue to be shared with the states. This information is not reassuring, since that is not what the proposed FAFSA language says. In fact, it is even more confusing to see that students will be told their list of schools will not be shared with the states, if that is not the case. The bottom line is that Department's proposed change to discontinue sharing the student's FAFSA school list, in the order provided by the students, with state student grant agencies will needlessly complicate the financial aid application process, decrease student awareness of state grant eligibility, and force state grant agencies to expend scarce dollars on system changes that could otherwise have been devoted to state student grant aid. This planned change to not show state agencies the students list of schools is in direct conflict with the simplification goal. Students and families will NOT understand why state agencies do not have access to the list of schools they put on their FAFSA. Please reconsider this change and allow states to receive the exact list of schools as indicated by the student.</w:t>
            </w:r>
          </w:p>
        </w:tc>
        <w:tc>
          <w:tcPr>
            <w:tcW w:w="2160" w:type="dxa"/>
            <w:shd w:val="clear" w:color="auto" w:fill="auto"/>
          </w:tcPr>
          <w:p w14:paraId="05A34AA6" w14:textId="0B9D751E"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Sharon Krahe, Gannon University</w:t>
            </w:r>
          </w:p>
        </w:tc>
        <w:tc>
          <w:tcPr>
            <w:tcW w:w="7553" w:type="dxa"/>
          </w:tcPr>
          <w:p w14:paraId="3CED4628" w14:textId="1B29459C"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40E6CBCA" w14:textId="77777777" w:rsidTr="00336B31">
        <w:tblPrEx>
          <w:tblLook w:val="04A0" w:firstRow="1" w:lastRow="0" w:firstColumn="1" w:lastColumn="0" w:noHBand="0" w:noVBand="1"/>
        </w:tblPrEx>
        <w:trPr>
          <w:trHeight w:val="1889"/>
          <w:jc w:val="center"/>
        </w:trPr>
        <w:tc>
          <w:tcPr>
            <w:tcW w:w="894" w:type="dxa"/>
            <w:shd w:val="clear" w:color="auto" w:fill="auto"/>
          </w:tcPr>
          <w:p w14:paraId="4CA9537E" w14:textId="543759B3" w:rsidR="00336B31" w:rsidRPr="00817E16" w:rsidRDefault="00336B31" w:rsidP="009B17EA">
            <w:pPr>
              <w:tabs>
                <w:tab w:val="left" w:pos="0"/>
              </w:tabs>
              <w:ind w:right="-18"/>
              <w:rPr>
                <w:rFonts w:asciiTheme="minorHAnsi" w:hAnsiTheme="minorHAnsi" w:cstheme="minorHAnsi"/>
              </w:rPr>
            </w:pPr>
            <w:bookmarkStart w:id="38" w:name="q36"/>
            <w:r w:rsidRPr="00817E16">
              <w:rPr>
                <w:rFonts w:asciiTheme="minorHAnsi" w:hAnsiTheme="minorHAnsi" w:cstheme="minorHAnsi"/>
              </w:rPr>
              <w:lastRenderedPageBreak/>
              <w:t>3</w:t>
            </w:r>
            <w:bookmarkEnd w:id="38"/>
            <w:r>
              <w:rPr>
                <w:rFonts w:asciiTheme="minorHAnsi" w:hAnsiTheme="minorHAnsi" w:cstheme="minorHAnsi"/>
              </w:rPr>
              <w:t>5</w:t>
            </w:r>
          </w:p>
        </w:tc>
        <w:tc>
          <w:tcPr>
            <w:tcW w:w="5940" w:type="dxa"/>
            <w:shd w:val="clear" w:color="auto" w:fill="auto"/>
          </w:tcPr>
          <w:p w14:paraId="0FF8037C" w14:textId="6604E747" w:rsidR="00336B31" w:rsidRDefault="00336B31" w:rsidP="00786DF0">
            <w:pPr>
              <w:pStyle w:val="alignleft"/>
              <w:contextualSpacing/>
              <w:rPr>
                <w:rFonts w:asciiTheme="minorHAnsi" w:hAnsiTheme="minorHAnsi" w:cstheme="minorHAnsi"/>
              </w:rPr>
            </w:pPr>
            <w:r>
              <w:rPr>
                <w:rFonts w:asciiTheme="minorHAnsi" w:hAnsiTheme="minorHAnsi" w:cstheme="minorHAnsi"/>
              </w:rPr>
              <w:t xml:space="preserve">1. </w:t>
            </w:r>
            <w:r w:rsidRPr="00786DF0">
              <w:rPr>
                <w:rFonts w:asciiTheme="minorHAnsi" w:hAnsiTheme="minorHAnsi" w:cstheme="minorHAnsi"/>
              </w:rPr>
              <w:t>CASFAA supports the addition of Medicare as a means tested benefit on the FAFSA</w:t>
            </w:r>
          </w:p>
          <w:p w14:paraId="7D80BA13" w14:textId="77777777" w:rsidR="00336B31" w:rsidRPr="00786DF0" w:rsidRDefault="00336B31" w:rsidP="00786DF0">
            <w:pPr>
              <w:pStyle w:val="alignleft"/>
              <w:contextualSpacing/>
              <w:rPr>
                <w:rFonts w:asciiTheme="minorHAnsi" w:hAnsiTheme="minorHAnsi" w:cstheme="minorHAnsi"/>
              </w:rPr>
            </w:pPr>
          </w:p>
          <w:p w14:paraId="79BDD941" w14:textId="41BC8E3B" w:rsidR="00336B31" w:rsidRDefault="00336B31" w:rsidP="00786DF0">
            <w:pPr>
              <w:pStyle w:val="alignleft"/>
              <w:contextualSpacing/>
              <w:rPr>
                <w:rFonts w:asciiTheme="minorHAnsi" w:hAnsiTheme="minorHAnsi" w:cstheme="minorHAnsi"/>
              </w:rPr>
            </w:pPr>
            <w:bookmarkStart w:id="39" w:name="q352"/>
            <w:r>
              <w:rPr>
                <w:rFonts w:asciiTheme="minorHAnsi" w:hAnsiTheme="minorHAnsi" w:cstheme="minorHAnsi"/>
              </w:rPr>
              <w:t>2.</w:t>
            </w:r>
            <w:bookmarkEnd w:id="39"/>
            <w:r>
              <w:rPr>
                <w:rFonts w:asciiTheme="minorHAnsi" w:hAnsiTheme="minorHAnsi" w:cstheme="minorHAnsi"/>
              </w:rPr>
              <w:t xml:space="preserve"> </w:t>
            </w:r>
            <w:r w:rsidRPr="00786DF0">
              <w:rPr>
                <w:rFonts w:asciiTheme="minorHAnsi" w:hAnsiTheme="minorHAnsi" w:cstheme="minorHAnsi"/>
              </w:rPr>
              <w:t>For questions 45 (e) and (f) and 94 (e) and (f) when families use the IRS Data Retrieval Tool to complete the FAFSA it is unable to determine and distinguish rollover amounts. If families correctly then update their information to reflect the proper rollover amounts, it changes the DRT flag to indicate that the submitted FAFSA/ISIR data needs review. This causes extra burden for families and for financial aid officers.</w:t>
            </w:r>
            <w:r>
              <w:rPr>
                <w:rFonts w:asciiTheme="minorHAnsi" w:hAnsiTheme="minorHAnsi" w:cstheme="minorHAnsi"/>
              </w:rPr>
              <w:t xml:space="preserve"> </w:t>
            </w:r>
            <w:r w:rsidRPr="00786DF0">
              <w:rPr>
                <w:rFonts w:asciiTheme="minorHAnsi" w:hAnsiTheme="minorHAnsi" w:cstheme="minorHAnsi"/>
              </w:rPr>
              <w:t xml:space="preserve">We suggest that </w:t>
            </w:r>
            <w:r w:rsidRPr="00786DF0">
              <w:rPr>
                <w:rFonts w:asciiTheme="minorHAnsi" w:hAnsiTheme="minorHAnsi" w:cstheme="minorHAnsi"/>
              </w:rPr>
              <w:lastRenderedPageBreak/>
              <w:t>rollover amounts be collected in separate fields and the math to subtract the rollover amount from the total be done by the FAFSA in the background.</w:t>
            </w:r>
          </w:p>
          <w:p w14:paraId="28DEEB2F" w14:textId="77777777" w:rsidR="00336B31" w:rsidRPr="00786DF0" w:rsidRDefault="00336B31" w:rsidP="00786DF0">
            <w:pPr>
              <w:pStyle w:val="alignleft"/>
              <w:contextualSpacing/>
              <w:rPr>
                <w:rFonts w:asciiTheme="minorHAnsi" w:hAnsiTheme="minorHAnsi" w:cstheme="minorHAnsi"/>
              </w:rPr>
            </w:pPr>
          </w:p>
          <w:p w14:paraId="03449A8A" w14:textId="0080610B" w:rsidR="00336B31" w:rsidRPr="00786DF0" w:rsidRDefault="00336B31" w:rsidP="00786DF0">
            <w:pPr>
              <w:pStyle w:val="alignleft"/>
              <w:contextualSpacing/>
              <w:rPr>
                <w:rFonts w:asciiTheme="minorHAnsi" w:hAnsiTheme="minorHAnsi" w:cstheme="minorHAnsi"/>
              </w:rPr>
            </w:pPr>
            <w:bookmarkStart w:id="40" w:name="q353"/>
            <w:r>
              <w:rPr>
                <w:rFonts w:asciiTheme="minorHAnsi" w:hAnsiTheme="minorHAnsi" w:cstheme="minorHAnsi"/>
              </w:rPr>
              <w:t>3.</w:t>
            </w:r>
            <w:bookmarkEnd w:id="40"/>
            <w:r>
              <w:rPr>
                <w:rFonts w:asciiTheme="minorHAnsi" w:hAnsiTheme="minorHAnsi" w:cstheme="minorHAnsi"/>
              </w:rPr>
              <w:t xml:space="preserve"> </w:t>
            </w:r>
            <w:r w:rsidRPr="00786DF0">
              <w:rPr>
                <w:rFonts w:asciiTheme="minorHAnsi" w:hAnsiTheme="minorHAnsi" w:cstheme="minorHAnsi"/>
              </w:rPr>
              <w:t>Page 10 States the following under the heading “Notes for students unable to provide parental information”</w:t>
            </w:r>
          </w:p>
          <w:p w14:paraId="79E94046" w14:textId="77777777" w:rsidR="00336B31" w:rsidRPr="00786DF0" w:rsidRDefault="00336B31" w:rsidP="00786DF0">
            <w:pPr>
              <w:pStyle w:val="alignleft"/>
              <w:contextualSpacing/>
              <w:rPr>
                <w:rFonts w:asciiTheme="minorHAnsi" w:hAnsiTheme="minorHAnsi" w:cstheme="minorHAnsi"/>
              </w:rPr>
            </w:pPr>
            <w:r w:rsidRPr="00786DF0">
              <w:rPr>
                <w:rFonts w:asciiTheme="minorHAnsi" w:hAnsiTheme="minorHAnsi" w:cstheme="minorHAnsi"/>
              </w:rPr>
              <w:t>Under very limited circumstances (for example, your parents are incarcerated; you have left home due to an abusive family environment; or you do not know where your parents are and are unable to contact them), you may be able to submit your FAFSA without parental information. If you are unable to provide parental information, skip Steps Four and Five, and go to Step Six. Once you submit your FAFSA without parental data, you must follow up with the financial aid office at the college you plan to attend, in order to complete your FAFSA.</w:t>
            </w:r>
          </w:p>
          <w:p w14:paraId="0453BAB7" w14:textId="77777777" w:rsidR="00336B31" w:rsidRPr="00786DF0" w:rsidRDefault="00336B31" w:rsidP="00786DF0">
            <w:pPr>
              <w:pStyle w:val="alignleft"/>
              <w:contextualSpacing/>
              <w:rPr>
                <w:rFonts w:asciiTheme="minorHAnsi" w:hAnsiTheme="minorHAnsi" w:cstheme="minorHAnsi"/>
              </w:rPr>
            </w:pPr>
            <w:r w:rsidRPr="00786DF0">
              <w:rPr>
                <w:rFonts w:asciiTheme="minorHAnsi" w:hAnsiTheme="minorHAnsi" w:cstheme="minorHAnsi"/>
              </w:rPr>
              <w:t>We suggest the following changes in Bold:</w:t>
            </w:r>
          </w:p>
          <w:p w14:paraId="1B2EBD7F" w14:textId="77777777" w:rsidR="00336B31" w:rsidRDefault="00336B31" w:rsidP="00786DF0">
            <w:pPr>
              <w:pStyle w:val="alignleft"/>
              <w:contextualSpacing/>
              <w:rPr>
                <w:rFonts w:asciiTheme="minorHAnsi" w:hAnsiTheme="minorHAnsi" w:cstheme="minorHAnsi"/>
              </w:rPr>
            </w:pPr>
            <w:r w:rsidRPr="00786DF0">
              <w:rPr>
                <w:rFonts w:asciiTheme="minorHAnsi" w:hAnsiTheme="minorHAnsi" w:cstheme="minorHAnsi"/>
              </w:rPr>
              <w:t xml:space="preserve">Under very limited circumstances (for example, your parents are incarcerated; you have left home due to an abusive family environment; or you do not know where your parents are and are unable to contact them), you may be able to submit your FAFSA without parental information. </w:t>
            </w:r>
            <w:r w:rsidRPr="00042319">
              <w:rPr>
                <w:rFonts w:asciiTheme="minorHAnsi" w:hAnsiTheme="minorHAnsi" w:cstheme="minorHAnsi"/>
                <w:b/>
              </w:rPr>
              <w:t>If these situations prevent you from providing provide parental information</w:t>
            </w:r>
            <w:r w:rsidRPr="001F6459">
              <w:rPr>
                <w:rFonts w:asciiTheme="minorHAnsi" w:hAnsiTheme="minorHAnsi" w:cstheme="minorHAnsi"/>
                <w:b/>
              </w:rPr>
              <w:t>,</w:t>
            </w:r>
            <w:r w:rsidRPr="00786DF0">
              <w:rPr>
                <w:rFonts w:asciiTheme="minorHAnsi" w:hAnsiTheme="minorHAnsi" w:cstheme="minorHAnsi"/>
              </w:rPr>
              <w:t xml:space="preserve"> skip Steps Four and Five, and go to Step Six. Once you submit your FAFSA without parental data, you must follow up with the financial aid office at the college you plan to attend, in order to complete your FAFSA. </w:t>
            </w:r>
            <w:r w:rsidRPr="00042319">
              <w:rPr>
                <w:rFonts w:asciiTheme="minorHAnsi" w:hAnsiTheme="minorHAnsi" w:cstheme="minorHAnsi"/>
                <w:b/>
              </w:rPr>
              <w:t>Your financial aid office may require documentation from social services; clergy; high school counselors or individuals that are familiar with your situation.</w:t>
            </w:r>
          </w:p>
          <w:p w14:paraId="3C391F1F" w14:textId="77777777" w:rsidR="00336B31" w:rsidRPr="00786DF0" w:rsidRDefault="00336B31" w:rsidP="00786DF0">
            <w:pPr>
              <w:pStyle w:val="alignleft"/>
              <w:contextualSpacing/>
              <w:rPr>
                <w:rFonts w:asciiTheme="minorHAnsi" w:hAnsiTheme="minorHAnsi" w:cstheme="minorHAnsi"/>
              </w:rPr>
            </w:pPr>
          </w:p>
          <w:p w14:paraId="6B2881C2" w14:textId="7C8FD03A" w:rsidR="00336B31" w:rsidRDefault="00336B31" w:rsidP="00786DF0">
            <w:pPr>
              <w:pStyle w:val="alignleft"/>
              <w:contextualSpacing/>
              <w:rPr>
                <w:rFonts w:asciiTheme="minorHAnsi" w:hAnsiTheme="minorHAnsi" w:cstheme="minorHAnsi"/>
              </w:rPr>
            </w:pPr>
            <w:r>
              <w:rPr>
                <w:rFonts w:asciiTheme="minorHAnsi" w:hAnsiTheme="minorHAnsi" w:cstheme="minorHAnsi"/>
              </w:rPr>
              <w:t xml:space="preserve">4. </w:t>
            </w:r>
            <w:r w:rsidRPr="00786DF0">
              <w:rPr>
                <w:rFonts w:asciiTheme="minorHAnsi" w:hAnsiTheme="minorHAnsi" w:cstheme="minorHAnsi"/>
              </w:rPr>
              <w:t xml:space="preserve">Page 8, Step 7 refers to PINs which are not used anymore are not used anymore. Page 8, Step 7. This text </w:t>
            </w:r>
            <w:r w:rsidRPr="00786DF0">
              <w:rPr>
                <w:rFonts w:asciiTheme="minorHAnsi" w:hAnsiTheme="minorHAnsi" w:cstheme="minorHAnsi"/>
              </w:rPr>
              <w:lastRenderedPageBreak/>
              <w:t>needs to be replaced with FSA ID.</w:t>
            </w:r>
          </w:p>
          <w:p w14:paraId="48AEAB43" w14:textId="77777777" w:rsidR="00336B31" w:rsidRPr="00786DF0" w:rsidRDefault="00336B31" w:rsidP="00786DF0">
            <w:pPr>
              <w:pStyle w:val="alignleft"/>
              <w:contextualSpacing/>
              <w:rPr>
                <w:rFonts w:asciiTheme="minorHAnsi" w:hAnsiTheme="minorHAnsi" w:cstheme="minorHAnsi"/>
              </w:rPr>
            </w:pPr>
          </w:p>
          <w:p w14:paraId="0C06DA67" w14:textId="5DE5EB7F" w:rsidR="00336B31" w:rsidRPr="00786DF0" w:rsidRDefault="00336B31" w:rsidP="00786DF0">
            <w:pPr>
              <w:pStyle w:val="alignleft"/>
              <w:contextualSpacing/>
              <w:rPr>
                <w:rFonts w:asciiTheme="minorHAnsi" w:hAnsiTheme="minorHAnsi" w:cstheme="minorHAnsi"/>
              </w:rPr>
            </w:pPr>
            <w:bookmarkStart w:id="41" w:name="q355"/>
            <w:r>
              <w:rPr>
                <w:rFonts w:asciiTheme="minorHAnsi" w:hAnsiTheme="minorHAnsi" w:cstheme="minorHAnsi"/>
              </w:rPr>
              <w:t xml:space="preserve">5. </w:t>
            </w:r>
            <w:bookmarkEnd w:id="41"/>
            <w:r w:rsidRPr="00786DF0">
              <w:rPr>
                <w:rFonts w:asciiTheme="minorHAnsi" w:hAnsiTheme="minorHAnsi" w:cstheme="minorHAnsi"/>
              </w:rPr>
              <w:t>For CA students and those for some other states there is a form separate from the FAFSA to file for state or institutional aid. Thus the instructions “If you have a Social Security Number but are not a citizen or and eligible noncitizen, including if you have been granted DACA, you should still complete the FAFSA because you may be eligible for state or college aid.”</w:t>
            </w:r>
          </w:p>
          <w:p w14:paraId="7DF55CAF" w14:textId="2F78D486" w:rsidR="00336B31" w:rsidRDefault="00336B31" w:rsidP="00786DF0">
            <w:pPr>
              <w:pStyle w:val="alignleft"/>
              <w:contextualSpacing/>
              <w:rPr>
                <w:rFonts w:asciiTheme="minorHAnsi" w:hAnsiTheme="minorHAnsi" w:cstheme="minorHAnsi"/>
              </w:rPr>
            </w:pPr>
            <w:r w:rsidRPr="00786DF0">
              <w:rPr>
                <w:rFonts w:asciiTheme="minorHAnsi" w:hAnsiTheme="minorHAnsi" w:cstheme="minorHAnsi"/>
              </w:rPr>
              <w:t>We suggest amending to:</w:t>
            </w:r>
            <w:r>
              <w:rPr>
                <w:rFonts w:asciiTheme="minorHAnsi" w:hAnsiTheme="minorHAnsi" w:cstheme="minorHAnsi"/>
              </w:rPr>
              <w:t xml:space="preserve"> </w:t>
            </w:r>
            <w:r w:rsidRPr="00786DF0">
              <w:rPr>
                <w:rFonts w:asciiTheme="minorHAnsi" w:hAnsiTheme="minorHAnsi" w:cstheme="minorHAnsi"/>
              </w:rPr>
              <w:t>“If you have a Social Security Number but are not a citizen or and eligible noncitizen, including if you have been granted DACA, you should check with your state and complete the appropriate state form and/or the FAFSA because you may be eligible for state or college aid.”</w:t>
            </w:r>
          </w:p>
          <w:p w14:paraId="1B1ADDAD" w14:textId="77777777" w:rsidR="00336B31" w:rsidRPr="00786DF0" w:rsidRDefault="00336B31" w:rsidP="00786DF0">
            <w:pPr>
              <w:pStyle w:val="alignleft"/>
              <w:contextualSpacing/>
              <w:rPr>
                <w:rFonts w:asciiTheme="minorHAnsi" w:hAnsiTheme="minorHAnsi" w:cstheme="minorHAnsi"/>
              </w:rPr>
            </w:pPr>
          </w:p>
          <w:p w14:paraId="48F1996A" w14:textId="7150322F" w:rsidR="00336B31" w:rsidRPr="00786DF0" w:rsidRDefault="00336B31" w:rsidP="00786DF0">
            <w:pPr>
              <w:pStyle w:val="alignleft"/>
              <w:contextualSpacing/>
              <w:rPr>
                <w:rFonts w:asciiTheme="minorHAnsi" w:hAnsiTheme="minorHAnsi" w:cstheme="minorHAnsi"/>
              </w:rPr>
            </w:pPr>
            <w:r>
              <w:rPr>
                <w:rFonts w:asciiTheme="minorHAnsi" w:hAnsiTheme="minorHAnsi" w:cstheme="minorHAnsi"/>
              </w:rPr>
              <w:t xml:space="preserve">6. </w:t>
            </w:r>
            <w:r w:rsidRPr="00786DF0">
              <w:rPr>
                <w:rFonts w:asciiTheme="minorHAnsi" w:hAnsiTheme="minorHAnsi" w:cstheme="minorHAnsi"/>
              </w:rPr>
              <w:t>As the full list of schools will not be sent to institutions, we suggest that the FAFSA allow students to list more schools and colleges on their initial application.</w:t>
            </w:r>
          </w:p>
          <w:p w14:paraId="3FBF1159" w14:textId="77777777" w:rsidR="00336B31" w:rsidRDefault="00336B31" w:rsidP="00447525">
            <w:pPr>
              <w:pStyle w:val="Default"/>
              <w:rPr>
                <w:rFonts w:asciiTheme="minorHAnsi" w:hAnsiTheme="minorHAnsi" w:cstheme="minorHAnsi"/>
              </w:rPr>
            </w:pPr>
            <w:r>
              <w:rPr>
                <w:rFonts w:asciiTheme="minorHAnsi" w:hAnsiTheme="minorHAnsi" w:cstheme="minorHAnsi"/>
              </w:rPr>
              <w:t xml:space="preserve">7. </w:t>
            </w:r>
            <w:r w:rsidRPr="00786DF0">
              <w:rPr>
                <w:rFonts w:asciiTheme="minorHAnsi" w:hAnsiTheme="minorHAnsi" w:cstheme="minorHAnsi"/>
              </w:rPr>
              <w:t xml:space="preserve">CASFAA recommends that for 2017-18 for families where they have identified conflicting information that schools must resolve to please include </w:t>
            </w:r>
            <w:r>
              <w:rPr>
                <w:rFonts w:asciiTheme="minorHAnsi" w:hAnsiTheme="minorHAnsi" w:cstheme="minorHAnsi"/>
              </w:rPr>
              <w:t xml:space="preserve">a </w:t>
            </w:r>
            <w:r w:rsidRPr="00447525">
              <w:rPr>
                <w:rFonts w:asciiTheme="minorHAnsi" w:hAnsiTheme="minorHAnsi" w:cstheme="minorHAnsi"/>
              </w:rPr>
              <w:t>“C” code on the ISIR to make it easy for schools to flag and resolve these cases.</w:t>
            </w:r>
          </w:p>
          <w:p w14:paraId="20096711" w14:textId="77777777" w:rsidR="00336B31" w:rsidRDefault="00336B31" w:rsidP="00447525">
            <w:pPr>
              <w:pStyle w:val="Default"/>
              <w:rPr>
                <w:rFonts w:asciiTheme="minorHAnsi" w:hAnsiTheme="minorHAnsi" w:cstheme="minorHAnsi"/>
              </w:rPr>
            </w:pPr>
          </w:p>
          <w:p w14:paraId="4D7DDD7F" w14:textId="66B79FC7" w:rsidR="00336B31" w:rsidRPr="00323775" w:rsidRDefault="00E77BFC" w:rsidP="00447525">
            <w:pPr>
              <w:pStyle w:val="Default"/>
              <w:rPr>
                <w:rFonts w:asciiTheme="minorHAnsi" w:hAnsiTheme="minorHAnsi" w:cs="Arial"/>
              </w:rPr>
            </w:pPr>
            <w:hyperlink w:anchor="q36" w:history="1">
              <w:r w:rsidR="00336B31" w:rsidRPr="00323775">
                <w:rPr>
                  <w:rStyle w:val="Hyperlink"/>
                  <w:rFonts w:asciiTheme="minorHAnsi" w:hAnsiTheme="minorHAnsi" w:cs="Arial"/>
                </w:rPr>
                <w:t>Return to comment #35.</w:t>
              </w:r>
            </w:hyperlink>
          </w:p>
        </w:tc>
        <w:tc>
          <w:tcPr>
            <w:tcW w:w="2160" w:type="dxa"/>
            <w:shd w:val="clear" w:color="auto" w:fill="auto"/>
          </w:tcPr>
          <w:p w14:paraId="5A4AB1EB" w14:textId="4C3AA3DE"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Rachelle Feldman, CASFAA Vice President, Federal Issues</w:t>
            </w:r>
          </w:p>
        </w:tc>
        <w:tc>
          <w:tcPr>
            <w:tcW w:w="7553" w:type="dxa"/>
          </w:tcPr>
          <w:p w14:paraId="31543379" w14:textId="78690D2B"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1. Thank you for the comment.</w:t>
            </w:r>
          </w:p>
          <w:p w14:paraId="7FF04399" w14:textId="77777777" w:rsidR="00336B31" w:rsidRPr="00336B31" w:rsidRDefault="00336B31" w:rsidP="00235D54">
            <w:pPr>
              <w:contextualSpacing/>
              <w:rPr>
                <w:rFonts w:asciiTheme="minorHAnsi" w:hAnsiTheme="minorHAnsi" w:cstheme="minorHAnsi"/>
              </w:rPr>
            </w:pPr>
          </w:p>
          <w:p w14:paraId="3F5E3DF7" w14:textId="77777777" w:rsidR="00336B31" w:rsidRPr="00336B31" w:rsidRDefault="00336B31" w:rsidP="00235D54">
            <w:pPr>
              <w:contextualSpacing/>
              <w:rPr>
                <w:rFonts w:asciiTheme="minorHAnsi" w:hAnsiTheme="minorHAnsi" w:cstheme="minorHAnsi"/>
              </w:rPr>
            </w:pPr>
          </w:p>
          <w:p w14:paraId="3384F4FE" w14:textId="661134AF"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2. The Department of Education is currently assessing possible solutions.</w:t>
            </w:r>
          </w:p>
          <w:p w14:paraId="329A42CB" w14:textId="77777777" w:rsidR="00336B31" w:rsidRPr="00336B31" w:rsidRDefault="00336B31" w:rsidP="00235D54">
            <w:pPr>
              <w:contextualSpacing/>
              <w:rPr>
                <w:rFonts w:asciiTheme="minorHAnsi" w:hAnsiTheme="minorHAnsi" w:cstheme="minorHAnsi"/>
              </w:rPr>
            </w:pPr>
          </w:p>
          <w:p w14:paraId="630144D4" w14:textId="77777777" w:rsidR="00336B31" w:rsidRPr="00336B31" w:rsidRDefault="00336B31" w:rsidP="00235D54">
            <w:pPr>
              <w:contextualSpacing/>
              <w:rPr>
                <w:rFonts w:asciiTheme="minorHAnsi" w:hAnsiTheme="minorHAnsi" w:cstheme="minorHAnsi"/>
              </w:rPr>
            </w:pPr>
          </w:p>
          <w:p w14:paraId="42BA661D" w14:textId="77777777" w:rsidR="00336B31" w:rsidRPr="00336B31" w:rsidRDefault="00336B31" w:rsidP="00235D54">
            <w:pPr>
              <w:contextualSpacing/>
              <w:rPr>
                <w:rFonts w:asciiTheme="minorHAnsi" w:hAnsiTheme="minorHAnsi" w:cstheme="minorHAnsi"/>
              </w:rPr>
            </w:pPr>
          </w:p>
          <w:p w14:paraId="03EC2BFF" w14:textId="77777777" w:rsidR="00336B31" w:rsidRPr="00336B31" w:rsidRDefault="00336B31" w:rsidP="00235D54">
            <w:pPr>
              <w:contextualSpacing/>
              <w:rPr>
                <w:rFonts w:asciiTheme="minorHAnsi" w:hAnsiTheme="minorHAnsi" w:cstheme="minorHAnsi"/>
              </w:rPr>
            </w:pPr>
          </w:p>
          <w:p w14:paraId="166097BA" w14:textId="77777777" w:rsidR="00336B31" w:rsidRPr="00336B31" w:rsidRDefault="00336B31" w:rsidP="00235D54">
            <w:pPr>
              <w:contextualSpacing/>
              <w:rPr>
                <w:rFonts w:asciiTheme="minorHAnsi" w:hAnsiTheme="minorHAnsi" w:cstheme="minorHAnsi"/>
              </w:rPr>
            </w:pPr>
          </w:p>
          <w:p w14:paraId="12A975FE" w14:textId="77777777" w:rsidR="00336B31" w:rsidRPr="00336B31" w:rsidRDefault="00336B31" w:rsidP="00235D54">
            <w:pPr>
              <w:contextualSpacing/>
              <w:rPr>
                <w:rFonts w:asciiTheme="minorHAnsi" w:hAnsiTheme="minorHAnsi" w:cstheme="minorHAnsi"/>
              </w:rPr>
            </w:pPr>
          </w:p>
          <w:p w14:paraId="0A204654" w14:textId="77777777" w:rsidR="00336B31" w:rsidRPr="00336B31" w:rsidRDefault="00336B31" w:rsidP="00235D54">
            <w:pPr>
              <w:contextualSpacing/>
              <w:rPr>
                <w:rFonts w:asciiTheme="minorHAnsi" w:hAnsiTheme="minorHAnsi" w:cstheme="minorHAnsi"/>
              </w:rPr>
            </w:pPr>
          </w:p>
          <w:p w14:paraId="1336A8B6" w14:textId="77777777" w:rsidR="00336B31" w:rsidRPr="00336B31" w:rsidRDefault="00336B31" w:rsidP="00235D54">
            <w:pPr>
              <w:contextualSpacing/>
              <w:rPr>
                <w:rFonts w:asciiTheme="minorHAnsi" w:hAnsiTheme="minorHAnsi" w:cstheme="minorHAnsi"/>
              </w:rPr>
            </w:pPr>
          </w:p>
          <w:p w14:paraId="32F2F754" w14:textId="77777777" w:rsidR="00336B31" w:rsidRPr="00336B31" w:rsidRDefault="00336B31" w:rsidP="00235D54">
            <w:pPr>
              <w:contextualSpacing/>
              <w:rPr>
                <w:rFonts w:asciiTheme="minorHAnsi" w:hAnsiTheme="minorHAnsi" w:cstheme="minorHAnsi"/>
              </w:rPr>
            </w:pPr>
          </w:p>
          <w:p w14:paraId="2E07279C" w14:textId="77777777" w:rsidR="00336B31" w:rsidRPr="00336B31" w:rsidRDefault="00336B31" w:rsidP="00235D54">
            <w:pPr>
              <w:contextualSpacing/>
              <w:rPr>
                <w:rFonts w:asciiTheme="minorHAnsi" w:hAnsiTheme="minorHAnsi" w:cstheme="minorHAnsi"/>
              </w:rPr>
            </w:pPr>
          </w:p>
          <w:p w14:paraId="63875A32" w14:textId="77777777" w:rsidR="00336B31" w:rsidRPr="00336B31" w:rsidRDefault="00336B31" w:rsidP="00235D54">
            <w:pPr>
              <w:contextualSpacing/>
              <w:rPr>
                <w:rFonts w:asciiTheme="minorHAnsi" w:hAnsiTheme="minorHAnsi" w:cstheme="minorHAnsi"/>
              </w:rPr>
            </w:pPr>
          </w:p>
          <w:p w14:paraId="6E4C3087" w14:textId="6E0C29D3"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3. No Change. The Department of Education believes that the guidance provided is adequate, and that adding additional bolding to certain words takes away meaning from the rest of the section.</w:t>
            </w:r>
          </w:p>
          <w:p w14:paraId="7BEEA194" w14:textId="77777777" w:rsidR="00336B31" w:rsidRPr="00336B31" w:rsidRDefault="00336B31" w:rsidP="00235D54">
            <w:pPr>
              <w:contextualSpacing/>
              <w:rPr>
                <w:rFonts w:asciiTheme="minorHAnsi" w:hAnsiTheme="minorHAnsi" w:cstheme="minorHAnsi"/>
              </w:rPr>
            </w:pPr>
          </w:p>
          <w:p w14:paraId="462C2885" w14:textId="77777777" w:rsidR="00336B31" w:rsidRPr="00336B31" w:rsidRDefault="00336B31" w:rsidP="00235D54">
            <w:pPr>
              <w:contextualSpacing/>
              <w:rPr>
                <w:rFonts w:asciiTheme="minorHAnsi" w:hAnsiTheme="minorHAnsi" w:cstheme="minorHAnsi"/>
              </w:rPr>
            </w:pPr>
          </w:p>
          <w:p w14:paraId="271B418C" w14:textId="77777777" w:rsidR="00336B31" w:rsidRPr="00336B31" w:rsidRDefault="00336B31" w:rsidP="00235D54">
            <w:pPr>
              <w:contextualSpacing/>
              <w:rPr>
                <w:rFonts w:asciiTheme="minorHAnsi" w:hAnsiTheme="minorHAnsi" w:cstheme="minorHAnsi"/>
              </w:rPr>
            </w:pPr>
          </w:p>
          <w:p w14:paraId="5BAE596C" w14:textId="77777777" w:rsidR="00336B31" w:rsidRPr="00336B31" w:rsidRDefault="00336B31" w:rsidP="00235D54">
            <w:pPr>
              <w:contextualSpacing/>
              <w:rPr>
                <w:rFonts w:asciiTheme="minorHAnsi" w:hAnsiTheme="minorHAnsi" w:cstheme="minorHAnsi"/>
              </w:rPr>
            </w:pPr>
          </w:p>
          <w:p w14:paraId="4AA95B9A" w14:textId="77777777" w:rsidR="00336B31" w:rsidRPr="00336B31" w:rsidRDefault="00336B31" w:rsidP="00235D54">
            <w:pPr>
              <w:contextualSpacing/>
              <w:rPr>
                <w:rFonts w:asciiTheme="minorHAnsi" w:hAnsiTheme="minorHAnsi" w:cstheme="minorHAnsi"/>
              </w:rPr>
            </w:pPr>
          </w:p>
          <w:p w14:paraId="5E2BF4D7" w14:textId="77777777" w:rsidR="00336B31" w:rsidRPr="00336B31" w:rsidRDefault="00336B31" w:rsidP="00235D54">
            <w:pPr>
              <w:contextualSpacing/>
              <w:rPr>
                <w:rFonts w:asciiTheme="minorHAnsi" w:hAnsiTheme="minorHAnsi" w:cstheme="minorHAnsi"/>
              </w:rPr>
            </w:pPr>
          </w:p>
          <w:p w14:paraId="575CCA66" w14:textId="77777777" w:rsidR="00336B31" w:rsidRPr="00336B31" w:rsidRDefault="00336B31" w:rsidP="00235D54">
            <w:pPr>
              <w:contextualSpacing/>
              <w:rPr>
                <w:rFonts w:asciiTheme="minorHAnsi" w:hAnsiTheme="minorHAnsi" w:cstheme="minorHAnsi"/>
              </w:rPr>
            </w:pPr>
          </w:p>
          <w:p w14:paraId="1DCD9348" w14:textId="77777777" w:rsidR="00336B31" w:rsidRPr="00336B31" w:rsidRDefault="00336B31" w:rsidP="00235D54">
            <w:pPr>
              <w:contextualSpacing/>
              <w:rPr>
                <w:rFonts w:asciiTheme="minorHAnsi" w:hAnsiTheme="minorHAnsi" w:cstheme="minorHAnsi"/>
              </w:rPr>
            </w:pPr>
          </w:p>
          <w:p w14:paraId="7297FE08" w14:textId="77777777" w:rsidR="00336B31" w:rsidRPr="00336B31" w:rsidRDefault="00336B31" w:rsidP="00235D54">
            <w:pPr>
              <w:contextualSpacing/>
              <w:rPr>
                <w:rFonts w:asciiTheme="minorHAnsi" w:hAnsiTheme="minorHAnsi" w:cstheme="minorHAnsi"/>
              </w:rPr>
            </w:pPr>
          </w:p>
          <w:p w14:paraId="4BF960AE" w14:textId="77777777" w:rsidR="00336B31" w:rsidRPr="00336B31" w:rsidRDefault="00336B31" w:rsidP="00235D54">
            <w:pPr>
              <w:contextualSpacing/>
              <w:rPr>
                <w:rFonts w:asciiTheme="minorHAnsi" w:hAnsiTheme="minorHAnsi" w:cstheme="minorHAnsi"/>
              </w:rPr>
            </w:pPr>
          </w:p>
          <w:p w14:paraId="38FEE314" w14:textId="77777777" w:rsidR="00336B31" w:rsidRPr="00336B31" w:rsidRDefault="00336B31" w:rsidP="00235D54">
            <w:pPr>
              <w:contextualSpacing/>
              <w:rPr>
                <w:rFonts w:asciiTheme="minorHAnsi" w:hAnsiTheme="minorHAnsi" w:cstheme="minorHAnsi"/>
              </w:rPr>
            </w:pPr>
          </w:p>
          <w:p w14:paraId="255A5760" w14:textId="77777777" w:rsidR="00336B31" w:rsidRPr="00336B31" w:rsidRDefault="00336B31" w:rsidP="00235D54">
            <w:pPr>
              <w:contextualSpacing/>
              <w:rPr>
                <w:rFonts w:asciiTheme="minorHAnsi" w:hAnsiTheme="minorHAnsi" w:cstheme="minorHAnsi"/>
              </w:rPr>
            </w:pPr>
          </w:p>
          <w:p w14:paraId="15D6C0F0" w14:textId="77777777" w:rsidR="00336B31" w:rsidRPr="00336B31" w:rsidRDefault="00336B31" w:rsidP="00235D54">
            <w:pPr>
              <w:contextualSpacing/>
              <w:rPr>
                <w:rFonts w:asciiTheme="minorHAnsi" w:hAnsiTheme="minorHAnsi" w:cstheme="minorHAnsi"/>
              </w:rPr>
            </w:pPr>
          </w:p>
          <w:p w14:paraId="6AB48077" w14:textId="77777777" w:rsidR="00336B31" w:rsidRPr="00336B31" w:rsidRDefault="00336B31" w:rsidP="00235D54">
            <w:pPr>
              <w:contextualSpacing/>
              <w:rPr>
                <w:rFonts w:asciiTheme="minorHAnsi" w:hAnsiTheme="minorHAnsi" w:cstheme="minorHAnsi"/>
              </w:rPr>
            </w:pPr>
          </w:p>
          <w:p w14:paraId="29B147CC" w14:textId="77777777" w:rsidR="00336B31" w:rsidRPr="00336B31" w:rsidRDefault="00336B31" w:rsidP="00235D54">
            <w:pPr>
              <w:contextualSpacing/>
              <w:rPr>
                <w:rFonts w:asciiTheme="minorHAnsi" w:hAnsiTheme="minorHAnsi" w:cstheme="minorHAnsi"/>
              </w:rPr>
            </w:pPr>
          </w:p>
          <w:p w14:paraId="111C2C89" w14:textId="77777777" w:rsidR="00336B31" w:rsidRPr="00336B31" w:rsidRDefault="00336B31" w:rsidP="00235D54">
            <w:pPr>
              <w:contextualSpacing/>
              <w:rPr>
                <w:rFonts w:asciiTheme="minorHAnsi" w:hAnsiTheme="minorHAnsi" w:cstheme="minorHAnsi"/>
              </w:rPr>
            </w:pPr>
          </w:p>
          <w:p w14:paraId="00E54BEE" w14:textId="77777777" w:rsidR="00336B31" w:rsidRPr="00336B31" w:rsidRDefault="00336B31" w:rsidP="00235D54">
            <w:pPr>
              <w:contextualSpacing/>
              <w:rPr>
                <w:rFonts w:asciiTheme="minorHAnsi" w:hAnsiTheme="minorHAnsi" w:cstheme="minorHAnsi"/>
              </w:rPr>
            </w:pPr>
          </w:p>
          <w:p w14:paraId="779E99DD" w14:textId="77777777" w:rsidR="00336B31" w:rsidRPr="00336B31" w:rsidRDefault="00336B31" w:rsidP="00235D54">
            <w:pPr>
              <w:contextualSpacing/>
              <w:rPr>
                <w:rFonts w:asciiTheme="minorHAnsi" w:hAnsiTheme="minorHAnsi" w:cstheme="minorHAnsi"/>
              </w:rPr>
            </w:pPr>
          </w:p>
          <w:p w14:paraId="1A819A2A" w14:textId="77777777" w:rsidR="00336B31" w:rsidRPr="00336B31" w:rsidRDefault="00336B31" w:rsidP="00235D54">
            <w:pPr>
              <w:contextualSpacing/>
              <w:rPr>
                <w:rFonts w:asciiTheme="minorHAnsi" w:hAnsiTheme="minorHAnsi" w:cstheme="minorHAnsi"/>
              </w:rPr>
            </w:pPr>
          </w:p>
          <w:p w14:paraId="79040B41" w14:textId="77777777" w:rsidR="00336B31" w:rsidRPr="00336B31" w:rsidRDefault="00336B31" w:rsidP="00235D54">
            <w:pPr>
              <w:contextualSpacing/>
              <w:rPr>
                <w:rFonts w:asciiTheme="minorHAnsi" w:hAnsiTheme="minorHAnsi" w:cstheme="minorHAnsi"/>
              </w:rPr>
            </w:pPr>
          </w:p>
          <w:p w14:paraId="2B30C030" w14:textId="77777777" w:rsidR="00336B31" w:rsidRPr="00336B31" w:rsidRDefault="00336B31" w:rsidP="00235D54">
            <w:pPr>
              <w:contextualSpacing/>
              <w:rPr>
                <w:rFonts w:asciiTheme="minorHAnsi" w:hAnsiTheme="minorHAnsi" w:cstheme="minorHAnsi"/>
              </w:rPr>
            </w:pPr>
          </w:p>
          <w:p w14:paraId="0849C9C8" w14:textId="77777777" w:rsidR="00336B31" w:rsidRPr="00336B31" w:rsidRDefault="00336B31" w:rsidP="00235D54">
            <w:pPr>
              <w:contextualSpacing/>
              <w:rPr>
                <w:rFonts w:asciiTheme="minorHAnsi" w:hAnsiTheme="minorHAnsi" w:cstheme="minorHAnsi"/>
              </w:rPr>
            </w:pPr>
          </w:p>
          <w:p w14:paraId="11CEB70E" w14:textId="77777777" w:rsidR="00336B31" w:rsidRPr="00336B31" w:rsidRDefault="00336B31" w:rsidP="00235D54">
            <w:pPr>
              <w:contextualSpacing/>
              <w:rPr>
                <w:rFonts w:asciiTheme="minorHAnsi" w:hAnsiTheme="minorHAnsi" w:cstheme="minorHAnsi"/>
              </w:rPr>
            </w:pPr>
          </w:p>
          <w:p w14:paraId="42514CCF" w14:textId="77777777" w:rsidR="00336B31" w:rsidRPr="00336B31" w:rsidRDefault="00336B31" w:rsidP="00235D54">
            <w:pPr>
              <w:contextualSpacing/>
              <w:rPr>
                <w:rFonts w:asciiTheme="minorHAnsi" w:hAnsiTheme="minorHAnsi" w:cstheme="minorHAnsi"/>
              </w:rPr>
            </w:pPr>
          </w:p>
          <w:p w14:paraId="43FC67EE" w14:textId="77777777" w:rsidR="00336B31" w:rsidRPr="00336B31" w:rsidRDefault="00336B31" w:rsidP="00235D54">
            <w:pPr>
              <w:contextualSpacing/>
              <w:rPr>
                <w:rFonts w:asciiTheme="minorHAnsi" w:hAnsiTheme="minorHAnsi" w:cstheme="minorHAnsi"/>
              </w:rPr>
            </w:pPr>
          </w:p>
          <w:p w14:paraId="463B95A2" w14:textId="57D9C788"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 xml:space="preserve">4. </w:t>
            </w:r>
            <w:hyperlink w:anchor="q2925" w:history="1">
              <w:r w:rsidRPr="00336B31">
                <w:rPr>
                  <w:rStyle w:val="Hyperlink"/>
                  <w:rFonts w:asciiTheme="minorHAnsi" w:hAnsiTheme="minorHAnsi" w:cstheme="minorHAnsi"/>
                </w:rPr>
                <w:t>Refer to comment #29.25 for resolution</w:t>
              </w:r>
            </w:hyperlink>
            <w:r w:rsidRPr="00336B31">
              <w:rPr>
                <w:rFonts w:asciiTheme="minorHAnsi" w:hAnsiTheme="minorHAnsi" w:cstheme="minorHAnsi"/>
              </w:rPr>
              <w:t>.</w:t>
            </w:r>
          </w:p>
          <w:p w14:paraId="76E84B47" w14:textId="77777777" w:rsidR="00336B31" w:rsidRPr="00336B31" w:rsidRDefault="00336B31" w:rsidP="00235D54">
            <w:pPr>
              <w:contextualSpacing/>
              <w:rPr>
                <w:rFonts w:asciiTheme="minorHAnsi" w:hAnsiTheme="minorHAnsi" w:cstheme="minorHAnsi"/>
              </w:rPr>
            </w:pPr>
          </w:p>
          <w:p w14:paraId="1D6BD670" w14:textId="77777777" w:rsidR="00336B31" w:rsidRPr="00336B31" w:rsidRDefault="00336B31" w:rsidP="00235D54">
            <w:pPr>
              <w:contextualSpacing/>
              <w:rPr>
                <w:rFonts w:asciiTheme="minorHAnsi" w:hAnsiTheme="minorHAnsi" w:cstheme="minorHAnsi"/>
              </w:rPr>
            </w:pPr>
          </w:p>
          <w:p w14:paraId="4D0E35E4" w14:textId="77777777" w:rsidR="00336B31" w:rsidRPr="00336B31" w:rsidRDefault="00336B31" w:rsidP="00235D54">
            <w:pPr>
              <w:contextualSpacing/>
              <w:rPr>
                <w:rFonts w:asciiTheme="minorHAnsi" w:hAnsiTheme="minorHAnsi" w:cstheme="minorHAnsi"/>
              </w:rPr>
            </w:pPr>
          </w:p>
          <w:p w14:paraId="0441CC93" w14:textId="6F1D608D" w:rsidR="00336B31" w:rsidRPr="00336B31" w:rsidRDefault="00336B31" w:rsidP="00BE1F1C">
            <w:pPr>
              <w:contextualSpacing/>
              <w:rPr>
                <w:rFonts w:asciiTheme="minorHAnsi" w:hAnsiTheme="minorHAnsi" w:cstheme="minorHAnsi"/>
              </w:rPr>
            </w:pPr>
            <w:r w:rsidRPr="00336B31">
              <w:rPr>
                <w:rFonts w:asciiTheme="minorHAnsi" w:hAnsiTheme="minorHAnsi" w:cstheme="minorHAnsi"/>
              </w:rPr>
              <w:t>5. No Change. In consulting with members of the financial aid community, the Department of Education has concluded that the community does not overwhelmingly support this proposed change.</w:t>
            </w:r>
          </w:p>
          <w:p w14:paraId="550E0060" w14:textId="77777777" w:rsidR="00336B31" w:rsidRPr="00336B31" w:rsidRDefault="00336B31" w:rsidP="00BE1F1C">
            <w:pPr>
              <w:contextualSpacing/>
              <w:rPr>
                <w:rFonts w:asciiTheme="minorHAnsi" w:hAnsiTheme="minorHAnsi" w:cstheme="minorHAnsi"/>
              </w:rPr>
            </w:pPr>
          </w:p>
          <w:p w14:paraId="6B51D53A" w14:textId="3224D5F7" w:rsidR="00336B31" w:rsidRPr="00336B31" w:rsidRDefault="00336B31" w:rsidP="00BE1F1C">
            <w:pPr>
              <w:contextualSpacing/>
              <w:rPr>
                <w:rFonts w:asciiTheme="minorHAnsi" w:hAnsiTheme="minorHAnsi" w:cstheme="minorHAnsi"/>
              </w:rPr>
            </w:pPr>
            <w:r w:rsidRPr="00336B31">
              <w:rPr>
                <w:rFonts w:asciiTheme="minorHAnsi" w:hAnsiTheme="minorHAnsi" w:cstheme="minorHAnsi"/>
              </w:rPr>
              <w:t xml:space="preserve">For 2015-2016, </w:t>
            </w:r>
            <w:r w:rsidRPr="00336B31">
              <w:rPr>
                <w:rFonts w:asciiTheme="minorHAnsi" w:hAnsiTheme="minorHAnsi" w:cstheme="minorHAnsi"/>
                <w:i/>
              </w:rPr>
              <w:t>FAFSA on the Web</w:t>
            </w:r>
            <w:r w:rsidRPr="00336B31">
              <w:rPr>
                <w:rFonts w:asciiTheme="minorHAnsi" w:hAnsiTheme="minorHAnsi" w:cstheme="minorHAnsi"/>
              </w:rPr>
              <w:t xml:space="preserve"> (FOTW®) was updated, based on California’s request, to include instructions for California students with DACA status in the California state deadline information. </w:t>
            </w:r>
          </w:p>
          <w:p w14:paraId="0B6549B2" w14:textId="3CD74966" w:rsidR="00336B31" w:rsidRPr="00336B31" w:rsidRDefault="00336B31" w:rsidP="00235D54">
            <w:pPr>
              <w:contextualSpacing/>
              <w:rPr>
                <w:rFonts w:asciiTheme="minorHAnsi" w:hAnsiTheme="minorHAnsi" w:cstheme="minorHAnsi"/>
              </w:rPr>
            </w:pPr>
          </w:p>
          <w:p w14:paraId="013F256D" w14:textId="77777777" w:rsidR="00336B31" w:rsidRPr="00336B31" w:rsidRDefault="00336B31" w:rsidP="00235D54">
            <w:pPr>
              <w:contextualSpacing/>
              <w:rPr>
                <w:rFonts w:asciiTheme="minorHAnsi" w:hAnsiTheme="minorHAnsi" w:cstheme="minorHAnsi"/>
              </w:rPr>
            </w:pPr>
          </w:p>
          <w:p w14:paraId="49112581" w14:textId="77777777" w:rsidR="00B02997" w:rsidRDefault="00B02997" w:rsidP="004B446A">
            <w:pPr>
              <w:contextualSpacing/>
              <w:rPr>
                <w:rFonts w:asciiTheme="minorHAnsi" w:hAnsiTheme="minorHAnsi" w:cstheme="minorHAnsi"/>
              </w:rPr>
            </w:pPr>
          </w:p>
          <w:p w14:paraId="31D8A6F9" w14:textId="77777777" w:rsidR="00B02997" w:rsidRDefault="00B02997" w:rsidP="004B446A">
            <w:pPr>
              <w:contextualSpacing/>
              <w:rPr>
                <w:rFonts w:asciiTheme="minorHAnsi" w:hAnsiTheme="minorHAnsi" w:cstheme="minorHAnsi"/>
              </w:rPr>
            </w:pPr>
          </w:p>
          <w:p w14:paraId="5F8A6184" w14:textId="77777777" w:rsidR="00B02997" w:rsidRDefault="00B02997" w:rsidP="004B446A">
            <w:pPr>
              <w:contextualSpacing/>
              <w:rPr>
                <w:rFonts w:asciiTheme="minorHAnsi" w:hAnsiTheme="minorHAnsi" w:cstheme="minorHAnsi"/>
              </w:rPr>
            </w:pPr>
          </w:p>
          <w:p w14:paraId="5ACBF498" w14:textId="77777777" w:rsidR="00B02997" w:rsidRDefault="00B02997" w:rsidP="004B446A">
            <w:pPr>
              <w:contextualSpacing/>
              <w:rPr>
                <w:rFonts w:asciiTheme="minorHAnsi" w:hAnsiTheme="minorHAnsi" w:cstheme="minorHAnsi"/>
              </w:rPr>
            </w:pPr>
          </w:p>
          <w:p w14:paraId="5D735DC8" w14:textId="77777777" w:rsidR="00B02997" w:rsidRDefault="00B02997" w:rsidP="004B446A">
            <w:pPr>
              <w:contextualSpacing/>
              <w:rPr>
                <w:rFonts w:asciiTheme="minorHAnsi" w:hAnsiTheme="minorHAnsi" w:cstheme="minorHAnsi"/>
              </w:rPr>
            </w:pPr>
          </w:p>
          <w:p w14:paraId="076CE494" w14:textId="7AA880AC" w:rsidR="00336B31" w:rsidRPr="00336B31" w:rsidRDefault="00336B31" w:rsidP="004B446A">
            <w:pPr>
              <w:contextualSpacing/>
              <w:rPr>
                <w:rFonts w:asciiTheme="minorHAnsi" w:hAnsiTheme="minorHAnsi" w:cstheme="minorHAnsi"/>
              </w:rPr>
            </w:pPr>
            <w:r w:rsidRPr="00336B31">
              <w:rPr>
                <w:rFonts w:asciiTheme="minorHAnsi" w:hAnsiTheme="minorHAnsi" w:cstheme="minorHAnsi"/>
              </w:rPr>
              <w:t xml:space="preserve">6. </w:t>
            </w:r>
            <w:hyperlink w:anchor="q11" w:history="1">
              <w:r w:rsidRPr="00336B31">
                <w:rPr>
                  <w:rStyle w:val="Hyperlink"/>
                  <w:rFonts w:asciiTheme="minorHAnsi" w:hAnsiTheme="minorHAnsi" w:cstheme="minorHAnsi"/>
                </w:rPr>
                <w:t>Refer to comment #1.1 for resolution</w:t>
              </w:r>
            </w:hyperlink>
            <w:r w:rsidRPr="00336B31">
              <w:rPr>
                <w:rFonts w:asciiTheme="minorHAnsi" w:hAnsiTheme="minorHAnsi" w:cstheme="minorHAnsi"/>
              </w:rPr>
              <w:t>.</w:t>
            </w:r>
          </w:p>
          <w:p w14:paraId="07B25537" w14:textId="77777777" w:rsidR="00336B31" w:rsidRPr="00336B31" w:rsidRDefault="00336B31" w:rsidP="004B446A">
            <w:pPr>
              <w:contextualSpacing/>
              <w:rPr>
                <w:rFonts w:asciiTheme="minorHAnsi" w:hAnsiTheme="minorHAnsi" w:cstheme="minorHAnsi"/>
              </w:rPr>
            </w:pPr>
          </w:p>
          <w:p w14:paraId="5F7BC485" w14:textId="77777777" w:rsidR="00336B31" w:rsidRPr="00336B31" w:rsidRDefault="00336B31" w:rsidP="004B446A">
            <w:pPr>
              <w:contextualSpacing/>
              <w:rPr>
                <w:rFonts w:asciiTheme="minorHAnsi" w:hAnsiTheme="minorHAnsi" w:cstheme="minorHAnsi"/>
              </w:rPr>
            </w:pPr>
          </w:p>
          <w:p w14:paraId="2A2EFC3B" w14:textId="77777777" w:rsidR="00336B31" w:rsidRPr="00336B31" w:rsidRDefault="00336B31" w:rsidP="004B446A">
            <w:pPr>
              <w:contextualSpacing/>
              <w:rPr>
                <w:rFonts w:asciiTheme="minorHAnsi" w:hAnsiTheme="minorHAnsi" w:cstheme="minorHAnsi"/>
              </w:rPr>
            </w:pPr>
          </w:p>
          <w:p w14:paraId="165BB896" w14:textId="2D0AD9A2" w:rsidR="00336B31" w:rsidRPr="00336B31" w:rsidRDefault="00336B31" w:rsidP="004B446A">
            <w:pPr>
              <w:contextualSpacing/>
              <w:rPr>
                <w:rFonts w:asciiTheme="minorHAnsi" w:hAnsiTheme="minorHAnsi" w:cstheme="minorHAnsi"/>
              </w:rPr>
            </w:pPr>
            <w:r w:rsidRPr="00336B31">
              <w:rPr>
                <w:rFonts w:asciiTheme="minorHAnsi" w:hAnsiTheme="minorHAnsi" w:cstheme="minorHAnsi"/>
              </w:rPr>
              <w:t xml:space="preserve">7. </w:t>
            </w:r>
            <w:hyperlink w:anchor="q231" w:history="1">
              <w:r w:rsidRPr="00336B31">
                <w:rPr>
                  <w:rStyle w:val="Hyperlink"/>
                  <w:rFonts w:asciiTheme="minorHAnsi" w:hAnsiTheme="minorHAnsi" w:cstheme="minorHAnsi"/>
                </w:rPr>
                <w:t>Refer to comment #23.1 for resolution</w:t>
              </w:r>
            </w:hyperlink>
          </w:p>
          <w:p w14:paraId="57C51ACC" w14:textId="77777777" w:rsidR="00336B31" w:rsidRPr="00336B31" w:rsidRDefault="00336B31" w:rsidP="004B446A">
            <w:pPr>
              <w:contextualSpacing/>
              <w:rPr>
                <w:rFonts w:asciiTheme="minorHAnsi" w:hAnsiTheme="minorHAnsi" w:cstheme="minorHAnsi"/>
              </w:rPr>
            </w:pPr>
          </w:p>
          <w:p w14:paraId="39B5E902" w14:textId="47C8E67D" w:rsidR="00336B31" w:rsidRPr="00336B31" w:rsidRDefault="00336B31" w:rsidP="00235D54">
            <w:pPr>
              <w:contextualSpacing/>
              <w:rPr>
                <w:rFonts w:asciiTheme="minorHAnsi" w:hAnsiTheme="minorHAnsi" w:cstheme="minorHAnsi"/>
              </w:rPr>
            </w:pPr>
          </w:p>
        </w:tc>
      </w:tr>
      <w:tr w:rsidR="00336B31" w:rsidRPr="00817E16" w14:paraId="0E3761EE" w14:textId="77777777" w:rsidTr="00336B31">
        <w:tblPrEx>
          <w:tblLook w:val="04A0" w:firstRow="1" w:lastRow="0" w:firstColumn="1" w:lastColumn="0" w:noHBand="0" w:noVBand="1"/>
        </w:tblPrEx>
        <w:trPr>
          <w:trHeight w:val="432"/>
          <w:jc w:val="center"/>
        </w:trPr>
        <w:tc>
          <w:tcPr>
            <w:tcW w:w="894" w:type="dxa"/>
            <w:shd w:val="clear" w:color="auto" w:fill="auto"/>
          </w:tcPr>
          <w:p w14:paraId="7124D1B5" w14:textId="338A58A9" w:rsidR="00336B31" w:rsidRPr="00817E16" w:rsidRDefault="00336B31" w:rsidP="009B17EA">
            <w:pPr>
              <w:tabs>
                <w:tab w:val="left" w:pos="0"/>
              </w:tabs>
              <w:ind w:right="-18"/>
              <w:rPr>
                <w:rFonts w:asciiTheme="minorHAnsi" w:hAnsiTheme="minorHAnsi" w:cstheme="minorHAnsi"/>
              </w:rPr>
            </w:pPr>
            <w:r w:rsidRPr="00817E16">
              <w:rPr>
                <w:rFonts w:asciiTheme="minorHAnsi" w:hAnsiTheme="minorHAnsi" w:cstheme="minorHAnsi"/>
              </w:rPr>
              <w:lastRenderedPageBreak/>
              <w:t>3</w:t>
            </w:r>
            <w:r>
              <w:rPr>
                <w:rFonts w:asciiTheme="minorHAnsi" w:hAnsiTheme="minorHAnsi" w:cstheme="minorHAnsi"/>
              </w:rPr>
              <w:t>6</w:t>
            </w:r>
          </w:p>
        </w:tc>
        <w:tc>
          <w:tcPr>
            <w:tcW w:w="5940" w:type="dxa"/>
            <w:shd w:val="clear" w:color="auto" w:fill="auto"/>
          </w:tcPr>
          <w:p w14:paraId="55625C0A" w14:textId="3BBE7E46" w:rsidR="00336B31" w:rsidRDefault="00336B31" w:rsidP="009545D2">
            <w:pPr>
              <w:pStyle w:val="alignleft"/>
              <w:contextualSpacing/>
              <w:rPr>
                <w:rFonts w:asciiTheme="minorHAnsi" w:hAnsiTheme="minorHAnsi" w:cstheme="minorHAnsi"/>
              </w:rPr>
            </w:pPr>
            <w:r>
              <w:rPr>
                <w:rFonts w:asciiTheme="minorHAnsi" w:hAnsiTheme="minorHAnsi" w:cstheme="minorHAnsi"/>
              </w:rPr>
              <w:t xml:space="preserve">1. </w:t>
            </w:r>
            <w:r w:rsidRPr="006A0080">
              <w:rPr>
                <w:rFonts w:asciiTheme="minorHAnsi" w:hAnsiTheme="minorHAnsi" w:cstheme="minorHAnsi"/>
              </w:rPr>
              <w:t xml:space="preserve">For question 16. What is your marital status as of today? The student may have gotten married within a month prior to signing FAFSA, but on tax return filed single (Question 34). They will receive an error message asking to verify martial status. The wording should reflect the tax season perhaps January 1, 2015-December 31, 2015 since that the tax information they will be using. </w:t>
            </w:r>
          </w:p>
          <w:p w14:paraId="53F7A5E9" w14:textId="77777777" w:rsidR="00336B31" w:rsidRDefault="00336B31" w:rsidP="009545D2">
            <w:pPr>
              <w:pStyle w:val="alignleft"/>
              <w:contextualSpacing/>
              <w:rPr>
                <w:rFonts w:asciiTheme="minorHAnsi" w:hAnsiTheme="minorHAnsi" w:cstheme="minorHAnsi"/>
              </w:rPr>
            </w:pPr>
            <w:bookmarkStart w:id="42" w:name="q362"/>
            <w:r>
              <w:rPr>
                <w:rFonts w:asciiTheme="minorHAnsi" w:hAnsiTheme="minorHAnsi" w:cstheme="minorHAnsi"/>
              </w:rPr>
              <w:lastRenderedPageBreak/>
              <w:t xml:space="preserve">2. </w:t>
            </w:r>
            <w:bookmarkEnd w:id="42"/>
            <w:r w:rsidRPr="006A0080">
              <w:rPr>
                <w:rFonts w:asciiTheme="minorHAnsi" w:hAnsiTheme="minorHAnsi" w:cstheme="minorHAnsi"/>
              </w:rPr>
              <w:t xml:space="preserve">Under the dependency status allow student the option to check military status if necessary a lot of times it is grayed out and the option is not available. </w:t>
            </w:r>
          </w:p>
          <w:p w14:paraId="735F7ED9" w14:textId="77777777" w:rsidR="00336B31" w:rsidRDefault="00336B31" w:rsidP="009545D2">
            <w:pPr>
              <w:pStyle w:val="alignleft"/>
              <w:contextualSpacing/>
              <w:rPr>
                <w:rFonts w:asciiTheme="minorHAnsi" w:hAnsiTheme="minorHAnsi" w:cstheme="minorHAnsi"/>
              </w:rPr>
            </w:pPr>
          </w:p>
          <w:p w14:paraId="6354F08C" w14:textId="77777777" w:rsidR="0064599C" w:rsidRDefault="0064599C" w:rsidP="009545D2">
            <w:pPr>
              <w:pStyle w:val="alignleft"/>
              <w:contextualSpacing/>
              <w:rPr>
                <w:rFonts w:asciiTheme="minorHAnsi" w:hAnsiTheme="minorHAnsi" w:cstheme="minorHAnsi"/>
              </w:rPr>
            </w:pPr>
          </w:p>
          <w:p w14:paraId="4C9D20F2" w14:textId="77777777" w:rsidR="0064599C" w:rsidRDefault="0064599C" w:rsidP="009545D2">
            <w:pPr>
              <w:pStyle w:val="alignleft"/>
              <w:contextualSpacing/>
              <w:rPr>
                <w:rFonts w:asciiTheme="minorHAnsi" w:hAnsiTheme="minorHAnsi" w:cstheme="minorHAnsi"/>
              </w:rPr>
            </w:pPr>
          </w:p>
          <w:p w14:paraId="5D6F08F6" w14:textId="00E8DC4F" w:rsidR="00336B31" w:rsidRPr="00817E16" w:rsidRDefault="00336B31" w:rsidP="009545D2">
            <w:pPr>
              <w:pStyle w:val="alignleft"/>
              <w:contextualSpacing/>
              <w:rPr>
                <w:rFonts w:asciiTheme="minorHAnsi" w:hAnsiTheme="minorHAnsi" w:cstheme="minorHAnsi"/>
              </w:rPr>
            </w:pPr>
            <w:r>
              <w:rPr>
                <w:rFonts w:asciiTheme="minorHAnsi" w:hAnsiTheme="minorHAnsi" w:cstheme="minorHAnsi"/>
              </w:rPr>
              <w:t>3. U</w:t>
            </w:r>
            <w:r w:rsidRPr="006A0080">
              <w:rPr>
                <w:rFonts w:asciiTheme="minorHAnsi" w:hAnsiTheme="minorHAnsi" w:cstheme="minorHAnsi"/>
              </w:rPr>
              <w:t>nder the financial information the options for Receiving SSI, SNAP, Free or reduce lunch, TANF, or WIC are some time grayed out and the option is not available.</w:t>
            </w:r>
          </w:p>
        </w:tc>
        <w:tc>
          <w:tcPr>
            <w:tcW w:w="2160" w:type="dxa"/>
            <w:shd w:val="clear" w:color="auto" w:fill="auto"/>
          </w:tcPr>
          <w:p w14:paraId="2BD09581" w14:textId="535DFF7B"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Anonymous</w:t>
            </w:r>
          </w:p>
        </w:tc>
        <w:tc>
          <w:tcPr>
            <w:tcW w:w="7553" w:type="dxa"/>
          </w:tcPr>
          <w:p w14:paraId="4D929CE6" w14:textId="4FC1724C" w:rsidR="00336B31" w:rsidRPr="00336B31" w:rsidRDefault="00336B31" w:rsidP="004B446A">
            <w:pPr>
              <w:contextualSpacing/>
              <w:rPr>
                <w:rFonts w:asciiTheme="minorHAnsi" w:hAnsiTheme="minorHAnsi" w:cstheme="minorHAnsi"/>
              </w:rPr>
            </w:pPr>
            <w:r w:rsidRPr="00336B31">
              <w:rPr>
                <w:rFonts w:asciiTheme="minorHAnsi" w:hAnsiTheme="minorHAnsi" w:cstheme="minorHAnsi"/>
              </w:rPr>
              <w:t xml:space="preserve">1. For 2017-2018, the Department of Education is adding messaging to </w:t>
            </w:r>
            <w:r w:rsidRPr="00336B31">
              <w:rPr>
                <w:rFonts w:asciiTheme="minorHAnsi" w:hAnsiTheme="minorHAnsi" w:cstheme="minorHAnsi"/>
                <w:i/>
              </w:rPr>
              <w:t>FAFSA on the Web</w:t>
            </w:r>
            <w:r w:rsidRPr="00336B31">
              <w:rPr>
                <w:rFonts w:asciiTheme="minorHAnsi" w:hAnsiTheme="minorHAnsi" w:cstheme="minorHAnsi"/>
              </w:rPr>
              <w:t xml:space="preserve"> (FOTW®) to assist applicants and parents in determining their financial information if they experienced a marital status change after filing their 2015 income tax return. For more information, see the document entitled </w:t>
            </w:r>
            <w:r w:rsidRPr="00336B31">
              <w:rPr>
                <w:rFonts w:asciiTheme="minorHAnsi" w:hAnsiTheme="minorHAnsi" w:cstheme="minorHAnsi"/>
                <w:i/>
              </w:rPr>
              <w:t>Summary of Enhancements to the 2017-2018 Free Application for Federal Student Aid.</w:t>
            </w:r>
          </w:p>
          <w:p w14:paraId="0C6520F6" w14:textId="77777777" w:rsidR="00336B31" w:rsidRPr="00336B31" w:rsidRDefault="00336B31" w:rsidP="004B446A">
            <w:pPr>
              <w:contextualSpacing/>
              <w:rPr>
                <w:rFonts w:asciiTheme="minorHAnsi" w:hAnsiTheme="minorHAnsi" w:cstheme="minorHAnsi"/>
              </w:rPr>
            </w:pPr>
          </w:p>
          <w:p w14:paraId="523B2432" w14:textId="77777777" w:rsidR="00336B31" w:rsidRPr="00336B31" w:rsidRDefault="00336B31" w:rsidP="00204474">
            <w:pPr>
              <w:contextualSpacing/>
              <w:rPr>
                <w:rFonts w:asciiTheme="minorHAnsi" w:hAnsiTheme="minorHAnsi" w:cstheme="minorHAnsi"/>
              </w:rPr>
            </w:pPr>
            <w:r w:rsidRPr="00336B31">
              <w:rPr>
                <w:rFonts w:asciiTheme="minorHAnsi" w:hAnsiTheme="minorHAnsi" w:cstheme="minorHAnsi"/>
              </w:rPr>
              <w:lastRenderedPageBreak/>
              <w:t xml:space="preserve">2. No Change.  The purpose of Questions 46 through 58 is to determine the applicant’s dependency status. In an effort to simplify the application and reduce burden, the Department of Education implemented logic in </w:t>
            </w:r>
            <w:r w:rsidRPr="00336B31">
              <w:rPr>
                <w:rFonts w:asciiTheme="minorHAnsi" w:hAnsiTheme="minorHAnsi" w:cstheme="minorHAnsi"/>
                <w:i/>
              </w:rPr>
              <w:t>FAFSA on the Web</w:t>
            </w:r>
            <w:r w:rsidRPr="00336B31">
              <w:rPr>
                <w:rFonts w:asciiTheme="minorHAnsi" w:hAnsiTheme="minorHAnsi" w:cstheme="minorHAnsi"/>
              </w:rPr>
              <w:t xml:space="preserve"> (FOTW®) that prevents all remaining dependency questions from displaying once an applicant is determined to be independent.  </w:t>
            </w:r>
          </w:p>
          <w:p w14:paraId="41E88062" w14:textId="77777777" w:rsidR="00336B31" w:rsidRPr="00336B31" w:rsidRDefault="00336B31" w:rsidP="00204474">
            <w:pPr>
              <w:contextualSpacing/>
              <w:rPr>
                <w:rFonts w:asciiTheme="minorHAnsi" w:hAnsiTheme="minorHAnsi" w:cstheme="minorHAnsi"/>
              </w:rPr>
            </w:pPr>
          </w:p>
          <w:p w14:paraId="0F9210DD" w14:textId="1A425347" w:rsidR="00336B31" w:rsidRPr="00336B31" w:rsidRDefault="00336B31" w:rsidP="00204474">
            <w:pPr>
              <w:contextualSpacing/>
              <w:rPr>
                <w:rFonts w:asciiTheme="minorHAnsi" w:hAnsiTheme="minorHAnsi" w:cstheme="minorHAnsi"/>
              </w:rPr>
            </w:pPr>
            <w:r w:rsidRPr="00336B31">
              <w:rPr>
                <w:rFonts w:asciiTheme="minorHAnsi" w:hAnsiTheme="minorHAnsi" w:cstheme="minorHAnsi"/>
              </w:rPr>
              <w:t xml:space="preserve">3. </w:t>
            </w:r>
            <w:hyperlink w:anchor="q21" w:history="1">
              <w:r w:rsidRPr="00336B31">
                <w:rPr>
                  <w:rStyle w:val="Hyperlink"/>
                  <w:rFonts w:asciiTheme="minorHAnsi" w:hAnsiTheme="minorHAnsi" w:cstheme="minorHAnsi"/>
                </w:rPr>
                <w:t>Refer to comment #2.1 for resolution.</w:t>
              </w:r>
            </w:hyperlink>
          </w:p>
          <w:p w14:paraId="77D1D335" w14:textId="77777777" w:rsidR="00336B31" w:rsidRPr="00336B31" w:rsidRDefault="00336B31" w:rsidP="004B446A">
            <w:pPr>
              <w:contextualSpacing/>
              <w:rPr>
                <w:rFonts w:asciiTheme="minorHAnsi" w:hAnsiTheme="minorHAnsi" w:cstheme="minorHAnsi"/>
              </w:rPr>
            </w:pPr>
          </w:p>
          <w:p w14:paraId="48AF8963" w14:textId="77777777" w:rsidR="00336B31" w:rsidRPr="00336B31" w:rsidRDefault="00336B31" w:rsidP="00235D54">
            <w:pPr>
              <w:contextualSpacing/>
              <w:rPr>
                <w:rFonts w:asciiTheme="minorHAnsi" w:hAnsiTheme="minorHAnsi" w:cstheme="minorHAnsi"/>
              </w:rPr>
            </w:pPr>
          </w:p>
        </w:tc>
      </w:tr>
      <w:tr w:rsidR="00336B31" w:rsidRPr="00817E16" w14:paraId="55788189" w14:textId="77777777" w:rsidTr="00336B31">
        <w:tblPrEx>
          <w:tblLook w:val="04A0" w:firstRow="1" w:lastRow="0" w:firstColumn="1" w:lastColumn="0" w:noHBand="0" w:noVBand="1"/>
        </w:tblPrEx>
        <w:trPr>
          <w:trHeight w:val="557"/>
          <w:jc w:val="center"/>
        </w:trPr>
        <w:tc>
          <w:tcPr>
            <w:tcW w:w="894" w:type="dxa"/>
            <w:shd w:val="clear" w:color="auto" w:fill="auto"/>
          </w:tcPr>
          <w:p w14:paraId="7DB4B143" w14:textId="58E472EF" w:rsidR="00336B31" w:rsidRPr="00817E16" w:rsidRDefault="00336B31" w:rsidP="009B17EA">
            <w:pPr>
              <w:tabs>
                <w:tab w:val="left" w:pos="0"/>
              </w:tabs>
              <w:ind w:right="-18"/>
              <w:rPr>
                <w:rFonts w:asciiTheme="minorHAnsi" w:hAnsiTheme="minorHAnsi" w:cstheme="minorHAnsi"/>
              </w:rPr>
            </w:pPr>
            <w:r w:rsidRPr="00817E16">
              <w:rPr>
                <w:rFonts w:asciiTheme="minorHAnsi" w:hAnsiTheme="minorHAnsi" w:cstheme="minorHAnsi"/>
              </w:rPr>
              <w:lastRenderedPageBreak/>
              <w:t>3</w:t>
            </w:r>
            <w:r>
              <w:rPr>
                <w:rFonts w:asciiTheme="minorHAnsi" w:hAnsiTheme="minorHAnsi" w:cstheme="minorHAnsi"/>
              </w:rPr>
              <w:t>7</w:t>
            </w:r>
            <w:r w:rsidRPr="00817E16">
              <w:rPr>
                <w:rFonts w:asciiTheme="minorHAnsi" w:hAnsiTheme="minorHAnsi" w:cstheme="minorHAnsi"/>
              </w:rPr>
              <w:t>.</w:t>
            </w:r>
          </w:p>
        </w:tc>
        <w:tc>
          <w:tcPr>
            <w:tcW w:w="5940" w:type="dxa"/>
            <w:shd w:val="clear" w:color="auto" w:fill="auto"/>
          </w:tcPr>
          <w:p w14:paraId="060CA6BC" w14:textId="2427C184" w:rsidR="00336B31" w:rsidRPr="00817E16" w:rsidRDefault="00336B31" w:rsidP="004027BD">
            <w:pPr>
              <w:pStyle w:val="alignleft"/>
              <w:contextualSpacing/>
              <w:rPr>
                <w:rFonts w:asciiTheme="minorHAnsi" w:hAnsiTheme="minorHAnsi" w:cstheme="minorHAnsi"/>
              </w:rPr>
            </w:pPr>
            <w:r w:rsidRPr="00E3393C">
              <w:rPr>
                <w:rFonts w:asciiTheme="minorHAnsi" w:hAnsiTheme="minorHAnsi" w:cstheme="minorHAnsi"/>
              </w:rPr>
              <w:t>The Pennsylvania Commission for Community Colleges is concerned that Step Six - the step in which the student lists the colleges that should receive the FAFSA infromatin - states, "It does not matter in what order you list your selected schools." We believe that this step should not be changed, and the student should list their college preferences in order. In addition, masking the order in which students have listed their schools on their FAFSAs for state grant agencies - in our case, the Pennsylvania Higher Education Assistance Agency (PHEAA) - will negatively impact students and create hurdles for PHEAA's administration of the program specifically related to effective budgeting and appropriations forecasting. If the FAFSA school order list is masked or randomized, it will immediately disadvantage students by creating the confusion of having to confirm with the state grant agency what their actual school attendance will be.</w:t>
            </w:r>
          </w:p>
        </w:tc>
        <w:tc>
          <w:tcPr>
            <w:tcW w:w="2160" w:type="dxa"/>
            <w:shd w:val="clear" w:color="auto" w:fill="auto"/>
          </w:tcPr>
          <w:p w14:paraId="78581098" w14:textId="1A8F45A0" w:rsidR="00336B31" w:rsidRPr="00817E16" w:rsidRDefault="00336B31" w:rsidP="00235D54">
            <w:pPr>
              <w:contextualSpacing/>
              <w:rPr>
                <w:rFonts w:asciiTheme="minorHAnsi" w:hAnsiTheme="minorHAnsi" w:cstheme="minorHAnsi"/>
              </w:rPr>
            </w:pPr>
            <w:r>
              <w:rPr>
                <w:rFonts w:asciiTheme="minorHAnsi" w:hAnsiTheme="minorHAnsi" w:cstheme="minorHAnsi"/>
              </w:rPr>
              <w:t>Pennsylvania Commission for Community Colleges</w:t>
            </w:r>
          </w:p>
        </w:tc>
        <w:tc>
          <w:tcPr>
            <w:tcW w:w="7553" w:type="dxa"/>
          </w:tcPr>
          <w:p w14:paraId="3530D7B6" w14:textId="4A987C71" w:rsidR="00336B31" w:rsidRPr="00336B31" w:rsidRDefault="00E77BFC" w:rsidP="00632DE6">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52778A5D" w14:textId="77777777" w:rsidTr="00336B31">
        <w:tblPrEx>
          <w:tblLook w:val="04A0" w:firstRow="1" w:lastRow="0" w:firstColumn="1" w:lastColumn="0" w:noHBand="0" w:noVBand="1"/>
        </w:tblPrEx>
        <w:trPr>
          <w:trHeight w:val="432"/>
          <w:jc w:val="center"/>
        </w:trPr>
        <w:tc>
          <w:tcPr>
            <w:tcW w:w="894" w:type="dxa"/>
            <w:shd w:val="clear" w:color="auto" w:fill="auto"/>
          </w:tcPr>
          <w:p w14:paraId="0B0E431C" w14:textId="376D4A68" w:rsidR="00336B31" w:rsidRPr="00817E16" w:rsidRDefault="00336B31" w:rsidP="009B17EA">
            <w:pPr>
              <w:tabs>
                <w:tab w:val="left" w:pos="0"/>
              </w:tabs>
              <w:ind w:right="-18"/>
              <w:rPr>
                <w:rFonts w:asciiTheme="minorHAnsi" w:hAnsiTheme="minorHAnsi" w:cstheme="minorHAnsi"/>
              </w:rPr>
            </w:pPr>
            <w:r w:rsidRPr="00817E16">
              <w:rPr>
                <w:rFonts w:asciiTheme="minorHAnsi" w:hAnsiTheme="minorHAnsi" w:cstheme="minorHAnsi"/>
              </w:rPr>
              <w:t>3</w:t>
            </w:r>
            <w:r>
              <w:rPr>
                <w:rFonts w:asciiTheme="minorHAnsi" w:hAnsiTheme="minorHAnsi" w:cstheme="minorHAnsi"/>
              </w:rPr>
              <w:t>8</w:t>
            </w:r>
          </w:p>
        </w:tc>
        <w:tc>
          <w:tcPr>
            <w:tcW w:w="5940" w:type="dxa"/>
            <w:shd w:val="clear" w:color="auto" w:fill="auto"/>
          </w:tcPr>
          <w:p w14:paraId="43A2593A" w14:textId="77777777" w:rsidR="00336B31" w:rsidRDefault="00336B31" w:rsidP="00890B8B">
            <w:pPr>
              <w:pStyle w:val="alignleft"/>
              <w:contextualSpacing/>
              <w:rPr>
                <w:rFonts w:asciiTheme="minorHAnsi" w:hAnsiTheme="minorHAnsi" w:cstheme="minorHAnsi"/>
              </w:rPr>
            </w:pPr>
            <w:r w:rsidRPr="00890B8B">
              <w:rPr>
                <w:rFonts w:asciiTheme="minorHAnsi" w:hAnsiTheme="minorHAnsi" w:cstheme="minorHAnsi"/>
              </w:rPr>
              <w:t>The Center for Law and Social Policy (CLASP) is an anti-poverty non-profit organization that advocates for policies that improve the economic security of low-income families. The Center for Postsecondary and Economic Success at CLASP seeks reforms to postsecondary and workforce policies that will create pathways for these individuals to education and work.</w:t>
            </w:r>
          </w:p>
          <w:p w14:paraId="637AD879" w14:textId="77777777" w:rsidR="00336B31" w:rsidRPr="00890B8B" w:rsidRDefault="00336B31" w:rsidP="00890B8B">
            <w:pPr>
              <w:pStyle w:val="alignleft"/>
              <w:contextualSpacing/>
              <w:rPr>
                <w:rFonts w:asciiTheme="minorHAnsi" w:hAnsiTheme="minorHAnsi" w:cstheme="minorHAnsi"/>
              </w:rPr>
            </w:pPr>
          </w:p>
          <w:p w14:paraId="4645EED2" w14:textId="59837FE1" w:rsidR="00336B31" w:rsidRDefault="00336B31" w:rsidP="00890B8B">
            <w:pPr>
              <w:pStyle w:val="alignleft"/>
              <w:contextualSpacing/>
              <w:rPr>
                <w:rFonts w:asciiTheme="minorHAnsi" w:hAnsiTheme="minorHAnsi" w:cstheme="minorHAnsi"/>
              </w:rPr>
            </w:pPr>
            <w:r>
              <w:rPr>
                <w:rFonts w:asciiTheme="minorHAnsi" w:hAnsiTheme="minorHAnsi" w:cstheme="minorHAnsi"/>
              </w:rPr>
              <w:lastRenderedPageBreak/>
              <w:t xml:space="preserve">1. </w:t>
            </w:r>
            <w:r w:rsidRPr="00890B8B">
              <w:rPr>
                <w:rFonts w:asciiTheme="minorHAnsi" w:hAnsiTheme="minorHAnsi" w:cstheme="minorHAnsi"/>
              </w:rPr>
              <w:t>As such, we applaud the change to question 97, which adds Medicaid as a qualifier for the Simplified Needs Test (SNT). This change is significant for low-income individuals for several reasons.</w:t>
            </w:r>
          </w:p>
          <w:p w14:paraId="674B049A" w14:textId="77777777" w:rsidR="00336B31" w:rsidRPr="00890B8B" w:rsidRDefault="00336B31" w:rsidP="00890B8B">
            <w:pPr>
              <w:pStyle w:val="alignleft"/>
              <w:contextualSpacing/>
              <w:rPr>
                <w:rFonts w:asciiTheme="minorHAnsi" w:hAnsiTheme="minorHAnsi" w:cstheme="minorHAnsi"/>
              </w:rPr>
            </w:pPr>
          </w:p>
          <w:p w14:paraId="03E7C596" w14:textId="77777777" w:rsidR="00336B31" w:rsidRPr="00890B8B" w:rsidRDefault="00336B31" w:rsidP="00890B8B">
            <w:pPr>
              <w:pStyle w:val="alignleft"/>
              <w:contextualSpacing/>
              <w:rPr>
                <w:rFonts w:asciiTheme="minorHAnsi" w:hAnsiTheme="minorHAnsi" w:cstheme="minorHAnsi"/>
              </w:rPr>
            </w:pPr>
            <w:r w:rsidRPr="00890B8B">
              <w:rPr>
                <w:rFonts w:asciiTheme="minorHAnsi" w:hAnsiTheme="minorHAnsi" w:cstheme="minorHAnsi"/>
              </w:rPr>
              <w:t>First, this change will simplify and shorten the FAFSA application process for hundreds of thousands of low-income individuals and thus increase their opportunities to receive the full financial aid for which they are eligible. The expansion of Medicaid under the Affordable Care Act has led to 15 million additional people having access to quality health care across the United States. An analysis of a recent Congressional Research Service (CRS) estimate reveals over 800,000 currently enrolled students ages 17-55 could be eligible under this change (including nearly 600,000 between the ages of 17 and 23). An additional 4 million people between the ages of 17 and 55 could be eligible if they enroll in postsecondary education at a future time. The CRS report does not account for the expansion of Medicaid eligibility post-2012, which means the potential pool of beneficiaries is likely to be even higher than estimated here.</w:t>
            </w:r>
          </w:p>
          <w:p w14:paraId="51299C67" w14:textId="77777777" w:rsidR="00336B31" w:rsidRDefault="00336B31" w:rsidP="00890B8B">
            <w:pPr>
              <w:pStyle w:val="alignleft"/>
              <w:contextualSpacing/>
              <w:rPr>
                <w:rFonts w:asciiTheme="minorHAnsi" w:hAnsiTheme="minorHAnsi" w:cstheme="minorHAnsi"/>
              </w:rPr>
            </w:pPr>
          </w:p>
          <w:p w14:paraId="6A07FEA0" w14:textId="4461EA18" w:rsidR="00336B31" w:rsidRPr="00890B8B" w:rsidRDefault="00336B31" w:rsidP="00890B8B">
            <w:pPr>
              <w:pStyle w:val="alignleft"/>
              <w:contextualSpacing/>
              <w:rPr>
                <w:rFonts w:asciiTheme="minorHAnsi" w:hAnsiTheme="minorHAnsi" w:cstheme="minorHAnsi"/>
              </w:rPr>
            </w:pPr>
            <w:r w:rsidRPr="00890B8B">
              <w:rPr>
                <w:rFonts w:asciiTheme="minorHAnsi" w:hAnsiTheme="minorHAnsi" w:cstheme="minorHAnsi"/>
              </w:rPr>
              <w:t>Second, routing students who are Medicaid recipients to the SNT means they will have a significantly expedited application process. The SNT is an alternative way for the FAFSA to calculate a student or family’s Expected Family Contribution (EFC). An independent student completing the FAFSA would be eligible for the SNT if his (and spouse’s, if any) adjusted gross income (AGI) is below $50,000, and if one of the following are true: he files a simplified tax return or isn’t required to file one; he is a dislocated worker; or he received benefits from one of</w:t>
            </w:r>
            <w:r>
              <w:rPr>
                <w:rFonts w:asciiTheme="minorHAnsi" w:hAnsiTheme="minorHAnsi" w:cstheme="minorHAnsi"/>
              </w:rPr>
              <w:t xml:space="preserve"> f</w:t>
            </w:r>
            <w:r w:rsidRPr="00890B8B">
              <w:rPr>
                <w:rFonts w:asciiTheme="minorHAnsi" w:hAnsiTheme="minorHAnsi" w:cstheme="minorHAnsi"/>
              </w:rPr>
              <w:t>ive means-tested programs in the prior two years. (The rules are the same for a dependent student, except that the tax return and dislocated worker pieces are applied to the applicant’s parents, and the means-tested benefits standard applies to anyone in the household.) In 2012, 13 percent of dependent students, and nearly a quarter of independent students, reported on the FAFSA that they received a federal means-tested benefit in either of the prior two years (CLASP analysis of NPSAS:12 data). The addition of Medicaid increases the number of eligible means-tested programs from five to six. Allowing recipients of Medicaid – who, we would argue, have already proven their low-income status through receipt of this means-tested program – to use the SNT allows them to report on only six elements, none of which should require lengthy calculations or paperwork, including AGI, federal taxes paid, and the number of family members in the household.</w:t>
            </w:r>
          </w:p>
          <w:p w14:paraId="6D8269EA" w14:textId="77777777" w:rsidR="00336B31" w:rsidRDefault="00336B31" w:rsidP="00890B8B">
            <w:pPr>
              <w:pStyle w:val="alignleft"/>
              <w:contextualSpacing/>
              <w:rPr>
                <w:rFonts w:asciiTheme="minorHAnsi" w:hAnsiTheme="minorHAnsi" w:cstheme="minorHAnsi"/>
              </w:rPr>
            </w:pPr>
          </w:p>
          <w:p w14:paraId="4FC02E6B" w14:textId="77777777" w:rsidR="00336B31" w:rsidRPr="00890B8B" w:rsidRDefault="00336B31" w:rsidP="00890B8B">
            <w:pPr>
              <w:pStyle w:val="alignleft"/>
              <w:contextualSpacing/>
              <w:rPr>
                <w:rFonts w:asciiTheme="minorHAnsi" w:hAnsiTheme="minorHAnsi" w:cstheme="minorHAnsi"/>
              </w:rPr>
            </w:pPr>
            <w:r w:rsidRPr="00890B8B">
              <w:rPr>
                <w:rFonts w:asciiTheme="minorHAnsi" w:hAnsiTheme="minorHAnsi" w:cstheme="minorHAnsi"/>
              </w:rPr>
              <w:t>Third, the length and difficulty of completing the FAFSA application, in general, is a common barrier for students. Three out of 10 undergraduates – and nearly four out of 10 community college students – do not complete the FAFSA. Among students who cited that the “forms were too much work” as a reason they did not apply, half had incomes under $50,000, and close to 40 percent would have qualified for a Pell Grant. Community college students, who may be among the least likely to complete the form, may also benefit the most from this change. Recent research found that nearly one-quarter of community college students are recipients of Medicaid (or other government-sponsored insurance). Having a dramatically shorter FAFSA would greatly improve the chances that these students will complete the form and give them access to financial aid they would have otherwise foregone.</w:t>
            </w:r>
          </w:p>
          <w:p w14:paraId="1F45BB7F" w14:textId="77777777" w:rsidR="00336B31" w:rsidRDefault="00336B31" w:rsidP="00890B8B">
            <w:pPr>
              <w:pStyle w:val="alignleft"/>
              <w:contextualSpacing/>
              <w:rPr>
                <w:rFonts w:asciiTheme="minorHAnsi" w:hAnsiTheme="minorHAnsi" w:cstheme="minorHAnsi"/>
              </w:rPr>
            </w:pPr>
          </w:p>
          <w:p w14:paraId="1AC1A719" w14:textId="77777777" w:rsidR="00336B31" w:rsidRPr="00890B8B" w:rsidRDefault="00336B31" w:rsidP="00890B8B">
            <w:pPr>
              <w:pStyle w:val="alignleft"/>
              <w:contextualSpacing/>
              <w:rPr>
                <w:rFonts w:asciiTheme="minorHAnsi" w:hAnsiTheme="minorHAnsi" w:cstheme="minorHAnsi"/>
              </w:rPr>
            </w:pPr>
            <w:r w:rsidRPr="00890B8B">
              <w:rPr>
                <w:rFonts w:asciiTheme="minorHAnsi" w:hAnsiTheme="minorHAnsi" w:cstheme="minorHAnsi"/>
              </w:rPr>
              <w:t>An increase in FAFSA applications can improve the chances of students staying in school and completing their studies. Research that controlled for student background characteristics and college experience found that FAFSA filers had a 72 percent greater chance of persisting than non-filers. For Pell-eligible students, this effect was even greater: filers had a 122 percent greater chance of staying in school. For students who would have completed the FAFSA regardless of the announced change, it could provide them with a small amount of additional financial aid, reducing their unmet financial need. Too often, students lack the financial resources to continue their program of study, and have no option but to drop out.</w:t>
            </w:r>
          </w:p>
          <w:p w14:paraId="123436F6" w14:textId="77777777" w:rsidR="00336B31" w:rsidRDefault="00336B31" w:rsidP="00890B8B">
            <w:pPr>
              <w:pStyle w:val="alignleft"/>
              <w:contextualSpacing/>
              <w:rPr>
                <w:rFonts w:asciiTheme="minorHAnsi" w:hAnsiTheme="minorHAnsi" w:cstheme="minorHAnsi"/>
              </w:rPr>
            </w:pPr>
            <w:r w:rsidRPr="00890B8B">
              <w:rPr>
                <w:rFonts w:asciiTheme="minorHAnsi" w:hAnsiTheme="minorHAnsi" w:cstheme="minorHAnsi"/>
              </w:rPr>
              <w:t>While we greatly appreciate the addition of Medicaid, we would encourage the Department to continue to consider ways to make the framing for questions 97 through 101 more transparent for students and families to understand, so it is clear to them that answering these questions can only help to simplify their FAFSA process and calculate an EFC that better reflects their financial status.</w:t>
            </w:r>
          </w:p>
          <w:p w14:paraId="7BE573D8" w14:textId="77777777" w:rsidR="00336B31" w:rsidRPr="00890B8B" w:rsidRDefault="00336B31" w:rsidP="00890B8B">
            <w:pPr>
              <w:pStyle w:val="alignleft"/>
              <w:contextualSpacing/>
              <w:rPr>
                <w:rFonts w:asciiTheme="minorHAnsi" w:hAnsiTheme="minorHAnsi" w:cstheme="minorHAnsi"/>
              </w:rPr>
            </w:pPr>
          </w:p>
          <w:p w14:paraId="782D3CC7" w14:textId="65797B8D" w:rsidR="00336B31" w:rsidRPr="00890B8B" w:rsidRDefault="00336B31" w:rsidP="00890B8B">
            <w:pPr>
              <w:pStyle w:val="alignleft"/>
              <w:contextualSpacing/>
              <w:rPr>
                <w:rFonts w:asciiTheme="minorHAnsi" w:hAnsiTheme="minorHAnsi" w:cstheme="minorHAnsi"/>
              </w:rPr>
            </w:pPr>
            <w:r>
              <w:rPr>
                <w:rFonts w:asciiTheme="minorHAnsi" w:hAnsiTheme="minorHAnsi" w:cstheme="minorHAnsi"/>
              </w:rPr>
              <w:t xml:space="preserve">2. </w:t>
            </w:r>
            <w:r w:rsidRPr="00890B8B">
              <w:rPr>
                <w:rFonts w:asciiTheme="minorHAnsi" w:hAnsiTheme="minorHAnsi" w:cstheme="minorHAnsi"/>
              </w:rPr>
              <w:t>We also want to take this opportunity to share our support of the change to allow for prior-prior year income beginning with this FAFSA. This is another strategy that supports a simpler FAFSA completion process. Allowing applicants to use income from the prior-prior year will make it easier for low-income students to apply for aid using the IRS Data Retrieval Tool, which can automatically import their tax information. This will save students time and paperwork and allow them to apply for financial aid earlier. By accessing more relevant information further in advance, students will be able to make more informed college decisions, as well as apply for state and institutional grant aid that is given out on a first-come, first-served basis.</w:t>
            </w:r>
          </w:p>
          <w:p w14:paraId="56ADD1C0" w14:textId="77777777" w:rsidR="00336B31" w:rsidRDefault="00336B31" w:rsidP="00890B8B">
            <w:pPr>
              <w:pStyle w:val="alignleft"/>
              <w:contextualSpacing/>
              <w:rPr>
                <w:rFonts w:asciiTheme="minorHAnsi" w:hAnsiTheme="minorHAnsi" w:cstheme="minorHAnsi"/>
              </w:rPr>
            </w:pPr>
          </w:p>
          <w:p w14:paraId="42EFCF8C" w14:textId="77777777" w:rsidR="00336B31" w:rsidRPr="00890B8B" w:rsidRDefault="00336B31" w:rsidP="00890B8B">
            <w:pPr>
              <w:pStyle w:val="alignleft"/>
              <w:contextualSpacing/>
              <w:rPr>
                <w:rFonts w:asciiTheme="minorHAnsi" w:hAnsiTheme="minorHAnsi" w:cstheme="minorHAnsi"/>
              </w:rPr>
            </w:pPr>
            <w:r w:rsidRPr="00890B8B">
              <w:rPr>
                <w:rFonts w:asciiTheme="minorHAnsi" w:hAnsiTheme="minorHAnsi" w:cstheme="minorHAnsi"/>
              </w:rPr>
              <w:t>According to a report on the potential impact of a prior-prior year policy, independent students without dependents are the most likely to see a change in their Pell award of $1,000 or more when using tax information from two years prior. Additionally, while this policy will help many students obtain the financial aid they need, it is important to protect students who have experienced a significant drop in income between the prior-prior year and the time of enrollment. We encourage the Department to use materials and guidance to remind institutions about their authority to exercise professional judgment on this issue, and advising students about their right to request a professional judgment appeal.</w:t>
            </w:r>
          </w:p>
          <w:p w14:paraId="2321B2CD" w14:textId="04F9F977" w:rsidR="00336B31" w:rsidRPr="00817E16" w:rsidRDefault="00336B31" w:rsidP="00890B8B">
            <w:pPr>
              <w:pStyle w:val="alignleft"/>
              <w:contextualSpacing/>
              <w:rPr>
                <w:rFonts w:asciiTheme="minorHAnsi" w:hAnsiTheme="minorHAnsi" w:cstheme="minorHAnsi"/>
              </w:rPr>
            </w:pPr>
            <w:r w:rsidRPr="00890B8B">
              <w:rPr>
                <w:rFonts w:asciiTheme="minorHAnsi" w:hAnsiTheme="minorHAnsi" w:cstheme="minorHAnsi"/>
              </w:rPr>
              <w:t>We believe this action will further codify President Obama’s remarkable legacies around education and health care access. The expansion of Medicaid has allowed millions to receive more affordable health care, and has particularly benefited low-income groups such as uninsured adults, parents with dependent children, working adults, and veterans. Individuals with characteristics such as these are the core population of today’s non-traditional postsecondary students, who are more likely to attend college while caring for families or working, or are low-income. Connecting them with available resources is imperative for both their health, and for opportunities to further their education and training.</w:t>
            </w:r>
          </w:p>
        </w:tc>
        <w:tc>
          <w:tcPr>
            <w:tcW w:w="2160" w:type="dxa"/>
            <w:shd w:val="clear" w:color="auto" w:fill="auto"/>
          </w:tcPr>
          <w:p w14:paraId="3158AA33" w14:textId="36A849D1" w:rsidR="00336B31" w:rsidRPr="00817E16" w:rsidRDefault="00336B31" w:rsidP="00235D54">
            <w:pPr>
              <w:contextualSpacing/>
              <w:rPr>
                <w:rFonts w:asciiTheme="minorHAnsi" w:hAnsiTheme="minorHAnsi" w:cstheme="minorHAnsi"/>
              </w:rPr>
            </w:pPr>
            <w:r>
              <w:rPr>
                <w:rFonts w:asciiTheme="minorHAnsi" w:hAnsiTheme="minorHAnsi" w:cstheme="minorHAnsi"/>
              </w:rPr>
              <w:lastRenderedPageBreak/>
              <w:t>Lauren Walizer, Senior Policy Analyst, Center for Law and Social Policy</w:t>
            </w:r>
          </w:p>
        </w:tc>
        <w:tc>
          <w:tcPr>
            <w:tcW w:w="7553" w:type="dxa"/>
          </w:tcPr>
          <w:p w14:paraId="6C2562F5" w14:textId="77777777" w:rsidR="00336B31" w:rsidRPr="00336B31" w:rsidRDefault="00336B31" w:rsidP="00AF6975">
            <w:pPr>
              <w:contextualSpacing/>
              <w:rPr>
                <w:rFonts w:asciiTheme="minorHAnsi" w:hAnsiTheme="minorHAnsi" w:cstheme="minorHAnsi"/>
              </w:rPr>
            </w:pPr>
          </w:p>
          <w:p w14:paraId="715253FA" w14:textId="77777777" w:rsidR="00336B31" w:rsidRPr="00336B31" w:rsidRDefault="00336B31" w:rsidP="00AF6975">
            <w:pPr>
              <w:contextualSpacing/>
              <w:rPr>
                <w:rFonts w:asciiTheme="minorHAnsi" w:hAnsiTheme="minorHAnsi" w:cstheme="minorHAnsi"/>
              </w:rPr>
            </w:pPr>
          </w:p>
          <w:p w14:paraId="499474B4" w14:textId="77777777" w:rsidR="00336B31" w:rsidRPr="00336B31" w:rsidRDefault="00336B31" w:rsidP="00AF6975">
            <w:pPr>
              <w:contextualSpacing/>
              <w:rPr>
                <w:rFonts w:asciiTheme="minorHAnsi" w:hAnsiTheme="minorHAnsi" w:cstheme="minorHAnsi"/>
              </w:rPr>
            </w:pPr>
          </w:p>
          <w:p w14:paraId="4C8B4A2F" w14:textId="77777777" w:rsidR="00336B31" w:rsidRPr="00336B31" w:rsidRDefault="00336B31" w:rsidP="00AF6975">
            <w:pPr>
              <w:contextualSpacing/>
              <w:rPr>
                <w:rFonts w:asciiTheme="minorHAnsi" w:hAnsiTheme="minorHAnsi" w:cstheme="minorHAnsi"/>
              </w:rPr>
            </w:pPr>
          </w:p>
          <w:p w14:paraId="16A9C857" w14:textId="77777777" w:rsidR="00336B31" w:rsidRPr="00336B31" w:rsidRDefault="00336B31" w:rsidP="00AF6975">
            <w:pPr>
              <w:contextualSpacing/>
              <w:rPr>
                <w:rFonts w:asciiTheme="minorHAnsi" w:hAnsiTheme="minorHAnsi" w:cstheme="minorHAnsi"/>
              </w:rPr>
            </w:pPr>
          </w:p>
          <w:p w14:paraId="0A776E3A" w14:textId="77777777" w:rsidR="00336B31" w:rsidRPr="00336B31" w:rsidRDefault="00336B31" w:rsidP="00AF6975">
            <w:pPr>
              <w:contextualSpacing/>
              <w:rPr>
                <w:rFonts w:asciiTheme="minorHAnsi" w:hAnsiTheme="minorHAnsi" w:cstheme="minorHAnsi"/>
              </w:rPr>
            </w:pPr>
          </w:p>
          <w:p w14:paraId="22CC5886" w14:textId="77777777" w:rsidR="00336B31" w:rsidRPr="00336B31" w:rsidRDefault="00336B31" w:rsidP="00AF6975">
            <w:pPr>
              <w:contextualSpacing/>
              <w:rPr>
                <w:rFonts w:asciiTheme="minorHAnsi" w:hAnsiTheme="minorHAnsi" w:cstheme="minorHAnsi"/>
              </w:rPr>
            </w:pPr>
          </w:p>
          <w:p w14:paraId="146CE207" w14:textId="77777777" w:rsidR="00336B31" w:rsidRPr="00336B31" w:rsidRDefault="00336B31" w:rsidP="00AF6975">
            <w:pPr>
              <w:contextualSpacing/>
              <w:rPr>
                <w:rFonts w:asciiTheme="minorHAnsi" w:hAnsiTheme="minorHAnsi" w:cstheme="minorHAnsi"/>
              </w:rPr>
            </w:pPr>
          </w:p>
          <w:p w14:paraId="76F80DCC" w14:textId="264DEB07" w:rsidR="00336B31" w:rsidRPr="00336B31" w:rsidRDefault="00336B31" w:rsidP="00632DE6">
            <w:pPr>
              <w:rPr>
                <w:rFonts w:asciiTheme="minorHAnsi" w:hAnsiTheme="minorHAnsi" w:cstheme="minorHAnsi"/>
              </w:rPr>
            </w:pPr>
            <w:r w:rsidRPr="00336B31">
              <w:rPr>
                <w:rFonts w:asciiTheme="minorHAnsi" w:hAnsiTheme="minorHAnsi" w:cstheme="minorHAnsi"/>
              </w:rPr>
              <w:lastRenderedPageBreak/>
              <w:t>1. Thank you for the comment.</w:t>
            </w:r>
          </w:p>
          <w:p w14:paraId="2F8F46D4" w14:textId="77777777" w:rsidR="00336B31" w:rsidRPr="00336B31" w:rsidRDefault="00336B31" w:rsidP="00632DE6">
            <w:pPr>
              <w:rPr>
                <w:rFonts w:asciiTheme="minorHAnsi" w:hAnsiTheme="minorHAnsi" w:cstheme="minorHAnsi"/>
              </w:rPr>
            </w:pPr>
          </w:p>
          <w:p w14:paraId="269CF4A8" w14:textId="77777777" w:rsidR="00336B31" w:rsidRPr="00336B31" w:rsidRDefault="00336B31" w:rsidP="00632DE6">
            <w:pPr>
              <w:rPr>
                <w:rFonts w:asciiTheme="minorHAnsi" w:hAnsiTheme="minorHAnsi" w:cstheme="minorHAnsi"/>
              </w:rPr>
            </w:pPr>
          </w:p>
          <w:p w14:paraId="6E628900" w14:textId="77777777" w:rsidR="00336B31" w:rsidRPr="00336B31" w:rsidRDefault="00336B31" w:rsidP="00632DE6">
            <w:pPr>
              <w:rPr>
                <w:rFonts w:asciiTheme="minorHAnsi" w:hAnsiTheme="minorHAnsi" w:cstheme="minorHAnsi"/>
              </w:rPr>
            </w:pPr>
          </w:p>
          <w:p w14:paraId="552EB923" w14:textId="77777777" w:rsidR="00336B31" w:rsidRPr="00336B31" w:rsidRDefault="00336B31" w:rsidP="00632DE6">
            <w:pPr>
              <w:rPr>
                <w:rFonts w:asciiTheme="minorHAnsi" w:hAnsiTheme="minorHAnsi" w:cstheme="minorHAnsi"/>
              </w:rPr>
            </w:pPr>
          </w:p>
          <w:p w14:paraId="7C816261" w14:textId="77777777" w:rsidR="00336B31" w:rsidRPr="00336B31" w:rsidRDefault="00336B31" w:rsidP="00632DE6">
            <w:pPr>
              <w:rPr>
                <w:rFonts w:asciiTheme="minorHAnsi" w:hAnsiTheme="minorHAnsi" w:cstheme="minorHAnsi"/>
              </w:rPr>
            </w:pPr>
          </w:p>
          <w:p w14:paraId="0AA82E4F" w14:textId="77777777" w:rsidR="00336B31" w:rsidRPr="00336B31" w:rsidRDefault="00336B31" w:rsidP="00632DE6">
            <w:pPr>
              <w:rPr>
                <w:rFonts w:asciiTheme="minorHAnsi" w:hAnsiTheme="minorHAnsi" w:cstheme="minorHAnsi"/>
              </w:rPr>
            </w:pPr>
          </w:p>
          <w:p w14:paraId="710544F8" w14:textId="77777777" w:rsidR="00336B31" w:rsidRPr="00336B31" w:rsidRDefault="00336B31" w:rsidP="00632DE6">
            <w:pPr>
              <w:rPr>
                <w:rFonts w:asciiTheme="minorHAnsi" w:hAnsiTheme="minorHAnsi" w:cstheme="minorHAnsi"/>
              </w:rPr>
            </w:pPr>
          </w:p>
          <w:p w14:paraId="7233C7BD" w14:textId="77777777" w:rsidR="00336B31" w:rsidRPr="00336B31" w:rsidRDefault="00336B31" w:rsidP="00632DE6">
            <w:pPr>
              <w:rPr>
                <w:rFonts w:asciiTheme="minorHAnsi" w:hAnsiTheme="minorHAnsi" w:cstheme="minorHAnsi"/>
              </w:rPr>
            </w:pPr>
          </w:p>
          <w:p w14:paraId="4782A235" w14:textId="77777777" w:rsidR="00336B31" w:rsidRPr="00336B31" w:rsidRDefault="00336B31" w:rsidP="00632DE6">
            <w:pPr>
              <w:rPr>
                <w:rFonts w:asciiTheme="minorHAnsi" w:hAnsiTheme="minorHAnsi" w:cstheme="minorHAnsi"/>
              </w:rPr>
            </w:pPr>
          </w:p>
          <w:p w14:paraId="7995B187" w14:textId="77777777" w:rsidR="00336B31" w:rsidRPr="00336B31" w:rsidRDefault="00336B31" w:rsidP="00632DE6">
            <w:pPr>
              <w:rPr>
                <w:rFonts w:asciiTheme="minorHAnsi" w:hAnsiTheme="minorHAnsi" w:cstheme="minorHAnsi"/>
              </w:rPr>
            </w:pPr>
          </w:p>
          <w:p w14:paraId="7EC885EB" w14:textId="77777777" w:rsidR="00336B31" w:rsidRPr="00336B31" w:rsidRDefault="00336B31" w:rsidP="00632DE6">
            <w:pPr>
              <w:rPr>
                <w:rFonts w:asciiTheme="minorHAnsi" w:hAnsiTheme="minorHAnsi" w:cstheme="minorHAnsi"/>
              </w:rPr>
            </w:pPr>
          </w:p>
          <w:p w14:paraId="6DC68E91" w14:textId="77777777" w:rsidR="00336B31" w:rsidRPr="00336B31" w:rsidRDefault="00336B31" w:rsidP="00632DE6">
            <w:pPr>
              <w:rPr>
                <w:rFonts w:asciiTheme="minorHAnsi" w:hAnsiTheme="minorHAnsi" w:cstheme="minorHAnsi"/>
              </w:rPr>
            </w:pPr>
          </w:p>
          <w:p w14:paraId="755836CD" w14:textId="77777777" w:rsidR="00336B31" w:rsidRPr="00336B31" w:rsidRDefault="00336B31" w:rsidP="00632DE6">
            <w:pPr>
              <w:rPr>
                <w:rFonts w:asciiTheme="minorHAnsi" w:hAnsiTheme="minorHAnsi" w:cstheme="minorHAnsi"/>
              </w:rPr>
            </w:pPr>
          </w:p>
          <w:p w14:paraId="543B467D" w14:textId="77777777" w:rsidR="00336B31" w:rsidRPr="00336B31" w:rsidRDefault="00336B31" w:rsidP="00632DE6">
            <w:pPr>
              <w:rPr>
                <w:rFonts w:asciiTheme="minorHAnsi" w:hAnsiTheme="minorHAnsi" w:cstheme="minorHAnsi"/>
              </w:rPr>
            </w:pPr>
          </w:p>
          <w:p w14:paraId="010C1888" w14:textId="77777777" w:rsidR="00336B31" w:rsidRPr="00336B31" w:rsidRDefault="00336B31" w:rsidP="00632DE6">
            <w:pPr>
              <w:rPr>
                <w:rFonts w:asciiTheme="minorHAnsi" w:hAnsiTheme="minorHAnsi" w:cstheme="minorHAnsi"/>
              </w:rPr>
            </w:pPr>
          </w:p>
          <w:p w14:paraId="4815DB31" w14:textId="77777777" w:rsidR="00336B31" w:rsidRPr="00336B31" w:rsidRDefault="00336B31" w:rsidP="00632DE6">
            <w:pPr>
              <w:rPr>
                <w:rFonts w:asciiTheme="minorHAnsi" w:hAnsiTheme="minorHAnsi" w:cstheme="minorHAnsi"/>
              </w:rPr>
            </w:pPr>
          </w:p>
          <w:p w14:paraId="0986D314" w14:textId="77777777" w:rsidR="00336B31" w:rsidRPr="00336B31" w:rsidRDefault="00336B31" w:rsidP="00632DE6">
            <w:pPr>
              <w:rPr>
                <w:rFonts w:asciiTheme="minorHAnsi" w:hAnsiTheme="minorHAnsi" w:cstheme="minorHAnsi"/>
              </w:rPr>
            </w:pPr>
          </w:p>
          <w:p w14:paraId="145C50E7" w14:textId="77777777" w:rsidR="00336B31" w:rsidRPr="00336B31" w:rsidRDefault="00336B31" w:rsidP="00632DE6">
            <w:pPr>
              <w:rPr>
                <w:rFonts w:asciiTheme="minorHAnsi" w:hAnsiTheme="minorHAnsi" w:cstheme="minorHAnsi"/>
              </w:rPr>
            </w:pPr>
          </w:p>
          <w:p w14:paraId="34986EF5" w14:textId="77777777" w:rsidR="00336B31" w:rsidRPr="00336B31" w:rsidRDefault="00336B31" w:rsidP="00632DE6">
            <w:pPr>
              <w:rPr>
                <w:rFonts w:asciiTheme="minorHAnsi" w:hAnsiTheme="minorHAnsi" w:cstheme="minorHAnsi"/>
              </w:rPr>
            </w:pPr>
          </w:p>
          <w:p w14:paraId="56E579F4" w14:textId="77777777" w:rsidR="00336B31" w:rsidRPr="00336B31" w:rsidRDefault="00336B31" w:rsidP="00632DE6">
            <w:pPr>
              <w:rPr>
                <w:rFonts w:asciiTheme="minorHAnsi" w:hAnsiTheme="minorHAnsi" w:cstheme="minorHAnsi"/>
              </w:rPr>
            </w:pPr>
          </w:p>
          <w:p w14:paraId="3C847463" w14:textId="77777777" w:rsidR="00336B31" w:rsidRPr="00336B31" w:rsidRDefault="00336B31" w:rsidP="00632DE6">
            <w:pPr>
              <w:rPr>
                <w:rFonts w:asciiTheme="minorHAnsi" w:hAnsiTheme="minorHAnsi" w:cstheme="minorHAnsi"/>
              </w:rPr>
            </w:pPr>
          </w:p>
          <w:p w14:paraId="4071BF46" w14:textId="77777777" w:rsidR="00336B31" w:rsidRPr="00336B31" w:rsidRDefault="00336B31" w:rsidP="00632DE6">
            <w:pPr>
              <w:rPr>
                <w:rFonts w:asciiTheme="minorHAnsi" w:hAnsiTheme="minorHAnsi" w:cstheme="minorHAnsi"/>
              </w:rPr>
            </w:pPr>
          </w:p>
          <w:p w14:paraId="66C3BAF1" w14:textId="77777777" w:rsidR="00336B31" w:rsidRPr="00336B31" w:rsidRDefault="00336B31" w:rsidP="00632DE6">
            <w:pPr>
              <w:rPr>
                <w:rFonts w:asciiTheme="minorHAnsi" w:hAnsiTheme="minorHAnsi" w:cstheme="minorHAnsi"/>
              </w:rPr>
            </w:pPr>
          </w:p>
          <w:p w14:paraId="7DE79992" w14:textId="77777777" w:rsidR="00336B31" w:rsidRPr="00336B31" w:rsidRDefault="00336B31" w:rsidP="00632DE6">
            <w:pPr>
              <w:rPr>
                <w:rFonts w:asciiTheme="minorHAnsi" w:hAnsiTheme="minorHAnsi" w:cstheme="minorHAnsi"/>
              </w:rPr>
            </w:pPr>
          </w:p>
          <w:p w14:paraId="38FB7711" w14:textId="77777777" w:rsidR="00336B31" w:rsidRPr="00336B31" w:rsidRDefault="00336B31" w:rsidP="00632DE6">
            <w:pPr>
              <w:rPr>
                <w:rFonts w:asciiTheme="minorHAnsi" w:hAnsiTheme="minorHAnsi" w:cstheme="minorHAnsi"/>
              </w:rPr>
            </w:pPr>
          </w:p>
          <w:p w14:paraId="221398C6" w14:textId="77777777" w:rsidR="00336B31" w:rsidRPr="00336B31" w:rsidRDefault="00336B31" w:rsidP="00632DE6">
            <w:pPr>
              <w:rPr>
                <w:rFonts w:asciiTheme="minorHAnsi" w:hAnsiTheme="minorHAnsi" w:cstheme="minorHAnsi"/>
              </w:rPr>
            </w:pPr>
          </w:p>
          <w:p w14:paraId="64D8B659" w14:textId="77777777" w:rsidR="00336B31" w:rsidRPr="00336B31" w:rsidRDefault="00336B31" w:rsidP="00632DE6">
            <w:pPr>
              <w:rPr>
                <w:rFonts w:asciiTheme="minorHAnsi" w:hAnsiTheme="minorHAnsi" w:cstheme="minorHAnsi"/>
              </w:rPr>
            </w:pPr>
          </w:p>
          <w:p w14:paraId="68D86D0A" w14:textId="77777777" w:rsidR="00336B31" w:rsidRPr="00336B31" w:rsidRDefault="00336B31" w:rsidP="00632DE6">
            <w:pPr>
              <w:rPr>
                <w:rFonts w:asciiTheme="minorHAnsi" w:hAnsiTheme="minorHAnsi" w:cstheme="minorHAnsi"/>
              </w:rPr>
            </w:pPr>
          </w:p>
          <w:p w14:paraId="51DC0A60" w14:textId="77777777" w:rsidR="00336B31" w:rsidRPr="00336B31" w:rsidRDefault="00336B31" w:rsidP="00632DE6">
            <w:pPr>
              <w:rPr>
                <w:rFonts w:asciiTheme="minorHAnsi" w:hAnsiTheme="minorHAnsi" w:cstheme="minorHAnsi"/>
              </w:rPr>
            </w:pPr>
          </w:p>
          <w:p w14:paraId="0186D461" w14:textId="77777777" w:rsidR="00336B31" w:rsidRPr="00336B31" w:rsidRDefault="00336B31" w:rsidP="00632DE6">
            <w:pPr>
              <w:rPr>
                <w:rFonts w:asciiTheme="minorHAnsi" w:hAnsiTheme="minorHAnsi" w:cstheme="minorHAnsi"/>
              </w:rPr>
            </w:pPr>
          </w:p>
          <w:p w14:paraId="2C8E3600" w14:textId="77777777" w:rsidR="00336B31" w:rsidRPr="00336B31" w:rsidRDefault="00336B31" w:rsidP="00632DE6">
            <w:pPr>
              <w:rPr>
                <w:rFonts w:asciiTheme="minorHAnsi" w:hAnsiTheme="minorHAnsi" w:cstheme="minorHAnsi"/>
              </w:rPr>
            </w:pPr>
          </w:p>
          <w:p w14:paraId="66BA70A5" w14:textId="77777777" w:rsidR="00336B31" w:rsidRPr="00336B31" w:rsidRDefault="00336B31" w:rsidP="00632DE6">
            <w:pPr>
              <w:rPr>
                <w:rFonts w:asciiTheme="minorHAnsi" w:hAnsiTheme="minorHAnsi" w:cstheme="minorHAnsi"/>
              </w:rPr>
            </w:pPr>
          </w:p>
          <w:p w14:paraId="19805CB2" w14:textId="77777777" w:rsidR="00336B31" w:rsidRPr="00336B31" w:rsidRDefault="00336B31" w:rsidP="00632DE6">
            <w:pPr>
              <w:rPr>
                <w:rFonts w:asciiTheme="minorHAnsi" w:hAnsiTheme="minorHAnsi" w:cstheme="minorHAnsi"/>
              </w:rPr>
            </w:pPr>
          </w:p>
          <w:p w14:paraId="6C70E65D" w14:textId="77777777" w:rsidR="00336B31" w:rsidRPr="00336B31" w:rsidRDefault="00336B31" w:rsidP="00632DE6">
            <w:pPr>
              <w:rPr>
                <w:rFonts w:asciiTheme="minorHAnsi" w:hAnsiTheme="minorHAnsi" w:cstheme="minorHAnsi"/>
              </w:rPr>
            </w:pPr>
          </w:p>
          <w:p w14:paraId="4242657C" w14:textId="77777777" w:rsidR="00336B31" w:rsidRPr="00336B31" w:rsidRDefault="00336B31" w:rsidP="00632DE6">
            <w:pPr>
              <w:rPr>
                <w:rFonts w:asciiTheme="minorHAnsi" w:hAnsiTheme="minorHAnsi" w:cstheme="minorHAnsi"/>
              </w:rPr>
            </w:pPr>
          </w:p>
          <w:p w14:paraId="083C2EE0" w14:textId="77777777" w:rsidR="00336B31" w:rsidRPr="00336B31" w:rsidRDefault="00336B31" w:rsidP="00632DE6">
            <w:pPr>
              <w:rPr>
                <w:rFonts w:asciiTheme="minorHAnsi" w:hAnsiTheme="minorHAnsi" w:cstheme="minorHAnsi"/>
              </w:rPr>
            </w:pPr>
          </w:p>
          <w:p w14:paraId="07DEFF46" w14:textId="77777777" w:rsidR="00336B31" w:rsidRPr="00336B31" w:rsidRDefault="00336B31" w:rsidP="00632DE6">
            <w:pPr>
              <w:rPr>
                <w:rFonts w:asciiTheme="minorHAnsi" w:hAnsiTheme="minorHAnsi" w:cstheme="minorHAnsi"/>
              </w:rPr>
            </w:pPr>
          </w:p>
          <w:p w14:paraId="10F3E73D" w14:textId="77777777" w:rsidR="00336B31" w:rsidRPr="00336B31" w:rsidRDefault="00336B31" w:rsidP="00632DE6">
            <w:pPr>
              <w:rPr>
                <w:rFonts w:asciiTheme="minorHAnsi" w:hAnsiTheme="minorHAnsi" w:cstheme="minorHAnsi"/>
              </w:rPr>
            </w:pPr>
          </w:p>
          <w:p w14:paraId="77FADB95" w14:textId="77777777" w:rsidR="00336B31" w:rsidRPr="00336B31" w:rsidRDefault="00336B31" w:rsidP="00632DE6">
            <w:pPr>
              <w:rPr>
                <w:rFonts w:asciiTheme="minorHAnsi" w:hAnsiTheme="minorHAnsi" w:cstheme="minorHAnsi"/>
              </w:rPr>
            </w:pPr>
          </w:p>
          <w:p w14:paraId="6DC6EDD2" w14:textId="77777777" w:rsidR="00336B31" w:rsidRPr="00336B31" w:rsidRDefault="00336B31" w:rsidP="00632DE6">
            <w:pPr>
              <w:rPr>
                <w:rFonts w:asciiTheme="minorHAnsi" w:hAnsiTheme="minorHAnsi" w:cstheme="minorHAnsi"/>
              </w:rPr>
            </w:pPr>
          </w:p>
          <w:p w14:paraId="039E7386" w14:textId="77777777" w:rsidR="00336B31" w:rsidRPr="00336B31" w:rsidRDefault="00336B31" w:rsidP="00632DE6">
            <w:pPr>
              <w:rPr>
                <w:rFonts w:asciiTheme="minorHAnsi" w:hAnsiTheme="minorHAnsi" w:cstheme="minorHAnsi"/>
              </w:rPr>
            </w:pPr>
          </w:p>
          <w:p w14:paraId="70C2943F" w14:textId="77777777" w:rsidR="00336B31" w:rsidRPr="00336B31" w:rsidRDefault="00336B31" w:rsidP="00632DE6">
            <w:pPr>
              <w:rPr>
                <w:rFonts w:asciiTheme="minorHAnsi" w:hAnsiTheme="minorHAnsi" w:cstheme="minorHAnsi"/>
              </w:rPr>
            </w:pPr>
          </w:p>
          <w:p w14:paraId="73BE3A68" w14:textId="77777777" w:rsidR="00336B31" w:rsidRPr="00336B31" w:rsidRDefault="00336B31" w:rsidP="00632DE6">
            <w:pPr>
              <w:rPr>
                <w:rFonts w:asciiTheme="minorHAnsi" w:hAnsiTheme="minorHAnsi" w:cstheme="minorHAnsi"/>
              </w:rPr>
            </w:pPr>
          </w:p>
          <w:p w14:paraId="63D39BD8" w14:textId="77777777" w:rsidR="00336B31" w:rsidRPr="00336B31" w:rsidRDefault="00336B31" w:rsidP="00632DE6">
            <w:pPr>
              <w:rPr>
                <w:rFonts w:asciiTheme="minorHAnsi" w:hAnsiTheme="minorHAnsi" w:cstheme="minorHAnsi"/>
              </w:rPr>
            </w:pPr>
          </w:p>
          <w:p w14:paraId="480E953F" w14:textId="77777777" w:rsidR="00336B31" w:rsidRPr="00336B31" w:rsidRDefault="00336B31" w:rsidP="00632DE6">
            <w:pPr>
              <w:rPr>
                <w:rFonts w:asciiTheme="minorHAnsi" w:hAnsiTheme="minorHAnsi" w:cstheme="minorHAnsi"/>
              </w:rPr>
            </w:pPr>
          </w:p>
          <w:p w14:paraId="72805B50" w14:textId="77777777" w:rsidR="00336B31" w:rsidRPr="00336B31" w:rsidRDefault="00336B31" w:rsidP="00632DE6">
            <w:pPr>
              <w:rPr>
                <w:rFonts w:asciiTheme="minorHAnsi" w:hAnsiTheme="minorHAnsi" w:cstheme="minorHAnsi"/>
              </w:rPr>
            </w:pPr>
          </w:p>
          <w:p w14:paraId="413C0C91" w14:textId="77777777" w:rsidR="00336B31" w:rsidRPr="00336B31" w:rsidRDefault="00336B31" w:rsidP="00632DE6">
            <w:pPr>
              <w:rPr>
                <w:rFonts w:asciiTheme="minorHAnsi" w:hAnsiTheme="minorHAnsi" w:cstheme="minorHAnsi"/>
              </w:rPr>
            </w:pPr>
          </w:p>
          <w:p w14:paraId="37BADDEF" w14:textId="77777777" w:rsidR="00336B31" w:rsidRPr="00336B31" w:rsidRDefault="00336B31" w:rsidP="00632DE6">
            <w:pPr>
              <w:rPr>
                <w:rFonts w:asciiTheme="minorHAnsi" w:hAnsiTheme="minorHAnsi" w:cstheme="minorHAnsi"/>
              </w:rPr>
            </w:pPr>
          </w:p>
          <w:p w14:paraId="16E0E9B3" w14:textId="77777777" w:rsidR="00336B31" w:rsidRPr="00336B31" w:rsidRDefault="00336B31" w:rsidP="00632DE6">
            <w:pPr>
              <w:rPr>
                <w:rFonts w:asciiTheme="minorHAnsi" w:hAnsiTheme="minorHAnsi" w:cstheme="minorHAnsi"/>
              </w:rPr>
            </w:pPr>
          </w:p>
          <w:p w14:paraId="4D7243A1" w14:textId="77777777" w:rsidR="00336B31" w:rsidRPr="00336B31" w:rsidRDefault="00336B31" w:rsidP="00632DE6">
            <w:pPr>
              <w:rPr>
                <w:rFonts w:asciiTheme="minorHAnsi" w:hAnsiTheme="minorHAnsi" w:cstheme="minorHAnsi"/>
              </w:rPr>
            </w:pPr>
          </w:p>
          <w:p w14:paraId="33995BE5" w14:textId="77777777" w:rsidR="00336B31" w:rsidRPr="00336B31" w:rsidRDefault="00336B31" w:rsidP="00632DE6">
            <w:pPr>
              <w:rPr>
                <w:rFonts w:asciiTheme="minorHAnsi" w:hAnsiTheme="minorHAnsi" w:cstheme="minorHAnsi"/>
              </w:rPr>
            </w:pPr>
          </w:p>
          <w:p w14:paraId="1D6722F4" w14:textId="77777777" w:rsidR="00336B31" w:rsidRPr="00336B31" w:rsidRDefault="00336B31" w:rsidP="00632DE6">
            <w:pPr>
              <w:rPr>
                <w:rFonts w:asciiTheme="minorHAnsi" w:hAnsiTheme="minorHAnsi" w:cstheme="minorHAnsi"/>
              </w:rPr>
            </w:pPr>
          </w:p>
          <w:p w14:paraId="18B4BE6A" w14:textId="77777777" w:rsidR="00336B31" w:rsidRPr="00336B31" w:rsidRDefault="00336B31" w:rsidP="00632DE6">
            <w:pPr>
              <w:rPr>
                <w:rFonts w:asciiTheme="minorHAnsi" w:hAnsiTheme="minorHAnsi" w:cstheme="minorHAnsi"/>
              </w:rPr>
            </w:pPr>
          </w:p>
          <w:p w14:paraId="68F99ED4" w14:textId="77777777" w:rsidR="00336B31" w:rsidRPr="00336B31" w:rsidRDefault="00336B31" w:rsidP="00632DE6">
            <w:pPr>
              <w:rPr>
                <w:rFonts w:asciiTheme="minorHAnsi" w:hAnsiTheme="minorHAnsi" w:cstheme="minorHAnsi"/>
              </w:rPr>
            </w:pPr>
          </w:p>
          <w:p w14:paraId="4B4F1F4E" w14:textId="77777777" w:rsidR="00336B31" w:rsidRPr="00336B31" w:rsidRDefault="00336B31" w:rsidP="00632DE6">
            <w:pPr>
              <w:rPr>
                <w:rFonts w:asciiTheme="minorHAnsi" w:hAnsiTheme="minorHAnsi" w:cstheme="minorHAnsi"/>
              </w:rPr>
            </w:pPr>
          </w:p>
          <w:p w14:paraId="3570C994" w14:textId="77777777" w:rsidR="00336B31" w:rsidRPr="00336B31" w:rsidRDefault="00336B31" w:rsidP="00632DE6">
            <w:pPr>
              <w:rPr>
                <w:rFonts w:asciiTheme="minorHAnsi" w:hAnsiTheme="minorHAnsi" w:cstheme="minorHAnsi"/>
              </w:rPr>
            </w:pPr>
          </w:p>
          <w:p w14:paraId="42F20F3A" w14:textId="77777777" w:rsidR="00336B31" w:rsidRPr="00336B31" w:rsidRDefault="00336B31" w:rsidP="00632DE6">
            <w:pPr>
              <w:rPr>
                <w:rFonts w:asciiTheme="minorHAnsi" w:hAnsiTheme="minorHAnsi" w:cstheme="minorHAnsi"/>
              </w:rPr>
            </w:pPr>
          </w:p>
          <w:p w14:paraId="5B3F0374" w14:textId="77777777" w:rsidR="00336B31" w:rsidRPr="00336B31" w:rsidRDefault="00336B31" w:rsidP="00632DE6">
            <w:pPr>
              <w:rPr>
                <w:rFonts w:asciiTheme="minorHAnsi" w:hAnsiTheme="minorHAnsi" w:cstheme="minorHAnsi"/>
              </w:rPr>
            </w:pPr>
          </w:p>
          <w:p w14:paraId="1B745BC0" w14:textId="77777777" w:rsidR="00336B31" w:rsidRPr="00336B31" w:rsidRDefault="00336B31" w:rsidP="00632DE6">
            <w:pPr>
              <w:rPr>
                <w:rFonts w:asciiTheme="minorHAnsi" w:hAnsiTheme="minorHAnsi" w:cstheme="minorHAnsi"/>
              </w:rPr>
            </w:pPr>
          </w:p>
          <w:p w14:paraId="59F089B9" w14:textId="77777777" w:rsidR="00336B31" w:rsidRPr="00336B31" w:rsidRDefault="00336B31" w:rsidP="00632DE6">
            <w:pPr>
              <w:rPr>
                <w:rFonts w:asciiTheme="minorHAnsi" w:hAnsiTheme="minorHAnsi" w:cstheme="minorHAnsi"/>
              </w:rPr>
            </w:pPr>
          </w:p>
          <w:p w14:paraId="7BE06827" w14:textId="77777777" w:rsidR="00336B31" w:rsidRPr="00336B31" w:rsidRDefault="00336B31" w:rsidP="00632DE6">
            <w:pPr>
              <w:rPr>
                <w:rFonts w:asciiTheme="minorHAnsi" w:hAnsiTheme="minorHAnsi" w:cstheme="minorHAnsi"/>
              </w:rPr>
            </w:pPr>
          </w:p>
          <w:p w14:paraId="6B089A39" w14:textId="77777777" w:rsidR="00336B31" w:rsidRPr="00336B31" w:rsidRDefault="00336B31" w:rsidP="00632DE6">
            <w:pPr>
              <w:rPr>
                <w:rFonts w:asciiTheme="minorHAnsi" w:hAnsiTheme="minorHAnsi" w:cstheme="minorHAnsi"/>
              </w:rPr>
            </w:pPr>
          </w:p>
          <w:p w14:paraId="441178DD" w14:textId="77777777" w:rsidR="00336B31" w:rsidRPr="00336B31" w:rsidRDefault="00336B31" w:rsidP="00632DE6">
            <w:pPr>
              <w:rPr>
                <w:rFonts w:asciiTheme="minorHAnsi" w:hAnsiTheme="minorHAnsi" w:cstheme="minorHAnsi"/>
              </w:rPr>
            </w:pPr>
          </w:p>
          <w:p w14:paraId="6D568F5F" w14:textId="77777777" w:rsidR="00336B31" w:rsidRPr="00336B31" w:rsidRDefault="00336B31" w:rsidP="00632DE6">
            <w:pPr>
              <w:rPr>
                <w:rFonts w:asciiTheme="minorHAnsi" w:hAnsiTheme="minorHAnsi" w:cstheme="minorHAnsi"/>
              </w:rPr>
            </w:pPr>
          </w:p>
          <w:p w14:paraId="2CC72E97" w14:textId="77777777" w:rsidR="00336B31" w:rsidRPr="00336B31" w:rsidRDefault="00336B31" w:rsidP="00632DE6">
            <w:pPr>
              <w:rPr>
                <w:rFonts w:asciiTheme="minorHAnsi" w:hAnsiTheme="minorHAnsi" w:cstheme="minorHAnsi"/>
              </w:rPr>
            </w:pPr>
          </w:p>
          <w:p w14:paraId="70533317" w14:textId="77777777" w:rsidR="00336B31" w:rsidRPr="00336B31" w:rsidRDefault="00336B31" w:rsidP="00632DE6">
            <w:pPr>
              <w:rPr>
                <w:rFonts w:asciiTheme="minorHAnsi" w:hAnsiTheme="minorHAnsi" w:cstheme="minorHAnsi"/>
              </w:rPr>
            </w:pPr>
          </w:p>
          <w:p w14:paraId="42DBEA33" w14:textId="77777777" w:rsidR="00336B31" w:rsidRPr="00336B31" w:rsidRDefault="00336B31" w:rsidP="00632DE6">
            <w:pPr>
              <w:rPr>
                <w:rFonts w:asciiTheme="minorHAnsi" w:hAnsiTheme="minorHAnsi" w:cstheme="minorHAnsi"/>
              </w:rPr>
            </w:pPr>
          </w:p>
          <w:p w14:paraId="09B46F23" w14:textId="77777777" w:rsidR="00336B31" w:rsidRPr="00336B31" w:rsidRDefault="00336B31" w:rsidP="00632DE6">
            <w:pPr>
              <w:rPr>
                <w:rFonts w:asciiTheme="minorHAnsi" w:hAnsiTheme="minorHAnsi" w:cstheme="minorHAnsi"/>
              </w:rPr>
            </w:pPr>
          </w:p>
          <w:p w14:paraId="6A184590" w14:textId="77777777" w:rsidR="00336B31" w:rsidRPr="00336B31" w:rsidRDefault="00336B31" w:rsidP="00632DE6">
            <w:pPr>
              <w:rPr>
                <w:rFonts w:asciiTheme="minorHAnsi" w:hAnsiTheme="minorHAnsi" w:cstheme="minorHAnsi"/>
              </w:rPr>
            </w:pPr>
          </w:p>
          <w:p w14:paraId="403199D4" w14:textId="77777777" w:rsidR="00336B31" w:rsidRPr="00336B31" w:rsidRDefault="00336B31" w:rsidP="00632DE6">
            <w:pPr>
              <w:rPr>
                <w:rFonts w:asciiTheme="minorHAnsi" w:hAnsiTheme="minorHAnsi" w:cstheme="minorHAnsi"/>
              </w:rPr>
            </w:pPr>
          </w:p>
          <w:p w14:paraId="49E71ECD" w14:textId="77777777" w:rsidR="00336B31" w:rsidRPr="00336B31" w:rsidRDefault="00336B31" w:rsidP="00632DE6">
            <w:pPr>
              <w:rPr>
                <w:rFonts w:asciiTheme="minorHAnsi" w:hAnsiTheme="minorHAnsi" w:cstheme="minorHAnsi"/>
              </w:rPr>
            </w:pPr>
          </w:p>
          <w:p w14:paraId="42956E92" w14:textId="77777777" w:rsidR="00336B31" w:rsidRPr="00336B31" w:rsidRDefault="00336B31" w:rsidP="00632DE6">
            <w:pPr>
              <w:rPr>
                <w:rFonts w:asciiTheme="minorHAnsi" w:hAnsiTheme="minorHAnsi" w:cstheme="minorHAnsi"/>
              </w:rPr>
            </w:pPr>
          </w:p>
          <w:p w14:paraId="79BFB78B" w14:textId="77777777" w:rsidR="00336B31" w:rsidRPr="00336B31" w:rsidRDefault="00336B31" w:rsidP="00632DE6">
            <w:pPr>
              <w:rPr>
                <w:rFonts w:asciiTheme="minorHAnsi" w:hAnsiTheme="minorHAnsi" w:cstheme="minorHAnsi"/>
              </w:rPr>
            </w:pPr>
          </w:p>
          <w:p w14:paraId="4AF14DE6" w14:textId="77777777" w:rsidR="00336B31" w:rsidRPr="00336B31" w:rsidRDefault="00336B31" w:rsidP="00632DE6">
            <w:pPr>
              <w:rPr>
                <w:rFonts w:asciiTheme="minorHAnsi" w:hAnsiTheme="minorHAnsi" w:cstheme="minorHAnsi"/>
              </w:rPr>
            </w:pPr>
          </w:p>
          <w:p w14:paraId="26465AE1" w14:textId="77777777" w:rsidR="00336B31" w:rsidRPr="00336B31" w:rsidRDefault="00336B31" w:rsidP="00632DE6">
            <w:pPr>
              <w:rPr>
                <w:rFonts w:asciiTheme="minorHAnsi" w:hAnsiTheme="minorHAnsi" w:cstheme="minorHAnsi"/>
              </w:rPr>
            </w:pPr>
          </w:p>
          <w:p w14:paraId="741939E9" w14:textId="77777777" w:rsidR="00336B31" w:rsidRPr="00336B31" w:rsidRDefault="00336B31" w:rsidP="00632DE6">
            <w:pPr>
              <w:rPr>
                <w:rFonts w:asciiTheme="minorHAnsi" w:hAnsiTheme="minorHAnsi" w:cstheme="minorHAnsi"/>
              </w:rPr>
            </w:pPr>
          </w:p>
          <w:p w14:paraId="06CF8720" w14:textId="77777777" w:rsidR="00336B31" w:rsidRPr="00336B31" w:rsidRDefault="00336B31" w:rsidP="00632DE6">
            <w:pPr>
              <w:rPr>
                <w:rFonts w:asciiTheme="minorHAnsi" w:hAnsiTheme="minorHAnsi" w:cstheme="minorHAnsi"/>
              </w:rPr>
            </w:pPr>
          </w:p>
          <w:p w14:paraId="627F8441" w14:textId="77777777" w:rsidR="00336B31" w:rsidRPr="00336B31" w:rsidRDefault="00336B31" w:rsidP="00632DE6">
            <w:pPr>
              <w:rPr>
                <w:rFonts w:asciiTheme="minorHAnsi" w:hAnsiTheme="minorHAnsi" w:cstheme="minorHAnsi"/>
              </w:rPr>
            </w:pPr>
          </w:p>
          <w:p w14:paraId="5101A334" w14:textId="77777777" w:rsidR="00336B31" w:rsidRPr="00336B31" w:rsidRDefault="00336B31" w:rsidP="00632DE6">
            <w:pPr>
              <w:rPr>
                <w:rFonts w:asciiTheme="minorHAnsi" w:hAnsiTheme="minorHAnsi" w:cstheme="minorHAnsi"/>
              </w:rPr>
            </w:pPr>
          </w:p>
          <w:p w14:paraId="46DEE9D1" w14:textId="77777777" w:rsidR="00336B31" w:rsidRPr="00336B31" w:rsidRDefault="00336B31" w:rsidP="00632DE6">
            <w:pPr>
              <w:rPr>
                <w:rFonts w:asciiTheme="minorHAnsi" w:hAnsiTheme="minorHAnsi" w:cstheme="minorHAnsi"/>
              </w:rPr>
            </w:pPr>
          </w:p>
          <w:p w14:paraId="70BCCE4A" w14:textId="77777777" w:rsidR="00336B31" w:rsidRPr="00336B31" w:rsidRDefault="00336B31" w:rsidP="00632DE6">
            <w:pPr>
              <w:rPr>
                <w:rFonts w:asciiTheme="minorHAnsi" w:hAnsiTheme="minorHAnsi" w:cstheme="minorHAnsi"/>
              </w:rPr>
            </w:pPr>
          </w:p>
          <w:p w14:paraId="1642E525" w14:textId="77777777" w:rsidR="00336B31" w:rsidRPr="00336B31" w:rsidRDefault="00336B31" w:rsidP="00632DE6">
            <w:pPr>
              <w:rPr>
                <w:rFonts w:asciiTheme="minorHAnsi" w:hAnsiTheme="minorHAnsi" w:cstheme="minorHAnsi"/>
              </w:rPr>
            </w:pPr>
          </w:p>
          <w:p w14:paraId="1F5D8473" w14:textId="77777777" w:rsidR="00336B31" w:rsidRPr="00336B31" w:rsidRDefault="00336B31" w:rsidP="00632DE6">
            <w:pPr>
              <w:rPr>
                <w:rFonts w:asciiTheme="minorHAnsi" w:hAnsiTheme="minorHAnsi" w:cstheme="minorHAnsi"/>
              </w:rPr>
            </w:pPr>
          </w:p>
          <w:p w14:paraId="61AEF89B" w14:textId="77777777" w:rsidR="00336B31" w:rsidRPr="00336B31" w:rsidRDefault="00336B31" w:rsidP="00632DE6">
            <w:pPr>
              <w:rPr>
                <w:rFonts w:asciiTheme="minorHAnsi" w:hAnsiTheme="minorHAnsi" w:cstheme="minorHAnsi"/>
              </w:rPr>
            </w:pPr>
          </w:p>
          <w:p w14:paraId="1084416E" w14:textId="77777777" w:rsidR="00336B31" w:rsidRPr="00336B31" w:rsidRDefault="00336B31" w:rsidP="00632DE6">
            <w:pPr>
              <w:rPr>
                <w:rFonts w:asciiTheme="minorHAnsi" w:hAnsiTheme="minorHAnsi" w:cstheme="minorHAnsi"/>
              </w:rPr>
            </w:pPr>
          </w:p>
          <w:p w14:paraId="3CCEDAC0" w14:textId="77777777" w:rsidR="00336B31" w:rsidRPr="00336B31" w:rsidRDefault="00336B31" w:rsidP="00632DE6">
            <w:pPr>
              <w:rPr>
                <w:rFonts w:asciiTheme="minorHAnsi" w:hAnsiTheme="minorHAnsi" w:cstheme="minorHAnsi"/>
              </w:rPr>
            </w:pPr>
          </w:p>
          <w:p w14:paraId="66AABDA8" w14:textId="77777777" w:rsidR="00336B31" w:rsidRPr="00336B31" w:rsidRDefault="00336B31" w:rsidP="00632DE6">
            <w:pPr>
              <w:rPr>
                <w:rFonts w:asciiTheme="minorHAnsi" w:hAnsiTheme="minorHAnsi" w:cstheme="minorHAnsi"/>
              </w:rPr>
            </w:pPr>
          </w:p>
          <w:p w14:paraId="3F3AC1EE" w14:textId="77777777" w:rsidR="00336B31" w:rsidRPr="00336B31" w:rsidRDefault="00336B31" w:rsidP="00632DE6">
            <w:pPr>
              <w:rPr>
                <w:rFonts w:asciiTheme="minorHAnsi" w:hAnsiTheme="minorHAnsi" w:cstheme="minorHAnsi"/>
              </w:rPr>
            </w:pPr>
          </w:p>
          <w:p w14:paraId="4C2E9084" w14:textId="77777777" w:rsidR="00336B31" w:rsidRPr="00336B31" w:rsidRDefault="00336B31" w:rsidP="00632DE6">
            <w:pPr>
              <w:rPr>
                <w:rFonts w:asciiTheme="minorHAnsi" w:hAnsiTheme="minorHAnsi" w:cstheme="minorHAnsi"/>
              </w:rPr>
            </w:pPr>
          </w:p>
          <w:p w14:paraId="316AF59D" w14:textId="77777777" w:rsidR="00336B31" w:rsidRPr="00336B31" w:rsidRDefault="00336B31" w:rsidP="00632DE6">
            <w:pPr>
              <w:rPr>
                <w:rFonts w:asciiTheme="minorHAnsi" w:hAnsiTheme="minorHAnsi" w:cstheme="minorHAnsi"/>
              </w:rPr>
            </w:pPr>
          </w:p>
          <w:p w14:paraId="02FEEEC0" w14:textId="3B79CA3B" w:rsidR="00336B31" w:rsidRPr="00336B31" w:rsidRDefault="00336B31" w:rsidP="00632DE6">
            <w:pPr>
              <w:rPr>
                <w:rFonts w:asciiTheme="minorHAnsi" w:hAnsiTheme="minorHAnsi" w:cstheme="minorHAnsi"/>
              </w:rPr>
            </w:pPr>
            <w:r w:rsidRPr="00336B31">
              <w:rPr>
                <w:rFonts w:asciiTheme="minorHAnsi" w:hAnsiTheme="minorHAnsi" w:cstheme="minorHAnsi"/>
              </w:rPr>
              <w:t>2. Thank you for the comment.</w:t>
            </w:r>
          </w:p>
        </w:tc>
      </w:tr>
      <w:tr w:rsidR="00336B31" w:rsidRPr="00817E16" w14:paraId="6205F1D1" w14:textId="77777777" w:rsidTr="00336B31">
        <w:tblPrEx>
          <w:tblLook w:val="04A0" w:firstRow="1" w:lastRow="0" w:firstColumn="1" w:lastColumn="0" w:noHBand="0" w:noVBand="1"/>
        </w:tblPrEx>
        <w:trPr>
          <w:trHeight w:val="432"/>
          <w:jc w:val="center"/>
        </w:trPr>
        <w:tc>
          <w:tcPr>
            <w:tcW w:w="894" w:type="dxa"/>
            <w:shd w:val="clear" w:color="auto" w:fill="auto"/>
          </w:tcPr>
          <w:p w14:paraId="4F040579" w14:textId="6C76884E" w:rsidR="00336B31" w:rsidRPr="00817E16" w:rsidRDefault="00336B31" w:rsidP="00A60D8D">
            <w:pPr>
              <w:tabs>
                <w:tab w:val="left" w:pos="0"/>
              </w:tabs>
              <w:ind w:right="-18"/>
              <w:rPr>
                <w:rFonts w:asciiTheme="minorHAnsi" w:hAnsiTheme="minorHAnsi" w:cstheme="minorHAnsi"/>
              </w:rPr>
            </w:pPr>
            <w:r>
              <w:rPr>
                <w:rFonts w:asciiTheme="minorHAnsi" w:hAnsiTheme="minorHAnsi" w:cstheme="minorHAnsi"/>
              </w:rPr>
              <w:lastRenderedPageBreak/>
              <w:t>39</w:t>
            </w:r>
          </w:p>
        </w:tc>
        <w:tc>
          <w:tcPr>
            <w:tcW w:w="5940" w:type="dxa"/>
            <w:shd w:val="clear" w:color="auto" w:fill="auto"/>
          </w:tcPr>
          <w:p w14:paraId="4E2261C7" w14:textId="5C30B92C" w:rsidR="00336B31" w:rsidRPr="00817E16" w:rsidRDefault="00336B31" w:rsidP="00235D54">
            <w:pPr>
              <w:pStyle w:val="alignleft"/>
              <w:contextualSpacing/>
              <w:rPr>
                <w:rFonts w:asciiTheme="minorHAnsi" w:hAnsiTheme="minorHAnsi" w:cstheme="minorHAnsi"/>
              </w:rPr>
            </w:pPr>
            <w:r w:rsidRPr="00A87CF1">
              <w:rPr>
                <w:rFonts w:asciiTheme="minorHAnsi" w:hAnsiTheme="minorHAnsi" w:cstheme="minorHAnsi"/>
              </w:rPr>
              <w:t>The draft 2017-18 FAFSA released March 29, has instructions in Step Six stating that the Department will not share the student's school list (in any order) with state agencies, and further suggesting to students that the order in which they list schools does not matter - a significant change from the prior guidance. Department staff have indicated that, despite the proposed instructions in Step Six of the FAFSA, the school list will continue to be shared with the states. This information is not reassuring, since that is not what the proposed FAFSA language says. In fact, it is even more confusing to see that students will be told their list of schools will not be shared with the states, if that is not the case. The bottom line is that Department's proposed change to discontinue sharing the student's FAFSA school list, in the order provided by the students, with state student grant agencies will needlessly complicate the financial aid application process, decrease student awareness of state grant eligibility, and force state grant agencies to expend scarce dollars on system changes that could otherwise have been devoted to state student grant aid. This planned change to not show state agencies the students list of schools is in direct conflict with the simplification goal. Students and families will NOT understand why state agencies do not have access to the list of schools they put on their FAFSA. Please reconsider this change and allow states to receive the exact list of schools as indicated by the student. Here is a recommendation of revised language for the 2017-18 FAFSA instructions: Enter the six-digit federal school code and your housing plans for each college or school you want to receive your FAFSA information. You can find the school codes at www.fafsa.gov or by calling 1-500-433-3243. If you cannot obtain a code, write in the complete name, address, city and state of the college. All of the information you included on your FAFSA, with the exception of the list of colleges, will be sent to each of the colleges you list. For state aid, you may want to list your preferred college first. To find out how to have more colleges receive your FAFSA information, read What is the FAFSA? on page 2.</w:t>
            </w:r>
          </w:p>
        </w:tc>
        <w:tc>
          <w:tcPr>
            <w:tcW w:w="2160" w:type="dxa"/>
            <w:shd w:val="clear" w:color="auto" w:fill="auto"/>
          </w:tcPr>
          <w:p w14:paraId="69174AA0" w14:textId="67B63EA4" w:rsidR="00336B31" w:rsidRPr="00817E16" w:rsidRDefault="00336B31" w:rsidP="0064236A">
            <w:pPr>
              <w:contextualSpacing/>
              <w:rPr>
                <w:rFonts w:asciiTheme="minorHAnsi" w:hAnsiTheme="minorHAnsi" w:cstheme="minorHAnsi"/>
              </w:rPr>
            </w:pPr>
            <w:r>
              <w:rPr>
                <w:rFonts w:asciiTheme="minorHAnsi" w:hAnsiTheme="minorHAnsi" w:cstheme="minorHAnsi"/>
              </w:rPr>
              <w:t>Nate Hench</w:t>
            </w:r>
          </w:p>
        </w:tc>
        <w:tc>
          <w:tcPr>
            <w:tcW w:w="7553" w:type="dxa"/>
          </w:tcPr>
          <w:p w14:paraId="5BBE0028" w14:textId="06ECFF46"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4EC76E87" w14:textId="77777777" w:rsidTr="00336B31">
        <w:tblPrEx>
          <w:tblLook w:val="04A0" w:firstRow="1" w:lastRow="0" w:firstColumn="1" w:lastColumn="0" w:noHBand="0" w:noVBand="1"/>
        </w:tblPrEx>
        <w:trPr>
          <w:trHeight w:val="432"/>
          <w:jc w:val="center"/>
        </w:trPr>
        <w:tc>
          <w:tcPr>
            <w:tcW w:w="894" w:type="dxa"/>
            <w:shd w:val="clear" w:color="auto" w:fill="auto"/>
          </w:tcPr>
          <w:p w14:paraId="191AC295" w14:textId="3B9C1264" w:rsidR="00336B31" w:rsidRPr="00817E16" w:rsidRDefault="00336B31" w:rsidP="009B17EA">
            <w:pPr>
              <w:tabs>
                <w:tab w:val="left" w:pos="0"/>
              </w:tabs>
              <w:ind w:right="-18"/>
              <w:rPr>
                <w:rFonts w:asciiTheme="minorHAnsi" w:hAnsiTheme="minorHAnsi" w:cstheme="minorHAnsi"/>
              </w:rPr>
            </w:pPr>
            <w:r w:rsidRPr="00817E16">
              <w:rPr>
                <w:rFonts w:asciiTheme="minorHAnsi" w:hAnsiTheme="minorHAnsi" w:cstheme="minorHAnsi"/>
              </w:rPr>
              <w:t>4</w:t>
            </w:r>
            <w:r>
              <w:rPr>
                <w:rFonts w:asciiTheme="minorHAnsi" w:hAnsiTheme="minorHAnsi" w:cstheme="minorHAnsi"/>
              </w:rPr>
              <w:t>0</w:t>
            </w:r>
          </w:p>
        </w:tc>
        <w:tc>
          <w:tcPr>
            <w:tcW w:w="5940" w:type="dxa"/>
            <w:shd w:val="clear" w:color="auto" w:fill="auto"/>
          </w:tcPr>
          <w:p w14:paraId="1AC14A11" w14:textId="07BA0B54" w:rsidR="00336B31" w:rsidRPr="00404F58" w:rsidRDefault="00336B31" w:rsidP="00404F58">
            <w:pPr>
              <w:pStyle w:val="alignleft"/>
              <w:contextualSpacing/>
              <w:rPr>
                <w:rFonts w:asciiTheme="minorHAnsi" w:hAnsiTheme="minorHAnsi" w:cstheme="minorHAnsi"/>
              </w:rPr>
            </w:pPr>
            <w:r>
              <w:rPr>
                <w:rFonts w:asciiTheme="minorHAnsi" w:hAnsiTheme="minorHAnsi" w:cstheme="minorHAnsi"/>
              </w:rPr>
              <w:t xml:space="preserve">1. </w:t>
            </w:r>
            <w:r w:rsidRPr="00404F58">
              <w:rPr>
                <w:rFonts w:asciiTheme="minorHAnsi" w:hAnsiTheme="minorHAnsi" w:cstheme="minorHAnsi"/>
              </w:rPr>
              <w:t xml:space="preserve">Veterans Education Success believes that the Department should restore the questions about service member and veteran status for all applicants. Although this change was not made prior to releasing the draft for public comment, we request that the Department do so before finalizing the 2016-17 FAFSA. We remain convinced that such a change is both good and necessary public policy. </w:t>
            </w:r>
          </w:p>
          <w:p w14:paraId="04434193" w14:textId="77777777" w:rsidR="00336B31" w:rsidRPr="00404F58" w:rsidRDefault="00336B31" w:rsidP="00404F58">
            <w:pPr>
              <w:pStyle w:val="alignleft"/>
              <w:contextualSpacing/>
              <w:rPr>
                <w:rFonts w:asciiTheme="minorHAnsi" w:hAnsiTheme="minorHAnsi" w:cstheme="minorHAnsi"/>
              </w:rPr>
            </w:pPr>
          </w:p>
          <w:p w14:paraId="23375E40" w14:textId="77777777" w:rsidR="00336B31" w:rsidRPr="00404F58" w:rsidRDefault="00336B31" w:rsidP="00404F58">
            <w:pPr>
              <w:pStyle w:val="alignleft"/>
              <w:contextualSpacing/>
              <w:rPr>
                <w:rFonts w:asciiTheme="minorHAnsi" w:hAnsiTheme="minorHAnsi" w:cstheme="minorHAnsi"/>
              </w:rPr>
            </w:pPr>
            <w:r w:rsidRPr="00404F58">
              <w:rPr>
                <w:rFonts w:asciiTheme="minorHAnsi" w:hAnsiTheme="minorHAnsi" w:cstheme="minorHAnsi"/>
              </w:rPr>
              <w:t xml:space="preserve">Because the FAFSA uses a “skip-logic” function to simplify completion, many service members and veterans never have the opportunity to self-identify. Instead they are automatically skipped past the active duty and veteran status questions based on their answers to earlier questions about their dependency status (including age, degree-level, and marital status).  While we recognize and applaud the overall benefits of FAFSA simplification, the questions about military background are easy to answer in a matter of seconds. </w:t>
            </w:r>
          </w:p>
          <w:p w14:paraId="1E27796B" w14:textId="77777777" w:rsidR="00336B31" w:rsidRPr="00404F58" w:rsidRDefault="00336B31" w:rsidP="00404F58">
            <w:pPr>
              <w:pStyle w:val="alignleft"/>
              <w:contextualSpacing/>
              <w:rPr>
                <w:rFonts w:asciiTheme="minorHAnsi" w:hAnsiTheme="minorHAnsi" w:cstheme="minorHAnsi"/>
              </w:rPr>
            </w:pPr>
          </w:p>
          <w:p w14:paraId="6B69D23D" w14:textId="77777777" w:rsidR="00336B31" w:rsidRPr="00404F58" w:rsidRDefault="00336B31" w:rsidP="00404F58">
            <w:pPr>
              <w:pStyle w:val="alignleft"/>
              <w:contextualSpacing/>
              <w:rPr>
                <w:rFonts w:asciiTheme="minorHAnsi" w:hAnsiTheme="minorHAnsi" w:cstheme="minorHAnsi"/>
              </w:rPr>
            </w:pPr>
            <w:r w:rsidRPr="00404F58">
              <w:rPr>
                <w:rFonts w:asciiTheme="minorHAnsi" w:hAnsiTheme="minorHAnsi" w:cstheme="minorHAnsi"/>
              </w:rPr>
              <w:t xml:space="preserve">We believe that the use of a skip logic function on the active duty and veteran status questions works to the detriment of this cohort. First, it limits the ability of states and colleges to target their outreach to service members and veterans as early as possible in the aid application process. Although some veterans and servicemembers may not need to take out student loan because of their military educational benefits, many complete the FAFSA to determine their eligibility for Pell Grants. Second, it limits the ability of institutions to provide targeted services to active duty personnel and veterans in order to increase retention and graduation rates. Given that about 60 percent of veterans using the GI Bill are the first in their families to attend college, such services are critical to ensuring success and protecting the taxpayer investment in their transition to civilian life. Third, it precludes any exploration of their borrowing patterns or indebtedness—and subsequently, their repayment status. </w:t>
            </w:r>
          </w:p>
          <w:p w14:paraId="55B35C3B" w14:textId="77777777" w:rsidR="00336B31" w:rsidRPr="00404F58" w:rsidRDefault="00336B31" w:rsidP="00404F58">
            <w:pPr>
              <w:pStyle w:val="alignleft"/>
              <w:contextualSpacing/>
              <w:rPr>
                <w:rFonts w:asciiTheme="minorHAnsi" w:hAnsiTheme="minorHAnsi" w:cstheme="minorHAnsi"/>
              </w:rPr>
            </w:pPr>
          </w:p>
          <w:p w14:paraId="5CE616D4" w14:textId="77777777" w:rsidR="00336B31" w:rsidRPr="00404F58" w:rsidRDefault="00336B31" w:rsidP="00404F58">
            <w:pPr>
              <w:pStyle w:val="alignleft"/>
              <w:contextualSpacing/>
              <w:rPr>
                <w:rFonts w:asciiTheme="minorHAnsi" w:hAnsiTheme="minorHAnsi" w:cstheme="minorHAnsi"/>
              </w:rPr>
            </w:pPr>
            <w:r w:rsidRPr="00404F58">
              <w:rPr>
                <w:rFonts w:asciiTheme="minorHAnsi" w:hAnsiTheme="minorHAnsi" w:cstheme="minorHAnsi"/>
              </w:rPr>
              <w:t>Why is this important? The Higher Education Opportunity Act of 2008 prohibits schools from considering GI Bill benefits when determining veterans’ eligibility for federal grants and loans.  As a result, some veterans are deemed eligible for federal grants and loans covering up to the full cost of attendance as well as their Post-9/11 GI Bill benefits. A potential unintended consequence is that some veterans may incur burdensome debt. The Department of Veterans Affairs has paid about $60 billion in Post-9/11 GI Bill benefits since August 2009, yet Congress lacks data to assess the extent to which veterans are incurring federal student loan debt. With military background information, the Department of Education will be able to fill in data gaps on the federal debt loads and repayment status of individuals using the Post-9/11 benefit.</w:t>
            </w:r>
          </w:p>
          <w:p w14:paraId="0206A33A" w14:textId="77777777" w:rsidR="00336B31" w:rsidRPr="00404F58" w:rsidRDefault="00336B31" w:rsidP="00404F58">
            <w:pPr>
              <w:pStyle w:val="alignleft"/>
              <w:contextualSpacing/>
              <w:rPr>
                <w:rFonts w:asciiTheme="minorHAnsi" w:hAnsiTheme="minorHAnsi" w:cstheme="minorHAnsi"/>
              </w:rPr>
            </w:pPr>
          </w:p>
          <w:p w14:paraId="627C8271" w14:textId="0DF8EE47" w:rsidR="00336B31" w:rsidRPr="00817E16" w:rsidRDefault="00336B31" w:rsidP="00404F58">
            <w:pPr>
              <w:pStyle w:val="alignleft"/>
              <w:contextualSpacing/>
              <w:rPr>
                <w:rFonts w:asciiTheme="minorHAnsi" w:hAnsiTheme="minorHAnsi" w:cstheme="minorHAnsi"/>
              </w:rPr>
            </w:pPr>
            <w:r>
              <w:rPr>
                <w:rFonts w:asciiTheme="minorHAnsi" w:hAnsiTheme="minorHAnsi" w:cstheme="minorHAnsi"/>
              </w:rPr>
              <w:t xml:space="preserve">2. </w:t>
            </w:r>
            <w:r w:rsidRPr="00404F58">
              <w:rPr>
                <w:rFonts w:asciiTheme="minorHAnsi" w:hAnsiTheme="minorHAnsi" w:cstheme="minorHAnsi"/>
              </w:rPr>
              <w:t>Additionally, we also ask that the Department review questions about active-duty or veteran status to ensure that federal student aid applicants are correctly classified. For example, it may not be clear how individuals in the reserves, who are subject to periodic activations, should answer. Perhaps, rewording the options to read “recurring military service” and “discharged veteran” might resolve any confusion. Or, if this is not feasible, the relevant notes and “Help and Hints” sections could be clarified.</w:t>
            </w:r>
          </w:p>
        </w:tc>
        <w:tc>
          <w:tcPr>
            <w:tcW w:w="2160" w:type="dxa"/>
            <w:shd w:val="clear" w:color="auto" w:fill="auto"/>
          </w:tcPr>
          <w:p w14:paraId="1E4A380E" w14:textId="2A3760DB" w:rsidR="00336B31" w:rsidRPr="00817E16" w:rsidRDefault="00336B31" w:rsidP="00235D54">
            <w:pPr>
              <w:contextualSpacing/>
              <w:rPr>
                <w:rFonts w:asciiTheme="minorHAnsi" w:hAnsiTheme="minorHAnsi" w:cstheme="minorHAnsi"/>
              </w:rPr>
            </w:pPr>
            <w:r>
              <w:rPr>
                <w:rFonts w:asciiTheme="minorHAnsi" w:hAnsiTheme="minorHAnsi" w:cstheme="minorHAnsi"/>
              </w:rPr>
              <w:t xml:space="preserve">Walter Ochinko, </w:t>
            </w:r>
            <w:r w:rsidRPr="006C578E">
              <w:rPr>
                <w:rFonts w:asciiTheme="minorHAnsi" w:hAnsiTheme="minorHAnsi" w:cstheme="minorHAnsi"/>
              </w:rPr>
              <w:t>Veterans Education Success</w:t>
            </w:r>
          </w:p>
        </w:tc>
        <w:tc>
          <w:tcPr>
            <w:tcW w:w="7553" w:type="dxa"/>
          </w:tcPr>
          <w:p w14:paraId="26CE4580" w14:textId="555EE899" w:rsidR="00336B31" w:rsidRPr="00336B31" w:rsidRDefault="00336B31" w:rsidP="00CA1F2F">
            <w:pPr>
              <w:rPr>
                <w:rFonts w:asciiTheme="minorHAnsi" w:hAnsiTheme="minorHAnsi"/>
              </w:rPr>
            </w:pPr>
            <w:r w:rsidRPr="00336B31">
              <w:rPr>
                <w:rFonts w:asciiTheme="minorHAnsi" w:hAnsiTheme="minorHAnsi"/>
              </w:rPr>
              <w:t xml:space="preserve">1. </w:t>
            </w:r>
            <w:hyperlink w:anchor="q362" w:history="1">
              <w:r w:rsidRPr="00336B31">
                <w:rPr>
                  <w:rStyle w:val="Hyperlink"/>
                  <w:rFonts w:asciiTheme="minorHAnsi" w:hAnsiTheme="minorHAnsi"/>
                </w:rPr>
                <w:t>Refer to comment #36.2 for resolution</w:t>
              </w:r>
            </w:hyperlink>
            <w:r w:rsidRPr="00336B31">
              <w:rPr>
                <w:rFonts w:asciiTheme="minorHAnsi" w:hAnsiTheme="minorHAnsi"/>
              </w:rPr>
              <w:t>.</w:t>
            </w:r>
          </w:p>
          <w:p w14:paraId="711A2410" w14:textId="77777777" w:rsidR="00336B31" w:rsidRPr="00336B31" w:rsidRDefault="00336B31" w:rsidP="00CA1F2F">
            <w:pPr>
              <w:rPr>
                <w:rFonts w:asciiTheme="minorHAnsi" w:hAnsiTheme="minorHAnsi"/>
              </w:rPr>
            </w:pPr>
          </w:p>
          <w:p w14:paraId="12E663EA" w14:textId="77777777" w:rsidR="00336B31" w:rsidRPr="00336B31" w:rsidRDefault="00336B31" w:rsidP="00CA1F2F">
            <w:pPr>
              <w:rPr>
                <w:rFonts w:asciiTheme="minorHAnsi" w:hAnsiTheme="minorHAnsi"/>
              </w:rPr>
            </w:pPr>
          </w:p>
          <w:p w14:paraId="2B93C347" w14:textId="77777777" w:rsidR="00336B31" w:rsidRPr="00336B31" w:rsidRDefault="00336B31" w:rsidP="00CA1F2F">
            <w:pPr>
              <w:rPr>
                <w:rFonts w:asciiTheme="minorHAnsi" w:hAnsiTheme="minorHAnsi"/>
              </w:rPr>
            </w:pPr>
          </w:p>
          <w:p w14:paraId="5EB74844" w14:textId="77777777" w:rsidR="00336B31" w:rsidRPr="00336B31" w:rsidRDefault="00336B31" w:rsidP="00CA1F2F">
            <w:pPr>
              <w:rPr>
                <w:rFonts w:asciiTheme="minorHAnsi" w:hAnsiTheme="minorHAnsi"/>
              </w:rPr>
            </w:pPr>
          </w:p>
          <w:p w14:paraId="385C51DD" w14:textId="77777777" w:rsidR="00336B31" w:rsidRPr="00336B31" w:rsidRDefault="00336B31" w:rsidP="00CA1F2F">
            <w:pPr>
              <w:rPr>
                <w:rFonts w:asciiTheme="minorHAnsi" w:hAnsiTheme="minorHAnsi"/>
              </w:rPr>
            </w:pPr>
          </w:p>
          <w:p w14:paraId="48BD5A1C" w14:textId="77777777" w:rsidR="00336B31" w:rsidRPr="00336B31" w:rsidRDefault="00336B31" w:rsidP="00CA1F2F">
            <w:pPr>
              <w:rPr>
                <w:rFonts w:asciiTheme="minorHAnsi" w:hAnsiTheme="minorHAnsi"/>
              </w:rPr>
            </w:pPr>
          </w:p>
          <w:p w14:paraId="2336C14F" w14:textId="77777777" w:rsidR="00336B31" w:rsidRPr="00336B31" w:rsidRDefault="00336B31" w:rsidP="00CA1F2F">
            <w:pPr>
              <w:rPr>
                <w:rFonts w:asciiTheme="minorHAnsi" w:hAnsiTheme="minorHAnsi"/>
              </w:rPr>
            </w:pPr>
          </w:p>
          <w:p w14:paraId="06A2C513" w14:textId="77777777" w:rsidR="00336B31" w:rsidRPr="00336B31" w:rsidRDefault="00336B31" w:rsidP="00CA1F2F">
            <w:pPr>
              <w:rPr>
                <w:rFonts w:asciiTheme="minorHAnsi" w:hAnsiTheme="minorHAnsi"/>
              </w:rPr>
            </w:pPr>
          </w:p>
          <w:p w14:paraId="2D6F276C" w14:textId="77777777" w:rsidR="00336B31" w:rsidRPr="00336B31" w:rsidRDefault="00336B31" w:rsidP="00CA1F2F">
            <w:pPr>
              <w:rPr>
                <w:rFonts w:asciiTheme="minorHAnsi" w:hAnsiTheme="minorHAnsi"/>
              </w:rPr>
            </w:pPr>
          </w:p>
          <w:p w14:paraId="1C481295" w14:textId="77777777" w:rsidR="00336B31" w:rsidRPr="00336B31" w:rsidRDefault="00336B31" w:rsidP="00CA1F2F">
            <w:pPr>
              <w:rPr>
                <w:rFonts w:asciiTheme="minorHAnsi" w:hAnsiTheme="minorHAnsi"/>
              </w:rPr>
            </w:pPr>
          </w:p>
          <w:p w14:paraId="13FDA863" w14:textId="77777777" w:rsidR="00336B31" w:rsidRPr="00336B31" w:rsidRDefault="00336B31" w:rsidP="00CA1F2F">
            <w:pPr>
              <w:rPr>
                <w:rFonts w:asciiTheme="minorHAnsi" w:hAnsiTheme="minorHAnsi"/>
              </w:rPr>
            </w:pPr>
          </w:p>
          <w:p w14:paraId="053191AB" w14:textId="77777777" w:rsidR="00336B31" w:rsidRPr="00336B31" w:rsidRDefault="00336B31" w:rsidP="00CA1F2F">
            <w:pPr>
              <w:rPr>
                <w:rFonts w:asciiTheme="minorHAnsi" w:hAnsiTheme="minorHAnsi"/>
              </w:rPr>
            </w:pPr>
          </w:p>
          <w:p w14:paraId="59AE0D55" w14:textId="77777777" w:rsidR="00336B31" w:rsidRPr="00336B31" w:rsidRDefault="00336B31" w:rsidP="00CA1F2F">
            <w:pPr>
              <w:rPr>
                <w:rFonts w:asciiTheme="minorHAnsi" w:hAnsiTheme="minorHAnsi"/>
              </w:rPr>
            </w:pPr>
          </w:p>
          <w:p w14:paraId="05426946" w14:textId="77777777" w:rsidR="00336B31" w:rsidRPr="00336B31" w:rsidRDefault="00336B31" w:rsidP="00CA1F2F">
            <w:pPr>
              <w:rPr>
                <w:rFonts w:asciiTheme="minorHAnsi" w:hAnsiTheme="minorHAnsi"/>
              </w:rPr>
            </w:pPr>
          </w:p>
          <w:p w14:paraId="5FCD4B6A" w14:textId="77777777" w:rsidR="00336B31" w:rsidRPr="00336B31" w:rsidRDefault="00336B31" w:rsidP="00CA1F2F">
            <w:pPr>
              <w:rPr>
                <w:rFonts w:asciiTheme="minorHAnsi" w:hAnsiTheme="minorHAnsi"/>
              </w:rPr>
            </w:pPr>
          </w:p>
          <w:p w14:paraId="61D3090F" w14:textId="77777777" w:rsidR="00336B31" w:rsidRPr="00336B31" w:rsidRDefault="00336B31" w:rsidP="00CA1F2F">
            <w:pPr>
              <w:rPr>
                <w:rFonts w:asciiTheme="minorHAnsi" w:hAnsiTheme="minorHAnsi"/>
              </w:rPr>
            </w:pPr>
          </w:p>
          <w:p w14:paraId="780F5F56" w14:textId="77777777" w:rsidR="00336B31" w:rsidRPr="00336B31" w:rsidRDefault="00336B31" w:rsidP="00CA1F2F">
            <w:pPr>
              <w:rPr>
                <w:rFonts w:asciiTheme="minorHAnsi" w:hAnsiTheme="minorHAnsi"/>
              </w:rPr>
            </w:pPr>
          </w:p>
          <w:p w14:paraId="00C94CC0" w14:textId="77777777" w:rsidR="00336B31" w:rsidRPr="00336B31" w:rsidRDefault="00336B31" w:rsidP="00CA1F2F">
            <w:pPr>
              <w:rPr>
                <w:rFonts w:asciiTheme="minorHAnsi" w:hAnsiTheme="minorHAnsi"/>
              </w:rPr>
            </w:pPr>
          </w:p>
          <w:p w14:paraId="45920172" w14:textId="77777777" w:rsidR="00336B31" w:rsidRPr="00336B31" w:rsidRDefault="00336B31" w:rsidP="00CA1F2F">
            <w:pPr>
              <w:rPr>
                <w:rFonts w:asciiTheme="minorHAnsi" w:hAnsiTheme="minorHAnsi"/>
              </w:rPr>
            </w:pPr>
          </w:p>
          <w:p w14:paraId="0D4E45E4" w14:textId="77777777" w:rsidR="00336B31" w:rsidRPr="00336B31" w:rsidRDefault="00336B31" w:rsidP="00CA1F2F">
            <w:pPr>
              <w:rPr>
                <w:rFonts w:asciiTheme="minorHAnsi" w:hAnsiTheme="minorHAnsi"/>
              </w:rPr>
            </w:pPr>
          </w:p>
          <w:p w14:paraId="0EDBE1BF" w14:textId="77777777" w:rsidR="00336B31" w:rsidRPr="00336B31" w:rsidRDefault="00336B31" w:rsidP="00CA1F2F">
            <w:pPr>
              <w:rPr>
                <w:rFonts w:asciiTheme="minorHAnsi" w:hAnsiTheme="minorHAnsi"/>
              </w:rPr>
            </w:pPr>
          </w:p>
          <w:p w14:paraId="24700C6B" w14:textId="77777777" w:rsidR="00336B31" w:rsidRPr="00336B31" w:rsidRDefault="00336B31" w:rsidP="00CA1F2F">
            <w:pPr>
              <w:rPr>
                <w:rFonts w:asciiTheme="minorHAnsi" w:hAnsiTheme="minorHAnsi"/>
              </w:rPr>
            </w:pPr>
          </w:p>
          <w:p w14:paraId="799928E7" w14:textId="77777777" w:rsidR="00336B31" w:rsidRPr="00336B31" w:rsidRDefault="00336B31" w:rsidP="00CA1F2F">
            <w:pPr>
              <w:rPr>
                <w:rFonts w:asciiTheme="minorHAnsi" w:hAnsiTheme="minorHAnsi"/>
              </w:rPr>
            </w:pPr>
          </w:p>
          <w:p w14:paraId="03C3236D" w14:textId="77777777" w:rsidR="00336B31" w:rsidRPr="00336B31" w:rsidRDefault="00336B31" w:rsidP="00CA1F2F">
            <w:pPr>
              <w:rPr>
                <w:rFonts w:asciiTheme="minorHAnsi" w:hAnsiTheme="minorHAnsi"/>
              </w:rPr>
            </w:pPr>
          </w:p>
          <w:p w14:paraId="7032C9A9" w14:textId="77777777" w:rsidR="00336B31" w:rsidRPr="00336B31" w:rsidRDefault="00336B31" w:rsidP="00CA1F2F">
            <w:pPr>
              <w:rPr>
                <w:rFonts w:asciiTheme="minorHAnsi" w:hAnsiTheme="minorHAnsi"/>
              </w:rPr>
            </w:pPr>
          </w:p>
          <w:p w14:paraId="676F5A05" w14:textId="77777777" w:rsidR="00336B31" w:rsidRPr="00336B31" w:rsidRDefault="00336B31" w:rsidP="00CA1F2F">
            <w:pPr>
              <w:rPr>
                <w:rFonts w:asciiTheme="minorHAnsi" w:hAnsiTheme="minorHAnsi"/>
              </w:rPr>
            </w:pPr>
          </w:p>
          <w:p w14:paraId="35DD54CC" w14:textId="77777777" w:rsidR="00336B31" w:rsidRPr="00336B31" w:rsidRDefault="00336B31" w:rsidP="00CA1F2F">
            <w:pPr>
              <w:rPr>
                <w:rFonts w:asciiTheme="minorHAnsi" w:hAnsiTheme="minorHAnsi"/>
              </w:rPr>
            </w:pPr>
          </w:p>
          <w:p w14:paraId="070AEDEE" w14:textId="77777777" w:rsidR="00336B31" w:rsidRPr="00336B31" w:rsidRDefault="00336B31" w:rsidP="00CA1F2F">
            <w:pPr>
              <w:rPr>
                <w:rFonts w:asciiTheme="minorHAnsi" w:hAnsiTheme="minorHAnsi"/>
              </w:rPr>
            </w:pPr>
          </w:p>
          <w:p w14:paraId="49567271" w14:textId="77777777" w:rsidR="00336B31" w:rsidRPr="00336B31" w:rsidRDefault="00336B31" w:rsidP="00CA1F2F">
            <w:pPr>
              <w:rPr>
                <w:rFonts w:asciiTheme="minorHAnsi" w:hAnsiTheme="minorHAnsi"/>
              </w:rPr>
            </w:pPr>
          </w:p>
          <w:p w14:paraId="14712E9F" w14:textId="77777777" w:rsidR="00336B31" w:rsidRPr="00336B31" w:rsidRDefault="00336B31" w:rsidP="00CA1F2F">
            <w:pPr>
              <w:rPr>
                <w:rFonts w:asciiTheme="minorHAnsi" w:hAnsiTheme="minorHAnsi"/>
              </w:rPr>
            </w:pPr>
          </w:p>
          <w:p w14:paraId="55164DDF" w14:textId="77777777" w:rsidR="00336B31" w:rsidRPr="00336B31" w:rsidRDefault="00336B31" w:rsidP="00CA1F2F">
            <w:pPr>
              <w:rPr>
                <w:rFonts w:asciiTheme="minorHAnsi" w:hAnsiTheme="minorHAnsi"/>
              </w:rPr>
            </w:pPr>
          </w:p>
          <w:p w14:paraId="53B6421F" w14:textId="77777777" w:rsidR="00336B31" w:rsidRPr="00336B31" w:rsidRDefault="00336B31" w:rsidP="00CA1F2F">
            <w:pPr>
              <w:rPr>
                <w:rFonts w:asciiTheme="minorHAnsi" w:hAnsiTheme="minorHAnsi"/>
              </w:rPr>
            </w:pPr>
          </w:p>
          <w:p w14:paraId="12137E80" w14:textId="77777777" w:rsidR="00336B31" w:rsidRPr="00336B31" w:rsidRDefault="00336B31" w:rsidP="00CA1F2F">
            <w:pPr>
              <w:rPr>
                <w:rFonts w:asciiTheme="minorHAnsi" w:hAnsiTheme="minorHAnsi"/>
              </w:rPr>
            </w:pPr>
          </w:p>
          <w:p w14:paraId="10E8A2CF" w14:textId="77777777" w:rsidR="00336B31" w:rsidRPr="00336B31" w:rsidRDefault="00336B31" w:rsidP="00CA1F2F">
            <w:pPr>
              <w:rPr>
                <w:rFonts w:asciiTheme="minorHAnsi" w:hAnsiTheme="minorHAnsi"/>
              </w:rPr>
            </w:pPr>
          </w:p>
          <w:p w14:paraId="47BA9C6A" w14:textId="77777777" w:rsidR="00336B31" w:rsidRPr="00336B31" w:rsidRDefault="00336B31" w:rsidP="00CA1F2F">
            <w:pPr>
              <w:rPr>
                <w:rFonts w:asciiTheme="minorHAnsi" w:hAnsiTheme="minorHAnsi"/>
              </w:rPr>
            </w:pPr>
          </w:p>
          <w:p w14:paraId="5D0F77B5" w14:textId="77777777" w:rsidR="00336B31" w:rsidRPr="00336B31" w:rsidRDefault="00336B31" w:rsidP="00CA1F2F">
            <w:pPr>
              <w:rPr>
                <w:rFonts w:asciiTheme="minorHAnsi" w:hAnsiTheme="minorHAnsi"/>
              </w:rPr>
            </w:pPr>
          </w:p>
          <w:p w14:paraId="3570357E" w14:textId="77777777" w:rsidR="00336B31" w:rsidRPr="00336B31" w:rsidRDefault="00336B31" w:rsidP="00CA1F2F">
            <w:pPr>
              <w:rPr>
                <w:rFonts w:asciiTheme="minorHAnsi" w:hAnsiTheme="minorHAnsi"/>
              </w:rPr>
            </w:pPr>
          </w:p>
          <w:p w14:paraId="2CC0FB57" w14:textId="77777777" w:rsidR="00336B31" w:rsidRPr="00336B31" w:rsidRDefault="00336B31" w:rsidP="00CA1F2F">
            <w:pPr>
              <w:rPr>
                <w:rFonts w:asciiTheme="minorHAnsi" w:hAnsiTheme="minorHAnsi"/>
              </w:rPr>
            </w:pPr>
          </w:p>
          <w:p w14:paraId="027706E9" w14:textId="77777777" w:rsidR="00336B31" w:rsidRPr="00336B31" w:rsidRDefault="00336B31" w:rsidP="00CA1F2F">
            <w:pPr>
              <w:rPr>
                <w:rFonts w:asciiTheme="minorHAnsi" w:hAnsiTheme="minorHAnsi"/>
              </w:rPr>
            </w:pPr>
          </w:p>
          <w:p w14:paraId="2B50C501" w14:textId="77777777" w:rsidR="00336B31" w:rsidRPr="00336B31" w:rsidRDefault="00336B31" w:rsidP="00CA1F2F">
            <w:pPr>
              <w:rPr>
                <w:rFonts w:asciiTheme="minorHAnsi" w:hAnsiTheme="minorHAnsi"/>
              </w:rPr>
            </w:pPr>
          </w:p>
          <w:p w14:paraId="54A27F39" w14:textId="77777777" w:rsidR="00336B31" w:rsidRPr="00336B31" w:rsidRDefault="00336B31" w:rsidP="00CA1F2F">
            <w:pPr>
              <w:rPr>
                <w:rFonts w:asciiTheme="minorHAnsi" w:hAnsiTheme="minorHAnsi"/>
              </w:rPr>
            </w:pPr>
          </w:p>
          <w:p w14:paraId="78F77F9A" w14:textId="77777777" w:rsidR="00336B31" w:rsidRPr="00336B31" w:rsidRDefault="00336B31" w:rsidP="00CA1F2F">
            <w:pPr>
              <w:rPr>
                <w:rFonts w:asciiTheme="minorHAnsi" w:hAnsiTheme="minorHAnsi"/>
              </w:rPr>
            </w:pPr>
          </w:p>
          <w:p w14:paraId="49E7253D" w14:textId="77777777" w:rsidR="00336B31" w:rsidRPr="00336B31" w:rsidRDefault="00336B31" w:rsidP="00CA1F2F">
            <w:pPr>
              <w:rPr>
                <w:rFonts w:asciiTheme="minorHAnsi" w:hAnsiTheme="minorHAnsi"/>
              </w:rPr>
            </w:pPr>
          </w:p>
          <w:p w14:paraId="438C7D63" w14:textId="77777777" w:rsidR="00336B31" w:rsidRPr="00336B31" w:rsidRDefault="00336B31" w:rsidP="00CA1F2F">
            <w:pPr>
              <w:rPr>
                <w:rFonts w:asciiTheme="minorHAnsi" w:hAnsiTheme="minorHAnsi"/>
              </w:rPr>
            </w:pPr>
          </w:p>
          <w:p w14:paraId="7FB30BD6" w14:textId="77777777" w:rsidR="00336B31" w:rsidRPr="00336B31" w:rsidRDefault="00336B31" w:rsidP="00CA1F2F">
            <w:pPr>
              <w:rPr>
                <w:rFonts w:asciiTheme="minorHAnsi" w:hAnsiTheme="minorHAnsi"/>
              </w:rPr>
            </w:pPr>
          </w:p>
          <w:p w14:paraId="12DA1EE2" w14:textId="77777777" w:rsidR="00336B31" w:rsidRPr="00336B31" w:rsidRDefault="00336B31" w:rsidP="00CA1F2F">
            <w:pPr>
              <w:rPr>
                <w:rFonts w:asciiTheme="minorHAnsi" w:hAnsiTheme="minorHAnsi"/>
              </w:rPr>
            </w:pPr>
          </w:p>
          <w:p w14:paraId="54DF8D9B" w14:textId="77777777" w:rsidR="00336B31" w:rsidRPr="00336B31" w:rsidRDefault="00336B31" w:rsidP="00CA1F2F">
            <w:pPr>
              <w:rPr>
                <w:rFonts w:asciiTheme="minorHAnsi" w:hAnsiTheme="minorHAnsi"/>
              </w:rPr>
            </w:pPr>
          </w:p>
          <w:p w14:paraId="1F48546B" w14:textId="77777777" w:rsidR="00336B31" w:rsidRPr="00336B31" w:rsidRDefault="00336B31" w:rsidP="00CA1F2F">
            <w:pPr>
              <w:rPr>
                <w:rFonts w:asciiTheme="minorHAnsi" w:hAnsiTheme="minorHAnsi"/>
              </w:rPr>
            </w:pPr>
          </w:p>
          <w:p w14:paraId="34DB4FEF" w14:textId="77777777" w:rsidR="00336B31" w:rsidRPr="00336B31" w:rsidRDefault="00336B31" w:rsidP="00CA1F2F">
            <w:pPr>
              <w:rPr>
                <w:rFonts w:asciiTheme="minorHAnsi" w:hAnsiTheme="minorHAnsi"/>
              </w:rPr>
            </w:pPr>
          </w:p>
          <w:p w14:paraId="5C964D1A" w14:textId="77777777" w:rsidR="00336B31" w:rsidRPr="00336B31" w:rsidRDefault="00336B31" w:rsidP="00CA1F2F">
            <w:pPr>
              <w:rPr>
                <w:rFonts w:asciiTheme="minorHAnsi" w:hAnsiTheme="minorHAnsi"/>
              </w:rPr>
            </w:pPr>
          </w:p>
          <w:p w14:paraId="0D18D104" w14:textId="77777777" w:rsidR="00336B31" w:rsidRPr="00336B31" w:rsidRDefault="00336B31" w:rsidP="00CA1F2F">
            <w:pPr>
              <w:rPr>
                <w:rFonts w:asciiTheme="minorHAnsi" w:hAnsiTheme="minorHAnsi"/>
              </w:rPr>
            </w:pPr>
          </w:p>
          <w:p w14:paraId="0C172F84" w14:textId="77777777" w:rsidR="00336B31" w:rsidRPr="00336B31" w:rsidRDefault="00336B31" w:rsidP="00CA1F2F">
            <w:pPr>
              <w:rPr>
                <w:rFonts w:asciiTheme="minorHAnsi" w:hAnsiTheme="minorHAnsi"/>
              </w:rPr>
            </w:pPr>
          </w:p>
          <w:p w14:paraId="7086A31B" w14:textId="77777777" w:rsidR="00336B31" w:rsidRPr="00336B31" w:rsidRDefault="00336B31" w:rsidP="00CA1F2F">
            <w:pPr>
              <w:rPr>
                <w:rFonts w:asciiTheme="minorHAnsi" w:hAnsiTheme="minorHAnsi"/>
              </w:rPr>
            </w:pPr>
          </w:p>
          <w:p w14:paraId="782C3FF0" w14:textId="77777777" w:rsidR="00336B31" w:rsidRPr="00336B31" w:rsidRDefault="00336B31" w:rsidP="00CA1F2F">
            <w:pPr>
              <w:rPr>
                <w:rFonts w:asciiTheme="minorHAnsi" w:hAnsiTheme="minorHAnsi"/>
              </w:rPr>
            </w:pPr>
          </w:p>
          <w:p w14:paraId="549DC110" w14:textId="77777777" w:rsidR="00336B31" w:rsidRPr="00336B31" w:rsidRDefault="00336B31" w:rsidP="00CA1F2F">
            <w:pPr>
              <w:rPr>
                <w:rFonts w:asciiTheme="minorHAnsi" w:hAnsiTheme="minorHAnsi"/>
              </w:rPr>
            </w:pPr>
          </w:p>
          <w:p w14:paraId="0D458645" w14:textId="77777777" w:rsidR="00336B31" w:rsidRPr="00336B31" w:rsidRDefault="00336B31" w:rsidP="00CA1F2F">
            <w:pPr>
              <w:contextualSpacing/>
              <w:rPr>
                <w:rFonts w:asciiTheme="minorHAnsi" w:hAnsiTheme="minorHAnsi" w:cstheme="minorHAnsi"/>
              </w:rPr>
            </w:pPr>
            <w:r w:rsidRPr="00336B31">
              <w:rPr>
                <w:rFonts w:asciiTheme="minorHAnsi" w:hAnsiTheme="minorHAnsi" w:cstheme="minorHAnsi"/>
              </w:rPr>
              <w:t>2. No Change. The Department of Education believes the questions and instructions provide adequate guidance.</w:t>
            </w:r>
          </w:p>
          <w:p w14:paraId="7F00A79E" w14:textId="524D0DE0" w:rsidR="00336B31" w:rsidRPr="00336B31" w:rsidRDefault="00336B31" w:rsidP="00CA1F2F">
            <w:pPr>
              <w:rPr>
                <w:rFonts w:asciiTheme="minorHAnsi" w:hAnsiTheme="minorHAnsi" w:cstheme="minorHAnsi"/>
              </w:rPr>
            </w:pPr>
          </w:p>
        </w:tc>
      </w:tr>
      <w:tr w:rsidR="00336B31" w:rsidRPr="00817E16" w14:paraId="2524DCBC" w14:textId="77777777" w:rsidTr="00336B31">
        <w:tblPrEx>
          <w:tblLook w:val="04A0" w:firstRow="1" w:lastRow="0" w:firstColumn="1" w:lastColumn="0" w:noHBand="0" w:noVBand="1"/>
        </w:tblPrEx>
        <w:trPr>
          <w:trHeight w:val="432"/>
          <w:jc w:val="center"/>
        </w:trPr>
        <w:tc>
          <w:tcPr>
            <w:tcW w:w="894" w:type="dxa"/>
            <w:shd w:val="clear" w:color="auto" w:fill="auto"/>
          </w:tcPr>
          <w:p w14:paraId="53E814EC" w14:textId="424C18C3" w:rsidR="00336B31" w:rsidRPr="00817E16" w:rsidRDefault="00336B31" w:rsidP="00C20DCA">
            <w:pPr>
              <w:tabs>
                <w:tab w:val="left" w:pos="0"/>
              </w:tabs>
              <w:ind w:right="-18"/>
              <w:rPr>
                <w:rFonts w:asciiTheme="minorHAnsi" w:hAnsiTheme="minorHAnsi"/>
              </w:rPr>
            </w:pPr>
            <w:bookmarkStart w:id="43" w:name="q43" w:colFirst="0" w:colLast="0"/>
            <w:r w:rsidRPr="00817E16">
              <w:rPr>
                <w:rFonts w:asciiTheme="minorHAnsi" w:hAnsiTheme="minorHAnsi"/>
              </w:rPr>
              <w:t>4</w:t>
            </w:r>
            <w:r>
              <w:rPr>
                <w:rFonts w:asciiTheme="minorHAnsi" w:hAnsiTheme="minorHAnsi"/>
              </w:rPr>
              <w:t>1</w:t>
            </w:r>
          </w:p>
        </w:tc>
        <w:tc>
          <w:tcPr>
            <w:tcW w:w="5940" w:type="dxa"/>
            <w:shd w:val="clear" w:color="auto" w:fill="auto"/>
          </w:tcPr>
          <w:p w14:paraId="4C133D1E" w14:textId="77777777" w:rsidR="00336B31" w:rsidRDefault="00336B31" w:rsidP="00235D54">
            <w:pPr>
              <w:pStyle w:val="alignleft"/>
              <w:contextualSpacing/>
              <w:rPr>
                <w:rFonts w:asciiTheme="minorHAnsi" w:hAnsiTheme="minorHAnsi"/>
              </w:rPr>
            </w:pPr>
            <w:r>
              <w:rPr>
                <w:rFonts w:asciiTheme="minorHAnsi" w:hAnsiTheme="minorHAnsi"/>
              </w:rPr>
              <w:t xml:space="preserve">1. </w:t>
            </w:r>
            <w:r w:rsidRPr="00F1334C">
              <w:rPr>
                <w:rFonts w:asciiTheme="minorHAnsi" w:hAnsiTheme="minorHAnsi"/>
              </w:rPr>
              <w:t xml:space="preserve">In question 59 where it asks for the legal parents, it needs to be more clear that this is the primary physical parent and any step parent that may be in that household. </w:t>
            </w:r>
          </w:p>
          <w:p w14:paraId="7442C87F" w14:textId="77777777" w:rsidR="00336B31" w:rsidRDefault="00336B31" w:rsidP="00235D54">
            <w:pPr>
              <w:pStyle w:val="alignleft"/>
              <w:contextualSpacing/>
              <w:rPr>
                <w:rFonts w:asciiTheme="minorHAnsi" w:hAnsiTheme="minorHAnsi"/>
              </w:rPr>
            </w:pPr>
          </w:p>
          <w:p w14:paraId="48875FAB" w14:textId="4112B73C" w:rsidR="00336B31" w:rsidRPr="00817E16" w:rsidRDefault="00336B31" w:rsidP="00235D54">
            <w:pPr>
              <w:pStyle w:val="alignleft"/>
              <w:contextualSpacing/>
              <w:rPr>
                <w:rFonts w:asciiTheme="minorHAnsi" w:hAnsiTheme="minorHAnsi"/>
              </w:rPr>
            </w:pPr>
            <w:r>
              <w:rPr>
                <w:rFonts w:asciiTheme="minorHAnsi" w:hAnsiTheme="minorHAnsi"/>
              </w:rPr>
              <w:t xml:space="preserve">2. </w:t>
            </w:r>
            <w:r w:rsidRPr="00F1334C">
              <w:rPr>
                <w:rFonts w:asciiTheme="minorHAnsi" w:hAnsiTheme="minorHAnsi"/>
              </w:rPr>
              <w:t>Also, under Notes for Step Four, questions 59-94, the statement "If this parent is remarried as of today, answer the questions about that parent and your stepparent." should be also listed under the unmarried section for students whose biological parents never married.</w:t>
            </w:r>
          </w:p>
        </w:tc>
        <w:tc>
          <w:tcPr>
            <w:tcW w:w="2160" w:type="dxa"/>
            <w:shd w:val="clear" w:color="auto" w:fill="auto"/>
          </w:tcPr>
          <w:p w14:paraId="7296DAA6" w14:textId="0115E651" w:rsidR="00336B31" w:rsidRPr="00817E16" w:rsidRDefault="00336B31" w:rsidP="00235D54">
            <w:pPr>
              <w:contextualSpacing/>
              <w:rPr>
                <w:rFonts w:asciiTheme="minorHAnsi" w:hAnsiTheme="minorHAnsi"/>
              </w:rPr>
            </w:pPr>
            <w:r>
              <w:rPr>
                <w:rFonts w:asciiTheme="minorHAnsi" w:hAnsiTheme="minorHAnsi"/>
              </w:rPr>
              <w:t xml:space="preserve">Shannon </w:t>
            </w:r>
            <w:r w:rsidRPr="00F1334C">
              <w:rPr>
                <w:rFonts w:asciiTheme="minorHAnsi" w:hAnsiTheme="minorHAnsi"/>
              </w:rPr>
              <w:t>Amundson</w:t>
            </w:r>
          </w:p>
        </w:tc>
        <w:tc>
          <w:tcPr>
            <w:tcW w:w="7553" w:type="dxa"/>
          </w:tcPr>
          <w:p w14:paraId="0DBA2555" w14:textId="77777777" w:rsidR="00336B31" w:rsidRPr="00336B31" w:rsidRDefault="00336B31" w:rsidP="00235D54">
            <w:pPr>
              <w:contextualSpacing/>
              <w:rPr>
                <w:rFonts w:asciiTheme="minorHAnsi" w:hAnsiTheme="minorHAnsi"/>
              </w:rPr>
            </w:pPr>
            <w:r w:rsidRPr="00336B31">
              <w:rPr>
                <w:rFonts w:asciiTheme="minorHAnsi" w:hAnsiTheme="minorHAnsi"/>
              </w:rPr>
              <w:t>1. No Change. The Department of Education believes the notes provided for Step 4 on page 10 are adequate.</w:t>
            </w:r>
          </w:p>
          <w:p w14:paraId="075C69A9" w14:textId="77777777" w:rsidR="00336B31" w:rsidRPr="00336B31" w:rsidRDefault="00336B31" w:rsidP="00235D54">
            <w:pPr>
              <w:contextualSpacing/>
              <w:rPr>
                <w:rFonts w:asciiTheme="minorHAnsi" w:hAnsiTheme="minorHAnsi"/>
              </w:rPr>
            </w:pPr>
          </w:p>
          <w:p w14:paraId="3D2301D0" w14:textId="77777777" w:rsidR="004120B7" w:rsidRDefault="004120B7" w:rsidP="00336279">
            <w:pPr>
              <w:contextualSpacing/>
              <w:rPr>
                <w:rFonts w:asciiTheme="minorHAnsi" w:hAnsiTheme="minorHAnsi"/>
              </w:rPr>
            </w:pPr>
          </w:p>
          <w:p w14:paraId="129A4D04" w14:textId="497FDB20" w:rsidR="00336B31" w:rsidRPr="00336B31" w:rsidRDefault="00336B31" w:rsidP="00336279">
            <w:pPr>
              <w:contextualSpacing/>
              <w:rPr>
                <w:rFonts w:asciiTheme="minorHAnsi" w:hAnsiTheme="minorHAnsi"/>
              </w:rPr>
            </w:pPr>
            <w:r w:rsidRPr="00336B31">
              <w:rPr>
                <w:rFonts w:asciiTheme="minorHAnsi" w:hAnsiTheme="minorHAnsi"/>
              </w:rPr>
              <w:t>2. No Change. In the instance where legal parents are unmarried and living together, there is no step-parent.</w:t>
            </w:r>
          </w:p>
        </w:tc>
      </w:tr>
      <w:bookmarkEnd w:id="43"/>
      <w:tr w:rsidR="00336B31" w:rsidRPr="00817E16" w14:paraId="53D37A55" w14:textId="77777777" w:rsidTr="00336B31">
        <w:tblPrEx>
          <w:tblLook w:val="04A0" w:firstRow="1" w:lastRow="0" w:firstColumn="1" w:lastColumn="0" w:noHBand="0" w:noVBand="1"/>
        </w:tblPrEx>
        <w:trPr>
          <w:trHeight w:val="432"/>
          <w:jc w:val="center"/>
        </w:trPr>
        <w:tc>
          <w:tcPr>
            <w:tcW w:w="894" w:type="dxa"/>
            <w:shd w:val="clear" w:color="auto" w:fill="auto"/>
          </w:tcPr>
          <w:p w14:paraId="1234DE5C" w14:textId="5971857F" w:rsidR="00336B31" w:rsidRPr="00817E16" w:rsidRDefault="00336B31" w:rsidP="00C20DCA">
            <w:pPr>
              <w:tabs>
                <w:tab w:val="left" w:pos="0"/>
              </w:tabs>
              <w:ind w:right="-18"/>
              <w:rPr>
                <w:rFonts w:asciiTheme="minorHAnsi" w:hAnsiTheme="minorHAnsi" w:cstheme="minorHAnsi"/>
              </w:rPr>
            </w:pPr>
            <w:r w:rsidRPr="00817E16">
              <w:rPr>
                <w:rFonts w:asciiTheme="minorHAnsi" w:hAnsiTheme="minorHAnsi" w:cstheme="minorHAnsi"/>
              </w:rPr>
              <w:t>4</w:t>
            </w:r>
            <w:r>
              <w:rPr>
                <w:rFonts w:asciiTheme="minorHAnsi" w:hAnsiTheme="minorHAnsi" w:cstheme="minorHAnsi"/>
              </w:rPr>
              <w:t>2</w:t>
            </w:r>
          </w:p>
        </w:tc>
        <w:tc>
          <w:tcPr>
            <w:tcW w:w="5940" w:type="dxa"/>
            <w:shd w:val="clear" w:color="auto" w:fill="auto"/>
          </w:tcPr>
          <w:p w14:paraId="56AA4E38" w14:textId="69B6D672" w:rsidR="00336B31" w:rsidRPr="00817E16" w:rsidRDefault="00336B31" w:rsidP="00235D54">
            <w:pPr>
              <w:pStyle w:val="alignleft"/>
              <w:contextualSpacing/>
              <w:rPr>
                <w:rFonts w:asciiTheme="minorHAnsi" w:hAnsiTheme="minorHAnsi" w:cstheme="minorHAnsi"/>
              </w:rPr>
            </w:pPr>
            <w:r w:rsidRPr="00C801C9">
              <w:rPr>
                <w:rFonts w:asciiTheme="minorHAnsi" w:hAnsiTheme="minorHAnsi" w:cstheme="minorHAnsi"/>
              </w:rPr>
              <w:t>The wording of questions 32, 39 and 44d do not help students receiving grants and scholarships up to the full cost of attendance in reporting the funds received in excess of tuition, fees (excluding room and board), books and mandatory supplies. Question 32 asks about tax filing and these students will often answer I'm not going to file. Question 39 restricts the response to income from working which is accurately zero even though the scholarship/grant income in excess of tuition, fees, books and mandatory supplies may be well over $11,000. Could question 39 be revised for an a./b. response with a. remaining How much did you earn from working in 2015 and b being How much grant/scholarship support did you receive in 2015? Alternatively question 44d about additional financial information could be revised to exclude the "reported to the IRS in your adjusted gross income" comment if the student answered I'm not going to file in question 32. This often unreported income can have a huge impact on Federal Pell Grant eligibility and many students who have never worked are ignorant of the fact that scholarship/grant funds can cause them to have a tax liability. This seems particularly relevant given the recent and highly publicized changes for NCAA regulations which now allow student athletes to receive aid up to the full cost of attendance when combined with Federal Pell Grant and Title IV aid requirements which allow students to receive the Federal Pell Grant plus one other award (such as a full cost of attendance athletic scholarship) even if it causes total aid to exceed the student cost of attendance.</w:t>
            </w:r>
          </w:p>
        </w:tc>
        <w:tc>
          <w:tcPr>
            <w:tcW w:w="2160" w:type="dxa"/>
            <w:shd w:val="clear" w:color="auto" w:fill="auto"/>
          </w:tcPr>
          <w:p w14:paraId="12FBF8DC" w14:textId="22A39203" w:rsidR="00336B31" w:rsidRPr="00817E16" w:rsidRDefault="00336B31"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59486D09" w14:textId="77777777" w:rsidR="00336B31" w:rsidRPr="00336B31" w:rsidRDefault="00336B31" w:rsidP="00336279">
            <w:pPr>
              <w:contextualSpacing/>
              <w:rPr>
                <w:rFonts w:asciiTheme="minorHAnsi" w:hAnsiTheme="minorHAnsi" w:cstheme="minorHAnsi"/>
              </w:rPr>
            </w:pPr>
            <w:r w:rsidRPr="00336B31">
              <w:rPr>
                <w:rFonts w:asciiTheme="minorHAnsi" w:hAnsiTheme="minorHAnsi" w:cstheme="minorHAnsi"/>
              </w:rPr>
              <w:t xml:space="preserve">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3A83F4E3" w14:textId="77777777" w:rsidR="00336B31" w:rsidRPr="00336B31" w:rsidRDefault="00336B31" w:rsidP="00235D54">
            <w:pPr>
              <w:contextualSpacing/>
              <w:rPr>
                <w:rFonts w:asciiTheme="minorHAnsi" w:hAnsiTheme="minorHAnsi" w:cstheme="minorHAnsi"/>
              </w:rPr>
            </w:pPr>
          </w:p>
        </w:tc>
      </w:tr>
      <w:tr w:rsidR="00336B31" w:rsidRPr="00817E16" w14:paraId="295C4261" w14:textId="77777777" w:rsidTr="00336B31">
        <w:tblPrEx>
          <w:tblLook w:val="04A0" w:firstRow="1" w:lastRow="0" w:firstColumn="1" w:lastColumn="0" w:noHBand="0" w:noVBand="1"/>
        </w:tblPrEx>
        <w:trPr>
          <w:trHeight w:val="432"/>
          <w:jc w:val="center"/>
        </w:trPr>
        <w:tc>
          <w:tcPr>
            <w:tcW w:w="894" w:type="dxa"/>
            <w:shd w:val="clear" w:color="auto" w:fill="auto"/>
          </w:tcPr>
          <w:p w14:paraId="7308EA70" w14:textId="4A4815EA" w:rsidR="00336B31" w:rsidRPr="00817E16" w:rsidRDefault="00336B31" w:rsidP="00C20DCA">
            <w:pPr>
              <w:tabs>
                <w:tab w:val="left" w:pos="0"/>
              </w:tabs>
              <w:ind w:right="-18"/>
              <w:rPr>
                <w:rFonts w:asciiTheme="minorHAnsi" w:hAnsiTheme="minorHAnsi" w:cstheme="minorHAnsi"/>
              </w:rPr>
            </w:pPr>
            <w:r w:rsidRPr="00817E16">
              <w:rPr>
                <w:rFonts w:asciiTheme="minorHAnsi" w:hAnsiTheme="minorHAnsi" w:cstheme="minorHAnsi"/>
              </w:rPr>
              <w:t>4</w:t>
            </w:r>
            <w:r>
              <w:rPr>
                <w:rFonts w:asciiTheme="minorHAnsi" w:hAnsiTheme="minorHAnsi" w:cstheme="minorHAnsi"/>
              </w:rPr>
              <w:t>3</w:t>
            </w:r>
          </w:p>
        </w:tc>
        <w:tc>
          <w:tcPr>
            <w:tcW w:w="5940" w:type="dxa"/>
            <w:shd w:val="clear" w:color="auto" w:fill="auto"/>
          </w:tcPr>
          <w:p w14:paraId="5D3EA0E7" w14:textId="51DC83AE" w:rsidR="00336B31" w:rsidRPr="00817E16" w:rsidRDefault="00336B31" w:rsidP="007A10AC">
            <w:pPr>
              <w:pStyle w:val="alignleft"/>
              <w:contextualSpacing/>
              <w:rPr>
                <w:rFonts w:asciiTheme="minorHAnsi" w:hAnsiTheme="minorHAnsi" w:cstheme="minorHAnsi"/>
              </w:rPr>
            </w:pPr>
            <w:r w:rsidRPr="00997E74">
              <w:rPr>
                <w:rFonts w:asciiTheme="minorHAnsi" w:hAnsiTheme="minorHAnsi" w:cstheme="minorHAnsi"/>
              </w:rPr>
              <w:t>The instructions in Step Six stating that the Department will not share the student's school list (in any order) with state agencies and that the order in which students list schools does not matter is a significant change from the prior guidance. Department staff have indicated that, despite the proposed instructions in Step Six of the FAFSA, the school list will continue to be shared with the states. This information is not reassuring, since that is not what the proposed FAFSA language says. In fact, it is even more confusing to see that students will be told their list of schools will not be shared with the states, if that is not the case. The bottom line is that Department's proposed change to discontinue sharing the student's FAFSA school list, in the order provided by the students, with state student grant agencies will needlessly complicate the financial aid application process, decrease student awareness of state grant eligibility, and force state grant agencies to expend scarce dollars on system changes that could otherwise have been devoted to state student grant aid. This planned change to not show state agencies the students list of schools is in direct conflict with the simplification goal. Students and families will NOT understand why state agencies do not have access to the list of schools they put on their FAFSA. Please reconsider this change and allow states to receive the exact list of schools as indicated by the student. Here is a recommendation of revised language for the 2017-18 FAFSA instructions: Enter the six-digit federal school code and your housing plans for each college or school you want to receive your FAFSA information. You can find the school codes at www.fafsa.gov or by calling 1-500-433-3243. If you cannot obtain a code, write in the complete name, address, city and state of the college. All of the information you included on your FAFSA, with the exception of the list of colleges, will be sent to each of the colleges you list. For state aid, you may want to list your preferred college first. To find out how to have more colleges receive your FAFSA information, read What is the FAFSA? on page 2.</w:t>
            </w:r>
          </w:p>
        </w:tc>
        <w:tc>
          <w:tcPr>
            <w:tcW w:w="2160" w:type="dxa"/>
            <w:shd w:val="clear" w:color="auto" w:fill="auto"/>
          </w:tcPr>
          <w:p w14:paraId="59F6184B" w14:textId="1A54D887" w:rsidR="00336B31" w:rsidRPr="00817E16" w:rsidRDefault="00336B31"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41DD5D23" w14:textId="0FFD37DC"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1BF64589" w14:textId="77777777" w:rsidTr="00336B31">
        <w:tblPrEx>
          <w:tblLook w:val="04A0" w:firstRow="1" w:lastRow="0" w:firstColumn="1" w:lastColumn="0" w:noHBand="0" w:noVBand="1"/>
        </w:tblPrEx>
        <w:trPr>
          <w:trHeight w:val="432"/>
          <w:jc w:val="center"/>
        </w:trPr>
        <w:tc>
          <w:tcPr>
            <w:tcW w:w="894" w:type="dxa"/>
            <w:shd w:val="clear" w:color="auto" w:fill="auto"/>
          </w:tcPr>
          <w:p w14:paraId="536B4B3E" w14:textId="28F52CFA" w:rsidR="00336B31" w:rsidRPr="00817E16" w:rsidRDefault="00336B31" w:rsidP="00C20DCA">
            <w:pPr>
              <w:tabs>
                <w:tab w:val="left" w:pos="0"/>
              </w:tabs>
              <w:ind w:right="-18"/>
              <w:rPr>
                <w:rFonts w:asciiTheme="minorHAnsi" w:hAnsiTheme="minorHAnsi" w:cstheme="minorHAnsi"/>
              </w:rPr>
            </w:pPr>
            <w:r w:rsidRPr="00817E16">
              <w:rPr>
                <w:rFonts w:asciiTheme="minorHAnsi" w:hAnsiTheme="minorHAnsi" w:cstheme="minorHAnsi"/>
              </w:rPr>
              <w:t>4</w:t>
            </w:r>
            <w:r>
              <w:rPr>
                <w:rFonts w:asciiTheme="minorHAnsi" w:hAnsiTheme="minorHAnsi" w:cstheme="minorHAnsi"/>
              </w:rPr>
              <w:t>4</w:t>
            </w:r>
          </w:p>
        </w:tc>
        <w:tc>
          <w:tcPr>
            <w:tcW w:w="5940" w:type="dxa"/>
            <w:shd w:val="clear" w:color="auto" w:fill="auto"/>
          </w:tcPr>
          <w:p w14:paraId="694DF399" w14:textId="613C9955" w:rsidR="00336B31" w:rsidRPr="00817E16" w:rsidRDefault="00336B31" w:rsidP="00235D54">
            <w:pPr>
              <w:pStyle w:val="alignleft"/>
              <w:contextualSpacing/>
              <w:rPr>
                <w:rFonts w:asciiTheme="minorHAnsi" w:hAnsiTheme="minorHAnsi" w:cstheme="minorHAnsi"/>
              </w:rPr>
            </w:pPr>
            <w:r w:rsidRPr="0038332B">
              <w:rPr>
                <w:rFonts w:asciiTheme="minorHAnsi" w:hAnsiTheme="minorHAnsi" w:cstheme="minorHAnsi"/>
              </w:rPr>
              <w:t>Given that many 2016-17 FAFSA filers have used the DRT, and given that the FOTW already pre-populates many values from the prior year application, wouldn't it make sense for the 2017-18 FOTW to include all data that includes the notation "transferred from the IRS" from the '16-'17 DRT process?</w:t>
            </w:r>
          </w:p>
        </w:tc>
        <w:tc>
          <w:tcPr>
            <w:tcW w:w="2160" w:type="dxa"/>
            <w:shd w:val="clear" w:color="auto" w:fill="auto"/>
          </w:tcPr>
          <w:p w14:paraId="50661E34" w14:textId="6EA3DC07" w:rsidR="00336B31" w:rsidRPr="00817E16" w:rsidRDefault="00336B31" w:rsidP="00235D54">
            <w:pPr>
              <w:contextualSpacing/>
              <w:rPr>
                <w:rFonts w:asciiTheme="minorHAnsi" w:hAnsiTheme="minorHAnsi" w:cstheme="minorHAnsi"/>
              </w:rPr>
            </w:pPr>
            <w:r>
              <w:rPr>
                <w:rFonts w:asciiTheme="minorHAnsi" w:hAnsiTheme="minorHAnsi" w:cstheme="minorHAnsi"/>
              </w:rPr>
              <w:t>Mark Anderson</w:t>
            </w:r>
          </w:p>
        </w:tc>
        <w:tc>
          <w:tcPr>
            <w:tcW w:w="7553" w:type="dxa"/>
          </w:tcPr>
          <w:p w14:paraId="6B0B9A4E" w14:textId="101970A6" w:rsidR="00336B31" w:rsidRPr="00336B31" w:rsidRDefault="00336B31" w:rsidP="00336279">
            <w:pPr>
              <w:contextualSpacing/>
              <w:rPr>
                <w:rFonts w:asciiTheme="minorHAnsi" w:hAnsiTheme="minorHAnsi" w:cstheme="minorHAnsi"/>
              </w:rPr>
            </w:pPr>
            <w:r w:rsidRPr="00336B31">
              <w:rPr>
                <w:rFonts w:asciiTheme="minorHAnsi" w:hAnsiTheme="minorHAnsi" w:cstheme="minorHAnsi"/>
              </w:rPr>
              <w:t>No Change. The Department of Education has determined that t</w:t>
            </w:r>
            <w:r w:rsidRPr="00336B31">
              <w:rPr>
                <w:rFonts w:asciiTheme="minorHAnsi" w:hAnsiTheme="minorHAnsi" w:cs="Arial"/>
              </w:rPr>
              <w:t xml:space="preserve">here are too many instances where such pre-populating would result in incorrect information being included on the 2017-2018 </w:t>
            </w:r>
            <w:r w:rsidRPr="00336B31">
              <w:rPr>
                <w:rFonts w:asciiTheme="minorHAnsi" w:hAnsiTheme="minorHAnsi" w:cs="Arial"/>
                <w:i/>
              </w:rPr>
              <w:t>Free Application for Federal Student Aid</w:t>
            </w:r>
            <w:r w:rsidRPr="00336B31">
              <w:rPr>
                <w:rFonts w:asciiTheme="minorHAnsi" w:hAnsiTheme="minorHAnsi" w:cs="Arial"/>
              </w:rPr>
              <w:t xml:space="preserve"> (FAFSA®) – e.g., changes in dependency status, changes in marital status, professional judgment.</w:t>
            </w:r>
          </w:p>
        </w:tc>
      </w:tr>
      <w:tr w:rsidR="00336B31" w:rsidRPr="00817E16" w14:paraId="5E1B3580" w14:textId="77777777" w:rsidTr="00336B31">
        <w:tblPrEx>
          <w:tblLook w:val="04A0" w:firstRow="1" w:lastRow="0" w:firstColumn="1" w:lastColumn="0" w:noHBand="0" w:noVBand="1"/>
        </w:tblPrEx>
        <w:trPr>
          <w:trHeight w:val="432"/>
          <w:jc w:val="center"/>
        </w:trPr>
        <w:tc>
          <w:tcPr>
            <w:tcW w:w="894" w:type="dxa"/>
            <w:shd w:val="clear" w:color="auto" w:fill="auto"/>
          </w:tcPr>
          <w:p w14:paraId="51D66160" w14:textId="6AAACF0C" w:rsidR="00336B31" w:rsidRPr="00817E16" w:rsidRDefault="00336B31" w:rsidP="00C20DCA">
            <w:pPr>
              <w:tabs>
                <w:tab w:val="left" w:pos="0"/>
              </w:tabs>
              <w:ind w:right="-18"/>
              <w:rPr>
                <w:rFonts w:asciiTheme="minorHAnsi" w:hAnsiTheme="minorHAnsi" w:cstheme="minorHAnsi"/>
              </w:rPr>
            </w:pPr>
            <w:bookmarkStart w:id="44" w:name="q46"/>
            <w:r w:rsidRPr="00817E16">
              <w:rPr>
                <w:rFonts w:asciiTheme="minorHAnsi" w:hAnsiTheme="minorHAnsi" w:cstheme="minorHAnsi"/>
              </w:rPr>
              <w:t>4</w:t>
            </w:r>
            <w:bookmarkEnd w:id="44"/>
            <w:r>
              <w:rPr>
                <w:rFonts w:asciiTheme="minorHAnsi" w:hAnsiTheme="minorHAnsi" w:cstheme="minorHAnsi"/>
              </w:rPr>
              <w:t>5</w:t>
            </w:r>
          </w:p>
        </w:tc>
        <w:tc>
          <w:tcPr>
            <w:tcW w:w="5940" w:type="dxa"/>
            <w:shd w:val="clear" w:color="auto" w:fill="auto"/>
          </w:tcPr>
          <w:p w14:paraId="22896DD7" w14:textId="262FD779" w:rsidR="00336B31" w:rsidRPr="004431CD" w:rsidRDefault="00336B31" w:rsidP="004431CD">
            <w:pPr>
              <w:pStyle w:val="alignleft"/>
              <w:contextualSpacing/>
              <w:rPr>
                <w:rFonts w:asciiTheme="minorHAnsi" w:hAnsiTheme="minorHAnsi" w:cstheme="minorHAnsi"/>
              </w:rPr>
            </w:pPr>
            <w:r w:rsidRPr="004431CD">
              <w:rPr>
                <w:rFonts w:asciiTheme="minorHAnsi" w:hAnsiTheme="minorHAnsi" w:cstheme="minorHAnsi"/>
              </w:rPr>
              <w:t xml:space="preserve">Our goal in submitting these comments is to ensure that the student aid application process is as easy and transparent as possible for students and their families. The Administration has already taken important steps to substantially simplify the FAFSA, including by letting students apply for aid earlier and more easily starting in the 2017-18 aid year, a change long championed by TICAS. We have also recommended ways to further simplify the financial aid application process by eliminating 20 burdensome FAFSA questions,1 which we recognize is beyond the scope of this information collection. </w:t>
            </w:r>
          </w:p>
          <w:p w14:paraId="6DDCF0AA" w14:textId="77777777" w:rsidR="00336B31" w:rsidRDefault="00336B31" w:rsidP="004431CD">
            <w:pPr>
              <w:pStyle w:val="alignleft"/>
              <w:contextualSpacing/>
              <w:rPr>
                <w:rFonts w:asciiTheme="minorHAnsi" w:hAnsiTheme="minorHAnsi" w:cstheme="minorHAnsi"/>
              </w:rPr>
            </w:pPr>
          </w:p>
          <w:p w14:paraId="0D3099CD" w14:textId="77777777" w:rsidR="00336B31" w:rsidRDefault="00336B31" w:rsidP="004431CD">
            <w:pPr>
              <w:pStyle w:val="alignleft"/>
              <w:contextualSpacing/>
              <w:rPr>
                <w:rFonts w:asciiTheme="minorHAnsi" w:hAnsiTheme="minorHAnsi" w:cstheme="minorHAnsi"/>
              </w:rPr>
            </w:pPr>
            <w:r>
              <w:rPr>
                <w:rFonts w:asciiTheme="minorHAnsi" w:hAnsiTheme="minorHAnsi" w:cstheme="minorHAnsi"/>
              </w:rPr>
              <w:t xml:space="preserve">1. </w:t>
            </w:r>
            <w:r w:rsidRPr="004431CD">
              <w:rPr>
                <w:rFonts w:asciiTheme="minorHAnsi" w:hAnsiTheme="minorHAnsi" w:cstheme="minorHAnsi"/>
              </w:rPr>
              <w:t>The Department has continued to improve the aid application process by adding Medicaid receipt as a qualification for the simplified needs test in questions 75 and 97. While our comments below include suggestions for clarifying the instructional language for these questions, we applaud the Department for making this important change. As noted by the Center for Law and Social Policy (CLASP) in their comments on the draft 2017-18 FAFSA, it will “simplify and shorten the FAFSA application process for hundreds of thousands of low-income individuals and thus increase their opportunities to receive the full financial ai</w:t>
            </w:r>
            <w:r>
              <w:rPr>
                <w:rFonts w:asciiTheme="minorHAnsi" w:hAnsiTheme="minorHAnsi" w:cstheme="minorHAnsi"/>
              </w:rPr>
              <w:t xml:space="preserve">d for which they are eligible.” </w:t>
            </w:r>
            <w:r w:rsidRPr="004431CD">
              <w:rPr>
                <w:rFonts w:asciiTheme="minorHAnsi" w:hAnsiTheme="minorHAnsi" w:cstheme="minorHAnsi"/>
              </w:rPr>
              <w:t xml:space="preserve"> </w:t>
            </w:r>
          </w:p>
          <w:p w14:paraId="4F3B4FD7" w14:textId="77777777" w:rsidR="00336B31" w:rsidRDefault="00336B31" w:rsidP="004431CD">
            <w:pPr>
              <w:pStyle w:val="alignleft"/>
              <w:contextualSpacing/>
              <w:rPr>
                <w:rFonts w:asciiTheme="minorHAnsi" w:hAnsiTheme="minorHAnsi" w:cstheme="minorHAnsi"/>
              </w:rPr>
            </w:pPr>
          </w:p>
          <w:p w14:paraId="0D478E40" w14:textId="19B1286F" w:rsidR="00336B31" w:rsidRDefault="00336B31" w:rsidP="004431CD">
            <w:pPr>
              <w:pStyle w:val="alignleft"/>
              <w:contextualSpacing/>
              <w:rPr>
                <w:rFonts w:asciiTheme="minorHAnsi" w:hAnsiTheme="minorHAnsi" w:cstheme="minorHAnsi"/>
              </w:rPr>
            </w:pPr>
            <w:r>
              <w:rPr>
                <w:rFonts w:asciiTheme="minorHAnsi" w:hAnsiTheme="minorHAnsi" w:cstheme="minorHAnsi"/>
              </w:rPr>
              <w:t xml:space="preserve">2. </w:t>
            </w:r>
            <w:r w:rsidRPr="004431CD">
              <w:rPr>
                <w:rFonts w:asciiTheme="minorHAnsi" w:hAnsiTheme="minorHAnsi" w:cstheme="minorHAnsi"/>
              </w:rPr>
              <w:t xml:space="preserve">We also thank the Department for providing additional guidance to students who might face unexpected costs that could affect their financial need, by modifying the “unusual circumstances” text on the final 2016-17 FAFSA and retaining this text in the draft 2017-18 FAFSA. </w:t>
            </w:r>
          </w:p>
          <w:p w14:paraId="2316B6A6" w14:textId="77777777" w:rsidR="00336B31" w:rsidRPr="004431CD" w:rsidRDefault="00336B31" w:rsidP="004431CD">
            <w:pPr>
              <w:pStyle w:val="alignleft"/>
              <w:contextualSpacing/>
              <w:rPr>
                <w:rFonts w:asciiTheme="minorHAnsi" w:hAnsiTheme="minorHAnsi" w:cstheme="minorHAnsi"/>
              </w:rPr>
            </w:pPr>
          </w:p>
          <w:p w14:paraId="15B80D35" w14:textId="717F25B5" w:rsidR="00336B31" w:rsidRDefault="00336B31" w:rsidP="004431CD">
            <w:pPr>
              <w:pStyle w:val="alignleft"/>
              <w:contextualSpacing/>
              <w:rPr>
                <w:rFonts w:asciiTheme="minorHAnsi" w:hAnsiTheme="minorHAnsi" w:cstheme="minorHAnsi"/>
              </w:rPr>
            </w:pPr>
            <w:r>
              <w:rPr>
                <w:rFonts w:asciiTheme="minorHAnsi" w:hAnsiTheme="minorHAnsi" w:cstheme="minorHAnsi"/>
              </w:rPr>
              <w:t xml:space="preserve">3. </w:t>
            </w:r>
            <w:r w:rsidRPr="004431CD">
              <w:rPr>
                <w:rFonts w:asciiTheme="minorHAnsi" w:hAnsiTheme="minorHAnsi" w:cstheme="minorHAnsi"/>
              </w:rPr>
              <w:t>We are also encouraged by ongoing conversations between Federal Student Aid (FSA) and the Internal Revenue Service (IRS) exploring ways to enhance the IRS Data Retrieval Tool (DRT). Our comments reflect our recommendations that such discussions continue to seek ways to expand access to the DRT where possible, and we look forward to hearing about the outcomes of this ongoing work.</w:t>
            </w:r>
          </w:p>
          <w:p w14:paraId="50DF7A34" w14:textId="77777777" w:rsidR="00336B31" w:rsidRDefault="00336B31" w:rsidP="004431CD">
            <w:pPr>
              <w:pStyle w:val="alignleft"/>
              <w:contextualSpacing/>
              <w:rPr>
                <w:rFonts w:asciiTheme="minorHAnsi" w:hAnsiTheme="minorHAnsi" w:cstheme="minorHAnsi"/>
              </w:rPr>
            </w:pPr>
          </w:p>
          <w:p w14:paraId="2DD907DC" w14:textId="0BEF6AB7" w:rsidR="00336B31" w:rsidRDefault="00336B31" w:rsidP="00AB3B7E">
            <w:pPr>
              <w:pStyle w:val="alignleft"/>
              <w:contextualSpacing/>
              <w:rPr>
                <w:rFonts w:asciiTheme="minorHAnsi" w:hAnsiTheme="minorHAnsi" w:cstheme="minorHAnsi"/>
              </w:rPr>
            </w:pPr>
            <w:r>
              <w:rPr>
                <w:rFonts w:asciiTheme="minorHAnsi" w:hAnsiTheme="minorHAnsi" w:cstheme="minorHAnsi"/>
              </w:rPr>
              <w:t xml:space="preserve">4. </w:t>
            </w:r>
            <w:r w:rsidRPr="00AB3B7E">
              <w:rPr>
                <w:rFonts w:asciiTheme="minorHAnsi" w:hAnsiTheme="minorHAnsi" w:cstheme="minorHAnsi"/>
              </w:rPr>
              <w:t>While outside the scope of the current request for comments, we would like to note here our concern about the Department’s new verification hurdle for non-tax-filers in 2017-18, requiring such FAFSA applicants flagged for verification to secure and submit a form from the IRS confirming that they did not file taxes. Low-income students face significant hurdles du</w:t>
            </w:r>
            <w:r>
              <w:rPr>
                <w:rFonts w:asciiTheme="minorHAnsi" w:hAnsiTheme="minorHAnsi" w:cstheme="minorHAnsi"/>
              </w:rPr>
              <w:t xml:space="preserve">ring the verification process. </w:t>
            </w:r>
            <w:r w:rsidRPr="00AB3B7E">
              <w:rPr>
                <w:rFonts w:asciiTheme="minorHAnsi" w:hAnsiTheme="minorHAnsi" w:cstheme="minorHAnsi"/>
              </w:rPr>
              <w:t xml:space="preserve">Given this requirement’s potential for additional burden on students who did not file a federal tax return because their income was too low to owe federal income tax, we strongly encourage the Department to provide data demonstrating the need for and potential benefits of this requirement. This new paperwork would be in addition to a statement self-certifying they did not and were not required to file taxes and also providing the amounts and sources of their earned income. IRS information indicates that a request for this form could take up to 10 business days to process, and the form simply confirms that the student or parent did not file taxes without indicating whether or not they were required to. </w:t>
            </w:r>
          </w:p>
          <w:p w14:paraId="5677DF85" w14:textId="77777777" w:rsidR="00336B31" w:rsidRPr="00AB3B7E" w:rsidRDefault="00336B31" w:rsidP="00AB3B7E">
            <w:pPr>
              <w:pStyle w:val="alignleft"/>
              <w:contextualSpacing/>
              <w:rPr>
                <w:rFonts w:asciiTheme="minorHAnsi" w:hAnsiTheme="minorHAnsi" w:cstheme="minorHAnsi"/>
              </w:rPr>
            </w:pPr>
          </w:p>
          <w:p w14:paraId="6358CB7B" w14:textId="2E7575E0"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 xml:space="preserve">Our comments below focus on areas where more clarity and streamlining will make the FAFSA easier to understand and use, helping applicants get the aid for which they are eligible. Unless otherwise specified, our recommendations about questions, notes, and instructions follow the organization of the 2017-18 draft paper FAFSA. Where applicable, </w:t>
            </w:r>
            <w:r w:rsidRPr="00AB3B7E">
              <w:rPr>
                <w:rFonts w:asciiTheme="minorHAnsi" w:hAnsiTheme="minorHAnsi" w:cstheme="minorHAnsi"/>
                <w:i/>
                <w:iCs/>
              </w:rPr>
              <w:t xml:space="preserve">italics </w:t>
            </w:r>
            <w:r w:rsidRPr="00AB3B7E">
              <w:rPr>
                <w:rFonts w:asciiTheme="minorHAnsi" w:hAnsiTheme="minorHAnsi" w:cstheme="minorHAnsi"/>
              </w:rPr>
              <w:t>indicate suggested modifications, strikethroughs indicate suggested deletions, and underlines suggest text relocation. Our recommendations also apply to FAFSA on the Web (FOTW) and FAFSA on the Phone (FOTP) wherever relevant. As discussed further below, it is essential that simplification efforts extend to all print and online products and interactions, so that all potential aid applicants can benefit. Our comments include some new and many prior recommendations, and are organized into four main sections: the FAFSA, the FAFSA submission page, the IRS Data Retrieval Tool, and the FAFSA public comment process. Limited comments specific to FOTW are included throughout this document.</w:t>
            </w:r>
          </w:p>
          <w:p w14:paraId="1E87E88F" w14:textId="77777777" w:rsidR="00336B31" w:rsidRDefault="00336B31" w:rsidP="00AB3B7E">
            <w:pPr>
              <w:pStyle w:val="alignleft"/>
              <w:contextualSpacing/>
              <w:rPr>
                <w:rFonts w:asciiTheme="minorHAnsi" w:hAnsiTheme="minorHAnsi" w:cstheme="minorHAnsi"/>
              </w:rPr>
            </w:pPr>
          </w:p>
          <w:p w14:paraId="44DC0B72" w14:textId="2E3F9D7A" w:rsidR="00336B31" w:rsidRPr="00AB3B7E" w:rsidRDefault="00336B31" w:rsidP="00AB3B7E">
            <w:pPr>
              <w:pStyle w:val="alignleft"/>
              <w:contextualSpacing/>
              <w:rPr>
                <w:rFonts w:asciiTheme="minorHAnsi" w:hAnsiTheme="minorHAnsi" w:cstheme="minorHAnsi"/>
              </w:rPr>
            </w:pPr>
            <w:r>
              <w:rPr>
                <w:rFonts w:asciiTheme="minorHAnsi" w:hAnsiTheme="minorHAnsi" w:cstheme="minorHAnsi"/>
              </w:rPr>
              <w:t xml:space="preserve">5. </w:t>
            </w:r>
            <w:r w:rsidRPr="00AB3B7E">
              <w:rPr>
                <w:rFonts w:asciiTheme="minorHAnsi" w:hAnsiTheme="minorHAnsi" w:cstheme="minorHAnsi"/>
              </w:rPr>
              <w:t>The FAFSA</w:t>
            </w:r>
          </w:p>
          <w:p w14:paraId="48AFF06D"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Page 1</w:t>
            </w:r>
          </w:p>
          <w:p w14:paraId="20A76189"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Modify text of “Using your Tax Return” section</w:t>
            </w:r>
          </w:p>
          <w:p w14:paraId="505599BD" w14:textId="77777777"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The section “Using Your Tax Return” on page 1 can provide more clear direction by putting the most important information at the top, relocating information related to application deadlines to the “Applying by the Deadlines” section, and clarifying that this form requests tax data from 2015.</w:t>
            </w:r>
          </w:p>
          <w:p w14:paraId="6E491F5C" w14:textId="77777777" w:rsidR="00336B31" w:rsidRPr="00AB3B7E" w:rsidRDefault="00336B31" w:rsidP="00AB3B7E">
            <w:pPr>
              <w:pStyle w:val="alignleft"/>
              <w:contextualSpacing/>
              <w:rPr>
                <w:rFonts w:asciiTheme="minorHAnsi" w:hAnsiTheme="minorHAnsi" w:cstheme="minorHAnsi"/>
              </w:rPr>
            </w:pPr>
          </w:p>
          <w:p w14:paraId="06450AE8" w14:textId="6E6DB344"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We strongly recommend that this section start with information relevant to its title by moving to the top what is currently the second paragraph, which begins with “The easiest way…” Furthermore, to clarify the change to using the tax data available in the fall, the last sentence of this paragraph should be, “This form requests information from your (or your parent’s) 2015 tax filing.” Relocating the draft section’s current first sentence, as recommended below, creates space for this new sentence. The second paragraph of this section would then begin, “If you (or your parents) have missed the 2015 tax filing deadline…)” The third paragraph, starting with “Note:” would remain the same in text and location.</w:t>
            </w:r>
          </w:p>
          <w:p w14:paraId="5F6A1303" w14:textId="77777777" w:rsidR="00336B31" w:rsidRDefault="00336B31" w:rsidP="00AB3B7E">
            <w:pPr>
              <w:pStyle w:val="alignleft"/>
              <w:contextualSpacing/>
              <w:rPr>
                <w:rFonts w:asciiTheme="minorHAnsi" w:hAnsiTheme="minorHAnsi" w:cstheme="minorHAnsi"/>
              </w:rPr>
            </w:pPr>
          </w:p>
          <w:p w14:paraId="3185A4F1" w14:textId="5DDCC29D"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Because it pertains to deadlines rather than using tax return information, we recommend that the first sentence in what is currently the first paragraph of “Using Your Tax Return” (it reads, “We recommend that you complete and submit your FAFSA as soon as possible on or after October 1, 2016”) be moved and integrated into the preceding “Applying by the Deadlines” section. The first paragraph in “Applying by the Deadlines” would then begin: “For federal aid, submit your application FAFSA as early soon as possible, but no earlier than on or after October 1, 2016.”</w:t>
            </w:r>
          </w:p>
          <w:p w14:paraId="7D4992AC" w14:textId="77777777" w:rsidR="00336B31" w:rsidRPr="00AB3B7E" w:rsidRDefault="00336B31" w:rsidP="00AB3B7E">
            <w:pPr>
              <w:pStyle w:val="alignleft"/>
              <w:contextualSpacing/>
              <w:rPr>
                <w:rFonts w:asciiTheme="minorHAnsi" w:hAnsiTheme="minorHAnsi" w:cstheme="minorHAnsi"/>
              </w:rPr>
            </w:pPr>
          </w:p>
          <w:p w14:paraId="35C4DFCE" w14:textId="77777777"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With all these recommended revisions, the full “Using Your Tax Return” section would read as follows:</w:t>
            </w:r>
          </w:p>
          <w:p w14:paraId="69EA7DDE" w14:textId="77777777" w:rsidR="00336B31" w:rsidRDefault="00336B31" w:rsidP="00AB3B7E">
            <w:pPr>
              <w:pStyle w:val="alignleft"/>
              <w:contextualSpacing/>
              <w:rPr>
                <w:rFonts w:asciiTheme="minorHAnsi" w:hAnsiTheme="minorHAnsi" w:cstheme="minorHAnsi"/>
              </w:rPr>
            </w:pPr>
          </w:p>
          <w:p w14:paraId="14D029C3"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The easiest way to complete or correct your FAFSA with accurate tax information is by using the IRS Data Retrieval Tool through www.fafsa.gov. In a few simple steps, most student and parents who filed a 2015 tax return can view and transfer their tax return information directly into their FAFSA. This form requests information from your (or your parent’s) 2015 tax filing.</w:t>
            </w:r>
          </w:p>
          <w:p w14:paraId="10DEE985" w14:textId="37DB1A19"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If you (or your parents) have missed the 2015 tax filing deadline of April 2016, and still need to file a 2015 income tax return with the Internal Revenue Service (IRS), you should submit you</w:t>
            </w:r>
            <w:r>
              <w:rPr>
                <w:rFonts w:asciiTheme="minorHAnsi" w:hAnsiTheme="minorHAnsi" w:cstheme="minorHAnsi"/>
              </w:rPr>
              <w:t xml:space="preserve">r FAFSA now using estimated tax </w:t>
            </w:r>
            <w:r w:rsidRPr="00AB3B7E">
              <w:rPr>
                <w:rFonts w:asciiTheme="minorHAnsi" w:hAnsiTheme="minorHAnsi" w:cstheme="minorHAnsi"/>
              </w:rPr>
              <w:t>information, and then you must correct that information after you file your return.</w:t>
            </w:r>
          </w:p>
          <w:p w14:paraId="5862D66A" w14:textId="77777777"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Note: Both parents or both the student and spouse may need to report income information on the FAFSA if they did not file a joint tax return for 2015. For assistance with answering the income information questions in this situation, call 1-800-4-FED-AID (1-800-433-3243).</w:t>
            </w:r>
          </w:p>
          <w:p w14:paraId="4226E1B1" w14:textId="77777777" w:rsidR="00336B31" w:rsidRDefault="00336B31" w:rsidP="00AB3B7E">
            <w:pPr>
              <w:pStyle w:val="alignleft"/>
              <w:contextualSpacing/>
              <w:rPr>
                <w:rFonts w:asciiTheme="minorHAnsi" w:hAnsiTheme="minorHAnsi" w:cstheme="minorHAnsi"/>
              </w:rPr>
            </w:pPr>
          </w:p>
          <w:p w14:paraId="7CC74CEB" w14:textId="1C9F2330" w:rsidR="00336B31" w:rsidRPr="00AB3B7E" w:rsidRDefault="00336B31" w:rsidP="00AB3B7E">
            <w:pPr>
              <w:pStyle w:val="alignleft"/>
              <w:contextualSpacing/>
              <w:rPr>
                <w:rFonts w:asciiTheme="minorHAnsi" w:hAnsiTheme="minorHAnsi" w:cstheme="minorHAnsi"/>
              </w:rPr>
            </w:pPr>
            <w:r>
              <w:rPr>
                <w:rFonts w:asciiTheme="minorHAnsi" w:hAnsiTheme="minorHAnsi" w:cstheme="minorHAnsi"/>
              </w:rPr>
              <w:t xml:space="preserve">6. </w:t>
            </w:r>
            <w:r w:rsidRPr="00AB3B7E">
              <w:rPr>
                <w:rFonts w:asciiTheme="minorHAnsi" w:hAnsiTheme="minorHAnsi" w:cstheme="minorHAnsi"/>
              </w:rPr>
              <w:t>Modify text in “Filling Out the FAFSA “</w:t>
            </w:r>
          </w:p>
          <w:p w14:paraId="04DED633"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The “Filling Out the FASFA” section on page 1 is unclear about the timing of changes in applicants’ financial situations that may merit their contacting an institution’s student financial aid office. Specifically, the current text does not make clear whether it is referring to changes that have occurred after the tax filing, or after filing the FAFSA, or financial hardships not captured in the FAFSA. We recommend the following language for the first paragraph in this section:</w:t>
            </w:r>
          </w:p>
          <w:p w14:paraId="73CC1B8C" w14:textId="77777777"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“If you or your family experienced significant changes to your financial situation (such as loss of employment), or other unusual circumstances (such as high unreimbursed medical or dental expenses), since filing your 2015 taxes, complete this form to the extent you can and submit it as instructed, then consult with the financial aid office at the college(s) you applied to or plan to attend. You can also contact the school if such changes occur after filing the FAFSA.”</w:t>
            </w:r>
          </w:p>
          <w:p w14:paraId="6B84F1F8" w14:textId="77777777" w:rsidR="00336B31" w:rsidRPr="00AB3B7E" w:rsidRDefault="00336B31" w:rsidP="00AB3B7E">
            <w:pPr>
              <w:pStyle w:val="alignleft"/>
              <w:contextualSpacing/>
              <w:rPr>
                <w:rFonts w:asciiTheme="minorHAnsi" w:hAnsiTheme="minorHAnsi" w:cstheme="minorHAnsi"/>
              </w:rPr>
            </w:pPr>
          </w:p>
          <w:p w14:paraId="7849AC76" w14:textId="44893CC7" w:rsidR="00336B31" w:rsidRPr="00AB3B7E" w:rsidRDefault="00336B31" w:rsidP="00AB3B7E">
            <w:pPr>
              <w:pStyle w:val="alignleft"/>
              <w:contextualSpacing/>
              <w:rPr>
                <w:rFonts w:asciiTheme="minorHAnsi" w:hAnsiTheme="minorHAnsi" w:cstheme="minorHAnsi"/>
              </w:rPr>
            </w:pPr>
            <w:bookmarkStart w:id="45" w:name="q457"/>
            <w:r>
              <w:rPr>
                <w:rFonts w:asciiTheme="minorHAnsi" w:hAnsiTheme="minorHAnsi" w:cstheme="minorHAnsi"/>
              </w:rPr>
              <w:t>7.</w:t>
            </w:r>
            <w:bookmarkEnd w:id="45"/>
            <w:r>
              <w:rPr>
                <w:rFonts w:asciiTheme="minorHAnsi" w:hAnsiTheme="minorHAnsi" w:cstheme="minorHAnsi"/>
              </w:rPr>
              <w:t xml:space="preserve"> </w:t>
            </w:r>
            <w:r w:rsidRPr="00AB3B7E">
              <w:rPr>
                <w:rFonts w:asciiTheme="minorHAnsi" w:hAnsiTheme="minorHAnsi" w:cstheme="minorHAnsi"/>
              </w:rPr>
              <w:t>Page 2</w:t>
            </w:r>
          </w:p>
          <w:p w14:paraId="3D6A2C92"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Include brief explanation of what to expect after filing</w:t>
            </w:r>
          </w:p>
          <w:p w14:paraId="2FEC729E" w14:textId="77777777"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Space constraints understandably limit the amount of information on the paper form, but applicants would benefit from knowing a little more about what to expect after submitting the paper FAFSA. We continue to recommend that page 2 provide a brief explanation of what to expect after you file, so that students do not have to wait until after they have submitted the FAFSA to find out about the rest of the process. At a minimum, this information should be included for students using FOTW. This information, provided at the early stages of the process, would be especially helpful to those applying for aid for the first time. If space permits, we suggest adding the following text as a new section titled “What happens after I file the FAFSA?” or at the end of the current “Why fill out a FAFSA?” section: “After submitting the FAFSA, you will receive a Student Aid Report (SAR), which summarizes the data you submitted on the FAFSA and provides information on federal aid eligibility. Later you will receive financial aid award letters</w:t>
            </w:r>
            <w:r>
              <w:rPr>
                <w:rFonts w:asciiTheme="minorHAnsi" w:hAnsiTheme="minorHAnsi" w:cstheme="minorHAnsi"/>
              </w:rPr>
              <w:t xml:space="preserve"> </w:t>
            </w:r>
            <w:r w:rsidRPr="00AB3B7E">
              <w:rPr>
                <w:rFonts w:asciiTheme="minorHAnsi" w:hAnsiTheme="minorHAnsi" w:cstheme="minorHAnsi"/>
              </w:rPr>
              <w:t>from colleges to which you have applied, indicated on the FAFSA, and have been accepted. These award letters will contain more details on the aid for which you qualify.”</w:t>
            </w:r>
            <w:r>
              <w:rPr>
                <w:rFonts w:asciiTheme="minorHAnsi" w:hAnsiTheme="minorHAnsi" w:cstheme="minorHAnsi"/>
              </w:rPr>
              <w:t xml:space="preserve"> </w:t>
            </w:r>
          </w:p>
          <w:p w14:paraId="12A9B38B" w14:textId="77777777" w:rsidR="00336B31" w:rsidRDefault="00336B31" w:rsidP="00AB3B7E">
            <w:pPr>
              <w:pStyle w:val="alignleft"/>
              <w:contextualSpacing/>
              <w:rPr>
                <w:rFonts w:asciiTheme="minorHAnsi" w:hAnsiTheme="minorHAnsi" w:cstheme="minorHAnsi"/>
              </w:rPr>
            </w:pPr>
          </w:p>
          <w:p w14:paraId="51E16316" w14:textId="6DC3ABD0" w:rsidR="00336B31" w:rsidRDefault="00336B31" w:rsidP="00AB3B7E">
            <w:pPr>
              <w:pStyle w:val="alignleft"/>
              <w:contextualSpacing/>
              <w:rPr>
                <w:rFonts w:asciiTheme="minorHAnsi" w:hAnsiTheme="minorHAnsi" w:cstheme="minorHAnsi"/>
              </w:rPr>
            </w:pPr>
            <w:r>
              <w:rPr>
                <w:rFonts w:asciiTheme="minorHAnsi" w:hAnsiTheme="minorHAnsi" w:cstheme="minorHAnsi"/>
              </w:rPr>
              <w:t xml:space="preserve">8. </w:t>
            </w:r>
            <w:r w:rsidRPr="00AB3B7E">
              <w:rPr>
                <w:rFonts w:asciiTheme="minorHAnsi" w:hAnsiTheme="minorHAnsi" w:cstheme="minorHAnsi"/>
              </w:rPr>
              <w:t>The same information should also be provided on the FOTW Introduction Page, as a new link titled “What happens after I file the FAFSA?” A link to the FAFSA Process Infographic, once updated (as is planned by 6/30/16 per Federal Student Aid Resources for the 2017–18 FAFSA®), would direct users to this helpful resource.</w:t>
            </w:r>
          </w:p>
          <w:p w14:paraId="6419F797" w14:textId="77777777" w:rsidR="00336B31" w:rsidRDefault="00336B31" w:rsidP="00AB3B7E">
            <w:pPr>
              <w:pStyle w:val="alignleft"/>
              <w:contextualSpacing/>
              <w:rPr>
                <w:rFonts w:asciiTheme="minorHAnsi" w:hAnsiTheme="minorHAnsi" w:cstheme="minorHAnsi"/>
              </w:rPr>
            </w:pPr>
          </w:p>
          <w:p w14:paraId="71BC61DF" w14:textId="322E8361" w:rsidR="00336B31" w:rsidRPr="00AB3B7E" w:rsidRDefault="00336B31" w:rsidP="00AB3B7E">
            <w:pPr>
              <w:pStyle w:val="alignleft"/>
              <w:contextualSpacing/>
              <w:rPr>
                <w:rFonts w:asciiTheme="minorHAnsi" w:hAnsiTheme="minorHAnsi" w:cstheme="minorHAnsi"/>
              </w:rPr>
            </w:pPr>
            <w:r>
              <w:rPr>
                <w:rFonts w:asciiTheme="minorHAnsi" w:hAnsiTheme="minorHAnsi" w:cstheme="minorHAnsi"/>
              </w:rPr>
              <w:t xml:space="preserve">9. </w:t>
            </w:r>
            <w:r w:rsidRPr="00AB3B7E">
              <w:rPr>
                <w:rFonts w:asciiTheme="minorHAnsi" w:hAnsiTheme="minorHAnsi" w:cstheme="minorHAnsi"/>
              </w:rPr>
              <w:t>Rename “When will I receive the student financial aid?” section</w:t>
            </w:r>
          </w:p>
          <w:p w14:paraId="0337B425" w14:textId="77777777"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The current text in the “When will I receive the student financial aid?” section on page 2 provides useful information, but it is not about timing as the title implies. Rather, this paragraph describes the order in which the aid is applied to costs of attendance. We recommend changing the title of this section to “How will I receive the student financial aid?” to better reflect its content.</w:t>
            </w:r>
          </w:p>
          <w:p w14:paraId="17F58AF0" w14:textId="77777777" w:rsidR="00336B31" w:rsidRDefault="00336B31" w:rsidP="00AB3B7E">
            <w:pPr>
              <w:pStyle w:val="alignleft"/>
              <w:contextualSpacing/>
              <w:rPr>
                <w:rFonts w:asciiTheme="minorHAnsi" w:hAnsiTheme="minorHAnsi" w:cstheme="minorHAnsi"/>
              </w:rPr>
            </w:pPr>
          </w:p>
          <w:p w14:paraId="5456CDDF" w14:textId="419918FE" w:rsidR="00336B31" w:rsidRPr="00AB3B7E" w:rsidRDefault="00336B31" w:rsidP="00AB3B7E">
            <w:pPr>
              <w:pStyle w:val="alignleft"/>
              <w:contextualSpacing/>
              <w:rPr>
                <w:rFonts w:asciiTheme="minorHAnsi" w:hAnsiTheme="minorHAnsi" w:cstheme="minorHAnsi"/>
              </w:rPr>
            </w:pPr>
            <w:r>
              <w:rPr>
                <w:rFonts w:asciiTheme="minorHAnsi" w:hAnsiTheme="minorHAnsi" w:cstheme="minorHAnsi"/>
              </w:rPr>
              <w:t xml:space="preserve">10. </w:t>
            </w:r>
            <w:r w:rsidRPr="00AB3B7E">
              <w:rPr>
                <w:rFonts w:asciiTheme="minorHAnsi" w:hAnsiTheme="minorHAnsi" w:cstheme="minorHAnsi"/>
              </w:rPr>
              <w:t>Page 5</w:t>
            </w:r>
          </w:p>
          <w:p w14:paraId="2124B5B0"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Restore active duty service member and vets questions for all FOTW users (Questions 49 &amp; 50)</w:t>
            </w:r>
          </w:p>
          <w:p w14:paraId="185AD3F7"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We continue to urge the department adjust the “skip-logic” function in the FOTW to restore active duty service member and veteran identification questions for all students using the FOTW. Currently, applicants who are identified as independent students based on their answers to earlier questions about their dependency status (including age, degree level, and marital status) never see the active duty and veteran status questions. There is already precedent for allowing both independent and dependent applicants the opportunity to identify themselves as a type of student who would be eligible for additional aid based on a special status. This is the case for the foster youth screening question that is asked of both independent and dependent applicants in the student eligibility section of FOTW.</w:t>
            </w:r>
          </w:p>
          <w:p w14:paraId="577F6A22" w14:textId="14D0695D"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Allowing all service members and veterans the opportunity to identify their status when they apply for federal student aid will increase the ability of states and colleges to conduct targeted outreach to veterans and service members who may be eligible for additional aid and/or services. It would also improve the available data on federal student aid usage by veterans and service members. U.S. Senators Carper and Hirono requested the restoration of these questions for all users in a letter to Secretary Duncan on July 30, 2014. Furthermore, Veterans Education Success has requested this change in comments submitted on the 16-17 draft FAFSA and again in their comments submitted on the current 17-18 draft FAFSA. The questions about military background are both important and easy to answer in a matter of seconds, and as such we do not believe such questions represent a meaningful burden or are contrary to the Department’s commitment to simplify the application.</w:t>
            </w:r>
          </w:p>
          <w:p w14:paraId="76F934A4" w14:textId="77777777" w:rsidR="00336B31" w:rsidRDefault="00336B31" w:rsidP="00AB3B7E">
            <w:pPr>
              <w:pStyle w:val="alignleft"/>
              <w:contextualSpacing/>
              <w:rPr>
                <w:rFonts w:asciiTheme="minorHAnsi" w:hAnsiTheme="minorHAnsi" w:cstheme="minorHAnsi"/>
              </w:rPr>
            </w:pPr>
          </w:p>
          <w:p w14:paraId="0A23FE96" w14:textId="5DEF4586" w:rsidR="00336B31" w:rsidRPr="00AB3B7E" w:rsidRDefault="00336B31" w:rsidP="00AB3B7E">
            <w:pPr>
              <w:pStyle w:val="alignleft"/>
              <w:contextualSpacing/>
              <w:rPr>
                <w:rFonts w:asciiTheme="minorHAnsi" w:hAnsiTheme="minorHAnsi" w:cstheme="minorHAnsi"/>
              </w:rPr>
            </w:pPr>
            <w:r>
              <w:rPr>
                <w:rFonts w:asciiTheme="minorHAnsi" w:hAnsiTheme="minorHAnsi" w:cstheme="minorHAnsi"/>
              </w:rPr>
              <w:t xml:space="preserve">11. </w:t>
            </w:r>
            <w:r w:rsidRPr="00AB3B7E">
              <w:rPr>
                <w:rFonts w:asciiTheme="minorHAnsi" w:hAnsiTheme="minorHAnsi" w:cstheme="minorHAnsi"/>
              </w:rPr>
              <w:t>Simplify questions identifying unaccompanied homeless youth (Questions 56-58)</w:t>
            </w:r>
          </w:p>
          <w:p w14:paraId="563A222F" w14:textId="77777777"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Making the questions on the paper FAFSA easier for students to understand is particularly important for those who are homeless or at risk of homelessness. Using three separate questions in the paper FAFSA to try to capture the various ways an applicant might qualify as an independent student due to being homeless or at risk of homelessness is an unnecessarily burdensome, complex, and confusing approach. The paper form should ask just one simple screening question – as FOTW already does – accompanied by a more detailed Notes section. Specifically, we continue to recommend replacing questions 56, 57, and 58 – which are long, confusing, and still do not cover all of the potential combinations of status and</w:t>
            </w:r>
            <w:r>
              <w:rPr>
                <w:rFonts w:asciiTheme="minorHAnsi" w:hAnsiTheme="minorHAnsi" w:cstheme="minorHAnsi"/>
              </w:rPr>
              <w:t xml:space="preserve"> </w:t>
            </w:r>
            <w:r w:rsidRPr="00AB3B7E">
              <w:rPr>
                <w:rFonts w:asciiTheme="minorHAnsi" w:hAnsiTheme="minorHAnsi" w:cstheme="minorHAnsi"/>
              </w:rPr>
              <w:t xml:space="preserve">source of determination – with the following single question, which is already used as a filtering question in FOTW: </w:t>
            </w:r>
          </w:p>
          <w:p w14:paraId="65A97E84" w14:textId="77777777" w:rsidR="00336B31" w:rsidRDefault="00336B31" w:rsidP="00AB3B7E">
            <w:pPr>
              <w:pStyle w:val="alignleft"/>
              <w:contextualSpacing/>
              <w:rPr>
                <w:rFonts w:asciiTheme="minorHAnsi" w:hAnsiTheme="minorHAnsi" w:cstheme="minorHAnsi"/>
              </w:rPr>
            </w:pPr>
          </w:p>
          <w:p w14:paraId="58ADCFED" w14:textId="0F3E5758"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On or after July 1, ____ [relevant year], were you homeless or were you self-supporting and at risk of being homeless? (See Notes on p.__ for how to answer this question.)</w:t>
            </w:r>
          </w:p>
          <w:p w14:paraId="32678CF5" w14:textId="77777777" w:rsidR="00336B31" w:rsidRPr="00AB3B7E" w:rsidRDefault="00336B31" w:rsidP="00AB3B7E">
            <w:pPr>
              <w:pStyle w:val="alignleft"/>
              <w:contextualSpacing/>
              <w:rPr>
                <w:rFonts w:asciiTheme="minorHAnsi" w:hAnsiTheme="minorHAnsi" w:cstheme="minorHAnsi"/>
              </w:rPr>
            </w:pPr>
          </w:p>
          <w:p w14:paraId="1F0EAE16"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The new question would be accompanied by a reference to the Notes section, and the first paragraph of the Notes for this question would read:</w:t>
            </w:r>
          </w:p>
          <w:p w14:paraId="1139468E" w14:textId="77777777"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Answer “Yes” if you received a determination at any time on or after July 1, [relevant year], that you were an unaccompanied youth who was homeless, or self-supporting and at risk of being homeless, from any of the following sources:</w:t>
            </w:r>
          </w:p>
          <w:p w14:paraId="743CA95C" w14:textId="77777777" w:rsidR="00336B31" w:rsidRPr="00AB3B7E" w:rsidRDefault="00336B31" w:rsidP="00AB3B7E">
            <w:pPr>
              <w:pStyle w:val="alignleft"/>
              <w:contextualSpacing/>
              <w:rPr>
                <w:rFonts w:asciiTheme="minorHAnsi" w:hAnsiTheme="minorHAnsi" w:cstheme="minorHAnsi"/>
              </w:rPr>
            </w:pPr>
          </w:p>
          <w:p w14:paraId="5D5470C7"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 Your high school or school district homeless liaison.</w:t>
            </w:r>
          </w:p>
          <w:p w14:paraId="0B776F2B"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 The director, or designated staff, of an emergency shelter program funded by the U.S. Department of Housing and Urban Development.</w:t>
            </w:r>
          </w:p>
          <w:p w14:paraId="7FF0752C" w14:textId="77777777" w:rsidR="00336B31" w:rsidRPr="00AB3B7E" w:rsidRDefault="00336B31" w:rsidP="00AB3B7E">
            <w:pPr>
              <w:pStyle w:val="alignleft"/>
              <w:contextualSpacing/>
              <w:rPr>
                <w:rFonts w:asciiTheme="minorHAnsi" w:hAnsiTheme="minorHAnsi" w:cstheme="minorHAnsi"/>
              </w:rPr>
            </w:pPr>
            <w:r w:rsidRPr="00AB3B7E">
              <w:rPr>
                <w:rFonts w:asciiTheme="minorHAnsi" w:hAnsiTheme="minorHAnsi" w:cstheme="minorHAnsi"/>
              </w:rPr>
              <w:t>- The director, or designated staff, of a runaway or homeless youth center or transitional living program.</w:t>
            </w:r>
          </w:p>
          <w:p w14:paraId="2E40C71D" w14:textId="77777777" w:rsidR="00336B31" w:rsidRDefault="00336B31" w:rsidP="00AB3B7E">
            <w:pPr>
              <w:pStyle w:val="alignleft"/>
              <w:contextualSpacing/>
              <w:rPr>
                <w:rFonts w:asciiTheme="minorHAnsi" w:hAnsiTheme="minorHAnsi" w:cstheme="minorHAnsi"/>
              </w:rPr>
            </w:pPr>
            <w:r w:rsidRPr="00AB3B7E">
              <w:rPr>
                <w:rFonts w:asciiTheme="minorHAnsi" w:hAnsiTheme="minorHAnsi" w:cstheme="minorHAnsi"/>
              </w:rPr>
              <w:t>- A financial aid administrator at the school you attend or plan to attend.</w:t>
            </w:r>
          </w:p>
          <w:p w14:paraId="46CB9E27" w14:textId="77777777" w:rsidR="00336B31" w:rsidRDefault="00336B31" w:rsidP="00AB3B7E">
            <w:pPr>
              <w:pStyle w:val="alignleft"/>
              <w:contextualSpacing/>
              <w:rPr>
                <w:rFonts w:asciiTheme="minorHAnsi" w:hAnsiTheme="minorHAnsi" w:cstheme="minorHAnsi"/>
              </w:rPr>
            </w:pPr>
          </w:p>
          <w:p w14:paraId="4376FEC5" w14:textId="677290DA" w:rsidR="00336B31" w:rsidRDefault="00336B31" w:rsidP="006D6CFB">
            <w:pPr>
              <w:pStyle w:val="alignleft"/>
              <w:contextualSpacing/>
              <w:rPr>
                <w:rFonts w:asciiTheme="minorHAnsi" w:hAnsiTheme="minorHAnsi" w:cstheme="minorHAnsi"/>
              </w:rPr>
            </w:pPr>
            <w:r w:rsidRPr="006D6CFB">
              <w:rPr>
                <w:rFonts w:asciiTheme="minorHAnsi" w:hAnsiTheme="minorHAnsi" w:cstheme="minorHAnsi"/>
              </w:rPr>
              <w:t>In response</w:t>
            </w:r>
            <w:r>
              <w:rPr>
                <w:rFonts w:asciiTheme="minorHAnsi" w:hAnsiTheme="minorHAnsi" w:cstheme="minorHAnsi"/>
              </w:rPr>
              <w:t xml:space="preserve"> to our October 2014 comments, </w:t>
            </w:r>
            <w:r w:rsidRPr="006D6CFB">
              <w:rPr>
                <w:rFonts w:asciiTheme="minorHAnsi" w:hAnsiTheme="minorHAnsi" w:cstheme="minorHAnsi"/>
              </w:rPr>
              <w:t>the Department noted that it worked with a number of other agencies to develop the current three-question approach, which would generate additional information about the population of homeless students that would be useful for institutions. We appreciate this effort and intent, however, this approach does not efficiently accomplish the goal of identifying the homeless student population to begin with. Prior to collecting more granular information about this population, applicants must have sufficient clarity about whether or not they qualify as homeless for the purposes of federal financial aid (see page 7 of our comments on the current notes for questions 56-58). If the Department would like to collect information on which source can confirm the applicant’s homeless status, additional questions can be asked of applicants who first answered ‘yes’ to a simpler, single screening question.</w:t>
            </w:r>
          </w:p>
          <w:p w14:paraId="59669C88" w14:textId="77777777" w:rsidR="00336B31" w:rsidRPr="006D6CFB" w:rsidRDefault="00336B31" w:rsidP="006D6CFB">
            <w:pPr>
              <w:pStyle w:val="alignleft"/>
              <w:contextualSpacing/>
              <w:rPr>
                <w:rFonts w:asciiTheme="minorHAnsi" w:hAnsiTheme="minorHAnsi" w:cstheme="minorHAnsi"/>
              </w:rPr>
            </w:pPr>
          </w:p>
          <w:p w14:paraId="4718B211" w14:textId="53BE233C" w:rsidR="00336B31" w:rsidRPr="006D6CFB" w:rsidRDefault="00336B31" w:rsidP="006D6CFB">
            <w:pPr>
              <w:pStyle w:val="alignleft"/>
              <w:contextualSpacing/>
              <w:rPr>
                <w:rFonts w:asciiTheme="minorHAnsi" w:hAnsiTheme="minorHAnsi" w:cstheme="minorHAnsi"/>
              </w:rPr>
            </w:pPr>
            <w:r>
              <w:rPr>
                <w:rFonts w:asciiTheme="minorHAnsi" w:hAnsiTheme="minorHAnsi" w:cstheme="minorHAnsi"/>
              </w:rPr>
              <w:t xml:space="preserve">12. </w:t>
            </w:r>
            <w:r w:rsidRPr="006D6CFB">
              <w:rPr>
                <w:rFonts w:asciiTheme="minorHAnsi" w:hAnsiTheme="minorHAnsi" w:cstheme="minorHAnsi"/>
              </w:rPr>
              <w:t>Page 6</w:t>
            </w:r>
          </w:p>
          <w:p w14:paraId="508FE200" w14:textId="77777777" w:rsidR="00336B31" w:rsidRDefault="00336B31" w:rsidP="006D6CFB">
            <w:pPr>
              <w:pStyle w:val="alignleft"/>
              <w:contextualSpacing/>
              <w:rPr>
                <w:rFonts w:asciiTheme="minorHAnsi" w:hAnsiTheme="minorHAnsi" w:cstheme="minorHAnsi"/>
              </w:rPr>
            </w:pPr>
          </w:p>
          <w:p w14:paraId="1974229A" w14:textId="77777777" w:rsidR="00336B31" w:rsidRPr="006D6CFB" w:rsidRDefault="00336B31" w:rsidP="006D6CFB">
            <w:pPr>
              <w:pStyle w:val="alignleft"/>
              <w:contextualSpacing/>
              <w:rPr>
                <w:rFonts w:asciiTheme="minorHAnsi" w:hAnsiTheme="minorHAnsi" w:cstheme="minorHAnsi"/>
              </w:rPr>
            </w:pPr>
            <w:r w:rsidRPr="006D6CFB">
              <w:rPr>
                <w:rFonts w:asciiTheme="minorHAnsi" w:hAnsiTheme="minorHAnsi" w:cstheme="minorHAnsi"/>
              </w:rPr>
              <w:t>Modify instructional text before simple needs test qualifying benefits (Questions 75-79)</w:t>
            </w:r>
          </w:p>
          <w:p w14:paraId="3ADDF69D" w14:textId="77777777" w:rsidR="00336B31" w:rsidRDefault="00336B31" w:rsidP="006D6CFB">
            <w:pPr>
              <w:pStyle w:val="alignleft"/>
              <w:contextualSpacing/>
              <w:rPr>
                <w:rFonts w:asciiTheme="minorHAnsi" w:hAnsiTheme="minorHAnsi" w:cstheme="minorHAnsi"/>
              </w:rPr>
            </w:pPr>
          </w:p>
          <w:p w14:paraId="17601B0E" w14:textId="7AB7FF01" w:rsidR="00336B31" w:rsidRDefault="00336B31" w:rsidP="006D6CFB">
            <w:pPr>
              <w:pStyle w:val="alignleft"/>
              <w:contextualSpacing/>
              <w:rPr>
                <w:rFonts w:asciiTheme="minorHAnsi" w:hAnsiTheme="minorHAnsi" w:cstheme="minorHAnsi"/>
              </w:rPr>
            </w:pPr>
            <w:r w:rsidRPr="006D6CFB">
              <w:rPr>
                <w:rFonts w:asciiTheme="minorHAnsi" w:hAnsiTheme="minorHAnsi" w:cstheme="minorHAnsi"/>
              </w:rPr>
              <w:t>The updated text on page 6 before questions 75-79, and on page 8 before questions 97-101, provides instruction for students who would need to update their FAFSA if they or someone in their family receive any of the six means-tested benefits qualifying for the simplified needs test (SNT). But it does not clearly convey the window of time for changes that would require students to update their FAFSA. We also share CLASP’s concern that this text does not make clear that these questions related important benefits such as a simplified application process and an EFC that more accurately reflects a st</w:t>
            </w:r>
            <w:r>
              <w:rPr>
                <w:rFonts w:asciiTheme="minorHAnsi" w:hAnsiTheme="minorHAnsi" w:cstheme="minorHAnsi"/>
              </w:rPr>
              <w:t xml:space="preserve">udent’s true financial status. </w:t>
            </w:r>
            <w:r w:rsidRPr="006D6CFB">
              <w:rPr>
                <w:rFonts w:asciiTheme="minorHAnsi" w:hAnsiTheme="minorHAnsi" w:cstheme="minorHAnsi"/>
              </w:rPr>
              <w:t>We encourage the Department to convey these benefits in the instructional text preceding these questions.</w:t>
            </w:r>
          </w:p>
          <w:p w14:paraId="312BDC87" w14:textId="77777777" w:rsidR="00336B31" w:rsidRPr="006D6CFB" w:rsidRDefault="00336B31" w:rsidP="006D6CFB">
            <w:pPr>
              <w:pStyle w:val="alignleft"/>
              <w:contextualSpacing/>
              <w:rPr>
                <w:rFonts w:asciiTheme="minorHAnsi" w:hAnsiTheme="minorHAnsi" w:cstheme="minorHAnsi"/>
              </w:rPr>
            </w:pPr>
          </w:p>
          <w:p w14:paraId="5CFAA8E6" w14:textId="77777777" w:rsidR="00336B31" w:rsidRDefault="00336B31" w:rsidP="006D6CFB">
            <w:pPr>
              <w:pStyle w:val="alignleft"/>
              <w:contextualSpacing/>
              <w:rPr>
                <w:rFonts w:asciiTheme="minorHAnsi" w:hAnsiTheme="minorHAnsi" w:cstheme="minorHAnsi"/>
              </w:rPr>
            </w:pPr>
            <w:r w:rsidRPr="006D6CFB">
              <w:rPr>
                <w:rFonts w:asciiTheme="minorHAnsi" w:hAnsiTheme="minorHAnsi" w:cstheme="minorHAnsi"/>
              </w:rPr>
              <w:t>To clarify the timing language, we recommend the text preceding questions 75-79 read as follows:</w:t>
            </w:r>
          </w:p>
          <w:p w14:paraId="5EBC36BE" w14:textId="77777777" w:rsidR="00336B31" w:rsidRPr="006D6CFB" w:rsidRDefault="00336B31" w:rsidP="006D6CFB">
            <w:pPr>
              <w:pStyle w:val="alignleft"/>
              <w:contextualSpacing/>
              <w:rPr>
                <w:rFonts w:asciiTheme="minorHAnsi" w:hAnsiTheme="minorHAnsi" w:cstheme="minorHAnsi"/>
              </w:rPr>
            </w:pPr>
          </w:p>
          <w:p w14:paraId="5F0650C3" w14:textId="77777777" w:rsidR="00336B31" w:rsidRDefault="00336B31" w:rsidP="00D47C99">
            <w:pPr>
              <w:pStyle w:val="alignleft"/>
              <w:contextualSpacing/>
              <w:rPr>
                <w:rFonts w:asciiTheme="minorHAnsi" w:hAnsiTheme="minorHAnsi" w:cstheme="minorHAnsi"/>
              </w:rPr>
            </w:pPr>
            <w:r w:rsidRPr="006D6CFB">
              <w:rPr>
                <w:rFonts w:asciiTheme="minorHAnsi" w:hAnsiTheme="minorHAnsi" w:cstheme="minorHAnsi"/>
              </w:rPr>
              <w:t>For 2015 or 2016, At any time during 2015 or 2016, did you, your parents, or anyone in your parents’ household (from question 73) receive benefits from any of the federal programs listed</w:t>
            </w:r>
            <w:r>
              <w:rPr>
                <w:rFonts w:asciiTheme="minorHAnsi" w:hAnsiTheme="minorHAnsi" w:cstheme="minorHAnsi"/>
              </w:rPr>
              <w:t xml:space="preserve"> </w:t>
            </w:r>
            <w:r w:rsidRPr="00D47C99">
              <w:rPr>
                <w:rFonts w:asciiTheme="minorHAnsi" w:hAnsiTheme="minorHAnsi" w:cstheme="minorHAnsi"/>
              </w:rPr>
              <w:t>below? Mark all that apply. Answering these questions will not NOT reduce eligibility for student aid or these programs. TANF has different names in many states may have a different name in your parents’ state. Call 1-800-433-3243 to find out the name of the your state’s program. If, at the time you are completing the FAFSA, you, your parents, or anyone in your parents’ household did NOT receive any of these benefits during 2015 or 2016, but do receives any of them these benefits after filing the FAFSA on or before but before December 31, 2016, you must return to the FAFSA and update your response by logging into fafsa.gov and selecting “make FAFSA corrections.”</w:t>
            </w:r>
          </w:p>
          <w:p w14:paraId="00B6DED0" w14:textId="77777777" w:rsidR="00336B31" w:rsidRPr="00D47C99" w:rsidRDefault="00336B31" w:rsidP="00D47C99">
            <w:pPr>
              <w:pStyle w:val="alignleft"/>
              <w:contextualSpacing/>
              <w:rPr>
                <w:rFonts w:asciiTheme="minorHAnsi" w:hAnsiTheme="minorHAnsi" w:cstheme="minorHAnsi"/>
              </w:rPr>
            </w:pPr>
          </w:p>
          <w:p w14:paraId="032C4491" w14:textId="77777777" w:rsidR="00336B31" w:rsidRDefault="00336B31" w:rsidP="00D47C99">
            <w:pPr>
              <w:pStyle w:val="alignleft"/>
              <w:contextualSpacing/>
              <w:rPr>
                <w:rFonts w:asciiTheme="minorHAnsi" w:hAnsiTheme="minorHAnsi" w:cstheme="minorHAnsi"/>
              </w:rPr>
            </w:pPr>
            <w:r w:rsidRPr="00D47C99">
              <w:rPr>
                <w:rFonts w:asciiTheme="minorHAnsi" w:hAnsiTheme="minorHAnsi" w:cstheme="minorHAnsi"/>
              </w:rPr>
              <w:t>The above text, without in-line edits, reads as follows:</w:t>
            </w:r>
          </w:p>
          <w:p w14:paraId="62ABE79A" w14:textId="77777777" w:rsidR="00336B31" w:rsidRDefault="00336B31" w:rsidP="00D47C99">
            <w:pPr>
              <w:pStyle w:val="alignleft"/>
              <w:contextualSpacing/>
              <w:rPr>
                <w:rFonts w:asciiTheme="minorHAnsi" w:hAnsiTheme="minorHAnsi" w:cstheme="minorHAnsi"/>
              </w:rPr>
            </w:pPr>
          </w:p>
          <w:p w14:paraId="5CE3EAB8" w14:textId="77777777" w:rsidR="00336B31" w:rsidRDefault="00336B31" w:rsidP="00D47C99">
            <w:pPr>
              <w:pStyle w:val="alignleft"/>
              <w:contextualSpacing/>
              <w:rPr>
                <w:rFonts w:asciiTheme="minorHAnsi" w:hAnsiTheme="minorHAnsi" w:cstheme="minorHAnsi"/>
              </w:rPr>
            </w:pPr>
            <w:r w:rsidRPr="00D47C99">
              <w:rPr>
                <w:rFonts w:asciiTheme="minorHAnsi" w:hAnsiTheme="minorHAnsi" w:cstheme="minorHAnsi"/>
              </w:rPr>
              <w:t>At any time during 2015 or 2016, did you, or your parents, or anyone in your parents’ household (from question 73) receive benefits from any of the federal programs listed? Mark all that apply. Answering these questions will NOT reduce eligibility for student aid or these programs. TANF has different names in many states. Call 1-800-433-3243 to find out the name of your state’s program. If you, your parents, or anyone in your household receives any of these benefits after filing the FAFSA but before December 31, 2016, you must update your response by logging into fafsa.gov and selecting “make FAFSA corrections.”</w:t>
            </w:r>
          </w:p>
          <w:p w14:paraId="79581A8B" w14:textId="77777777" w:rsidR="00336B31" w:rsidRPr="00D47C99" w:rsidRDefault="00336B31" w:rsidP="00D47C99">
            <w:pPr>
              <w:pStyle w:val="alignleft"/>
              <w:contextualSpacing/>
              <w:rPr>
                <w:rFonts w:asciiTheme="minorHAnsi" w:hAnsiTheme="minorHAnsi" w:cstheme="minorHAnsi"/>
              </w:rPr>
            </w:pPr>
          </w:p>
          <w:p w14:paraId="2EB06C70" w14:textId="77777777" w:rsidR="00336B31" w:rsidRDefault="00336B31" w:rsidP="00D47C99">
            <w:pPr>
              <w:pStyle w:val="alignleft"/>
              <w:contextualSpacing/>
              <w:rPr>
                <w:rFonts w:asciiTheme="minorHAnsi" w:hAnsiTheme="minorHAnsi" w:cstheme="minorHAnsi"/>
              </w:rPr>
            </w:pPr>
            <w:r w:rsidRPr="00D47C99">
              <w:rPr>
                <w:rFonts w:asciiTheme="minorHAnsi" w:hAnsiTheme="minorHAnsi" w:cstheme="minorHAnsi"/>
              </w:rPr>
              <w:t>Similar changes should be made on page 8 before questions 97-101:</w:t>
            </w:r>
          </w:p>
          <w:p w14:paraId="333AFF12" w14:textId="77777777" w:rsidR="00336B31" w:rsidRPr="00D47C99" w:rsidRDefault="00336B31" w:rsidP="00D47C99">
            <w:pPr>
              <w:pStyle w:val="alignleft"/>
              <w:contextualSpacing/>
              <w:rPr>
                <w:rFonts w:asciiTheme="minorHAnsi" w:hAnsiTheme="minorHAnsi" w:cstheme="minorHAnsi"/>
              </w:rPr>
            </w:pPr>
          </w:p>
          <w:p w14:paraId="43FF51DD" w14:textId="77777777" w:rsidR="00336B31" w:rsidRDefault="00336B31" w:rsidP="00D47C99">
            <w:pPr>
              <w:pStyle w:val="alignleft"/>
              <w:contextualSpacing/>
              <w:rPr>
                <w:rFonts w:asciiTheme="minorHAnsi" w:hAnsiTheme="minorHAnsi" w:cstheme="minorHAnsi"/>
              </w:rPr>
            </w:pPr>
            <w:r w:rsidRPr="00D47C99">
              <w:rPr>
                <w:rFonts w:asciiTheme="minorHAnsi" w:hAnsiTheme="minorHAnsi" w:cstheme="minorHAnsi"/>
              </w:rPr>
              <w:t>For 2015 or 2016, At any time during 2015 or 2016, did you (or your spouse) or anyone in your household (from question 95) receive benefits from any of the federal programs listed? Mark all that apply. Answering these questions will not NOT reduce eligibility for student aid or these programs. TANF may have a different name in your state has different names in many states. Call 1-800-433-3243 to find out the name of the your state’s program. If, at the time you are completing the FAFSA, you (or your spouse) or anyone in your household did NOT receive any of these benefits during 2015 or 2016, but do receives any of them these benefits after filing the FAFSA on or before but before December 31, 2016, you must return to the FAFSA and update your response by logging into fafsa.gov and selecting “make FAFSA corrections.”</w:t>
            </w:r>
          </w:p>
          <w:p w14:paraId="1DFDD821" w14:textId="77777777" w:rsidR="00336B31" w:rsidRDefault="00336B31" w:rsidP="00D47C99">
            <w:pPr>
              <w:pStyle w:val="alignleft"/>
              <w:contextualSpacing/>
              <w:rPr>
                <w:rFonts w:asciiTheme="minorHAnsi" w:hAnsiTheme="minorHAnsi" w:cstheme="minorHAnsi"/>
              </w:rPr>
            </w:pPr>
          </w:p>
          <w:p w14:paraId="4D1E6F3C" w14:textId="77777777" w:rsidR="00336B31" w:rsidRDefault="00336B31" w:rsidP="00D47C99">
            <w:pPr>
              <w:pStyle w:val="alignleft"/>
              <w:contextualSpacing/>
              <w:rPr>
                <w:rFonts w:asciiTheme="minorHAnsi" w:hAnsiTheme="minorHAnsi" w:cstheme="minorHAnsi"/>
              </w:rPr>
            </w:pPr>
            <w:r w:rsidRPr="00D47C99">
              <w:rPr>
                <w:rFonts w:asciiTheme="minorHAnsi" w:hAnsiTheme="minorHAnsi" w:cstheme="minorHAnsi"/>
              </w:rPr>
              <w:t>The above text, without in-line edits, reads as follows:</w:t>
            </w:r>
          </w:p>
          <w:p w14:paraId="584D64CC" w14:textId="77777777" w:rsidR="00336B31" w:rsidRPr="00D47C99" w:rsidRDefault="00336B31" w:rsidP="00D47C99">
            <w:pPr>
              <w:pStyle w:val="alignleft"/>
              <w:contextualSpacing/>
              <w:rPr>
                <w:rFonts w:asciiTheme="minorHAnsi" w:hAnsiTheme="minorHAnsi" w:cstheme="minorHAnsi"/>
              </w:rPr>
            </w:pPr>
          </w:p>
          <w:p w14:paraId="239E3E92" w14:textId="77777777" w:rsidR="00336B31" w:rsidRDefault="00336B31" w:rsidP="00D47C99">
            <w:pPr>
              <w:pStyle w:val="alignleft"/>
              <w:contextualSpacing/>
              <w:rPr>
                <w:rFonts w:asciiTheme="minorHAnsi" w:hAnsiTheme="minorHAnsi" w:cstheme="minorHAnsi"/>
              </w:rPr>
            </w:pPr>
            <w:r w:rsidRPr="00D47C99">
              <w:rPr>
                <w:rFonts w:asciiTheme="minorHAnsi" w:hAnsiTheme="minorHAnsi" w:cstheme="minorHAnsi"/>
              </w:rPr>
              <w:t>At any time during 2015 or 2016, did you (or your spouse) or anyone in your household (from question 95) receive benefits from any of the federal programs listed? Mark all that apply. Answering these questions will NOT reduce eligibility for student aid or these programs. TANF has different names in many states. Call 1-800-433-3243 to find out the name of your state’s program. If you (or your spouse) or anyone in your household receives any of these benefits after filing the FAFSA but before December 31, 2016, you must update your response by logging into fafsa.gov and selecting “make FAFSA corrections.”</w:t>
            </w:r>
          </w:p>
          <w:p w14:paraId="2C20DC33" w14:textId="77777777" w:rsidR="00336B31" w:rsidRPr="00D47C99" w:rsidRDefault="00336B31" w:rsidP="00D47C99">
            <w:pPr>
              <w:pStyle w:val="alignleft"/>
              <w:contextualSpacing/>
              <w:rPr>
                <w:rFonts w:asciiTheme="minorHAnsi" w:hAnsiTheme="minorHAnsi" w:cstheme="minorHAnsi"/>
              </w:rPr>
            </w:pPr>
          </w:p>
          <w:p w14:paraId="08D31E7D" w14:textId="6F58429A" w:rsidR="00336B31" w:rsidRDefault="00336B31" w:rsidP="00D47C99">
            <w:pPr>
              <w:pStyle w:val="alignleft"/>
              <w:contextualSpacing/>
              <w:rPr>
                <w:rFonts w:asciiTheme="minorHAnsi" w:hAnsiTheme="minorHAnsi" w:cstheme="minorHAnsi"/>
              </w:rPr>
            </w:pPr>
            <w:r>
              <w:rPr>
                <w:rFonts w:asciiTheme="minorHAnsi" w:hAnsiTheme="minorHAnsi" w:cstheme="minorHAnsi"/>
              </w:rPr>
              <w:t xml:space="preserve">13. </w:t>
            </w:r>
            <w:r w:rsidRPr="00D47C99">
              <w:rPr>
                <w:rFonts w:asciiTheme="minorHAnsi" w:hAnsiTheme="minorHAnsi" w:cstheme="minorHAnsi"/>
              </w:rPr>
              <w:t>Finally, we recommend also including on the FOTW a link to an online resource such as http://www.acf.hhs.gov/programs/ofa/help for identifying the name of each state’s TANF program. If space permits, this hyperlink should also be included on the paper FAFSA.</w:t>
            </w:r>
          </w:p>
          <w:p w14:paraId="04409A73" w14:textId="53F25F03" w:rsidR="00336B31" w:rsidRPr="00D47C99" w:rsidRDefault="00336B31" w:rsidP="00D47C99">
            <w:pPr>
              <w:pStyle w:val="alignleft"/>
              <w:contextualSpacing/>
              <w:rPr>
                <w:rFonts w:asciiTheme="minorHAnsi" w:hAnsiTheme="minorHAnsi" w:cstheme="minorHAnsi"/>
              </w:rPr>
            </w:pPr>
            <w:r>
              <w:rPr>
                <w:rFonts w:asciiTheme="minorHAnsi" w:hAnsiTheme="minorHAnsi" w:cstheme="minorHAnsi"/>
              </w:rPr>
              <w:t xml:space="preserve">14. </w:t>
            </w:r>
            <w:r w:rsidRPr="00D47C99">
              <w:rPr>
                <w:rFonts w:asciiTheme="minorHAnsi" w:hAnsiTheme="minorHAnsi" w:cstheme="minorHAnsi"/>
              </w:rPr>
              <w:t>Page 10</w:t>
            </w:r>
          </w:p>
          <w:p w14:paraId="082F02F1" w14:textId="77777777" w:rsidR="00336B31" w:rsidRDefault="00336B31" w:rsidP="00D47C99">
            <w:pPr>
              <w:pStyle w:val="alignleft"/>
              <w:contextualSpacing/>
              <w:rPr>
                <w:rFonts w:asciiTheme="minorHAnsi" w:hAnsiTheme="minorHAnsi" w:cstheme="minorHAnsi"/>
              </w:rPr>
            </w:pPr>
            <w:r w:rsidRPr="00D47C99">
              <w:rPr>
                <w:rFonts w:asciiTheme="minorHAnsi" w:hAnsiTheme="minorHAnsi" w:cstheme="minorHAnsi"/>
              </w:rPr>
              <w:t>Include link to online resources for students with parents</w:t>
            </w:r>
            <w:r>
              <w:rPr>
                <w:rFonts w:asciiTheme="minorHAnsi" w:hAnsiTheme="minorHAnsi" w:cstheme="minorHAnsi"/>
              </w:rPr>
              <w:t xml:space="preserve"> </w:t>
            </w:r>
            <w:r w:rsidRPr="00D47C99">
              <w:rPr>
                <w:rFonts w:asciiTheme="minorHAnsi" w:hAnsiTheme="minorHAnsi" w:cstheme="minorHAnsi"/>
              </w:rPr>
              <w:t>who are unmarried and living together in “Notes for Step Four, questions 59-94 (pages 6 and 7)”</w:t>
            </w:r>
          </w:p>
          <w:p w14:paraId="5A211DFD" w14:textId="77777777" w:rsidR="00336B31" w:rsidRDefault="00336B31" w:rsidP="00D47C99">
            <w:pPr>
              <w:pStyle w:val="alignleft"/>
              <w:contextualSpacing/>
              <w:rPr>
                <w:rFonts w:asciiTheme="minorHAnsi" w:hAnsiTheme="minorHAnsi" w:cstheme="minorHAnsi"/>
              </w:rPr>
            </w:pPr>
          </w:p>
          <w:p w14:paraId="3B54D6D2" w14:textId="77777777" w:rsidR="00336B31" w:rsidRDefault="00336B31" w:rsidP="00D47C99">
            <w:pPr>
              <w:pStyle w:val="alignleft"/>
              <w:contextualSpacing/>
              <w:rPr>
                <w:rFonts w:asciiTheme="minorHAnsi" w:hAnsiTheme="minorHAnsi" w:cstheme="minorHAnsi"/>
              </w:rPr>
            </w:pPr>
            <w:r w:rsidRPr="00D47C99">
              <w:rPr>
                <w:rFonts w:asciiTheme="minorHAnsi" w:hAnsiTheme="minorHAnsi" w:cstheme="minorHAnsi"/>
              </w:rPr>
              <w:t>We appreciate that the Department included in the instructions on page 6 the link to the additional consumer resources it developed to help students whose parents are unmarried and living together, as we recommended in our 2016-17 comments. This user-friendly online information provides a needed alternative to phone assistance. In prior comments, we also recommended including this link on page 10 as well, in the “Notes for Step Four, questions 59-94” section. The 2017-18 draft text of this section currently only refers students to 1-800-433-3243, which is of limited use to students unable to call during the operating hours of that hotline (Monday-Friday, 8am-10pm ET). We therefore suggest that the final sentence of the second bullet in this section read: “Contact 1-800-433-3243 for assistance in completing questions 80-94, or see StudentAid.gov/fafsa-parent." We believe there is enough space on the paper FAFSA for this change, and that the additional promotion of such a valuable online resource merits this change.</w:t>
            </w:r>
          </w:p>
          <w:p w14:paraId="6F9E3768" w14:textId="77777777" w:rsidR="00336B31" w:rsidRDefault="00336B31" w:rsidP="00D47C99">
            <w:pPr>
              <w:pStyle w:val="alignleft"/>
              <w:contextualSpacing/>
              <w:rPr>
                <w:rFonts w:asciiTheme="minorHAnsi" w:hAnsiTheme="minorHAnsi" w:cstheme="minorHAnsi"/>
              </w:rPr>
            </w:pPr>
          </w:p>
          <w:p w14:paraId="0CC9ABEF" w14:textId="4F1F57F7" w:rsidR="00336B31" w:rsidRPr="00D47C99" w:rsidRDefault="00336B31" w:rsidP="00D47C99">
            <w:pPr>
              <w:pStyle w:val="alignleft"/>
              <w:contextualSpacing/>
              <w:rPr>
                <w:rFonts w:asciiTheme="minorHAnsi" w:hAnsiTheme="minorHAnsi" w:cstheme="minorHAnsi"/>
              </w:rPr>
            </w:pPr>
            <w:r>
              <w:rPr>
                <w:rFonts w:asciiTheme="minorHAnsi" w:hAnsiTheme="minorHAnsi" w:cstheme="minorHAnsi"/>
              </w:rPr>
              <w:t xml:space="preserve">15. </w:t>
            </w:r>
            <w:r w:rsidRPr="00D47C99">
              <w:rPr>
                <w:rFonts w:asciiTheme="minorHAnsi" w:hAnsiTheme="minorHAnsi" w:cstheme="minorHAnsi"/>
              </w:rPr>
              <w:t>Modify notes for unaccompanied homeless youth question (Questions 56-58)</w:t>
            </w:r>
          </w:p>
          <w:p w14:paraId="2FD5B223" w14:textId="7B3A3180" w:rsidR="00336B31" w:rsidRPr="00D47C99" w:rsidRDefault="00336B31" w:rsidP="00D47C99">
            <w:pPr>
              <w:pStyle w:val="alignleft"/>
              <w:contextualSpacing/>
              <w:rPr>
                <w:rFonts w:asciiTheme="minorHAnsi" w:hAnsiTheme="minorHAnsi" w:cstheme="minorHAnsi"/>
              </w:rPr>
            </w:pPr>
            <w:r w:rsidRPr="00D47C99">
              <w:rPr>
                <w:rFonts w:asciiTheme="minorHAnsi" w:hAnsiTheme="minorHAnsi" w:cstheme="minorHAnsi"/>
              </w:rPr>
              <w:t xml:space="preserve">Since 2008, we have urged the Department to revise the Notes for questions 56-58 as follows to simplify the application process for homeless youth and maintain consistency with legislative intent and the definition the Government Accountability Office used in its study on disconnected </w:t>
            </w:r>
            <w:r>
              <w:rPr>
                <w:rFonts w:asciiTheme="minorHAnsi" w:hAnsiTheme="minorHAnsi" w:cstheme="minorHAnsi"/>
              </w:rPr>
              <w:t>youth:</w:t>
            </w:r>
          </w:p>
          <w:p w14:paraId="341FB90A" w14:textId="77777777" w:rsidR="00336B31" w:rsidRPr="00D47C99" w:rsidRDefault="00336B31" w:rsidP="00D47C99">
            <w:pPr>
              <w:pStyle w:val="alignleft"/>
              <w:contextualSpacing/>
              <w:rPr>
                <w:rFonts w:asciiTheme="minorHAnsi" w:hAnsiTheme="minorHAnsi" w:cstheme="minorHAnsi"/>
              </w:rPr>
            </w:pPr>
            <w:r w:rsidRPr="00D47C99">
              <w:rPr>
                <w:rFonts w:asciiTheme="minorHAnsi" w:hAnsiTheme="minorHAnsi" w:cstheme="minorHAnsi"/>
              </w:rPr>
              <w:t>“Youth” means you are 21 23 years of age or younger...</w:t>
            </w:r>
          </w:p>
          <w:p w14:paraId="400A83AF" w14:textId="15BFA674" w:rsidR="00336B31" w:rsidRPr="00D47C99" w:rsidRDefault="00336B31" w:rsidP="00D47C99">
            <w:pPr>
              <w:pStyle w:val="alignleft"/>
              <w:contextualSpacing/>
              <w:rPr>
                <w:rFonts w:asciiTheme="minorHAnsi" w:hAnsiTheme="minorHAnsi" w:cstheme="minorHAnsi"/>
              </w:rPr>
            </w:pPr>
            <w:r w:rsidRPr="00D47C99">
              <w:rPr>
                <w:rFonts w:asciiTheme="minorHAnsi" w:hAnsiTheme="minorHAnsi" w:cstheme="minorHAnsi"/>
              </w:rPr>
              <w:t>We appreciate the clarity that the Department provided in its July 29, 2015 Dear Colleague Letter, which states: “Applicants who are between the ages of 21 and 24 and who are unaccompanied and homeless or self-supporting and at risk of being homeless qualify for a homeless youth determination, and will be cons</w:t>
            </w:r>
            <w:r>
              <w:rPr>
                <w:rFonts w:asciiTheme="minorHAnsi" w:hAnsiTheme="minorHAnsi" w:cstheme="minorHAnsi"/>
              </w:rPr>
              <w:t xml:space="preserve">idered independent students.” </w:t>
            </w:r>
            <w:r w:rsidRPr="00D47C99">
              <w:rPr>
                <w:rFonts w:asciiTheme="minorHAnsi" w:hAnsiTheme="minorHAnsi" w:cstheme="minorHAnsi"/>
              </w:rPr>
              <w:t xml:space="preserve"> This instruction potentially mitigates an unfair loophole that previously prevented homeless and at-risk youth aged 22 and 23 from being granted independent student status. The 2016-17 Application and Verification Guide also specifies that students ages 22 and 23 who otherwise meet the criteria for unaccompanied homeless youth “qualify for a homeless youth determination.”</w:t>
            </w:r>
          </w:p>
          <w:p w14:paraId="30A3017B" w14:textId="77777777" w:rsidR="00336B31" w:rsidRDefault="00336B31" w:rsidP="00D47C99">
            <w:pPr>
              <w:pStyle w:val="alignleft"/>
              <w:contextualSpacing/>
              <w:rPr>
                <w:rFonts w:asciiTheme="minorHAnsi" w:hAnsiTheme="minorHAnsi" w:cstheme="minorHAnsi"/>
              </w:rPr>
            </w:pPr>
            <w:r w:rsidRPr="00D47C99">
              <w:rPr>
                <w:rFonts w:asciiTheme="minorHAnsi" w:hAnsiTheme="minorHAnsi" w:cstheme="minorHAnsi"/>
              </w:rPr>
              <w:t>Unfortunately, this clarity is obscured by the youth definition contained in both the Application and Verification Guide, and in the paper FAFSA. The Notes for questions 56-58 (page 5) on page 10 of the paper FAFSA still defines Youth as “21 years of age or younger…”. Applicants must read through the text that begins “Answer ‘no’ if you are not homeless…” to find “…you should contact your college financial aid office for assistance if you are under 24 years of age…” which adds unnecessary confusion. If colleges have already been given direction that homeless and at-risk youth ages 22 and 23 are considered independent, there is no reason to direct these students to contact their financial aid offices. Rather, applicants can be told upfront that for the purposes of answering the homelessness status question, youth means 23 years or younger. FOTW should also be adjusted to reflect this functional definition.</w:t>
            </w:r>
          </w:p>
          <w:p w14:paraId="787C890C" w14:textId="77777777" w:rsidR="00336B31" w:rsidRDefault="00336B31" w:rsidP="00D47C99">
            <w:pPr>
              <w:pStyle w:val="alignleft"/>
              <w:contextualSpacing/>
              <w:rPr>
                <w:rFonts w:asciiTheme="minorHAnsi" w:hAnsiTheme="minorHAnsi" w:cstheme="minorHAnsi"/>
              </w:rPr>
            </w:pPr>
          </w:p>
          <w:p w14:paraId="19C31AA9" w14:textId="77777777" w:rsidR="00336B31" w:rsidRDefault="00336B31" w:rsidP="00D47C99">
            <w:pPr>
              <w:pStyle w:val="alignleft"/>
              <w:contextualSpacing/>
              <w:rPr>
                <w:rFonts w:asciiTheme="minorHAnsi" w:hAnsiTheme="minorHAnsi" w:cstheme="minorHAnsi"/>
              </w:rPr>
            </w:pPr>
            <w:r w:rsidRPr="00EF6F7F">
              <w:rPr>
                <w:rFonts w:asciiTheme="minorHAnsi" w:hAnsiTheme="minorHAnsi" w:cstheme="minorHAnsi"/>
              </w:rPr>
              <w:t>In responding to our prior comments on this matter, the Department has stated that “The Free Application for Federal Student Aid (FAFSA®) definition for youth is set at age 21 to be consistent with the Runaway and Homeless Youth Act.” It is our understanding that this law is not the relevant controlling legislation, and we again urge the Department to revise its age definition to ensure that 22-and 23-year old students in need do not face unnecessary barriers to receiving the aid for which they may be eligible.</w:t>
            </w:r>
          </w:p>
          <w:p w14:paraId="47AE2FE6" w14:textId="77777777" w:rsidR="00336B31" w:rsidRDefault="00336B31" w:rsidP="00D47C99">
            <w:pPr>
              <w:pStyle w:val="alignleft"/>
              <w:contextualSpacing/>
              <w:rPr>
                <w:rFonts w:asciiTheme="minorHAnsi" w:hAnsiTheme="minorHAnsi" w:cstheme="minorHAnsi"/>
              </w:rPr>
            </w:pPr>
          </w:p>
          <w:p w14:paraId="3615D24E" w14:textId="6712E8D5" w:rsidR="00336B31" w:rsidRDefault="00336B31" w:rsidP="00EF6F7F">
            <w:pPr>
              <w:pStyle w:val="alignleft"/>
              <w:contextualSpacing/>
              <w:rPr>
                <w:rFonts w:asciiTheme="minorHAnsi" w:hAnsiTheme="minorHAnsi" w:cstheme="minorHAnsi"/>
              </w:rPr>
            </w:pPr>
            <w:r>
              <w:rPr>
                <w:rFonts w:asciiTheme="minorHAnsi" w:hAnsiTheme="minorHAnsi" w:cstheme="minorHAnsi"/>
              </w:rPr>
              <w:t xml:space="preserve">16. </w:t>
            </w:r>
            <w:r w:rsidRPr="00EF6F7F">
              <w:rPr>
                <w:rFonts w:asciiTheme="minorHAnsi" w:hAnsiTheme="minorHAnsi" w:cstheme="minorHAnsi"/>
              </w:rPr>
              <w:t>FAFSA Submission Page</w:t>
            </w:r>
          </w:p>
          <w:p w14:paraId="72D57188" w14:textId="77777777" w:rsidR="00336B31" w:rsidRPr="00EF6F7F" w:rsidRDefault="00336B31" w:rsidP="00EF6F7F">
            <w:pPr>
              <w:pStyle w:val="alignleft"/>
              <w:contextualSpacing/>
              <w:rPr>
                <w:rFonts w:asciiTheme="minorHAnsi" w:hAnsiTheme="minorHAnsi" w:cstheme="minorHAnsi"/>
              </w:rPr>
            </w:pPr>
          </w:p>
          <w:p w14:paraId="01716506" w14:textId="77777777" w:rsidR="00336B31" w:rsidRDefault="00336B31" w:rsidP="00EF6F7F">
            <w:pPr>
              <w:pStyle w:val="alignleft"/>
              <w:contextualSpacing/>
              <w:rPr>
                <w:rFonts w:asciiTheme="minorHAnsi" w:hAnsiTheme="minorHAnsi" w:cstheme="minorHAnsi"/>
              </w:rPr>
            </w:pPr>
            <w:r w:rsidRPr="00EF6F7F">
              <w:rPr>
                <w:rFonts w:asciiTheme="minorHAnsi" w:hAnsiTheme="minorHAnsi" w:cstheme="minorHAnsi"/>
              </w:rPr>
              <w:t>We commend the Department for improving the information on the confirmation screen seen by applicants who answer ‘yes’ to the foster youth screening question. However, the additional information about potential added grant assistance for current and former foster youth is not as prominently displayed as Pell Grants and loans. We recommend underlining or bolding the text “You may be eligible for assistance through federal programs for foster youth” or including it in the bulleted list in order to make sure students don’t overlook this important information.</w:t>
            </w:r>
          </w:p>
          <w:p w14:paraId="25BF7F3A" w14:textId="77777777" w:rsidR="00336B31" w:rsidRDefault="00336B31" w:rsidP="00EF6F7F">
            <w:pPr>
              <w:pStyle w:val="alignleft"/>
              <w:contextualSpacing/>
              <w:rPr>
                <w:rFonts w:asciiTheme="minorHAnsi" w:hAnsiTheme="minorHAnsi" w:cstheme="minorHAnsi"/>
              </w:rPr>
            </w:pPr>
          </w:p>
          <w:p w14:paraId="11551442" w14:textId="62AB4A9F" w:rsidR="00336B31" w:rsidRPr="00EF6F7F" w:rsidRDefault="00336B31" w:rsidP="00EF6F7F">
            <w:pPr>
              <w:pStyle w:val="alignleft"/>
              <w:contextualSpacing/>
              <w:rPr>
                <w:rFonts w:asciiTheme="minorHAnsi" w:hAnsiTheme="minorHAnsi" w:cstheme="minorHAnsi"/>
              </w:rPr>
            </w:pPr>
            <w:bookmarkStart w:id="46" w:name="q4517"/>
            <w:r>
              <w:rPr>
                <w:rFonts w:asciiTheme="minorHAnsi" w:hAnsiTheme="minorHAnsi" w:cstheme="minorHAnsi"/>
              </w:rPr>
              <w:t xml:space="preserve">17. </w:t>
            </w:r>
            <w:bookmarkEnd w:id="46"/>
            <w:r w:rsidRPr="00EF6F7F">
              <w:rPr>
                <w:rFonts w:asciiTheme="minorHAnsi" w:hAnsiTheme="minorHAnsi" w:cstheme="minorHAnsi"/>
              </w:rPr>
              <w:t>IRS Data Retrieval Tool (DRT)</w:t>
            </w:r>
          </w:p>
          <w:p w14:paraId="188B059E" w14:textId="77777777" w:rsidR="00336B31" w:rsidRDefault="00336B31" w:rsidP="00EF6F7F">
            <w:pPr>
              <w:pStyle w:val="alignleft"/>
              <w:contextualSpacing/>
              <w:rPr>
                <w:rFonts w:asciiTheme="minorHAnsi" w:hAnsiTheme="minorHAnsi" w:cstheme="minorHAnsi"/>
              </w:rPr>
            </w:pPr>
          </w:p>
          <w:p w14:paraId="07F6DEAE" w14:textId="77777777" w:rsidR="00336B31" w:rsidRPr="00EF6F7F" w:rsidRDefault="00336B31" w:rsidP="00EF6F7F">
            <w:pPr>
              <w:pStyle w:val="alignleft"/>
              <w:contextualSpacing/>
              <w:rPr>
                <w:rFonts w:asciiTheme="minorHAnsi" w:hAnsiTheme="minorHAnsi" w:cstheme="minorHAnsi"/>
              </w:rPr>
            </w:pPr>
            <w:r w:rsidRPr="00EF6F7F">
              <w:rPr>
                <w:rFonts w:asciiTheme="minorHAnsi" w:hAnsiTheme="minorHAnsi" w:cstheme="minorHAnsi"/>
              </w:rPr>
              <w:t>Add explanation of DRT ineligible determination on FOTW</w:t>
            </w:r>
          </w:p>
          <w:p w14:paraId="572D83B2" w14:textId="77777777" w:rsidR="00336B31" w:rsidRDefault="00336B31" w:rsidP="00EF6F7F">
            <w:pPr>
              <w:pStyle w:val="alignleft"/>
              <w:contextualSpacing/>
              <w:rPr>
                <w:rFonts w:asciiTheme="minorHAnsi" w:hAnsiTheme="minorHAnsi" w:cstheme="minorHAnsi"/>
              </w:rPr>
            </w:pPr>
            <w:r w:rsidRPr="00EF6F7F">
              <w:rPr>
                <w:rFonts w:asciiTheme="minorHAnsi" w:hAnsiTheme="minorHAnsi" w:cstheme="minorHAnsi"/>
              </w:rPr>
              <w:t>We appreciate that the Department updated the FOTW to include a statement to help students determine if they are eligible to use the IRS DRT. Unfortunately, users who are told they cannot use the DRT are given no additional information as to why they are ineligible or what they can do to possibly become eligible in the future. We therefore urge the Department to ensure users ineligible to use the DRT are also told why, and that they can return and try again, and approximately how soon, when appropriate.</w:t>
            </w:r>
          </w:p>
          <w:p w14:paraId="0D105775" w14:textId="2C01C7E0" w:rsidR="00336B31" w:rsidRDefault="00336B31" w:rsidP="00CD4FF6">
            <w:pPr>
              <w:pStyle w:val="alignleft"/>
              <w:contextualSpacing/>
              <w:rPr>
                <w:rFonts w:asciiTheme="minorHAnsi" w:hAnsiTheme="minorHAnsi" w:cstheme="minorHAnsi"/>
              </w:rPr>
            </w:pPr>
            <w:r>
              <w:rPr>
                <w:rFonts w:asciiTheme="minorHAnsi" w:hAnsiTheme="minorHAnsi" w:cstheme="minorHAnsi"/>
              </w:rPr>
              <w:t xml:space="preserve">18. </w:t>
            </w:r>
            <w:r w:rsidRPr="00CD4FF6">
              <w:rPr>
                <w:rFonts w:asciiTheme="minorHAnsi" w:hAnsiTheme="minorHAnsi" w:cstheme="minorHAnsi"/>
              </w:rPr>
              <w:t xml:space="preserve">Explore expanding the use of the DRT </w:t>
            </w:r>
          </w:p>
          <w:p w14:paraId="511B2C43" w14:textId="77777777" w:rsidR="00336B31" w:rsidRPr="00CD4FF6" w:rsidRDefault="00336B31" w:rsidP="00CD4FF6">
            <w:pPr>
              <w:pStyle w:val="alignleft"/>
              <w:contextualSpacing/>
              <w:rPr>
                <w:rFonts w:asciiTheme="minorHAnsi" w:hAnsiTheme="minorHAnsi" w:cstheme="minorHAnsi"/>
              </w:rPr>
            </w:pPr>
          </w:p>
          <w:p w14:paraId="46F7CA8B" w14:textId="77777777" w:rsidR="00336B31" w:rsidRPr="00CD4FF6" w:rsidRDefault="00336B31" w:rsidP="00CD4FF6">
            <w:pPr>
              <w:pStyle w:val="alignleft"/>
              <w:contextualSpacing/>
              <w:rPr>
                <w:rFonts w:asciiTheme="minorHAnsi" w:hAnsiTheme="minorHAnsi" w:cstheme="minorHAnsi"/>
              </w:rPr>
            </w:pPr>
            <w:r w:rsidRPr="00CD4FF6">
              <w:rPr>
                <w:rFonts w:asciiTheme="minorHAnsi" w:hAnsiTheme="minorHAnsi" w:cstheme="minorHAnsi"/>
              </w:rPr>
              <w:t xml:space="preserve">We encourage the Departments to continue to work with the IRS to explore extending access to the IRS Data Retrieval Tool (DRT) to more applicants and potential applicants, including by expanding the categories of tax filers who can use the DRT, and also expanding the number of forms whose data can be imported into the FAFSA. </w:t>
            </w:r>
          </w:p>
          <w:p w14:paraId="3B3A5763" w14:textId="77777777" w:rsidR="00336B31" w:rsidRDefault="00336B31" w:rsidP="00CD4FF6">
            <w:pPr>
              <w:pStyle w:val="alignleft"/>
              <w:contextualSpacing/>
              <w:rPr>
                <w:rFonts w:asciiTheme="minorHAnsi" w:hAnsiTheme="minorHAnsi" w:cstheme="minorHAnsi"/>
              </w:rPr>
            </w:pPr>
          </w:p>
          <w:p w14:paraId="2B220253" w14:textId="77777777" w:rsidR="00336B31" w:rsidRPr="00CD4FF6" w:rsidRDefault="00336B31" w:rsidP="00CD4FF6">
            <w:pPr>
              <w:pStyle w:val="alignleft"/>
              <w:contextualSpacing/>
              <w:rPr>
                <w:rFonts w:asciiTheme="minorHAnsi" w:hAnsiTheme="minorHAnsi" w:cstheme="minorHAnsi"/>
              </w:rPr>
            </w:pPr>
            <w:r w:rsidRPr="00CD4FF6">
              <w:rPr>
                <w:rFonts w:asciiTheme="minorHAnsi" w:hAnsiTheme="minorHAnsi" w:cstheme="minorHAnsi"/>
              </w:rPr>
              <w:t xml:space="preserve">As detailed in our February 2015 memo, and in our comments on the draft 2015-16 FAFSA, certain types of tax filers cannot use the DRT to transfer tax data to their FAFSAs due to their tax filing status. These include tax filers who are married but file separate tax returns, those who file as head of household, parents who are unmarried and living together, those who file amended tax returns, those who file Puerto Rican or foreign tax returns, and those who changed marital status since Dec 31 of the prior year. We continue to recommend the Department and IRS consider making the DRT available to some or all of these categories of filers, and whether the use of prior-prior tax year data starting in 2017-18 will make it easier to add certain categories, i.e., if some filers are currently excluded due to longer processing times for their particular type of return. </w:t>
            </w:r>
          </w:p>
          <w:p w14:paraId="650AD64D" w14:textId="77777777" w:rsidR="00336B31" w:rsidRDefault="00336B31" w:rsidP="00CD4FF6">
            <w:pPr>
              <w:pStyle w:val="alignleft"/>
              <w:contextualSpacing/>
              <w:rPr>
                <w:rFonts w:asciiTheme="minorHAnsi" w:hAnsiTheme="minorHAnsi" w:cstheme="minorHAnsi"/>
              </w:rPr>
            </w:pPr>
          </w:p>
          <w:p w14:paraId="52BFFD19" w14:textId="33952402" w:rsidR="00336B31" w:rsidRDefault="00336B31" w:rsidP="00CD4FF6">
            <w:pPr>
              <w:pStyle w:val="alignleft"/>
              <w:contextualSpacing/>
              <w:rPr>
                <w:rFonts w:asciiTheme="minorHAnsi" w:hAnsiTheme="minorHAnsi" w:cstheme="minorHAnsi"/>
              </w:rPr>
            </w:pPr>
            <w:r>
              <w:rPr>
                <w:rFonts w:asciiTheme="minorHAnsi" w:hAnsiTheme="minorHAnsi" w:cstheme="minorHAnsi"/>
              </w:rPr>
              <w:t xml:space="preserve">19. </w:t>
            </w:r>
            <w:r w:rsidRPr="00CD4FF6">
              <w:rPr>
                <w:rFonts w:asciiTheme="minorHAnsi" w:hAnsiTheme="minorHAnsi" w:cstheme="minorHAnsi"/>
              </w:rPr>
              <w:t xml:space="preserve">The DRT currently draws data only from IRS 1040 forms, not from the W-2 or 1099 forms that can provide important earnings information for those who do not file a 1040 because they earn too little to owe federal income tax. The use of prior-prior year tax data could provide new opportunities for users to import additional tax data, such as from the W-2 and 1099 forms, which can take longer for the IRS to process than 1040 data. </w:t>
            </w:r>
          </w:p>
          <w:p w14:paraId="25CF4488" w14:textId="77777777" w:rsidR="00336B31" w:rsidRPr="00CD4FF6" w:rsidRDefault="00336B31" w:rsidP="00CD4FF6">
            <w:pPr>
              <w:pStyle w:val="alignleft"/>
              <w:contextualSpacing/>
              <w:rPr>
                <w:rFonts w:asciiTheme="minorHAnsi" w:hAnsiTheme="minorHAnsi" w:cstheme="minorHAnsi"/>
              </w:rPr>
            </w:pPr>
          </w:p>
          <w:p w14:paraId="2A5D84D8" w14:textId="78223064" w:rsidR="00336B31" w:rsidRDefault="00336B31" w:rsidP="00CD4FF6">
            <w:pPr>
              <w:pStyle w:val="alignleft"/>
              <w:contextualSpacing/>
              <w:rPr>
                <w:rFonts w:asciiTheme="minorHAnsi" w:hAnsiTheme="minorHAnsi" w:cstheme="minorHAnsi"/>
              </w:rPr>
            </w:pPr>
            <w:r>
              <w:rPr>
                <w:rFonts w:asciiTheme="minorHAnsi" w:hAnsiTheme="minorHAnsi" w:cstheme="minorHAnsi"/>
              </w:rPr>
              <w:t xml:space="preserve">20. </w:t>
            </w:r>
            <w:r w:rsidRPr="00CD4FF6">
              <w:rPr>
                <w:rFonts w:asciiTheme="minorHAnsi" w:hAnsiTheme="minorHAnsi" w:cstheme="minorHAnsi"/>
              </w:rPr>
              <w:t xml:space="preserve">Explore ways to integrate DRT into the FAFSA4caster </w:t>
            </w:r>
          </w:p>
          <w:p w14:paraId="1B84CF8E" w14:textId="77777777" w:rsidR="00336B31" w:rsidRPr="00CD4FF6" w:rsidRDefault="00336B31" w:rsidP="00CD4FF6">
            <w:pPr>
              <w:pStyle w:val="alignleft"/>
              <w:contextualSpacing/>
              <w:rPr>
                <w:rFonts w:asciiTheme="minorHAnsi" w:hAnsiTheme="minorHAnsi" w:cstheme="minorHAnsi"/>
              </w:rPr>
            </w:pPr>
          </w:p>
          <w:p w14:paraId="1EC6EEE1" w14:textId="77777777" w:rsidR="00336B31" w:rsidRDefault="00336B31" w:rsidP="00CD4FF6">
            <w:pPr>
              <w:pStyle w:val="alignleft"/>
              <w:contextualSpacing/>
              <w:rPr>
                <w:rFonts w:asciiTheme="minorHAnsi" w:hAnsiTheme="minorHAnsi" w:cstheme="minorHAnsi"/>
              </w:rPr>
            </w:pPr>
            <w:r w:rsidRPr="00CD4FF6">
              <w:rPr>
                <w:rFonts w:asciiTheme="minorHAnsi" w:hAnsiTheme="minorHAnsi" w:cstheme="minorHAnsi"/>
              </w:rPr>
              <w:t>We continue to encourage the Department to consider how the DRT could be integrated into the FAFSA4caster so that the user has the option of a more precise aid estimate, in addition to the current format. While the FAFSA4caster does not currently collect personally identifiable information, users</w:t>
            </w:r>
            <w:r>
              <w:rPr>
                <w:rFonts w:asciiTheme="minorHAnsi" w:hAnsiTheme="minorHAnsi" w:cstheme="minorHAnsi"/>
              </w:rPr>
              <w:t xml:space="preserve"> </w:t>
            </w:r>
            <w:r w:rsidRPr="007E42ED">
              <w:rPr>
                <w:rFonts w:asciiTheme="minorHAnsi" w:hAnsiTheme="minorHAnsi" w:cstheme="minorHAnsi"/>
              </w:rPr>
              <w:t>could have the option to provide their IRS data or to use the current process, and the DRT would not have to retain any of the information shared. This would not only help provide early aid eligibility estimates to students and parents just beginning to explore college options and affordability, but also make them aware of the DRT well before they begin the FAFSA application itself.</w:t>
            </w:r>
          </w:p>
          <w:p w14:paraId="49DDCCBF" w14:textId="77777777" w:rsidR="00336B31" w:rsidRDefault="00336B31" w:rsidP="00CD4FF6">
            <w:pPr>
              <w:pStyle w:val="alignleft"/>
              <w:contextualSpacing/>
              <w:rPr>
                <w:rFonts w:asciiTheme="minorHAnsi" w:hAnsiTheme="minorHAnsi" w:cstheme="minorHAnsi"/>
              </w:rPr>
            </w:pPr>
          </w:p>
          <w:p w14:paraId="0A2F2248" w14:textId="634307AD" w:rsidR="00336B31" w:rsidRPr="007E42ED" w:rsidRDefault="00336B31" w:rsidP="007E42ED">
            <w:pPr>
              <w:pStyle w:val="alignleft"/>
              <w:contextualSpacing/>
              <w:rPr>
                <w:rFonts w:asciiTheme="minorHAnsi" w:hAnsiTheme="minorHAnsi" w:cstheme="minorHAnsi"/>
              </w:rPr>
            </w:pPr>
            <w:r>
              <w:rPr>
                <w:rFonts w:asciiTheme="minorHAnsi" w:hAnsiTheme="minorHAnsi" w:cstheme="minorHAnsi"/>
              </w:rPr>
              <w:t xml:space="preserve">21. </w:t>
            </w:r>
            <w:r w:rsidRPr="007E42ED">
              <w:rPr>
                <w:rFonts w:asciiTheme="minorHAnsi" w:hAnsiTheme="minorHAnsi" w:cstheme="minorHAnsi"/>
              </w:rPr>
              <w:t>Comment Process</w:t>
            </w:r>
          </w:p>
          <w:p w14:paraId="04099456" w14:textId="77777777" w:rsidR="00336B31" w:rsidRDefault="00336B31" w:rsidP="007E42ED">
            <w:pPr>
              <w:pStyle w:val="alignleft"/>
              <w:contextualSpacing/>
              <w:rPr>
                <w:rFonts w:asciiTheme="minorHAnsi" w:hAnsiTheme="minorHAnsi" w:cstheme="minorHAnsi"/>
              </w:rPr>
            </w:pPr>
            <w:r w:rsidRPr="007E42ED">
              <w:rPr>
                <w:rFonts w:asciiTheme="minorHAnsi" w:hAnsiTheme="minorHAnsi" w:cstheme="minorHAnsi"/>
              </w:rPr>
              <w:t>We continue to urge the Department to release draft FOTW materials at the same time as the draft paper FAFSA and to encourage public review of the FOTW so that students, financial aid administrators, and other stakeholders can provide the Department with important, timely, and coordinated feedback on these interrelated forms and processes. We continue to recommend that the Department provide at least screenshots, if not a demo site, for future planned enhancements to FOTW, including the IRS DRT features, to facilitate public input before they are finalized. Including DRT-related messages and screenshots in the FAFSA Application Enhancements Summary that it issues during the annual comment period would allow commenters to review and provide input on this important tool.</w:t>
            </w:r>
          </w:p>
          <w:p w14:paraId="2836DE35" w14:textId="12675B01" w:rsidR="00336B31" w:rsidRDefault="00336B31" w:rsidP="007E42ED">
            <w:pPr>
              <w:pStyle w:val="alignleft"/>
              <w:contextualSpacing/>
              <w:rPr>
                <w:rFonts w:asciiTheme="minorHAnsi" w:hAnsiTheme="minorHAnsi" w:cstheme="minorHAnsi"/>
              </w:rPr>
            </w:pPr>
            <w:r w:rsidRPr="007E42ED">
              <w:rPr>
                <w:rFonts w:asciiTheme="minorHAnsi" w:hAnsiTheme="minorHAnsi" w:cstheme="minorHAnsi"/>
              </w:rPr>
              <w:t>We understand that updating FOTW is a substantial undertaking. Per the Federal Student Aid Resources for the 2017–18 FAFSA® the 17-18 FOTW Preview Presentation will not be available until 9/15/16. Given that the FOTW is the “primary entry point for tens of millions of students who apply for Federal, State, and institutional financial aid” with more than 99% of FAFSAs expected to be filed online,we continue to urge the Department to make a preview version of FOTW available during the public comment period, to provide stakeholders the opportunity to weigh in on proposed changes and suggest improvements. Some information about FOTW is available in the “Data Elements and Justification” chart, but these textual descriptions of aspects of the online application are of limited use without an accompanying visual depiction of how applicants work their way through the process. Moreover, they do not provide the text used to determine IRS Data Retrieval Tool eligibility or the responses received by applicants. Instead, a dynamic Data Elements Justification chart could include links to static images with the actual text that applicants receive.</w:t>
            </w:r>
          </w:p>
          <w:p w14:paraId="5BF764CE" w14:textId="77777777" w:rsidR="00336B31" w:rsidRDefault="00336B31" w:rsidP="007E42ED">
            <w:pPr>
              <w:pStyle w:val="alignleft"/>
              <w:contextualSpacing/>
              <w:rPr>
                <w:rFonts w:asciiTheme="minorHAnsi" w:hAnsiTheme="minorHAnsi" w:cstheme="minorHAnsi"/>
              </w:rPr>
            </w:pPr>
          </w:p>
          <w:p w14:paraId="64F29281" w14:textId="12E67E31" w:rsidR="00336B31" w:rsidRPr="009D2DB1" w:rsidRDefault="00E77BFC" w:rsidP="00891789">
            <w:pPr>
              <w:pStyle w:val="alignleft"/>
              <w:contextualSpacing/>
              <w:rPr>
                <w:rFonts w:asciiTheme="minorHAnsi" w:hAnsiTheme="minorHAnsi" w:cstheme="minorHAnsi"/>
                <w:color w:val="0000FF"/>
                <w:u w:val="single"/>
              </w:rPr>
            </w:pPr>
            <w:hyperlink w:anchor="q46" w:history="1">
              <w:r w:rsidR="00336B31" w:rsidRPr="00307E6B">
                <w:rPr>
                  <w:rStyle w:val="Hyperlink"/>
                  <w:rFonts w:asciiTheme="minorHAnsi" w:hAnsiTheme="minorHAnsi" w:cstheme="minorHAnsi"/>
                </w:rPr>
                <w:t>Back to comment 4</w:t>
              </w:r>
              <w:r w:rsidR="00336B31">
                <w:rPr>
                  <w:rStyle w:val="Hyperlink"/>
                  <w:rFonts w:asciiTheme="minorHAnsi" w:hAnsiTheme="minorHAnsi" w:cstheme="minorHAnsi"/>
                </w:rPr>
                <w:t>5</w:t>
              </w:r>
              <w:r w:rsidR="00336B31" w:rsidRPr="00307E6B">
                <w:rPr>
                  <w:rStyle w:val="Hyperlink"/>
                  <w:rFonts w:asciiTheme="minorHAnsi" w:hAnsiTheme="minorHAnsi" w:cstheme="minorHAnsi"/>
                </w:rPr>
                <w:t>.1</w:t>
              </w:r>
            </w:hyperlink>
          </w:p>
        </w:tc>
        <w:tc>
          <w:tcPr>
            <w:tcW w:w="2160" w:type="dxa"/>
            <w:shd w:val="clear" w:color="auto" w:fill="auto"/>
          </w:tcPr>
          <w:p w14:paraId="0500E6D8" w14:textId="77777777" w:rsidR="00336B31" w:rsidRDefault="00336B31" w:rsidP="00235D54">
            <w:pPr>
              <w:contextualSpacing/>
              <w:rPr>
                <w:rFonts w:asciiTheme="minorHAnsi" w:hAnsiTheme="minorHAnsi" w:cstheme="minorHAnsi"/>
              </w:rPr>
            </w:pPr>
            <w:r>
              <w:rPr>
                <w:rFonts w:asciiTheme="minorHAnsi" w:hAnsiTheme="minorHAnsi" w:cstheme="minorHAnsi"/>
              </w:rPr>
              <w:t>Lindsay Ahlman</w:t>
            </w:r>
          </w:p>
          <w:p w14:paraId="2EFE6EC0" w14:textId="77777777" w:rsidR="00336B31" w:rsidRDefault="00336B31" w:rsidP="00235D54">
            <w:pPr>
              <w:contextualSpacing/>
              <w:rPr>
                <w:rFonts w:asciiTheme="minorHAnsi" w:hAnsiTheme="minorHAnsi" w:cstheme="minorHAnsi"/>
              </w:rPr>
            </w:pPr>
            <w:r>
              <w:rPr>
                <w:rFonts w:asciiTheme="minorHAnsi" w:hAnsiTheme="minorHAnsi" w:cstheme="minorHAnsi"/>
              </w:rPr>
              <w:t>Lauren Ascher</w:t>
            </w:r>
          </w:p>
          <w:p w14:paraId="05832531" w14:textId="1A52AD99" w:rsidR="00336B31" w:rsidRPr="00817E16" w:rsidRDefault="00336B31" w:rsidP="00235D54">
            <w:pPr>
              <w:contextualSpacing/>
              <w:rPr>
                <w:rFonts w:asciiTheme="minorHAnsi" w:hAnsiTheme="minorHAnsi" w:cstheme="minorHAnsi"/>
              </w:rPr>
            </w:pPr>
            <w:r>
              <w:rPr>
                <w:rFonts w:asciiTheme="minorHAnsi" w:hAnsiTheme="minorHAnsi" w:cstheme="minorHAnsi"/>
              </w:rPr>
              <w:t>TICAS</w:t>
            </w:r>
          </w:p>
        </w:tc>
        <w:tc>
          <w:tcPr>
            <w:tcW w:w="7553" w:type="dxa"/>
          </w:tcPr>
          <w:p w14:paraId="4E0C48BC" w14:textId="77777777" w:rsidR="00336B31" w:rsidRPr="00336B31" w:rsidRDefault="00336B31" w:rsidP="00235D54">
            <w:pPr>
              <w:contextualSpacing/>
              <w:rPr>
                <w:rFonts w:asciiTheme="minorHAnsi" w:hAnsiTheme="minorHAnsi" w:cstheme="minorHAnsi"/>
              </w:rPr>
            </w:pPr>
          </w:p>
          <w:p w14:paraId="484F2884" w14:textId="77777777" w:rsidR="00336B31" w:rsidRPr="00336B31" w:rsidRDefault="00336B31" w:rsidP="00235D54">
            <w:pPr>
              <w:contextualSpacing/>
              <w:rPr>
                <w:rFonts w:asciiTheme="minorHAnsi" w:hAnsiTheme="minorHAnsi" w:cstheme="minorHAnsi"/>
              </w:rPr>
            </w:pPr>
          </w:p>
          <w:p w14:paraId="7D5FC56C" w14:textId="77777777" w:rsidR="00336B31" w:rsidRPr="00336B31" w:rsidRDefault="00336B31" w:rsidP="00235D54">
            <w:pPr>
              <w:contextualSpacing/>
              <w:rPr>
                <w:rFonts w:asciiTheme="minorHAnsi" w:hAnsiTheme="minorHAnsi" w:cstheme="minorHAnsi"/>
              </w:rPr>
            </w:pPr>
          </w:p>
          <w:p w14:paraId="66941A0B" w14:textId="77777777" w:rsidR="00336B31" w:rsidRPr="00336B31" w:rsidRDefault="00336B31" w:rsidP="00235D54">
            <w:pPr>
              <w:contextualSpacing/>
              <w:rPr>
                <w:rFonts w:asciiTheme="minorHAnsi" w:hAnsiTheme="minorHAnsi" w:cstheme="minorHAnsi"/>
              </w:rPr>
            </w:pPr>
          </w:p>
          <w:p w14:paraId="5AB7FD99" w14:textId="77777777" w:rsidR="00336B31" w:rsidRPr="00336B31" w:rsidRDefault="00336B31" w:rsidP="00235D54">
            <w:pPr>
              <w:contextualSpacing/>
              <w:rPr>
                <w:rFonts w:asciiTheme="minorHAnsi" w:hAnsiTheme="minorHAnsi" w:cstheme="minorHAnsi"/>
              </w:rPr>
            </w:pPr>
          </w:p>
          <w:p w14:paraId="5F88BC1C" w14:textId="77777777" w:rsidR="00336B31" w:rsidRPr="00336B31" w:rsidRDefault="00336B31" w:rsidP="00235D54">
            <w:pPr>
              <w:contextualSpacing/>
              <w:rPr>
                <w:rFonts w:asciiTheme="minorHAnsi" w:hAnsiTheme="minorHAnsi" w:cstheme="minorHAnsi"/>
              </w:rPr>
            </w:pPr>
          </w:p>
          <w:p w14:paraId="1BA55CBC" w14:textId="77777777" w:rsidR="00336B31" w:rsidRPr="00336B31" w:rsidRDefault="00336B31" w:rsidP="00235D54">
            <w:pPr>
              <w:contextualSpacing/>
              <w:rPr>
                <w:rFonts w:asciiTheme="minorHAnsi" w:hAnsiTheme="minorHAnsi" w:cstheme="minorHAnsi"/>
              </w:rPr>
            </w:pPr>
          </w:p>
          <w:p w14:paraId="31E3549E" w14:textId="77777777" w:rsidR="00336B31" w:rsidRPr="00336B31" w:rsidRDefault="00336B31" w:rsidP="00235D54">
            <w:pPr>
              <w:contextualSpacing/>
              <w:rPr>
                <w:rFonts w:asciiTheme="minorHAnsi" w:hAnsiTheme="minorHAnsi" w:cstheme="minorHAnsi"/>
              </w:rPr>
            </w:pPr>
          </w:p>
          <w:p w14:paraId="7931ED57" w14:textId="77777777" w:rsidR="00336B31" w:rsidRPr="00336B31" w:rsidRDefault="00336B31" w:rsidP="00235D54">
            <w:pPr>
              <w:contextualSpacing/>
              <w:rPr>
                <w:rFonts w:asciiTheme="minorHAnsi" w:hAnsiTheme="minorHAnsi" w:cstheme="minorHAnsi"/>
              </w:rPr>
            </w:pPr>
          </w:p>
          <w:p w14:paraId="0B6B0870" w14:textId="77777777" w:rsidR="00336B31" w:rsidRPr="00336B31" w:rsidRDefault="00336B31" w:rsidP="00235D54">
            <w:pPr>
              <w:contextualSpacing/>
              <w:rPr>
                <w:rFonts w:asciiTheme="minorHAnsi" w:hAnsiTheme="minorHAnsi" w:cstheme="minorHAnsi"/>
              </w:rPr>
            </w:pPr>
          </w:p>
          <w:p w14:paraId="242F5E79" w14:textId="77777777" w:rsidR="00336B31" w:rsidRPr="00336B31" w:rsidRDefault="00336B31" w:rsidP="00235D54">
            <w:pPr>
              <w:contextualSpacing/>
              <w:rPr>
                <w:rFonts w:asciiTheme="minorHAnsi" w:hAnsiTheme="minorHAnsi" w:cstheme="minorHAnsi"/>
              </w:rPr>
            </w:pPr>
          </w:p>
          <w:p w14:paraId="4847FAC2" w14:textId="77777777" w:rsidR="00336B31" w:rsidRPr="00336B31" w:rsidRDefault="00336B31" w:rsidP="00235D54">
            <w:pPr>
              <w:contextualSpacing/>
              <w:rPr>
                <w:rFonts w:asciiTheme="minorHAnsi" w:hAnsiTheme="minorHAnsi" w:cstheme="minorHAnsi"/>
              </w:rPr>
            </w:pPr>
          </w:p>
          <w:p w14:paraId="001DD34A" w14:textId="77777777"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1. Thank you for the comment.</w:t>
            </w:r>
          </w:p>
          <w:p w14:paraId="7DEA37FE" w14:textId="77777777" w:rsidR="00336B31" w:rsidRPr="00336B31" w:rsidRDefault="00336B31" w:rsidP="00235D54">
            <w:pPr>
              <w:contextualSpacing/>
              <w:rPr>
                <w:rFonts w:asciiTheme="minorHAnsi" w:hAnsiTheme="minorHAnsi" w:cstheme="minorHAnsi"/>
              </w:rPr>
            </w:pPr>
          </w:p>
          <w:p w14:paraId="1D72FEE4" w14:textId="77777777" w:rsidR="00336B31" w:rsidRPr="00336B31" w:rsidRDefault="00336B31" w:rsidP="00235D54">
            <w:pPr>
              <w:contextualSpacing/>
              <w:rPr>
                <w:rFonts w:asciiTheme="minorHAnsi" w:hAnsiTheme="minorHAnsi" w:cstheme="minorHAnsi"/>
              </w:rPr>
            </w:pPr>
          </w:p>
          <w:p w14:paraId="5FA92ECB" w14:textId="77777777" w:rsidR="00336B31" w:rsidRPr="00336B31" w:rsidRDefault="00336B31" w:rsidP="00235D54">
            <w:pPr>
              <w:contextualSpacing/>
              <w:rPr>
                <w:rFonts w:asciiTheme="minorHAnsi" w:hAnsiTheme="minorHAnsi" w:cstheme="minorHAnsi"/>
              </w:rPr>
            </w:pPr>
          </w:p>
          <w:p w14:paraId="787503E6" w14:textId="77777777" w:rsidR="00336B31" w:rsidRPr="00336B31" w:rsidRDefault="00336B31" w:rsidP="00235D54">
            <w:pPr>
              <w:contextualSpacing/>
              <w:rPr>
                <w:rFonts w:asciiTheme="minorHAnsi" w:hAnsiTheme="minorHAnsi" w:cstheme="minorHAnsi"/>
              </w:rPr>
            </w:pPr>
          </w:p>
          <w:p w14:paraId="3C238CCF" w14:textId="77777777" w:rsidR="00336B31" w:rsidRPr="00336B31" w:rsidRDefault="00336B31" w:rsidP="00235D54">
            <w:pPr>
              <w:contextualSpacing/>
              <w:rPr>
                <w:rFonts w:asciiTheme="minorHAnsi" w:hAnsiTheme="minorHAnsi" w:cstheme="minorHAnsi"/>
              </w:rPr>
            </w:pPr>
          </w:p>
          <w:p w14:paraId="3ADDBD96" w14:textId="77777777" w:rsidR="00336B31" w:rsidRPr="00336B31" w:rsidRDefault="00336B31" w:rsidP="00235D54">
            <w:pPr>
              <w:contextualSpacing/>
              <w:rPr>
                <w:rFonts w:asciiTheme="minorHAnsi" w:hAnsiTheme="minorHAnsi" w:cstheme="minorHAnsi"/>
              </w:rPr>
            </w:pPr>
          </w:p>
          <w:p w14:paraId="67BEFBE8" w14:textId="77777777" w:rsidR="00336B31" w:rsidRPr="00336B31" w:rsidRDefault="00336B31" w:rsidP="00235D54">
            <w:pPr>
              <w:contextualSpacing/>
              <w:rPr>
                <w:rFonts w:asciiTheme="minorHAnsi" w:hAnsiTheme="minorHAnsi" w:cstheme="minorHAnsi"/>
              </w:rPr>
            </w:pPr>
          </w:p>
          <w:p w14:paraId="24D2DA03" w14:textId="77777777" w:rsidR="00336B31" w:rsidRPr="00336B31" w:rsidRDefault="00336B31" w:rsidP="00235D54">
            <w:pPr>
              <w:contextualSpacing/>
              <w:rPr>
                <w:rFonts w:asciiTheme="minorHAnsi" w:hAnsiTheme="minorHAnsi" w:cstheme="minorHAnsi"/>
              </w:rPr>
            </w:pPr>
          </w:p>
          <w:p w14:paraId="480259B0" w14:textId="77777777" w:rsidR="00336B31" w:rsidRPr="00336B31" w:rsidRDefault="00336B31" w:rsidP="00235D54">
            <w:pPr>
              <w:contextualSpacing/>
              <w:rPr>
                <w:rFonts w:asciiTheme="minorHAnsi" w:hAnsiTheme="minorHAnsi" w:cstheme="minorHAnsi"/>
              </w:rPr>
            </w:pPr>
          </w:p>
          <w:p w14:paraId="1D37A269" w14:textId="77777777" w:rsidR="00336B31" w:rsidRPr="00336B31" w:rsidRDefault="00336B31" w:rsidP="00235D54">
            <w:pPr>
              <w:contextualSpacing/>
              <w:rPr>
                <w:rFonts w:asciiTheme="minorHAnsi" w:hAnsiTheme="minorHAnsi" w:cstheme="minorHAnsi"/>
              </w:rPr>
            </w:pPr>
          </w:p>
          <w:p w14:paraId="7A5E5814" w14:textId="77777777" w:rsidR="00336B31" w:rsidRPr="00336B31" w:rsidRDefault="00336B31" w:rsidP="00235D54">
            <w:pPr>
              <w:contextualSpacing/>
              <w:rPr>
                <w:rFonts w:asciiTheme="minorHAnsi" w:hAnsiTheme="minorHAnsi" w:cstheme="minorHAnsi"/>
              </w:rPr>
            </w:pPr>
          </w:p>
          <w:p w14:paraId="1065F17A" w14:textId="77777777" w:rsidR="00336B31" w:rsidRPr="00336B31" w:rsidRDefault="00336B31" w:rsidP="00235D54">
            <w:pPr>
              <w:contextualSpacing/>
              <w:rPr>
                <w:rFonts w:asciiTheme="minorHAnsi" w:hAnsiTheme="minorHAnsi" w:cstheme="minorHAnsi"/>
              </w:rPr>
            </w:pPr>
          </w:p>
          <w:p w14:paraId="2ACB162F" w14:textId="400C1F58"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2. Thank you for the comment.</w:t>
            </w:r>
          </w:p>
          <w:p w14:paraId="53E36B7F" w14:textId="77777777" w:rsidR="00336B31" w:rsidRPr="00336B31" w:rsidRDefault="00336B31" w:rsidP="00235D54">
            <w:pPr>
              <w:contextualSpacing/>
              <w:rPr>
                <w:rFonts w:asciiTheme="minorHAnsi" w:hAnsiTheme="minorHAnsi" w:cstheme="minorHAnsi"/>
              </w:rPr>
            </w:pPr>
          </w:p>
          <w:p w14:paraId="569FBC2E" w14:textId="77777777" w:rsidR="00336B31" w:rsidRPr="00336B31" w:rsidRDefault="00336B31" w:rsidP="00235D54">
            <w:pPr>
              <w:contextualSpacing/>
              <w:rPr>
                <w:rFonts w:asciiTheme="minorHAnsi" w:hAnsiTheme="minorHAnsi" w:cstheme="minorHAnsi"/>
              </w:rPr>
            </w:pPr>
          </w:p>
          <w:p w14:paraId="490310C5" w14:textId="77777777" w:rsidR="00336B31" w:rsidRPr="00336B31" w:rsidRDefault="00336B31" w:rsidP="00235D54">
            <w:pPr>
              <w:contextualSpacing/>
              <w:rPr>
                <w:rFonts w:asciiTheme="minorHAnsi" w:hAnsiTheme="minorHAnsi" w:cstheme="minorHAnsi"/>
              </w:rPr>
            </w:pPr>
          </w:p>
          <w:p w14:paraId="15A72A2A" w14:textId="77777777" w:rsidR="00336B31" w:rsidRPr="00336B31" w:rsidRDefault="00336B31" w:rsidP="00235D54">
            <w:pPr>
              <w:contextualSpacing/>
              <w:rPr>
                <w:rFonts w:asciiTheme="minorHAnsi" w:hAnsiTheme="minorHAnsi" w:cstheme="minorHAnsi"/>
              </w:rPr>
            </w:pPr>
          </w:p>
          <w:p w14:paraId="49094381" w14:textId="77777777" w:rsidR="00336B31" w:rsidRPr="00336B31" w:rsidRDefault="00336B31" w:rsidP="00235D54">
            <w:pPr>
              <w:contextualSpacing/>
              <w:rPr>
                <w:rFonts w:asciiTheme="minorHAnsi" w:hAnsiTheme="minorHAnsi" w:cstheme="minorHAnsi"/>
              </w:rPr>
            </w:pPr>
          </w:p>
          <w:p w14:paraId="04ACECEA" w14:textId="04E68360" w:rsidR="00336B31" w:rsidRPr="00336B31" w:rsidRDefault="00336B31" w:rsidP="00A66769">
            <w:pPr>
              <w:rPr>
                <w:rFonts w:asciiTheme="minorHAnsi" w:hAnsiTheme="minorHAnsi" w:cstheme="minorHAnsi"/>
              </w:rPr>
            </w:pPr>
            <w:r w:rsidRPr="00336B31">
              <w:rPr>
                <w:rFonts w:asciiTheme="minorHAnsi" w:hAnsiTheme="minorHAnsi" w:cstheme="minorHAnsi"/>
              </w:rPr>
              <w:t>3. Thank you for the comment.</w:t>
            </w:r>
          </w:p>
          <w:p w14:paraId="3D9B788A" w14:textId="22526B8A" w:rsidR="00336B31" w:rsidRPr="00336B31" w:rsidRDefault="00336B31" w:rsidP="00A66769">
            <w:pPr>
              <w:rPr>
                <w:rFonts w:asciiTheme="minorHAnsi" w:hAnsiTheme="minorHAnsi" w:cstheme="minorHAnsi"/>
              </w:rPr>
            </w:pPr>
          </w:p>
          <w:p w14:paraId="71A6AD47" w14:textId="77777777" w:rsidR="00336B31" w:rsidRPr="00336B31" w:rsidRDefault="00336B31" w:rsidP="00A66769">
            <w:pPr>
              <w:rPr>
                <w:rFonts w:asciiTheme="minorHAnsi" w:hAnsiTheme="minorHAnsi" w:cstheme="minorHAnsi"/>
              </w:rPr>
            </w:pPr>
          </w:p>
          <w:p w14:paraId="54F2EEE8" w14:textId="77777777" w:rsidR="00336B31" w:rsidRPr="00336B31" w:rsidRDefault="00336B31" w:rsidP="00A66769">
            <w:pPr>
              <w:rPr>
                <w:rFonts w:asciiTheme="minorHAnsi" w:hAnsiTheme="minorHAnsi" w:cstheme="minorHAnsi"/>
              </w:rPr>
            </w:pPr>
          </w:p>
          <w:p w14:paraId="2CC4AA6B" w14:textId="77777777" w:rsidR="00336B31" w:rsidRPr="00336B31" w:rsidRDefault="00336B31" w:rsidP="00A66769">
            <w:pPr>
              <w:rPr>
                <w:rFonts w:asciiTheme="minorHAnsi" w:hAnsiTheme="minorHAnsi" w:cstheme="minorHAnsi"/>
              </w:rPr>
            </w:pPr>
          </w:p>
          <w:p w14:paraId="5AF1B384" w14:textId="77777777" w:rsidR="00336B31" w:rsidRPr="00336B31" w:rsidRDefault="00336B31" w:rsidP="00A66769">
            <w:pPr>
              <w:rPr>
                <w:rFonts w:asciiTheme="minorHAnsi" w:hAnsiTheme="minorHAnsi" w:cstheme="minorHAnsi"/>
              </w:rPr>
            </w:pPr>
          </w:p>
          <w:p w14:paraId="5067998F" w14:textId="77777777" w:rsidR="00336B31" w:rsidRPr="00336B31" w:rsidRDefault="00336B31" w:rsidP="00A66769">
            <w:pPr>
              <w:rPr>
                <w:rFonts w:asciiTheme="minorHAnsi" w:hAnsiTheme="minorHAnsi" w:cstheme="minorHAnsi"/>
              </w:rPr>
            </w:pPr>
          </w:p>
          <w:p w14:paraId="3DE46431" w14:textId="77777777" w:rsidR="00336B31" w:rsidRPr="00336B31" w:rsidRDefault="00336B31" w:rsidP="00A66769">
            <w:pPr>
              <w:rPr>
                <w:rFonts w:asciiTheme="minorHAnsi" w:hAnsiTheme="minorHAnsi" w:cstheme="minorHAnsi"/>
              </w:rPr>
            </w:pPr>
          </w:p>
          <w:p w14:paraId="1783C293" w14:textId="77777777" w:rsidR="00336B31" w:rsidRPr="00336B31" w:rsidRDefault="00336B31" w:rsidP="00A66769">
            <w:pPr>
              <w:rPr>
                <w:rFonts w:asciiTheme="minorHAnsi" w:hAnsiTheme="minorHAnsi" w:cstheme="minorHAnsi"/>
              </w:rPr>
            </w:pPr>
          </w:p>
          <w:p w14:paraId="5FF80EE9" w14:textId="40A320F0" w:rsidR="00336B31" w:rsidRPr="00336B31" w:rsidRDefault="00336B31" w:rsidP="007D6BA1">
            <w:pPr>
              <w:rPr>
                <w:rFonts w:asciiTheme="minorHAnsi" w:hAnsiTheme="minorHAnsi" w:cstheme="minorHAnsi"/>
              </w:rPr>
            </w:pPr>
            <w:r w:rsidRPr="00336B31">
              <w:rPr>
                <w:rFonts w:asciiTheme="minorHAnsi" w:hAnsiTheme="minorHAnsi" w:cstheme="minorHAnsi"/>
              </w:rPr>
              <w:t>4. Thank you for the comment.</w:t>
            </w:r>
          </w:p>
          <w:p w14:paraId="03F43B77" w14:textId="77777777" w:rsidR="00336B31" w:rsidRPr="00336B31" w:rsidRDefault="00336B31" w:rsidP="007D6BA1">
            <w:pPr>
              <w:rPr>
                <w:rFonts w:asciiTheme="minorHAnsi" w:hAnsiTheme="minorHAnsi" w:cstheme="minorHAnsi"/>
              </w:rPr>
            </w:pPr>
          </w:p>
          <w:p w14:paraId="4B99E68D" w14:textId="77777777" w:rsidR="00336B31" w:rsidRPr="00336B31" w:rsidRDefault="00336B31" w:rsidP="007D6BA1">
            <w:pPr>
              <w:rPr>
                <w:rFonts w:asciiTheme="minorHAnsi" w:hAnsiTheme="minorHAnsi" w:cstheme="minorHAnsi"/>
              </w:rPr>
            </w:pPr>
          </w:p>
          <w:p w14:paraId="6A2E810A" w14:textId="77777777" w:rsidR="00336B31" w:rsidRPr="00336B31" w:rsidRDefault="00336B31" w:rsidP="007D6BA1">
            <w:pPr>
              <w:rPr>
                <w:rFonts w:asciiTheme="minorHAnsi" w:hAnsiTheme="minorHAnsi" w:cstheme="minorHAnsi"/>
              </w:rPr>
            </w:pPr>
          </w:p>
          <w:p w14:paraId="15193C52" w14:textId="77777777" w:rsidR="00336B31" w:rsidRPr="00336B31" w:rsidRDefault="00336B31" w:rsidP="007D6BA1">
            <w:pPr>
              <w:rPr>
                <w:rFonts w:asciiTheme="minorHAnsi" w:hAnsiTheme="minorHAnsi" w:cstheme="minorHAnsi"/>
              </w:rPr>
            </w:pPr>
          </w:p>
          <w:p w14:paraId="042BC78C" w14:textId="77777777" w:rsidR="00336B31" w:rsidRPr="00336B31" w:rsidRDefault="00336B31" w:rsidP="007D6BA1">
            <w:pPr>
              <w:rPr>
                <w:rFonts w:asciiTheme="minorHAnsi" w:hAnsiTheme="minorHAnsi" w:cstheme="minorHAnsi"/>
              </w:rPr>
            </w:pPr>
          </w:p>
          <w:p w14:paraId="1E92EA5A" w14:textId="77777777" w:rsidR="00336B31" w:rsidRPr="00336B31" w:rsidRDefault="00336B31" w:rsidP="007D6BA1">
            <w:pPr>
              <w:rPr>
                <w:rFonts w:asciiTheme="minorHAnsi" w:hAnsiTheme="minorHAnsi" w:cstheme="minorHAnsi"/>
              </w:rPr>
            </w:pPr>
          </w:p>
          <w:p w14:paraId="053543C8" w14:textId="77777777" w:rsidR="00336B31" w:rsidRPr="00336B31" w:rsidRDefault="00336B31" w:rsidP="007D6BA1">
            <w:pPr>
              <w:rPr>
                <w:rFonts w:asciiTheme="minorHAnsi" w:hAnsiTheme="minorHAnsi" w:cstheme="minorHAnsi"/>
              </w:rPr>
            </w:pPr>
          </w:p>
          <w:p w14:paraId="67761543" w14:textId="77777777" w:rsidR="00336B31" w:rsidRPr="00336B31" w:rsidRDefault="00336B31" w:rsidP="007D6BA1">
            <w:pPr>
              <w:rPr>
                <w:rFonts w:asciiTheme="minorHAnsi" w:hAnsiTheme="minorHAnsi" w:cstheme="minorHAnsi"/>
              </w:rPr>
            </w:pPr>
          </w:p>
          <w:p w14:paraId="381AA1BA" w14:textId="77777777" w:rsidR="00336B31" w:rsidRPr="00336B31" w:rsidRDefault="00336B31" w:rsidP="007D6BA1">
            <w:pPr>
              <w:rPr>
                <w:rFonts w:asciiTheme="minorHAnsi" w:hAnsiTheme="minorHAnsi" w:cstheme="minorHAnsi"/>
              </w:rPr>
            </w:pPr>
          </w:p>
          <w:p w14:paraId="70BB361B" w14:textId="77777777" w:rsidR="00336B31" w:rsidRPr="00336B31" w:rsidRDefault="00336B31" w:rsidP="007D6BA1">
            <w:pPr>
              <w:rPr>
                <w:rFonts w:asciiTheme="minorHAnsi" w:hAnsiTheme="minorHAnsi" w:cstheme="minorHAnsi"/>
              </w:rPr>
            </w:pPr>
          </w:p>
          <w:p w14:paraId="5917AC55" w14:textId="77777777" w:rsidR="00336B31" w:rsidRPr="00336B31" w:rsidRDefault="00336B31" w:rsidP="007D6BA1">
            <w:pPr>
              <w:rPr>
                <w:rFonts w:asciiTheme="minorHAnsi" w:hAnsiTheme="minorHAnsi" w:cstheme="minorHAnsi"/>
              </w:rPr>
            </w:pPr>
          </w:p>
          <w:p w14:paraId="7C3B22C0" w14:textId="77777777" w:rsidR="00336B31" w:rsidRPr="00336B31" w:rsidRDefault="00336B31" w:rsidP="007D6BA1">
            <w:pPr>
              <w:rPr>
                <w:rFonts w:asciiTheme="minorHAnsi" w:hAnsiTheme="minorHAnsi" w:cstheme="minorHAnsi"/>
              </w:rPr>
            </w:pPr>
          </w:p>
          <w:p w14:paraId="03B112D8" w14:textId="77777777" w:rsidR="00336B31" w:rsidRPr="00336B31" w:rsidRDefault="00336B31" w:rsidP="007D6BA1">
            <w:pPr>
              <w:rPr>
                <w:rFonts w:asciiTheme="minorHAnsi" w:hAnsiTheme="minorHAnsi" w:cstheme="minorHAnsi"/>
              </w:rPr>
            </w:pPr>
          </w:p>
          <w:p w14:paraId="3B2C9BF2" w14:textId="77777777" w:rsidR="00336B31" w:rsidRPr="00336B31" w:rsidRDefault="00336B31" w:rsidP="007D6BA1">
            <w:pPr>
              <w:rPr>
                <w:rFonts w:asciiTheme="minorHAnsi" w:hAnsiTheme="minorHAnsi" w:cstheme="minorHAnsi"/>
              </w:rPr>
            </w:pPr>
          </w:p>
          <w:p w14:paraId="39676496" w14:textId="77777777" w:rsidR="00336B31" w:rsidRPr="00336B31" w:rsidRDefault="00336B31" w:rsidP="007D6BA1">
            <w:pPr>
              <w:rPr>
                <w:rFonts w:asciiTheme="minorHAnsi" w:hAnsiTheme="minorHAnsi" w:cstheme="minorHAnsi"/>
              </w:rPr>
            </w:pPr>
          </w:p>
          <w:p w14:paraId="4E8AA7E2" w14:textId="77777777" w:rsidR="00336B31" w:rsidRPr="00336B31" w:rsidRDefault="00336B31" w:rsidP="007D6BA1">
            <w:pPr>
              <w:rPr>
                <w:rFonts w:asciiTheme="minorHAnsi" w:hAnsiTheme="minorHAnsi" w:cstheme="minorHAnsi"/>
              </w:rPr>
            </w:pPr>
          </w:p>
          <w:p w14:paraId="38575754" w14:textId="77777777" w:rsidR="00336B31" w:rsidRPr="00336B31" w:rsidRDefault="00336B31" w:rsidP="007D6BA1">
            <w:pPr>
              <w:rPr>
                <w:rFonts w:asciiTheme="minorHAnsi" w:hAnsiTheme="minorHAnsi" w:cstheme="minorHAnsi"/>
              </w:rPr>
            </w:pPr>
          </w:p>
          <w:p w14:paraId="09BDFD46" w14:textId="77777777" w:rsidR="00336B31" w:rsidRPr="00336B31" w:rsidRDefault="00336B31" w:rsidP="007D6BA1">
            <w:pPr>
              <w:rPr>
                <w:rFonts w:asciiTheme="minorHAnsi" w:hAnsiTheme="minorHAnsi" w:cstheme="minorHAnsi"/>
              </w:rPr>
            </w:pPr>
          </w:p>
          <w:p w14:paraId="58AA0C0B" w14:textId="77777777" w:rsidR="00336B31" w:rsidRPr="00336B31" w:rsidRDefault="00336B31" w:rsidP="007D6BA1">
            <w:pPr>
              <w:rPr>
                <w:rFonts w:asciiTheme="minorHAnsi" w:hAnsiTheme="minorHAnsi" w:cstheme="minorHAnsi"/>
              </w:rPr>
            </w:pPr>
          </w:p>
          <w:p w14:paraId="0E9CE2E2" w14:textId="77777777" w:rsidR="00336B31" w:rsidRPr="00336B31" w:rsidRDefault="00336B31" w:rsidP="007D6BA1">
            <w:pPr>
              <w:rPr>
                <w:rFonts w:asciiTheme="minorHAnsi" w:hAnsiTheme="minorHAnsi" w:cstheme="minorHAnsi"/>
              </w:rPr>
            </w:pPr>
          </w:p>
          <w:p w14:paraId="33B8A642" w14:textId="77777777" w:rsidR="00336B31" w:rsidRPr="00336B31" w:rsidRDefault="00336B31" w:rsidP="007D6BA1">
            <w:pPr>
              <w:rPr>
                <w:rFonts w:asciiTheme="minorHAnsi" w:hAnsiTheme="minorHAnsi" w:cstheme="minorHAnsi"/>
              </w:rPr>
            </w:pPr>
          </w:p>
          <w:p w14:paraId="4DCF079E" w14:textId="77777777" w:rsidR="00336B31" w:rsidRPr="00336B31" w:rsidRDefault="00336B31" w:rsidP="007D6BA1">
            <w:pPr>
              <w:rPr>
                <w:rFonts w:asciiTheme="minorHAnsi" w:hAnsiTheme="minorHAnsi" w:cstheme="minorHAnsi"/>
              </w:rPr>
            </w:pPr>
          </w:p>
          <w:p w14:paraId="1A6429D8" w14:textId="77777777" w:rsidR="00336B31" w:rsidRPr="00336B31" w:rsidRDefault="00336B31" w:rsidP="007D6BA1">
            <w:pPr>
              <w:rPr>
                <w:rFonts w:asciiTheme="minorHAnsi" w:hAnsiTheme="minorHAnsi" w:cstheme="minorHAnsi"/>
              </w:rPr>
            </w:pPr>
          </w:p>
          <w:p w14:paraId="0FA5F719" w14:textId="77777777" w:rsidR="00336B31" w:rsidRPr="00336B31" w:rsidRDefault="00336B31" w:rsidP="007D6BA1">
            <w:pPr>
              <w:rPr>
                <w:rFonts w:asciiTheme="minorHAnsi" w:hAnsiTheme="minorHAnsi" w:cstheme="minorHAnsi"/>
              </w:rPr>
            </w:pPr>
          </w:p>
          <w:p w14:paraId="6D053353" w14:textId="77777777" w:rsidR="00336B31" w:rsidRPr="00336B31" w:rsidRDefault="00336B31" w:rsidP="007D6BA1">
            <w:pPr>
              <w:rPr>
                <w:rFonts w:asciiTheme="minorHAnsi" w:hAnsiTheme="minorHAnsi" w:cstheme="minorHAnsi"/>
              </w:rPr>
            </w:pPr>
          </w:p>
          <w:p w14:paraId="7B8EEEA9" w14:textId="77777777" w:rsidR="00336B31" w:rsidRPr="00336B31" w:rsidRDefault="00336B31" w:rsidP="007D6BA1">
            <w:pPr>
              <w:rPr>
                <w:rFonts w:asciiTheme="minorHAnsi" w:hAnsiTheme="minorHAnsi" w:cstheme="minorHAnsi"/>
              </w:rPr>
            </w:pPr>
          </w:p>
          <w:p w14:paraId="3566BECF" w14:textId="77777777" w:rsidR="00336B31" w:rsidRPr="00336B31" w:rsidRDefault="00336B31" w:rsidP="007D6BA1">
            <w:pPr>
              <w:rPr>
                <w:rFonts w:asciiTheme="minorHAnsi" w:hAnsiTheme="minorHAnsi" w:cstheme="minorHAnsi"/>
              </w:rPr>
            </w:pPr>
          </w:p>
          <w:p w14:paraId="41B2D6F4" w14:textId="77777777" w:rsidR="00336B31" w:rsidRPr="00336B31" w:rsidRDefault="00336B31" w:rsidP="007D6BA1">
            <w:pPr>
              <w:rPr>
                <w:rFonts w:asciiTheme="minorHAnsi" w:hAnsiTheme="minorHAnsi" w:cstheme="minorHAnsi"/>
              </w:rPr>
            </w:pPr>
          </w:p>
          <w:p w14:paraId="04ED1A9F" w14:textId="77777777" w:rsidR="00336B31" w:rsidRPr="00336B31" w:rsidRDefault="00336B31" w:rsidP="007D6BA1">
            <w:pPr>
              <w:rPr>
                <w:rFonts w:asciiTheme="minorHAnsi" w:hAnsiTheme="minorHAnsi" w:cstheme="minorHAnsi"/>
              </w:rPr>
            </w:pPr>
          </w:p>
          <w:p w14:paraId="17230049" w14:textId="77777777" w:rsidR="00336B31" w:rsidRPr="00336B31" w:rsidRDefault="00336B31" w:rsidP="007D6BA1">
            <w:pPr>
              <w:rPr>
                <w:rFonts w:asciiTheme="minorHAnsi" w:hAnsiTheme="minorHAnsi" w:cstheme="minorHAnsi"/>
              </w:rPr>
            </w:pPr>
          </w:p>
          <w:p w14:paraId="34CE9EAD" w14:textId="77777777" w:rsidR="00336B31" w:rsidRPr="00336B31" w:rsidRDefault="00336B31" w:rsidP="007D6BA1">
            <w:pPr>
              <w:rPr>
                <w:rFonts w:asciiTheme="minorHAnsi" w:hAnsiTheme="minorHAnsi" w:cstheme="minorHAnsi"/>
              </w:rPr>
            </w:pPr>
          </w:p>
          <w:p w14:paraId="75AA287D" w14:textId="77777777" w:rsidR="00336B31" w:rsidRPr="00336B31" w:rsidRDefault="00336B31" w:rsidP="007D6BA1">
            <w:pPr>
              <w:rPr>
                <w:rFonts w:asciiTheme="minorHAnsi" w:hAnsiTheme="minorHAnsi" w:cstheme="minorHAnsi"/>
              </w:rPr>
            </w:pPr>
          </w:p>
          <w:p w14:paraId="1BE034DB" w14:textId="77777777" w:rsidR="00336B31" w:rsidRPr="00336B31" w:rsidRDefault="00336B31" w:rsidP="007D6BA1">
            <w:pPr>
              <w:rPr>
                <w:rFonts w:asciiTheme="minorHAnsi" w:hAnsiTheme="minorHAnsi" w:cstheme="minorHAnsi"/>
              </w:rPr>
            </w:pPr>
          </w:p>
          <w:p w14:paraId="5FE29F74" w14:textId="77777777" w:rsidR="00336B31" w:rsidRPr="00336B31" w:rsidRDefault="00336B31" w:rsidP="007D6BA1">
            <w:pPr>
              <w:rPr>
                <w:rFonts w:asciiTheme="minorHAnsi" w:hAnsiTheme="minorHAnsi" w:cstheme="minorHAnsi"/>
              </w:rPr>
            </w:pPr>
          </w:p>
          <w:p w14:paraId="140C00B5" w14:textId="77777777" w:rsidR="00336B31" w:rsidRPr="00336B31" w:rsidRDefault="00336B31" w:rsidP="007D6BA1">
            <w:pPr>
              <w:rPr>
                <w:rFonts w:asciiTheme="minorHAnsi" w:hAnsiTheme="minorHAnsi" w:cstheme="minorHAnsi"/>
              </w:rPr>
            </w:pPr>
          </w:p>
          <w:p w14:paraId="2B83D1E2" w14:textId="77777777" w:rsidR="00336B31" w:rsidRPr="00336B31" w:rsidRDefault="00336B31" w:rsidP="007D6BA1">
            <w:pPr>
              <w:rPr>
                <w:rFonts w:asciiTheme="minorHAnsi" w:hAnsiTheme="minorHAnsi" w:cstheme="minorHAnsi"/>
              </w:rPr>
            </w:pPr>
          </w:p>
          <w:p w14:paraId="7B17926E" w14:textId="77777777" w:rsidR="00336B31" w:rsidRPr="00336B31" w:rsidRDefault="00336B31" w:rsidP="007D6BA1">
            <w:pPr>
              <w:rPr>
                <w:rFonts w:asciiTheme="minorHAnsi" w:hAnsiTheme="minorHAnsi" w:cstheme="minorHAnsi"/>
              </w:rPr>
            </w:pPr>
          </w:p>
          <w:p w14:paraId="5259832A" w14:textId="77777777" w:rsidR="00336B31" w:rsidRPr="00336B31" w:rsidRDefault="00336B31" w:rsidP="007D6BA1">
            <w:pPr>
              <w:rPr>
                <w:rFonts w:asciiTheme="minorHAnsi" w:hAnsiTheme="minorHAnsi" w:cstheme="minorHAnsi"/>
              </w:rPr>
            </w:pPr>
          </w:p>
          <w:p w14:paraId="4F09D02D" w14:textId="77777777" w:rsidR="00336B31" w:rsidRPr="00336B31" w:rsidRDefault="00336B31" w:rsidP="007D6BA1">
            <w:pPr>
              <w:rPr>
                <w:rFonts w:asciiTheme="minorHAnsi" w:hAnsiTheme="minorHAnsi" w:cstheme="minorHAnsi"/>
              </w:rPr>
            </w:pPr>
          </w:p>
          <w:p w14:paraId="46843A18" w14:textId="77777777" w:rsidR="00336B31" w:rsidRPr="00336B31" w:rsidRDefault="00336B31" w:rsidP="007D6BA1">
            <w:pPr>
              <w:rPr>
                <w:rFonts w:asciiTheme="minorHAnsi" w:hAnsiTheme="minorHAnsi" w:cstheme="minorHAnsi"/>
              </w:rPr>
            </w:pPr>
          </w:p>
          <w:p w14:paraId="59B58C33" w14:textId="77777777" w:rsidR="00336B31" w:rsidRPr="00336B31" w:rsidRDefault="00336B31" w:rsidP="007D6BA1">
            <w:pPr>
              <w:rPr>
                <w:rFonts w:asciiTheme="minorHAnsi" w:hAnsiTheme="minorHAnsi" w:cstheme="minorHAnsi"/>
              </w:rPr>
            </w:pPr>
          </w:p>
          <w:p w14:paraId="24D0666F" w14:textId="77777777" w:rsidR="00336B31" w:rsidRPr="00336B31" w:rsidRDefault="00336B31" w:rsidP="007D6BA1">
            <w:pPr>
              <w:rPr>
                <w:rFonts w:asciiTheme="minorHAnsi" w:hAnsiTheme="minorHAnsi" w:cstheme="minorHAnsi"/>
              </w:rPr>
            </w:pPr>
          </w:p>
          <w:p w14:paraId="47BD1AF0" w14:textId="77777777" w:rsidR="00336B31" w:rsidRPr="00336B31" w:rsidRDefault="00336B31" w:rsidP="00D57C63">
            <w:pPr>
              <w:rPr>
                <w:rFonts w:asciiTheme="minorHAnsi" w:hAnsiTheme="minorHAnsi" w:cstheme="minorHAnsi"/>
              </w:rPr>
            </w:pPr>
            <w:r w:rsidRPr="00336B31">
              <w:rPr>
                <w:rFonts w:asciiTheme="minorHAnsi" w:hAnsiTheme="minorHAnsi" w:cstheme="minorHAnsi"/>
              </w:rPr>
              <w:t xml:space="preserve">5. Text has been revised. For more information, see the document entitled </w:t>
            </w:r>
            <w:r w:rsidRPr="00336B31">
              <w:rPr>
                <w:rFonts w:asciiTheme="minorHAnsi" w:hAnsiTheme="minorHAnsi" w:cstheme="minorHAnsi"/>
                <w:i/>
              </w:rPr>
              <w:t>Summary of Enhancements to the 2017-2018 Free Application for Federal Student Aid</w:t>
            </w:r>
            <w:r w:rsidRPr="00336B31">
              <w:rPr>
                <w:rFonts w:asciiTheme="minorHAnsi" w:hAnsiTheme="minorHAnsi" w:cstheme="minorHAnsi"/>
              </w:rPr>
              <w:t>.</w:t>
            </w:r>
          </w:p>
          <w:p w14:paraId="3CBF572F" w14:textId="77777777" w:rsidR="00336B31" w:rsidRPr="00336B31" w:rsidRDefault="00336B31" w:rsidP="00D57C63">
            <w:pPr>
              <w:rPr>
                <w:rFonts w:asciiTheme="minorHAnsi" w:hAnsiTheme="minorHAnsi" w:cstheme="minorHAnsi"/>
              </w:rPr>
            </w:pPr>
          </w:p>
          <w:p w14:paraId="1380726E" w14:textId="77777777" w:rsidR="00336B31" w:rsidRPr="00336B31" w:rsidRDefault="00336B31" w:rsidP="00D57C63">
            <w:pPr>
              <w:rPr>
                <w:rFonts w:asciiTheme="minorHAnsi" w:hAnsiTheme="minorHAnsi" w:cstheme="minorHAnsi"/>
              </w:rPr>
            </w:pPr>
          </w:p>
          <w:p w14:paraId="41B29CF5" w14:textId="77777777" w:rsidR="00336B31" w:rsidRPr="00336B31" w:rsidRDefault="00336B31" w:rsidP="00D57C63">
            <w:pPr>
              <w:rPr>
                <w:rFonts w:asciiTheme="minorHAnsi" w:hAnsiTheme="minorHAnsi" w:cstheme="minorHAnsi"/>
              </w:rPr>
            </w:pPr>
          </w:p>
          <w:p w14:paraId="7C3C4947" w14:textId="77777777" w:rsidR="00336B31" w:rsidRPr="00336B31" w:rsidRDefault="00336B31" w:rsidP="00D57C63">
            <w:pPr>
              <w:rPr>
                <w:rFonts w:asciiTheme="minorHAnsi" w:hAnsiTheme="minorHAnsi" w:cstheme="minorHAnsi"/>
              </w:rPr>
            </w:pPr>
          </w:p>
          <w:p w14:paraId="2FD426AC" w14:textId="77777777" w:rsidR="00336B31" w:rsidRPr="00336B31" w:rsidRDefault="00336B31" w:rsidP="00D57C63">
            <w:pPr>
              <w:rPr>
                <w:rFonts w:asciiTheme="minorHAnsi" w:hAnsiTheme="minorHAnsi" w:cstheme="minorHAnsi"/>
              </w:rPr>
            </w:pPr>
          </w:p>
          <w:p w14:paraId="78DC7451" w14:textId="77777777" w:rsidR="00336B31" w:rsidRPr="00336B31" w:rsidRDefault="00336B31" w:rsidP="00D57C63">
            <w:pPr>
              <w:rPr>
                <w:rFonts w:asciiTheme="minorHAnsi" w:hAnsiTheme="minorHAnsi" w:cstheme="minorHAnsi"/>
              </w:rPr>
            </w:pPr>
          </w:p>
          <w:p w14:paraId="3C672D7B" w14:textId="77777777" w:rsidR="00336B31" w:rsidRPr="00336B31" w:rsidRDefault="00336B31" w:rsidP="00D57C63">
            <w:pPr>
              <w:rPr>
                <w:rFonts w:asciiTheme="minorHAnsi" w:hAnsiTheme="minorHAnsi" w:cstheme="minorHAnsi"/>
              </w:rPr>
            </w:pPr>
          </w:p>
          <w:p w14:paraId="5D488A4B" w14:textId="77777777" w:rsidR="00336B31" w:rsidRPr="00336B31" w:rsidRDefault="00336B31" w:rsidP="00D57C63">
            <w:pPr>
              <w:rPr>
                <w:rFonts w:asciiTheme="minorHAnsi" w:hAnsiTheme="minorHAnsi" w:cstheme="minorHAnsi"/>
              </w:rPr>
            </w:pPr>
          </w:p>
          <w:p w14:paraId="42EE4B71" w14:textId="77777777" w:rsidR="00336B31" w:rsidRPr="00336B31" w:rsidRDefault="00336B31" w:rsidP="00D57C63">
            <w:pPr>
              <w:rPr>
                <w:rFonts w:asciiTheme="minorHAnsi" w:hAnsiTheme="minorHAnsi" w:cstheme="minorHAnsi"/>
              </w:rPr>
            </w:pPr>
          </w:p>
          <w:p w14:paraId="4AD112FB" w14:textId="77777777" w:rsidR="00336B31" w:rsidRPr="00336B31" w:rsidRDefault="00336B31" w:rsidP="00D57C63">
            <w:pPr>
              <w:rPr>
                <w:rFonts w:asciiTheme="minorHAnsi" w:hAnsiTheme="minorHAnsi" w:cstheme="minorHAnsi"/>
              </w:rPr>
            </w:pPr>
          </w:p>
          <w:p w14:paraId="51D1F45C" w14:textId="77777777" w:rsidR="00336B31" w:rsidRPr="00336B31" w:rsidRDefault="00336B31" w:rsidP="00D57C63">
            <w:pPr>
              <w:rPr>
                <w:rFonts w:asciiTheme="minorHAnsi" w:hAnsiTheme="minorHAnsi" w:cstheme="minorHAnsi"/>
              </w:rPr>
            </w:pPr>
          </w:p>
          <w:p w14:paraId="7E984AB4" w14:textId="77777777" w:rsidR="00336B31" w:rsidRPr="00336B31" w:rsidRDefault="00336B31" w:rsidP="00D57C63">
            <w:pPr>
              <w:rPr>
                <w:rFonts w:asciiTheme="minorHAnsi" w:hAnsiTheme="minorHAnsi" w:cstheme="minorHAnsi"/>
              </w:rPr>
            </w:pPr>
          </w:p>
          <w:p w14:paraId="3376E110" w14:textId="77777777" w:rsidR="00336B31" w:rsidRPr="00336B31" w:rsidRDefault="00336B31" w:rsidP="00D57C63">
            <w:pPr>
              <w:rPr>
                <w:rFonts w:asciiTheme="minorHAnsi" w:hAnsiTheme="minorHAnsi" w:cstheme="minorHAnsi"/>
              </w:rPr>
            </w:pPr>
          </w:p>
          <w:p w14:paraId="72A4FE72" w14:textId="77777777" w:rsidR="00336B31" w:rsidRPr="00336B31" w:rsidRDefault="00336B31" w:rsidP="00D57C63">
            <w:pPr>
              <w:rPr>
                <w:rFonts w:asciiTheme="minorHAnsi" w:hAnsiTheme="minorHAnsi" w:cstheme="minorHAnsi"/>
              </w:rPr>
            </w:pPr>
          </w:p>
          <w:p w14:paraId="3EC2613D" w14:textId="77777777" w:rsidR="00336B31" w:rsidRPr="00336B31" w:rsidRDefault="00336B31" w:rsidP="00D57C63">
            <w:pPr>
              <w:rPr>
                <w:rFonts w:asciiTheme="minorHAnsi" w:hAnsiTheme="minorHAnsi" w:cstheme="minorHAnsi"/>
              </w:rPr>
            </w:pPr>
          </w:p>
          <w:p w14:paraId="4219245F" w14:textId="77777777" w:rsidR="00336B31" w:rsidRPr="00336B31" w:rsidRDefault="00336B31" w:rsidP="00D57C63">
            <w:pPr>
              <w:rPr>
                <w:rFonts w:asciiTheme="minorHAnsi" w:hAnsiTheme="minorHAnsi" w:cstheme="minorHAnsi"/>
              </w:rPr>
            </w:pPr>
          </w:p>
          <w:p w14:paraId="599527BA" w14:textId="77777777" w:rsidR="00336B31" w:rsidRPr="00336B31" w:rsidRDefault="00336B31" w:rsidP="00D57C63">
            <w:pPr>
              <w:rPr>
                <w:rFonts w:asciiTheme="minorHAnsi" w:hAnsiTheme="minorHAnsi" w:cstheme="minorHAnsi"/>
              </w:rPr>
            </w:pPr>
          </w:p>
          <w:p w14:paraId="4A21F4E5" w14:textId="77777777" w:rsidR="00336B31" w:rsidRPr="00336B31" w:rsidRDefault="00336B31" w:rsidP="00D57C63">
            <w:pPr>
              <w:rPr>
                <w:rFonts w:asciiTheme="minorHAnsi" w:hAnsiTheme="minorHAnsi" w:cstheme="minorHAnsi"/>
              </w:rPr>
            </w:pPr>
          </w:p>
          <w:p w14:paraId="13BCC55E" w14:textId="77777777" w:rsidR="00336B31" w:rsidRPr="00336B31" w:rsidRDefault="00336B31" w:rsidP="00D57C63">
            <w:pPr>
              <w:rPr>
                <w:rFonts w:asciiTheme="minorHAnsi" w:hAnsiTheme="minorHAnsi" w:cstheme="minorHAnsi"/>
              </w:rPr>
            </w:pPr>
          </w:p>
          <w:p w14:paraId="4BEC6843" w14:textId="77777777" w:rsidR="00336B31" w:rsidRPr="00336B31" w:rsidRDefault="00336B31" w:rsidP="00D57C63">
            <w:pPr>
              <w:rPr>
                <w:rFonts w:asciiTheme="minorHAnsi" w:hAnsiTheme="minorHAnsi" w:cstheme="minorHAnsi"/>
              </w:rPr>
            </w:pPr>
          </w:p>
          <w:p w14:paraId="4768A642" w14:textId="77777777" w:rsidR="00336B31" w:rsidRPr="00336B31" w:rsidRDefault="00336B31" w:rsidP="00D57C63">
            <w:pPr>
              <w:rPr>
                <w:rFonts w:asciiTheme="minorHAnsi" w:hAnsiTheme="minorHAnsi" w:cstheme="minorHAnsi"/>
              </w:rPr>
            </w:pPr>
          </w:p>
          <w:p w14:paraId="14BF1C9A" w14:textId="77777777" w:rsidR="00336B31" w:rsidRPr="00336B31" w:rsidRDefault="00336B31" w:rsidP="00D57C63">
            <w:pPr>
              <w:rPr>
                <w:rFonts w:asciiTheme="minorHAnsi" w:hAnsiTheme="minorHAnsi" w:cstheme="minorHAnsi"/>
              </w:rPr>
            </w:pPr>
          </w:p>
          <w:p w14:paraId="02B905A2" w14:textId="77777777" w:rsidR="00336B31" w:rsidRPr="00336B31" w:rsidRDefault="00336B31" w:rsidP="00D57C63">
            <w:pPr>
              <w:rPr>
                <w:rFonts w:asciiTheme="minorHAnsi" w:hAnsiTheme="minorHAnsi" w:cstheme="minorHAnsi"/>
              </w:rPr>
            </w:pPr>
          </w:p>
          <w:p w14:paraId="0F19C87C" w14:textId="77777777" w:rsidR="00336B31" w:rsidRPr="00336B31" w:rsidRDefault="00336B31" w:rsidP="00D57C63">
            <w:pPr>
              <w:rPr>
                <w:rFonts w:asciiTheme="minorHAnsi" w:hAnsiTheme="minorHAnsi" w:cstheme="minorHAnsi"/>
              </w:rPr>
            </w:pPr>
          </w:p>
          <w:p w14:paraId="6B2CEC1A" w14:textId="77777777" w:rsidR="00336B31" w:rsidRPr="00336B31" w:rsidRDefault="00336B31" w:rsidP="00D57C63">
            <w:pPr>
              <w:rPr>
                <w:rFonts w:asciiTheme="minorHAnsi" w:hAnsiTheme="minorHAnsi" w:cstheme="minorHAnsi"/>
              </w:rPr>
            </w:pPr>
          </w:p>
          <w:p w14:paraId="356A94FC" w14:textId="77777777" w:rsidR="00336B31" w:rsidRPr="00336B31" w:rsidRDefault="00336B31" w:rsidP="00D57C63">
            <w:pPr>
              <w:rPr>
                <w:rFonts w:asciiTheme="minorHAnsi" w:hAnsiTheme="minorHAnsi" w:cstheme="minorHAnsi"/>
              </w:rPr>
            </w:pPr>
          </w:p>
          <w:p w14:paraId="54E264D5" w14:textId="77777777" w:rsidR="00336B31" w:rsidRPr="00336B31" w:rsidRDefault="00336B31" w:rsidP="00D57C63">
            <w:pPr>
              <w:rPr>
                <w:rFonts w:asciiTheme="minorHAnsi" w:hAnsiTheme="minorHAnsi" w:cstheme="minorHAnsi"/>
              </w:rPr>
            </w:pPr>
          </w:p>
          <w:p w14:paraId="0C431EB1" w14:textId="77777777" w:rsidR="00336B31" w:rsidRPr="00336B31" w:rsidRDefault="00336B31" w:rsidP="00D57C63">
            <w:pPr>
              <w:rPr>
                <w:rFonts w:asciiTheme="minorHAnsi" w:hAnsiTheme="minorHAnsi" w:cstheme="minorHAnsi"/>
              </w:rPr>
            </w:pPr>
          </w:p>
          <w:p w14:paraId="05FD2194" w14:textId="77777777" w:rsidR="00336B31" w:rsidRPr="00336B31" w:rsidRDefault="00336B31" w:rsidP="00D57C63">
            <w:pPr>
              <w:rPr>
                <w:rFonts w:asciiTheme="minorHAnsi" w:hAnsiTheme="minorHAnsi" w:cstheme="minorHAnsi"/>
              </w:rPr>
            </w:pPr>
          </w:p>
          <w:p w14:paraId="5AFDE3DC" w14:textId="77777777" w:rsidR="00336B31" w:rsidRPr="00336B31" w:rsidRDefault="00336B31" w:rsidP="00D57C63">
            <w:pPr>
              <w:rPr>
                <w:rFonts w:asciiTheme="minorHAnsi" w:hAnsiTheme="minorHAnsi" w:cstheme="minorHAnsi"/>
              </w:rPr>
            </w:pPr>
          </w:p>
          <w:p w14:paraId="591B587F" w14:textId="77777777" w:rsidR="00336B31" w:rsidRPr="00336B31" w:rsidRDefault="00336B31" w:rsidP="00D57C63">
            <w:pPr>
              <w:rPr>
                <w:rFonts w:asciiTheme="minorHAnsi" w:hAnsiTheme="minorHAnsi" w:cstheme="minorHAnsi"/>
              </w:rPr>
            </w:pPr>
          </w:p>
          <w:p w14:paraId="091ED75B" w14:textId="77777777" w:rsidR="00336B31" w:rsidRPr="00336B31" w:rsidRDefault="00336B31" w:rsidP="00D57C63">
            <w:pPr>
              <w:rPr>
                <w:rFonts w:asciiTheme="minorHAnsi" w:hAnsiTheme="minorHAnsi" w:cstheme="minorHAnsi"/>
              </w:rPr>
            </w:pPr>
          </w:p>
          <w:p w14:paraId="7F388204" w14:textId="77777777" w:rsidR="00336B31" w:rsidRPr="00336B31" w:rsidRDefault="00336B31" w:rsidP="00D57C63">
            <w:pPr>
              <w:rPr>
                <w:rFonts w:asciiTheme="minorHAnsi" w:hAnsiTheme="minorHAnsi" w:cstheme="minorHAnsi"/>
              </w:rPr>
            </w:pPr>
          </w:p>
          <w:p w14:paraId="35E0C9FE" w14:textId="77777777" w:rsidR="00336B31" w:rsidRPr="00336B31" w:rsidRDefault="00336B31" w:rsidP="00D57C63">
            <w:pPr>
              <w:rPr>
                <w:rFonts w:asciiTheme="minorHAnsi" w:hAnsiTheme="minorHAnsi" w:cstheme="minorHAnsi"/>
              </w:rPr>
            </w:pPr>
          </w:p>
          <w:p w14:paraId="0BB1D664" w14:textId="77777777" w:rsidR="00336B31" w:rsidRPr="00336B31" w:rsidRDefault="00336B31" w:rsidP="00D57C63">
            <w:pPr>
              <w:rPr>
                <w:rFonts w:asciiTheme="minorHAnsi" w:hAnsiTheme="minorHAnsi" w:cstheme="minorHAnsi"/>
              </w:rPr>
            </w:pPr>
          </w:p>
          <w:p w14:paraId="407A67E3" w14:textId="77777777" w:rsidR="00336B31" w:rsidRPr="00336B31" w:rsidRDefault="00336B31" w:rsidP="00D57C63">
            <w:pPr>
              <w:rPr>
                <w:rFonts w:asciiTheme="minorHAnsi" w:hAnsiTheme="minorHAnsi" w:cstheme="minorHAnsi"/>
              </w:rPr>
            </w:pPr>
          </w:p>
          <w:p w14:paraId="32F033BA" w14:textId="77777777" w:rsidR="00336B31" w:rsidRPr="00336B31" w:rsidRDefault="00336B31" w:rsidP="00D57C63">
            <w:pPr>
              <w:rPr>
                <w:rFonts w:asciiTheme="minorHAnsi" w:hAnsiTheme="minorHAnsi" w:cstheme="minorHAnsi"/>
              </w:rPr>
            </w:pPr>
          </w:p>
          <w:p w14:paraId="43FD2C41" w14:textId="77777777" w:rsidR="00336B31" w:rsidRPr="00336B31" w:rsidRDefault="00336B31" w:rsidP="00D57C63">
            <w:pPr>
              <w:rPr>
                <w:rFonts w:asciiTheme="minorHAnsi" w:hAnsiTheme="minorHAnsi" w:cstheme="minorHAnsi"/>
              </w:rPr>
            </w:pPr>
          </w:p>
          <w:p w14:paraId="6297909A" w14:textId="77777777" w:rsidR="00336B31" w:rsidRPr="00336B31" w:rsidRDefault="00336B31" w:rsidP="00D57C63">
            <w:pPr>
              <w:rPr>
                <w:rFonts w:asciiTheme="minorHAnsi" w:hAnsiTheme="minorHAnsi" w:cstheme="minorHAnsi"/>
              </w:rPr>
            </w:pPr>
          </w:p>
          <w:p w14:paraId="6B935FB9" w14:textId="77777777" w:rsidR="00336B31" w:rsidRPr="00336B31" w:rsidRDefault="00336B31" w:rsidP="00D57C63">
            <w:pPr>
              <w:rPr>
                <w:rFonts w:asciiTheme="minorHAnsi" w:hAnsiTheme="minorHAnsi" w:cstheme="minorHAnsi"/>
              </w:rPr>
            </w:pPr>
          </w:p>
          <w:p w14:paraId="0FCC3F1C" w14:textId="77777777" w:rsidR="00336B31" w:rsidRPr="00336B31" w:rsidRDefault="00336B31" w:rsidP="00D57C63">
            <w:pPr>
              <w:rPr>
                <w:rFonts w:asciiTheme="minorHAnsi" w:hAnsiTheme="minorHAnsi" w:cstheme="minorHAnsi"/>
              </w:rPr>
            </w:pPr>
          </w:p>
          <w:p w14:paraId="299DD53D" w14:textId="77777777" w:rsidR="00336B31" w:rsidRPr="00336B31" w:rsidRDefault="00336B31" w:rsidP="00D57C63">
            <w:pPr>
              <w:rPr>
                <w:rFonts w:asciiTheme="minorHAnsi" w:hAnsiTheme="minorHAnsi" w:cstheme="minorHAnsi"/>
              </w:rPr>
            </w:pPr>
          </w:p>
          <w:p w14:paraId="270A4440" w14:textId="77777777" w:rsidR="00336B31" w:rsidRPr="00336B31" w:rsidRDefault="00336B31" w:rsidP="00D57C63">
            <w:pPr>
              <w:rPr>
                <w:rFonts w:asciiTheme="minorHAnsi" w:hAnsiTheme="minorHAnsi" w:cstheme="minorHAnsi"/>
              </w:rPr>
            </w:pPr>
          </w:p>
          <w:p w14:paraId="4FE922D7" w14:textId="77777777" w:rsidR="00336B31" w:rsidRPr="00336B31" w:rsidRDefault="00336B31" w:rsidP="00D57C63">
            <w:pPr>
              <w:rPr>
                <w:rFonts w:asciiTheme="minorHAnsi" w:hAnsiTheme="minorHAnsi" w:cstheme="minorHAnsi"/>
              </w:rPr>
            </w:pPr>
          </w:p>
          <w:p w14:paraId="3DEA78E8" w14:textId="77777777" w:rsidR="00336B31" w:rsidRPr="00336B31" w:rsidRDefault="00336B31" w:rsidP="00D57C63">
            <w:pPr>
              <w:rPr>
                <w:rFonts w:asciiTheme="minorHAnsi" w:hAnsiTheme="minorHAnsi" w:cstheme="minorHAnsi"/>
              </w:rPr>
            </w:pPr>
          </w:p>
          <w:p w14:paraId="672D3E36" w14:textId="77777777" w:rsidR="00336B31" w:rsidRPr="00336B31" w:rsidRDefault="00336B31" w:rsidP="00D57C63">
            <w:pPr>
              <w:rPr>
                <w:rFonts w:asciiTheme="minorHAnsi" w:hAnsiTheme="minorHAnsi" w:cstheme="minorHAnsi"/>
              </w:rPr>
            </w:pPr>
          </w:p>
          <w:p w14:paraId="4DB886F7" w14:textId="77777777" w:rsidR="00336B31" w:rsidRPr="00336B31" w:rsidRDefault="00336B31" w:rsidP="00D57C63">
            <w:pPr>
              <w:rPr>
                <w:rFonts w:asciiTheme="minorHAnsi" w:hAnsiTheme="minorHAnsi" w:cstheme="minorHAnsi"/>
              </w:rPr>
            </w:pPr>
          </w:p>
          <w:p w14:paraId="3B1E9A68" w14:textId="77777777" w:rsidR="00336B31" w:rsidRPr="00336B31" w:rsidRDefault="00336B31" w:rsidP="00D57C63">
            <w:pPr>
              <w:rPr>
                <w:rFonts w:asciiTheme="minorHAnsi" w:hAnsiTheme="minorHAnsi" w:cstheme="minorHAnsi"/>
              </w:rPr>
            </w:pPr>
          </w:p>
          <w:p w14:paraId="2016581B" w14:textId="77777777" w:rsidR="00336B31" w:rsidRPr="00336B31" w:rsidRDefault="00336B31" w:rsidP="00D57C63">
            <w:pPr>
              <w:rPr>
                <w:rFonts w:asciiTheme="minorHAnsi" w:hAnsiTheme="minorHAnsi" w:cstheme="minorHAnsi"/>
              </w:rPr>
            </w:pPr>
          </w:p>
          <w:p w14:paraId="143ED2DC" w14:textId="77777777" w:rsidR="00336B31" w:rsidRPr="00336B31" w:rsidRDefault="00336B31" w:rsidP="00D57C63">
            <w:pPr>
              <w:rPr>
                <w:rFonts w:asciiTheme="minorHAnsi" w:hAnsiTheme="minorHAnsi" w:cstheme="minorHAnsi"/>
              </w:rPr>
            </w:pPr>
          </w:p>
          <w:p w14:paraId="492C0D99" w14:textId="77777777" w:rsidR="00336B31" w:rsidRPr="00336B31" w:rsidRDefault="00336B31" w:rsidP="00D57C63">
            <w:pPr>
              <w:rPr>
                <w:rFonts w:asciiTheme="minorHAnsi" w:hAnsiTheme="minorHAnsi" w:cstheme="minorHAnsi"/>
              </w:rPr>
            </w:pPr>
          </w:p>
          <w:p w14:paraId="3A1291F4" w14:textId="77777777" w:rsidR="00336B31" w:rsidRPr="00336B31" w:rsidRDefault="00336B31" w:rsidP="00D57C63">
            <w:pPr>
              <w:rPr>
                <w:rFonts w:asciiTheme="minorHAnsi" w:hAnsiTheme="minorHAnsi" w:cstheme="minorHAnsi"/>
              </w:rPr>
            </w:pPr>
          </w:p>
          <w:p w14:paraId="757622A4" w14:textId="77777777" w:rsidR="00336B31" w:rsidRPr="00336B31" w:rsidRDefault="00336B31" w:rsidP="00D57C63">
            <w:pPr>
              <w:rPr>
                <w:rFonts w:asciiTheme="minorHAnsi" w:hAnsiTheme="minorHAnsi" w:cstheme="minorHAnsi"/>
              </w:rPr>
            </w:pPr>
          </w:p>
          <w:p w14:paraId="501BE816" w14:textId="77777777" w:rsidR="00336B31" w:rsidRPr="00336B31" w:rsidRDefault="00336B31" w:rsidP="00D57C63">
            <w:pPr>
              <w:rPr>
                <w:rFonts w:asciiTheme="minorHAnsi" w:hAnsiTheme="minorHAnsi" w:cstheme="minorHAnsi"/>
              </w:rPr>
            </w:pPr>
          </w:p>
          <w:p w14:paraId="403393D7" w14:textId="77777777" w:rsidR="00336B31" w:rsidRPr="00336B31" w:rsidRDefault="00336B31" w:rsidP="007F48C3">
            <w:pPr>
              <w:rPr>
                <w:rFonts w:asciiTheme="minorHAnsi" w:hAnsiTheme="minorHAnsi" w:cstheme="minorHAnsi"/>
              </w:rPr>
            </w:pPr>
            <w:r w:rsidRPr="00336B31">
              <w:rPr>
                <w:rFonts w:asciiTheme="minorHAnsi" w:hAnsiTheme="minorHAnsi" w:cstheme="minorHAnsi"/>
              </w:rPr>
              <w:t>6. No Change. The Department of Education disagrees that the existing text is unclear, and does not wish to limit the applicant’s special circumstances to a more specific period in time.</w:t>
            </w:r>
          </w:p>
          <w:p w14:paraId="7A2B0C50" w14:textId="2872FA5E" w:rsidR="00336B31" w:rsidRPr="00336B31" w:rsidRDefault="00336B31" w:rsidP="007F48C3">
            <w:pPr>
              <w:rPr>
                <w:rFonts w:asciiTheme="minorHAnsi" w:hAnsiTheme="minorHAnsi" w:cstheme="minorHAnsi"/>
              </w:rPr>
            </w:pPr>
          </w:p>
          <w:p w14:paraId="4779D87C" w14:textId="77777777" w:rsidR="00336B31" w:rsidRPr="00336B31" w:rsidRDefault="00336B31" w:rsidP="007F48C3">
            <w:pPr>
              <w:rPr>
                <w:rFonts w:asciiTheme="minorHAnsi" w:hAnsiTheme="minorHAnsi" w:cstheme="minorHAnsi"/>
              </w:rPr>
            </w:pPr>
          </w:p>
          <w:p w14:paraId="3242DEF6" w14:textId="77777777" w:rsidR="00336B31" w:rsidRPr="00336B31" w:rsidRDefault="00336B31" w:rsidP="007F48C3">
            <w:pPr>
              <w:rPr>
                <w:rFonts w:asciiTheme="minorHAnsi" w:hAnsiTheme="minorHAnsi" w:cstheme="minorHAnsi"/>
              </w:rPr>
            </w:pPr>
          </w:p>
          <w:p w14:paraId="338C8520" w14:textId="77777777" w:rsidR="00336B31" w:rsidRPr="00336B31" w:rsidRDefault="00336B31" w:rsidP="007F48C3">
            <w:pPr>
              <w:rPr>
                <w:rFonts w:asciiTheme="minorHAnsi" w:hAnsiTheme="minorHAnsi" w:cstheme="minorHAnsi"/>
              </w:rPr>
            </w:pPr>
          </w:p>
          <w:p w14:paraId="4112310C" w14:textId="77777777" w:rsidR="00336B31" w:rsidRPr="00336B31" w:rsidRDefault="00336B31" w:rsidP="007F48C3">
            <w:pPr>
              <w:rPr>
                <w:rFonts w:asciiTheme="minorHAnsi" w:hAnsiTheme="minorHAnsi" w:cstheme="minorHAnsi"/>
              </w:rPr>
            </w:pPr>
          </w:p>
          <w:p w14:paraId="173BB872" w14:textId="77777777" w:rsidR="00336B31" w:rsidRPr="00336B31" w:rsidRDefault="00336B31" w:rsidP="007F48C3">
            <w:pPr>
              <w:rPr>
                <w:rFonts w:asciiTheme="minorHAnsi" w:hAnsiTheme="minorHAnsi" w:cstheme="minorHAnsi"/>
              </w:rPr>
            </w:pPr>
          </w:p>
          <w:p w14:paraId="667FAA5E" w14:textId="77777777" w:rsidR="00336B31" w:rsidRPr="00336B31" w:rsidRDefault="00336B31" w:rsidP="007F48C3">
            <w:pPr>
              <w:rPr>
                <w:rFonts w:asciiTheme="minorHAnsi" w:hAnsiTheme="minorHAnsi" w:cstheme="minorHAnsi"/>
              </w:rPr>
            </w:pPr>
          </w:p>
          <w:p w14:paraId="1170ABDE" w14:textId="77777777" w:rsidR="00336B31" w:rsidRPr="00336B31" w:rsidRDefault="00336B31" w:rsidP="007F48C3">
            <w:pPr>
              <w:rPr>
                <w:rFonts w:asciiTheme="minorHAnsi" w:hAnsiTheme="minorHAnsi" w:cstheme="minorHAnsi"/>
              </w:rPr>
            </w:pPr>
          </w:p>
          <w:p w14:paraId="79816D0D" w14:textId="77777777" w:rsidR="00336B31" w:rsidRPr="00336B31" w:rsidRDefault="00336B31" w:rsidP="007F48C3">
            <w:pPr>
              <w:rPr>
                <w:rFonts w:asciiTheme="minorHAnsi" w:hAnsiTheme="minorHAnsi" w:cstheme="minorHAnsi"/>
              </w:rPr>
            </w:pPr>
          </w:p>
          <w:p w14:paraId="6FB81937" w14:textId="77777777" w:rsidR="00336B31" w:rsidRPr="00336B31" w:rsidRDefault="00336B31" w:rsidP="007F48C3">
            <w:pPr>
              <w:rPr>
                <w:rFonts w:asciiTheme="minorHAnsi" w:hAnsiTheme="minorHAnsi" w:cstheme="minorHAnsi"/>
              </w:rPr>
            </w:pPr>
          </w:p>
          <w:p w14:paraId="46963EEF" w14:textId="77777777" w:rsidR="00336B31" w:rsidRPr="00336B31" w:rsidRDefault="00336B31" w:rsidP="007F48C3">
            <w:pPr>
              <w:rPr>
                <w:rFonts w:asciiTheme="minorHAnsi" w:hAnsiTheme="minorHAnsi" w:cstheme="minorHAnsi"/>
              </w:rPr>
            </w:pPr>
          </w:p>
          <w:p w14:paraId="7E21A94E" w14:textId="77777777" w:rsidR="00336B31" w:rsidRPr="00336B31" w:rsidRDefault="00336B31" w:rsidP="007F48C3">
            <w:pPr>
              <w:rPr>
                <w:rFonts w:asciiTheme="minorHAnsi" w:hAnsiTheme="minorHAnsi" w:cstheme="minorHAnsi"/>
              </w:rPr>
            </w:pPr>
          </w:p>
          <w:p w14:paraId="2E1C8AB9" w14:textId="77777777" w:rsidR="00336B31" w:rsidRPr="00336B31" w:rsidRDefault="00336B31" w:rsidP="007F48C3">
            <w:pPr>
              <w:rPr>
                <w:rFonts w:asciiTheme="minorHAnsi" w:hAnsiTheme="minorHAnsi" w:cstheme="minorHAnsi"/>
              </w:rPr>
            </w:pPr>
          </w:p>
          <w:p w14:paraId="44563A49" w14:textId="77777777" w:rsidR="00336B31" w:rsidRPr="00336B31" w:rsidRDefault="00336B31" w:rsidP="007F48C3">
            <w:pPr>
              <w:rPr>
                <w:rFonts w:asciiTheme="minorHAnsi" w:hAnsiTheme="minorHAnsi" w:cstheme="minorHAnsi"/>
              </w:rPr>
            </w:pPr>
          </w:p>
          <w:p w14:paraId="242DF8C0" w14:textId="77777777" w:rsidR="00336B31" w:rsidRPr="00336B31" w:rsidRDefault="00336B31" w:rsidP="007F48C3">
            <w:pPr>
              <w:rPr>
                <w:rFonts w:asciiTheme="minorHAnsi" w:hAnsiTheme="minorHAnsi" w:cstheme="minorHAnsi"/>
              </w:rPr>
            </w:pPr>
          </w:p>
          <w:p w14:paraId="41D0C45E" w14:textId="77777777" w:rsidR="00336B31" w:rsidRPr="00336B31" w:rsidRDefault="00336B31" w:rsidP="007F48C3">
            <w:pPr>
              <w:rPr>
                <w:rFonts w:asciiTheme="minorHAnsi" w:hAnsiTheme="minorHAnsi" w:cstheme="minorHAnsi"/>
              </w:rPr>
            </w:pPr>
          </w:p>
          <w:p w14:paraId="0FBBFF33" w14:textId="77777777" w:rsidR="00336B31" w:rsidRPr="00336B31" w:rsidRDefault="00336B31" w:rsidP="007F48C3">
            <w:pPr>
              <w:rPr>
                <w:rFonts w:asciiTheme="minorHAnsi" w:hAnsiTheme="minorHAnsi" w:cstheme="minorHAnsi"/>
              </w:rPr>
            </w:pPr>
          </w:p>
          <w:p w14:paraId="204AFBE5" w14:textId="0F3C1D2E" w:rsidR="00336B31" w:rsidRPr="00336B31" w:rsidRDefault="00336B31" w:rsidP="007F48C3">
            <w:pPr>
              <w:rPr>
                <w:rFonts w:asciiTheme="minorHAnsi" w:hAnsiTheme="minorHAnsi" w:cstheme="minorHAnsi"/>
              </w:rPr>
            </w:pPr>
            <w:r w:rsidRPr="00336B31">
              <w:rPr>
                <w:rFonts w:asciiTheme="minorHAnsi" w:hAnsiTheme="minorHAnsi" w:cstheme="minorHAnsi"/>
              </w:rPr>
              <w:t>7. No Change. Space constraints do not permit this change to the paper</w:t>
            </w:r>
            <w:r w:rsidRPr="00336B31">
              <w:rPr>
                <w:rFonts w:asciiTheme="minorHAnsi" w:hAnsiTheme="minorHAnsi" w:cstheme="minorHAnsi"/>
                <w:i/>
              </w:rPr>
              <w:t xml:space="preserve"> Free Application for Federal Student Aid</w:t>
            </w:r>
            <w:r w:rsidRPr="00336B31">
              <w:rPr>
                <w:rFonts w:asciiTheme="minorHAnsi" w:hAnsiTheme="minorHAnsi" w:cstheme="minorHAnsi"/>
              </w:rPr>
              <w:t xml:space="preserve"> (FAFSA®).  On </w:t>
            </w:r>
            <w:r w:rsidRPr="00336B31">
              <w:rPr>
                <w:rFonts w:asciiTheme="minorHAnsi" w:hAnsiTheme="minorHAnsi" w:cstheme="minorHAnsi"/>
                <w:i/>
              </w:rPr>
              <w:t xml:space="preserve">FAFSA on the Web </w:t>
            </w:r>
            <w:r w:rsidRPr="00336B31">
              <w:rPr>
                <w:rFonts w:asciiTheme="minorHAnsi" w:hAnsiTheme="minorHAnsi" w:cstheme="minorHAnsi"/>
              </w:rPr>
              <w:t xml:space="preserve">(FOTW®), the “Next Steps” section of the “Browse FAQs” on the “Help” page provides links to relevant </w:t>
            </w:r>
            <w:hyperlink r:id="rId24" w:history="1">
              <w:r w:rsidRPr="00336B31">
                <w:rPr>
                  <w:rStyle w:val="Hyperlink"/>
                  <w:rFonts w:asciiTheme="minorHAnsi" w:hAnsiTheme="minorHAnsi" w:cstheme="minorHAnsi"/>
                </w:rPr>
                <w:t>help text</w:t>
              </w:r>
            </w:hyperlink>
            <w:r w:rsidRPr="00336B31">
              <w:rPr>
                <w:rFonts w:asciiTheme="minorHAnsi" w:hAnsiTheme="minorHAnsi" w:cstheme="minorHAnsi"/>
              </w:rPr>
              <w:t>.</w:t>
            </w:r>
          </w:p>
          <w:p w14:paraId="3070A1DC" w14:textId="77777777" w:rsidR="00336B31" w:rsidRPr="00336B31" w:rsidRDefault="00336B31" w:rsidP="007F48C3">
            <w:pPr>
              <w:rPr>
                <w:rFonts w:asciiTheme="minorHAnsi" w:hAnsiTheme="minorHAnsi" w:cstheme="minorHAnsi"/>
              </w:rPr>
            </w:pPr>
          </w:p>
          <w:p w14:paraId="6BFE4205" w14:textId="77777777" w:rsidR="00336B31" w:rsidRPr="00336B31" w:rsidRDefault="00336B31" w:rsidP="007F48C3">
            <w:pPr>
              <w:rPr>
                <w:rFonts w:asciiTheme="minorHAnsi" w:hAnsiTheme="minorHAnsi" w:cstheme="minorHAnsi"/>
              </w:rPr>
            </w:pPr>
          </w:p>
          <w:p w14:paraId="1437B680" w14:textId="77777777" w:rsidR="00336B31" w:rsidRPr="00336B31" w:rsidRDefault="00336B31" w:rsidP="007F48C3">
            <w:pPr>
              <w:rPr>
                <w:rFonts w:asciiTheme="minorHAnsi" w:hAnsiTheme="minorHAnsi" w:cstheme="minorHAnsi"/>
              </w:rPr>
            </w:pPr>
          </w:p>
          <w:p w14:paraId="38610991" w14:textId="77777777" w:rsidR="00336B31" w:rsidRPr="00336B31" w:rsidRDefault="00336B31" w:rsidP="007F48C3">
            <w:pPr>
              <w:rPr>
                <w:rFonts w:asciiTheme="minorHAnsi" w:hAnsiTheme="minorHAnsi" w:cstheme="minorHAnsi"/>
              </w:rPr>
            </w:pPr>
          </w:p>
          <w:p w14:paraId="7DB8DAEF" w14:textId="77777777" w:rsidR="00336B31" w:rsidRPr="00336B31" w:rsidRDefault="00336B31" w:rsidP="007F48C3">
            <w:pPr>
              <w:rPr>
                <w:rFonts w:asciiTheme="minorHAnsi" w:hAnsiTheme="minorHAnsi" w:cstheme="minorHAnsi"/>
              </w:rPr>
            </w:pPr>
          </w:p>
          <w:p w14:paraId="37B40C2B" w14:textId="77777777" w:rsidR="00336B31" w:rsidRPr="00336B31" w:rsidRDefault="00336B31" w:rsidP="007F48C3">
            <w:pPr>
              <w:rPr>
                <w:rFonts w:asciiTheme="minorHAnsi" w:hAnsiTheme="minorHAnsi" w:cstheme="minorHAnsi"/>
              </w:rPr>
            </w:pPr>
          </w:p>
          <w:p w14:paraId="1143A584" w14:textId="77777777" w:rsidR="00336B31" w:rsidRPr="00336B31" w:rsidRDefault="00336B31" w:rsidP="007F48C3">
            <w:pPr>
              <w:rPr>
                <w:rFonts w:asciiTheme="minorHAnsi" w:hAnsiTheme="minorHAnsi" w:cstheme="minorHAnsi"/>
              </w:rPr>
            </w:pPr>
          </w:p>
          <w:p w14:paraId="6B316EE6" w14:textId="77777777" w:rsidR="00336B31" w:rsidRPr="00336B31" w:rsidRDefault="00336B31" w:rsidP="007F48C3">
            <w:pPr>
              <w:rPr>
                <w:rFonts w:asciiTheme="minorHAnsi" w:hAnsiTheme="minorHAnsi" w:cstheme="minorHAnsi"/>
              </w:rPr>
            </w:pPr>
          </w:p>
          <w:p w14:paraId="6278655D" w14:textId="77777777" w:rsidR="00336B31" w:rsidRPr="00336B31" w:rsidRDefault="00336B31" w:rsidP="007F48C3">
            <w:pPr>
              <w:rPr>
                <w:rFonts w:asciiTheme="minorHAnsi" w:hAnsiTheme="minorHAnsi" w:cstheme="minorHAnsi"/>
              </w:rPr>
            </w:pPr>
          </w:p>
          <w:p w14:paraId="3FD58BB5" w14:textId="77777777" w:rsidR="00336B31" w:rsidRPr="00336B31" w:rsidRDefault="00336B31" w:rsidP="007F48C3">
            <w:pPr>
              <w:rPr>
                <w:rFonts w:asciiTheme="minorHAnsi" w:hAnsiTheme="minorHAnsi" w:cstheme="minorHAnsi"/>
              </w:rPr>
            </w:pPr>
          </w:p>
          <w:p w14:paraId="7E5D804F" w14:textId="77777777" w:rsidR="00336B31" w:rsidRPr="00336B31" w:rsidRDefault="00336B31" w:rsidP="007F48C3">
            <w:pPr>
              <w:rPr>
                <w:rFonts w:asciiTheme="minorHAnsi" w:hAnsiTheme="minorHAnsi" w:cstheme="minorHAnsi"/>
              </w:rPr>
            </w:pPr>
          </w:p>
          <w:p w14:paraId="64104391" w14:textId="77777777" w:rsidR="00336B31" w:rsidRPr="00336B31" w:rsidRDefault="00336B31" w:rsidP="007F48C3">
            <w:pPr>
              <w:rPr>
                <w:rFonts w:asciiTheme="minorHAnsi" w:hAnsiTheme="minorHAnsi" w:cstheme="minorHAnsi"/>
              </w:rPr>
            </w:pPr>
          </w:p>
          <w:p w14:paraId="5EFD0F07" w14:textId="77777777" w:rsidR="00336B31" w:rsidRPr="00336B31" w:rsidRDefault="00336B31" w:rsidP="007F48C3">
            <w:pPr>
              <w:rPr>
                <w:rFonts w:asciiTheme="minorHAnsi" w:hAnsiTheme="minorHAnsi" w:cstheme="minorHAnsi"/>
              </w:rPr>
            </w:pPr>
          </w:p>
          <w:p w14:paraId="2D367B53" w14:textId="77777777" w:rsidR="00336B31" w:rsidRPr="00336B31" w:rsidRDefault="00336B31" w:rsidP="007F48C3">
            <w:pPr>
              <w:rPr>
                <w:rFonts w:asciiTheme="minorHAnsi" w:hAnsiTheme="minorHAnsi" w:cstheme="minorHAnsi"/>
              </w:rPr>
            </w:pPr>
          </w:p>
          <w:p w14:paraId="1E25FBB1" w14:textId="77777777" w:rsidR="00336B31" w:rsidRPr="00336B31" w:rsidRDefault="00336B31" w:rsidP="007F48C3">
            <w:pPr>
              <w:rPr>
                <w:rFonts w:asciiTheme="minorHAnsi" w:hAnsiTheme="minorHAnsi" w:cstheme="minorHAnsi"/>
              </w:rPr>
            </w:pPr>
          </w:p>
          <w:p w14:paraId="3235754A" w14:textId="77777777" w:rsidR="00336B31" w:rsidRPr="00336B31" w:rsidRDefault="00336B31" w:rsidP="007F48C3">
            <w:pPr>
              <w:rPr>
                <w:rFonts w:asciiTheme="minorHAnsi" w:hAnsiTheme="minorHAnsi" w:cstheme="minorHAnsi"/>
              </w:rPr>
            </w:pPr>
          </w:p>
          <w:p w14:paraId="47E1765E" w14:textId="77777777" w:rsidR="00336B31" w:rsidRPr="00336B31" w:rsidRDefault="00336B31" w:rsidP="007F48C3">
            <w:pPr>
              <w:rPr>
                <w:rFonts w:asciiTheme="minorHAnsi" w:hAnsiTheme="minorHAnsi" w:cstheme="minorHAnsi"/>
              </w:rPr>
            </w:pPr>
          </w:p>
          <w:p w14:paraId="2F86CFDD" w14:textId="77777777" w:rsidR="00336B31" w:rsidRPr="00336B31" w:rsidRDefault="00336B31" w:rsidP="007F48C3">
            <w:pPr>
              <w:rPr>
                <w:rFonts w:asciiTheme="minorHAnsi" w:hAnsiTheme="minorHAnsi" w:cstheme="minorHAnsi"/>
              </w:rPr>
            </w:pPr>
          </w:p>
          <w:p w14:paraId="61E11159" w14:textId="77777777" w:rsidR="00336B31" w:rsidRPr="00336B31" w:rsidRDefault="00336B31" w:rsidP="007F48C3">
            <w:pPr>
              <w:rPr>
                <w:rFonts w:asciiTheme="minorHAnsi" w:hAnsiTheme="minorHAnsi" w:cstheme="minorHAnsi"/>
              </w:rPr>
            </w:pPr>
          </w:p>
          <w:p w14:paraId="126368CA" w14:textId="77777777" w:rsidR="00336B31" w:rsidRPr="00336B31" w:rsidRDefault="00336B31" w:rsidP="007F48C3">
            <w:pPr>
              <w:rPr>
                <w:rFonts w:asciiTheme="minorHAnsi" w:hAnsiTheme="minorHAnsi" w:cstheme="minorHAnsi"/>
              </w:rPr>
            </w:pPr>
          </w:p>
          <w:p w14:paraId="0AB7BE9D" w14:textId="77777777" w:rsidR="00336B31" w:rsidRPr="00336B31" w:rsidRDefault="00336B31" w:rsidP="007F48C3">
            <w:pPr>
              <w:rPr>
                <w:rFonts w:asciiTheme="minorHAnsi" w:hAnsiTheme="minorHAnsi" w:cstheme="minorHAnsi"/>
              </w:rPr>
            </w:pPr>
          </w:p>
          <w:p w14:paraId="039E9019" w14:textId="7A825021" w:rsidR="00336B31" w:rsidRPr="00336B31" w:rsidRDefault="00336B31" w:rsidP="007F48C3">
            <w:pPr>
              <w:rPr>
                <w:rFonts w:asciiTheme="minorHAnsi" w:hAnsiTheme="minorHAnsi" w:cstheme="minorHAnsi"/>
              </w:rPr>
            </w:pPr>
            <w:r w:rsidRPr="00336B31">
              <w:rPr>
                <w:rFonts w:asciiTheme="minorHAnsi" w:hAnsiTheme="minorHAnsi" w:cstheme="minorHAnsi"/>
              </w:rPr>
              <w:t xml:space="preserve">8. </w:t>
            </w:r>
            <w:hyperlink w:anchor="q457" w:history="1">
              <w:r w:rsidRPr="00336B31">
                <w:rPr>
                  <w:rStyle w:val="Hyperlink"/>
                  <w:rFonts w:asciiTheme="minorHAnsi" w:hAnsiTheme="minorHAnsi" w:cstheme="minorHAnsi"/>
                </w:rPr>
                <w:t>Refer to comment #45.7 for resolution</w:t>
              </w:r>
            </w:hyperlink>
            <w:r w:rsidRPr="00336B31">
              <w:rPr>
                <w:rFonts w:asciiTheme="minorHAnsi" w:hAnsiTheme="minorHAnsi" w:cstheme="minorHAnsi"/>
              </w:rPr>
              <w:t xml:space="preserve">. </w:t>
            </w:r>
          </w:p>
          <w:p w14:paraId="750ACCE5" w14:textId="77777777" w:rsidR="00336B31" w:rsidRPr="00336B31" w:rsidRDefault="00336B31" w:rsidP="007F48C3">
            <w:pPr>
              <w:rPr>
                <w:rFonts w:asciiTheme="minorHAnsi" w:hAnsiTheme="minorHAnsi" w:cstheme="minorHAnsi"/>
              </w:rPr>
            </w:pPr>
          </w:p>
          <w:p w14:paraId="479154B7" w14:textId="77777777" w:rsidR="00336B31" w:rsidRPr="00336B31" w:rsidRDefault="00336B31" w:rsidP="007F48C3">
            <w:pPr>
              <w:rPr>
                <w:rFonts w:asciiTheme="minorHAnsi" w:hAnsiTheme="minorHAnsi" w:cstheme="minorHAnsi"/>
              </w:rPr>
            </w:pPr>
          </w:p>
          <w:p w14:paraId="2D6BBD95" w14:textId="77777777" w:rsidR="00336B31" w:rsidRPr="00336B31" w:rsidRDefault="00336B31" w:rsidP="007F48C3">
            <w:pPr>
              <w:rPr>
                <w:rFonts w:asciiTheme="minorHAnsi" w:hAnsiTheme="minorHAnsi" w:cstheme="minorHAnsi"/>
              </w:rPr>
            </w:pPr>
          </w:p>
          <w:p w14:paraId="1954D373" w14:textId="77777777" w:rsidR="00336B31" w:rsidRPr="00336B31" w:rsidRDefault="00336B31" w:rsidP="007F48C3">
            <w:pPr>
              <w:rPr>
                <w:rFonts w:asciiTheme="minorHAnsi" w:hAnsiTheme="minorHAnsi" w:cstheme="minorHAnsi"/>
              </w:rPr>
            </w:pPr>
          </w:p>
          <w:p w14:paraId="66409FD8" w14:textId="77777777" w:rsidR="00336B31" w:rsidRPr="00336B31" w:rsidRDefault="00336B31" w:rsidP="007F48C3">
            <w:pPr>
              <w:rPr>
                <w:rFonts w:asciiTheme="minorHAnsi" w:hAnsiTheme="minorHAnsi" w:cstheme="minorHAnsi"/>
              </w:rPr>
            </w:pPr>
          </w:p>
          <w:p w14:paraId="5840FCBB" w14:textId="77777777" w:rsidR="00336B31" w:rsidRPr="00336B31" w:rsidRDefault="00336B31" w:rsidP="007F48C3">
            <w:pPr>
              <w:rPr>
                <w:rFonts w:asciiTheme="minorHAnsi" w:hAnsiTheme="minorHAnsi" w:cstheme="minorHAnsi"/>
              </w:rPr>
            </w:pPr>
          </w:p>
          <w:p w14:paraId="085B985E" w14:textId="3224C5E4" w:rsidR="00336B31" w:rsidRPr="00336B31" w:rsidRDefault="00336B31" w:rsidP="007F48C3">
            <w:pPr>
              <w:rPr>
                <w:rFonts w:asciiTheme="minorHAnsi" w:hAnsiTheme="minorHAnsi" w:cstheme="minorHAnsi"/>
              </w:rPr>
            </w:pPr>
            <w:r w:rsidRPr="00336B31">
              <w:rPr>
                <w:rFonts w:asciiTheme="minorHAnsi" w:hAnsiTheme="minorHAnsi" w:cstheme="minorHAnsi"/>
              </w:rPr>
              <w:t>9. No Change.  The Department of Education does not believe this change enhances the user experience.</w:t>
            </w:r>
          </w:p>
          <w:p w14:paraId="3A6367C6" w14:textId="77777777" w:rsidR="00336B31" w:rsidRPr="00336B31" w:rsidRDefault="00336B31" w:rsidP="007F48C3">
            <w:pPr>
              <w:rPr>
                <w:rFonts w:asciiTheme="minorHAnsi" w:hAnsiTheme="minorHAnsi" w:cstheme="minorHAnsi"/>
              </w:rPr>
            </w:pPr>
          </w:p>
          <w:p w14:paraId="1290F711" w14:textId="77777777" w:rsidR="00336B31" w:rsidRPr="00336B31" w:rsidRDefault="00336B31" w:rsidP="007F48C3">
            <w:pPr>
              <w:rPr>
                <w:rFonts w:asciiTheme="minorHAnsi" w:hAnsiTheme="minorHAnsi" w:cstheme="minorHAnsi"/>
              </w:rPr>
            </w:pPr>
          </w:p>
          <w:p w14:paraId="54DE9D0F" w14:textId="77777777" w:rsidR="00336B31" w:rsidRPr="00336B31" w:rsidRDefault="00336B31" w:rsidP="007F48C3">
            <w:pPr>
              <w:rPr>
                <w:rFonts w:asciiTheme="minorHAnsi" w:hAnsiTheme="minorHAnsi" w:cstheme="minorHAnsi"/>
              </w:rPr>
            </w:pPr>
          </w:p>
          <w:p w14:paraId="61F9D1CE" w14:textId="77777777" w:rsidR="00336B31" w:rsidRPr="00336B31" w:rsidRDefault="00336B31" w:rsidP="007F48C3">
            <w:pPr>
              <w:rPr>
                <w:rFonts w:asciiTheme="minorHAnsi" w:hAnsiTheme="minorHAnsi" w:cstheme="minorHAnsi"/>
              </w:rPr>
            </w:pPr>
          </w:p>
          <w:p w14:paraId="5B5EFD34" w14:textId="77777777" w:rsidR="00336B31" w:rsidRPr="00336B31" w:rsidRDefault="00336B31" w:rsidP="00D57C63">
            <w:pPr>
              <w:rPr>
                <w:rFonts w:asciiTheme="minorHAnsi" w:hAnsiTheme="minorHAnsi" w:cstheme="minorHAnsi"/>
              </w:rPr>
            </w:pPr>
          </w:p>
          <w:p w14:paraId="2B17123E" w14:textId="77777777" w:rsidR="00336B31" w:rsidRPr="00336B31" w:rsidRDefault="00336B31" w:rsidP="007D6BA1">
            <w:pPr>
              <w:rPr>
                <w:rFonts w:asciiTheme="minorHAnsi" w:hAnsiTheme="minorHAnsi" w:cstheme="minorHAnsi"/>
              </w:rPr>
            </w:pPr>
          </w:p>
          <w:p w14:paraId="2F238D18" w14:textId="77777777" w:rsidR="00336B31" w:rsidRPr="00336B31" w:rsidRDefault="00336B31" w:rsidP="007D6BA1">
            <w:pPr>
              <w:rPr>
                <w:rFonts w:asciiTheme="minorHAnsi" w:hAnsiTheme="minorHAnsi" w:cstheme="minorHAnsi"/>
              </w:rPr>
            </w:pPr>
          </w:p>
          <w:p w14:paraId="01E8B0E2" w14:textId="77777777" w:rsidR="00336B31" w:rsidRPr="00336B31" w:rsidRDefault="00336B31" w:rsidP="007D6BA1">
            <w:pPr>
              <w:rPr>
                <w:rFonts w:asciiTheme="minorHAnsi" w:hAnsiTheme="minorHAnsi" w:cstheme="minorHAnsi"/>
              </w:rPr>
            </w:pPr>
          </w:p>
          <w:p w14:paraId="585E7035" w14:textId="703D8111" w:rsidR="00336B31" w:rsidRPr="00336B31" w:rsidRDefault="00336B31" w:rsidP="0071696B">
            <w:pPr>
              <w:rPr>
                <w:rFonts w:asciiTheme="minorHAnsi" w:hAnsiTheme="minorHAnsi" w:cstheme="minorHAnsi"/>
              </w:rPr>
            </w:pPr>
            <w:r w:rsidRPr="00336B31">
              <w:rPr>
                <w:rFonts w:asciiTheme="minorHAnsi" w:hAnsiTheme="minorHAnsi" w:cstheme="minorHAnsi"/>
              </w:rPr>
              <w:t xml:space="preserve">10. </w:t>
            </w:r>
            <w:hyperlink w:anchor="q362" w:history="1">
              <w:r w:rsidRPr="00336B31">
                <w:rPr>
                  <w:rStyle w:val="Hyperlink"/>
                  <w:rFonts w:asciiTheme="minorHAnsi" w:hAnsiTheme="minorHAnsi" w:cstheme="minorHAnsi"/>
                </w:rPr>
                <w:t>Refer to comment #36.2 for resolution</w:t>
              </w:r>
            </w:hyperlink>
            <w:r w:rsidRPr="00336B31">
              <w:rPr>
                <w:rFonts w:asciiTheme="minorHAnsi" w:hAnsiTheme="minorHAnsi" w:cstheme="minorHAnsi"/>
              </w:rPr>
              <w:t>.</w:t>
            </w:r>
          </w:p>
          <w:p w14:paraId="411858E0" w14:textId="77777777" w:rsidR="00336B31" w:rsidRPr="00336B31" w:rsidRDefault="00336B31" w:rsidP="0071696B">
            <w:pPr>
              <w:rPr>
                <w:rFonts w:asciiTheme="minorHAnsi" w:hAnsiTheme="minorHAnsi" w:cstheme="minorHAnsi"/>
              </w:rPr>
            </w:pPr>
          </w:p>
          <w:p w14:paraId="1D2BDF0C" w14:textId="77777777" w:rsidR="00336B31" w:rsidRPr="00336B31" w:rsidRDefault="00336B31" w:rsidP="0071696B">
            <w:pPr>
              <w:rPr>
                <w:rFonts w:asciiTheme="minorHAnsi" w:hAnsiTheme="minorHAnsi" w:cstheme="minorHAnsi"/>
              </w:rPr>
            </w:pPr>
          </w:p>
          <w:p w14:paraId="3757E3E9" w14:textId="77777777" w:rsidR="00336B31" w:rsidRPr="00336B31" w:rsidRDefault="00336B31" w:rsidP="0071696B">
            <w:pPr>
              <w:rPr>
                <w:rFonts w:asciiTheme="minorHAnsi" w:hAnsiTheme="minorHAnsi" w:cstheme="minorHAnsi"/>
              </w:rPr>
            </w:pPr>
          </w:p>
          <w:p w14:paraId="2667BB34" w14:textId="77777777" w:rsidR="00336B31" w:rsidRPr="00336B31" w:rsidRDefault="00336B31" w:rsidP="0071696B">
            <w:pPr>
              <w:rPr>
                <w:rFonts w:asciiTheme="minorHAnsi" w:hAnsiTheme="minorHAnsi" w:cstheme="minorHAnsi"/>
              </w:rPr>
            </w:pPr>
          </w:p>
          <w:p w14:paraId="48ABAC3D" w14:textId="77777777" w:rsidR="00336B31" w:rsidRPr="00336B31" w:rsidRDefault="00336B31" w:rsidP="0071696B">
            <w:pPr>
              <w:rPr>
                <w:rFonts w:asciiTheme="minorHAnsi" w:hAnsiTheme="minorHAnsi" w:cstheme="minorHAnsi"/>
              </w:rPr>
            </w:pPr>
          </w:p>
          <w:p w14:paraId="7E172206" w14:textId="77777777" w:rsidR="00336B31" w:rsidRPr="00336B31" w:rsidRDefault="00336B31" w:rsidP="0071696B">
            <w:pPr>
              <w:rPr>
                <w:rFonts w:asciiTheme="minorHAnsi" w:hAnsiTheme="minorHAnsi" w:cstheme="minorHAnsi"/>
              </w:rPr>
            </w:pPr>
          </w:p>
          <w:p w14:paraId="73825BEB" w14:textId="77777777" w:rsidR="00336B31" w:rsidRPr="00336B31" w:rsidRDefault="00336B31" w:rsidP="0071696B">
            <w:pPr>
              <w:rPr>
                <w:rFonts w:asciiTheme="minorHAnsi" w:hAnsiTheme="minorHAnsi" w:cstheme="minorHAnsi"/>
              </w:rPr>
            </w:pPr>
          </w:p>
          <w:p w14:paraId="5639E482" w14:textId="77777777" w:rsidR="00336B31" w:rsidRPr="00336B31" w:rsidRDefault="00336B31" w:rsidP="0071696B">
            <w:pPr>
              <w:rPr>
                <w:rFonts w:asciiTheme="minorHAnsi" w:hAnsiTheme="minorHAnsi" w:cstheme="minorHAnsi"/>
              </w:rPr>
            </w:pPr>
          </w:p>
          <w:p w14:paraId="6F8E36AC" w14:textId="77777777" w:rsidR="00336B31" w:rsidRPr="00336B31" w:rsidRDefault="00336B31" w:rsidP="0071696B">
            <w:pPr>
              <w:rPr>
                <w:rFonts w:asciiTheme="minorHAnsi" w:hAnsiTheme="minorHAnsi" w:cstheme="minorHAnsi"/>
              </w:rPr>
            </w:pPr>
          </w:p>
          <w:p w14:paraId="5052B272" w14:textId="77777777" w:rsidR="00336B31" w:rsidRPr="00336B31" w:rsidRDefault="00336B31" w:rsidP="0071696B">
            <w:pPr>
              <w:rPr>
                <w:rFonts w:asciiTheme="minorHAnsi" w:hAnsiTheme="minorHAnsi" w:cstheme="minorHAnsi"/>
              </w:rPr>
            </w:pPr>
          </w:p>
          <w:p w14:paraId="3E255AAF" w14:textId="77777777" w:rsidR="00336B31" w:rsidRPr="00336B31" w:rsidRDefault="00336B31" w:rsidP="0071696B">
            <w:pPr>
              <w:rPr>
                <w:rFonts w:asciiTheme="minorHAnsi" w:hAnsiTheme="minorHAnsi" w:cstheme="minorHAnsi"/>
              </w:rPr>
            </w:pPr>
          </w:p>
          <w:p w14:paraId="27249E1F" w14:textId="77777777" w:rsidR="00336B31" w:rsidRPr="00336B31" w:rsidRDefault="00336B31" w:rsidP="0071696B">
            <w:pPr>
              <w:rPr>
                <w:rFonts w:asciiTheme="minorHAnsi" w:hAnsiTheme="minorHAnsi" w:cstheme="minorHAnsi"/>
              </w:rPr>
            </w:pPr>
          </w:p>
          <w:p w14:paraId="6FA416F9" w14:textId="77777777" w:rsidR="00336B31" w:rsidRPr="00336B31" w:rsidRDefault="00336B31" w:rsidP="0071696B">
            <w:pPr>
              <w:rPr>
                <w:rFonts w:asciiTheme="minorHAnsi" w:hAnsiTheme="minorHAnsi" w:cstheme="minorHAnsi"/>
              </w:rPr>
            </w:pPr>
          </w:p>
          <w:p w14:paraId="6B7E19EF" w14:textId="77777777" w:rsidR="00336B31" w:rsidRPr="00336B31" w:rsidRDefault="00336B31" w:rsidP="0071696B">
            <w:pPr>
              <w:rPr>
                <w:rFonts w:asciiTheme="minorHAnsi" w:hAnsiTheme="minorHAnsi" w:cstheme="minorHAnsi"/>
              </w:rPr>
            </w:pPr>
          </w:p>
          <w:p w14:paraId="38339F97" w14:textId="77777777" w:rsidR="00336B31" w:rsidRPr="00336B31" w:rsidRDefault="00336B31" w:rsidP="0071696B">
            <w:pPr>
              <w:rPr>
                <w:rFonts w:asciiTheme="minorHAnsi" w:hAnsiTheme="minorHAnsi" w:cstheme="minorHAnsi"/>
              </w:rPr>
            </w:pPr>
          </w:p>
          <w:p w14:paraId="43B0A006" w14:textId="77777777" w:rsidR="00336B31" w:rsidRPr="00336B31" w:rsidRDefault="00336B31" w:rsidP="0071696B">
            <w:pPr>
              <w:rPr>
                <w:rFonts w:asciiTheme="minorHAnsi" w:hAnsiTheme="minorHAnsi" w:cstheme="minorHAnsi"/>
              </w:rPr>
            </w:pPr>
          </w:p>
          <w:p w14:paraId="1606FBAE" w14:textId="77777777" w:rsidR="00336B31" w:rsidRPr="00336B31" w:rsidRDefault="00336B31" w:rsidP="0071696B">
            <w:pPr>
              <w:rPr>
                <w:rFonts w:asciiTheme="minorHAnsi" w:hAnsiTheme="minorHAnsi" w:cstheme="minorHAnsi"/>
              </w:rPr>
            </w:pPr>
          </w:p>
          <w:p w14:paraId="67532EC2" w14:textId="77777777" w:rsidR="00336B31" w:rsidRPr="00336B31" w:rsidRDefault="00336B31" w:rsidP="0071696B">
            <w:pPr>
              <w:rPr>
                <w:rFonts w:asciiTheme="minorHAnsi" w:hAnsiTheme="minorHAnsi" w:cstheme="minorHAnsi"/>
              </w:rPr>
            </w:pPr>
          </w:p>
          <w:p w14:paraId="6BAC51E4" w14:textId="77777777" w:rsidR="00336B31" w:rsidRPr="00336B31" w:rsidRDefault="00336B31" w:rsidP="0071696B">
            <w:pPr>
              <w:rPr>
                <w:rFonts w:asciiTheme="minorHAnsi" w:hAnsiTheme="minorHAnsi" w:cstheme="minorHAnsi"/>
              </w:rPr>
            </w:pPr>
          </w:p>
          <w:p w14:paraId="60CABC6C" w14:textId="77777777" w:rsidR="00336B31" w:rsidRPr="00336B31" w:rsidRDefault="00336B31" w:rsidP="0071696B">
            <w:pPr>
              <w:rPr>
                <w:rFonts w:asciiTheme="minorHAnsi" w:hAnsiTheme="minorHAnsi" w:cstheme="minorHAnsi"/>
              </w:rPr>
            </w:pPr>
          </w:p>
          <w:p w14:paraId="3E744C88" w14:textId="77777777" w:rsidR="00336B31" w:rsidRPr="00336B31" w:rsidRDefault="00336B31" w:rsidP="0071696B">
            <w:pPr>
              <w:rPr>
                <w:rFonts w:asciiTheme="minorHAnsi" w:hAnsiTheme="minorHAnsi" w:cstheme="minorHAnsi"/>
              </w:rPr>
            </w:pPr>
          </w:p>
          <w:p w14:paraId="4DA3BF99" w14:textId="77777777" w:rsidR="00336B31" w:rsidRPr="00336B31" w:rsidRDefault="00336B31" w:rsidP="0071696B">
            <w:pPr>
              <w:rPr>
                <w:rFonts w:asciiTheme="minorHAnsi" w:hAnsiTheme="minorHAnsi" w:cstheme="minorHAnsi"/>
              </w:rPr>
            </w:pPr>
          </w:p>
          <w:p w14:paraId="42FE3006" w14:textId="77777777" w:rsidR="00336B31" w:rsidRPr="00336B31" w:rsidRDefault="00336B31" w:rsidP="0071696B">
            <w:pPr>
              <w:rPr>
                <w:rFonts w:asciiTheme="minorHAnsi" w:hAnsiTheme="minorHAnsi" w:cstheme="minorHAnsi"/>
              </w:rPr>
            </w:pPr>
          </w:p>
          <w:p w14:paraId="56CE2D08" w14:textId="77777777" w:rsidR="00336B31" w:rsidRPr="00336B31" w:rsidRDefault="00336B31" w:rsidP="0071696B">
            <w:pPr>
              <w:rPr>
                <w:rFonts w:asciiTheme="minorHAnsi" w:hAnsiTheme="minorHAnsi" w:cstheme="minorHAnsi"/>
              </w:rPr>
            </w:pPr>
          </w:p>
          <w:p w14:paraId="71275608" w14:textId="77777777" w:rsidR="00336B31" w:rsidRPr="00336B31" w:rsidRDefault="00336B31" w:rsidP="0071696B">
            <w:pPr>
              <w:rPr>
                <w:rFonts w:asciiTheme="minorHAnsi" w:hAnsiTheme="minorHAnsi" w:cstheme="minorHAnsi"/>
              </w:rPr>
            </w:pPr>
          </w:p>
          <w:p w14:paraId="39EF6B9E" w14:textId="77777777" w:rsidR="00336B31" w:rsidRPr="00336B31" w:rsidRDefault="00336B31" w:rsidP="0071696B">
            <w:pPr>
              <w:rPr>
                <w:rFonts w:asciiTheme="minorHAnsi" w:hAnsiTheme="minorHAnsi" w:cstheme="minorHAnsi"/>
              </w:rPr>
            </w:pPr>
          </w:p>
          <w:p w14:paraId="5A59206D" w14:textId="77777777" w:rsidR="00336B31" w:rsidRPr="00336B31" w:rsidRDefault="00336B31" w:rsidP="0071696B">
            <w:pPr>
              <w:rPr>
                <w:rFonts w:asciiTheme="minorHAnsi" w:hAnsiTheme="minorHAnsi" w:cstheme="minorHAnsi"/>
              </w:rPr>
            </w:pPr>
          </w:p>
          <w:p w14:paraId="535BA4F1" w14:textId="77777777" w:rsidR="00336B31" w:rsidRPr="00336B31" w:rsidRDefault="00336B31" w:rsidP="0071696B">
            <w:pPr>
              <w:rPr>
                <w:rFonts w:asciiTheme="minorHAnsi" w:hAnsiTheme="minorHAnsi" w:cstheme="minorHAnsi"/>
              </w:rPr>
            </w:pPr>
          </w:p>
          <w:p w14:paraId="5F071777" w14:textId="77777777" w:rsidR="00336B31" w:rsidRPr="00336B31" w:rsidRDefault="00336B31" w:rsidP="0071696B">
            <w:pPr>
              <w:rPr>
                <w:rFonts w:asciiTheme="minorHAnsi" w:hAnsiTheme="minorHAnsi" w:cstheme="minorHAnsi"/>
              </w:rPr>
            </w:pPr>
          </w:p>
          <w:p w14:paraId="2BDDF340" w14:textId="77777777" w:rsidR="00336B31" w:rsidRPr="00336B31" w:rsidRDefault="00336B31" w:rsidP="0071696B">
            <w:pPr>
              <w:rPr>
                <w:rFonts w:asciiTheme="minorHAnsi" w:hAnsiTheme="minorHAnsi" w:cstheme="minorHAnsi"/>
              </w:rPr>
            </w:pPr>
          </w:p>
          <w:p w14:paraId="28588FB6" w14:textId="77777777" w:rsidR="00336B31" w:rsidRPr="00336B31" w:rsidRDefault="00336B31" w:rsidP="0071696B">
            <w:pPr>
              <w:rPr>
                <w:rFonts w:asciiTheme="minorHAnsi" w:hAnsiTheme="minorHAnsi" w:cstheme="minorHAnsi"/>
              </w:rPr>
            </w:pPr>
          </w:p>
          <w:p w14:paraId="7DB33315" w14:textId="77777777" w:rsidR="00336B31" w:rsidRPr="00336B31" w:rsidRDefault="00336B31" w:rsidP="0071696B">
            <w:pPr>
              <w:rPr>
                <w:rFonts w:asciiTheme="minorHAnsi" w:hAnsiTheme="minorHAnsi" w:cstheme="minorHAnsi"/>
              </w:rPr>
            </w:pPr>
          </w:p>
          <w:p w14:paraId="532E2AFB" w14:textId="77777777" w:rsidR="00336B31" w:rsidRPr="00336B31" w:rsidRDefault="00336B31" w:rsidP="0071696B">
            <w:pPr>
              <w:rPr>
                <w:rFonts w:asciiTheme="minorHAnsi" w:hAnsiTheme="minorHAnsi" w:cstheme="minorHAnsi"/>
              </w:rPr>
            </w:pPr>
          </w:p>
          <w:p w14:paraId="39499F33" w14:textId="77777777" w:rsidR="00336B31" w:rsidRPr="00336B31" w:rsidRDefault="00336B31" w:rsidP="0071696B">
            <w:pPr>
              <w:rPr>
                <w:rFonts w:asciiTheme="minorHAnsi" w:hAnsiTheme="minorHAnsi" w:cstheme="minorHAnsi"/>
              </w:rPr>
            </w:pPr>
          </w:p>
          <w:p w14:paraId="4DF15A13" w14:textId="77777777" w:rsidR="00336B31" w:rsidRPr="00336B31" w:rsidRDefault="00336B31" w:rsidP="0071696B">
            <w:pPr>
              <w:rPr>
                <w:rFonts w:asciiTheme="minorHAnsi" w:hAnsiTheme="minorHAnsi" w:cstheme="minorHAnsi"/>
              </w:rPr>
            </w:pPr>
          </w:p>
          <w:p w14:paraId="4F1EAACF" w14:textId="77777777" w:rsidR="00336B31" w:rsidRPr="00336B31" w:rsidRDefault="00336B31" w:rsidP="0071696B">
            <w:pPr>
              <w:rPr>
                <w:rFonts w:asciiTheme="minorHAnsi" w:hAnsiTheme="minorHAnsi" w:cstheme="minorHAnsi"/>
              </w:rPr>
            </w:pPr>
          </w:p>
          <w:p w14:paraId="60C8D90E" w14:textId="584E74C3" w:rsidR="00336B31" w:rsidRPr="00336B31" w:rsidRDefault="00336B31" w:rsidP="0071696B">
            <w:pPr>
              <w:rPr>
                <w:rFonts w:asciiTheme="minorHAnsi" w:hAnsiTheme="minorHAnsi" w:cstheme="minorHAnsi"/>
              </w:rPr>
            </w:pPr>
            <w:r w:rsidRPr="00336B31">
              <w:rPr>
                <w:rFonts w:asciiTheme="minorHAnsi" w:hAnsiTheme="minorHAnsi" w:cstheme="minorHAnsi"/>
              </w:rPr>
              <w:t xml:space="preserve">11. </w:t>
            </w:r>
            <w:hyperlink w:anchor="q2920" w:history="1">
              <w:r w:rsidRPr="00336B31">
                <w:rPr>
                  <w:rStyle w:val="Hyperlink"/>
                  <w:rFonts w:asciiTheme="minorHAnsi" w:hAnsiTheme="minorHAnsi" w:cstheme="minorHAnsi"/>
                </w:rPr>
                <w:t>Refer to comment #29.20 for resolution</w:t>
              </w:r>
            </w:hyperlink>
            <w:r w:rsidRPr="00336B31">
              <w:rPr>
                <w:rFonts w:asciiTheme="minorHAnsi" w:hAnsiTheme="minorHAnsi" w:cstheme="minorHAnsi"/>
              </w:rPr>
              <w:t>.</w:t>
            </w:r>
          </w:p>
          <w:p w14:paraId="143BE4B3" w14:textId="77777777" w:rsidR="00336B31" w:rsidRPr="00336B31" w:rsidRDefault="00336B31" w:rsidP="0071696B">
            <w:pPr>
              <w:rPr>
                <w:rFonts w:asciiTheme="minorHAnsi" w:hAnsiTheme="minorHAnsi" w:cstheme="minorHAnsi"/>
              </w:rPr>
            </w:pPr>
          </w:p>
          <w:p w14:paraId="58C16F1B" w14:textId="77777777" w:rsidR="00336B31" w:rsidRPr="00336B31" w:rsidRDefault="00336B31" w:rsidP="0071696B">
            <w:pPr>
              <w:rPr>
                <w:rFonts w:asciiTheme="minorHAnsi" w:hAnsiTheme="minorHAnsi" w:cstheme="minorHAnsi"/>
              </w:rPr>
            </w:pPr>
          </w:p>
          <w:p w14:paraId="0FD054F9" w14:textId="77777777" w:rsidR="00336B31" w:rsidRPr="00336B31" w:rsidRDefault="00336B31" w:rsidP="0071696B">
            <w:pPr>
              <w:rPr>
                <w:rFonts w:asciiTheme="minorHAnsi" w:hAnsiTheme="minorHAnsi" w:cstheme="minorHAnsi"/>
              </w:rPr>
            </w:pPr>
          </w:p>
          <w:p w14:paraId="46589917" w14:textId="77777777" w:rsidR="00336B31" w:rsidRPr="00336B31" w:rsidRDefault="00336B31" w:rsidP="0071696B">
            <w:pPr>
              <w:rPr>
                <w:rFonts w:asciiTheme="minorHAnsi" w:hAnsiTheme="minorHAnsi" w:cstheme="minorHAnsi"/>
              </w:rPr>
            </w:pPr>
          </w:p>
          <w:p w14:paraId="4FF5EFE1" w14:textId="77777777" w:rsidR="00336B31" w:rsidRPr="00336B31" w:rsidRDefault="00336B31" w:rsidP="0071696B">
            <w:pPr>
              <w:rPr>
                <w:rFonts w:asciiTheme="minorHAnsi" w:hAnsiTheme="minorHAnsi" w:cstheme="minorHAnsi"/>
              </w:rPr>
            </w:pPr>
          </w:p>
          <w:p w14:paraId="2900737D" w14:textId="77777777" w:rsidR="00336B31" w:rsidRPr="00336B31" w:rsidRDefault="00336B31" w:rsidP="0071696B">
            <w:pPr>
              <w:rPr>
                <w:rFonts w:asciiTheme="minorHAnsi" w:hAnsiTheme="minorHAnsi" w:cstheme="minorHAnsi"/>
              </w:rPr>
            </w:pPr>
          </w:p>
          <w:p w14:paraId="115B59B4" w14:textId="77777777" w:rsidR="00336B31" w:rsidRPr="00336B31" w:rsidRDefault="00336B31" w:rsidP="0071696B">
            <w:pPr>
              <w:rPr>
                <w:rFonts w:asciiTheme="minorHAnsi" w:hAnsiTheme="minorHAnsi" w:cstheme="minorHAnsi"/>
              </w:rPr>
            </w:pPr>
          </w:p>
          <w:p w14:paraId="788D1951" w14:textId="77777777" w:rsidR="00336B31" w:rsidRPr="00336B31" w:rsidRDefault="00336B31" w:rsidP="0071696B">
            <w:pPr>
              <w:rPr>
                <w:rFonts w:asciiTheme="minorHAnsi" w:hAnsiTheme="minorHAnsi" w:cstheme="minorHAnsi"/>
              </w:rPr>
            </w:pPr>
          </w:p>
          <w:p w14:paraId="58112AD7" w14:textId="77777777" w:rsidR="00336B31" w:rsidRPr="00336B31" w:rsidRDefault="00336B31" w:rsidP="0071696B">
            <w:pPr>
              <w:rPr>
                <w:rFonts w:asciiTheme="minorHAnsi" w:hAnsiTheme="minorHAnsi" w:cstheme="minorHAnsi"/>
              </w:rPr>
            </w:pPr>
          </w:p>
          <w:p w14:paraId="25A56208" w14:textId="77777777" w:rsidR="00336B31" w:rsidRPr="00336B31" w:rsidRDefault="00336B31" w:rsidP="0071696B">
            <w:pPr>
              <w:rPr>
                <w:rFonts w:asciiTheme="minorHAnsi" w:hAnsiTheme="minorHAnsi" w:cstheme="minorHAnsi"/>
              </w:rPr>
            </w:pPr>
          </w:p>
          <w:p w14:paraId="54AEA446" w14:textId="77777777" w:rsidR="00336B31" w:rsidRPr="00336B31" w:rsidRDefault="00336B31" w:rsidP="0071696B">
            <w:pPr>
              <w:rPr>
                <w:rFonts w:asciiTheme="minorHAnsi" w:hAnsiTheme="minorHAnsi" w:cstheme="minorHAnsi"/>
              </w:rPr>
            </w:pPr>
          </w:p>
          <w:p w14:paraId="4AE0E353" w14:textId="77777777" w:rsidR="00336B31" w:rsidRPr="00336B31" w:rsidRDefault="00336B31" w:rsidP="0071696B">
            <w:pPr>
              <w:rPr>
                <w:rFonts w:asciiTheme="minorHAnsi" w:hAnsiTheme="minorHAnsi" w:cstheme="minorHAnsi"/>
              </w:rPr>
            </w:pPr>
          </w:p>
          <w:p w14:paraId="307DD573" w14:textId="77777777" w:rsidR="00336B31" w:rsidRPr="00336B31" w:rsidRDefault="00336B31" w:rsidP="0071696B">
            <w:pPr>
              <w:rPr>
                <w:rFonts w:asciiTheme="minorHAnsi" w:hAnsiTheme="minorHAnsi" w:cstheme="minorHAnsi"/>
              </w:rPr>
            </w:pPr>
          </w:p>
          <w:p w14:paraId="66725EA3" w14:textId="77777777" w:rsidR="00336B31" w:rsidRPr="00336B31" w:rsidRDefault="00336B31" w:rsidP="0071696B">
            <w:pPr>
              <w:rPr>
                <w:rFonts w:asciiTheme="minorHAnsi" w:hAnsiTheme="minorHAnsi" w:cstheme="minorHAnsi"/>
              </w:rPr>
            </w:pPr>
          </w:p>
          <w:p w14:paraId="4CA58674" w14:textId="77777777" w:rsidR="00336B31" w:rsidRPr="00336B31" w:rsidRDefault="00336B31" w:rsidP="0071696B">
            <w:pPr>
              <w:rPr>
                <w:rFonts w:asciiTheme="minorHAnsi" w:hAnsiTheme="minorHAnsi" w:cstheme="minorHAnsi"/>
              </w:rPr>
            </w:pPr>
          </w:p>
          <w:p w14:paraId="0523F7EC" w14:textId="77777777" w:rsidR="00336B31" w:rsidRPr="00336B31" w:rsidRDefault="00336B31" w:rsidP="0071696B">
            <w:pPr>
              <w:rPr>
                <w:rFonts w:asciiTheme="minorHAnsi" w:hAnsiTheme="minorHAnsi" w:cstheme="minorHAnsi"/>
              </w:rPr>
            </w:pPr>
          </w:p>
          <w:p w14:paraId="4FEABBCD" w14:textId="77777777" w:rsidR="00336B31" w:rsidRPr="00336B31" w:rsidRDefault="00336B31" w:rsidP="0071696B">
            <w:pPr>
              <w:rPr>
                <w:rFonts w:asciiTheme="minorHAnsi" w:hAnsiTheme="minorHAnsi" w:cstheme="minorHAnsi"/>
              </w:rPr>
            </w:pPr>
          </w:p>
          <w:p w14:paraId="7B33819C" w14:textId="77777777" w:rsidR="00336B31" w:rsidRPr="00336B31" w:rsidRDefault="00336B31" w:rsidP="0071696B">
            <w:pPr>
              <w:rPr>
                <w:rFonts w:asciiTheme="minorHAnsi" w:hAnsiTheme="minorHAnsi" w:cstheme="minorHAnsi"/>
              </w:rPr>
            </w:pPr>
          </w:p>
          <w:p w14:paraId="02002B39" w14:textId="77777777" w:rsidR="00336B31" w:rsidRPr="00336B31" w:rsidRDefault="00336B31" w:rsidP="0071696B">
            <w:pPr>
              <w:rPr>
                <w:rFonts w:asciiTheme="minorHAnsi" w:hAnsiTheme="minorHAnsi" w:cstheme="minorHAnsi"/>
              </w:rPr>
            </w:pPr>
          </w:p>
          <w:p w14:paraId="5B86CC3F" w14:textId="77777777" w:rsidR="00336B31" w:rsidRPr="00336B31" w:rsidRDefault="00336B31" w:rsidP="0071696B">
            <w:pPr>
              <w:rPr>
                <w:rFonts w:asciiTheme="minorHAnsi" w:hAnsiTheme="minorHAnsi" w:cstheme="minorHAnsi"/>
              </w:rPr>
            </w:pPr>
          </w:p>
          <w:p w14:paraId="5D5682F9" w14:textId="77777777" w:rsidR="00336B31" w:rsidRPr="00336B31" w:rsidRDefault="00336B31" w:rsidP="0071696B">
            <w:pPr>
              <w:rPr>
                <w:rFonts w:asciiTheme="minorHAnsi" w:hAnsiTheme="minorHAnsi" w:cstheme="minorHAnsi"/>
              </w:rPr>
            </w:pPr>
          </w:p>
          <w:p w14:paraId="5AEB857D" w14:textId="77777777" w:rsidR="00336B31" w:rsidRPr="00336B31" w:rsidRDefault="00336B31" w:rsidP="0071696B">
            <w:pPr>
              <w:rPr>
                <w:rFonts w:asciiTheme="minorHAnsi" w:hAnsiTheme="minorHAnsi" w:cstheme="minorHAnsi"/>
              </w:rPr>
            </w:pPr>
          </w:p>
          <w:p w14:paraId="186CEFFE" w14:textId="77777777" w:rsidR="00336B31" w:rsidRPr="00336B31" w:rsidRDefault="00336B31" w:rsidP="0071696B">
            <w:pPr>
              <w:rPr>
                <w:rFonts w:asciiTheme="minorHAnsi" w:hAnsiTheme="minorHAnsi" w:cstheme="minorHAnsi"/>
              </w:rPr>
            </w:pPr>
          </w:p>
          <w:p w14:paraId="263FA61D" w14:textId="77777777" w:rsidR="00336B31" w:rsidRPr="00336B31" w:rsidRDefault="00336B31" w:rsidP="0071696B">
            <w:pPr>
              <w:rPr>
                <w:rFonts w:asciiTheme="minorHAnsi" w:hAnsiTheme="minorHAnsi" w:cstheme="minorHAnsi"/>
              </w:rPr>
            </w:pPr>
          </w:p>
          <w:p w14:paraId="72D45AE8" w14:textId="77777777" w:rsidR="00336B31" w:rsidRPr="00336B31" w:rsidRDefault="00336B31" w:rsidP="0071696B">
            <w:pPr>
              <w:rPr>
                <w:rFonts w:asciiTheme="minorHAnsi" w:hAnsiTheme="minorHAnsi" w:cstheme="minorHAnsi"/>
              </w:rPr>
            </w:pPr>
          </w:p>
          <w:p w14:paraId="57B07535" w14:textId="77777777" w:rsidR="00336B31" w:rsidRPr="00336B31" w:rsidRDefault="00336B31" w:rsidP="0071696B">
            <w:pPr>
              <w:rPr>
                <w:rFonts w:asciiTheme="minorHAnsi" w:hAnsiTheme="minorHAnsi" w:cstheme="minorHAnsi"/>
              </w:rPr>
            </w:pPr>
          </w:p>
          <w:p w14:paraId="278D66EB" w14:textId="77777777" w:rsidR="00336B31" w:rsidRPr="00336B31" w:rsidRDefault="00336B31" w:rsidP="0071696B">
            <w:pPr>
              <w:rPr>
                <w:rFonts w:asciiTheme="minorHAnsi" w:hAnsiTheme="minorHAnsi" w:cstheme="minorHAnsi"/>
              </w:rPr>
            </w:pPr>
          </w:p>
          <w:p w14:paraId="76B21817" w14:textId="77777777" w:rsidR="00336B31" w:rsidRPr="00336B31" w:rsidRDefault="00336B31" w:rsidP="0071696B">
            <w:pPr>
              <w:rPr>
                <w:rFonts w:asciiTheme="minorHAnsi" w:hAnsiTheme="minorHAnsi" w:cstheme="minorHAnsi"/>
              </w:rPr>
            </w:pPr>
          </w:p>
          <w:p w14:paraId="29531894" w14:textId="77777777" w:rsidR="00336B31" w:rsidRPr="00336B31" w:rsidRDefault="00336B31" w:rsidP="0071696B">
            <w:pPr>
              <w:rPr>
                <w:rFonts w:asciiTheme="minorHAnsi" w:hAnsiTheme="minorHAnsi" w:cstheme="minorHAnsi"/>
              </w:rPr>
            </w:pPr>
          </w:p>
          <w:p w14:paraId="73E2A0BB" w14:textId="77777777" w:rsidR="00336B31" w:rsidRPr="00336B31" w:rsidRDefault="00336B31" w:rsidP="0071696B">
            <w:pPr>
              <w:rPr>
                <w:rFonts w:asciiTheme="minorHAnsi" w:hAnsiTheme="minorHAnsi" w:cstheme="minorHAnsi"/>
              </w:rPr>
            </w:pPr>
          </w:p>
          <w:p w14:paraId="583D2443" w14:textId="77777777" w:rsidR="00336B31" w:rsidRPr="00336B31" w:rsidRDefault="00336B31" w:rsidP="0071696B">
            <w:pPr>
              <w:rPr>
                <w:rFonts w:asciiTheme="minorHAnsi" w:hAnsiTheme="minorHAnsi" w:cstheme="minorHAnsi"/>
              </w:rPr>
            </w:pPr>
          </w:p>
          <w:p w14:paraId="3CA5019F" w14:textId="77777777" w:rsidR="00336B31" w:rsidRPr="00336B31" w:rsidRDefault="00336B31" w:rsidP="0071696B">
            <w:pPr>
              <w:rPr>
                <w:rFonts w:asciiTheme="minorHAnsi" w:hAnsiTheme="minorHAnsi" w:cstheme="minorHAnsi"/>
              </w:rPr>
            </w:pPr>
          </w:p>
          <w:p w14:paraId="213BFE17" w14:textId="77777777" w:rsidR="00336B31" w:rsidRPr="00336B31" w:rsidRDefault="00336B31" w:rsidP="0071696B">
            <w:pPr>
              <w:rPr>
                <w:rFonts w:asciiTheme="minorHAnsi" w:hAnsiTheme="minorHAnsi" w:cstheme="minorHAnsi"/>
              </w:rPr>
            </w:pPr>
          </w:p>
          <w:p w14:paraId="158F7D38" w14:textId="77777777" w:rsidR="00336B31" w:rsidRPr="00336B31" w:rsidRDefault="00336B31" w:rsidP="0071696B">
            <w:pPr>
              <w:rPr>
                <w:rFonts w:asciiTheme="minorHAnsi" w:hAnsiTheme="minorHAnsi" w:cstheme="minorHAnsi"/>
              </w:rPr>
            </w:pPr>
          </w:p>
          <w:p w14:paraId="3CC37E0C" w14:textId="77777777" w:rsidR="00336B31" w:rsidRPr="00336B31" w:rsidRDefault="00336B31" w:rsidP="0071696B">
            <w:pPr>
              <w:rPr>
                <w:rFonts w:asciiTheme="minorHAnsi" w:hAnsiTheme="minorHAnsi" w:cstheme="minorHAnsi"/>
              </w:rPr>
            </w:pPr>
          </w:p>
          <w:p w14:paraId="32C76EBF" w14:textId="77777777" w:rsidR="00336B31" w:rsidRPr="00336B31" w:rsidRDefault="00336B31" w:rsidP="0071696B">
            <w:pPr>
              <w:rPr>
                <w:rFonts w:asciiTheme="minorHAnsi" w:hAnsiTheme="minorHAnsi" w:cstheme="minorHAnsi"/>
              </w:rPr>
            </w:pPr>
          </w:p>
          <w:p w14:paraId="27F06DCE" w14:textId="77777777" w:rsidR="00336B31" w:rsidRPr="00336B31" w:rsidRDefault="00336B31" w:rsidP="0071696B">
            <w:pPr>
              <w:rPr>
                <w:rFonts w:asciiTheme="minorHAnsi" w:hAnsiTheme="minorHAnsi" w:cstheme="minorHAnsi"/>
              </w:rPr>
            </w:pPr>
          </w:p>
          <w:p w14:paraId="4DB13833" w14:textId="77777777" w:rsidR="00336B31" w:rsidRPr="00336B31" w:rsidRDefault="00336B31" w:rsidP="0071696B">
            <w:pPr>
              <w:rPr>
                <w:rFonts w:asciiTheme="minorHAnsi" w:hAnsiTheme="minorHAnsi" w:cstheme="minorHAnsi"/>
              </w:rPr>
            </w:pPr>
          </w:p>
          <w:p w14:paraId="22C5D77E" w14:textId="77777777" w:rsidR="00336B31" w:rsidRPr="00336B31" w:rsidRDefault="00336B31" w:rsidP="0071696B">
            <w:pPr>
              <w:rPr>
                <w:rFonts w:asciiTheme="minorHAnsi" w:hAnsiTheme="minorHAnsi" w:cstheme="minorHAnsi"/>
              </w:rPr>
            </w:pPr>
          </w:p>
          <w:p w14:paraId="1AE8C3E2" w14:textId="77777777" w:rsidR="00336B31" w:rsidRPr="00336B31" w:rsidRDefault="00336B31" w:rsidP="0071696B">
            <w:pPr>
              <w:rPr>
                <w:rFonts w:asciiTheme="minorHAnsi" w:hAnsiTheme="minorHAnsi" w:cstheme="minorHAnsi"/>
              </w:rPr>
            </w:pPr>
          </w:p>
          <w:p w14:paraId="6EAF7709" w14:textId="77777777" w:rsidR="00336B31" w:rsidRPr="00336B31" w:rsidRDefault="00336B31" w:rsidP="0071696B">
            <w:pPr>
              <w:rPr>
                <w:rFonts w:asciiTheme="minorHAnsi" w:hAnsiTheme="minorHAnsi" w:cstheme="minorHAnsi"/>
              </w:rPr>
            </w:pPr>
          </w:p>
          <w:p w14:paraId="5C768E7A" w14:textId="77777777" w:rsidR="00336B31" w:rsidRPr="00336B31" w:rsidRDefault="00336B31" w:rsidP="0071696B">
            <w:pPr>
              <w:rPr>
                <w:rFonts w:asciiTheme="minorHAnsi" w:hAnsiTheme="minorHAnsi" w:cstheme="minorHAnsi"/>
              </w:rPr>
            </w:pPr>
          </w:p>
          <w:p w14:paraId="4B44C20D" w14:textId="77777777" w:rsidR="00336B31" w:rsidRPr="00336B31" w:rsidRDefault="00336B31" w:rsidP="0071696B">
            <w:pPr>
              <w:rPr>
                <w:rFonts w:asciiTheme="minorHAnsi" w:hAnsiTheme="minorHAnsi" w:cstheme="minorHAnsi"/>
              </w:rPr>
            </w:pPr>
          </w:p>
          <w:p w14:paraId="27D53D7F" w14:textId="77777777" w:rsidR="00336B31" w:rsidRPr="00336B31" w:rsidRDefault="00336B31" w:rsidP="0071696B">
            <w:pPr>
              <w:rPr>
                <w:rFonts w:asciiTheme="minorHAnsi" w:hAnsiTheme="minorHAnsi" w:cstheme="minorHAnsi"/>
              </w:rPr>
            </w:pPr>
          </w:p>
          <w:p w14:paraId="3AA503A2" w14:textId="77777777" w:rsidR="00336B31" w:rsidRPr="00336B31" w:rsidRDefault="00336B31" w:rsidP="0071696B">
            <w:pPr>
              <w:rPr>
                <w:rFonts w:asciiTheme="minorHAnsi" w:hAnsiTheme="minorHAnsi" w:cstheme="minorHAnsi"/>
              </w:rPr>
            </w:pPr>
          </w:p>
          <w:p w14:paraId="6789372A" w14:textId="77777777" w:rsidR="00336B31" w:rsidRPr="00336B31" w:rsidRDefault="00336B31" w:rsidP="0071696B">
            <w:pPr>
              <w:rPr>
                <w:rFonts w:asciiTheme="minorHAnsi" w:hAnsiTheme="minorHAnsi" w:cstheme="minorHAnsi"/>
              </w:rPr>
            </w:pPr>
          </w:p>
          <w:p w14:paraId="161633E1" w14:textId="77777777" w:rsidR="00336B31" w:rsidRPr="00336B31" w:rsidRDefault="00336B31" w:rsidP="0071696B">
            <w:pPr>
              <w:rPr>
                <w:rFonts w:asciiTheme="minorHAnsi" w:hAnsiTheme="minorHAnsi" w:cstheme="minorHAnsi"/>
              </w:rPr>
            </w:pPr>
          </w:p>
          <w:p w14:paraId="6CD10E9C" w14:textId="77777777" w:rsidR="00336B31" w:rsidRPr="00336B31" w:rsidRDefault="00336B31" w:rsidP="0071696B">
            <w:pPr>
              <w:rPr>
                <w:rFonts w:asciiTheme="minorHAnsi" w:hAnsiTheme="minorHAnsi" w:cstheme="minorHAnsi"/>
              </w:rPr>
            </w:pPr>
          </w:p>
          <w:p w14:paraId="2B2A68A4" w14:textId="77777777" w:rsidR="00336B31" w:rsidRPr="00336B31" w:rsidRDefault="00336B31" w:rsidP="0071696B">
            <w:pPr>
              <w:rPr>
                <w:rFonts w:asciiTheme="minorHAnsi" w:hAnsiTheme="minorHAnsi" w:cstheme="minorHAnsi"/>
              </w:rPr>
            </w:pPr>
          </w:p>
          <w:p w14:paraId="14FD19B2" w14:textId="77777777" w:rsidR="00336B31" w:rsidRPr="00336B31" w:rsidRDefault="00336B31" w:rsidP="0071696B">
            <w:pPr>
              <w:rPr>
                <w:rFonts w:asciiTheme="minorHAnsi" w:hAnsiTheme="minorHAnsi" w:cstheme="minorHAnsi"/>
              </w:rPr>
            </w:pPr>
          </w:p>
          <w:p w14:paraId="4CCF8B65" w14:textId="77777777" w:rsidR="00336B31" w:rsidRPr="00336B31" w:rsidRDefault="00336B31" w:rsidP="0071696B">
            <w:pPr>
              <w:rPr>
                <w:rFonts w:asciiTheme="minorHAnsi" w:hAnsiTheme="minorHAnsi" w:cstheme="minorHAnsi"/>
              </w:rPr>
            </w:pPr>
          </w:p>
          <w:p w14:paraId="51237157" w14:textId="77777777" w:rsidR="00336B31" w:rsidRPr="00336B31" w:rsidRDefault="00336B31" w:rsidP="0071696B">
            <w:pPr>
              <w:rPr>
                <w:rFonts w:asciiTheme="minorHAnsi" w:hAnsiTheme="minorHAnsi" w:cstheme="minorHAnsi"/>
              </w:rPr>
            </w:pPr>
          </w:p>
          <w:p w14:paraId="57BFF3AA" w14:textId="77777777" w:rsidR="00336B31" w:rsidRPr="00336B31" w:rsidRDefault="00336B31" w:rsidP="0071696B">
            <w:pPr>
              <w:rPr>
                <w:rFonts w:asciiTheme="minorHAnsi" w:hAnsiTheme="minorHAnsi" w:cstheme="minorHAnsi"/>
              </w:rPr>
            </w:pPr>
          </w:p>
          <w:p w14:paraId="79F3B186" w14:textId="77777777" w:rsidR="00336B31" w:rsidRPr="00336B31" w:rsidRDefault="00336B31" w:rsidP="0071696B">
            <w:pPr>
              <w:rPr>
                <w:rFonts w:asciiTheme="minorHAnsi" w:hAnsiTheme="minorHAnsi" w:cstheme="minorHAnsi"/>
              </w:rPr>
            </w:pPr>
          </w:p>
          <w:p w14:paraId="14EE49AF" w14:textId="77777777" w:rsidR="00336B31" w:rsidRPr="00336B31" w:rsidRDefault="00336B31" w:rsidP="0071696B">
            <w:pPr>
              <w:rPr>
                <w:rFonts w:asciiTheme="minorHAnsi" w:hAnsiTheme="minorHAnsi" w:cstheme="minorHAnsi"/>
              </w:rPr>
            </w:pPr>
          </w:p>
          <w:p w14:paraId="148D768C" w14:textId="77777777" w:rsidR="00336B31" w:rsidRPr="00336B31" w:rsidRDefault="00336B31" w:rsidP="0071696B">
            <w:pPr>
              <w:rPr>
                <w:rFonts w:asciiTheme="minorHAnsi" w:hAnsiTheme="minorHAnsi" w:cstheme="minorHAnsi"/>
              </w:rPr>
            </w:pPr>
          </w:p>
          <w:p w14:paraId="1209A6A3" w14:textId="77777777" w:rsidR="00336B31" w:rsidRPr="00336B31" w:rsidRDefault="00336B31" w:rsidP="0071696B">
            <w:pPr>
              <w:rPr>
                <w:rFonts w:asciiTheme="minorHAnsi" w:hAnsiTheme="minorHAnsi" w:cstheme="minorHAnsi"/>
              </w:rPr>
            </w:pPr>
          </w:p>
          <w:p w14:paraId="174A8386" w14:textId="77777777" w:rsidR="00336B31" w:rsidRPr="00336B31" w:rsidRDefault="00336B31" w:rsidP="0071696B">
            <w:pPr>
              <w:rPr>
                <w:rFonts w:asciiTheme="minorHAnsi" w:hAnsiTheme="minorHAnsi" w:cstheme="minorHAnsi"/>
              </w:rPr>
            </w:pPr>
          </w:p>
          <w:p w14:paraId="20A46A06" w14:textId="77777777" w:rsidR="00336B31" w:rsidRPr="00336B31" w:rsidRDefault="00336B31" w:rsidP="0071696B">
            <w:pPr>
              <w:rPr>
                <w:rFonts w:asciiTheme="minorHAnsi" w:hAnsiTheme="minorHAnsi" w:cstheme="minorHAnsi"/>
              </w:rPr>
            </w:pPr>
          </w:p>
          <w:p w14:paraId="1FF17E94" w14:textId="77777777" w:rsidR="00336B31" w:rsidRPr="00336B31" w:rsidRDefault="00336B31" w:rsidP="0071696B">
            <w:pPr>
              <w:rPr>
                <w:rFonts w:asciiTheme="minorHAnsi" w:hAnsiTheme="minorHAnsi" w:cstheme="minorHAnsi"/>
              </w:rPr>
            </w:pPr>
            <w:r w:rsidRPr="00336B31">
              <w:rPr>
                <w:rFonts w:asciiTheme="minorHAnsi" w:hAnsiTheme="minorHAnsi" w:cstheme="minorHAnsi"/>
              </w:rPr>
              <w:t xml:space="preserve">12. Text has been revised. For more information, see the document entitled </w:t>
            </w:r>
            <w:r w:rsidRPr="00336B31">
              <w:rPr>
                <w:rFonts w:asciiTheme="minorHAnsi" w:hAnsiTheme="minorHAnsi" w:cstheme="minorHAnsi"/>
                <w:i/>
              </w:rPr>
              <w:t>Summary of Enhancements to the 2017-2018 Free Application for Federal Student Aid</w:t>
            </w:r>
            <w:r w:rsidRPr="00336B31">
              <w:rPr>
                <w:rFonts w:asciiTheme="minorHAnsi" w:hAnsiTheme="minorHAnsi" w:cstheme="minorHAnsi"/>
              </w:rPr>
              <w:t>.</w:t>
            </w:r>
          </w:p>
          <w:p w14:paraId="0E91B1CF" w14:textId="77777777" w:rsidR="00336B31" w:rsidRPr="00336B31" w:rsidRDefault="00336B31" w:rsidP="0071696B">
            <w:pPr>
              <w:rPr>
                <w:rFonts w:asciiTheme="minorHAnsi" w:hAnsiTheme="minorHAnsi" w:cstheme="minorHAnsi"/>
              </w:rPr>
            </w:pPr>
          </w:p>
          <w:p w14:paraId="065F14F7" w14:textId="77777777" w:rsidR="00336B31" w:rsidRPr="00336B31" w:rsidRDefault="00336B31" w:rsidP="0071696B">
            <w:pPr>
              <w:rPr>
                <w:rFonts w:asciiTheme="minorHAnsi" w:hAnsiTheme="minorHAnsi" w:cstheme="minorHAnsi"/>
              </w:rPr>
            </w:pPr>
          </w:p>
          <w:p w14:paraId="08B3F524" w14:textId="77777777" w:rsidR="00336B31" w:rsidRPr="00336B31" w:rsidRDefault="00336B31" w:rsidP="0071696B">
            <w:pPr>
              <w:rPr>
                <w:rFonts w:asciiTheme="minorHAnsi" w:hAnsiTheme="minorHAnsi" w:cstheme="minorHAnsi"/>
              </w:rPr>
            </w:pPr>
          </w:p>
          <w:p w14:paraId="7AD01C66" w14:textId="77777777" w:rsidR="00336B31" w:rsidRPr="00336B31" w:rsidRDefault="00336B31" w:rsidP="0071696B">
            <w:pPr>
              <w:rPr>
                <w:rFonts w:asciiTheme="minorHAnsi" w:hAnsiTheme="minorHAnsi" w:cstheme="minorHAnsi"/>
              </w:rPr>
            </w:pPr>
          </w:p>
          <w:p w14:paraId="1CDE6959" w14:textId="77777777" w:rsidR="00336B31" w:rsidRPr="00336B31" w:rsidRDefault="00336B31" w:rsidP="0071696B">
            <w:pPr>
              <w:rPr>
                <w:rFonts w:asciiTheme="minorHAnsi" w:hAnsiTheme="minorHAnsi" w:cstheme="minorHAnsi"/>
              </w:rPr>
            </w:pPr>
          </w:p>
          <w:p w14:paraId="1B7C2B37" w14:textId="77777777" w:rsidR="00336B31" w:rsidRPr="00336B31" w:rsidRDefault="00336B31" w:rsidP="0071696B">
            <w:pPr>
              <w:rPr>
                <w:rFonts w:asciiTheme="minorHAnsi" w:hAnsiTheme="minorHAnsi" w:cstheme="minorHAnsi"/>
              </w:rPr>
            </w:pPr>
          </w:p>
          <w:p w14:paraId="05929315" w14:textId="77777777" w:rsidR="00336B31" w:rsidRPr="00336B31" w:rsidRDefault="00336B31" w:rsidP="0071696B">
            <w:pPr>
              <w:rPr>
                <w:rFonts w:asciiTheme="minorHAnsi" w:hAnsiTheme="minorHAnsi" w:cstheme="minorHAnsi"/>
              </w:rPr>
            </w:pPr>
          </w:p>
          <w:p w14:paraId="632145A6" w14:textId="77777777" w:rsidR="00336B31" w:rsidRPr="00336B31" w:rsidRDefault="00336B31" w:rsidP="0071696B">
            <w:pPr>
              <w:rPr>
                <w:rFonts w:asciiTheme="minorHAnsi" w:hAnsiTheme="minorHAnsi" w:cstheme="minorHAnsi"/>
              </w:rPr>
            </w:pPr>
          </w:p>
          <w:p w14:paraId="0E79D3EA" w14:textId="77777777" w:rsidR="00336B31" w:rsidRPr="00336B31" w:rsidRDefault="00336B31" w:rsidP="0071696B">
            <w:pPr>
              <w:rPr>
                <w:rFonts w:asciiTheme="minorHAnsi" w:hAnsiTheme="minorHAnsi" w:cstheme="minorHAnsi"/>
              </w:rPr>
            </w:pPr>
          </w:p>
          <w:p w14:paraId="72C36CFB" w14:textId="77777777" w:rsidR="00336B31" w:rsidRPr="00336B31" w:rsidRDefault="00336B31" w:rsidP="0071696B">
            <w:pPr>
              <w:rPr>
                <w:rFonts w:asciiTheme="minorHAnsi" w:hAnsiTheme="minorHAnsi" w:cstheme="minorHAnsi"/>
              </w:rPr>
            </w:pPr>
          </w:p>
          <w:p w14:paraId="4E38C322" w14:textId="77777777" w:rsidR="00336B31" w:rsidRPr="00336B31" w:rsidRDefault="00336B31" w:rsidP="0071696B">
            <w:pPr>
              <w:rPr>
                <w:rFonts w:asciiTheme="minorHAnsi" w:hAnsiTheme="minorHAnsi" w:cstheme="minorHAnsi"/>
              </w:rPr>
            </w:pPr>
          </w:p>
          <w:p w14:paraId="72A2C30B" w14:textId="77777777" w:rsidR="00336B31" w:rsidRPr="00336B31" w:rsidRDefault="00336B31" w:rsidP="0071696B">
            <w:pPr>
              <w:rPr>
                <w:rFonts w:asciiTheme="minorHAnsi" w:hAnsiTheme="minorHAnsi" w:cstheme="minorHAnsi"/>
              </w:rPr>
            </w:pPr>
          </w:p>
          <w:p w14:paraId="69217913" w14:textId="77777777" w:rsidR="00336B31" w:rsidRPr="00336B31" w:rsidRDefault="00336B31" w:rsidP="0071696B">
            <w:pPr>
              <w:rPr>
                <w:rFonts w:asciiTheme="minorHAnsi" w:hAnsiTheme="minorHAnsi" w:cstheme="minorHAnsi"/>
              </w:rPr>
            </w:pPr>
          </w:p>
          <w:p w14:paraId="442EC650" w14:textId="77777777" w:rsidR="00336B31" w:rsidRPr="00336B31" w:rsidRDefault="00336B31" w:rsidP="0071696B">
            <w:pPr>
              <w:rPr>
                <w:rFonts w:asciiTheme="minorHAnsi" w:hAnsiTheme="minorHAnsi" w:cstheme="minorHAnsi"/>
              </w:rPr>
            </w:pPr>
          </w:p>
          <w:p w14:paraId="517AC0EE" w14:textId="77777777" w:rsidR="00336B31" w:rsidRPr="00336B31" w:rsidRDefault="00336B31" w:rsidP="0071696B">
            <w:pPr>
              <w:rPr>
                <w:rFonts w:asciiTheme="minorHAnsi" w:hAnsiTheme="minorHAnsi" w:cstheme="minorHAnsi"/>
              </w:rPr>
            </w:pPr>
          </w:p>
          <w:p w14:paraId="6D484A71" w14:textId="77777777" w:rsidR="00336B31" w:rsidRPr="00336B31" w:rsidRDefault="00336B31" w:rsidP="0071696B">
            <w:pPr>
              <w:rPr>
                <w:rFonts w:asciiTheme="minorHAnsi" w:hAnsiTheme="minorHAnsi" w:cstheme="minorHAnsi"/>
              </w:rPr>
            </w:pPr>
          </w:p>
          <w:p w14:paraId="095CC50B" w14:textId="77777777" w:rsidR="00336B31" w:rsidRPr="00336B31" w:rsidRDefault="00336B31" w:rsidP="0071696B">
            <w:pPr>
              <w:rPr>
                <w:rFonts w:asciiTheme="minorHAnsi" w:hAnsiTheme="minorHAnsi" w:cstheme="minorHAnsi"/>
              </w:rPr>
            </w:pPr>
          </w:p>
          <w:p w14:paraId="46FFF15D" w14:textId="77777777" w:rsidR="00336B31" w:rsidRPr="00336B31" w:rsidRDefault="00336B31" w:rsidP="0071696B">
            <w:pPr>
              <w:rPr>
                <w:rFonts w:asciiTheme="minorHAnsi" w:hAnsiTheme="minorHAnsi" w:cstheme="minorHAnsi"/>
              </w:rPr>
            </w:pPr>
          </w:p>
          <w:p w14:paraId="63DB69BB" w14:textId="77777777" w:rsidR="00336B31" w:rsidRPr="00336B31" w:rsidRDefault="00336B31" w:rsidP="0071696B">
            <w:pPr>
              <w:rPr>
                <w:rFonts w:asciiTheme="minorHAnsi" w:hAnsiTheme="minorHAnsi" w:cstheme="minorHAnsi"/>
              </w:rPr>
            </w:pPr>
          </w:p>
          <w:p w14:paraId="737408D1" w14:textId="77777777" w:rsidR="00336B31" w:rsidRPr="00336B31" w:rsidRDefault="00336B31" w:rsidP="0071696B">
            <w:pPr>
              <w:rPr>
                <w:rFonts w:asciiTheme="minorHAnsi" w:hAnsiTheme="minorHAnsi" w:cstheme="minorHAnsi"/>
              </w:rPr>
            </w:pPr>
          </w:p>
          <w:p w14:paraId="45832A9E" w14:textId="77777777" w:rsidR="00336B31" w:rsidRPr="00336B31" w:rsidRDefault="00336B31" w:rsidP="0071696B">
            <w:pPr>
              <w:rPr>
                <w:rFonts w:asciiTheme="minorHAnsi" w:hAnsiTheme="minorHAnsi" w:cstheme="minorHAnsi"/>
              </w:rPr>
            </w:pPr>
          </w:p>
          <w:p w14:paraId="5406D06E" w14:textId="77777777" w:rsidR="00336B31" w:rsidRPr="00336B31" w:rsidRDefault="00336B31" w:rsidP="0071696B">
            <w:pPr>
              <w:rPr>
                <w:rFonts w:asciiTheme="minorHAnsi" w:hAnsiTheme="minorHAnsi" w:cstheme="minorHAnsi"/>
              </w:rPr>
            </w:pPr>
          </w:p>
          <w:p w14:paraId="2476EE6B" w14:textId="77777777" w:rsidR="00336B31" w:rsidRPr="00336B31" w:rsidRDefault="00336B31" w:rsidP="0071696B">
            <w:pPr>
              <w:rPr>
                <w:rFonts w:asciiTheme="minorHAnsi" w:hAnsiTheme="minorHAnsi" w:cstheme="minorHAnsi"/>
              </w:rPr>
            </w:pPr>
          </w:p>
          <w:p w14:paraId="01A54C47" w14:textId="77777777" w:rsidR="00336B31" w:rsidRPr="00336B31" w:rsidRDefault="00336B31" w:rsidP="0071696B">
            <w:pPr>
              <w:rPr>
                <w:rFonts w:asciiTheme="minorHAnsi" w:hAnsiTheme="minorHAnsi" w:cstheme="minorHAnsi"/>
              </w:rPr>
            </w:pPr>
          </w:p>
          <w:p w14:paraId="3D6BE542" w14:textId="77777777" w:rsidR="00336B31" w:rsidRPr="00336B31" w:rsidRDefault="00336B31" w:rsidP="0071696B">
            <w:pPr>
              <w:rPr>
                <w:rFonts w:asciiTheme="minorHAnsi" w:hAnsiTheme="minorHAnsi" w:cstheme="minorHAnsi"/>
              </w:rPr>
            </w:pPr>
          </w:p>
          <w:p w14:paraId="6F46E7EC" w14:textId="77777777" w:rsidR="00336B31" w:rsidRPr="00336B31" w:rsidRDefault="00336B31" w:rsidP="0071696B">
            <w:pPr>
              <w:rPr>
                <w:rFonts w:asciiTheme="minorHAnsi" w:hAnsiTheme="minorHAnsi" w:cstheme="minorHAnsi"/>
              </w:rPr>
            </w:pPr>
          </w:p>
          <w:p w14:paraId="0E3C30F7" w14:textId="77777777" w:rsidR="00336B31" w:rsidRPr="00336B31" w:rsidRDefault="00336B31" w:rsidP="0071696B">
            <w:pPr>
              <w:rPr>
                <w:rFonts w:asciiTheme="minorHAnsi" w:hAnsiTheme="minorHAnsi" w:cstheme="minorHAnsi"/>
              </w:rPr>
            </w:pPr>
          </w:p>
          <w:p w14:paraId="362F1A52" w14:textId="77777777" w:rsidR="00336B31" w:rsidRPr="00336B31" w:rsidRDefault="00336B31" w:rsidP="0071696B">
            <w:pPr>
              <w:rPr>
                <w:rFonts w:asciiTheme="minorHAnsi" w:hAnsiTheme="minorHAnsi" w:cstheme="minorHAnsi"/>
              </w:rPr>
            </w:pPr>
          </w:p>
          <w:p w14:paraId="4811842B" w14:textId="77777777" w:rsidR="00336B31" w:rsidRPr="00336B31" w:rsidRDefault="00336B31" w:rsidP="0071696B">
            <w:pPr>
              <w:rPr>
                <w:rFonts w:asciiTheme="minorHAnsi" w:hAnsiTheme="minorHAnsi" w:cstheme="minorHAnsi"/>
              </w:rPr>
            </w:pPr>
          </w:p>
          <w:p w14:paraId="6308514B" w14:textId="77777777" w:rsidR="00336B31" w:rsidRPr="00336B31" w:rsidRDefault="00336B31" w:rsidP="0071696B">
            <w:pPr>
              <w:rPr>
                <w:rFonts w:asciiTheme="minorHAnsi" w:hAnsiTheme="minorHAnsi" w:cstheme="minorHAnsi"/>
              </w:rPr>
            </w:pPr>
          </w:p>
          <w:p w14:paraId="512384C2" w14:textId="77777777" w:rsidR="00336B31" w:rsidRPr="00336B31" w:rsidRDefault="00336B31" w:rsidP="0071696B">
            <w:pPr>
              <w:rPr>
                <w:rFonts w:asciiTheme="minorHAnsi" w:hAnsiTheme="minorHAnsi" w:cstheme="minorHAnsi"/>
              </w:rPr>
            </w:pPr>
          </w:p>
          <w:p w14:paraId="5AA8F080" w14:textId="77777777" w:rsidR="00336B31" w:rsidRPr="00336B31" w:rsidRDefault="00336B31" w:rsidP="0071696B">
            <w:pPr>
              <w:rPr>
                <w:rFonts w:asciiTheme="minorHAnsi" w:hAnsiTheme="minorHAnsi" w:cstheme="minorHAnsi"/>
              </w:rPr>
            </w:pPr>
          </w:p>
          <w:p w14:paraId="1E1F392A" w14:textId="77777777" w:rsidR="00336B31" w:rsidRPr="00336B31" w:rsidRDefault="00336B31" w:rsidP="0071696B">
            <w:pPr>
              <w:rPr>
                <w:rFonts w:asciiTheme="minorHAnsi" w:hAnsiTheme="minorHAnsi" w:cstheme="minorHAnsi"/>
              </w:rPr>
            </w:pPr>
          </w:p>
          <w:p w14:paraId="2EE0D1DB" w14:textId="77777777" w:rsidR="00336B31" w:rsidRPr="00336B31" w:rsidRDefault="00336B31" w:rsidP="0071696B">
            <w:pPr>
              <w:rPr>
                <w:rFonts w:asciiTheme="minorHAnsi" w:hAnsiTheme="minorHAnsi" w:cstheme="minorHAnsi"/>
              </w:rPr>
            </w:pPr>
          </w:p>
          <w:p w14:paraId="01DF90FC" w14:textId="77777777" w:rsidR="00336B31" w:rsidRPr="00336B31" w:rsidRDefault="00336B31" w:rsidP="0071696B">
            <w:pPr>
              <w:rPr>
                <w:rFonts w:asciiTheme="minorHAnsi" w:hAnsiTheme="minorHAnsi" w:cstheme="minorHAnsi"/>
              </w:rPr>
            </w:pPr>
          </w:p>
          <w:p w14:paraId="78C9BF87" w14:textId="77777777" w:rsidR="00336B31" w:rsidRPr="00336B31" w:rsidRDefault="00336B31" w:rsidP="0071696B">
            <w:pPr>
              <w:rPr>
                <w:rFonts w:asciiTheme="minorHAnsi" w:hAnsiTheme="minorHAnsi" w:cstheme="minorHAnsi"/>
              </w:rPr>
            </w:pPr>
          </w:p>
          <w:p w14:paraId="6EC58FC9" w14:textId="77777777" w:rsidR="00336B31" w:rsidRPr="00336B31" w:rsidRDefault="00336B31" w:rsidP="0071696B">
            <w:pPr>
              <w:rPr>
                <w:rFonts w:asciiTheme="minorHAnsi" w:hAnsiTheme="minorHAnsi" w:cstheme="minorHAnsi"/>
              </w:rPr>
            </w:pPr>
          </w:p>
          <w:p w14:paraId="2C29F873" w14:textId="77777777" w:rsidR="00336B31" w:rsidRPr="00336B31" w:rsidRDefault="00336B31" w:rsidP="0071696B">
            <w:pPr>
              <w:rPr>
                <w:rFonts w:asciiTheme="minorHAnsi" w:hAnsiTheme="minorHAnsi" w:cstheme="minorHAnsi"/>
              </w:rPr>
            </w:pPr>
          </w:p>
          <w:p w14:paraId="612D12F1" w14:textId="77777777" w:rsidR="00336B31" w:rsidRPr="00336B31" w:rsidRDefault="00336B31" w:rsidP="0071696B">
            <w:pPr>
              <w:rPr>
                <w:rFonts w:asciiTheme="minorHAnsi" w:hAnsiTheme="minorHAnsi" w:cstheme="minorHAnsi"/>
              </w:rPr>
            </w:pPr>
          </w:p>
          <w:p w14:paraId="193C861D" w14:textId="77777777" w:rsidR="00336B31" w:rsidRPr="00336B31" w:rsidRDefault="00336B31" w:rsidP="0071696B">
            <w:pPr>
              <w:rPr>
                <w:rFonts w:asciiTheme="minorHAnsi" w:hAnsiTheme="minorHAnsi" w:cstheme="minorHAnsi"/>
              </w:rPr>
            </w:pPr>
          </w:p>
          <w:p w14:paraId="41F1C2DA" w14:textId="77777777" w:rsidR="00336B31" w:rsidRPr="00336B31" w:rsidRDefault="00336B31" w:rsidP="0071696B">
            <w:pPr>
              <w:rPr>
                <w:rFonts w:asciiTheme="minorHAnsi" w:hAnsiTheme="minorHAnsi" w:cstheme="minorHAnsi"/>
              </w:rPr>
            </w:pPr>
          </w:p>
          <w:p w14:paraId="72CD0780" w14:textId="77777777" w:rsidR="00336B31" w:rsidRPr="00336B31" w:rsidRDefault="00336B31" w:rsidP="0071696B">
            <w:pPr>
              <w:rPr>
                <w:rFonts w:asciiTheme="minorHAnsi" w:hAnsiTheme="minorHAnsi" w:cstheme="minorHAnsi"/>
              </w:rPr>
            </w:pPr>
          </w:p>
          <w:p w14:paraId="3EA59F54" w14:textId="77777777" w:rsidR="00336B31" w:rsidRPr="00336B31" w:rsidRDefault="00336B31" w:rsidP="0071696B">
            <w:pPr>
              <w:rPr>
                <w:rFonts w:asciiTheme="minorHAnsi" w:hAnsiTheme="minorHAnsi" w:cstheme="minorHAnsi"/>
              </w:rPr>
            </w:pPr>
          </w:p>
          <w:p w14:paraId="72DE2DA8" w14:textId="77777777" w:rsidR="00336B31" w:rsidRPr="00336B31" w:rsidRDefault="00336B31" w:rsidP="0071696B">
            <w:pPr>
              <w:rPr>
                <w:rFonts w:asciiTheme="minorHAnsi" w:hAnsiTheme="minorHAnsi" w:cstheme="minorHAnsi"/>
              </w:rPr>
            </w:pPr>
          </w:p>
          <w:p w14:paraId="508A858F" w14:textId="77777777" w:rsidR="00336B31" w:rsidRPr="00336B31" w:rsidRDefault="00336B31" w:rsidP="0071696B">
            <w:pPr>
              <w:rPr>
                <w:rFonts w:asciiTheme="minorHAnsi" w:hAnsiTheme="minorHAnsi" w:cstheme="minorHAnsi"/>
              </w:rPr>
            </w:pPr>
          </w:p>
          <w:p w14:paraId="6D329EA1" w14:textId="77777777" w:rsidR="00336B31" w:rsidRPr="00336B31" w:rsidRDefault="00336B31" w:rsidP="0071696B">
            <w:pPr>
              <w:rPr>
                <w:rFonts w:asciiTheme="minorHAnsi" w:hAnsiTheme="minorHAnsi" w:cstheme="minorHAnsi"/>
              </w:rPr>
            </w:pPr>
          </w:p>
          <w:p w14:paraId="49FC84F8" w14:textId="77777777" w:rsidR="00336B31" w:rsidRPr="00336B31" w:rsidRDefault="00336B31" w:rsidP="0071696B">
            <w:pPr>
              <w:rPr>
                <w:rFonts w:asciiTheme="minorHAnsi" w:hAnsiTheme="minorHAnsi" w:cstheme="minorHAnsi"/>
              </w:rPr>
            </w:pPr>
          </w:p>
          <w:p w14:paraId="7785E8F2" w14:textId="77777777" w:rsidR="00336B31" w:rsidRPr="00336B31" w:rsidRDefault="00336B31" w:rsidP="0071696B">
            <w:pPr>
              <w:rPr>
                <w:rFonts w:asciiTheme="minorHAnsi" w:hAnsiTheme="minorHAnsi" w:cstheme="minorHAnsi"/>
              </w:rPr>
            </w:pPr>
          </w:p>
          <w:p w14:paraId="6746775C" w14:textId="77777777" w:rsidR="00336B31" w:rsidRPr="00336B31" w:rsidRDefault="00336B31" w:rsidP="0071696B">
            <w:pPr>
              <w:rPr>
                <w:rFonts w:asciiTheme="minorHAnsi" w:hAnsiTheme="minorHAnsi" w:cstheme="minorHAnsi"/>
              </w:rPr>
            </w:pPr>
          </w:p>
          <w:p w14:paraId="155DF065" w14:textId="77777777" w:rsidR="00336B31" w:rsidRPr="00336B31" w:rsidRDefault="00336B31" w:rsidP="0071696B">
            <w:pPr>
              <w:rPr>
                <w:rFonts w:asciiTheme="minorHAnsi" w:hAnsiTheme="minorHAnsi" w:cstheme="minorHAnsi"/>
              </w:rPr>
            </w:pPr>
          </w:p>
          <w:p w14:paraId="4FDC22B7" w14:textId="77777777" w:rsidR="00336B31" w:rsidRPr="00336B31" w:rsidRDefault="00336B31" w:rsidP="0071696B">
            <w:pPr>
              <w:rPr>
                <w:rFonts w:asciiTheme="minorHAnsi" w:hAnsiTheme="minorHAnsi" w:cstheme="minorHAnsi"/>
              </w:rPr>
            </w:pPr>
          </w:p>
          <w:p w14:paraId="4B2CA005" w14:textId="77777777" w:rsidR="00336B31" w:rsidRPr="00336B31" w:rsidRDefault="00336B31" w:rsidP="0071696B">
            <w:pPr>
              <w:rPr>
                <w:rFonts w:asciiTheme="minorHAnsi" w:hAnsiTheme="minorHAnsi" w:cstheme="minorHAnsi"/>
              </w:rPr>
            </w:pPr>
          </w:p>
          <w:p w14:paraId="0A03BBFB" w14:textId="77777777" w:rsidR="00336B31" w:rsidRPr="00336B31" w:rsidRDefault="00336B31" w:rsidP="0071696B">
            <w:pPr>
              <w:rPr>
                <w:rFonts w:asciiTheme="minorHAnsi" w:hAnsiTheme="minorHAnsi" w:cstheme="minorHAnsi"/>
              </w:rPr>
            </w:pPr>
          </w:p>
          <w:p w14:paraId="4C4F4FB2" w14:textId="77777777" w:rsidR="00336B31" w:rsidRPr="00336B31" w:rsidRDefault="00336B31" w:rsidP="0071696B">
            <w:pPr>
              <w:rPr>
                <w:rFonts w:asciiTheme="minorHAnsi" w:hAnsiTheme="minorHAnsi" w:cstheme="minorHAnsi"/>
              </w:rPr>
            </w:pPr>
          </w:p>
          <w:p w14:paraId="19B12C65" w14:textId="77777777" w:rsidR="00336B31" w:rsidRPr="00336B31" w:rsidRDefault="00336B31" w:rsidP="0071696B">
            <w:pPr>
              <w:rPr>
                <w:rFonts w:asciiTheme="minorHAnsi" w:hAnsiTheme="minorHAnsi" w:cstheme="minorHAnsi"/>
              </w:rPr>
            </w:pPr>
          </w:p>
          <w:p w14:paraId="3D00D22B" w14:textId="77777777" w:rsidR="00336B31" w:rsidRPr="00336B31" w:rsidRDefault="00336B31" w:rsidP="0071696B">
            <w:pPr>
              <w:rPr>
                <w:rFonts w:asciiTheme="minorHAnsi" w:hAnsiTheme="minorHAnsi" w:cstheme="minorHAnsi"/>
              </w:rPr>
            </w:pPr>
          </w:p>
          <w:p w14:paraId="638B8D4B" w14:textId="77777777" w:rsidR="00336B31" w:rsidRPr="00336B31" w:rsidRDefault="00336B31" w:rsidP="0071696B">
            <w:pPr>
              <w:rPr>
                <w:rFonts w:asciiTheme="minorHAnsi" w:hAnsiTheme="minorHAnsi" w:cstheme="minorHAnsi"/>
              </w:rPr>
            </w:pPr>
          </w:p>
          <w:p w14:paraId="7BB84FA2" w14:textId="77777777" w:rsidR="00336B31" w:rsidRPr="00336B31" w:rsidRDefault="00336B31" w:rsidP="0071696B">
            <w:pPr>
              <w:rPr>
                <w:rFonts w:asciiTheme="minorHAnsi" w:hAnsiTheme="minorHAnsi" w:cstheme="minorHAnsi"/>
              </w:rPr>
            </w:pPr>
          </w:p>
          <w:p w14:paraId="68D3EE70" w14:textId="77777777" w:rsidR="00336B31" w:rsidRPr="00336B31" w:rsidRDefault="00336B31" w:rsidP="0071696B">
            <w:pPr>
              <w:rPr>
                <w:rFonts w:asciiTheme="minorHAnsi" w:hAnsiTheme="minorHAnsi" w:cstheme="minorHAnsi"/>
              </w:rPr>
            </w:pPr>
          </w:p>
          <w:p w14:paraId="256F30CE" w14:textId="77777777" w:rsidR="00336B31" w:rsidRPr="00336B31" w:rsidRDefault="00336B31" w:rsidP="0071696B">
            <w:pPr>
              <w:rPr>
                <w:rFonts w:asciiTheme="minorHAnsi" w:hAnsiTheme="minorHAnsi" w:cstheme="minorHAnsi"/>
              </w:rPr>
            </w:pPr>
          </w:p>
          <w:p w14:paraId="35B01AD0" w14:textId="77777777" w:rsidR="00336B31" w:rsidRPr="00336B31" w:rsidRDefault="00336B31" w:rsidP="0071696B">
            <w:pPr>
              <w:rPr>
                <w:rFonts w:asciiTheme="minorHAnsi" w:hAnsiTheme="minorHAnsi" w:cstheme="minorHAnsi"/>
              </w:rPr>
            </w:pPr>
          </w:p>
          <w:p w14:paraId="40017E72" w14:textId="77777777" w:rsidR="00336B31" w:rsidRPr="00336B31" w:rsidRDefault="00336B31" w:rsidP="0071696B">
            <w:pPr>
              <w:rPr>
                <w:rFonts w:asciiTheme="minorHAnsi" w:hAnsiTheme="minorHAnsi" w:cstheme="minorHAnsi"/>
              </w:rPr>
            </w:pPr>
          </w:p>
          <w:p w14:paraId="145CAFF0" w14:textId="77777777" w:rsidR="00336B31" w:rsidRPr="00336B31" w:rsidRDefault="00336B31" w:rsidP="0071696B">
            <w:pPr>
              <w:rPr>
                <w:rFonts w:asciiTheme="minorHAnsi" w:hAnsiTheme="minorHAnsi" w:cstheme="minorHAnsi"/>
              </w:rPr>
            </w:pPr>
          </w:p>
          <w:p w14:paraId="42D63978" w14:textId="77777777" w:rsidR="00336B31" w:rsidRPr="00336B31" w:rsidRDefault="00336B31" w:rsidP="0071696B">
            <w:pPr>
              <w:rPr>
                <w:rFonts w:asciiTheme="minorHAnsi" w:hAnsiTheme="minorHAnsi" w:cstheme="minorHAnsi"/>
              </w:rPr>
            </w:pPr>
          </w:p>
          <w:p w14:paraId="2F677BAC" w14:textId="77777777" w:rsidR="00336B31" w:rsidRPr="00336B31" w:rsidRDefault="00336B31" w:rsidP="0071696B">
            <w:pPr>
              <w:rPr>
                <w:rFonts w:asciiTheme="minorHAnsi" w:hAnsiTheme="minorHAnsi" w:cstheme="minorHAnsi"/>
              </w:rPr>
            </w:pPr>
          </w:p>
          <w:p w14:paraId="30004F79" w14:textId="77777777" w:rsidR="00336B31" w:rsidRPr="00336B31" w:rsidRDefault="00336B31" w:rsidP="0071696B">
            <w:pPr>
              <w:rPr>
                <w:rFonts w:asciiTheme="minorHAnsi" w:hAnsiTheme="minorHAnsi" w:cstheme="minorHAnsi"/>
              </w:rPr>
            </w:pPr>
          </w:p>
          <w:p w14:paraId="16F5B492" w14:textId="77777777" w:rsidR="00336B31" w:rsidRPr="00336B31" w:rsidRDefault="00336B31" w:rsidP="0071696B">
            <w:pPr>
              <w:rPr>
                <w:rFonts w:asciiTheme="minorHAnsi" w:hAnsiTheme="minorHAnsi" w:cstheme="minorHAnsi"/>
              </w:rPr>
            </w:pPr>
          </w:p>
          <w:p w14:paraId="6B1CEFD2" w14:textId="77777777" w:rsidR="00336B31" w:rsidRPr="00336B31" w:rsidRDefault="00336B31" w:rsidP="0071696B">
            <w:pPr>
              <w:rPr>
                <w:rFonts w:asciiTheme="minorHAnsi" w:hAnsiTheme="minorHAnsi" w:cstheme="minorHAnsi"/>
              </w:rPr>
            </w:pPr>
          </w:p>
          <w:p w14:paraId="502940A0" w14:textId="77777777" w:rsidR="00336B31" w:rsidRPr="00336B31" w:rsidRDefault="00336B31" w:rsidP="0071696B">
            <w:pPr>
              <w:rPr>
                <w:rFonts w:asciiTheme="minorHAnsi" w:hAnsiTheme="minorHAnsi" w:cstheme="minorHAnsi"/>
              </w:rPr>
            </w:pPr>
          </w:p>
          <w:p w14:paraId="59A12532" w14:textId="77777777" w:rsidR="00336B31" w:rsidRPr="00336B31" w:rsidRDefault="00336B31" w:rsidP="0071696B">
            <w:pPr>
              <w:rPr>
                <w:rFonts w:asciiTheme="minorHAnsi" w:hAnsiTheme="minorHAnsi" w:cstheme="minorHAnsi"/>
              </w:rPr>
            </w:pPr>
          </w:p>
          <w:p w14:paraId="161CDEA9" w14:textId="77777777" w:rsidR="00336B31" w:rsidRPr="00336B31" w:rsidRDefault="00336B31" w:rsidP="0071696B">
            <w:pPr>
              <w:rPr>
                <w:rFonts w:asciiTheme="minorHAnsi" w:hAnsiTheme="minorHAnsi" w:cstheme="minorHAnsi"/>
              </w:rPr>
            </w:pPr>
          </w:p>
          <w:p w14:paraId="6C96B7A8" w14:textId="77777777" w:rsidR="00336B31" w:rsidRPr="00336B31" w:rsidRDefault="00336B31" w:rsidP="0071696B">
            <w:pPr>
              <w:rPr>
                <w:rFonts w:asciiTheme="minorHAnsi" w:hAnsiTheme="minorHAnsi" w:cstheme="minorHAnsi"/>
              </w:rPr>
            </w:pPr>
          </w:p>
          <w:p w14:paraId="6D10A60F" w14:textId="77777777" w:rsidR="00336B31" w:rsidRPr="00336B31" w:rsidRDefault="00336B31" w:rsidP="0071696B">
            <w:pPr>
              <w:rPr>
                <w:rFonts w:asciiTheme="minorHAnsi" w:hAnsiTheme="minorHAnsi" w:cstheme="minorHAnsi"/>
              </w:rPr>
            </w:pPr>
          </w:p>
          <w:p w14:paraId="32BF7B38" w14:textId="77777777" w:rsidR="00336B31" w:rsidRPr="00336B31" w:rsidRDefault="00336B31" w:rsidP="0071696B">
            <w:pPr>
              <w:rPr>
                <w:rFonts w:asciiTheme="minorHAnsi" w:hAnsiTheme="minorHAnsi" w:cstheme="minorHAnsi"/>
              </w:rPr>
            </w:pPr>
          </w:p>
          <w:p w14:paraId="76E6F13A" w14:textId="77777777" w:rsidR="00336B31" w:rsidRPr="00336B31" w:rsidRDefault="00336B31" w:rsidP="0071696B">
            <w:pPr>
              <w:rPr>
                <w:rFonts w:asciiTheme="minorHAnsi" w:hAnsiTheme="minorHAnsi" w:cstheme="minorHAnsi"/>
              </w:rPr>
            </w:pPr>
          </w:p>
          <w:p w14:paraId="14C12EC4" w14:textId="77777777" w:rsidR="00336B31" w:rsidRPr="00336B31" w:rsidRDefault="00336B31" w:rsidP="0071696B">
            <w:pPr>
              <w:rPr>
                <w:rFonts w:asciiTheme="minorHAnsi" w:hAnsiTheme="minorHAnsi" w:cstheme="minorHAnsi"/>
              </w:rPr>
            </w:pPr>
          </w:p>
          <w:p w14:paraId="522BCFDF" w14:textId="77777777" w:rsidR="00336B31" w:rsidRPr="00336B31" w:rsidRDefault="00336B31" w:rsidP="0071696B">
            <w:pPr>
              <w:rPr>
                <w:rFonts w:asciiTheme="minorHAnsi" w:hAnsiTheme="minorHAnsi" w:cstheme="minorHAnsi"/>
              </w:rPr>
            </w:pPr>
          </w:p>
          <w:p w14:paraId="75D28077" w14:textId="77777777" w:rsidR="00336B31" w:rsidRPr="00336B31" w:rsidRDefault="00336B31" w:rsidP="0071696B">
            <w:pPr>
              <w:rPr>
                <w:rFonts w:asciiTheme="minorHAnsi" w:hAnsiTheme="minorHAnsi" w:cstheme="minorHAnsi"/>
              </w:rPr>
            </w:pPr>
          </w:p>
          <w:p w14:paraId="279748FF" w14:textId="77777777" w:rsidR="00336B31" w:rsidRPr="00336B31" w:rsidRDefault="00336B31" w:rsidP="0071696B">
            <w:pPr>
              <w:rPr>
                <w:rFonts w:asciiTheme="minorHAnsi" w:hAnsiTheme="minorHAnsi" w:cstheme="minorHAnsi"/>
              </w:rPr>
            </w:pPr>
          </w:p>
          <w:p w14:paraId="71D82A89" w14:textId="77777777" w:rsidR="00336B31" w:rsidRPr="00336B31" w:rsidRDefault="00336B31" w:rsidP="0071696B">
            <w:pPr>
              <w:rPr>
                <w:rFonts w:asciiTheme="minorHAnsi" w:hAnsiTheme="minorHAnsi" w:cstheme="minorHAnsi"/>
              </w:rPr>
            </w:pPr>
          </w:p>
          <w:p w14:paraId="0CE4CA0D" w14:textId="77777777" w:rsidR="00336B31" w:rsidRPr="00336B31" w:rsidRDefault="00336B31" w:rsidP="0071696B">
            <w:pPr>
              <w:rPr>
                <w:rFonts w:asciiTheme="minorHAnsi" w:hAnsiTheme="minorHAnsi" w:cstheme="minorHAnsi"/>
              </w:rPr>
            </w:pPr>
          </w:p>
          <w:p w14:paraId="40280700" w14:textId="77777777" w:rsidR="00336B31" w:rsidRPr="00336B31" w:rsidRDefault="00336B31" w:rsidP="0071696B">
            <w:pPr>
              <w:rPr>
                <w:rFonts w:asciiTheme="minorHAnsi" w:hAnsiTheme="minorHAnsi" w:cstheme="minorHAnsi"/>
              </w:rPr>
            </w:pPr>
          </w:p>
          <w:p w14:paraId="5AA16044" w14:textId="77777777" w:rsidR="00336B31" w:rsidRPr="00336B31" w:rsidRDefault="00336B31" w:rsidP="0071696B">
            <w:pPr>
              <w:rPr>
                <w:rFonts w:asciiTheme="minorHAnsi" w:hAnsiTheme="minorHAnsi" w:cstheme="minorHAnsi"/>
              </w:rPr>
            </w:pPr>
          </w:p>
          <w:p w14:paraId="7BF705AA" w14:textId="77777777" w:rsidR="00336B31" w:rsidRPr="00336B31" w:rsidRDefault="00336B31" w:rsidP="0071696B">
            <w:pPr>
              <w:rPr>
                <w:rFonts w:asciiTheme="minorHAnsi" w:hAnsiTheme="minorHAnsi" w:cstheme="minorHAnsi"/>
              </w:rPr>
            </w:pPr>
          </w:p>
          <w:p w14:paraId="0F2C139F" w14:textId="18AE653D" w:rsidR="00336B31" w:rsidRPr="00336B31" w:rsidRDefault="00336B31" w:rsidP="0071696B">
            <w:pPr>
              <w:rPr>
                <w:rFonts w:asciiTheme="minorHAnsi" w:hAnsiTheme="minorHAnsi" w:cstheme="minorHAnsi"/>
              </w:rPr>
            </w:pPr>
            <w:r w:rsidRPr="00336B31">
              <w:rPr>
                <w:rFonts w:asciiTheme="minorHAnsi" w:hAnsiTheme="minorHAnsi" w:cstheme="minorHAnsi"/>
              </w:rPr>
              <w:t xml:space="preserve">13. No Change.  </w:t>
            </w:r>
            <w:r w:rsidRPr="00336B31">
              <w:rPr>
                <w:rFonts w:asciiTheme="minorHAnsi" w:hAnsiTheme="minorHAnsi" w:cstheme="minorHAnsi"/>
                <w:i/>
              </w:rPr>
              <w:t>FAFSA on the Web</w:t>
            </w:r>
            <w:r w:rsidRPr="00336B31">
              <w:rPr>
                <w:rFonts w:asciiTheme="minorHAnsi" w:hAnsiTheme="minorHAnsi" w:cstheme="minorHAnsi"/>
              </w:rPr>
              <w:t xml:space="preserve"> (FOTW®) currently includes a hyperlink next to both the student and parent TANF questions to this site:  </w:t>
            </w:r>
            <w:hyperlink r:id="rId25" w:history="1">
              <w:r w:rsidRPr="00336B31">
                <w:rPr>
                  <w:rStyle w:val="Hyperlink"/>
                  <w:rFonts w:asciiTheme="minorHAnsi" w:hAnsiTheme="minorHAnsi" w:cstheme="minorHAnsi"/>
                </w:rPr>
                <w:t>http://archive.acf.hhs.gov/programs/ofa/states/tnfnames.htm</w:t>
              </w:r>
            </w:hyperlink>
          </w:p>
          <w:p w14:paraId="44F4CCF8" w14:textId="77777777" w:rsidR="00336B31" w:rsidRPr="00336B31" w:rsidRDefault="00336B31" w:rsidP="0071696B">
            <w:pPr>
              <w:rPr>
                <w:rFonts w:asciiTheme="minorHAnsi" w:hAnsiTheme="minorHAnsi" w:cstheme="minorHAnsi"/>
              </w:rPr>
            </w:pPr>
          </w:p>
          <w:p w14:paraId="7C34AAF8" w14:textId="77777777" w:rsidR="000E28F2" w:rsidRDefault="000E28F2" w:rsidP="0002741C">
            <w:pPr>
              <w:rPr>
                <w:rFonts w:asciiTheme="minorHAnsi" w:hAnsiTheme="minorHAnsi" w:cstheme="minorHAnsi"/>
              </w:rPr>
            </w:pPr>
          </w:p>
          <w:p w14:paraId="0B8FD526" w14:textId="77777777" w:rsidR="000E28F2" w:rsidRDefault="000E28F2" w:rsidP="0002741C">
            <w:pPr>
              <w:rPr>
                <w:rFonts w:asciiTheme="minorHAnsi" w:hAnsiTheme="minorHAnsi" w:cstheme="minorHAnsi"/>
              </w:rPr>
            </w:pPr>
          </w:p>
          <w:p w14:paraId="7DD14C25" w14:textId="77777777" w:rsidR="00336B31" w:rsidRPr="00336B31" w:rsidRDefault="00336B31" w:rsidP="0002741C">
            <w:pPr>
              <w:rPr>
                <w:rFonts w:asciiTheme="minorHAnsi" w:hAnsiTheme="minorHAnsi" w:cstheme="minorHAnsi"/>
              </w:rPr>
            </w:pPr>
            <w:r w:rsidRPr="00336B31">
              <w:rPr>
                <w:rFonts w:asciiTheme="minorHAnsi" w:hAnsiTheme="minorHAnsi" w:cstheme="minorHAnsi"/>
              </w:rPr>
              <w:t xml:space="preserve">14. Text has been revised. For more information, see the document entitled Summary of Enhancements </w:t>
            </w:r>
            <w:r w:rsidRPr="00336B31">
              <w:rPr>
                <w:rFonts w:asciiTheme="minorHAnsi" w:hAnsiTheme="minorHAnsi" w:cstheme="minorHAnsi"/>
                <w:i/>
              </w:rPr>
              <w:t>to the 2017-2018 Free Application for Federal Student Aid</w:t>
            </w:r>
            <w:r w:rsidRPr="00336B31">
              <w:rPr>
                <w:rFonts w:asciiTheme="minorHAnsi" w:hAnsiTheme="minorHAnsi" w:cstheme="minorHAnsi"/>
              </w:rPr>
              <w:t>.</w:t>
            </w:r>
          </w:p>
          <w:p w14:paraId="32CE21B6" w14:textId="5CC6896A" w:rsidR="00336B31" w:rsidRPr="00336B31" w:rsidRDefault="00336B31" w:rsidP="0002741C">
            <w:pPr>
              <w:rPr>
                <w:rFonts w:asciiTheme="minorHAnsi" w:hAnsiTheme="minorHAnsi" w:cstheme="minorHAnsi"/>
              </w:rPr>
            </w:pPr>
          </w:p>
          <w:p w14:paraId="58F226C7" w14:textId="77777777" w:rsidR="00336B31" w:rsidRPr="00336B31" w:rsidRDefault="00336B31" w:rsidP="0002741C">
            <w:pPr>
              <w:rPr>
                <w:rFonts w:asciiTheme="minorHAnsi" w:hAnsiTheme="minorHAnsi" w:cstheme="minorHAnsi"/>
              </w:rPr>
            </w:pPr>
          </w:p>
          <w:p w14:paraId="06ED51BC" w14:textId="77777777" w:rsidR="00336B31" w:rsidRPr="00336B31" w:rsidRDefault="00336B31" w:rsidP="0002741C">
            <w:pPr>
              <w:rPr>
                <w:rFonts w:asciiTheme="minorHAnsi" w:hAnsiTheme="minorHAnsi" w:cstheme="minorHAnsi"/>
              </w:rPr>
            </w:pPr>
          </w:p>
          <w:p w14:paraId="51A91843" w14:textId="77777777" w:rsidR="00336B31" w:rsidRPr="00336B31" w:rsidRDefault="00336B31" w:rsidP="0002741C">
            <w:pPr>
              <w:rPr>
                <w:rFonts w:asciiTheme="minorHAnsi" w:hAnsiTheme="minorHAnsi" w:cstheme="minorHAnsi"/>
              </w:rPr>
            </w:pPr>
          </w:p>
          <w:p w14:paraId="583955FE" w14:textId="77777777" w:rsidR="00336B31" w:rsidRPr="00336B31" w:rsidRDefault="00336B31" w:rsidP="0002741C">
            <w:pPr>
              <w:rPr>
                <w:rFonts w:asciiTheme="minorHAnsi" w:hAnsiTheme="minorHAnsi" w:cstheme="minorHAnsi"/>
              </w:rPr>
            </w:pPr>
          </w:p>
          <w:p w14:paraId="71FC683A" w14:textId="77777777" w:rsidR="00336B31" w:rsidRPr="00336B31" w:rsidRDefault="00336B31" w:rsidP="0002741C">
            <w:pPr>
              <w:rPr>
                <w:rFonts w:asciiTheme="minorHAnsi" w:hAnsiTheme="minorHAnsi" w:cstheme="minorHAnsi"/>
              </w:rPr>
            </w:pPr>
          </w:p>
          <w:p w14:paraId="7780288C" w14:textId="77777777" w:rsidR="00336B31" w:rsidRPr="00336B31" w:rsidRDefault="00336B31" w:rsidP="0002741C">
            <w:pPr>
              <w:rPr>
                <w:rFonts w:asciiTheme="minorHAnsi" w:hAnsiTheme="minorHAnsi" w:cstheme="minorHAnsi"/>
              </w:rPr>
            </w:pPr>
          </w:p>
          <w:p w14:paraId="1574CB3A" w14:textId="77777777" w:rsidR="00336B31" w:rsidRPr="00336B31" w:rsidRDefault="00336B31" w:rsidP="0002741C">
            <w:pPr>
              <w:rPr>
                <w:rFonts w:asciiTheme="minorHAnsi" w:hAnsiTheme="minorHAnsi" w:cstheme="minorHAnsi"/>
              </w:rPr>
            </w:pPr>
          </w:p>
          <w:p w14:paraId="04D24862" w14:textId="77777777" w:rsidR="00336B31" w:rsidRPr="00336B31" w:rsidRDefault="00336B31" w:rsidP="0002741C">
            <w:pPr>
              <w:rPr>
                <w:rFonts w:asciiTheme="minorHAnsi" w:hAnsiTheme="minorHAnsi" w:cstheme="minorHAnsi"/>
              </w:rPr>
            </w:pPr>
          </w:p>
          <w:p w14:paraId="183E3AC9" w14:textId="77777777" w:rsidR="00336B31" w:rsidRPr="00336B31" w:rsidRDefault="00336B31" w:rsidP="0002741C">
            <w:pPr>
              <w:rPr>
                <w:rFonts w:asciiTheme="minorHAnsi" w:hAnsiTheme="minorHAnsi" w:cstheme="minorHAnsi"/>
              </w:rPr>
            </w:pPr>
          </w:p>
          <w:p w14:paraId="6412E1CE" w14:textId="77777777" w:rsidR="00336B31" w:rsidRPr="00336B31" w:rsidRDefault="00336B31" w:rsidP="0002741C">
            <w:pPr>
              <w:rPr>
                <w:rFonts w:asciiTheme="minorHAnsi" w:hAnsiTheme="minorHAnsi" w:cstheme="minorHAnsi"/>
              </w:rPr>
            </w:pPr>
          </w:p>
          <w:p w14:paraId="4439E165" w14:textId="77777777" w:rsidR="00336B31" w:rsidRPr="00336B31" w:rsidRDefault="00336B31" w:rsidP="0002741C">
            <w:pPr>
              <w:rPr>
                <w:rFonts w:asciiTheme="minorHAnsi" w:hAnsiTheme="minorHAnsi" w:cstheme="minorHAnsi"/>
              </w:rPr>
            </w:pPr>
          </w:p>
          <w:p w14:paraId="404BF8DE" w14:textId="77777777" w:rsidR="00336B31" w:rsidRPr="00336B31" w:rsidRDefault="00336B31" w:rsidP="0002741C">
            <w:pPr>
              <w:rPr>
                <w:rFonts w:asciiTheme="minorHAnsi" w:hAnsiTheme="minorHAnsi" w:cstheme="minorHAnsi"/>
              </w:rPr>
            </w:pPr>
          </w:p>
          <w:p w14:paraId="7C65989A" w14:textId="77777777" w:rsidR="00336B31" w:rsidRPr="00336B31" w:rsidRDefault="00336B31" w:rsidP="0002741C">
            <w:pPr>
              <w:rPr>
                <w:rFonts w:asciiTheme="minorHAnsi" w:hAnsiTheme="minorHAnsi" w:cstheme="minorHAnsi"/>
              </w:rPr>
            </w:pPr>
          </w:p>
          <w:p w14:paraId="24E3003A" w14:textId="77777777" w:rsidR="00336B31" w:rsidRPr="00336B31" w:rsidRDefault="00336B31" w:rsidP="0002741C">
            <w:pPr>
              <w:rPr>
                <w:rFonts w:asciiTheme="minorHAnsi" w:hAnsiTheme="minorHAnsi" w:cstheme="minorHAnsi"/>
              </w:rPr>
            </w:pPr>
          </w:p>
          <w:p w14:paraId="39CD2C25" w14:textId="77777777" w:rsidR="00336B31" w:rsidRPr="00336B31" w:rsidRDefault="00336B31" w:rsidP="0002741C">
            <w:pPr>
              <w:rPr>
                <w:rFonts w:asciiTheme="minorHAnsi" w:hAnsiTheme="minorHAnsi" w:cstheme="minorHAnsi"/>
              </w:rPr>
            </w:pPr>
          </w:p>
          <w:p w14:paraId="2984F2CD" w14:textId="77777777" w:rsidR="00336B31" w:rsidRPr="00336B31" w:rsidRDefault="00336B31" w:rsidP="0002741C">
            <w:pPr>
              <w:rPr>
                <w:rFonts w:asciiTheme="minorHAnsi" w:hAnsiTheme="minorHAnsi" w:cstheme="minorHAnsi"/>
              </w:rPr>
            </w:pPr>
          </w:p>
          <w:p w14:paraId="3FB1D21A" w14:textId="77777777" w:rsidR="00336B31" w:rsidRPr="00336B31" w:rsidRDefault="00336B31" w:rsidP="0002741C">
            <w:pPr>
              <w:rPr>
                <w:rFonts w:asciiTheme="minorHAnsi" w:hAnsiTheme="minorHAnsi" w:cstheme="minorHAnsi"/>
              </w:rPr>
            </w:pPr>
          </w:p>
          <w:p w14:paraId="25BB18AE" w14:textId="77777777" w:rsidR="00336B31" w:rsidRPr="00336B31" w:rsidRDefault="00336B31" w:rsidP="0002741C">
            <w:pPr>
              <w:rPr>
                <w:rFonts w:asciiTheme="minorHAnsi" w:hAnsiTheme="minorHAnsi" w:cstheme="minorHAnsi"/>
              </w:rPr>
            </w:pPr>
          </w:p>
          <w:p w14:paraId="3885B9FE" w14:textId="77777777" w:rsidR="00336B31" w:rsidRPr="00336B31" w:rsidRDefault="00336B31" w:rsidP="0002741C">
            <w:pPr>
              <w:rPr>
                <w:rFonts w:asciiTheme="minorHAnsi" w:hAnsiTheme="minorHAnsi" w:cstheme="minorHAnsi"/>
              </w:rPr>
            </w:pPr>
          </w:p>
          <w:p w14:paraId="729268CC" w14:textId="77777777" w:rsidR="00336B31" w:rsidRPr="00336B31" w:rsidRDefault="00336B31" w:rsidP="0002741C">
            <w:pPr>
              <w:rPr>
                <w:rFonts w:asciiTheme="minorHAnsi" w:hAnsiTheme="minorHAnsi" w:cstheme="minorHAnsi"/>
              </w:rPr>
            </w:pPr>
          </w:p>
          <w:p w14:paraId="13A5CFC9" w14:textId="77777777" w:rsidR="00336B31" w:rsidRPr="00336B31" w:rsidRDefault="00336B31" w:rsidP="0002741C">
            <w:pPr>
              <w:rPr>
                <w:rFonts w:asciiTheme="minorHAnsi" w:hAnsiTheme="minorHAnsi" w:cstheme="minorHAnsi"/>
              </w:rPr>
            </w:pPr>
          </w:p>
          <w:p w14:paraId="2FCA0A77" w14:textId="15C85C68" w:rsidR="00336B31" w:rsidRPr="00336B31" w:rsidRDefault="00336B31" w:rsidP="0048226C">
            <w:pPr>
              <w:rPr>
                <w:rFonts w:asciiTheme="minorHAnsi" w:hAnsiTheme="minorHAnsi" w:cstheme="minorHAnsi"/>
              </w:rPr>
            </w:pPr>
            <w:r w:rsidRPr="00336B31">
              <w:rPr>
                <w:rFonts w:asciiTheme="minorHAnsi" w:hAnsiTheme="minorHAnsi" w:cstheme="minorHAnsi"/>
              </w:rPr>
              <w:t xml:space="preserve">15. This is a significant change that requires adequate time to properly implement.  The Department of Education plans to make this change to the 2018-2019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017AA599" w14:textId="2DFF220D" w:rsidR="00336B31" w:rsidRPr="00336B31" w:rsidRDefault="00336B31" w:rsidP="0002741C">
            <w:pPr>
              <w:rPr>
                <w:rFonts w:asciiTheme="minorHAnsi" w:hAnsiTheme="minorHAnsi" w:cstheme="minorHAnsi"/>
              </w:rPr>
            </w:pPr>
          </w:p>
          <w:p w14:paraId="08DD442E" w14:textId="77777777" w:rsidR="00336B31" w:rsidRPr="00336B31" w:rsidRDefault="00336B31" w:rsidP="0002741C">
            <w:pPr>
              <w:rPr>
                <w:rFonts w:asciiTheme="minorHAnsi" w:hAnsiTheme="minorHAnsi" w:cstheme="minorHAnsi"/>
              </w:rPr>
            </w:pPr>
          </w:p>
          <w:p w14:paraId="7E682E9D" w14:textId="77777777" w:rsidR="00336B31" w:rsidRPr="00336B31" w:rsidRDefault="00336B31" w:rsidP="0071696B">
            <w:pPr>
              <w:rPr>
                <w:rFonts w:asciiTheme="minorHAnsi" w:hAnsiTheme="minorHAnsi" w:cstheme="minorHAnsi"/>
              </w:rPr>
            </w:pPr>
          </w:p>
          <w:p w14:paraId="5B81CA50" w14:textId="4F21F575" w:rsidR="00336B31" w:rsidRPr="00336B31" w:rsidRDefault="00336B31" w:rsidP="0071696B">
            <w:pPr>
              <w:rPr>
                <w:rFonts w:asciiTheme="minorHAnsi" w:hAnsiTheme="minorHAnsi" w:cstheme="minorHAnsi"/>
              </w:rPr>
            </w:pPr>
          </w:p>
          <w:p w14:paraId="4BC13BDA" w14:textId="77777777" w:rsidR="00336B31" w:rsidRPr="00336B31" w:rsidRDefault="00336B31" w:rsidP="0071696B">
            <w:pPr>
              <w:rPr>
                <w:rFonts w:asciiTheme="minorHAnsi" w:hAnsiTheme="minorHAnsi" w:cstheme="minorHAnsi"/>
              </w:rPr>
            </w:pPr>
          </w:p>
          <w:p w14:paraId="3FCC2522" w14:textId="77777777" w:rsidR="00336B31" w:rsidRPr="00336B31" w:rsidRDefault="00336B31" w:rsidP="0071696B">
            <w:pPr>
              <w:rPr>
                <w:rFonts w:asciiTheme="minorHAnsi" w:hAnsiTheme="minorHAnsi" w:cstheme="minorHAnsi"/>
              </w:rPr>
            </w:pPr>
          </w:p>
          <w:p w14:paraId="70715C03" w14:textId="77777777" w:rsidR="00336B31" w:rsidRPr="00336B31" w:rsidRDefault="00336B31" w:rsidP="0071696B">
            <w:pPr>
              <w:rPr>
                <w:rFonts w:asciiTheme="minorHAnsi" w:hAnsiTheme="minorHAnsi" w:cstheme="minorHAnsi"/>
              </w:rPr>
            </w:pPr>
          </w:p>
          <w:p w14:paraId="27E1BE4D" w14:textId="77777777" w:rsidR="00336B31" w:rsidRPr="00336B31" w:rsidRDefault="00336B31" w:rsidP="0071696B">
            <w:pPr>
              <w:rPr>
                <w:rFonts w:asciiTheme="minorHAnsi" w:hAnsiTheme="minorHAnsi" w:cstheme="minorHAnsi"/>
              </w:rPr>
            </w:pPr>
          </w:p>
          <w:p w14:paraId="2DD3439D" w14:textId="77777777" w:rsidR="00336B31" w:rsidRPr="00336B31" w:rsidRDefault="00336B31" w:rsidP="0071696B">
            <w:pPr>
              <w:rPr>
                <w:rFonts w:asciiTheme="minorHAnsi" w:hAnsiTheme="minorHAnsi" w:cstheme="minorHAnsi"/>
              </w:rPr>
            </w:pPr>
          </w:p>
          <w:p w14:paraId="6B3DB2C1" w14:textId="77777777" w:rsidR="00336B31" w:rsidRPr="00336B31" w:rsidRDefault="00336B31" w:rsidP="0071696B">
            <w:pPr>
              <w:rPr>
                <w:rFonts w:asciiTheme="minorHAnsi" w:hAnsiTheme="minorHAnsi" w:cstheme="minorHAnsi"/>
              </w:rPr>
            </w:pPr>
          </w:p>
          <w:p w14:paraId="38FF811D" w14:textId="77777777" w:rsidR="00336B31" w:rsidRPr="00336B31" w:rsidRDefault="00336B31" w:rsidP="0071696B">
            <w:pPr>
              <w:rPr>
                <w:rFonts w:asciiTheme="minorHAnsi" w:hAnsiTheme="minorHAnsi" w:cstheme="minorHAnsi"/>
              </w:rPr>
            </w:pPr>
          </w:p>
          <w:p w14:paraId="3D08F7B3" w14:textId="77777777" w:rsidR="00336B31" w:rsidRPr="00336B31" w:rsidRDefault="00336B31" w:rsidP="0071696B">
            <w:pPr>
              <w:rPr>
                <w:rFonts w:asciiTheme="minorHAnsi" w:hAnsiTheme="minorHAnsi" w:cstheme="minorHAnsi"/>
              </w:rPr>
            </w:pPr>
          </w:p>
          <w:p w14:paraId="1C13506B" w14:textId="77777777" w:rsidR="00336B31" w:rsidRPr="00336B31" w:rsidRDefault="00336B31" w:rsidP="0071696B">
            <w:pPr>
              <w:rPr>
                <w:rFonts w:asciiTheme="minorHAnsi" w:hAnsiTheme="minorHAnsi" w:cstheme="minorHAnsi"/>
              </w:rPr>
            </w:pPr>
          </w:p>
          <w:p w14:paraId="2C00C9CD" w14:textId="77777777" w:rsidR="00336B31" w:rsidRPr="00336B31" w:rsidRDefault="00336B31" w:rsidP="0071696B">
            <w:pPr>
              <w:rPr>
                <w:rFonts w:asciiTheme="minorHAnsi" w:hAnsiTheme="minorHAnsi" w:cstheme="minorHAnsi"/>
              </w:rPr>
            </w:pPr>
          </w:p>
          <w:p w14:paraId="354A8867" w14:textId="77777777" w:rsidR="00336B31" w:rsidRPr="00336B31" w:rsidRDefault="00336B31" w:rsidP="0071696B">
            <w:pPr>
              <w:rPr>
                <w:rFonts w:asciiTheme="minorHAnsi" w:hAnsiTheme="minorHAnsi" w:cstheme="minorHAnsi"/>
              </w:rPr>
            </w:pPr>
          </w:p>
          <w:p w14:paraId="075FA379" w14:textId="77777777" w:rsidR="00336B31" w:rsidRPr="00336B31" w:rsidRDefault="00336B31" w:rsidP="0071696B">
            <w:pPr>
              <w:rPr>
                <w:rFonts w:asciiTheme="minorHAnsi" w:hAnsiTheme="minorHAnsi" w:cstheme="minorHAnsi"/>
              </w:rPr>
            </w:pPr>
          </w:p>
          <w:p w14:paraId="7B0F1A71" w14:textId="77777777" w:rsidR="00336B31" w:rsidRPr="00336B31" w:rsidRDefault="00336B31" w:rsidP="0071696B">
            <w:pPr>
              <w:rPr>
                <w:rFonts w:asciiTheme="minorHAnsi" w:hAnsiTheme="minorHAnsi" w:cstheme="minorHAnsi"/>
              </w:rPr>
            </w:pPr>
          </w:p>
          <w:p w14:paraId="0D7657D1" w14:textId="77777777" w:rsidR="00336B31" w:rsidRPr="00336B31" w:rsidRDefault="00336B31" w:rsidP="0071696B">
            <w:pPr>
              <w:rPr>
                <w:rFonts w:asciiTheme="minorHAnsi" w:hAnsiTheme="minorHAnsi" w:cstheme="minorHAnsi"/>
              </w:rPr>
            </w:pPr>
          </w:p>
          <w:p w14:paraId="10139CA9" w14:textId="77777777" w:rsidR="00336B31" w:rsidRPr="00336B31" w:rsidRDefault="00336B31" w:rsidP="0071696B">
            <w:pPr>
              <w:rPr>
                <w:rFonts w:asciiTheme="minorHAnsi" w:hAnsiTheme="minorHAnsi" w:cstheme="minorHAnsi"/>
              </w:rPr>
            </w:pPr>
          </w:p>
          <w:p w14:paraId="5B6DA78E" w14:textId="77777777" w:rsidR="00336B31" w:rsidRPr="00336B31" w:rsidRDefault="00336B31" w:rsidP="0071696B">
            <w:pPr>
              <w:rPr>
                <w:rFonts w:asciiTheme="minorHAnsi" w:hAnsiTheme="minorHAnsi" w:cstheme="minorHAnsi"/>
              </w:rPr>
            </w:pPr>
          </w:p>
          <w:p w14:paraId="18C1DA37" w14:textId="77777777" w:rsidR="00336B31" w:rsidRPr="00336B31" w:rsidRDefault="00336B31" w:rsidP="0071696B">
            <w:pPr>
              <w:rPr>
                <w:rFonts w:asciiTheme="minorHAnsi" w:hAnsiTheme="minorHAnsi" w:cstheme="minorHAnsi"/>
              </w:rPr>
            </w:pPr>
          </w:p>
          <w:p w14:paraId="5FDD2B79" w14:textId="77777777" w:rsidR="00336B31" w:rsidRPr="00336B31" w:rsidRDefault="00336B31" w:rsidP="0071696B">
            <w:pPr>
              <w:rPr>
                <w:rFonts w:asciiTheme="minorHAnsi" w:hAnsiTheme="minorHAnsi" w:cstheme="minorHAnsi"/>
              </w:rPr>
            </w:pPr>
          </w:p>
          <w:p w14:paraId="42D9A357" w14:textId="77777777" w:rsidR="00336B31" w:rsidRPr="00336B31" w:rsidRDefault="00336B31" w:rsidP="0071696B">
            <w:pPr>
              <w:rPr>
                <w:rFonts w:asciiTheme="minorHAnsi" w:hAnsiTheme="minorHAnsi" w:cstheme="minorHAnsi"/>
              </w:rPr>
            </w:pPr>
          </w:p>
          <w:p w14:paraId="325C070A" w14:textId="77777777" w:rsidR="00336B31" w:rsidRPr="00336B31" w:rsidRDefault="00336B31" w:rsidP="0071696B">
            <w:pPr>
              <w:rPr>
                <w:rFonts w:asciiTheme="minorHAnsi" w:hAnsiTheme="minorHAnsi" w:cstheme="minorHAnsi"/>
              </w:rPr>
            </w:pPr>
          </w:p>
          <w:p w14:paraId="0F86DA96" w14:textId="77777777" w:rsidR="00336B31" w:rsidRPr="00336B31" w:rsidRDefault="00336B31" w:rsidP="0071696B">
            <w:pPr>
              <w:rPr>
                <w:rFonts w:asciiTheme="minorHAnsi" w:hAnsiTheme="minorHAnsi" w:cstheme="minorHAnsi"/>
              </w:rPr>
            </w:pPr>
          </w:p>
          <w:p w14:paraId="437C58B3" w14:textId="77777777" w:rsidR="00336B31" w:rsidRPr="00336B31" w:rsidRDefault="00336B31" w:rsidP="0071696B">
            <w:pPr>
              <w:rPr>
                <w:rFonts w:asciiTheme="minorHAnsi" w:hAnsiTheme="minorHAnsi" w:cstheme="minorHAnsi"/>
              </w:rPr>
            </w:pPr>
          </w:p>
          <w:p w14:paraId="1463AB50" w14:textId="77777777" w:rsidR="00336B31" w:rsidRPr="00336B31" w:rsidRDefault="00336B31" w:rsidP="0071696B">
            <w:pPr>
              <w:rPr>
                <w:rFonts w:asciiTheme="minorHAnsi" w:hAnsiTheme="minorHAnsi" w:cstheme="minorHAnsi"/>
              </w:rPr>
            </w:pPr>
          </w:p>
          <w:p w14:paraId="4EAFDF33" w14:textId="77777777" w:rsidR="00336B31" w:rsidRPr="00336B31" w:rsidRDefault="00336B31" w:rsidP="0071696B">
            <w:pPr>
              <w:rPr>
                <w:rFonts w:asciiTheme="minorHAnsi" w:hAnsiTheme="minorHAnsi" w:cstheme="minorHAnsi"/>
              </w:rPr>
            </w:pPr>
          </w:p>
          <w:p w14:paraId="4C1277C6" w14:textId="77777777" w:rsidR="00336B31" w:rsidRPr="00336B31" w:rsidRDefault="00336B31" w:rsidP="0071696B">
            <w:pPr>
              <w:rPr>
                <w:rFonts w:asciiTheme="minorHAnsi" w:hAnsiTheme="minorHAnsi" w:cstheme="minorHAnsi"/>
              </w:rPr>
            </w:pPr>
          </w:p>
          <w:p w14:paraId="7B89D55F" w14:textId="77777777" w:rsidR="00336B31" w:rsidRPr="00336B31" w:rsidRDefault="00336B31" w:rsidP="0071696B">
            <w:pPr>
              <w:rPr>
                <w:rFonts w:asciiTheme="minorHAnsi" w:hAnsiTheme="minorHAnsi" w:cstheme="minorHAnsi"/>
              </w:rPr>
            </w:pPr>
          </w:p>
          <w:p w14:paraId="71CB93AC" w14:textId="77777777" w:rsidR="00336B31" w:rsidRPr="00336B31" w:rsidRDefault="00336B31" w:rsidP="0071696B">
            <w:pPr>
              <w:rPr>
                <w:rFonts w:asciiTheme="minorHAnsi" w:hAnsiTheme="minorHAnsi" w:cstheme="minorHAnsi"/>
              </w:rPr>
            </w:pPr>
          </w:p>
          <w:p w14:paraId="29ED188F" w14:textId="77777777" w:rsidR="00336B31" w:rsidRPr="00336B31" w:rsidRDefault="00336B31" w:rsidP="0071696B">
            <w:pPr>
              <w:rPr>
                <w:rFonts w:asciiTheme="minorHAnsi" w:hAnsiTheme="minorHAnsi" w:cstheme="minorHAnsi"/>
              </w:rPr>
            </w:pPr>
          </w:p>
          <w:p w14:paraId="07D3EF28" w14:textId="77777777" w:rsidR="00336B31" w:rsidRPr="00336B31" w:rsidRDefault="00336B31" w:rsidP="0071696B">
            <w:pPr>
              <w:rPr>
                <w:rFonts w:asciiTheme="minorHAnsi" w:hAnsiTheme="minorHAnsi" w:cstheme="minorHAnsi"/>
              </w:rPr>
            </w:pPr>
          </w:p>
          <w:p w14:paraId="688A96C3" w14:textId="77777777" w:rsidR="00336B31" w:rsidRPr="00336B31" w:rsidRDefault="00336B31" w:rsidP="0071696B">
            <w:pPr>
              <w:rPr>
                <w:rFonts w:asciiTheme="minorHAnsi" w:hAnsiTheme="minorHAnsi" w:cstheme="minorHAnsi"/>
              </w:rPr>
            </w:pPr>
          </w:p>
          <w:p w14:paraId="27C6B0C0" w14:textId="77777777" w:rsidR="00336B31" w:rsidRPr="00336B31" w:rsidRDefault="00336B31" w:rsidP="0071696B">
            <w:pPr>
              <w:rPr>
                <w:rFonts w:asciiTheme="minorHAnsi" w:hAnsiTheme="minorHAnsi" w:cstheme="minorHAnsi"/>
              </w:rPr>
            </w:pPr>
          </w:p>
          <w:p w14:paraId="0C777D89" w14:textId="77777777" w:rsidR="00336B31" w:rsidRPr="00336B31" w:rsidRDefault="00336B31" w:rsidP="0071696B">
            <w:pPr>
              <w:rPr>
                <w:rFonts w:asciiTheme="minorHAnsi" w:hAnsiTheme="minorHAnsi" w:cstheme="minorHAnsi"/>
              </w:rPr>
            </w:pPr>
          </w:p>
          <w:p w14:paraId="5F17A4B1" w14:textId="77777777" w:rsidR="00336B31" w:rsidRPr="00336B31" w:rsidRDefault="00336B31" w:rsidP="0071696B">
            <w:pPr>
              <w:rPr>
                <w:rFonts w:asciiTheme="minorHAnsi" w:hAnsiTheme="minorHAnsi" w:cstheme="minorHAnsi"/>
              </w:rPr>
            </w:pPr>
          </w:p>
          <w:p w14:paraId="291615C9" w14:textId="77777777" w:rsidR="00336B31" w:rsidRPr="00336B31" w:rsidRDefault="00336B31" w:rsidP="0071696B">
            <w:pPr>
              <w:rPr>
                <w:rFonts w:asciiTheme="minorHAnsi" w:hAnsiTheme="minorHAnsi" w:cstheme="minorHAnsi"/>
              </w:rPr>
            </w:pPr>
          </w:p>
          <w:p w14:paraId="4F4E80AF" w14:textId="77777777" w:rsidR="00336B31" w:rsidRPr="00336B31" w:rsidRDefault="00336B31" w:rsidP="0071696B">
            <w:pPr>
              <w:rPr>
                <w:rFonts w:asciiTheme="minorHAnsi" w:hAnsiTheme="minorHAnsi" w:cstheme="minorHAnsi"/>
              </w:rPr>
            </w:pPr>
          </w:p>
          <w:p w14:paraId="11AB8A0D" w14:textId="77777777" w:rsidR="00336B31" w:rsidRPr="00336B31" w:rsidRDefault="00336B31" w:rsidP="0071696B">
            <w:pPr>
              <w:rPr>
                <w:rFonts w:asciiTheme="minorHAnsi" w:hAnsiTheme="minorHAnsi" w:cstheme="minorHAnsi"/>
              </w:rPr>
            </w:pPr>
          </w:p>
          <w:p w14:paraId="7CDBCB58" w14:textId="77777777" w:rsidR="00336B31" w:rsidRPr="00336B31" w:rsidRDefault="00336B31" w:rsidP="0071696B">
            <w:pPr>
              <w:rPr>
                <w:rFonts w:asciiTheme="minorHAnsi" w:hAnsiTheme="minorHAnsi" w:cstheme="minorHAnsi"/>
              </w:rPr>
            </w:pPr>
          </w:p>
          <w:p w14:paraId="1714D8C5" w14:textId="77777777" w:rsidR="00336B31" w:rsidRPr="00336B31" w:rsidRDefault="00336B31" w:rsidP="0071696B">
            <w:pPr>
              <w:rPr>
                <w:rFonts w:asciiTheme="minorHAnsi" w:hAnsiTheme="minorHAnsi" w:cstheme="minorHAnsi"/>
              </w:rPr>
            </w:pPr>
          </w:p>
          <w:p w14:paraId="15CCC354" w14:textId="77777777" w:rsidR="00336B31" w:rsidRPr="00336B31" w:rsidRDefault="00336B31" w:rsidP="0071696B">
            <w:pPr>
              <w:rPr>
                <w:rFonts w:asciiTheme="minorHAnsi" w:hAnsiTheme="minorHAnsi" w:cstheme="minorHAnsi"/>
              </w:rPr>
            </w:pPr>
          </w:p>
          <w:p w14:paraId="6B6E251C" w14:textId="77777777" w:rsidR="00336B31" w:rsidRPr="00336B31" w:rsidRDefault="00336B31" w:rsidP="0071696B">
            <w:pPr>
              <w:rPr>
                <w:rFonts w:asciiTheme="minorHAnsi" w:hAnsiTheme="minorHAnsi" w:cstheme="minorHAnsi"/>
              </w:rPr>
            </w:pPr>
          </w:p>
          <w:p w14:paraId="7B929AD4" w14:textId="77777777" w:rsidR="00336B31" w:rsidRPr="00336B31" w:rsidRDefault="00336B31" w:rsidP="0071696B">
            <w:pPr>
              <w:rPr>
                <w:rFonts w:asciiTheme="minorHAnsi" w:hAnsiTheme="minorHAnsi" w:cstheme="minorHAnsi"/>
              </w:rPr>
            </w:pPr>
          </w:p>
          <w:p w14:paraId="424ABA5D" w14:textId="77777777" w:rsidR="00336B31" w:rsidRPr="00336B31" w:rsidRDefault="00336B31" w:rsidP="0071696B">
            <w:pPr>
              <w:rPr>
                <w:rFonts w:asciiTheme="minorHAnsi" w:hAnsiTheme="minorHAnsi" w:cstheme="minorHAnsi"/>
              </w:rPr>
            </w:pPr>
          </w:p>
          <w:p w14:paraId="47DC6BA9" w14:textId="77777777" w:rsidR="00336B31" w:rsidRPr="00336B31" w:rsidRDefault="00336B31" w:rsidP="0071696B">
            <w:pPr>
              <w:rPr>
                <w:rFonts w:asciiTheme="minorHAnsi" w:hAnsiTheme="minorHAnsi" w:cstheme="minorHAnsi"/>
              </w:rPr>
            </w:pPr>
          </w:p>
          <w:p w14:paraId="6E1AFF1E" w14:textId="77777777" w:rsidR="00336B31" w:rsidRPr="00336B31" w:rsidRDefault="00336B31" w:rsidP="0071696B">
            <w:pPr>
              <w:rPr>
                <w:rFonts w:asciiTheme="minorHAnsi" w:hAnsiTheme="minorHAnsi" w:cstheme="minorHAnsi"/>
              </w:rPr>
            </w:pPr>
          </w:p>
          <w:p w14:paraId="47A6A093" w14:textId="77777777" w:rsidR="00336B31" w:rsidRPr="00336B31" w:rsidRDefault="00336B31" w:rsidP="00605B0A">
            <w:pPr>
              <w:rPr>
                <w:rFonts w:asciiTheme="minorHAnsi" w:hAnsiTheme="minorHAnsi" w:cstheme="minorHAnsi"/>
              </w:rPr>
            </w:pPr>
            <w:r w:rsidRPr="00336B31">
              <w:rPr>
                <w:rFonts w:asciiTheme="minorHAnsi" w:hAnsiTheme="minorHAnsi" w:cstheme="minorHAnsi"/>
              </w:rPr>
              <w:t xml:space="preserve">16. Text has been updated. For more information, see the document entitled </w:t>
            </w:r>
            <w:r w:rsidRPr="00336B31">
              <w:rPr>
                <w:rFonts w:asciiTheme="minorHAnsi" w:hAnsiTheme="minorHAnsi" w:cstheme="minorHAnsi"/>
                <w:i/>
              </w:rPr>
              <w:t>Summary of Enhancements to the 2017-2018 Free Application for Federal Student Aid</w:t>
            </w:r>
            <w:r w:rsidRPr="00336B31">
              <w:rPr>
                <w:rFonts w:asciiTheme="minorHAnsi" w:hAnsiTheme="minorHAnsi" w:cstheme="minorHAnsi"/>
              </w:rPr>
              <w:t>.</w:t>
            </w:r>
          </w:p>
          <w:p w14:paraId="5E6AFE64" w14:textId="77777777" w:rsidR="00336B31" w:rsidRPr="00336B31" w:rsidRDefault="00336B31" w:rsidP="00605B0A">
            <w:pPr>
              <w:rPr>
                <w:rFonts w:asciiTheme="minorHAnsi" w:hAnsiTheme="minorHAnsi" w:cstheme="minorHAnsi"/>
              </w:rPr>
            </w:pPr>
          </w:p>
          <w:p w14:paraId="49AE3E1C" w14:textId="77777777" w:rsidR="00336B31" w:rsidRPr="00336B31" w:rsidRDefault="00336B31" w:rsidP="00605B0A">
            <w:pPr>
              <w:rPr>
                <w:rFonts w:asciiTheme="minorHAnsi" w:hAnsiTheme="minorHAnsi" w:cstheme="minorHAnsi"/>
              </w:rPr>
            </w:pPr>
          </w:p>
          <w:p w14:paraId="3C9194B5" w14:textId="77777777" w:rsidR="00336B31" w:rsidRPr="00336B31" w:rsidRDefault="00336B31" w:rsidP="00605B0A">
            <w:pPr>
              <w:rPr>
                <w:rFonts w:asciiTheme="minorHAnsi" w:hAnsiTheme="minorHAnsi" w:cstheme="minorHAnsi"/>
              </w:rPr>
            </w:pPr>
          </w:p>
          <w:p w14:paraId="3802CA1B" w14:textId="77777777" w:rsidR="00336B31" w:rsidRPr="00336B31" w:rsidRDefault="00336B31" w:rsidP="00605B0A">
            <w:pPr>
              <w:rPr>
                <w:rFonts w:asciiTheme="minorHAnsi" w:hAnsiTheme="minorHAnsi" w:cstheme="minorHAnsi"/>
              </w:rPr>
            </w:pPr>
          </w:p>
          <w:p w14:paraId="5E104C4B" w14:textId="77777777" w:rsidR="00336B31" w:rsidRPr="00336B31" w:rsidRDefault="00336B31" w:rsidP="00605B0A">
            <w:pPr>
              <w:rPr>
                <w:rFonts w:asciiTheme="minorHAnsi" w:hAnsiTheme="minorHAnsi" w:cstheme="minorHAnsi"/>
              </w:rPr>
            </w:pPr>
          </w:p>
          <w:p w14:paraId="324BB4F6" w14:textId="77777777" w:rsidR="00336B31" w:rsidRPr="00336B31" w:rsidRDefault="00336B31" w:rsidP="00605B0A">
            <w:pPr>
              <w:rPr>
                <w:rFonts w:asciiTheme="minorHAnsi" w:hAnsiTheme="minorHAnsi" w:cstheme="minorHAnsi"/>
              </w:rPr>
            </w:pPr>
          </w:p>
          <w:p w14:paraId="1D6A016F" w14:textId="77777777" w:rsidR="00336B31" w:rsidRPr="00336B31" w:rsidRDefault="00336B31" w:rsidP="00605B0A">
            <w:pPr>
              <w:rPr>
                <w:rFonts w:asciiTheme="minorHAnsi" w:hAnsiTheme="minorHAnsi" w:cstheme="minorHAnsi"/>
              </w:rPr>
            </w:pPr>
          </w:p>
          <w:p w14:paraId="06C5BE6B" w14:textId="77777777" w:rsidR="00336B31" w:rsidRPr="00336B31" w:rsidRDefault="00336B31" w:rsidP="00605B0A">
            <w:pPr>
              <w:rPr>
                <w:rFonts w:asciiTheme="minorHAnsi" w:hAnsiTheme="minorHAnsi" w:cstheme="minorHAnsi"/>
              </w:rPr>
            </w:pPr>
          </w:p>
          <w:p w14:paraId="6B26C019" w14:textId="77777777" w:rsidR="00336B31" w:rsidRPr="00336B31" w:rsidRDefault="00336B31" w:rsidP="00605B0A">
            <w:pPr>
              <w:rPr>
                <w:rFonts w:asciiTheme="minorHAnsi" w:hAnsiTheme="minorHAnsi" w:cstheme="minorHAnsi"/>
              </w:rPr>
            </w:pPr>
          </w:p>
          <w:p w14:paraId="48A465E2" w14:textId="77777777" w:rsidR="00336B31" w:rsidRPr="00336B31" w:rsidRDefault="00336B31" w:rsidP="00605B0A">
            <w:pPr>
              <w:rPr>
                <w:rFonts w:asciiTheme="minorHAnsi" w:hAnsiTheme="minorHAnsi" w:cstheme="minorHAnsi"/>
              </w:rPr>
            </w:pPr>
          </w:p>
          <w:p w14:paraId="65E57108" w14:textId="77777777" w:rsidR="00336B31" w:rsidRPr="00336B31" w:rsidRDefault="00336B31" w:rsidP="00605B0A">
            <w:pPr>
              <w:rPr>
                <w:rFonts w:asciiTheme="minorHAnsi" w:hAnsiTheme="minorHAnsi" w:cstheme="minorHAnsi"/>
              </w:rPr>
            </w:pPr>
          </w:p>
          <w:p w14:paraId="05D70E2A" w14:textId="6979E383" w:rsidR="00336B31" w:rsidRPr="00336B31" w:rsidRDefault="00336B31" w:rsidP="00605B0A">
            <w:pPr>
              <w:rPr>
                <w:rFonts w:asciiTheme="minorHAnsi" w:hAnsiTheme="minorHAnsi" w:cstheme="minorHAnsi"/>
              </w:rPr>
            </w:pPr>
            <w:r w:rsidRPr="00336B31">
              <w:rPr>
                <w:rFonts w:asciiTheme="minorHAnsi" w:hAnsiTheme="minorHAnsi" w:cstheme="minorHAnsi"/>
              </w:rPr>
              <w:t xml:space="preserve">17. The Department of Education continues to explore ways to increase the number of applicants and parents who can use the IRS Data Retrieval Tool (IRS DRT) to transfer tax information that correctly answers questions on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072703EF" w14:textId="396AB14E" w:rsidR="00336B31" w:rsidRPr="00336B31" w:rsidRDefault="00336B31" w:rsidP="00605B0A">
            <w:pPr>
              <w:rPr>
                <w:rFonts w:asciiTheme="minorHAnsi" w:hAnsiTheme="minorHAnsi" w:cstheme="minorHAnsi"/>
              </w:rPr>
            </w:pPr>
          </w:p>
          <w:p w14:paraId="187E1EA7" w14:textId="77777777" w:rsidR="00336B31" w:rsidRPr="00336B31" w:rsidRDefault="00336B31" w:rsidP="00605B0A">
            <w:pPr>
              <w:rPr>
                <w:rFonts w:asciiTheme="minorHAnsi" w:hAnsiTheme="minorHAnsi" w:cstheme="minorHAnsi"/>
              </w:rPr>
            </w:pPr>
          </w:p>
          <w:p w14:paraId="63D0977A" w14:textId="77777777" w:rsidR="00336B31" w:rsidRPr="00336B31" w:rsidRDefault="00336B31" w:rsidP="00605B0A">
            <w:pPr>
              <w:rPr>
                <w:rFonts w:asciiTheme="minorHAnsi" w:hAnsiTheme="minorHAnsi" w:cstheme="minorHAnsi"/>
              </w:rPr>
            </w:pPr>
          </w:p>
          <w:p w14:paraId="234081E4" w14:textId="77777777" w:rsidR="00336B31" w:rsidRPr="00336B31" w:rsidRDefault="00336B31" w:rsidP="00605B0A">
            <w:pPr>
              <w:rPr>
                <w:rFonts w:asciiTheme="minorHAnsi" w:hAnsiTheme="minorHAnsi" w:cstheme="minorHAnsi"/>
              </w:rPr>
            </w:pPr>
          </w:p>
          <w:p w14:paraId="5AF7118F" w14:textId="77777777" w:rsidR="00336B31" w:rsidRPr="00336B31" w:rsidRDefault="00336B31" w:rsidP="00605B0A">
            <w:pPr>
              <w:rPr>
                <w:rFonts w:asciiTheme="minorHAnsi" w:hAnsiTheme="minorHAnsi" w:cstheme="minorHAnsi"/>
              </w:rPr>
            </w:pPr>
          </w:p>
          <w:p w14:paraId="4A3FDD29" w14:textId="77777777" w:rsidR="00336B31" w:rsidRPr="00336B31" w:rsidRDefault="00336B31" w:rsidP="00605B0A">
            <w:pPr>
              <w:rPr>
                <w:rFonts w:asciiTheme="minorHAnsi" w:hAnsiTheme="minorHAnsi" w:cstheme="minorHAnsi"/>
              </w:rPr>
            </w:pPr>
          </w:p>
          <w:p w14:paraId="21D532E9" w14:textId="77777777" w:rsidR="00336B31" w:rsidRPr="00336B31" w:rsidRDefault="00336B31" w:rsidP="00605B0A">
            <w:pPr>
              <w:rPr>
                <w:rFonts w:asciiTheme="minorHAnsi" w:hAnsiTheme="minorHAnsi" w:cstheme="minorHAnsi"/>
              </w:rPr>
            </w:pPr>
          </w:p>
          <w:p w14:paraId="67C5DC3A" w14:textId="77777777" w:rsidR="00336B31" w:rsidRPr="00336B31" w:rsidRDefault="00336B31" w:rsidP="00605B0A">
            <w:pPr>
              <w:rPr>
                <w:rFonts w:asciiTheme="minorHAnsi" w:hAnsiTheme="minorHAnsi" w:cstheme="minorHAnsi"/>
              </w:rPr>
            </w:pPr>
          </w:p>
          <w:p w14:paraId="73121343" w14:textId="136AECF4" w:rsidR="00336B31" w:rsidRPr="00336B31" w:rsidRDefault="00336B31" w:rsidP="00605B0A">
            <w:pPr>
              <w:rPr>
                <w:rFonts w:asciiTheme="minorHAnsi" w:hAnsiTheme="minorHAnsi" w:cstheme="minorHAnsi"/>
              </w:rPr>
            </w:pPr>
            <w:r w:rsidRPr="00336B31">
              <w:rPr>
                <w:rFonts w:asciiTheme="minorHAnsi" w:hAnsiTheme="minorHAnsi" w:cstheme="minorHAnsi"/>
              </w:rPr>
              <w:t xml:space="preserve">18. </w:t>
            </w:r>
            <w:hyperlink w:anchor="q4517" w:history="1">
              <w:r w:rsidRPr="00336B31">
                <w:rPr>
                  <w:rStyle w:val="Hyperlink"/>
                  <w:rFonts w:asciiTheme="minorHAnsi" w:hAnsiTheme="minorHAnsi" w:cstheme="minorHAnsi"/>
                </w:rPr>
                <w:t>Refer to comment #45.17 for resolution</w:t>
              </w:r>
            </w:hyperlink>
            <w:r w:rsidRPr="00336B31">
              <w:rPr>
                <w:rFonts w:asciiTheme="minorHAnsi" w:hAnsiTheme="minorHAnsi" w:cstheme="minorHAnsi"/>
              </w:rPr>
              <w:t>.</w:t>
            </w:r>
          </w:p>
          <w:p w14:paraId="329020E5" w14:textId="14D3B77A" w:rsidR="00336B31" w:rsidRPr="00336B31" w:rsidRDefault="00336B31" w:rsidP="00605B0A">
            <w:pPr>
              <w:rPr>
                <w:rFonts w:asciiTheme="minorHAnsi" w:hAnsiTheme="minorHAnsi" w:cstheme="minorHAnsi"/>
              </w:rPr>
            </w:pPr>
          </w:p>
          <w:p w14:paraId="2CECD5D2" w14:textId="77777777" w:rsidR="00336B31" w:rsidRPr="00336B31" w:rsidRDefault="00336B31" w:rsidP="00605B0A">
            <w:pPr>
              <w:rPr>
                <w:rFonts w:asciiTheme="minorHAnsi" w:hAnsiTheme="minorHAnsi" w:cstheme="minorHAnsi"/>
              </w:rPr>
            </w:pPr>
          </w:p>
          <w:p w14:paraId="5B4C9F0A" w14:textId="77777777" w:rsidR="00336B31" w:rsidRPr="00336B31" w:rsidRDefault="00336B31" w:rsidP="00605B0A">
            <w:pPr>
              <w:rPr>
                <w:rFonts w:asciiTheme="minorHAnsi" w:hAnsiTheme="minorHAnsi" w:cstheme="minorHAnsi"/>
              </w:rPr>
            </w:pPr>
          </w:p>
          <w:p w14:paraId="0FCFB75E" w14:textId="77777777" w:rsidR="00336B31" w:rsidRPr="00336B31" w:rsidRDefault="00336B31" w:rsidP="00605B0A">
            <w:pPr>
              <w:rPr>
                <w:rFonts w:asciiTheme="minorHAnsi" w:hAnsiTheme="minorHAnsi" w:cstheme="minorHAnsi"/>
              </w:rPr>
            </w:pPr>
          </w:p>
          <w:p w14:paraId="4356F623" w14:textId="77777777" w:rsidR="00336B31" w:rsidRPr="00336B31" w:rsidRDefault="00336B31" w:rsidP="00605B0A">
            <w:pPr>
              <w:rPr>
                <w:rFonts w:asciiTheme="minorHAnsi" w:hAnsiTheme="minorHAnsi" w:cstheme="minorHAnsi"/>
              </w:rPr>
            </w:pPr>
          </w:p>
          <w:p w14:paraId="4851B7F8" w14:textId="77777777" w:rsidR="00336B31" w:rsidRPr="00336B31" w:rsidRDefault="00336B31" w:rsidP="00605B0A">
            <w:pPr>
              <w:rPr>
                <w:rFonts w:asciiTheme="minorHAnsi" w:hAnsiTheme="minorHAnsi" w:cstheme="minorHAnsi"/>
              </w:rPr>
            </w:pPr>
          </w:p>
          <w:p w14:paraId="4F12282A" w14:textId="77777777" w:rsidR="00336B31" w:rsidRPr="00336B31" w:rsidRDefault="00336B31" w:rsidP="00605B0A">
            <w:pPr>
              <w:rPr>
                <w:rFonts w:asciiTheme="minorHAnsi" w:hAnsiTheme="minorHAnsi" w:cstheme="minorHAnsi"/>
              </w:rPr>
            </w:pPr>
          </w:p>
          <w:p w14:paraId="12D17744" w14:textId="77777777" w:rsidR="00336B31" w:rsidRPr="00336B31" w:rsidRDefault="00336B31" w:rsidP="00605B0A">
            <w:pPr>
              <w:rPr>
                <w:rFonts w:asciiTheme="minorHAnsi" w:hAnsiTheme="minorHAnsi" w:cstheme="minorHAnsi"/>
              </w:rPr>
            </w:pPr>
          </w:p>
          <w:p w14:paraId="6D1E286A" w14:textId="77777777" w:rsidR="00336B31" w:rsidRPr="00336B31" w:rsidRDefault="00336B31" w:rsidP="00605B0A">
            <w:pPr>
              <w:rPr>
                <w:rFonts w:asciiTheme="minorHAnsi" w:hAnsiTheme="minorHAnsi" w:cstheme="minorHAnsi"/>
              </w:rPr>
            </w:pPr>
          </w:p>
          <w:p w14:paraId="09473C0B" w14:textId="77777777" w:rsidR="00336B31" w:rsidRPr="00336B31" w:rsidRDefault="00336B31" w:rsidP="00605B0A">
            <w:pPr>
              <w:rPr>
                <w:rFonts w:asciiTheme="minorHAnsi" w:hAnsiTheme="minorHAnsi" w:cstheme="minorHAnsi"/>
              </w:rPr>
            </w:pPr>
          </w:p>
          <w:p w14:paraId="52CD5DA3" w14:textId="77777777" w:rsidR="00336B31" w:rsidRPr="00336B31" w:rsidRDefault="00336B31" w:rsidP="00605B0A">
            <w:pPr>
              <w:rPr>
                <w:rFonts w:asciiTheme="minorHAnsi" w:hAnsiTheme="minorHAnsi" w:cstheme="minorHAnsi"/>
              </w:rPr>
            </w:pPr>
          </w:p>
          <w:p w14:paraId="1BC10639" w14:textId="77777777" w:rsidR="00336B31" w:rsidRPr="00336B31" w:rsidRDefault="00336B31" w:rsidP="00605B0A">
            <w:pPr>
              <w:rPr>
                <w:rFonts w:asciiTheme="minorHAnsi" w:hAnsiTheme="minorHAnsi" w:cstheme="minorHAnsi"/>
              </w:rPr>
            </w:pPr>
          </w:p>
          <w:p w14:paraId="4C94AB37" w14:textId="77777777" w:rsidR="00336B31" w:rsidRPr="00336B31" w:rsidRDefault="00336B31" w:rsidP="00605B0A">
            <w:pPr>
              <w:rPr>
                <w:rFonts w:asciiTheme="minorHAnsi" w:hAnsiTheme="minorHAnsi" w:cstheme="minorHAnsi"/>
              </w:rPr>
            </w:pPr>
          </w:p>
          <w:p w14:paraId="4A7F411E" w14:textId="77777777" w:rsidR="00336B31" w:rsidRPr="00336B31" w:rsidRDefault="00336B31" w:rsidP="00605B0A">
            <w:pPr>
              <w:rPr>
                <w:rFonts w:asciiTheme="minorHAnsi" w:hAnsiTheme="minorHAnsi" w:cstheme="minorHAnsi"/>
              </w:rPr>
            </w:pPr>
          </w:p>
          <w:p w14:paraId="13DF8716" w14:textId="77777777" w:rsidR="00336B31" w:rsidRPr="00336B31" w:rsidRDefault="00336B31" w:rsidP="00605B0A">
            <w:pPr>
              <w:rPr>
                <w:rFonts w:asciiTheme="minorHAnsi" w:hAnsiTheme="minorHAnsi" w:cstheme="minorHAnsi"/>
              </w:rPr>
            </w:pPr>
          </w:p>
          <w:p w14:paraId="30B6D179" w14:textId="77777777" w:rsidR="00336B31" w:rsidRPr="00336B31" w:rsidRDefault="00336B31" w:rsidP="00605B0A">
            <w:pPr>
              <w:rPr>
                <w:rFonts w:asciiTheme="minorHAnsi" w:hAnsiTheme="minorHAnsi" w:cstheme="minorHAnsi"/>
              </w:rPr>
            </w:pPr>
          </w:p>
          <w:p w14:paraId="039D3A4A" w14:textId="77777777" w:rsidR="00336B31" w:rsidRPr="00336B31" w:rsidRDefault="00336B31" w:rsidP="00605B0A">
            <w:pPr>
              <w:rPr>
                <w:rFonts w:asciiTheme="minorHAnsi" w:hAnsiTheme="minorHAnsi" w:cstheme="minorHAnsi"/>
              </w:rPr>
            </w:pPr>
          </w:p>
          <w:p w14:paraId="47B41070" w14:textId="77777777" w:rsidR="00336B31" w:rsidRPr="00336B31" w:rsidRDefault="00336B31" w:rsidP="00605B0A">
            <w:pPr>
              <w:rPr>
                <w:rFonts w:asciiTheme="minorHAnsi" w:hAnsiTheme="minorHAnsi" w:cstheme="minorHAnsi"/>
              </w:rPr>
            </w:pPr>
          </w:p>
          <w:p w14:paraId="4FF76438" w14:textId="77777777" w:rsidR="00336B31" w:rsidRPr="00336B31" w:rsidRDefault="00336B31" w:rsidP="00605B0A">
            <w:pPr>
              <w:rPr>
                <w:rFonts w:asciiTheme="minorHAnsi" w:hAnsiTheme="minorHAnsi" w:cstheme="minorHAnsi"/>
              </w:rPr>
            </w:pPr>
          </w:p>
          <w:p w14:paraId="300A0EF0" w14:textId="77777777" w:rsidR="00336B31" w:rsidRPr="00336B31" w:rsidRDefault="00336B31" w:rsidP="00605B0A">
            <w:pPr>
              <w:rPr>
                <w:rFonts w:asciiTheme="minorHAnsi" w:hAnsiTheme="minorHAnsi" w:cstheme="minorHAnsi"/>
              </w:rPr>
            </w:pPr>
          </w:p>
          <w:p w14:paraId="028C530C" w14:textId="77777777" w:rsidR="00336B31" w:rsidRPr="00336B31" w:rsidRDefault="00336B31" w:rsidP="00605B0A">
            <w:pPr>
              <w:rPr>
                <w:rFonts w:asciiTheme="minorHAnsi" w:hAnsiTheme="minorHAnsi" w:cstheme="minorHAnsi"/>
              </w:rPr>
            </w:pPr>
          </w:p>
          <w:p w14:paraId="435FDFA1" w14:textId="77777777" w:rsidR="00336B31" w:rsidRPr="00336B31" w:rsidRDefault="00336B31" w:rsidP="00605B0A">
            <w:pPr>
              <w:rPr>
                <w:rFonts w:asciiTheme="minorHAnsi" w:hAnsiTheme="minorHAnsi" w:cstheme="minorHAnsi"/>
              </w:rPr>
            </w:pPr>
          </w:p>
          <w:p w14:paraId="6956CCAF" w14:textId="77777777" w:rsidR="00336B31" w:rsidRPr="00336B31" w:rsidRDefault="00336B31" w:rsidP="00605B0A">
            <w:pPr>
              <w:rPr>
                <w:rFonts w:asciiTheme="minorHAnsi" w:hAnsiTheme="minorHAnsi" w:cstheme="minorHAnsi"/>
              </w:rPr>
            </w:pPr>
          </w:p>
          <w:p w14:paraId="0968E3E4" w14:textId="77777777" w:rsidR="00336B31" w:rsidRPr="00336B31" w:rsidRDefault="00336B31" w:rsidP="00605B0A">
            <w:pPr>
              <w:rPr>
                <w:rFonts w:asciiTheme="minorHAnsi" w:hAnsiTheme="minorHAnsi" w:cstheme="minorHAnsi"/>
              </w:rPr>
            </w:pPr>
          </w:p>
          <w:p w14:paraId="26AC758A" w14:textId="77777777" w:rsidR="00336B31" w:rsidRPr="00336B31" w:rsidRDefault="00336B31" w:rsidP="00605B0A">
            <w:pPr>
              <w:rPr>
                <w:rFonts w:asciiTheme="minorHAnsi" w:hAnsiTheme="minorHAnsi" w:cstheme="minorHAnsi"/>
              </w:rPr>
            </w:pPr>
          </w:p>
          <w:p w14:paraId="29ED3574" w14:textId="77777777" w:rsidR="00336B31" w:rsidRPr="00336B31" w:rsidRDefault="00336B31" w:rsidP="00605B0A">
            <w:pPr>
              <w:rPr>
                <w:rFonts w:asciiTheme="minorHAnsi" w:hAnsiTheme="minorHAnsi" w:cstheme="minorHAnsi"/>
              </w:rPr>
            </w:pPr>
          </w:p>
          <w:p w14:paraId="384F6278" w14:textId="3083949D" w:rsidR="00336B31" w:rsidRPr="00336B31" w:rsidRDefault="00336B31" w:rsidP="00605B0A">
            <w:pPr>
              <w:rPr>
                <w:rFonts w:asciiTheme="minorHAnsi" w:hAnsiTheme="minorHAnsi" w:cstheme="minorHAnsi"/>
              </w:rPr>
            </w:pPr>
            <w:r w:rsidRPr="00336B31">
              <w:rPr>
                <w:rFonts w:asciiTheme="minorHAnsi" w:hAnsiTheme="minorHAnsi" w:cstheme="minorHAnsi"/>
              </w:rPr>
              <w:t>19.  No Change.  Based on detailed conversations with the Internal Revenue Service (IRS), the Department of Education has determined that current and complete W-2 information may not always be available for all FAFSA filers who use the IRS DRT.</w:t>
            </w:r>
          </w:p>
          <w:p w14:paraId="1A7FDC26" w14:textId="661A7CFE" w:rsidR="00336B31" w:rsidRPr="00336B31" w:rsidRDefault="00336B31" w:rsidP="00605B0A">
            <w:pPr>
              <w:rPr>
                <w:rFonts w:asciiTheme="minorHAnsi" w:hAnsiTheme="minorHAnsi" w:cstheme="minorHAnsi"/>
              </w:rPr>
            </w:pPr>
          </w:p>
          <w:p w14:paraId="3373373A" w14:textId="77777777" w:rsidR="00336B31" w:rsidRPr="00336B31" w:rsidRDefault="00336B31" w:rsidP="00605B0A">
            <w:pPr>
              <w:rPr>
                <w:rFonts w:asciiTheme="minorHAnsi" w:hAnsiTheme="minorHAnsi" w:cstheme="minorHAnsi"/>
              </w:rPr>
            </w:pPr>
          </w:p>
          <w:p w14:paraId="1CB84403" w14:textId="77777777" w:rsidR="00336B31" w:rsidRPr="00336B31" w:rsidRDefault="00336B31" w:rsidP="00605B0A">
            <w:pPr>
              <w:rPr>
                <w:rFonts w:asciiTheme="minorHAnsi" w:hAnsiTheme="minorHAnsi" w:cstheme="minorHAnsi"/>
              </w:rPr>
            </w:pPr>
          </w:p>
          <w:p w14:paraId="27F0B93F" w14:textId="77777777" w:rsidR="000E28F2" w:rsidRDefault="000E28F2" w:rsidP="00605B0A">
            <w:pPr>
              <w:rPr>
                <w:rFonts w:asciiTheme="minorHAnsi" w:hAnsiTheme="minorHAnsi" w:cstheme="minorHAnsi"/>
              </w:rPr>
            </w:pPr>
          </w:p>
          <w:p w14:paraId="58FF6054" w14:textId="77777777" w:rsidR="000E28F2" w:rsidRDefault="000E28F2" w:rsidP="00605B0A">
            <w:pPr>
              <w:rPr>
                <w:rFonts w:asciiTheme="minorHAnsi" w:hAnsiTheme="minorHAnsi" w:cstheme="minorHAnsi"/>
              </w:rPr>
            </w:pPr>
          </w:p>
          <w:p w14:paraId="2E2B02DF" w14:textId="6F02D3DC" w:rsidR="00336B31" w:rsidRPr="00336B31" w:rsidRDefault="00336B31" w:rsidP="00605B0A">
            <w:pPr>
              <w:rPr>
                <w:rFonts w:asciiTheme="minorHAnsi" w:hAnsiTheme="minorHAnsi" w:cstheme="minorHAnsi"/>
              </w:rPr>
            </w:pPr>
            <w:r w:rsidRPr="00336B31">
              <w:rPr>
                <w:rFonts w:asciiTheme="minorHAnsi" w:hAnsiTheme="minorHAnsi" w:cstheme="minorHAnsi"/>
              </w:rPr>
              <w:t>20. No Change.</w:t>
            </w:r>
          </w:p>
          <w:p w14:paraId="76E67B49" w14:textId="3C17EB7A" w:rsidR="00336B31" w:rsidRPr="00336B31" w:rsidRDefault="00336B31" w:rsidP="00605B0A">
            <w:pPr>
              <w:rPr>
                <w:rFonts w:asciiTheme="minorHAnsi" w:hAnsiTheme="minorHAnsi" w:cstheme="minorHAnsi"/>
              </w:rPr>
            </w:pPr>
          </w:p>
          <w:p w14:paraId="58B53DFD" w14:textId="77777777" w:rsidR="00336B31" w:rsidRPr="00336B31" w:rsidRDefault="00336B31" w:rsidP="00605B0A">
            <w:pPr>
              <w:rPr>
                <w:rFonts w:asciiTheme="minorHAnsi" w:hAnsiTheme="minorHAnsi" w:cstheme="minorHAnsi"/>
              </w:rPr>
            </w:pPr>
          </w:p>
          <w:p w14:paraId="576F8A2C" w14:textId="77777777" w:rsidR="00336B31" w:rsidRPr="00336B31" w:rsidRDefault="00336B31" w:rsidP="00605B0A">
            <w:pPr>
              <w:rPr>
                <w:rFonts w:asciiTheme="minorHAnsi" w:hAnsiTheme="minorHAnsi" w:cstheme="minorHAnsi"/>
              </w:rPr>
            </w:pPr>
          </w:p>
          <w:p w14:paraId="55065A58" w14:textId="77777777" w:rsidR="00336B31" w:rsidRPr="00336B31" w:rsidRDefault="00336B31" w:rsidP="00605B0A">
            <w:pPr>
              <w:rPr>
                <w:rFonts w:asciiTheme="minorHAnsi" w:hAnsiTheme="minorHAnsi" w:cstheme="minorHAnsi"/>
              </w:rPr>
            </w:pPr>
          </w:p>
          <w:p w14:paraId="7ACFE7E7" w14:textId="77777777" w:rsidR="00336B31" w:rsidRPr="00336B31" w:rsidRDefault="00336B31" w:rsidP="00605B0A">
            <w:pPr>
              <w:rPr>
                <w:rFonts w:asciiTheme="minorHAnsi" w:hAnsiTheme="minorHAnsi" w:cstheme="minorHAnsi"/>
              </w:rPr>
            </w:pPr>
          </w:p>
          <w:p w14:paraId="229FCDF4" w14:textId="77777777" w:rsidR="00336B31" w:rsidRPr="00336B31" w:rsidRDefault="00336B31" w:rsidP="00605B0A">
            <w:pPr>
              <w:rPr>
                <w:rFonts w:asciiTheme="minorHAnsi" w:hAnsiTheme="minorHAnsi" w:cstheme="minorHAnsi"/>
              </w:rPr>
            </w:pPr>
          </w:p>
          <w:p w14:paraId="14D2AF86" w14:textId="77777777" w:rsidR="00336B31" w:rsidRPr="00336B31" w:rsidRDefault="00336B31" w:rsidP="00605B0A">
            <w:pPr>
              <w:rPr>
                <w:rFonts w:asciiTheme="minorHAnsi" w:hAnsiTheme="minorHAnsi" w:cstheme="minorHAnsi"/>
              </w:rPr>
            </w:pPr>
          </w:p>
          <w:p w14:paraId="1D8ACE1F" w14:textId="77777777" w:rsidR="00336B31" w:rsidRPr="00336B31" w:rsidRDefault="00336B31" w:rsidP="00605B0A">
            <w:pPr>
              <w:rPr>
                <w:rFonts w:asciiTheme="minorHAnsi" w:hAnsiTheme="minorHAnsi" w:cstheme="minorHAnsi"/>
              </w:rPr>
            </w:pPr>
          </w:p>
          <w:p w14:paraId="36B5DC2E" w14:textId="77777777" w:rsidR="00336B31" w:rsidRPr="00336B31" w:rsidRDefault="00336B31" w:rsidP="00605B0A">
            <w:pPr>
              <w:rPr>
                <w:rFonts w:asciiTheme="minorHAnsi" w:hAnsiTheme="minorHAnsi" w:cstheme="minorHAnsi"/>
              </w:rPr>
            </w:pPr>
          </w:p>
          <w:p w14:paraId="1EA6E956" w14:textId="77777777" w:rsidR="00336B31" w:rsidRPr="00336B31" w:rsidRDefault="00336B31" w:rsidP="00605B0A">
            <w:pPr>
              <w:rPr>
                <w:rFonts w:asciiTheme="minorHAnsi" w:hAnsiTheme="minorHAnsi" w:cstheme="minorHAnsi"/>
              </w:rPr>
            </w:pPr>
          </w:p>
          <w:p w14:paraId="3FB1219F" w14:textId="77777777" w:rsidR="00336B31" w:rsidRPr="00336B31" w:rsidRDefault="00336B31" w:rsidP="00605B0A">
            <w:pPr>
              <w:rPr>
                <w:rFonts w:asciiTheme="minorHAnsi" w:hAnsiTheme="minorHAnsi" w:cstheme="minorHAnsi"/>
              </w:rPr>
            </w:pPr>
          </w:p>
          <w:p w14:paraId="63A5A11C" w14:textId="77777777" w:rsidR="00336B31" w:rsidRPr="00336B31" w:rsidRDefault="00336B31" w:rsidP="00605B0A">
            <w:pPr>
              <w:rPr>
                <w:rFonts w:asciiTheme="minorHAnsi" w:hAnsiTheme="minorHAnsi" w:cstheme="minorHAnsi"/>
              </w:rPr>
            </w:pPr>
          </w:p>
          <w:p w14:paraId="3487FDEE" w14:textId="77777777" w:rsidR="00336B31" w:rsidRPr="00336B31" w:rsidRDefault="00336B31" w:rsidP="00605B0A">
            <w:pPr>
              <w:rPr>
                <w:rFonts w:asciiTheme="minorHAnsi" w:hAnsiTheme="minorHAnsi" w:cstheme="minorHAnsi"/>
              </w:rPr>
            </w:pPr>
          </w:p>
          <w:p w14:paraId="51AE5039" w14:textId="77777777" w:rsidR="00336B31" w:rsidRPr="00336B31" w:rsidRDefault="00336B31" w:rsidP="00605B0A">
            <w:pPr>
              <w:rPr>
                <w:rFonts w:asciiTheme="minorHAnsi" w:hAnsiTheme="minorHAnsi" w:cstheme="minorHAnsi"/>
              </w:rPr>
            </w:pPr>
          </w:p>
          <w:p w14:paraId="50DFC8FE" w14:textId="77777777" w:rsidR="00336B31" w:rsidRPr="00336B31" w:rsidRDefault="00336B31" w:rsidP="00605B0A">
            <w:pPr>
              <w:rPr>
                <w:rFonts w:asciiTheme="minorHAnsi" w:hAnsiTheme="minorHAnsi" w:cstheme="minorHAnsi"/>
              </w:rPr>
            </w:pPr>
          </w:p>
          <w:p w14:paraId="0EFD9A4F" w14:textId="7B08FF41" w:rsidR="00336B31" w:rsidRPr="00336B31" w:rsidRDefault="00336B31" w:rsidP="00456263">
            <w:pPr>
              <w:rPr>
                <w:rFonts w:asciiTheme="minorHAnsi" w:hAnsiTheme="minorHAnsi" w:cstheme="minorHAnsi"/>
              </w:rPr>
            </w:pPr>
            <w:r w:rsidRPr="00336B31">
              <w:rPr>
                <w:rFonts w:asciiTheme="minorHAnsi" w:hAnsiTheme="minorHAnsi" w:cstheme="minorHAnsi"/>
              </w:rPr>
              <w:t xml:space="preserve">21. No Change. The updates that are included in each year’s application release take a considerable amount of input and effort by a large number of parties to define the requirements, ensure the accuracy of the functionality, develop the system, test the system and resolve any issues, apply security protocols, and obtain clearance from the  Office of Management and Budget.  Because of the extensive amount of time needed to complete all of these activities, the date on which the application is currently provided via the </w:t>
            </w:r>
            <w:r w:rsidRPr="00336B31">
              <w:rPr>
                <w:rFonts w:asciiTheme="minorHAnsi" w:hAnsiTheme="minorHAnsi" w:cstheme="minorHAnsi"/>
                <w:i/>
              </w:rPr>
              <w:t>FAFSA on the Web</w:t>
            </w:r>
            <w:r w:rsidRPr="00336B31">
              <w:rPr>
                <w:rFonts w:asciiTheme="minorHAnsi" w:hAnsiTheme="minorHAnsi" w:cstheme="minorHAnsi"/>
              </w:rPr>
              <w:t xml:space="preserve"> Demo site is the earliest that it is possible.</w:t>
            </w:r>
          </w:p>
          <w:p w14:paraId="66EFBA26" w14:textId="77777777" w:rsidR="00336B31" w:rsidRPr="00336B31" w:rsidRDefault="00336B31" w:rsidP="00456263">
            <w:pPr>
              <w:rPr>
                <w:rFonts w:asciiTheme="minorHAnsi" w:hAnsiTheme="minorHAnsi" w:cstheme="minorHAnsi"/>
              </w:rPr>
            </w:pPr>
          </w:p>
          <w:p w14:paraId="15C53433" w14:textId="77777777" w:rsidR="00336B31" w:rsidRPr="00336B31" w:rsidRDefault="00336B31" w:rsidP="00456263">
            <w:pPr>
              <w:rPr>
                <w:rFonts w:asciiTheme="minorHAnsi" w:hAnsiTheme="minorHAnsi" w:cstheme="minorHAnsi"/>
              </w:rPr>
            </w:pPr>
          </w:p>
          <w:p w14:paraId="49704DB0" w14:textId="77777777" w:rsidR="00336B31" w:rsidRPr="00336B31" w:rsidRDefault="00336B31" w:rsidP="00456263">
            <w:pPr>
              <w:rPr>
                <w:rFonts w:asciiTheme="minorHAnsi" w:hAnsiTheme="minorHAnsi" w:cstheme="minorHAnsi"/>
              </w:rPr>
            </w:pPr>
          </w:p>
          <w:p w14:paraId="74612583" w14:textId="77777777" w:rsidR="00336B31" w:rsidRPr="00336B31" w:rsidRDefault="00336B31" w:rsidP="00456263">
            <w:pPr>
              <w:rPr>
                <w:rFonts w:asciiTheme="minorHAnsi" w:hAnsiTheme="minorHAnsi" w:cstheme="minorHAnsi"/>
              </w:rPr>
            </w:pPr>
          </w:p>
          <w:p w14:paraId="57603AE6" w14:textId="77777777" w:rsidR="00336B31" w:rsidRPr="00336B31" w:rsidRDefault="00336B31" w:rsidP="00456263">
            <w:pPr>
              <w:rPr>
                <w:rFonts w:asciiTheme="minorHAnsi" w:hAnsiTheme="minorHAnsi" w:cstheme="minorHAnsi"/>
              </w:rPr>
            </w:pPr>
          </w:p>
          <w:p w14:paraId="21C06FAF" w14:textId="77777777" w:rsidR="00336B31" w:rsidRPr="00336B31" w:rsidRDefault="00336B31" w:rsidP="00456263">
            <w:pPr>
              <w:rPr>
                <w:rFonts w:asciiTheme="minorHAnsi" w:hAnsiTheme="minorHAnsi" w:cstheme="minorHAnsi"/>
              </w:rPr>
            </w:pPr>
          </w:p>
          <w:p w14:paraId="42D22615" w14:textId="77777777" w:rsidR="00336B31" w:rsidRPr="00336B31" w:rsidRDefault="00336B31" w:rsidP="00456263">
            <w:pPr>
              <w:rPr>
                <w:rFonts w:asciiTheme="minorHAnsi" w:hAnsiTheme="minorHAnsi" w:cstheme="minorHAnsi"/>
              </w:rPr>
            </w:pPr>
          </w:p>
          <w:p w14:paraId="130BC9B9" w14:textId="77777777" w:rsidR="00336B31" w:rsidRPr="00336B31" w:rsidRDefault="00336B31" w:rsidP="00456263">
            <w:pPr>
              <w:rPr>
                <w:rFonts w:asciiTheme="minorHAnsi" w:hAnsiTheme="minorHAnsi" w:cstheme="minorHAnsi"/>
              </w:rPr>
            </w:pPr>
          </w:p>
          <w:p w14:paraId="46468CBB" w14:textId="77777777" w:rsidR="00336B31" w:rsidRPr="00336B31" w:rsidRDefault="00336B31" w:rsidP="00456263">
            <w:pPr>
              <w:rPr>
                <w:rFonts w:asciiTheme="minorHAnsi" w:hAnsiTheme="minorHAnsi" w:cstheme="minorHAnsi"/>
              </w:rPr>
            </w:pPr>
          </w:p>
          <w:p w14:paraId="1B91C990" w14:textId="77777777" w:rsidR="00336B31" w:rsidRPr="00336B31" w:rsidRDefault="00336B31" w:rsidP="00456263">
            <w:pPr>
              <w:rPr>
                <w:rFonts w:asciiTheme="minorHAnsi" w:hAnsiTheme="minorHAnsi" w:cstheme="minorHAnsi"/>
              </w:rPr>
            </w:pPr>
          </w:p>
          <w:p w14:paraId="42EE54CE" w14:textId="77777777" w:rsidR="00336B31" w:rsidRPr="00336B31" w:rsidRDefault="00336B31" w:rsidP="00456263">
            <w:pPr>
              <w:rPr>
                <w:rFonts w:asciiTheme="minorHAnsi" w:hAnsiTheme="minorHAnsi" w:cstheme="minorHAnsi"/>
              </w:rPr>
            </w:pPr>
          </w:p>
          <w:p w14:paraId="206496B1" w14:textId="77777777" w:rsidR="00336B31" w:rsidRPr="00336B31" w:rsidRDefault="00336B31" w:rsidP="00456263">
            <w:pPr>
              <w:rPr>
                <w:rFonts w:asciiTheme="minorHAnsi" w:hAnsiTheme="minorHAnsi" w:cstheme="minorHAnsi"/>
              </w:rPr>
            </w:pPr>
          </w:p>
          <w:p w14:paraId="25AC9E3D" w14:textId="77777777" w:rsidR="00336B31" w:rsidRPr="00336B31" w:rsidRDefault="00336B31" w:rsidP="00456263">
            <w:pPr>
              <w:rPr>
                <w:rFonts w:asciiTheme="minorHAnsi" w:hAnsiTheme="minorHAnsi" w:cstheme="minorHAnsi"/>
              </w:rPr>
            </w:pPr>
          </w:p>
          <w:p w14:paraId="129FB499" w14:textId="77777777" w:rsidR="00336B31" w:rsidRPr="00336B31" w:rsidRDefault="00336B31" w:rsidP="00605B0A">
            <w:pPr>
              <w:rPr>
                <w:rFonts w:asciiTheme="minorHAnsi" w:hAnsiTheme="minorHAnsi" w:cstheme="minorHAnsi"/>
              </w:rPr>
            </w:pPr>
          </w:p>
          <w:p w14:paraId="67EC70B8" w14:textId="77777777" w:rsidR="00336B31" w:rsidRPr="00336B31" w:rsidRDefault="00336B31" w:rsidP="00605B0A">
            <w:pPr>
              <w:rPr>
                <w:rFonts w:asciiTheme="minorHAnsi" w:hAnsiTheme="minorHAnsi" w:cstheme="minorHAnsi"/>
              </w:rPr>
            </w:pPr>
          </w:p>
          <w:p w14:paraId="3EEFBD1D" w14:textId="77777777" w:rsidR="00336B31" w:rsidRPr="00336B31" w:rsidRDefault="00336B31" w:rsidP="00605B0A">
            <w:pPr>
              <w:rPr>
                <w:rFonts w:asciiTheme="minorHAnsi" w:hAnsiTheme="minorHAnsi" w:cstheme="minorHAnsi"/>
              </w:rPr>
            </w:pPr>
          </w:p>
          <w:p w14:paraId="45103F10" w14:textId="77777777" w:rsidR="00336B31" w:rsidRPr="00336B31" w:rsidRDefault="00336B31" w:rsidP="00605B0A">
            <w:pPr>
              <w:rPr>
                <w:rFonts w:asciiTheme="minorHAnsi" w:hAnsiTheme="minorHAnsi" w:cstheme="minorHAnsi"/>
              </w:rPr>
            </w:pPr>
          </w:p>
          <w:p w14:paraId="1852CE4E" w14:textId="77777777" w:rsidR="00336B31" w:rsidRPr="00336B31" w:rsidRDefault="00336B31" w:rsidP="00605B0A">
            <w:pPr>
              <w:rPr>
                <w:rFonts w:asciiTheme="minorHAnsi" w:hAnsiTheme="minorHAnsi" w:cstheme="minorHAnsi"/>
              </w:rPr>
            </w:pPr>
          </w:p>
          <w:p w14:paraId="33B3548C" w14:textId="77777777" w:rsidR="00336B31" w:rsidRPr="00336B31" w:rsidRDefault="00336B31" w:rsidP="0071696B">
            <w:pPr>
              <w:rPr>
                <w:rFonts w:asciiTheme="minorHAnsi" w:hAnsiTheme="minorHAnsi" w:cstheme="minorHAnsi"/>
              </w:rPr>
            </w:pPr>
          </w:p>
          <w:p w14:paraId="01BF55DB" w14:textId="77777777" w:rsidR="00336B31" w:rsidRPr="00336B31" w:rsidRDefault="00336B31" w:rsidP="0071696B">
            <w:pPr>
              <w:rPr>
                <w:rFonts w:asciiTheme="minorHAnsi" w:hAnsiTheme="minorHAnsi" w:cstheme="minorHAnsi"/>
              </w:rPr>
            </w:pPr>
          </w:p>
          <w:p w14:paraId="55A22ADC" w14:textId="77777777" w:rsidR="00336B31" w:rsidRPr="00336B31" w:rsidRDefault="00336B31" w:rsidP="0071696B">
            <w:pPr>
              <w:rPr>
                <w:rFonts w:asciiTheme="minorHAnsi" w:hAnsiTheme="minorHAnsi" w:cstheme="minorHAnsi"/>
              </w:rPr>
            </w:pPr>
          </w:p>
          <w:p w14:paraId="1D0FC63C" w14:textId="77777777" w:rsidR="00336B31" w:rsidRPr="00336B31" w:rsidRDefault="00336B31" w:rsidP="0071696B">
            <w:pPr>
              <w:rPr>
                <w:rFonts w:asciiTheme="minorHAnsi" w:hAnsiTheme="minorHAnsi" w:cstheme="minorHAnsi"/>
              </w:rPr>
            </w:pPr>
          </w:p>
          <w:p w14:paraId="055C4952" w14:textId="77777777" w:rsidR="00336B31" w:rsidRPr="00336B31" w:rsidRDefault="00336B31" w:rsidP="0071696B">
            <w:pPr>
              <w:rPr>
                <w:rFonts w:asciiTheme="minorHAnsi" w:hAnsiTheme="minorHAnsi" w:cstheme="minorHAnsi"/>
              </w:rPr>
            </w:pPr>
          </w:p>
          <w:p w14:paraId="71B4E057" w14:textId="77777777" w:rsidR="00336B31" w:rsidRPr="00336B31" w:rsidRDefault="00336B31" w:rsidP="0071696B">
            <w:pPr>
              <w:rPr>
                <w:rFonts w:asciiTheme="minorHAnsi" w:hAnsiTheme="minorHAnsi" w:cstheme="minorHAnsi"/>
              </w:rPr>
            </w:pPr>
          </w:p>
          <w:p w14:paraId="48C3BD45" w14:textId="77777777" w:rsidR="00336B31" w:rsidRPr="00336B31" w:rsidRDefault="00336B31" w:rsidP="0071696B">
            <w:pPr>
              <w:rPr>
                <w:rFonts w:asciiTheme="minorHAnsi" w:hAnsiTheme="minorHAnsi" w:cstheme="minorHAnsi"/>
              </w:rPr>
            </w:pPr>
          </w:p>
          <w:p w14:paraId="0252A50B" w14:textId="77777777" w:rsidR="00336B31" w:rsidRPr="00336B31" w:rsidRDefault="00336B31" w:rsidP="0071696B">
            <w:pPr>
              <w:rPr>
                <w:rFonts w:asciiTheme="minorHAnsi" w:hAnsiTheme="minorHAnsi" w:cstheme="minorHAnsi"/>
              </w:rPr>
            </w:pPr>
          </w:p>
          <w:p w14:paraId="1448806D" w14:textId="77777777" w:rsidR="00336B31" w:rsidRPr="00336B31" w:rsidRDefault="00336B31" w:rsidP="0071696B">
            <w:pPr>
              <w:rPr>
                <w:rFonts w:asciiTheme="minorHAnsi" w:hAnsiTheme="minorHAnsi" w:cstheme="minorHAnsi"/>
              </w:rPr>
            </w:pPr>
          </w:p>
          <w:p w14:paraId="0F88BE0B" w14:textId="77777777" w:rsidR="00336B31" w:rsidRPr="00336B31" w:rsidRDefault="00336B31" w:rsidP="007D6BA1">
            <w:pPr>
              <w:rPr>
                <w:rFonts w:asciiTheme="minorHAnsi" w:hAnsiTheme="minorHAnsi" w:cstheme="minorHAnsi"/>
              </w:rPr>
            </w:pPr>
          </w:p>
          <w:p w14:paraId="437B1CB3" w14:textId="77777777" w:rsidR="00336B31" w:rsidRPr="00336B31" w:rsidRDefault="00336B31" w:rsidP="00A66769">
            <w:pPr>
              <w:rPr>
                <w:rFonts w:asciiTheme="minorHAnsi" w:hAnsiTheme="minorHAnsi" w:cstheme="minorHAnsi"/>
              </w:rPr>
            </w:pPr>
          </w:p>
          <w:p w14:paraId="2D4A55F5" w14:textId="4C1EC7CA" w:rsidR="00336B31" w:rsidRPr="00336B31" w:rsidRDefault="00336B31" w:rsidP="00235D54">
            <w:pPr>
              <w:contextualSpacing/>
              <w:rPr>
                <w:rFonts w:asciiTheme="minorHAnsi" w:hAnsiTheme="minorHAnsi" w:cstheme="minorHAnsi"/>
              </w:rPr>
            </w:pPr>
          </w:p>
        </w:tc>
      </w:tr>
      <w:tr w:rsidR="00336B31" w:rsidRPr="00817E16" w14:paraId="45A4A7A2" w14:textId="77777777" w:rsidTr="00336B31">
        <w:tblPrEx>
          <w:tblLook w:val="04A0" w:firstRow="1" w:lastRow="0" w:firstColumn="1" w:lastColumn="0" w:noHBand="0" w:noVBand="1"/>
        </w:tblPrEx>
        <w:trPr>
          <w:trHeight w:val="432"/>
          <w:jc w:val="center"/>
        </w:trPr>
        <w:tc>
          <w:tcPr>
            <w:tcW w:w="894" w:type="dxa"/>
            <w:shd w:val="clear" w:color="auto" w:fill="auto"/>
          </w:tcPr>
          <w:p w14:paraId="54E06968" w14:textId="5A9BC8BB" w:rsidR="00336B31" w:rsidRPr="00817E16" w:rsidRDefault="00336B31" w:rsidP="00C20DCA">
            <w:pPr>
              <w:tabs>
                <w:tab w:val="left" w:pos="0"/>
              </w:tabs>
              <w:ind w:right="-18"/>
              <w:rPr>
                <w:rFonts w:asciiTheme="minorHAnsi" w:hAnsiTheme="minorHAnsi" w:cstheme="minorHAnsi"/>
              </w:rPr>
            </w:pPr>
            <w:bookmarkStart w:id="47" w:name="q47"/>
            <w:r w:rsidRPr="00817E16">
              <w:rPr>
                <w:rFonts w:asciiTheme="minorHAnsi" w:hAnsiTheme="minorHAnsi" w:cstheme="minorHAnsi"/>
              </w:rPr>
              <w:t>4</w:t>
            </w:r>
            <w:bookmarkEnd w:id="47"/>
            <w:r>
              <w:rPr>
                <w:rFonts w:asciiTheme="minorHAnsi" w:hAnsiTheme="minorHAnsi" w:cstheme="minorHAnsi"/>
              </w:rPr>
              <w:t>6</w:t>
            </w:r>
          </w:p>
        </w:tc>
        <w:tc>
          <w:tcPr>
            <w:tcW w:w="5940" w:type="dxa"/>
            <w:shd w:val="clear" w:color="auto" w:fill="auto"/>
          </w:tcPr>
          <w:p w14:paraId="7A7F2C27" w14:textId="77777777" w:rsidR="00336B31" w:rsidRPr="00F32CEC" w:rsidRDefault="00336B31" w:rsidP="00F32CEC">
            <w:pPr>
              <w:pStyle w:val="alignleft"/>
              <w:contextualSpacing/>
              <w:rPr>
                <w:rFonts w:asciiTheme="minorHAnsi" w:hAnsiTheme="minorHAnsi" w:cstheme="minorHAnsi"/>
              </w:rPr>
            </w:pPr>
            <w:r w:rsidRPr="00F32CEC">
              <w:rPr>
                <w:rFonts w:asciiTheme="minorHAnsi" w:hAnsiTheme="minorHAnsi" w:cstheme="minorHAnsi"/>
              </w:rPr>
              <w:t xml:space="preserve">Alabama Possible comments on 2017 – 2018 FAFSA </w:t>
            </w:r>
          </w:p>
          <w:p w14:paraId="7BCDBE6A" w14:textId="77777777" w:rsidR="00336B31" w:rsidRPr="00F32CEC" w:rsidRDefault="00336B31" w:rsidP="00F32CEC">
            <w:pPr>
              <w:pStyle w:val="alignleft"/>
              <w:contextualSpacing/>
              <w:rPr>
                <w:rFonts w:asciiTheme="minorHAnsi" w:hAnsiTheme="minorHAnsi" w:cstheme="minorHAnsi"/>
              </w:rPr>
            </w:pPr>
          </w:p>
          <w:p w14:paraId="1F0ED814" w14:textId="169B1BB5" w:rsidR="00336B31" w:rsidRPr="00F32CEC" w:rsidRDefault="00336B31" w:rsidP="00F32CEC">
            <w:pPr>
              <w:pStyle w:val="alignleft"/>
              <w:contextualSpacing/>
              <w:rPr>
                <w:rFonts w:asciiTheme="minorHAnsi" w:hAnsiTheme="minorHAnsi" w:cstheme="minorHAnsi"/>
              </w:rPr>
            </w:pPr>
            <w:r>
              <w:rPr>
                <w:rFonts w:asciiTheme="minorHAnsi" w:hAnsiTheme="minorHAnsi" w:cstheme="minorHAnsi"/>
              </w:rPr>
              <w:t xml:space="preserve">1. </w:t>
            </w:r>
            <w:r w:rsidRPr="00F32CEC">
              <w:rPr>
                <w:rFonts w:asciiTheme="minorHAnsi" w:hAnsiTheme="minorHAnsi" w:cstheme="minorHAnsi"/>
              </w:rPr>
              <w:t>Question 53 is often met with confusion by students who do not understand if the question is asking whether they meet the criteria before or after they turned aged thirteen. Additionally, students often misread or overlook components of the question because there are so many. Breaking the question down into multiple questions will likely reduce incorrect responses. Proposed language:</w:t>
            </w:r>
          </w:p>
          <w:p w14:paraId="17843C94" w14:textId="77777777" w:rsidR="00336B31" w:rsidRPr="00F32CEC" w:rsidRDefault="00336B31" w:rsidP="00F32CEC">
            <w:pPr>
              <w:pStyle w:val="alignleft"/>
              <w:contextualSpacing/>
              <w:rPr>
                <w:rFonts w:asciiTheme="minorHAnsi" w:hAnsiTheme="minorHAnsi" w:cstheme="minorHAnsi"/>
              </w:rPr>
            </w:pPr>
            <w:r w:rsidRPr="00F32CEC">
              <w:rPr>
                <w:rFonts w:asciiTheme="minorHAnsi" w:hAnsiTheme="minorHAnsi" w:cstheme="minorHAnsi"/>
              </w:rPr>
              <w:t>a.</w:t>
            </w:r>
            <w:r w:rsidRPr="00F32CEC">
              <w:rPr>
                <w:rFonts w:asciiTheme="minorHAnsi" w:hAnsiTheme="minorHAnsi" w:cstheme="minorHAnsi"/>
              </w:rPr>
              <w:tab/>
              <w:t>At any time after you turned aged 13, were both your parents deceased?</w:t>
            </w:r>
          </w:p>
          <w:p w14:paraId="4714ADEA" w14:textId="77777777" w:rsidR="00336B31" w:rsidRPr="00F32CEC" w:rsidRDefault="00336B31" w:rsidP="00F32CEC">
            <w:pPr>
              <w:pStyle w:val="alignleft"/>
              <w:contextualSpacing/>
              <w:rPr>
                <w:rFonts w:asciiTheme="minorHAnsi" w:hAnsiTheme="minorHAnsi" w:cstheme="minorHAnsi"/>
              </w:rPr>
            </w:pPr>
            <w:r w:rsidRPr="00F32CEC">
              <w:rPr>
                <w:rFonts w:asciiTheme="minorHAnsi" w:hAnsiTheme="minorHAnsi" w:cstheme="minorHAnsi"/>
              </w:rPr>
              <w:t>b.</w:t>
            </w:r>
            <w:r w:rsidRPr="00F32CEC">
              <w:rPr>
                <w:rFonts w:asciiTheme="minorHAnsi" w:hAnsiTheme="minorHAnsi" w:cstheme="minorHAnsi"/>
              </w:rPr>
              <w:tab/>
              <w:t>At any time after you turned aged 13, were you in foster care?</w:t>
            </w:r>
          </w:p>
          <w:p w14:paraId="7F60D407" w14:textId="77777777" w:rsidR="00336B31" w:rsidRPr="00F32CEC" w:rsidRDefault="00336B31" w:rsidP="00F32CEC">
            <w:pPr>
              <w:pStyle w:val="alignleft"/>
              <w:contextualSpacing/>
              <w:rPr>
                <w:rFonts w:asciiTheme="minorHAnsi" w:hAnsiTheme="minorHAnsi" w:cstheme="minorHAnsi"/>
              </w:rPr>
            </w:pPr>
            <w:r w:rsidRPr="00F32CEC">
              <w:rPr>
                <w:rFonts w:asciiTheme="minorHAnsi" w:hAnsiTheme="minorHAnsi" w:cstheme="minorHAnsi"/>
              </w:rPr>
              <w:t>c.</w:t>
            </w:r>
            <w:r w:rsidRPr="00F32CEC">
              <w:rPr>
                <w:rFonts w:asciiTheme="minorHAnsi" w:hAnsiTheme="minorHAnsi" w:cstheme="minorHAnsi"/>
              </w:rPr>
              <w:tab/>
              <w:t>At any time after you turned aged 13, were you a dependent?</w:t>
            </w:r>
          </w:p>
          <w:p w14:paraId="40B31192" w14:textId="77777777" w:rsidR="00336B31" w:rsidRPr="00F32CEC" w:rsidRDefault="00336B31" w:rsidP="00F32CEC">
            <w:pPr>
              <w:pStyle w:val="alignleft"/>
              <w:contextualSpacing/>
              <w:rPr>
                <w:rFonts w:asciiTheme="minorHAnsi" w:hAnsiTheme="minorHAnsi" w:cstheme="minorHAnsi"/>
              </w:rPr>
            </w:pPr>
            <w:r w:rsidRPr="00F32CEC">
              <w:rPr>
                <w:rFonts w:asciiTheme="minorHAnsi" w:hAnsiTheme="minorHAnsi" w:cstheme="minorHAnsi"/>
              </w:rPr>
              <w:t>d.</w:t>
            </w:r>
            <w:r w:rsidRPr="00F32CEC">
              <w:rPr>
                <w:rFonts w:asciiTheme="minorHAnsi" w:hAnsiTheme="minorHAnsi" w:cstheme="minorHAnsi"/>
              </w:rPr>
              <w:tab/>
              <w:t>At any time after you turned aged 13, were you a ward of the court?</w:t>
            </w:r>
          </w:p>
          <w:p w14:paraId="30B5DFA3" w14:textId="77777777" w:rsidR="00336B31" w:rsidRPr="00F32CEC" w:rsidRDefault="00336B31" w:rsidP="00F32CEC">
            <w:pPr>
              <w:pStyle w:val="alignleft"/>
              <w:contextualSpacing/>
              <w:rPr>
                <w:rFonts w:asciiTheme="minorHAnsi" w:hAnsiTheme="minorHAnsi" w:cstheme="minorHAnsi"/>
              </w:rPr>
            </w:pPr>
          </w:p>
          <w:p w14:paraId="4C5142A3" w14:textId="4A8E80A8" w:rsidR="00336B31" w:rsidRPr="00F32CEC" w:rsidRDefault="00336B31" w:rsidP="00F32CEC">
            <w:pPr>
              <w:pStyle w:val="alignleft"/>
              <w:contextualSpacing/>
              <w:rPr>
                <w:rFonts w:asciiTheme="minorHAnsi" w:hAnsiTheme="minorHAnsi" w:cstheme="minorHAnsi"/>
              </w:rPr>
            </w:pPr>
            <w:r>
              <w:rPr>
                <w:rFonts w:asciiTheme="minorHAnsi" w:hAnsiTheme="minorHAnsi" w:cstheme="minorHAnsi"/>
              </w:rPr>
              <w:t xml:space="preserve">2. </w:t>
            </w:r>
            <w:r w:rsidRPr="00F32CEC">
              <w:rPr>
                <w:rFonts w:asciiTheme="minorHAnsi" w:hAnsiTheme="minorHAnsi" w:cstheme="minorHAnsi"/>
              </w:rPr>
              <w:t xml:space="preserve">Question 55 is also unclear for students. Proposed language: </w:t>
            </w:r>
          </w:p>
          <w:p w14:paraId="6476398F" w14:textId="77777777" w:rsidR="00336B31" w:rsidRPr="00F32CEC" w:rsidRDefault="00336B31" w:rsidP="00F32CEC">
            <w:pPr>
              <w:pStyle w:val="alignleft"/>
              <w:contextualSpacing/>
              <w:rPr>
                <w:rFonts w:asciiTheme="minorHAnsi" w:hAnsiTheme="minorHAnsi" w:cstheme="minorHAnsi"/>
              </w:rPr>
            </w:pPr>
            <w:r w:rsidRPr="00F32CEC">
              <w:rPr>
                <w:rFonts w:asciiTheme="minorHAnsi" w:hAnsiTheme="minorHAnsi" w:cstheme="minorHAnsi"/>
              </w:rPr>
              <w:t>a.</w:t>
            </w:r>
            <w:r w:rsidRPr="00F32CEC">
              <w:rPr>
                <w:rFonts w:asciiTheme="minorHAnsi" w:hAnsiTheme="minorHAnsi" w:cstheme="minorHAnsi"/>
              </w:rPr>
              <w:tab/>
              <w:t>Does someone who is not your parent or stepparent have legal guardianship of you, as determined by a court in your state of legal residence?</w:t>
            </w:r>
          </w:p>
          <w:p w14:paraId="268B14B1" w14:textId="77777777" w:rsidR="00336B31" w:rsidRPr="00F32CEC" w:rsidRDefault="00336B31" w:rsidP="00F32CEC">
            <w:pPr>
              <w:pStyle w:val="alignleft"/>
              <w:contextualSpacing/>
              <w:rPr>
                <w:rFonts w:asciiTheme="minorHAnsi" w:hAnsiTheme="minorHAnsi" w:cstheme="minorHAnsi"/>
              </w:rPr>
            </w:pPr>
          </w:p>
          <w:p w14:paraId="40A599CD" w14:textId="23AC5793" w:rsidR="00336B31" w:rsidRPr="00F32CEC" w:rsidRDefault="00336B31" w:rsidP="00F32CEC">
            <w:pPr>
              <w:pStyle w:val="alignleft"/>
              <w:contextualSpacing/>
              <w:rPr>
                <w:rFonts w:asciiTheme="minorHAnsi" w:hAnsiTheme="minorHAnsi" w:cstheme="minorHAnsi"/>
              </w:rPr>
            </w:pPr>
            <w:r w:rsidRPr="00F32CEC">
              <w:rPr>
                <w:rFonts w:asciiTheme="minorHAnsi" w:hAnsiTheme="minorHAnsi" w:cstheme="minorHAnsi"/>
              </w:rPr>
              <w:t>Many students file their FAFSAs electronically. Though we have been given a draft of the paper form of the 2017 – 2018 FAFSA to make comments on, I would like to comment on features of the online FAFSA form.</w:t>
            </w:r>
          </w:p>
          <w:p w14:paraId="4FB08CF9" w14:textId="77777777" w:rsidR="00336B31" w:rsidRDefault="00336B31" w:rsidP="00F32CEC">
            <w:pPr>
              <w:pStyle w:val="alignleft"/>
              <w:contextualSpacing/>
              <w:rPr>
                <w:rFonts w:asciiTheme="minorHAnsi" w:hAnsiTheme="minorHAnsi" w:cstheme="minorHAnsi"/>
              </w:rPr>
            </w:pPr>
          </w:p>
          <w:p w14:paraId="2C0A1C99" w14:textId="431D1894" w:rsidR="00336B31" w:rsidRDefault="00336B31" w:rsidP="00F32CEC">
            <w:pPr>
              <w:pStyle w:val="alignleft"/>
              <w:contextualSpacing/>
              <w:rPr>
                <w:rFonts w:asciiTheme="minorHAnsi" w:hAnsiTheme="minorHAnsi" w:cstheme="minorHAnsi"/>
              </w:rPr>
            </w:pPr>
            <w:r>
              <w:rPr>
                <w:rFonts w:asciiTheme="minorHAnsi" w:hAnsiTheme="minorHAnsi" w:cstheme="minorHAnsi"/>
              </w:rPr>
              <w:t xml:space="preserve">3. a. </w:t>
            </w:r>
            <w:r w:rsidRPr="00F32CEC">
              <w:rPr>
                <w:rFonts w:asciiTheme="minorHAnsi" w:hAnsiTheme="minorHAnsi" w:cstheme="minorHAnsi"/>
              </w:rPr>
              <w:t xml:space="preserve">The first is the option to sign into a FAFSA without an FSA ID. If it is easiest for students and parents to sign their FAFSA with an FSA ID, and the Department of Education is encouraging that—then there should not be an option for students to log in to their FAFSA without and FSA ID. Our organization has found that without guidance, many students complete the FAFSA without an FSA ID, and once they get to the “Sign and Submit” page, they select “Submit without signatures.” They often do this because they don’t understand what the FSA ID is or they do not want to go through the lengthy process of creating one. At this point most students do not realize that their FAFSA is not complete, and they do not check their emails or read them carefully enough to know that they need to submit a signature page or log back in to sign their FAFSA with an FSA ID. The options to proceed through the FAFSA filing process—but not complete it—without an FSA ID, are more burdensome to first generations, low income, and minority college students than helpful. </w:t>
            </w:r>
          </w:p>
          <w:p w14:paraId="5DB5AC79" w14:textId="77777777" w:rsidR="00336B31" w:rsidRPr="00F32CEC" w:rsidRDefault="00336B31" w:rsidP="00F32CEC">
            <w:pPr>
              <w:pStyle w:val="alignleft"/>
              <w:contextualSpacing/>
              <w:rPr>
                <w:rFonts w:asciiTheme="minorHAnsi" w:hAnsiTheme="minorHAnsi" w:cstheme="minorHAnsi"/>
              </w:rPr>
            </w:pPr>
          </w:p>
          <w:p w14:paraId="1AF7EC3B" w14:textId="094864EF" w:rsidR="00336B31" w:rsidRPr="00F32CEC" w:rsidRDefault="00336B31" w:rsidP="00F32CEC">
            <w:pPr>
              <w:pStyle w:val="alignleft"/>
              <w:contextualSpacing/>
              <w:rPr>
                <w:rFonts w:asciiTheme="minorHAnsi" w:hAnsiTheme="minorHAnsi" w:cstheme="minorHAnsi"/>
              </w:rPr>
            </w:pPr>
            <w:r>
              <w:rPr>
                <w:rFonts w:asciiTheme="minorHAnsi" w:hAnsiTheme="minorHAnsi" w:cstheme="minorHAnsi"/>
              </w:rPr>
              <w:t xml:space="preserve">4. b. </w:t>
            </w:r>
            <w:r w:rsidRPr="00F32CEC">
              <w:rPr>
                <w:rFonts w:asciiTheme="minorHAnsi" w:hAnsiTheme="minorHAnsi" w:cstheme="minorHAnsi"/>
              </w:rPr>
              <w:t xml:space="preserve">The order of steps on the online form creates confusion for students and parents. The transition from student demographics, to parent demographics and financial information, and then to student financial information is not intuitive for students who are filing their FAFSA electronically. We propose that student financial questions immediately follow the student demographic and dependency questions; thereafter, should be the parent demographic and financial questions.  </w:t>
            </w:r>
          </w:p>
          <w:p w14:paraId="5510A701" w14:textId="77777777" w:rsidR="00336B31" w:rsidRDefault="00336B31" w:rsidP="00F32CEC">
            <w:pPr>
              <w:pStyle w:val="alignleft"/>
              <w:contextualSpacing/>
              <w:rPr>
                <w:rFonts w:asciiTheme="minorHAnsi" w:hAnsiTheme="minorHAnsi" w:cstheme="minorHAnsi"/>
              </w:rPr>
            </w:pPr>
          </w:p>
          <w:p w14:paraId="342E5453" w14:textId="4BC844F8" w:rsidR="00336B31" w:rsidRPr="00F32CEC" w:rsidRDefault="00336B31" w:rsidP="00F32CEC">
            <w:pPr>
              <w:pStyle w:val="alignleft"/>
              <w:contextualSpacing/>
              <w:rPr>
                <w:rFonts w:asciiTheme="minorHAnsi" w:hAnsiTheme="minorHAnsi" w:cstheme="minorHAnsi"/>
              </w:rPr>
            </w:pPr>
            <w:r>
              <w:rPr>
                <w:rFonts w:asciiTheme="minorHAnsi" w:hAnsiTheme="minorHAnsi" w:cstheme="minorHAnsi"/>
              </w:rPr>
              <w:t xml:space="preserve">5. c. </w:t>
            </w:r>
            <w:r w:rsidRPr="00F32CEC">
              <w:rPr>
                <w:rFonts w:asciiTheme="minorHAnsi" w:hAnsiTheme="minorHAnsi" w:cstheme="minorHAnsi"/>
              </w:rPr>
              <w:t>On the dependency determination page, the option: “I am unable to provide parental information” should be reworded. Students who begin their FAFSA, but do not have their parent’s information at that moment, often select that option and sometimes incorrectly submit the FAFSA without providing parental information. Proposed language: “I will not be able to provide parental information now or at a later time.”</w:t>
            </w:r>
          </w:p>
          <w:p w14:paraId="7065B32A" w14:textId="77777777" w:rsidR="00336B31" w:rsidRPr="00F32CEC" w:rsidRDefault="00336B31" w:rsidP="00F32CEC">
            <w:pPr>
              <w:pStyle w:val="alignleft"/>
              <w:contextualSpacing/>
              <w:rPr>
                <w:rFonts w:asciiTheme="minorHAnsi" w:hAnsiTheme="minorHAnsi" w:cstheme="minorHAnsi"/>
              </w:rPr>
            </w:pPr>
          </w:p>
          <w:p w14:paraId="379C1BE6" w14:textId="77777777" w:rsidR="00336B31" w:rsidRDefault="00336B31" w:rsidP="00F32CEC">
            <w:pPr>
              <w:pStyle w:val="alignleft"/>
              <w:contextualSpacing/>
              <w:rPr>
                <w:rFonts w:asciiTheme="minorHAnsi" w:hAnsiTheme="minorHAnsi" w:cstheme="minorHAnsi"/>
              </w:rPr>
            </w:pPr>
            <w:r>
              <w:rPr>
                <w:rFonts w:asciiTheme="minorHAnsi" w:hAnsiTheme="minorHAnsi" w:cstheme="minorHAnsi"/>
              </w:rPr>
              <w:t xml:space="preserve">6. </w:t>
            </w:r>
            <w:r w:rsidRPr="00F32CEC">
              <w:rPr>
                <w:rFonts w:asciiTheme="minorHAnsi" w:hAnsiTheme="minorHAnsi" w:cstheme="minorHAnsi"/>
              </w:rPr>
              <w:t>We applaud the move to use prior-prior year tax information on the FAFSA. This will greatly improve the likelihood of parents providing information for their student’s FAFSA in a timely manner.</w:t>
            </w:r>
            <w:r>
              <w:rPr>
                <w:rFonts w:asciiTheme="minorHAnsi" w:hAnsiTheme="minorHAnsi" w:cstheme="minorHAnsi"/>
              </w:rPr>
              <w:t xml:space="preserve"> </w:t>
            </w:r>
          </w:p>
          <w:p w14:paraId="6A4BBCDA" w14:textId="77777777" w:rsidR="00336B31" w:rsidRDefault="00336B31" w:rsidP="00F32CEC">
            <w:pPr>
              <w:pStyle w:val="alignleft"/>
              <w:contextualSpacing/>
              <w:rPr>
                <w:rFonts w:asciiTheme="minorHAnsi" w:hAnsiTheme="minorHAnsi" w:cstheme="minorHAnsi"/>
              </w:rPr>
            </w:pPr>
          </w:p>
          <w:p w14:paraId="58B56663" w14:textId="4E62C3FF" w:rsidR="00336B31" w:rsidRPr="00817E16" w:rsidRDefault="00E77BFC" w:rsidP="00260508">
            <w:pPr>
              <w:pStyle w:val="alignleft"/>
              <w:contextualSpacing/>
              <w:rPr>
                <w:rFonts w:asciiTheme="minorHAnsi" w:hAnsiTheme="minorHAnsi" w:cstheme="minorHAnsi"/>
              </w:rPr>
            </w:pPr>
            <w:hyperlink w:anchor="q47" w:history="1">
              <w:r w:rsidR="00336B31" w:rsidRPr="005E67BA">
                <w:rPr>
                  <w:rStyle w:val="Hyperlink"/>
                  <w:rFonts w:asciiTheme="minorHAnsi" w:hAnsiTheme="minorHAnsi" w:cstheme="minorHAnsi"/>
                </w:rPr>
                <w:t>Back to comment 4</w:t>
              </w:r>
              <w:r w:rsidR="00336B31">
                <w:rPr>
                  <w:rStyle w:val="Hyperlink"/>
                  <w:rFonts w:asciiTheme="minorHAnsi" w:hAnsiTheme="minorHAnsi" w:cstheme="minorHAnsi"/>
                </w:rPr>
                <w:t>6</w:t>
              </w:r>
              <w:r w:rsidR="00336B31" w:rsidRPr="005E67BA">
                <w:rPr>
                  <w:rStyle w:val="Hyperlink"/>
                  <w:rFonts w:asciiTheme="minorHAnsi" w:hAnsiTheme="minorHAnsi" w:cstheme="minorHAnsi"/>
                </w:rPr>
                <w:t>.1</w:t>
              </w:r>
            </w:hyperlink>
          </w:p>
        </w:tc>
        <w:tc>
          <w:tcPr>
            <w:tcW w:w="2160" w:type="dxa"/>
            <w:shd w:val="clear" w:color="auto" w:fill="auto"/>
          </w:tcPr>
          <w:p w14:paraId="474BC5AC" w14:textId="77777777" w:rsidR="00336B31" w:rsidRDefault="00336B31" w:rsidP="00235D54">
            <w:pPr>
              <w:contextualSpacing/>
              <w:rPr>
                <w:rFonts w:asciiTheme="minorHAnsi" w:hAnsiTheme="minorHAnsi" w:cstheme="minorHAnsi"/>
              </w:rPr>
            </w:pPr>
            <w:r>
              <w:rPr>
                <w:rFonts w:asciiTheme="minorHAnsi" w:hAnsiTheme="minorHAnsi" w:cstheme="minorHAnsi"/>
              </w:rPr>
              <w:t>Ashleigh Staples</w:t>
            </w:r>
          </w:p>
          <w:p w14:paraId="3C3A41A8" w14:textId="00C4FC15" w:rsidR="00336B31" w:rsidRPr="00817E16" w:rsidRDefault="00336B31" w:rsidP="00235D54">
            <w:pPr>
              <w:contextualSpacing/>
              <w:rPr>
                <w:rFonts w:asciiTheme="minorHAnsi" w:hAnsiTheme="minorHAnsi" w:cstheme="minorHAnsi"/>
              </w:rPr>
            </w:pPr>
            <w:r>
              <w:rPr>
                <w:rFonts w:asciiTheme="minorHAnsi" w:hAnsiTheme="minorHAnsi" w:cstheme="minorHAnsi"/>
              </w:rPr>
              <w:t>Alabama Possible</w:t>
            </w:r>
          </w:p>
        </w:tc>
        <w:tc>
          <w:tcPr>
            <w:tcW w:w="7553" w:type="dxa"/>
          </w:tcPr>
          <w:p w14:paraId="420FFC8A" w14:textId="77777777" w:rsidR="00336B31" w:rsidRPr="00336B31" w:rsidRDefault="00336B31" w:rsidP="00235D54">
            <w:pPr>
              <w:contextualSpacing/>
              <w:rPr>
                <w:rFonts w:asciiTheme="minorHAnsi" w:hAnsiTheme="minorHAnsi" w:cstheme="minorHAnsi"/>
              </w:rPr>
            </w:pPr>
          </w:p>
          <w:p w14:paraId="7A580189" w14:textId="77777777" w:rsidR="00336B31" w:rsidRPr="00336B31" w:rsidRDefault="00336B31" w:rsidP="00235D54">
            <w:pPr>
              <w:contextualSpacing/>
              <w:rPr>
                <w:rFonts w:asciiTheme="minorHAnsi" w:hAnsiTheme="minorHAnsi" w:cstheme="minorHAnsi"/>
              </w:rPr>
            </w:pPr>
          </w:p>
          <w:p w14:paraId="4FEB63EB" w14:textId="54778C06"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 xml:space="preserve">1. No Change. The Department of Education believes that the question and the related help topics and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Notes provide adequate guidance.</w:t>
            </w:r>
          </w:p>
          <w:p w14:paraId="0274973E" w14:textId="77777777" w:rsidR="00336B31" w:rsidRPr="00336B31" w:rsidRDefault="00336B31" w:rsidP="00235D54">
            <w:pPr>
              <w:contextualSpacing/>
              <w:rPr>
                <w:rFonts w:asciiTheme="minorHAnsi" w:hAnsiTheme="minorHAnsi" w:cstheme="minorHAnsi"/>
              </w:rPr>
            </w:pPr>
          </w:p>
          <w:p w14:paraId="4DDAD64D" w14:textId="77777777" w:rsidR="00336B31" w:rsidRPr="00336B31" w:rsidRDefault="00336B31" w:rsidP="00235D54">
            <w:pPr>
              <w:contextualSpacing/>
              <w:rPr>
                <w:rFonts w:asciiTheme="minorHAnsi" w:hAnsiTheme="minorHAnsi" w:cstheme="minorHAnsi"/>
              </w:rPr>
            </w:pPr>
          </w:p>
          <w:p w14:paraId="5F5C2B54" w14:textId="77777777" w:rsidR="00336B31" w:rsidRPr="00336B31" w:rsidRDefault="00336B31" w:rsidP="00235D54">
            <w:pPr>
              <w:contextualSpacing/>
              <w:rPr>
                <w:rFonts w:asciiTheme="minorHAnsi" w:hAnsiTheme="minorHAnsi" w:cstheme="minorHAnsi"/>
              </w:rPr>
            </w:pPr>
          </w:p>
          <w:p w14:paraId="6DF720CF" w14:textId="77777777" w:rsidR="00336B31" w:rsidRPr="00336B31" w:rsidRDefault="00336B31" w:rsidP="00235D54">
            <w:pPr>
              <w:contextualSpacing/>
              <w:rPr>
                <w:rFonts w:asciiTheme="minorHAnsi" w:hAnsiTheme="minorHAnsi" w:cstheme="minorHAnsi"/>
              </w:rPr>
            </w:pPr>
          </w:p>
          <w:p w14:paraId="3CB2A999" w14:textId="77777777" w:rsidR="00336B31" w:rsidRPr="00336B31" w:rsidRDefault="00336B31" w:rsidP="00235D54">
            <w:pPr>
              <w:contextualSpacing/>
              <w:rPr>
                <w:rFonts w:asciiTheme="minorHAnsi" w:hAnsiTheme="minorHAnsi" w:cstheme="minorHAnsi"/>
              </w:rPr>
            </w:pPr>
          </w:p>
          <w:p w14:paraId="2D212AED" w14:textId="77777777" w:rsidR="00336B31" w:rsidRPr="00336B31" w:rsidRDefault="00336B31" w:rsidP="00235D54">
            <w:pPr>
              <w:contextualSpacing/>
              <w:rPr>
                <w:rFonts w:asciiTheme="minorHAnsi" w:hAnsiTheme="minorHAnsi" w:cstheme="minorHAnsi"/>
              </w:rPr>
            </w:pPr>
          </w:p>
          <w:p w14:paraId="6C787F7E" w14:textId="77777777" w:rsidR="00336B31" w:rsidRPr="00336B31" w:rsidRDefault="00336B31" w:rsidP="00235D54">
            <w:pPr>
              <w:contextualSpacing/>
              <w:rPr>
                <w:rFonts w:asciiTheme="minorHAnsi" w:hAnsiTheme="minorHAnsi" w:cstheme="minorHAnsi"/>
              </w:rPr>
            </w:pPr>
          </w:p>
          <w:p w14:paraId="65BFE3DB" w14:textId="77777777" w:rsidR="00336B31" w:rsidRPr="00336B31" w:rsidRDefault="00336B31" w:rsidP="00235D54">
            <w:pPr>
              <w:contextualSpacing/>
              <w:rPr>
                <w:rFonts w:asciiTheme="minorHAnsi" w:hAnsiTheme="minorHAnsi" w:cstheme="minorHAnsi"/>
              </w:rPr>
            </w:pPr>
          </w:p>
          <w:p w14:paraId="0D9535BC" w14:textId="77777777" w:rsidR="00336B31" w:rsidRPr="00336B31" w:rsidRDefault="00336B31" w:rsidP="00235D54">
            <w:pPr>
              <w:contextualSpacing/>
              <w:rPr>
                <w:rFonts w:asciiTheme="minorHAnsi" w:hAnsiTheme="minorHAnsi" w:cstheme="minorHAnsi"/>
              </w:rPr>
            </w:pPr>
          </w:p>
          <w:p w14:paraId="303B135D" w14:textId="77777777" w:rsidR="00336B31" w:rsidRPr="00336B31" w:rsidRDefault="00336B31" w:rsidP="00235D54">
            <w:pPr>
              <w:contextualSpacing/>
              <w:rPr>
                <w:rFonts w:asciiTheme="minorHAnsi" w:hAnsiTheme="minorHAnsi" w:cstheme="minorHAnsi"/>
              </w:rPr>
            </w:pPr>
          </w:p>
          <w:p w14:paraId="656294C0" w14:textId="77777777" w:rsidR="00336B31" w:rsidRPr="00336B31" w:rsidRDefault="00336B31" w:rsidP="00235D54">
            <w:pPr>
              <w:contextualSpacing/>
              <w:rPr>
                <w:rFonts w:asciiTheme="minorHAnsi" w:hAnsiTheme="minorHAnsi" w:cstheme="minorHAnsi"/>
              </w:rPr>
            </w:pPr>
          </w:p>
          <w:p w14:paraId="11F16BE9" w14:textId="77777777" w:rsidR="00336B31" w:rsidRPr="00336B31" w:rsidRDefault="00336B31" w:rsidP="00235D54">
            <w:pPr>
              <w:contextualSpacing/>
              <w:rPr>
                <w:rFonts w:asciiTheme="minorHAnsi" w:hAnsiTheme="minorHAnsi" w:cstheme="minorHAnsi"/>
              </w:rPr>
            </w:pPr>
          </w:p>
          <w:p w14:paraId="75C57B2B" w14:textId="77777777" w:rsidR="00336B31" w:rsidRPr="00336B31" w:rsidRDefault="00336B31" w:rsidP="00235D54">
            <w:pPr>
              <w:contextualSpacing/>
              <w:rPr>
                <w:rFonts w:asciiTheme="minorHAnsi" w:hAnsiTheme="minorHAnsi" w:cstheme="minorHAnsi"/>
              </w:rPr>
            </w:pPr>
          </w:p>
          <w:p w14:paraId="0A11C3D1" w14:textId="21287717" w:rsidR="00336B31" w:rsidRPr="00336B31" w:rsidRDefault="00336B31" w:rsidP="00D23548">
            <w:pPr>
              <w:contextualSpacing/>
              <w:rPr>
                <w:rFonts w:asciiTheme="minorHAnsi" w:hAnsiTheme="minorHAnsi" w:cstheme="minorHAnsi"/>
              </w:rPr>
            </w:pPr>
            <w:r w:rsidRPr="00336B31">
              <w:rPr>
                <w:rFonts w:asciiTheme="minorHAnsi" w:hAnsiTheme="minorHAnsi" w:cstheme="minorHAnsi"/>
              </w:rPr>
              <w:t>2. No Change. The Department of Education considers this suggestion a stylistic preference.</w:t>
            </w:r>
          </w:p>
          <w:p w14:paraId="2C5885BF" w14:textId="1E404C6A" w:rsidR="00336B31" w:rsidRPr="00336B31" w:rsidRDefault="00336B31" w:rsidP="00D23548">
            <w:pPr>
              <w:contextualSpacing/>
              <w:rPr>
                <w:rFonts w:asciiTheme="minorHAnsi" w:hAnsiTheme="minorHAnsi" w:cstheme="minorHAnsi"/>
              </w:rPr>
            </w:pPr>
          </w:p>
          <w:p w14:paraId="1D2136CE" w14:textId="77777777" w:rsidR="00336B31" w:rsidRPr="00336B31" w:rsidRDefault="00336B31" w:rsidP="00D23548">
            <w:pPr>
              <w:contextualSpacing/>
              <w:rPr>
                <w:rFonts w:asciiTheme="minorHAnsi" w:hAnsiTheme="minorHAnsi" w:cstheme="minorHAnsi"/>
              </w:rPr>
            </w:pPr>
          </w:p>
          <w:p w14:paraId="024B99A3" w14:textId="77777777" w:rsidR="00336B31" w:rsidRPr="00336B31" w:rsidRDefault="00336B31" w:rsidP="00D23548">
            <w:pPr>
              <w:contextualSpacing/>
              <w:rPr>
                <w:rFonts w:asciiTheme="minorHAnsi" w:hAnsiTheme="minorHAnsi" w:cstheme="minorHAnsi"/>
              </w:rPr>
            </w:pPr>
          </w:p>
          <w:p w14:paraId="2C668263" w14:textId="77777777" w:rsidR="00336B31" w:rsidRPr="00336B31" w:rsidRDefault="00336B31" w:rsidP="00D23548">
            <w:pPr>
              <w:contextualSpacing/>
              <w:rPr>
                <w:rFonts w:asciiTheme="minorHAnsi" w:hAnsiTheme="minorHAnsi" w:cstheme="minorHAnsi"/>
              </w:rPr>
            </w:pPr>
          </w:p>
          <w:p w14:paraId="3E5AB35E" w14:textId="77777777" w:rsidR="00336B31" w:rsidRPr="00336B31" w:rsidRDefault="00336B31" w:rsidP="00D23548">
            <w:pPr>
              <w:contextualSpacing/>
              <w:rPr>
                <w:rFonts w:asciiTheme="minorHAnsi" w:hAnsiTheme="minorHAnsi" w:cstheme="minorHAnsi"/>
              </w:rPr>
            </w:pPr>
          </w:p>
          <w:p w14:paraId="0A66B2DA" w14:textId="77777777" w:rsidR="00336B31" w:rsidRPr="00336B31" w:rsidRDefault="00336B31" w:rsidP="00D23548">
            <w:pPr>
              <w:contextualSpacing/>
              <w:rPr>
                <w:rFonts w:asciiTheme="minorHAnsi" w:hAnsiTheme="minorHAnsi" w:cstheme="minorHAnsi"/>
              </w:rPr>
            </w:pPr>
          </w:p>
          <w:p w14:paraId="6904941E" w14:textId="77777777" w:rsidR="00336B31" w:rsidRPr="00336B31" w:rsidRDefault="00336B31" w:rsidP="00D23548">
            <w:pPr>
              <w:contextualSpacing/>
              <w:rPr>
                <w:rFonts w:asciiTheme="minorHAnsi" w:hAnsiTheme="minorHAnsi" w:cstheme="minorHAnsi"/>
              </w:rPr>
            </w:pPr>
          </w:p>
          <w:p w14:paraId="26A22580" w14:textId="77777777" w:rsidR="00336B31" w:rsidRPr="00336B31" w:rsidRDefault="00336B31" w:rsidP="00D23548">
            <w:pPr>
              <w:contextualSpacing/>
              <w:rPr>
                <w:rFonts w:asciiTheme="minorHAnsi" w:hAnsiTheme="minorHAnsi" w:cstheme="minorHAnsi"/>
              </w:rPr>
            </w:pPr>
          </w:p>
          <w:p w14:paraId="529220ED" w14:textId="77777777" w:rsidR="00336B31" w:rsidRPr="00336B31" w:rsidRDefault="00336B31" w:rsidP="00D23548">
            <w:pPr>
              <w:contextualSpacing/>
              <w:rPr>
                <w:rFonts w:asciiTheme="minorHAnsi" w:hAnsiTheme="minorHAnsi" w:cstheme="minorHAnsi"/>
              </w:rPr>
            </w:pPr>
          </w:p>
          <w:p w14:paraId="53409459" w14:textId="6BC81663" w:rsidR="00336B31" w:rsidRPr="00336B31" w:rsidRDefault="00336B31" w:rsidP="00921733">
            <w:pPr>
              <w:contextualSpacing/>
              <w:rPr>
                <w:rFonts w:asciiTheme="minorHAnsi" w:hAnsiTheme="minorHAnsi" w:cstheme="minorHAnsi"/>
              </w:rPr>
            </w:pPr>
            <w:r w:rsidRPr="00336B31">
              <w:rPr>
                <w:rFonts w:asciiTheme="minorHAnsi" w:hAnsiTheme="minorHAnsi" w:cstheme="minorHAnsi"/>
              </w:rPr>
              <w:t xml:space="preserve">3. No Change. Only the student should use the student’s FSA ID.  Since a parent or preparer might be completing parts of the FASFA on the student’s behalf, there must be a login method that doesn’t require entry of the student’s FSA ID.  In addition, not all students can obtain an FSA ID (for example, those from one of the Freely Associated States, because they do not have a Social Security Number).  </w:t>
            </w:r>
          </w:p>
          <w:p w14:paraId="7ED5007F" w14:textId="7C6BCB72" w:rsidR="00336B31" w:rsidRPr="00336B31" w:rsidRDefault="00336B31" w:rsidP="00D23548">
            <w:pPr>
              <w:contextualSpacing/>
              <w:rPr>
                <w:rFonts w:asciiTheme="minorHAnsi" w:hAnsiTheme="minorHAnsi" w:cstheme="minorHAnsi"/>
              </w:rPr>
            </w:pPr>
          </w:p>
          <w:p w14:paraId="48B5AAF1" w14:textId="77777777" w:rsidR="00336B31" w:rsidRPr="00336B31" w:rsidRDefault="00336B31" w:rsidP="00D23548">
            <w:pPr>
              <w:contextualSpacing/>
              <w:rPr>
                <w:rFonts w:asciiTheme="minorHAnsi" w:hAnsiTheme="minorHAnsi" w:cstheme="minorHAnsi"/>
              </w:rPr>
            </w:pPr>
          </w:p>
          <w:p w14:paraId="3F171F9B" w14:textId="77777777" w:rsidR="00336B31" w:rsidRPr="00336B31" w:rsidRDefault="00336B31" w:rsidP="00D23548">
            <w:pPr>
              <w:contextualSpacing/>
              <w:rPr>
                <w:rFonts w:asciiTheme="minorHAnsi" w:hAnsiTheme="minorHAnsi" w:cstheme="minorHAnsi"/>
              </w:rPr>
            </w:pPr>
          </w:p>
          <w:p w14:paraId="7C78CEA1" w14:textId="77777777" w:rsidR="00336B31" w:rsidRPr="00336B31" w:rsidRDefault="00336B31" w:rsidP="00D23548">
            <w:pPr>
              <w:contextualSpacing/>
              <w:rPr>
                <w:rFonts w:asciiTheme="minorHAnsi" w:hAnsiTheme="minorHAnsi" w:cstheme="minorHAnsi"/>
              </w:rPr>
            </w:pPr>
          </w:p>
          <w:p w14:paraId="71DF1C64" w14:textId="77777777" w:rsidR="00336B31" w:rsidRPr="00336B31" w:rsidRDefault="00336B31" w:rsidP="00D23548">
            <w:pPr>
              <w:contextualSpacing/>
              <w:rPr>
                <w:rFonts w:asciiTheme="minorHAnsi" w:hAnsiTheme="minorHAnsi" w:cstheme="minorHAnsi"/>
              </w:rPr>
            </w:pPr>
          </w:p>
          <w:p w14:paraId="0EC28124" w14:textId="77777777" w:rsidR="00336B31" w:rsidRPr="00336B31" w:rsidRDefault="00336B31" w:rsidP="00D23548">
            <w:pPr>
              <w:contextualSpacing/>
              <w:rPr>
                <w:rFonts w:asciiTheme="minorHAnsi" w:hAnsiTheme="minorHAnsi" w:cstheme="minorHAnsi"/>
              </w:rPr>
            </w:pPr>
          </w:p>
          <w:p w14:paraId="7D2DEDDC" w14:textId="77777777" w:rsidR="00336B31" w:rsidRPr="00336B31" w:rsidRDefault="00336B31" w:rsidP="00D23548">
            <w:pPr>
              <w:contextualSpacing/>
              <w:rPr>
                <w:rFonts w:asciiTheme="minorHAnsi" w:hAnsiTheme="minorHAnsi" w:cstheme="minorHAnsi"/>
              </w:rPr>
            </w:pPr>
          </w:p>
          <w:p w14:paraId="2B23AFEE" w14:textId="77777777" w:rsidR="00336B31" w:rsidRPr="00336B31" w:rsidRDefault="00336B31" w:rsidP="00D23548">
            <w:pPr>
              <w:contextualSpacing/>
              <w:rPr>
                <w:rFonts w:asciiTheme="minorHAnsi" w:hAnsiTheme="minorHAnsi" w:cstheme="minorHAnsi"/>
              </w:rPr>
            </w:pPr>
          </w:p>
          <w:p w14:paraId="33A6F699" w14:textId="77777777" w:rsidR="00336B31" w:rsidRPr="00336B31" w:rsidRDefault="00336B31" w:rsidP="00D23548">
            <w:pPr>
              <w:contextualSpacing/>
              <w:rPr>
                <w:rFonts w:asciiTheme="minorHAnsi" w:hAnsiTheme="minorHAnsi" w:cstheme="minorHAnsi"/>
              </w:rPr>
            </w:pPr>
          </w:p>
          <w:p w14:paraId="3B455C16" w14:textId="77777777" w:rsidR="00336B31" w:rsidRPr="00336B31" w:rsidRDefault="00336B31" w:rsidP="00D23548">
            <w:pPr>
              <w:contextualSpacing/>
              <w:rPr>
                <w:rFonts w:asciiTheme="minorHAnsi" w:hAnsiTheme="minorHAnsi" w:cstheme="minorHAnsi"/>
              </w:rPr>
            </w:pPr>
          </w:p>
          <w:p w14:paraId="74675CA1" w14:textId="77777777" w:rsidR="00336B31" w:rsidRPr="00336B31" w:rsidRDefault="00336B31" w:rsidP="00D23548">
            <w:pPr>
              <w:contextualSpacing/>
              <w:rPr>
                <w:rFonts w:asciiTheme="minorHAnsi" w:hAnsiTheme="minorHAnsi" w:cstheme="minorHAnsi"/>
              </w:rPr>
            </w:pPr>
          </w:p>
          <w:p w14:paraId="7048FC14" w14:textId="77777777" w:rsidR="00336B31" w:rsidRPr="00336B31" w:rsidRDefault="00336B31" w:rsidP="00D23548">
            <w:pPr>
              <w:contextualSpacing/>
              <w:rPr>
                <w:rFonts w:asciiTheme="minorHAnsi" w:hAnsiTheme="minorHAnsi" w:cstheme="minorHAnsi"/>
              </w:rPr>
            </w:pPr>
          </w:p>
          <w:p w14:paraId="7FF09516" w14:textId="77777777" w:rsidR="00336B31" w:rsidRPr="00336B31" w:rsidRDefault="00336B31" w:rsidP="00D23548">
            <w:pPr>
              <w:contextualSpacing/>
              <w:rPr>
                <w:rFonts w:asciiTheme="minorHAnsi" w:hAnsiTheme="minorHAnsi" w:cstheme="minorHAnsi"/>
              </w:rPr>
            </w:pPr>
          </w:p>
          <w:p w14:paraId="75F151F3" w14:textId="77777777" w:rsidR="00336B31" w:rsidRPr="00336B31" w:rsidRDefault="00336B31" w:rsidP="00D23548">
            <w:pPr>
              <w:contextualSpacing/>
              <w:rPr>
                <w:rFonts w:asciiTheme="minorHAnsi" w:hAnsiTheme="minorHAnsi" w:cstheme="minorHAnsi"/>
              </w:rPr>
            </w:pPr>
          </w:p>
          <w:p w14:paraId="69D1CE04" w14:textId="58659176" w:rsidR="00336B31" w:rsidRPr="00336B31" w:rsidRDefault="00336B31" w:rsidP="00D76411">
            <w:pPr>
              <w:contextualSpacing/>
              <w:rPr>
                <w:rFonts w:asciiTheme="minorHAnsi" w:hAnsiTheme="minorHAnsi" w:cstheme="minorHAnsi"/>
              </w:rPr>
            </w:pPr>
            <w:r w:rsidRPr="00336B31">
              <w:rPr>
                <w:rFonts w:asciiTheme="minorHAnsi" w:hAnsiTheme="minorHAnsi" w:cstheme="minorHAnsi"/>
              </w:rPr>
              <w:t>4. No Change. In order to determine whether a dependent applicant qualifies for an Automatic Zero (auto zero) EFC, the parent financial information must first be entered. If the dependent applicant qualifies for an auto zero EFC, then the parent is given the option to skip the remaining parental financial questions, as well as all student financial questions. If the order were changed, low-income families would be required to answer unnecessary questions, thereby increasing complexity and overall burden.</w:t>
            </w:r>
          </w:p>
          <w:p w14:paraId="4B8A4524" w14:textId="77777777" w:rsidR="00336B31" w:rsidRPr="00336B31" w:rsidRDefault="00336B31" w:rsidP="00D76411">
            <w:pPr>
              <w:contextualSpacing/>
              <w:rPr>
                <w:rFonts w:asciiTheme="minorHAnsi" w:hAnsiTheme="minorHAnsi" w:cstheme="minorHAnsi"/>
              </w:rPr>
            </w:pPr>
          </w:p>
          <w:p w14:paraId="0F43ADDA" w14:textId="77777777" w:rsidR="000A00A9" w:rsidRDefault="000A00A9" w:rsidP="00260508">
            <w:pPr>
              <w:contextualSpacing/>
              <w:rPr>
                <w:rFonts w:asciiTheme="minorHAnsi" w:hAnsiTheme="minorHAnsi" w:cstheme="minorHAnsi"/>
              </w:rPr>
            </w:pPr>
          </w:p>
          <w:p w14:paraId="32713AAC" w14:textId="77777777" w:rsidR="000A00A9" w:rsidRDefault="000A00A9" w:rsidP="00260508">
            <w:pPr>
              <w:contextualSpacing/>
              <w:rPr>
                <w:rFonts w:asciiTheme="minorHAnsi" w:hAnsiTheme="minorHAnsi" w:cstheme="minorHAnsi"/>
              </w:rPr>
            </w:pPr>
          </w:p>
          <w:p w14:paraId="3CE4997C" w14:textId="77777777" w:rsidR="000A00A9" w:rsidRDefault="000A00A9" w:rsidP="00260508">
            <w:pPr>
              <w:contextualSpacing/>
              <w:rPr>
                <w:rFonts w:asciiTheme="minorHAnsi" w:hAnsiTheme="minorHAnsi" w:cstheme="minorHAnsi"/>
              </w:rPr>
            </w:pPr>
          </w:p>
          <w:p w14:paraId="005D6E0D" w14:textId="77777777" w:rsidR="00336B31" w:rsidRPr="00336B31" w:rsidRDefault="00336B31" w:rsidP="00260508">
            <w:pPr>
              <w:contextualSpacing/>
              <w:rPr>
                <w:rFonts w:asciiTheme="minorHAnsi" w:hAnsiTheme="minorHAnsi" w:cstheme="minorHAnsi"/>
              </w:rPr>
            </w:pPr>
            <w:r w:rsidRPr="00336B31">
              <w:rPr>
                <w:rFonts w:asciiTheme="minorHAnsi" w:hAnsiTheme="minorHAnsi" w:cstheme="minorHAnsi"/>
              </w:rPr>
              <w:t>5. No Change. The Department of Education believes the guidance provided is adequate.</w:t>
            </w:r>
          </w:p>
          <w:p w14:paraId="0090D92A" w14:textId="4ACEF36D" w:rsidR="00336B31" w:rsidRPr="00336B31" w:rsidRDefault="00336B31" w:rsidP="00D23548">
            <w:pPr>
              <w:contextualSpacing/>
              <w:rPr>
                <w:rFonts w:asciiTheme="minorHAnsi" w:hAnsiTheme="minorHAnsi" w:cstheme="minorHAnsi"/>
              </w:rPr>
            </w:pPr>
            <w:r w:rsidRPr="00336B31">
              <w:rPr>
                <w:rFonts w:asciiTheme="minorHAnsi" w:hAnsiTheme="minorHAnsi" w:cstheme="minorHAnsi"/>
              </w:rPr>
              <w:t xml:space="preserve"> </w:t>
            </w:r>
          </w:p>
          <w:p w14:paraId="21E7CBB7" w14:textId="77777777" w:rsidR="00336B31" w:rsidRPr="00336B31" w:rsidRDefault="00336B31" w:rsidP="00D23548">
            <w:pPr>
              <w:contextualSpacing/>
              <w:rPr>
                <w:rFonts w:asciiTheme="minorHAnsi" w:hAnsiTheme="minorHAnsi" w:cstheme="minorHAnsi"/>
              </w:rPr>
            </w:pPr>
          </w:p>
          <w:p w14:paraId="28E106B3" w14:textId="77777777" w:rsidR="000A00A9" w:rsidRDefault="000A00A9" w:rsidP="00235D54">
            <w:pPr>
              <w:contextualSpacing/>
              <w:rPr>
                <w:rFonts w:asciiTheme="minorHAnsi" w:hAnsiTheme="minorHAnsi" w:cstheme="minorHAnsi"/>
              </w:rPr>
            </w:pPr>
          </w:p>
          <w:p w14:paraId="5BCAB853" w14:textId="77777777" w:rsidR="000A00A9" w:rsidRDefault="000A00A9" w:rsidP="00235D54">
            <w:pPr>
              <w:contextualSpacing/>
              <w:rPr>
                <w:rFonts w:asciiTheme="minorHAnsi" w:hAnsiTheme="minorHAnsi" w:cstheme="minorHAnsi"/>
              </w:rPr>
            </w:pPr>
          </w:p>
          <w:p w14:paraId="0B0E23F1" w14:textId="77777777" w:rsidR="000A00A9" w:rsidRDefault="000A00A9" w:rsidP="00235D54">
            <w:pPr>
              <w:contextualSpacing/>
              <w:rPr>
                <w:rFonts w:asciiTheme="minorHAnsi" w:hAnsiTheme="minorHAnsi" w:cstheme="minorHAnsi"/>
              </w:rPr>
            </w:pPr>
          </w:p>
          <w:p w14:paraId="38859B95" w14:textId="77777777" w:rsidR="000A00A9" w:rsidRDefault="000A00A9" w:rsidP="00235D54">
            <w:pPr>
              <w:contextualSpacing/>
              <w:rPr>
                <w:rFonts w:asciiTheme="minorHAnsi" w:hAnsiTheme="minorHAnsi" w:cstheme="minorHAnsi"/>
              </w:rPr>
            </w:pPr>
          </w:p>
          <w:p w14:paraId="78AE8475" w14:textId="77777777" w:rsidR="000A00A9" w:rsidRDefault="000A00A9" w:rsidP="00235D54">
            <w:pPr>
              <w:contextualSpacing/>
              <w:rPr>
                <w:rFonts w:asciiTheme="minorHAnsi" w:hAnsiTheme="minorHAnsi" w:cstheme="minorHAnsi"/>
              </w:rPr>
            </w:pPr>
          </w:p>
          <w:p w14:paraId="663523D9" w14:textId="10A79BCF"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6. Thank you for the comment.</w:t>
            </w:r>
          </w:p>
        </w:tc>
      </w:tr>
      <w:tr w:rsidR="00336B31" w:rsidRPr="00817E16" w14:paraId="6BFC59B7" w14:textId="77777777" w:rsidTr="00336B31">
        <w:tblPrEx>
          <w:tblLook w:val="04A0" w:firstRow="1" w:lastRow="0" w:firstColumn="1" w:lastColumn="0" w:noHBand="0" w:noVBand="1"/>
        </w:tblPrEx>
        <w:trPr>
          <w:trHeight w:val="432"/>
          <w:jc w:val="center"/>
        </w:trPr>
        <w:tc>
          <w:tcPr>
            <w:tcW w:w="894" w:type="dxa"/>
            <w:shd w:val="clear" w:color="auto" w:fill="auto"/>
          </w:tcPr>
          <w:p w14:paraId="58BFC326" w14:textId="204CD554" w:rsidR="00336B31" w:rsidRPr="00817E16" w:rsidRDefault="00336B31" w:rsidP="00C20DCA">
            <w:pPr>
              <w:tabs>
                <w:tab w:val="left" w:pos="0"/>
              </w:tabs>
              <w:ind w:right="-18"/>
              <w:rPr>
                <w:rFonts w:asciiTheme="minorHAnsi" w:hAnsiTheme="minorHAnsi" w:cstheme="minorHAnsi"/>
              </w:rPr>
            </w:pPr>
            <w:r w:rsidRPr="00817E16">
              <w:rPr>
                <w:rFonts w:asciiTheme="minorHAnsi" w:hAnsiTheme="minorHAnsi" w:cstheme="minorHAnsi"/>
              </w:rPr>
              <w:t>4</w:t>
            </w:r>
            <w:r>
              <w:rPr>
                <w:rFonts w:asciiTheme="minorHAnsi" w:hAnsiTheme="minorHAnsi" w:cstheme="minorHAnsi"/>
              </w:rPr>
              <w:t>7</w:t>
            </w:r>
          </w:p>
        </w:tc>
        <w:tc>
          <w:tcPr>
            <w:tcW w:w="5940" w:type="dxa"/>
            <w:shd w:val="clear" w:color="auto" w:fill="auto"/>
          </w:tcPr>
          <w:p w14:paraId="4261A1C8" w14:textId="77777777" w:rsidR="00336B31" w:rsidRPr="00883809" w:rsidRDefault="00336B31" w:rsidP="00883809">
            <w:pPr>
              <w:pStyle w:val="alignleft"/>
              <w:contextualSpacing/>
              <w:rPr>
                <w:rFonts w:asciiTheme="minorHAnsi" w:hAnsiTheme="minorHAnsi" w:cstheme="minorHAnsi"/>
              </w:rPr>
            </w:pPr>
            <w:r w:rsidRPr="00883809">
              <w:rPr>
                <w:rFonts w:asciiTheme="minorHAnsi" w:hAnsiTheme="minorHAnsi" w:cstheme="minorHAnsi"/>
              </w:rPr>
              <w:t>Section 6 of the most recent draft 2017-2018 FAFSA still</w:t>
            </w:r>
          </w:p>
          <w:p w14:paraId="7081004F" w14:textId="2E66EF70" w:rsidR="00336B31" w:rsidRPr="00817E16" w:rsidRDefault="00336B31" w:rsidP="00883809">
            <w:pPr>
              <w:pStyle w:val="alignleft"/>
              <w:contextualSpacing/>
              <w:rPr>
                <w:rFonts w:asciiTheme="minorHAnsi" w:hAnsiTheme="minorHAnsi" w:cstheme="minorHAnsi"/>
              </w:rPr>
            </w:pPr>
            <w:r w:rsidRPr="00883809">
              <w:rPr>
                <w:rFonts w:asciiTheme="minorHAnsi" w:hAnsiTheme="minorHAnsi" w:cstheme="minorHAnsi"/>
              </w:rPr>
              <w:t>states state student grant agencies will NOT receive the list</w:t>
            </w:r>
            <w:r>
              <w:rPr>
                <w:rFonts w:asciiTheme="minorHAnsi" w:hAnsiTheme="minorHAnsi" w:cstheme="minorHAnsi"/>
              </w:rPr>
              <w:t xml:space="preserve"> </w:t>
            </w:r>
            <w:r w:rsidRPr="00883809">
              <w:rPr>
                <w:rFonts w:asciiTheme="minorHAnsi" w:hAnsiTheme="minorHAnsi" w:cstheme="minorHAnsi"/>
              </w:rPr>
              <w:t>of colleges. I recommend you amend the verbiage to make this</w:t>
            </w:r>
            <w:r>
              <w:rPr>
                <w:rFonts w:asciiTheme="minorHAnsi" w:hAnsiTheme="minorHAnsi" w:cstheme="minorHAnsi"/>
              </w:rPr>
              <w:t xml:space="preserve"> </w:t>
            </w:r>
            <w:r w:rsidRPr="00883809">
              <w:rPr>
                <w:rFonts w:asciiTheme="minorHAnsi" w:hAnsiTheme="minorHAnsi" w:cstheme="minorHAnsi"/>
              </w:rPr>
              <w:t>crystal clear for all parties involved. Current verbiage: "All</w:t>
            </w:r>
            <w:r>
              <w:rPr>
                <w:rFonts w:asciiTheme="minorHAnsi" w:hAnsiTheme="minorHAnsi" w:cstheme="minorHAnsi"/>
              </w:rPr>
              <w:t xml:space="preserve"> </w:t>
            </w:r>
            <w:r w:rsidRPr="00883809">
              <w:rPr>
                <w:rFonts w:asciiTheme="minorHAnsi" w:hAnsiTheme="minorHAnsi" w:cstheme="minorHAnsi"/>
              </w:rPr>
              <w:t>of the information you included on your FAFSA, with the</w:t>
            </w:r>
            <w:r w:rsidR="00226807">
              <w:rPr>
                <w:rFonts w:asciiTheme="minorHAnsi" w:hAnsiTheme="minorHAnsi" w:cstheme="minorHAnsi"/>
              </w:rPr>
              <w:t xml:space="preserve"> </w:t>
            </w:r>
            <w:r w:rsidRPr="00883809">
              <w:rPr>
                <w:rFonts w:asciiTheme="minorHAnsi" w:hAnsiTheme="minorHAnsi" w:cstheme="minorHAnsi"/>
              </w:rPr>
              <w:t>exception of the list of colleges, will be sent to each of the</w:t>
            </w:r>
            <w:r w:rsidR="00226807">
              <w:rPr>
                <w:rFonts w:asciiTheme="minorHAnsi" w:hAnsiTheme="minorHAnsi" w:cstheme="minorHAnsi"/>
              </w:rPr>
              <w:t xml:space="preserve"> </w:t>
            </w:r>
            <w:r w:rsidRPr="00883809">
              <w:rPr>
                <w:rFonts w:asciiTheme="minorHAnsi" w:hAnsiTheme="minorHAnsi" w:cstheme="minorHAnsi"/>
              </w:rPr>
              <w:t>colleges you list as well as your state student grant agency.</w:t>
            </w:r>
            <w:r w:rsidR="00226807">
              <w:rPr>
                <w:rFonts w:asciiTheme="minorHAnsi" w:hAnsiTheme="minorHAnsi" w:cstheme="minorHAnsi"/>
              </w:rPr>
              <w:t xml:space="preserve"> </w:t>
            </w:r>
            <w:r w:rsidRPr="00883809">
              <w:rPr>
                <w:rFonts w:asciiTheme="minorHAnsi" w:hAnsiTheme="minorHAnsi" w:cstheme="minorHAnsi"/>
              </w:rPr>
              <w:t>It does not matter in what order you list your selected</w:t>
            </w:r>
            <w:r w:rsidR="00226807">
              <w:rPr>
                <w:rFonts w:asciiTheme="minorHAnsi" w:hAnsiTheme="minorHAnsi" w:cstheme="minorHAnsi"/>
              </w:rPr>
              <w:t xml:space="preserve"> </w:t>
            </w:r>
            <w:r w:rsidRPr="00883809">
              <w:rPr>
                <w:rFonts w:asciiTheme="minorHAnsi" w:hAnsiTheme="minorHAnsi" w:cstheme="minorHAnsi"/>
              </w:rPr>
              <w:t>schools." Suggested new verbiage: "The colleges you select</w:t>
            </w:r>
            <w:r>
              <w:rPr>
                <w:rFonts w:asciiTheme="minorHAnsi" w:hAnsiTheme="minorHAnsi" w:cstheme="minorHAnsi"/>
              </w:rPr>
              <w:t xml:space="preserve"> </w:t>
            </w:r>
            <w:r w:rsidRPr="00883809">
              <w:rPr>
                <w:rFonts w:asciiTheme="minorHAnsi" w:hAnsiTheme="minorHAnsi" w:cstheme="minorHAnsi"/>
              </w:rPr>
              <w:t>will receive all of your FAFSA information except the list of</w:t>
            </w:r>
            <w:r>
              <w:rPr>
                <w:rFonts w:asciiTheme="minorHAnsi" w:hAnsiTheme="minorHAnsi" w:cstheme="minorHAnsi"/>
              </w:rPr>
              <w:t xml:space="preserve"> </w:t>
            </w:r>
            <w:r w:rsidRPr="00883809">
              <w:rPr>
                <w:rFonts w:asciiTheme="minorHAnsi" w:hAnsiTheme="minorHAnsi" w:cstheme="minorHAnsi"/>
              </w:rPr>
              <w:t>colleges. Your state student grant agency will receive all of</w:t>
            </w:r>
            <w:r>
              <w:rPr>
                <w:rFonts w:asciiTheme="minorHAnsi" w:hAnsiTheme="minorHAnsi" w:cstheme="minorHAnsi"/>
              </w:rPr>
              <w:t xml:space="preserve"> </w:t>
            </w:r>
            <w:r w:rsidRPr="00883809">
              <w:rPr>
                <w:rFonts w:asciiTheme="minorHAnsi" w:hAnsiTheme="minorHAnsi" w:cstheme="minorHAnsi"/>
              </w:rPr>
              <w:t>your FAFSA information including your college choices. It does</w:t>
            </w:r>
            <w:r w:rsidR="00226807">
              <w:rPr>
                <w:rFonts w:asciiTheme="minorHAnsi" w:hAnsiTheme="minorHAnsi" w:cstheme="minorHAnsi"/>
              </w:rPr>
              <w:t xml:space="preserve"> </w:t>
            </w:r>
            <w:r w:rsidRPr="00883809">
              <w:rPr>
                <w:rFonts w:asciiTheme="minorHAnsi" w:hAnsiTheme="minorHAnsi" w:cstheme="minorHAnsi"/>
              </w:rPr>
              <w:t>not matter what order you list your selected colleges."</w:t>
            </w:r>
          </w:p>
        </w:tc>
        <w:tc>
          <w:tcPr>
            <w:tcW w:w="2160" w:type="dxa"/>
            <w:shd w:val="clear" w:color="auto" w:fill="auto"/>
          </w:tcPr>
          <w:p w14:paraId="7663CD33" w14:textId="15679D1F" w:rsidR="00336B31" w:rsidRDefault="00336B31" w:rsidP="00235D54">
            <w:pPr>
              <w:contextualSpacing/>
              <w:rPr>
                <w:rFonts w:asciiTheme="minorHAnsi" w:hAnsiTheme="minorHAnsi" w:cstheme="minorHAnsi"/>
              </w:rPr>
            </w:pPr>
            <w:r>
              <w:rPr>
                <w:rFonts w:asciiTheme="minorHAnsi" w:hAnsiTheme="minorHAnsi" w:cstheme="minorHAnsi"/>
              </w:rPr>
              <w:t>Becky Kilpatrick</w:t>
            </w:r>
          </w:p>
          <w:p w14:paraId="32DDE94A" w14:textId="47D70D6A" w:rsidR="00336B31" w:rsidRPr="00817E16" w:rsidRDefault="00336B31" w:rsidP="00235D54">
            <w:pPr>
              <w:contextualSpacing/>
              <w:rPr>
                <w:rFonts w:asciiTheme="minorHAnsi" w:hAnsiTheme="minorHAnsi" w:cstheme="minorHAnsi"/>
              </w:rPr>
            </w:pPr>
            <w:r w:rsidRPr="005E67BA">
              <w:rPr>
                <w:rFonts w:asciiTheme="minorHAnsi" w:hAnsiTheme="minorHAnsi" w:cstheme="minorHAnsi"/>
              </w:rPr>
              <w:t>Kentucky Higher Education Assistance Authority</w:t>
            </w:r>
          </w:p>
        </w:tc>
        <w:tc>
          <w:tcPr>
            <w:tcW w:w="7553" w:type="dxa"/>
          </w:tcPr>
          <w:p w14:paraId="1851FEB5" w14:textId="440EDE8F"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3EFB8C52" w14:textId="77777777" w:rsidTr="00336B31">
        <w:tblPrEx>
          <w:tblLook w:val="04A0" w:firstRow="1" w:lastRow="0" w:firstColumn="1" w:lastColumn="0" w:noHBand="0" w:noVBand="1"/>
        </w:tblPrEx>
        <w:trPr>
          <w:trHeight w:val="432"/>
          <w:jc w:val="center"/>
        </w:trPr>
        <w:tc>
          <w:tcPr>
            <w:tcW w:w="894" w:type="dxa"/>
            <w:shd w:val="clear" w:color="auto" w:fill="auto"/>
          </w:tcPr>
          <w:p w14:paraId="4B0AB70B" w14:textId="26BBAF29" w:rsidR="00336B31" w:rsidRPr="00817E16" w:rsidRDefault="00336B31" w:rsidP="00C20DCA">
            <w:pPr>
              <w:tabs>
                <w:tab w:val="left" w:pos="0"/>
              </w:tabs>
              <w:ind w:right="-18"/>
              <w:rPr>
                <w:rFonts w:asciiTheme="minorHAnsi" w:hAnsiTheme="minorHAnsi" w:cstheme="minorHAnsi"/>
              </w:rPr>
            </w:pPr>
            <w:bookmarkStart w:id="48" w:name="q48"/>
            <w:r w:rsidRPr="00817E16">
              <w:rPr>
                <w:rFonts w:asciiTheme="minorHAnsi" w:hAnsiTheme="minorHAnsi" w:cstheme="minorHAnsi"/>
              </w:rPr>
              <w:t>4</w:t>
            </w:r>
            <w:r>
              <w:rPr>
                <w:rFonts w:asciiTheme="minorHAnsi" w:hAnsiTheme="minorHAnsi" w:cstheme="minorHAnsi"/>
              </w:rPr>
              <w:t>8</w:t>
            </w:r>
            <w:bookmarkEnd w:id="48"/>
          </w:p>
        </w:tc>
        <w:tc>
          <w:tcPr>
            <w:tcW w:w="5940" w:type="dxa"/>
            <w:shd w:val="clear" w:color="auto" w:fill="auto"/>
          </w:tcPr>
          <w:p w14:paraId="73C9F5AB" w14:textId="3C25E3E3" w:rsidR="00336B31" w:rsidRPr="006110B4" w:rsidRDefault="00336B31" w:rsidP="00C60C47">
            <w:pPr>
              <w:pStyle w:val="BodyText"/>
              <w:ind w:right="160"/>
              <w:rPr>
                <w:rFonts w:asciiTheme="minorHAnsi" w:hAnsiTheme="minorHAnsi"/>
              </w:rPr>
            </w:pPr>
            <w:r w:rsidRPr="006110B4">
              <w:rPr>
                <w:rFonts w:asciiTheme="minorHAnsi" w:hAnsiTheme="minorHAnsi"/>
              </w:rPr>
              <w:t>The IRS Data Retrieval does not allow parents who filed with ITIN numbers instead of SS# to retrieve information. A tax transcript can be ordered on the IRS website with the ITIN number so it seems it could be easily added for Data</w:t>
            </w:r>
            <w:r>
              <w:rPr>
                <w:rFonts w:asciiTheme="minorHAnsi" w:hAnsiTheme="minorHAnsi"/>
              </w:rPr>
              <w:t xml:space="preserve"> </w:t>
            </w:r>
            <w:r w:rsidRPr="006110B4">
              <w:rPr>
                <w:rFonts w:asciiTheme="minorHAnsi" w:hAnsiTheme="minorHAnsi"/>
              </w:rPr>
              <w:t>Retrieval. Also if neither parent has a SS# but answer that they filed a tax return an error message pops up that often causes the parent and student to stop and not know how to correct it. This error message should not be in the program since parents can file with ITIN. Maybe it would make sense to allow them to use ITIN instead of SS# of 000-00-0000 so the error wouldn't pop up and FSA ID would be possible as well as</w:t>
            </w:r>
            <w:r>
              <w:rPr>
                <w:rFonts w:asciiTheme="minorHAnsi" w:hAnsiTheme="minorHAnsi"/>
              </w:rPr>
              <w:t xml:space="preserve"> </w:t>
            </w:r>
            <w:r w:rsidRPr="006110B4">
              <w:rPr>
                <w:rFonts w:asciiTheme="minorHAnsi" w:hAnsiTheme="minorHAnsi"/>
              </w:rPr>
              <w:t>Data Retrieval.</w:t>
            </w:r>
          </w:p>
        </w:tc>
        <w:tc>
          <w:tcPr>
            <w:tcW w:w="2160" w:type="dxa"/>
            <w:shd w:val="clear" w:color="auto" w:fill="auto"/>
          </w:tcPr>
          <w:p w14:paraId="4725027D" w14:textId="77777777" w:rsidR="00336B31" w:rsidRDefault="00336B31" w:rsidP="00235D54">
            <w:pPr>
              <w:contextualSpacing/>
              <w:rPr>
                <w:rFonts w:asciiTheme="minorHAnsi" w:hAnsiTheme="minorHAnsi" w:cstheme="minorHAnsi"/>
              </w:rPr>
            </w:pPr>
            <w:r>
              <w:rPr>
                <w:rFonts w:asciiTheme="minorHAnsi" w:hAnsiTheme="minorHAnsi" w:cstheme="minorHAnsi"/>
              </w:rPr>
              <w:t>Robbie Stabeno</w:t>
            </w:r>
          </w:p>
          <w:p w14:paraId="037EB174" w14:textId="56030FFA" w:rsidR="00336B31" w:rsidRPr="00817E16" w:rsidRDefault="00336B31" w:rsidP="00235D54">
            <w:pPr>
              <w:contextualSpacing/>
              <w:rPr>
                <w:rFonts w:asciiTheme="minorHAnsi" w:hAnsiTheme="minorHAnsi" w:cstheme="minorHAnsi"/>
              </w:rPr>
            </w:pPr>
            <w:r>
              <w:rPr>
                <w:rFonts w:asciiTheme="minorHAnsi" w:hAnsiTheme="minorHAnsi" w:cstheme="minorHAnsi"/>
              </w:rPr>
              <w:t>Waco Foundation</w:t>
            </w:r>
          </w:p>
        </w:tc>
        <w:tc>
          <w:tcPr>
            <w:tcW w:w="7553" w:type="dxa"/>
          </w:tcPr>
          <w:p w14:paraId="42533933" w14:textId="00310548" w:rsidR="00336B31" w:rsidRPr="00336B31" w:rsidRDefault="00336B31" w:rsidP="00580BDC">
            <w:pPr>
              <w:contextualSpacing/>
              <w:rPr>
                <w:rFonts w:asciiTheme="minorHAnsi" w:hAnsiTheme="minorHAnsi" w:cstheme="minorHAnsi"/>
              </w:rPr>
            </w:pPr>
            <w:r w:rsidRPr="00336B31">
              <w:rPr>
                <w:rFonts w:asciiTheme="minorHAnsi" w:hAnsiTheme="minorHAnsi" w:cstheme="minorHAnsi"/>
              </w:rPr>
              <w:t xml:space="preserve">No Change. Currently the Individual Taxpayer Identification Number (ITIN) is explicitly used for IRS tax purposes, and may not be used for any other purpose (therefore, not for purposes of filing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The Department of Education will continue its collaboration with the Internal Revenue Service (IRS) to explore ways in which to further enhance the IRS Data Retrieval Tool.</w:t>
            </w:r>
          </w:p>
        </w:tc>
      </w:tr>
      <w:tr w:rsidR="00336B31" w:rsidRPr="00817E16" w14:paraId="468DA113" w14:textId="77777777" w:rsidTr="00336B31">
        <w:tblPrEx>
          <w:tblLook w:val="04A0" w:firstRow="1" w:lastRow="0" w:firstColumn="1" w:lastColumn="0" w:noHBand="0" w:noVBand="1"/>
        </w:tblPrEx>
        <w:trPr>
          <w:trHeight w:val="432"/>
          <w:jc w:val="center"/>
        </w:trPr>
        <w:tc>
          <w:tcPr>
            <w:tcW w:w="894" w:type="dxa"/>
            <w:shd w:val="clear" w:color="auto" w:fill="auto"/>
          </w:tcPr>
          <w:p w14:paraId="5343065F" w14:textId="1BBB4A75" w:rsidR="00336B31" w:rsidRPr="00817E16" w:rsidRDefault="00336B31" w:rsidP="00A60D8D">
            <w:pPr>
              <w:tabs>
                <w:tab w:val="left" w:pos="0"/>
              </w:tabs>
              <w:ind w:right="-18"/>
              <w:rPr>
                <w:rFonts w:asciiTheme="minorHAnsi" w:hAnsiTheme="minorHAnsi" w:cstheme="minorHAnsi"/>
              </w:rPr>
            </w:pPr>
            <w:r>
              <w:rPr>
                <w:rFonts w:asciiTheme="minorHAnsi" w:hAnsiTheme="minorHAnsi" w:cstheme="minorHAnsi"/>
              </w:rPr>
              <w:t>49</w:t>
            </w:r>
          </w:p>
        </w:tc>
        <w:tc>
          <w:tcPr>
            <w:tcW w:w="5940" w:type="dxa"/>
            <w:shd w:val="clear" w:color="auto" w:fill="auto"/>
          </w:tcPr>
          <w:p w14:paraId="26EE20AB" w14:textId="7C41DC4E"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Attached are a compilation of feedback from college advisors</w:t>
            </w:r>
            <w:r w:rsidR="00E34E63">
              <w:rPr>
                <w:rFonts w:asciiTheme="minorHAnsi" w:hAnsiTheme="minorHAnsi" w:cstheme="minorHAnsi"/>
              </w:rPr>
              <w:t xml:space="preserve"> </w:t>
            </w:r>
            <w:r w:rsidRPr="00E21626">
              <w:rPr>
                <w:rFonts w:asciiTheme="minorHAnsi" w:hAnsiTheme="minorHAnsi" w:cstheme="minorHAnsi"/>
              </w:rPr>
              <w:t>and nonprofits from Dallas County and Texas.</w:t>
            </w:r>
          </w:p>
          <w:p w14:paraId="6C70E745" w14:textId="77777777" w:rsidR="00336B31" w:rsidRDefault="00336B31" w:rsidP="00E21626">
            <w:pPr>
              <w:pStyle w:val="alignleft"/>
              <w:contextualSpacing/>
              <w:rPr>
                <w:rFonts w:asciiTheme="minorHAnsi" w:hAnsiTheme="minorHAnsi" w:cstheme="minorHAnsi"/>
              </w:rPr>
            </w:pPr>
          </w:p>
          <w:p w14:paraId="361DC608" w14:textId="3A29ED18"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Long parent</w:t>
            </w:r>
            <w:r>
              <w:rPr>
                <w:rFonts w:asciiTheme="minorHAnsi" w:hAnsiTheme="minorHAnsi" w:cstheme="minorHAnsi"/>
              </w:rPr>
              <w:t xml:space="preserve"> </w:t>
            </w:r>
            <w:r w:rsidRPr="00E21626">
              <w:rPr>
                <w:rFonts w:asciiTheme="minorHAnsi" w:hAnsiTheme="minorHAnsi" w:cstheme="minorHAnsi"/>
              </w:rPr>
              <w:t>signature page</w:t>
            </w:r>
          </w:p>
          <w:p w14:paraId="2F42E445" w14:textId="77777777"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processing time</w:t>
            </w:r>
          </w:p>
          <w:p w14:paraId="75797E98" w14:textId="77777777" w:rsidR="00336B31" w:rsidRPr="00E21626" w:rsidRDefault="00336B31" w:rsidP="00E21626">
            <w:pPr>
              <w:pStyle w:val="alignleft"/>
              <w:contextualSpacing/>
              <w:rPr>
                <w:rFonts w:asciiTheme="minorHAnsi" w:hAnsiTheme="minorHAnsi" w:cstheme="minorHAnsi"/>
              </w:rPr>
            </w:pPr>
          </w:p>
          <w:p w14:paraId="7202868F" w14:textId="365EFD5E"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Undocumented parents and parents who become frustrated with the FSA</w:t>
            </w:r>
            <w:r>
              <w:rPr>
                <w:rFonts w:asciiTheme="minorHAnsi" w:hAnsiTheme="minorHAnsi" w:cstheme="minorHAnsi"/>
              </w:rPr>
              <w:t xml:space="preserve"> </w:t>
            </w:r>
            <w:r w:rsidRPr="00E21626">
              <w:rPr>
                <w:rFonts w:asciiTheme="minorHAnsi" w:hAnsiTheme="minorHAnsi" w:cstheme="minorHAnsi"/>
              </w:rPr>
              <w:t>ID process are sending in physical signature pages and experiencing one</w:t>
            </w:r>
            <w:r>
              <w:rPr>
                <w:rFonts w:asciiTheme="minorHAnsi" w:hAnsiTheme="minorHAnsi" w:cstheme="minorHAnsi"/>
              </w:rPr>
              <w:t xml:space="preserve"> </w:t>
            </w:r>
            <w:r w:rsidRPr="00E21626">
              <w:rPr>
                <w:rFonts w:asciiTheme="minorHAnsi" w:hAnsiTheme="minorHAnsi" w:cstheme="minorHAnsi"/>
              </w:rPr>
              <w:t>to</w:t>
            </w:r>
            <w:r w:rsidR="00F00CEF">
              <w:rPr>
                <w:rFonts w:asciiTheme="minorHAnsi" w:hAnsiTheme="minorHAnsi" w:cstheme="minorHAnsi"/>
              </w:rPr>
              <w:t xml:space="preserve"> </w:t>
            </w:r>
            <w:r w:rsidRPr="00E21626">
              <w:rPr>
                <w:rFonts w:asciiTheme="minorHAnsi" w:hAnsiTheme="minorHAnsi" w:cstheme="minorHAnsi"/>
              </w:rPr>
              <w:t>two-month-long processing times. In the past signature pages would</w:t>
            </w:r>
            <w:r>
              <w:rPr>
                <w:rFonts w:asciiTheme="minorHAnsi" w:hAnsiTheme="minorHAnsi" w:cstheme="minorHAnsi"/>
              </w:rPr>
              <w:t xml:space="preserve"> </w:t>
            </w:r>
            <w:r w:rsidRPr="00E21626">
              <w:rPr>
                <w:rFonts w:asciiTheme="minorHAnsi" w:hAnsiTheme="minorHAnsi" w:cstheme="minorHAnsi"/>
              </w:rPr>
              <w:t>only take a couple of weeks to be processed. A FAFSA is incomplete</w:t>
            </w:r>
            <w:r>
              <w:rPr>
                <w:rFonts w:asciiTheme="minorHAnsi" w:hAnsiTheme="minorHAnsi" w:cstheme="minorHAnsi"/>
              </w:rPr>
              <w:t xml:space="preserve"> </w:t>
            </w:r>
            <w:r w:rsidRPr="00E21626">
              <w:rPr>
                <w:rFonts w:asciiTheme="minorHAnsi" w:hAnsiTheme="minorHAnsi" w:cstheme="minorHAnsi"/>
              </w:rPr>
              <w:t>without the parent signature and a parent signature is required for every</w:t>
            </w:r>
            <w:r>
              <w:rPr>
                <w:rFonts w:asciiTheme="minorHAnsi" w:hAnsiTheme="minorHAnsi" w:cstheme="minorHAnsi"/>
              </w:rPr>
              <w:t xml:space="preserve"> </w:t>
            </w:r>
            <w:r w:rsidRPr="00E21626">
              <w:rPr>
                <w:rFonts w:asciiTheme="minorHAnsi" w:hAnsiTheme="minorHAnsi" w:cstheme="minorHAnsi"/>
              </w:rPr>
              <w:t>correction made.</w:t>
            </w:r>
          </w:p>
          <w:p w14:paraId="3853FED6" w14:textId="77777777" w:rsidR="00336B31" w:rsidRPr="00E21626" w:rsidRDefault="00336B31" w:rsidP="00E21626">
            <w:pPr>
              <w:pStyle w:val="alignleft"/>
              <w:contextualSpacing/>
              <w:rPr>
                <w:rFonts w:asciiTheme="minorHAnsi" w:hAnsiTheme="minorHAnsi" w:cstheme="minorHAnsi"/>
              </w:rPr>
            </w:pPr>
          </w:p>
          <w:p w14:paraId="5D958D50" w14:textId="77381820"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Texas programs are using paper signature forms at significantly higher</w:t>
            </w:r>
            <w:r>
              <w:rPr>
                <w:rFonts w:asciiTheme="minorHAnsi" w:hAnsiTheme="minorHAnsi" w:cstheme="minorHAnsi"/>
              </w:rPr>
              <w:t xml:space="preserve"> </w:t>
            </w:r>
            <w:r w:rsidRPr="00E21626">
              <w:rPr>
                <w:rFonts w:asciiTheme="minorHAnsi" w:hAnsiTheme="minorHAnsi" w:cstheme="minorHAnsi"/>
              </w:rPr>
              <w:t>rates than in the past. NCAN confirms that they are hearing similar</w:t>
            </w:r>
            <w:r>
              <w:rPr>
                <w:rFonts w:asciiTheme="minorHAnsi" w:hAnsiTheme="minorHAnsi" w:cstheme="minorHAnsi"/>
              </w:rPr>
              <w:t xml:space="preserve"> </w:t>
            </w:r>
            <w:r w:rsidRPr="00E21626">
              <w:rPr>
                <w:rFonts w:asciiTheme="minorHAnsi" w:hAnsiTheme="minorHAnsi" w:cstheme="minorHAnsi"/>
              </w:rPr>
              <w:t>reports from across the country.</w:t>
            </w:r>
          </w:p>
          <w:p w14:paraId="0B1AC8A2" w14:textId="77777777" w:rsidR="00336B31" w:rsidRDefault="00336B31" w:rsidP="00E21626">
            <w:pPr>
              <w:pStyle w:val="alignleft"/>
              <w:contextualSpacing/>
              <w:rPr>
                <w:rFonts w:asciiTheme="minorHAnsi" w:hAnsiTheme="minorHAnsi" w:cstheme="minorHAnsi"/>
              </w:rPr>
            </w:pPr>
          </w:p>
          <w:p w14:paraId="4D5B2255" w14:textId="1D8FB416" w:rsidR="00336B31" w:rsidRPr="00E21626" w:rsidRDefault="00336B31" w:rsidP="00E21626">
            <w:pPr>
              <w:pStyle w:val="alignleft"/>
              <w:contextualSpacing/>
              <w:rPr>
                <w:rFonts w:asciiTheme="minorHAnsi" w:hAnsiTheme="minorHAnsi" w:cstheme="minorHAnsi"/>
              </w:rPr>
            </w:pPr>
            <w:bookmarkStart w:id="49" w:name="q50"/>
            <w:r>
              <w:rPr>
                <w:rFonts w:asciiTheme="minorHAnsi" w:hAnsiTheme="minorHAnsi" w:cstheme="minorHAnsi"/>
              </w:rPr>
              <w:t xml:space="preserve">1. </w:t>
            </w:r>
            <w:bookmarkEnd w:id="49"/>
            <w:r w:rsidRPr="00E21626">
              <w:rPr>
                <w:rFonts w:asciiTheme="minorHAnsi" w:hAnsiTheme="minorHAnsi" w:cstheme="minorHAnsi"/>
              </w:rPr>
              <w:t>Reduce processing time for parent signature pages.</w:t>
            </w:r>
          </w:p>
          <w:p w14:paraId="6651BD77" w14:textId="77777777" w:rsidR="00336B31" w:rsidRDefault="00336B31" w:rsidP="00E21626">
            <w:pPr>
              <w:pStyle w:val="alignleft"/>
              <w:contextualSpacing/>
              <w:rPr>
                <w:rFonts w:asciiTheme="minorHAnsi" w:hAnsiTheme="minorHAnsi" w:cstheme="minorHAnsi"/>
              </w:rPr>
            </w:pPr>
          </w:p>
          <w:p w14:paraId="27888978" w14:textId="77777777" w:rsidR="00336B31" w:rsidRDefault="00336B31" w:rsidP="00E21626">
            <w:pPr>
              <w:pStyle w:val="alignleft"/>
              <w:contextualSpacing/>
              <w:rPr>
                <w:rFonts w:asciiTheme="minorHAnsi" w:hAnsiTheme="minorHAnsi" w:cstheme="minorHAnsi"/>
              </w:rPr>
            </w:pPr>
          </w:p>
          <w:p w14:paraId="5D9C8936" w14:textId="77777777" w:rsidR="00336B31" w:rsidRDefault="00336B31" w:rsidP="00E21626">
            <w:pPr>
              <w:pStyle w:val="alignleft"/>
              <w:contextualSpacing/>
              <w:rPr>
                <w:rFonts w:asciiTheme="minorHAnsi" w:hAnsiTheme="minorHAnsi" w:cstheme="minorHAnsi"/>
              </w:rPr>
            </w:pPr>
          </w:p>
          <w:p w14:paraId="7300C64A" w14:textId="77777777" w:rsidR="00336B31" w:rsidRDefault="00336B31" w:rsidP="00E21626">
            <w:pPr>
              <w:pStyle w:val="alignleft"/>
              <w:contextualSpacing/>
              <w:rPr>
                <w:rFonts w:asciiTheme="minorHAnsi" w:hAnsiTheme="minorHAnsi" w:cstheme="minorHAnsi"/>
              </w:rPr>
            </w:pPr>
          </w:p>
          <w:p w14:paraId="6B595309" w14:textId="77777777" w:rsidR="00336B31" w:rsidRDefault="00336B31" w:rsidP="00E21626">
            <w:pPr>
              <w:pStyle w:val="alignleft"/>
              <w:contextualSpacing/>
              <w:rPr>
                <w:rFonts w:asciiTheme="minorHAnsi" w:hAnsiTheme="minorHAnsi" w:cstheme="minorHAnsi"/>
              </w:rPr>
            </w:pPr>
          </w:p>
          <w:p w14:paraId="3C4102C7" w14:textId="5CD36293"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2. </w:t>
            </w:r>
            <w:r w:rsidRPr="00E21626">
              <w:rPr>
                <w:rFonts w:asciiTheme="minorHAnsi" w:hAnsiTheme="minorHAnsi" w:cstheme="minorHAnsi"/>
              </w:rPr>
              <w:t xml:space="preserve"> Offer method of scanning and uploading signed page to</w:t>
            </w:r>
          </w:p>
          <w:p w14:paraId="2514555A" w14:textId="77777777"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FAFSA website.</w:t>
            </w:r>
          </w:p>
          <w:p w14:paraId="3E027BF6" w14:textId="77777777" w:rsidR="00336B31" w:rsidRDefault="00336B31" w:rsidP="00E21626">
            <w:pPr>
              <w:pStyle w:val="alignleft"/>
              <w:contextualSpacing/>
              <w:rPr>
                <w:rFonts w:asciiTheme="minorHAnsi" w:hAnsiTheme="minorHAnsi" w:cstheme="minorHAnsi"/>
              </w:rPr>
            </w:pPr>
          </w:p>
          <w:p w14:paraId="5718F7DA" w14:textId="77777777" w:rsidR="00336B31" w:rsidRDefault="00336B31" w:rsidP="00E21626">
            <w:pPr>
              <w:pStyle w:val="alignleft"/>
              <w:contextualSpacing/>
              <w:rPr>
                <w:rFonts w:asciiTheme="minorHAnsi" w:hAnsiTheme="minorHAnsi" w:cstheme="minorHAnsi"/>
              </w:rPr>
            </w:pPr>
          </w:p>
          <w:p w14:paraId="23659377" w14:textId="77777777" w:rsidR="00336B31" w:rsidRDefault="00336B31" w:rsidP="00E21626">
            <w:pPr>
              <w:pStyle w:val="alignleft"/>
              <w:contextualSpacing/>
              <w:rPr>
                <w:rFonts w:asciiTheme="minorHAnsi" w:hAnsiTheme="minorHAnsi" w:cstheme="minorHAnsi"/>
              </w:rPr>
            </w:pPr>
          </w:p>
          <w:p w14:paraId="74C4CCC2" w14:textId="77777777" w:rsidR="00336B31" w:rsidRDefault="00336B31" w:rsidP="00E21626">
            <w:pPr>
              <w:pStyle w:val="alignleft"/>
              <w:contextualSpacing/>
              <w:rPr>
                <w:rFonts w:asciiTheme="minorHAnsi" w:hAnsiTheme="minorHAnsi" w:cstheme="minorHAnsi"/>
              </w:rPr>
            </w:pPr>
          </w:p>
          <w:p w14:paraId="430B5D62" w14:textId="77777777" w:rsidR="00F00CEF" w:rsidRDefault="00F00CEF" w:rsidP="00E21626">
            <w:pPr>
              <w:pStyle w:val="alignleft"/>
              <w:contextualSpacing/>
              <w:rPr>
                <w:rFonts w:asciiTheme="minorHAnsi" w:hAnsiTheme="minorHAnsi" w:cstheme="minorHAnsi"/>
              </w:rPr>
            </w:pPr>
          </w:p>
          <w:p w14:paraId="6201300F" w14:textId="0512F345"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3. </w:t>
            </w:r>
            <w:r w:rsidRPr="00E21626">
              <w:rPr>
                <w:rFonts w:asciiTheme="minorHAnsi" w:hAnsiTheme="minorHAnsi" w:cstheme="minorHAnsi"/>
              </w:rPr>
              <w:t>Allow parents with ITIN to receive a variation of an FSA ID</w:t>
            </w:r>
            <w:r w:rsidR="00F00CEF">
              <w:rPr>
                <w:rFonts w:asciiTheme="minorHAnsi" w:hAnsiTheme="minorHAnsi" w:cstheme="minorHAnsi"/>
              </w:rPr>
              <w:t xml:space="preserve"> </w:t>
            </w:r>
            <w:r w:rsidRPr="00E21626">
              <w:rPr>
                <w:rFonts w:asciiTheme="minorHAnsi" w:hAnsiTheme="minorHAnsi" w:cstheme="minorHAnsi"/>
              </w:rPr>
              <w:t>and sign electronically.</w:t>
            </w:r>
          </w:p>
          <w:p w14:paraId="737FCC5B" w14:textId="77777777" w:rsidR="00336B31" w:rsidRDefault="00336B31" w:rsidP="00E21626">
            <w:pPr>
              <w:pStyle w:val="alignleft"/>
              <w:contextualSpacing/>
              <w:rPr>
                <w:rFonts w:asciiTheme="minorHAnsi" w:hAnsiTheme="minorHAnsi" w:cstheme="minorHAnsi"/>
              </w:rPr>
            </w:pPr>
          </w:p>
          <w:p w14:paraId="05AD88C3" w14:textId="77777777" w:rsidR="00E34E63" w:rsidRDefault="00E34E63" w:rsidP="00E21626">
            <w:pPr>
              <w:pStyle w:val="alignleft"/>
              <w:contextualSpacing/>
              <w:rPr>
                <w:rFonts w:asciiTheme="minorHAnsi" w:hAnsiTheme="minorHAnsi" w:cstheme="minorHAnsi"/>
              </w:rPr>
            </w:pPr>
          </w:p>
          <w:p w14:paraId="69DB5058" w14:textId="269C806E" w:rsidR="00336B31" w:rsidRDefault="00336B31" w:rsidP="00E21626">
            <w:pPr>
              <w:pStyle w:val="alignleft"/>
              <w:contextualSpacing/>
              <w:rPr>
                <w:rFonts w:asciiTheme="minorHAnsi" w:hAnsiTheme="minorHAnsi" w:cstheme="minorHAnsi"/>
              </w:rPr>
            </w:pPr>
            <w:r>
              <w:rPr>
                <w:rFonts w:asciiTheme="minorHAnsi" w:hAnsiTheme="minorHAnsi" w:cstheme="minorHAnsi"/>
              </w:rPr>
              <w:t xml:space="preserve">4. </w:t>
            </w:r>
            <w:r w:rsidRPr="00E21626">
              <w:rPr>
                <w:rFonts w:asciiTheme="minorHAnsi" w:hAnsiTheme="minorHAnsi" w:cstheme="minorHAnsi"/>
              </w:rPr>
              <w:t xml:space="preserve">Offer option to sign electronically using </w:t>
            </w:r>
            <w:r>
              <w:rPr>
                <w:rFonts w:asciiTheme="minorHAnsi" w:hAnsiTheme="minorHAnsi" w:cstheme="minorHAnsi"/>
              </w:rPr>
              <w:t>m</w:t>
            </w:r>
            <w:r w:rsidRPr="00E21626">
              <w:rPr>
                <w:rFonts w:asciiTheme="minorHAnsi" w:hAnsiTheme="minorHAnsi" w:cstheme="minorHAnsi"/>
              </w:rPr>
              <w:t>ouse/track pad</w:t>
            </w:r>
            <w:r>
              <w:rPr>
                <w:rFonts w:asciiTheme="minorHAnsi" w:hAnsiTheme="minorHAnsi" w:cstheme="minorHAnsi"/>
              </w:rPr>
              <w:t xml:space="preserve"> </w:t>
            </w:r>
          </w:p>
          <w:p w14:paraId="09DF78DD" w14:textId="77777777" w:rsidR="00336B31" w:rsidRDefault="00336B31" w:rsidP="00E21626">
            <w:pPr>
              <w:pStyle w:val="alignleft"/>
              <w:contextualSpacing/>
              <w:rPr>
                <w:rFonts w:asciiTheme="minorHAnsi" w:hAnsiTheme="minorHAnsi" w:cstheme="minorHAnsi"/>
              </w:rPr>
            </w:pPr>
          </w:p>
          <w:p w14:paraId="534E7EF7" w14:textId="1DA624D3"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Long IRS tax</w:t>
            </w:r>
            <w:r>
              <w:rPr>
                <w:rFonts w:asciiTheme="minorHAnsi" w:hAnsiTheme="minorHAnsi" w:cstheme="minorHAnsi"/>
              </w:rPr>
              <w:t xml:space="preserve"> </w:t>
            </w:r>
            <w:r w:rsidRPr="00E21626">
              <w:rPr>
                <w:rFonts w:asciiTheme="minorHAnsi" w:hAnsiTheme="minorHAnsi" w:cstheme="minorHAnsi"/>
              </w:rPr>
              <w:t>transcript request</w:t>
            </w:r>
            <w:r>
              <w:rPr>
                <w:rFonts w:asciiTheme="minorHAnsi" w:hAnsiTheme="minorHAnsi" w:cstheme="minorHAnsi"/>
              </w:rPr>
              <w:t xml:space="preserve"> </w:t>
            </w:r>
            <w:r w:rsidRPr="00E21626">
              <w:rPr>
                <w:rFonts w:asciiTheme="minorHAnsi" w:hAnsiTheme="minorHAnsi" w:cstheme="minorHAnsi"/>
              </w:rPr>
              <w:t>processing time</w:t>
            </w:r>
          </w:p>
          <w:p w14:paraId="565F82F0" w14:textId="77777777" w:rsidR="00336B31" w:rsidRPr="00E21626" w:rsidRDefault="00336B31" w:rsidP="00E21626">
            <w:pPr>
              <w:pStyle w:val="alignleft"/>
              <w:contextualSpacing/>
              <w:rPr>
                <w:rFonts w:asciiTheme="minorHAnsi" w:hAnsiTheme="minorHAnsi" w:cstheme="minorHAnsi"/>
              </w:rPr>
            </w:pPr>
          </w:p>
          <w:p w14:paraId="6664D532" w14:textId="72158CBC"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 xml:space="preserve">Undocumented students and students selected for </w:t>
            </w:r>
            <w:r>
              <w:rPr>
                <w:rFonts w:asciiTheme="minorHAnsi" w:hAnsiTheme="minorHAnsi" w:cstheme="minorHAnsi"/>
              </w:rPr>
              <w:t>v</w:t>
            </w:r>
            <w:r w:rsidRPr="00E21626">
              <w:rPr>
                <w:rFonts w:asciiTheme="minorHAnsi" w:hAnsiTheme="minorHAnsi" w:cstheme="minorHAnsi"/>
              </w:rPr>
              <w:t>erification are</w:t>
            </w:r>
            <w:r>
              <w:rPr>
                <w:rFonts w:asciiTheme="minorHAnsi" w:hAnsiTheme="minorHAnsi" w:cstheme="minorHAnsi"/>
              </w:rPr>
              <w:t xml:space="preserve"> </w:t>
            </w:r>
            <w:r w:rsidRPr="00E21626">
              <w:rPr>
                <w:rFonts w:asciiTheme="minorHAnsi" w:hAnsiTheme="minorHAnsi" w:cstheme="minorHAnsi"/>
              </w:rPr>
              <w:t>required to submit an IRS tax transcript. Families have to be coached on</w:t>
            </w:r>
            <w:r w:rsidR="00F00CEF">
              <w:rPr>
                <w:rFonts w:asciiTheme="minorHAnsi" w:hAnsiTheme="minorHAnsi" w:cstheme="minorHAnsi"/>
              </w:rPr>
              <w:t xml:space="preserve"> </w:t>
            </w:r>
            <w:r w:rsidRPr="00E21626">
              <w:rPr>
                <w:rFonts w:asciiTheme="minorHAnsi" w:hAnsiTheme="minorHAnsi" w:cstheme="minorHAnsi"/>
              </w:rPr>
              <w:t xml:space="preserve">how to request the tax </w:t>
            </w:r>
            <w:r>
              <w:rPr>
                <w:rFonts w:asciiTheme="minorHAnsi" w:hAnsiTheme="minorHAnsi" w:cstheme="minorHAnsi"/>
              </w:rPr>
              <w:t>t</w:t>
            </w:r>
            <w:r w:rsidRPr="00E21626">
              <w:rPr>
                <w:rFonts w:asciiTheme="minorHAnsi" w:hAnsiTheme="minorHAnsi" w:cstheme="minorHAnsi"/>
              </w:rPr>
              <w:t>ranscript and, once requested, processing time to</w:t>
            </w:r>
            <w:r>
              <w:rPr>
                <w:rFonts w:asciiTheme="minorHAnsi" w:hAnsiTheme="minorHAnsi" w:cstheme="minorHAnsi"/>
              </w:rPr>
              <w:t xml:space="preserve"> </w:t>
            </w:r>
            <w:r w:rsidRPr="00E21626">
              <w:rPr>
                <w:rFonts w:asciiTheme="minorHAnsi" w:hAnsiTheme="minorHAnsi" w:cstheme="minorHAnsi"/>
              </w:rPr>
              <w:t>receive the tax transcripts is long. Students are not able to receive</w:t>
            </w:r>
            <w:r>
              <w:rPr>
                <w:rFonts w:asciiTheme="minorHAnsi" w:hAnsiTheme="minorHAnsi" w:cstheme="minorHAnsi"/>
              </w:rPr>
              <w:t xml:space="preserve"> </w:t>
            </w:r>
            <w:r w:rsidRPr="00E21626">
              <w:rPr>
                <w:rFonts w:asciiTheme="minorHAnsi" w:hAnsiTheme="minorHAnsi" w:cstheme="minorHAnsi"/>
              </w:rPr>
              <w:t>financial aid packages until completing the verification process.</w:t>
            </w:r>
          </w:p>
          <w:p w14:paraId="1024BE0F" w14:textId="77777777" w:rsidR="00336B31" w:rsidRDefault="00336B31" w:rsidP="00E21626">
            <w:pPr>
              <w:pStyle w:val="alignleft"/>
              <w:contextualSpacing/>
              <w:rPr>
                <w:rFonts w:asciiTheme="minorHAnsi" w:hAnsiTheme="minorHAnsi" w:cstheme="minorHAnsi"/>
              </w:rPr>
            </w:pPr>
          </w:p>
          <w:p w14:paraId="4553C5E4" w14:textId="7628769E"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5. </w:t>
            </w:r>
            <w:r w:rsidRPr="00E21626">
              <w:rPr>
                <w:rFonts w:asciiTheme="minorHAnsi" w:hAnsiTheme="minorHAnsi" w:cstheme="minorHAnsi"/>
              </w:rPr>
              <w:t>Create an option to order an IRS tax transcript when</w:t>
            </w:r>
          </w:p>
          <w:p w14:paraId="39DB96CB" w14:textId="77777777"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students submit the FAFSA.</w:t>
            </w:r>
          </w:p>
          <w:p w14:paraId="25CC2246" w14:textId="77777777" w:rsidR="00336B31" w:rsidRDefault="00336B31" w:rsidP="00E21626">
            <w:pPr>
              <w:pStyle w:val="alignleft"/>
              <w:contextualSpacing/>
              <w:rPr>
                <w:rFonts w:asciiTheme="minorHAnsi" w:hAnsiTheme="minorHAnsi" w:cstheme="minorHAnsi"/>
              </w:rPr>
            </w:pPr>
          </w:p>
          <w:p w14:paraId="44916C13" w14:textId="77777777" w:rsidR="00336B31" w:rsidRDefault="00336B31" w:rsidP="00E21626">
            <w:pPr>
              <w:pStyle w:val="alignleft"/>
              <w:contextualSpacing/>
              <w:rPr>
                <w:rFonts w:asciiTheme="minorHAnsi" w:hAnsiTheme="minorHAnsi" w:cstheme="minorHAnsi"/>
              </w:rPr>
            </w:pPr>
          </w:p>
          <w:p w14:paraId="0A21ACFC" w14:textId="77777777" w:rsidR="00336B31" w:rsidRDefault="00336B31" w:rsidP="00E21626">
            <w:pPr>
              <w:pStyle w:val="alignleft"/>
              <w:contextualSpacing/>
              <w:rPr>
                <w:rFonts w:asciiTheme="minorHAnsi" w:hAnsiTheme="minorHAnsi" w:cstheme="minorHAnsi"/>
              </w:rPr>
            </w:pPr>
          </w:p>
          <w:p w14:paraId="48F5FA71" w14:textId="77777777" w:rsidR="00336B31" w:rsidRDefault="00336B31" w:rsidP="00E21626">
            <w:pPr>
              <w:pStyle w:val="alignleft"/>
              <w:contextualSpacing/>
              <w:rPr>
                <w:rFonts w:asciiTheme="minorHAnsi" w:hAnsiTheme="minorHAnsi" w:cstheme="minorHAnsi"/>
              </w:rPr>
            </w:pPr>
          </w:p>
          <w:p w14:paraId="1F95920D" w14:textId="77777777" w:rsidR="00336B31" w:rsidRDefault="00336B31" w:rsidP="00E21626">
            <w:pPr>
              <w:pStyle w:val="alignleft"/>
              <w:contextualSpacing/>
              <w:rPr>
                <w:rFonts w:asciiTheme="minorHAnsi" w:hAnsiTheme="minorHAnsi" w:cstheme="minorHAnsi"/>
              </w:rPr>
            </w:pPr>
          </w:p>
          <w:p w14:paraId="4810BDC3" w14:textId="77777777" w:rsidR="00336B31" w:rsidRDefault="00336B31" w:rsidP="00E21626">
            <w:pPr>
              <w:pStyle w:val="alignleft"/>
              <w:contextualSpacing/>
              <w:rPr>
                <w:rFonts w:asciiTheme="minorHAnsi" w:hAnsiTheme="minorHAnsi" w:cstheme="minorHAnsi"/>
              </w:rPr>
            </w:pPr>
          </w:p>
          <w:p w14:paraId="3834B0DB" w14:textId="19EBE7A0"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6. </w:t>
            </w:r>
            <w:r w:rsidRPr="00E21626">
              <w:rPr>
                <w:rFonts w:asciiTheme="minorHAnsi" w:hAnsiTheme="minorHAnsi" w:cstheme="minorHAnsi"/>
              </w:rPr>
              <w:t>Allow electronic delivery of tax transcripts, to speed</w:t>
            </w:r>
          </w:p>
          <w:p w14:paraId="7D46BDC7" w14:textId="77777777"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timing.</w:t>
            </w:r>
          </w:p>
          <w:p w14:paraId="2290BC07" w14:textId="77777777" w:rsidR="00336B31" w:rsidRDefault="00336B31" w:rsidP="00E21626">
            <w:pPr>
              <w:pStyle w:val="alignleft"/>
              <w:contextualSpacing/>
              <w:rPr>
                <w:rFonts w:asciiTheme="minorHAnsi" w:hAnsiTheme="minorHAnsi" w:cstheme="minorHAnsi"/>
              </w:rPr>
            </w:pPr>
          </w:p>
          <w:p w14:paraId="569707DD" w14:textId="6F5B7D14"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Confirmation email</w:t>
            </w:r>
            <w:r w:rsidR="00F00CEF">
              <w:rPr>
                <w:rFonts w:asciiTheme="minorHAnsi" w:hAnsiTheme="minorHAnsi" w:cstheme="minorHAnsi"/>
              </w:rPr>
              <w:t xml:space="preserve"> </w:t>
            </w:r>
            <w:r w:rsidRPr="00E21626">
              <w:rPr>
                <w:rFonts w:asciiTheme="minorHAnsi" w:hAnsiTheme="minorHAnsi" w:cstheme="minorHAnsi"/>
              </w:rPr>
              <w:t>is misleading</w:t>
            </w:r>
            <w:r>
              <w:rPr>
                <w:rFonts w:asciiTheme="minorHAnsi" w:hAnsiTheme="minorHAnsi" w:cstheme="minorHAnsi"/>
              </w:rPr>
              <w:t xml:space="preserve">. </w:t>
            </w:r>
          </w:p>
          <w:p w14:paraId="422F6F1C" w14:textId="77777777" w:rsidR="00336B31" w:rsidRDefault="00336B31" w:rsidP="00E21626">
            <w:pPr>
              <w:pStyle w:val="alignleft"/>
              <w:contextualSpacing/>
              <w:rPr>
                <w:rFonts w:asciiTheme="minorHAnsi" w:hAnsiTheme="minorHAnsi" w:cstheme="minorHAnsi"/>
              </w:rPr>
            </w:pPr>
          </w:p>
          <w:p w14:paraId="7A8E5B47" w14:textId="7E986DDC"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The confirmation email students receive makes it seem like they are done</w:t>
            </w:r>
            <w:r w:rsidR="00D35BB0">
              <w:rPr>
                <w:rFonts w:asciiTheme="minorHAnsi" w:hAnsiTheme="minorHAnsi" w:cstheme="minorHAnsi"/>
              </w:rPr>
              <w:t xml:space="preserve"> </w:t>
            </w:r>
            <w:r w:rsidRPr="00E21626">
              <w:rPr>
                <w:rFonts w:asciiTheme="minorHAnsi" w:hAnsiTheme="minorHAnsi" w:cstheme="minorHAnsi"/>
              </w:rPr>
              <w:t>with the process even if the student isn't. They get the email even if they</w:t>
            </w:r>
            <w:r>
              <w:rPr>
                <w:rFonts w:asciiTheme="minorHAnsi" w:hAnsiTheme="minorHAnsi" w:cstheme="minorHAnsi"/>
              </w:rPr>
              <w:t xml:space="preserve"> </w:t>
            </w:r>
            <w:r w:rsidRPr="00E21626">
              <w:rPr>
                <w:rFonts w:asciiTheme="minorHAnsi" w:hAnsiTheme="minorHAnsi" w:cstheme="minorHAnsi"/>
              </w:rPr>
              <w:t>don't include parent signatures or don't use the IRS data retrieval tool.</w:t>
            </w:r>
          </w:p>
          <w:p w14:paraId="3CC38292" w14:textId="77777777" w:rsidR="00336B31" w:rsidRDefault="00336B31" w:rsidP="00E21626">
            <w:pPr>
              <w:pStyle w:val="alignleft"/>
              <w:contextualSpacing/>
              <w:rPr>
                <w:rFonts w:asciiTheme="minorHAnsi" w:hAnsiTheme="minorHAnsi" w:cstheme="minorHAnsi"/>
              </w:rPr>
            </w:pPr>
          </w:p>
          <w:p w14:paraId="5B987FD3" w14:textId="56B4632C" w:rsidR="00336B31" w:rsidRDefault="00336B31" w:rsidP="00E21626">
            <w:pPr>
              <w:pStyle w:val="alignleft"/>
              <w:contextualSpacing/>
              <w:rPr>
                <w:rFonts w:asciiTheme="minorHAnsi" w:hAnsiTheme="minorHAnsi" w:cstheme="minorHAnsi"/>
              </w:rPr>
            </w:pPr>
            <w:r>
              <w:rPr>
                <w:rFonts w:asciiTheme="minorHAnsi" w:hAnsiTheme="minorHAnsi" w:cstheme="minorHAnsi"/>
              </w:rPr>
              <w:t xml:space="preserve">7. </w:t>
            </w:r>
            <w:r w:rsidRPr="00E21626">
              <w:rPr>
                <w:rFonts w:asciiTheme="minorHAnsi" w:hAnsiTheme="minorHAnsi" w:cstheme="minorHAnsi"/>
              </w:rPr>
              <w:t>Change the language of confirmation email to make it clear</w:t>
            </w:r>
            <w:r>
              <w:rPr>
                <w:rFonts w:asciiTheme="minorHAnsi" w:hAnsiTheme="minorHAnsi" w:cstheme="minorHAnsi"/>
              </w:rPr>
              <w:t xml:space="preserve"> </w:t>
            </w:r>
            <w:r w:rsidRPr="00E21626">
              <w:rPr>
                <w:rFonts w:asciiTheme="minorHAnsi" w:hAnsiTheme="minorHAnsi" w:cstheme="minorHAnsi"/>
              </w:rPr>
              <w:t>the student is missing information before their application</w:t>
            </w:r>
            <w:r>
              <w:rPr>
                <w:rFonts w:asciiTheme="minorHAnsi" w:hAnsiTheme="minorHAnsi" w:cstheme="minorHAnsi"/>
              </w:rPr>
              <w:t xml:space="preserve"> </w:t>
            </w:r>
            <w:r w:rsidRPr="00E21626">
              <w:rPr>
                <w:rFonts w:asciiTheme="minorHAnsi" w:hAnsiTheme="minorHAnsi" w:cstheme="minorHAnsi"/>
              </w:rPr>
              <w:t>is complete.</w:t>
            </w:r>
          </w:p>
          <w:p w14:paraId="2B8CB533" w14:textId="77777777" w:rsidR="00336B31" w:rsidRPr="00E21626" w:rsidRDefault="00336B31" w:rsidP="00E21626">
            <w:pPr>
              <w:pStyle w:val="alignleft"/>
              <w:contextualSpacing/>
              <w:rPr>
                <w:rFonts w:asciiTheme="minorHAnsi" w:hAnsiTheme="minorHAnsi" w:cstheme="minorHAnsi"/>
              </w:rPr>
            </w:pPr>
          </w:p>
          <w:p w14:paraId="593F1849" w14:textId="40D631BF"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Error message</w:t>
            </w:r>
            <w:r>
              <w:rPr>
                <w:rFonts w:asciiTheme="minorHAnsi" w:hAnsiTheme="minorHAnsi" w:cstheme="minorHAnsi"/>
              </w:rPr>
              <w:t xml:space="preserve"> </w:t>
            </w:r>
            <w:r w:rsidRPr="00E21626">
              <w:rPr>
                <w:rFonts w:asciiTheme="minorHAnsi" w:hAnsiTheme="minorHAnsi" w:cstheme="minorHAnsi"/>
              </w:rPr>
              <w:t>when reporting</w:t>
            </w:r>
          </w:p>
          <w:p w14:paraId="14C9CC8E" w14:textId="77777777"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taxes with an ITIN</w:t>
            </w:r>
            <w:r>
              <w:rPr>
                <w:rFonts w:asciiTheme="minorHAnsi" w:hAnsiTheme="minorHAnsi" w:cstheme="minorHAnsi"/>
              </w:rPr>
              <w:t xml:space="preserve"> </w:t>
            </w:r>
            <w:r w:rsidRPr="00E21626">
              <w:rPr>
                <w:rFonts w:asciiTheme="minorHAnsi" w:hAnsiTheme="minorHAnsi" w:cstheme="minorHAnsi"/>
              </w:rPr>
              <w:t>instead of a SSN</w:t>
            </w:r>
            <w:r>
              <w:rPr>
                <w:rFonts w:asciiTheme="minorHAnsi" w:hAnsiTheme="minorHAnsi" w:cstheme="minorHAnsi"/>
              </w:rPr>
              <w:t xml:space="preserve"> </w:t>
            </w:r>
          </w:p>
          <w:p w14:paraId="08E869B9" w14:textId="77777777" w:rsidR="00F00CEF" w:rsidRDefault="00F00CEF" w:rsidP="00E21626">
            <w:pPr>
              <w:pStyle w:val="alignleft"/>
              <w:contextualSpacing/>
              <w:rPr>
                <w:rFonts w:asciiTheme="minorHAnsi" w:hAnsiTheme="minorHAnsi" w:cstheme="minorHAnsi"/>
              </w:rPr>
            </w:pPr>
          </w:p>
          <w:p w14:paraId="3DCB05AD" w14:textId="52F34F78"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8. </w:t>
            </w:r>
            <w:r w:rsidRPr="00E21626">
              <w:rPr>
                <w:rFonts w:asciiTheme="minorHAnsi" w:hAnsiTheme="minorHAnsi" w:cstheme="minorHAnsi"/>
              </w:rPr>
              <w:t>If the parent has filed taxes but doesn't have a SSN, they receive an error</w:t>
            </w:r>
            <w:r>
              <w:rPr>
                <w:rFonts w:asciiTheme="minorHAnsi" w:hAnsiTheme="minorHAnsi" w:cstheme="minorHAnsi"/>
              </w:rPr>
              <w:t xml:space="preserve"> </w:t>
            </w:r>
            <w:r w:rsidRPr="00E21626">
              <w:rPr>
                <w:rFonts w:asciiTheme="minorHAnsi" w:hAnsiTheme="minorHAnsi" w:cstheme="minorHAnsi"/>
              </w:rPr>
              <w:t>message on the FAFSA asking if it was a foreign tax return. It doesn't stop</w:t>
            </w:r>
            <w:r>
              <w:rPr>
                <w:rFonts w:asciiTheme="minorHAnsi" w:hAnsiTheme="minorHAnsi" w:cstheme="minorHAnsi"/>
              </w:rPr>
              <w:t xml:space="preserve"> </w:t>
            </w:r>
            <w:r w:rsidRPr="00E21626">
              <w:rPr>
                <w:rFonts w:asciiTheme="minorHAnsi" w:hAnsiTheme="minorHAnsi" w:cstheme="minorHAnsi"/>
              </w:rPr>
              <w:t>them from submitting, but it confuses families. We know they were able</w:t>
            </w:r>
            <w:r>
              <w:rPr>
                <w:rFonts w:asciiTheme="minorHAnsi" w:hAnsiTheme="minorHAnsi" w:cstheme="minorHAnsi"/>
              </w:rPr>
              <w:t xml:space="preserve"> </w:t>
            </w:r>
            <w:r w:rsidRPr="00E21626">
              <w:rPr>
                <w:rFonts w:asciiTheme="minorHAnsi" w:hAnsiTheme="minorHAnsi" w:cstheme="minorHAnsi"/>
              </w:rPr>
              <w:t>to submit because while they may not have a SSN they have an ITIN.</w:t>
            </w:r>
          </w:p>
          <w:p w14:paraId="4FF1B576" w14:textId="77777777" w:rsidR="00336B31" w:rsidRDefault="00336B31" w:rsidP="00E21626">
            <w:pPr>
              <w:pStyle w:val="alignleft"/>
              <w:contextualSpacing/>
              <w:rPr>
                <w:rFonts w:asciiTheme="minorHAnsi" w:hAnsiTheme="minorHAnsi" w:cstheme="minorHAnsi"/>
              </w:rPr>
            </w:pPr>
          </w:p>
          <w:p w14:paraId="30A580C3" w14:textId="2068F36D"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9. </w:t>
            </w:r>
            <w:r w:rsidRPr="00E21626">
              <w:rPr>
                <w:rFonts w:asciiTheme="minorHAnsi" w:hAnsiTheme="minorHAnsi" w:cstheme="minorHAnsi"/>
              </w:rPr>
              <w:t>Change wording in message to ask, “Your parents don’t</w:t>
            </w:r>
          </w:p>
          <w:p w14:paraId="5849742F" w14:textId="77777777"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have a SSN but you indicated they filed taxes. Was this a</w:t>
            </w:r>
          </w:p>
          <w:p w14:paraId="66E3090A" w14:textId="77777777"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foreign tax or did they file using an ITIN?”</w:t>
            </w:r>
          </w:p>
          <w:p w14:paraId="2E9D4C2E" w14:textId="77777777" w:rsidR="00336B31" w:rsidRDefault="00336B31" w:rsidP="00E21626">
            <w:pPr>
              <w:pStyle w:val="alignleft"/>
              <w:contextualSpacing/>
              <w:rPr>
                <w:rFonts w:asciiTheme="minorHAnsi" w:hAnsiTheme="minorHAnsi" w:cstheme="minorHAnsi"/>
              </w:rPr>
            </w:pPr>
          </w:p>
          <w:p w14:paraId="5CEE0AB4" w14:textId="43497D7A"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Burdensome FSA ID</w:t>
            </w:r>
            <w:r w:rsidR="00F00CEF">
              <w:rPr>
                <w:rFonts w:asciiTheme="minorHAnsi" w:hAnsiTheme="minorHAnsi" w:cstheme="minorHAnsi"/>
              </w:rPr>
              <w:t xml:space="preserve"> </w:t>
            </w:r>
            <w:r w:rsidRPr="00E21626">
              <w:rPr>
                <w:rFonts w:asciiTheme="minorHAnsi" w:hAnsiTheme="minorHAnsi" w:cstheme="minorHAnsi"/>
              </w:rPr>
              <w:t>Process</w:t>
            </w:r>
            <w:r>
              <w:rPr>
                <w:rFonts w:asciiTheme="minorHAnsi" w:hAnsiTheme="minorHAnsi" w:cstheme="minorHAnsi"/>
              </w:rPr>
              <w:t xml:space="preserve"> </w:t>
            </w:r>
          </w:p>
          <w:p w14:paraId="6B364DA9" w14:textId="77777777" w:rsidR="00336B31" w:rsidRDefault="00336B31" w:rsidP="00E21626">
            <w:pPr>
              <w:pStyle w:val="alignleft"/>
              <w:contextualSpacing/>
              <w:rPr>
                <w:rFonts w:asciiTheme="minorHAnsi" w:hAnsiTheme="minorHAnsi" w:cstheme="minorHAnsi"/>
              </w:rPr>
            </w:pPr>
          </w:p>
          <w:p w14:paraId="45703D29" w14:textId="470D67DF"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Most students and parents don't check their email unless they absolutely</w:t>
            </w:r>
            <w:r>
              <w:rPr>
                <w:rFonts w:asciiTheme="minorHAnsi" w:hAnsiTheme="minorHAnsi" w:cstheme="minorHAnsi"/>
              </w:rPr>
              <w:t xml:space="preserve"> </w:t>
            </w:r>
            <w:r w:rsidRPr="00E21626">
              <w:rPr>
                <w:rFonts w:asciiTheme="minorHAnsi" w:hAnsiTheme="minorHAnsi" w:cstheme="minorHAnsi"/>
              </w:rPr>
              <w:t>have to, so students frequently forget their email user name and</w:t>
            </w:r>
            <w:r>
              <w:rPr>
                <w:rFonts w:asciiTheme="minorHAnsi" w:hAnsiTheme="minorHAnsi" w:cstheme="minorHAnsi"/>
              </w:rPr>
              <w:t xml:space="preserve"> </w:t>
            </w:r>
            <w:r w:rsidRPr="00E21626">
              <w:rPr>
                <w:rFonts w:asciiTheme="minorHAnsi" w:hAnsiTheme="minorHAnsi" w:cstheme="minorHAnsi"/>
              </w:rPr>
              <w:t>password. Students get highly discouraged and annoyed by having to</w:t>
            </w:r>
          </w:p>
          <w:p w14:paraId="39DE5AA3" w14:textId="723474C9"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create a new email or regain access to an existing one, then creating an</w:t>
            </w:r>
            <w:r>
              <w:rPr>
                <w:rFonts w:asciiTheme="minorHAnsi" w:hAnsiTheme="minorHAnsi" w:cstheme="minorHAnsi"/>
              </w:rPr>
              <w:t xml:space="preserve"> </w:t>
            </w:r>
            <w:r w:rsidRPr="00E21626">
              <w:rPr>
                <w:rFonts w:asciiTheme="minorHAnsi" w:hAnsiTheme="minorHAnsi" w:cstheme="minorHAnsi"/>
              </w:rPr>
              <w:t>FSA ID, and then filling out the FAFSA. It takes so much longer than it</w:t>
            </w:r>
            <w:r>
              <w:rPr>
                <w:rFonts w:asciiTheme="minorHAnsi" w:hAnsiTheme="minorHAnsi" w:cstheme="minorHAnsi"/>
              </w:rPr>
              <w:t xml:space="preserve"> </w:t>
            </w:r>
            <w:r w:rsidRPr="00E21626">
              <w:rPr>
                <w:rFonts w:asciiTheme="minorHAnsi" w:hAnsiTheme="minorHAnsi" w:cstheme="minorHAnsi"/>
              </w:rPr>
              <w:t>should.</w:t>
            </w:r>
          </w:p>
          <w:p w14:paraId="6856AC67" w14:textId="77777777" w:rsidR="00336B31" w:rsidRPr="00E21626" w:rsidRDefault="00336B31" w:rsidP="00E21626">
            <w:pPr>
              <w:pStyle w:val="alignleft"/>
              <w:contextualSpacing/>
              <w:rPr>
                <w:rFonts w:asciiTheme="minorHAnsi" w:hAnsiTheme="minorHAnsi" w:cstheme="minorHAnsi"/>
              </w:rPr>
            </w:pPr>
          </w:p>
          <w:p w14:paraId="107686A3" w14:textId="77777777"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Creating an FSA ID for parents is equally challenging. Most don't have</w:t>
            </w:r>
            <w:r>
              <w:rPr>
                <w:rFonts w:asciiTheme="minorHAnsi" w:hAnsiTheme="minorHAnsi" w:cstheme="minorHAnsi"/>
              </w:rPr>
              <w:t xml:space="preserve"> </w:t>
            </w:r>
            <w:r w:rsidRPr="00E21626">
              <w:rPr>
                <w:rFonts w:asciiTheme="minorHAnsi" w:hAnsiTheme="minorHAnsi" w:cstheme="minorHAnsi"/>
              </w:rPr>
              <w:t>email addresses and their access to and familiarity with the Internet is</w:t>
            </w:r>
            <w:r>
              <w:rPr>
                <w:rFonts w:asciiTheme="minorHAnsi" w:hAnsiTheme="minorHAnsi" w:cstheme="minorHAnsi"/>
              </w:rPr>
              <w:t xml:space="preserve"> </w:t>
            </w:r>
            <w:r w:rsidRPr="00E21626">
              <w:rPr>
                <w:rFonts w:asciiTheme="minorHAnsi" w:hAnsiTheme="minorHAnsi" w:cstheme="minorHAnsi"/>
              </w:rPr>
              <w:t>limited in general. The FAFSA itself is simple, but the process leading up</w:t>
            </w:r>
            <w:r>
              <w:rPr>
                <w:rFonts w:asciiTheme="minorHAnsi" w:hAnsiTheme="minorHAnsi" w:cstheme="minorHAnsi"/>
              </w:rPr>
              <w:t xml:space="preserve"> </w:t>
            </w:r>
            <w:r w:rsidRPr="00E21626">
              <w:rPr>
                <w:rFonts w:asciiTheme="minorHAnsi" w:hAnsiTheme="minorHAnsi" w:cstheme="minorHAnsi"/>
              </w:rPr>
              <w:t>to starting the form makes it seem lengthier than it actually is. Families</w:t>
            </w:r>
            <w:r>
              <w:rPr>
                <w:rFonts w:asciiTheme="minorHAnsi" w:hAnsiTheme="minorHAnsi" w:cstheme="minorHAnsi"/>
              </w:rPr>
              <w:t xml:space="preserve"> </w:t>
            </w:r>
            <w:r w:rsidRPr="00E21626">
              <w:rPr>
                <w:rFonts w:asciiTheme="minorHAnsi" w:hAnsiTheme="minorHAnsi" w:cstheme="minorHAnsi"/>
              </w:rPr>
              <w:t>feel discouraged and don't always see the process through.</w:t>
            </w:r>
          </w:p>
          <w:p w14:paraId="62DCC869" w14:textId="77777777" w:rsidR="00336B31" w:rsidRDefault="00336B31" w:rsidP="00E21626">
            <w:pPr>
              <w:pStyle w:val="alignleft"/>
              <w:contextualSpacing/>
              <w:rPr>
                <w:rFonts w:asciiTheme="minorHAnsi" w:hAnsiTheme="minorHAnsi" w:cstheme="minorHAnsi"/>
              </w:rPr>
            </w:pPr>
          </w:p>
          <w:p w14:paraId="2076F388" w14:textId="5F3EC9C5"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If an unauthorized person already has access to the sensitive information</w:t>
            </w:r>
            <w:r>
              <w:rPr>
                <w:rFonts w:asciiTheme="minorHAnsi" w:hAnsiTheme="minorHAnsi" w:cstheme="minorHAnsi"/>
              </w:rPr>
              <w:t xml:space="preserve"> </w:t>
            </w:r>
            <w:r w:rsidRPr="00E21626">
              <w:rPr>
                <w:rFonts w:asciiTheme="minorHAnsi" w:hAnsiTheme="minorHAnsi" w:cstheme="minorHAnsi"/>
              </w:rPr>
              <w:t>required for the FAFSA, FSA IDs and PINs don't make the process more</w:t>
            </w:r>
            <w:r>
              <w:rPr>
                <w:rFonts w:asciiTheme="minorHAnsi" w:hAnsiTheme="minorHAnsi" w:cstheme="minorHAnsi"/>
              </w:rPr>
              <w:t xml:space="preserve"> </w:t>
            </w:r>
            <w:r w:rsidRPr="00E21626">
              <w:rPr>
                <w:rFonts w:asciiTheme="minorHAnsi" w:hAnsiTheme="minorHAnsi" w:cstheme="minorHAnsi"/>
              </w:rPr>
              <w:t>secure. On the contrary, creating a fake email would enable that</w:t>
            </w:r>
            <w:r>
              <w:rPr>
                <w:rFonts w:asciiTheme="minorHAnsi" w:hAnsiTheme="minorHAnsi" w:cstheme="minorHAnsi"/>
              </w:rPr>
              <w:t xml:space="preserve"> </w:t>
            </w:r>
            <w:r w:rsidRPr="00E21626">
              <w:rPr>
                <w:rFonts w:asciiTheme="minorHAnsi" w:hAnsiTheme="minorHAnsi" w:cstheme="minorHAnsi"/>
              </w:rPr>
              <w:t>unauthorized person to use someone else's personal data, and then the</w:t>
            </w:r>
            <w:r>
              <w:rPr>
                <w:rFonts w:asciiTheme="minorHAnsi" w:hAnsiTheme="minorHAnsi" w:cstheme="minorHAnsi"/>
              </w:rPr>
              <w:t xml:space="preserve"> </w:t>
            </w:r>
            <w:r w:rsidRPr="00E21626">
              <w:rPr>
                <w:rFonts w:asciiTheme="minorHAnsi" w:hAnsiTheme="minorHAnsi" w:cstheme="minorHAnsi"/>
              </w:rPr>
              <w:t>personal data would be linked to an email that didn't belong to the</w:t>
            </w:r>
            <w:r>
              <w:rPr>
                <w:rFonts w:asciiTheme="minorHAnsi" w:hAnsiTheme="minorHAnsi" w:cstheme="minorHAnsi"/>
              </w:rPr>
              <w:t xml:space="preserve"> </w:t>
            </w:r>
            <w:r w:rsidRPr="00E21626">
              <w:rPr>
                <w:rFonts w:asciiTheme="minorHAnsi" w:hAnsiTheme="minorHAnsi" w:cstheme="minorHAnsi"/>
              </w:rPr>
              <w:t>authorized person.</w:t>
            </w:r>
          </w:p>
          <w:p w14:paraId="403A66A7" w14:textId="77777777" w:rsidR="00336B31" w:rsidRDefault="00336B31" w:rsidP="00E21626">
            <w:pPr>
              <w:pStyle w:val="alignleft"/>
              <w:contextualSpacing/>
              <w:rPr>
                <w:rFonts w:asciiTheme="minorHAnsi" w:hAnsiTheme="minorHAnsi" w:cstheme="minorHAnsi"/>
              </w:rPr>
            </w:pPr>
          </w:p>
          <w:p w14:paraId="0E69730A" w14:textId="160774C6"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10. </w:t>
            </w:r>
            <w:r w:rsidRPr="00E21626">
              <w:rPr>
                <w:rFonts w:asciiTheme="minorHAnsi" w:hAnsiTheme="minorHAnsi" w:cstheme="minorHAnsi"/>
              </w:rPr>
              <w:t>Allow two IDs per email address</w:t>
            </w:r>
          </w:p>
          <w:p w14:paraId="535CEA58" w14:textId="77777777" w:rsidR="00336B31" w:rsidRDefault="00336B31" w:rsidP="00E21626">
            <w:pPr>
              <w:pStyle w:val="alignleft"/>
              <w:contextualSpacing/>
              <w:rPr>
                <w:rFonts w:asciiTheme="minorHAnsi" w:hAnsiTheme="minorHAnsi" w:cstheme="minorHAnsi"/>
              </w:rPr>
            </w:pPr>
          </w:p>
          <w:p w14:paraId="179E39A8" w14:textId="77777777" w:rsidR="00336B31" w:rsidRDefault="00336B31" w:rsidP="00E21626">
            <w:pPr>
              <w:pStyle w:val="alignleft"/>
              <w:contextualSpacing/>
              <w:rPr>
                <w:rFonts w:asciiTheme="minorHAnsi" w:hAnsiTheme="minorHAnsi" w:cstheme="minorHAnsi"/>
              </w:rPr>
            </w:pPr>
          </w:p>
          <w:p w14:paraId="6787FEA4" w14:textId="77777777" w:rsidR="00336B31" w:rsidRDefault="00336B31" w:rsidP="00E21626">
            <w:pPr>
              <w:pStyle w:val="alignleft"/>
              <w:contextualSpacing/>
              <w:rPr>
                <w:rFonts w:asciiTheme="minorHAnsi" w:hAnsiTheme="minorHAnsi" w:cstheme="minorHAnsi"/>
              </w:rPr>
            </w:pPr>
          </w:p>
          <w:p w14:paraId="7E6EF6CF" w14:textId="0F43B9C0"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11. </w:t>
            </w:r>
            <w:r w:rsidRPr="00E21626">
              <w:rPr>
                <w:rFonts w:asciiTheme="minorHAnsi" w:hAnsiTheme="minorHAnsi" w:cstheme="minorHAnsi"/>
              </w:rPr>
              <w:t>Eliminate the 30 minute wait time when changing or</w:t>
            </w:r>
          </w:p>
          <w:p w14:paraId="01FF5B8A" w14:textId="77777777"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retrieving passwords when using challenge questions</w:t>
            </w:r>
          </w:p>
          <w:p w14:paraId="10AD2840" w14:textId="77777777" w:rsidR="00336B31" w:rsidRPr="00E21626" w:rsidRDefault="00336B31" w:rsidP="00E21626">
            <w:pPr>
              <w:pStyle w:val="alignleft"/>
              <w:contextualSpacing/>
              <w:rPr>
                <w:rFonts w:asciiTheme="minorHAnsi" w:hAnsiTheme="minorHAnsi" w:cstheme="minorHAnsi"/>
              </w:rPr>
            </w:pPr>
          </w:p>
          <w:p w14:paraId="20FC5EBA" w14:textId="77777777" w:rsidR="00336B31" w:rsidRDefault="00336B31" w:rsidP="00E21626">
            <w:pPr>
              <w:pStyle w:val="alignleft"/>
              <w:contextualSpacing/>
              <w:rPr>
                <w:rFonts w:asciiTheme="minorHAnsi" w:hAnsiTheme="minorHAnsi" w:cstheme="minorHAnsi"/>
              </w:rPr>
            </w:pPr>
          </w:p>
          <w:p w14:paraId="65B4353A" w14:textId="128E1881"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12. </w:t>
            </w:r>
            <w:r w:rsidRPr="00E21626">
              <w:rPr>
                <w:rFonts w:asciiTheme="minorHAnsi" w:hAnsiTheme="minorHAnsi" w:cstheme="minorHAnsi"/>
              </w:rPr>
              <w:t>Set default to show all text when typing in answers (click</w:t>
            </w:r>
            <w:r w:rsidR="00F00CEF">
              <w:rPr>
                <w:rFonts w:asciiTheme="minorHAnsi" w:hAnsiTheme="minorHAnsi" w:cstheme="minorHAnsi"/>
              </w:rPr>
              <w:t xml:space="preserve"> </w:t>
            </w:r>
            <w:r w:rsidRPr="00E21626">
              <w:rPr>
                <w:rFonts w:asciiTheme="minorHAnsi" w:hAnsiTheme="minorHAnsi" w:cstheme="minorHAnsi"/>
              </w:rPr>
              <w:t>to make it hidden instead of reverse)</w:t>
            </w:r>
          </w:p>
          <w:p w14:paraId="1E34FB50" w14:textId="77777777" w:rsidR="00336B31" w:rsidRDefault="00336B31" w:rsidP="00E21626">
            <w:pPr>
              <w:pStyle w:val="alignleft"/>
              <w:contextualSpacing/>
              <w:rPr>
                <w:rFonts w:asciiTheme="minorHAnsi" w:hAnsiTheme="minorHAnsi" w:cstheme="minorHAnsi"/>
              </w:rPr>
            </w:pPr>
          </w:p>
          <w:p w14:paraId="2EB8E952" w14:textId="77777777" w:rsidR="00336B31" w:rsidRDefault="00336B31" w:rsidP="00E21626">
            <w:pPr>
              <w:pStyle w:val="alignleft"/>
              <w:contextualSpacing/>
              <w:rPr>
                <w:rFonts w:asciiTheme="minorHAnsi" w:hAnsiTheme="minorHAnsi" w:cstheme="minorHAnsi"/>
              </w:rPr>
            </w:pPr>
          </w:p>
          <w:p w14:paraId="16AD0958" w14:textId="37A24D86"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13. </w:t>
            </w:r>
            <w:r w:rsidRPr="00E21626">
              <w:rPr>
                <w:rFonts w:asciiTheme="minorHAnsi" w:hAnsiTheme="minorHAnsi" w:cstheme="minorHAnsi"/>
              </w:rPr>
              <w:t>Reduce the number of challenge questions to three and</w:t>
            </w:r>
            <w:r>
              <w:rPr>
                <w:rFonts w:asciiTheme="minorHAnsi" w:hAnsiTheme="minorHAnsi" w:cstheme="minorHAnsi"/>
              </w:rPr>
              <w:t xml:space="preserve"> </w:t>
            </w:r>
            <w:r w:rsidRPr="00E21626">
              <w:rPr>
                <w:rFonts w:asciiTheme="minorHAnsi" w:hAnsiTheme="minorHAnsi" w:cstheme="minorHAnsi"/>
              </w:rPr>
              <w:t>offer challenge questions that are widely relevant,</w:t>
            </w:r>
          </w:p>
          <w:p w14:paraId="074C2A9F" w14:textId="77777777"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culturally sensitive, and relevant to our times</w:t>
            </w:r>
          </w:p>
          <w:p w14:paraId="0D005799" w14:textId="77777777" w:rsidR="00336B31" w:rsidRDefault="00336B31" w:rsidP="00E21626">
            <w:pPr>
              <w:pStyle w:val="alignleft"/>
              <w:contextualSpacing/>
              <w:rPr>
                <w:rFonts w:asciiTheme="minorHAnsi" w:hAnsiTheme="minorHAnsi" w:cstheme="minorHAnsi"/>
              </w:rPr>
            </w:pPr>
          </w:p>
          <w:p w14:paraId="529E5AAC" w14:textId="77777777" w:rsidR="00336B31" w:rsidRDefault="00336B31" w:rsidP="00E21626">
            <w:pPr>
              <w:pStyle w:val="alignleft"/>
              <w:contextualSpacing/>
              <w:rPr>
                <w:rFonts w:asciiTheme="minorHAnsi" w:hAnsiTheme="minorHAnsi" w:cstheme="minorHAnsi"/>
              </w:rPr>
            </w:pPr>
          </w:p>
          <w:p w14:paraId="100BCB57" w14:textId="58A25CA8"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14. </w:t>
            </w:r>
            <w:r w:rsidRPr="00E21626">
              <w:rPr>
                <w:rFonts w:asciiTheme="minorHAnsi" w:hAnsiTheme="minorHAnsi" w:cstheme="minorHAnsi"/>
              </w:rPr>
              <w:t>Eliminate significant date question</w:t>
            </w:r>
          </w:p>
          <w:p w14:paraId="68FB1ADA" w14:textId="77777777" w:rsidR="00336B31" w:rsidRDefault="00336B31" w:rsidP="00E21626">
            <w:pPr>
              <w:pStyle w:val="alignleft"/>
              <w:contextualSpacing/>
              <w:rPr>
                <w:rFonts w:asciiTheme="minorHAnsi" w:hAnsiTheme="minorHAnsi" w:cstheme="minorHAnsi"/>
              </w:rPr>
            </w:pPr>
          </w:p>
          <w:p w14:paraId="722297B6" w14:textId="77777777" w:rsidR="00336B31" w:rsidRDefault="00336B31" w:rsidP="00E21626">
            <w:pPr>
              <w:pStyle w:val="alignleft"/>
              <w:contextualSpacing/>
              <w:rPr>
                <w:rFonts w:asciiTheme="minorHAnsi" w:hAnsiTheme="minorHAnsi" w:cstheme="minorHAnsi"/>
              </w:rPr>
            </w:pPr>
          </w:p>
          <w:p w14:paraId="71EB7FE6" w14:textId="77777777" w:rsidR="00336B31" w:rsidRDefault="00336B31" w:rsidP="00E21626">
            <w:pPr>
              <w:pStyle w:val="alignleft"/>
              <w:contextualSpacing/>
              <w:rPr>
                <w:rFonts w:asciiTheme="minorHAnsi" w:hAnsiTheme="minorHAnsi" w:cstheme="minorHAnsi"/>
              </w:rPr>
            </w:pPr>
          </w:p>
          <w:p w14:paraId="07DE2BB6" w14:textId="12A5F76A" w:rsidR="00336B31" w:rsidRDefault="00336B31" w:rsidP="00E21626">
            <w:pPr>
              <w:pStyle w:val="alignleft"/>
              <w:contextualSpacing/>
              <w:rPr>
                <w:rFonts w:asciiTheme="minorHAnsi" w:hAnsiTheme="minorHAnsi" w:cstheme="minorHAnsi"/>
              </w:rPr>
            </w:pPr>
            <w:r>
              <w:rPr>
                <w:rFonts w:asciiTheme="minorHAnsi" w:hAnsiTheme="minorHAnsi" w:cstheme="minorHAnsi"/>
              </w:rPr>
              <w:t xml:space="preserve">15. </w:t>
            </w:r>
            <w:r w:rsidRPr="00E21626">
              <w:rPr>
                <w:rFonts w:asciiTheme="minorHAnsi" w:hAnsiTheme="minorHAnsi" w:cstheme="minorHAnsi"/>
              </w:rPr>
              <w:t xml:space="preserve"> Provide a secure texting opt in addition to or in place of a</w:t>
            </w:r>
            <w:r>
              <w:rPr>
                <w:rFonts w:asciiTheme="minorHAnsi" w:hAnsiTheme="minorHAnsi" w:cstheme="minorHAnsi"/>
              </w:rPr>
              <w:t xml:space="preserve"> </w:t>
            </w:r>
            <w:r w:rsidRPr="00E21626">
              <w:rPr>
                <w:rFonts w:asciiTheme="minorHAnsi" w:hAnsiTheme="minorHAnsi" w:cstheme="minorHAnsi"/>
              </w:rPr>
              <w:t>secure email option</w:t>
            </w:r>
          </w:p>
          <w:p w14:paraId="05AD707B" w14:textId="610430CE" w:rsidR="00336B31" w:rsidRPr="00E21626" w:rsidRDefault="00336B31" w:rsidP="00E21626">
            <w:pPr>
              <w:pStyle w:val="alignleft"/>
              <w:contextualSpacing/>
              <w:rPr>
                <w:rFonts w:asciiTheme="minorHAnsi" w:hAnsiTheme="minorHAnsi" w:cstheme="minorHAnsi"/>
              </w:rPr>
            </w:pPr>
          </w:p>
          <w:p w14:paraId="6F742365" w14:textId="191E70CE"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Overly difficult to</w:t>
            </w:r>
            <w:r>
              <w:rPr>
                <w:rFonts w:asciiTheme="minorHAnsi" w:hAnsiTheme="minorHAnsi" w:cstheme="minorHAnsi"/>
              </w:rPr>
              <w:t xml:space="preserve"> </w:t>
            </w:r>
            <w:r w:rsidRPr="00E21626">
              <w:rPr>
                <w:rFonts w:asciiTheme="minorHAnsi" w:hAnsiTheme="minorHAnsi" w:cstheme="minorHAnsi"/>
              </w:rPr>
              <w:t>make SSN</w:t>
            </w:r>
            <w:r w:rsidR="00F00CEF">
              <w:rPr>
                <w:rFonts w:asciiTheme="minorHAnsi" w:hAnsiTheme="minorHAnsi" w:cstheme="minorHAnsi"/>
              </w:rPr>
              <w:t xml:space="preserve"> </w:t>
            </w:r>
            <w:r w:rsidRPr="00E21626">
              <w:rPr>
                <w:rFonts w:asciiTheme="minorHAnsi" w:hAnsiTheme="minorHAnsi" w:cstheme="minorHAnsi"/>
              </w:rPr>
              <w:t>corrections on the</w:t>
            </w:r>
            <w:r>
              <w:rPr>
                <w:rFonts w:asciiTheme="minorHAnsi" w:hAnsiTheme="minorHAnsi" w:cstheme="minorHAnsi"/>
              </w:rPr>
              <w:t xml:space="preserve"> </w:t>
            </w:r>
            <w:r w:rsidRPr="00E21626">
              <w:rPr>
                <w:rFonts w:asciiTheme="minorHAnsi" w:hAnsiTheme="minorHAnsi" w:cstheme="minorHAnsi"/>
              </w:rPr>
              <w:t>FAFSA</w:t>
            </w:r>
          </w:p>
          <w:p w14:paraId="78D1497E" w14:textId="77777777" w:rsidR="00336B31" w:rsidRPr="00E21626" w:rsidRDefault="00336B31" w:rsidP="00E21626">
            <w:pPr>
              <w:pStyle w:val="alignleft"/>
              <w:contextualSpacing/>
              <w:rPr>
                <w:rFonts w:asciiTheme="minorHAnsi" w:hAnsiTheme="minorHAnsi" w:cstheme="minorHAnsi"/>
              </w:rPr>
            </w:pPr>
          </w:p>
          <w:p w14:paraId="7DEA3E67" w14:textId="2B4660C5"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The FAFSA process is often the first time a student uses their SSN on an</w:t>
            </w:r>
            <w:r>
              <w:rPr>
                <w:rFonts w:asciiTheme="minorHAnsi" w:hAnsiTheme="minorHAnsi" w:cstheme="minorHAnsi"/>
              </w:rPr>
              <w:t xml:space="preserve"> </w:t>
            </w:r>
            <w:r w:rsidRPr="00E21626">
              <w:rPr>
                <w:rFonts w:asciiTheme="minorHAnsi" w:hAnsiTheme="minorHAnsi" w:cstheme="minorHAnsi"/>
              </w:rPr>
              <w:t>application and mistakes with the number and names matching social</w:t>
            </w:r>
          </w:p>
          <w:p w14:paraId="55919568" w14:textId="2A5A95D0"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security cards are common. If they log in with their FSA ID and the SSN</w:t>
            </w:r>
            <w:r>
              <w:rPr>
                <w:rFonts w:asciiTheme="minorHAnsi" w:hAnsiTheme="minorHAnsi" w:cstheme="minorHAnsi"/>
              </w:rPr>
              <w:t xml:space="preserve"> </w:t>
            </w:r>
            <w:r w:rsidRPr="00E21626">
              <w:rPr>
                <w:rFonts w:asciiTheme="minorHAnsi" w:hAnsiTheme="minorHAnsi" w:cstheme="minorHAnsi"/>
              </w:rPr>
              <w:t>has been submitted incorrectly they won't be able to change it on their</w:t>
            </w:r>
            <w:r>
              <w:rPr>
                <w:rFonts w:asciiTheme="minorHAnsi" w:hAnsiTheme="minorHAnsi" w:cstheme="minorHAnsi"/>
              </w:rPr>
              <w:t xml:space="preserve"> </w:t>
            </w:r>
            <w:r w:rsidRPr="00E21626">
              <w:rPr>
                <w:rFonts w:asciiTheme="minorHAnsi" w:hAnsiTheme="minorHAnsi" w:cstheme="minorHAnsi"/>
              </w:rPr>
              <w:t>FAFSA. Or if they log in with their name, DOB, and incorrect SSN it can’t</w:t>
            </w:r>
          </w:p>
          <w:p w14:paraId="741AB230" w14:textId="07AAA1D5"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be changed on the FAFSA form even before submitting. Students have to</w:t>
            </w:r>
            <w:r>
              <w:rPr>
                <w:rFonts w:asciiTheme="minorHAnsi" w:hAnsiTheme="minorHAnsi" w:cstheme="minorHAnsi"/>
              </w:rPr>
              <w:t xml:space="preserve"> </w:t>
            </w:r>
            <w:r w:rsidRPr="00E21626">
              <w:rPr>
                <w:rFonts w:asciiTheme="minorHAnsi" w:hAnsiTheme="minorHAnsi" w:cstheme="minorHAnsi"/>
              </w:rPr>
              <w:t>create an entirely new application or submit paperwork that can take</w:t>
            </w:r>
            <w:r>
              <w:rPr>
                <w:rFonts w:asciiTheme="minorHAnsi" w:hAnsiTheme="minorHAnsi" w:cstheme="minorHAnsi"/>
              </w:rPr>
              <w:t xml:space="preserve"> </w:t>
            </w:r>
            <w:r w:rsidRPr="00E21626">
              <w:rPr>
                <w:rFonts w:asciiTheme="minorHAnsi" w:hAnsiTheme="minorHAnsi" w:cstheme="minorHAnsi"/>
              </w:rPr>
              <w:t>months to update.</w:t>
            </w:r>
          </w:p>
          <w:p w14:paraId="613267CA" w14:textId="77777777" w:rsidR="00336B31" w:rsidRDefault="00336B31" w:rsidP="00E21626">
            <w:pPr>
              <w:pStyle w:val="alignleft"/>
              <w:contextualSpacing/>
              <w:rPr>
                <w:rFonts w:asciiTheme="minorHAnsi" w:hAnsiTheme="minorHAnsi" w:cstheme="minorHAnsi"/>
              </w:rPr>
            </w:pPr>
          </w:p>
          <w:p w14:paraId="0DF46030" w14:textId="4F438DB0" w:rsidR="00336B31" w:rsidRDefault="00336B31" w:rsidP="00E21626">
            <w:pPr>
              <w:pStyle w:val="alignleft"/>
              <w:contextualSpacing/>
              <w:rPr>
                <w:rFonts w:asciiTheme="minorHAnsi" w:hAnsiTheme="minorHAnsi" w:cstheme="minorHAnsi"/>
              </w:rPr>
            </w:pPr>
            <w:r>
              <w:rPr>
                <w:rFonts w:asciiTheme="minorHAnsi" w:hAnsiTheme="minorHAnsi" w:cstheme="minorHAnsi"/>
              </w:rPr>
              <w:t xml:space="preserve">16. </w:t>
            </w:r>
            <w:r w:rsidRPr="00E21626">
              <w:rPr>
                <w:rFonts w:asciiTheme="minorHAnsi" w:hAnsiTheme="minorHAnsi" w:cstheme="minorHAnsi"/>
              </w:rPr>
              <w:t>Enable a secure way for students to correct their SSN on</w:t>
            </w:r>
            <w:r w:rsidR="00F00CEF">
              <w:rPr>
                <w:rFonts w:asciiTheme="minorHAnsi" w:hAnsiTheme="minorHAnsi" w:cstheme="minorHAnsi"/>
              </w:rPr>
              <w:t xml:space="preserve"> </w:t>
            </w:r>
            <w:r w:rsidRPr="00E21626">
              <w:rPr>
                <w:rFonts w:asciiTheme="minorHAnsi" w:hAnsiTheme="minorHAnsi" w:cstheme="minorHAnsi"/>
              </w:rPr>
              <w:t>their FAFSA application before it is locked in.</w:t>
            </w:r>
            <w:r>
              <w:rPr>
                <w:rFonts w:asciiTheme="minorHAnsi" w:hAnsiTheme="minorHAnsi" w:cstheme="minorHAnsi"/>
              </w:rPr>
              <w:t xml:space="preserve"> </w:t>
            </w:r>
          </w:p>
          <w:p w14:paraId="5D304837" w14:textId="77777777" w:rsidR="00336B31" w:rsidRDefault="00336B31" w:rsidP="00E21626">
            <w:pPr>
              <w:pStyle w:val="alignleft"/>
              <w:contextualSpacing/>
              <w:rPr>
                <w:rFonts w:asciiTheme="minorHAnsi" w:hAnsiTheme="minorHAnsi" w:cstheme="minorHAnsi"/>
              </w:rPr>
            </w:pPr>
          </w:p>
          <w:p w14:paraId="7A1B419B" w14:textId="204F4571"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High school names</w:t>
            </w:r>
            <w:r>
              <w:rPr>
                <w:rFonts w:asciiTheme="minorHAnsi" w:hAnsiTheme="minorHAnsi" w:cstheme="minorHAnsi"/>
              </w:rPr>
              <w:t xml:space="preserve"> </w:t>
            </w:r>
            <w:r w:rsidRPr="00E21626">
              <w:rPr>
                <w:rFonts w:asciiTheme="minorHAnsi" w:hAnsiTheme="minorHAnsi" w:cstheme="minorHAnsi"/>
              </w:rPr>
              <w:t>are not</w:t>
            </w:r>
            <w:r>
              <w:rPr>
                <w:rFonts w:asciiTheme="minorHAnsi" w:hAnsiTheme="minorHAnsi" w:cstheme="minorHAnsi"/>
              </w:rPr>
              <w:t xml:space="preserve"> </w:t>
            </w:r>
            <w:r w:rsidRPr="00E21626">
              <w:rPr>
                <w:rFonts w:asciiTheme="minorHAnsi" w:hAnsiTheme="minorHAnsi" w:cstheme="minorHAnsi"/>
              </w:rPr>
              <w:t>standardized</w:t>
            </w:r>
          </w:p>
          <w:p w14:paraId="3C9C38DD" w14:textId="77777777" w:rsidR="00336B31" w:rsidRPr="00E21626" w:rsidRDefault="00336B31" w:rsidP="00E21626">
            <w:pPr>
              <w:pStyle w:val="alignleft"/>
              <w:contextualSpacing/>
              <w:rPr>
                <w:rFonts w:asciiTheme="minorHAnsi" w:hAnsiTheme="minorHAnsi" w:cstheme="minorHAnsi"/>
              </w:rPr>
            </w:pPr>
          </w:p>
          <w:p w14:paraId="1339B96C" w14:textId="7A72D099"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We rely on the public ED FAFSA data to track our progress. Students that</w:t>
            </w:r>
            <w:r>
              <w:rPr>
                <w:rFonts w:asciiTheme="minorHAnsi" w:hAnsiTheme="minorHAnsi" w:cstheme="minorHAnsi"/>
              </w:rPr>
              <w:t xml:space="preserve"> </w:t>
            </w:r>
            <w:r w:rsidRPr="00E21626">
              <w:rPr>
                <w:rFonts w:asciiTheme="minorHAnsi" w:hAnsiTheme="minorHAnsi" w:cstheme="minorHAnsi"/>
              </w:rPr>
              <w:t>submit a FAFSA without entering a high school (or realizing they need to</w:t>
            </w:r>
            <w:r w:rsidR="00F00CEF">
              <w:rPr>
                <w:rFonts w:asciiTheme="minorHAnsi" w:hAnsiTheme="minorHAnsi" w:cstheme="minorHAnsi"/>
              </w:rPr>
              <w:t xml:space="preserve"> c</w:t>
            </w:r>
            <w:r w:rsidRPr="00E21626">
              <w:rPr>
                <w:rFonts w:asciiTheme="minorHAnsi" w:hAnsiTheme="minorHAnsi" w:cstheme="minorHAnsi"/>
              </w:rPr>
              <w:t>lick confirm) are not included in the count. Additionally, students may</w:t>
            </w:r>
            <w:r>
              <w:rPr>
                <w:rFonts w:asciiTheme="minorHAnsi" w:hAnsiTheme="minorHAnsi" w:cstheme="minorHAnsi"/>
              </w:rPr>
              <w:t xml:space="preserve"> </w:t>
            </w:r>
            <w:r w:rsidRPr="00E21626">
              <w:rPr>
                <w:rFonts w:asciiTheme="minorHAnsi" w:hAnsiTheme="minorHAnsi" w:cstheme="minorHAnsi"/>
              </w:rPr>
              <w:t>not enter their formal high school name, which causes our data to be</w:t>
            </w:r>
            <w:r>
              <w:rPr>
                <w:rFonts w:asciiTheme="minorHAnsi" w:hAnsiTheme="minorHAnsi" w:cstheme="minorHAnsi"/>
              </w:rPr>
              <w:t xml:space="preserve"> </w:t>
            </w:r>
            <w:r w:rsidRPr="00E21626">
              <w:rPr>
                <w:rFonts w:asciiTheme="minorHAnsi" w:hAnsiTheme="minorHAnsi" w:cstheme="minorHAnsi"/>
              </w:rPr>
              <w:t>skewed. For example a student putting in Townview Magnet center</w:t>
            </w:r>
          </w:p>
          <w:p w14:paraId="288B12FE" w14:textId="77777777"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instead of Science and Engineering Magnet at Townview or Talented and</w:t>
            </w:r>
          </w:p>
          <w:p w14:paraId="7A645AEF" w14:textId="77777777"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Gifted at Townview.</w:t>
            </w:r>
          </w:p>
          <w:p w14:paraId="1237E3EE" w14:textId="77777777" w:rsidR="00336B31" w:rsidRPr="00E21626" w:rsidRDefault="00336B31" w:rsidP="00E21626">
            <w:pPr>
              <w:pStyle w:val="alignleft"/>
              <w:contextualSpacing/>
              <w:rPr>
                <w:rFonts w:asciiTheme="minorHAnsi" w:hAnsiTheme="minorHAnsi" w:cstheme="minorHAnsi"/>
              </w:rPr>
            </w:pPr>
          </w:p>
          <w:p w14:paraId="6DF14C97" w14:textId="6191565D" w:rsidR="00336B31" w:rsidRDefault="00336B31" w:rsidP="00E21626">
            <w:pPr>
              <w:pStyle w:val="alignleft"/>
              <w:contextualSpacing/>
              <w:rPr>
                <w:rFonts w:asciiTheme="minorHAnsi" w:hAnsiTheme="minorHAnsi" w:cstheme="minorHAnsi"/>
              </w:rPr>
            </w:pPr>
            <w:r>
              <w:rPr>
                <w:rFonts w:asciiTheme="minorHAnsi" w:hAnsiTheme="minorHAnsi" w:cstheme="minorHAnsi"/>
              </w:rPr>
              <w:t xml:space="preserve">17. </w:t>
            </w:r>
            <w:r w:rsidRPr="00E21626">
              <w:rPr>
                <w:rFonts w:asciiTheme="minorHAnsi" w:hAnsiTheme="minorHAnsi" w:cstheme="minorHAnsi"/>
              </w:rPr>
              <w:t>Make entering high school name mandatory to continue on</w:t>
            </w:r>
            <w:r>
              <w:rPr>
                <w:rFonts w:asciiTheme="minorHAnsi" w:hAnsiTheme="minorHAnsi" w:cstheme="minorHAnsi"/>
              </w:rPr>
              <w:t xml:space="preserve"> </w:t>
            </w:r>
            <w:r w:rsidRPr="00E21626">
              <w:rPr>
                <w:rFonts w:asciiTheme="minorHAnsi" w:hAnsiTheme="minorHAnsi" w:cstheme="minorHAnsi"/>
              </w:rPr>
              <w:t>with the application. Use state campus identification</w:t>
            </w:r>
            <w:r w:rsidR="001B17B0">
              <w:rPr>
                <w:rFonts w:asciiTheme="minorHAnsi" w:hAnsiTheme="minorHAnsi" w:cstheme="minorHAnsi"/>
              </w:rPr>
              <w:t xml:space="preserve"> </w:t>
            </w:r>
            <w:r w:rsidRPr="00E21626">
              <w:rPr>
                <w:rFonts w:asciiTheme="minorHAnsi" w:hAnsiTheme="minorHAnsi" w:cstheme="minorHAnsi"/>
              </w:rPr>
              <w:t>numbers to standardize the drop down menu when</w:t>
            </w:r>
            <w:r w:rsidR="001B17B0">
              <w:rPr>
                <w:rFonts w:asciiTheme="minorHAnsi" w:hAnsiTheme="minorHAnsi" w:cstheme="minorHAnsi"/>
              </w:rPr>
              <w:t xml:space="preserve"> </w:t>
            </w:r>
            <w:r w:rsidRPr="00E21626">
              <w:rPr>
                <w:rFonts w:asciiTheme="minorHAnsi" w:hAnsiTheme="minorHAnsi" w:cstheme="minorHAnsi"/>
              </w:rPr>
              <w:t>students begin typing in their high school name.</w:t>
            </w:r>
          </w:p>
          <w:p w14:paraId="67C5B041" w14:textId="77777777" w:rsidR="00336B31" w:rsidRDefault="00336B31" w:rsidP="00E21626">
            <w:pPr>
              <w:pStyle w:val="alignleft"/>
              <w:contextualSpacing/>
              <w:rPr>
                <w:rFonts w:asciiTheme="minorHAnsi" w:hAnsiTheme="minorHAnsi" w:cstheme="minorHAnsi"/>
              </w:rPr>
            </w:pPr>
          </w:p>
          <w:p w14:paraId="60CE96E0" w14:textId="0F2147C2"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Verification process</w:t>
            </w:r>
          </w:p>
          <w:p w14:paraId="0ACA850B" w14:textId="77777777"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varies widely from</w:t>
            </w:r>
            <w:r>
              <w:rPr>
                <w:rFonts w:asciiTheme="minorHAnsi" w:hAnsiTheme="minorHAnsi" w:cstheme="minorHAnsi"/>
              </w:rPr>
              <w:t xml:space="preserve"> </w:t>
            </w:r>
            <w:r w:rsidRPr="00E21626">
              <w:rPr>
                <w:rFonts w:asciiTheme="minorHAnsi" w:hAnsiTheme="minorHAnsi" w:cstheme="minorHAnsi"/>
              </w:rPr>
              <w:t>college to college</w:t>
            </w:r>
            <w:r>
              <w:rPr>
                <w:rFonts w:asciiTheme="minorHAnsi" w:hAnsiTheme="minorHAnsi" w:cstheme="minorHAnsi"/>
              </w:rPr>
              <w:t xml:space="preserve"> </w:t>
            </w:r>
          </w:p>
          <w:p w14:paraId="1C421784" w14:textId="77777777" w:rsidR="00336B31" w:rsidRDefault="00336B31" w:rsidP="00E21626">
            <w:pPr>
              <w:pStyle w:val="alignleft"/>
              <w:contextualSpacing/>
              <w:rPr>
                <w:rFonts w:asciiTheme="minorHAnsi" w:hAnsiTheme="minorHAnsi" w:cstheme="minorHAnsi"/>
              </w:rPr>
            </w:pPr>
          </w:p>
          <w:p w14:paraId="27C99BAC" w14:textId="0B938EA4" w:rsidR="00336B31" w:rsidRDefault="00336B31" w:rsidP="00E21626">
            <w:pPr>
              <w:pStyle w:val="alignleft"/>
              <w:contextualSpacing/>
              <w:rPr>
                <w:rFonts w:asciiTheme="minorHAnsi" w:hAnsiTheme="minorHAnsi" w:cstheme="minorHAnsi"/>
              </w:rPr>
            </w:pPr>
            <w:r w:rsidRPr="00E21626">
              <w:rPr>
                <w:rFonts w:asciiTheme="minorHAnsi" w:hAnsiTheme="minorHAnsi" w:cstheme="minorHAnsi"/>
              </w:rPr>
              <w:t>Students often don't know or don’t find out until late in the process that</w:t>
            </w:r>
            <w:r>
              <w:rPr>
                <w:rFonts w:asciiTheme="minorHAnsi" w:hAnsiTheme="minorHAnsi" w:cstheme="minorHAnsi"/>
              </w:rPr>
              <w:t xml:space="preserve"> </w:t>
            </w:r>
            <w:r w:rsidRPr="00E21626">
              <w:rPr>
                <w:rFonts w:asciiTheme="minorHAnsi" w:hAnsiTheme="minorHAnsi" w:cstheme="minorHAnsi"/>
              </w:rPr>
              <w:t>they've been selected for verification and don’t know what it means.</w:t>
            </w:r>
            <w:r w:rsidR="00E5793F">
              <w:rPr>
                <w:rFonts w:asciiTheme="minorHAnsi" w:hAnsiTheme="minorHAnsi" w:cstheme="minorHAnsi"/>
              </w:rPr>
              <w:t xml:space="preserve"> </w:t>
            </w:r>
            <w:r w:rsidRPr="00E21626">
              <w:rPr>
                <w:rFonts w:asciiTheme="minorHAnsi" w:hAnsiTheme="minorHAnsi" w:cstheme="minorHAnsi"/>
              </w:rPr>
              <w:t>They are even less likely to know what a tax transcript is or how to</w:t>
            </w:r>
            <w:r>
              <w:rPr>
                <w:rFonts w:asciiTheme="minorHAnsi" w:hAnsiTheme="minorHAnsi" w:cstheme="minorHAnsi"/>
              </w:rPr>
              <w:t xml:space="preserve"> </w:t>
            </w:r>
            <w:r w:rsidRPr="00E21626">
              <w:rPr>
                <w:rFonts w:asciiTheme="minorHAnsi" w:hAnsiTheme="minorHAnsi" w:cstheme="minorHAnsi"/>
              </w:rPr>
              <w:t>request one.</w:t>
            </w:r>
            <w:r>
              <w:rPr>
                <w:rFonts w:asciiTheme="minorHAnsi" w:hAnsiTheme="minorHAnsi" w:cstheme="minorHAnsi"/>
              </w:rPr>
              <w:t xml:space="preserve"> </w:t>
            </w:r>
            <w:r w:rsidRPr="00E21626">
              <w:rPr>
                <w:rFonts w:asciiTheme="minorHAnsi" w:hAnsiTheme="minorHAnsi" w:cstheme="minorHAnsi"/>
              </w:rPr>
              <w:t>For the most part, our low-income parents and students don't use email</w:t>
            </w:r>
            <w:r w:rsidR="00D35BB0">
              <w:rPr>
                <w:rFonts w:asciiTheme="minorHAnsi" w:hAnsiTheme="minorHAnsi" w:cstheme="minorHAnsi"/>
              </w:rPr>
              <w:t xml:space="preserve"> </w:t>
            </w:r>
            <w:r w:rsidRPr="00E21626">
              <w:rPr>
                <w:rFonts w:asciiTheme="minorHAnsi" w:hAnsiTheme="minorHAnsi" w:cstheme="minorHAnsi"/>
              </w:rPr>
              <w:t>in the same way or with the same frequency as the rest of us (if at all).Even if a student has an email address for social media or college</w:t>
            </w:r>
            <w:r>
              <w:rPr>
                <w:rFonts w:asciiTheme="minorHAnsi" w:hAnsiTheme="minorHAnsi" w:cstheme="minorHAnsi"/>
              </w:rPr>
              <w:t xml:space="preserve"> </w:t>
            </w:r>
            <w:r w:rsidRPr="00E21626">
              <w:rPr>
                <w:rFonts w:asciiTheme="minorHAnsi" w:hAnsiTheme="minorHAnsi" w:cstheme="minorHAnsi"/>
              </w:rPr>
              <w:t>applications, it is likely filled with thousands of unread messages, so they</w:t>
            </w:r>
            <w:r>
              <w:rPr>
                <w:rFonts w:asciiTheme="minorHAnsi" w:hAnsiTheme="minorHAnsi" w:cstheme="minorHAnsi"/>
              </w:rPr>
              <w:t xml:space="preserve"> </w:t>
            </w:r>
            <w:r w:rsidRPr="00E21626">
              <w:rPr>
                <w:rFonts w:asciiTheme="minorHAnsi" w:hAnsiTheme="minorHAnsi" w:cstheme="minorHAnsi"/>
              </w:rPr>
              <w:t>miss valuable information. (For example, if a student types in their SSN</w:t>
            </w:r>
            <w:r>
              <w:rPr>
                <w:rFonts w:asciiTheme="minorHAnsi" w:hAnsiTheme="minorHAnsi" w:cstheme="minorHAnsi"/>
              </w:rPr>
              <w:t xml:space="preserve"> </w:t>
            </w:r>
            <w:r w:rsidRPr="00E21626">
              <w:rPr>
                <w:rFonts w:asciiTheme="minorHAnsi" w:hAnsiTheme="minorHAnsi" w:cstheme="minorHAnsi"/>
              </w:rPr>
              <w:t>incorrectly when making an FSA ID, they get a message at an email they</w:t>
            </w:r>
            <w:r w:rsidR="00E5793F">
              <w:rPr>
                <w:rFonts w:asciiTheme="minorHAnsi" w:hAnsiTheme="minorHAnsi" w:cstheme="minorHAnsi"/>
              </w:rPr>
              <w:t xml:space="preserve"> </w:t>
            </w:r>
            <w:r w:rsidRPr="00E21626">
              <w:rPr>
                <w:rFonts w:asciiTheme="minorHAnsi" w:hAnsiTheme="minorHAnsi" w:cstheme="minorHAnsi"/>
              </w:rPr>
              <w:t>don't use, and they continue to experience problems with the submission</w:t>
            </w:r>
            <w:r>
              <w:rPr>
                <w:rFonts w:asciiTheme="minorHAnsi" w:hAnsiTheme="minorHAnsi" w:cstheme="minorHAnsi"/>
              </w:rPr>
              <w:t xml:space="preserve"> </w:t>
            </w:r>
            <w:r w:rsidRPr="00E21626">
              <w:rPr>
                <w:rFonts w:asciiTheme="minorHAnsi" w:hAnsiTheme="minorHAnsi" w:cstheme="minorHAnsi"/>
              </w:rPr>
              <w:t>of their FAFSA.)</w:t>
            </w:r>
            <w:r w:rsidR="00E5793F">
              <w:rPr>
                <w:rFonts w:asciiTheme="minorHAnsi" w:hAnsiTheme="minorHAnsi" w:cstheme="minorHAnsi"/>
              </w:rPr>
              <w:t xml:space="preserve"> </w:t>
            </w:r>
            <w:r w:rsidRPr="00E21626">
              <w:rPr>
                <w:rFonts w:asciiTheme="minorHAnsi" w:hAnsiTheme="minorHAnsi" w:cstheme="minorHAnsi"/>
              </w:rPr>
              <w:t>For many campuses with a large portion of low-income students, more</w:t>
            </w:r>
            <w:r>
              <w:rPr>
                <w:rFonts w:asciiTheme="minorHAnsi" w:hAnsiTheme="minorHAnsi" w:cstheme="minorHAnsi"/>
              </w:rPr>
              <w:t xml:space="preserve"> </w:t>
            </w:r>
            <w:r w:rsidRPr="00E21626">
              <w:rPr>
                <w:rFonts w:asciiTheme="minorHAnsi" w:hAnsiTheme="minorHAnsi" w:cstheme="minorHAnsi"/>
              </w:rPr>
              <w:t>than half of a senior class is selected for verification even if they used the</w:t>
            </w:r>
            <w:r>
              <w:rPr>
                <w:rFonts w:asciiTheme="minorHAnsi" w:hAnsiTheme="minorHAnsi" w:cstheme="minorHAnsi"/>
              </w:rPr>
              <w:t xml:space="preserve"> </w:t>
            </w:r>
            <w:r w:rsidRPr="00E21626">
              <w:rPr>
                <w:rFonts w:asciiTheme="minorHAnsi" w:hAnsiTheme="minorHAnsi" w:cstheme="minorHAnsi"/>
              </w:rPr>
              <w:t>IRS data retrieval tool. Additionally, each college requests widely</w:t>
            </w:r>
            <w:r>
              <w:rPr>
                <w:rFonts w:asciiTheme="minorHAnsi" w:hAnsiTheme="minorHAnsi" w:cstheme="minorHAnsi"/>
              </w:rPr>
              <w:t xml:space="preserve"> </w:t>
            </w:r>
            <w:r w:rsidRPr="00E21626">
              <w:rPr>
                <w:rFonts w:asciiTheme="minorHAnsi" w:hAnsiTheme="minorHAnsi" w:cstheme="minorHAnsi"/>
              </w:rPr>
              <w:t>different items for the same student.</w:t>
            </w:r>
          </w:p>
          <w:p w14:paraId="45B76CD7" w14:textId="77777777" w:rsidR="00336B31" w:rsidRPr="00E21626" w:rsidRDefault="00336B31" w:rsidP="00E21626">
            <w:pPr>
              <w:pStyle w:val="alignleft"/>
              <w:contextualSpacing/>
              <w:rPr>
                <w:rFonts w:asciiTheme="minorHAnsi" w:hAnsiTheme="minorHAnsi" w:cstheme="minorHAnsi"/>
              </w:rPr>
            </w:pPr>
          </w:p>
          <w:p w14:paraId="6854119B" w14:textId="0DB2C1BE"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18. </w:t>
            </w:r>
            <w:r w:rsidRPr="00E21626">
              <w:rPr>
                <w:rFonts w:asciiTheme="minorHAnsi" w:hAnsiTheme="minorHAnsi" w:cstheme="minorHAnsi"/>
              </w:rPr>
              <w:t>Create an option to receive a text notification in addition</w:t>
            </w:r>
            <w:r w:rsidR="00E5793F">
              <w:rPr>
                <w:rFonts w:asciiTheme="minorHAnsi" w:hAnsiTheme="minorHAnsi" w:cstheme="minorHAnsi"/>
              </w:rPr>
              <w:t xml:space="preserve"> </w:t>
            </w:r>
            <w:r w:rsidRPr="00E21626">
              <w:rPr>
                <w:rFonts w:asciiTheme="minorHAnsi" w:hAnsiTheme="minorHAnsi" w:cstheme="minorHAnsi"/>
              </w:rPr>
              <w:t>to email when selected for verification;</w:t>
            </w:r>
          </w:p>
          <w:p w14:paraId="5B4B6E57" w14:textId="77777777" w:rsidR="00336B31" w:rsidRDefault="00336B31" w:rsidP="00E21626">
            <w:pPr>
              <w:pStyle w:val="alignleft"/>
              <w:contextualSpacing/>
              <w:rPr>
                <w:rFonts w:asciiTheme="minorHAnsi" w:hAnsiTheme="minorHAnsi" w:cstheme="minorHAnsi"/>
              </w:rPr>
            </w:pPr>
          </w:p>
          <w:p w14:paraId="220285B0" w14:textId="77777777" w:rsidR="00336B31" w:rsidRDefault="00336B31" w:rsidP="00E21626">
            <w:pPr>
              <w:pStyle w:val="alignleft"/>
              <w:contextualSpacing/>
              <w:rPr>
                <w:rFonts w:asciiTheme="minorHAnsi" w:hAnsiTheme="minorHAnsi" w:cstheme="minorHAnsi"/>
              </w:rPr>
            </w:pPr>
          </w:p>
          <w:p w14:paraId="5CBFF833" w14:textId="77777777" w:rsidR="00336B31" w:rsidRDefault="00336B31" w:rsidP="00E21626">
            <w:pPr>
              <w:pStyle w:val="alignleft"/>
              <w:contextualSpacing/>
              <w:rPr>
                <w:rFonts w:asciiTheme="minorHAnsi" w:hAnsiTheme="minorHAnsi" w:cstheme="minorHAnsi"/>
              </w:rPr>
            </w:pPr>
          </w:p>
          <w:p w14:paraId="151497A7" w14:textId="77777777" w:rsidR="00336B31" w:rsidRDefault="00336B31" w:rsidP="00E21626">
            <w:pPr>
              <w:pStyle w:val="alignleft"/>
              <w:contextualSpacing/>
              <w:rPr>
                <w:rFonts w:asciiTheme="minorHAnsi" w:hAnsiTheme="minorHAnsi" w:cstheme="minorHAnsi"/>
              </w:rPr>
            </w:pPr>
          </w:p>
          <w:p w14:paraId="7C34536D" w14:textId="213802E0" w:rsidR="00336B31" w:rsidRPr="00E21626" w:rsidRDefault="00336B31" w:rsidP="00E21626">
            <w:pPr>
              <w:pStyle w:val="alignleft"/>
              <w:contextualSpacing/>
              <w:rPr>
                <w:rFonts w:asciiTheme="minorHAnsi" w:hAnsiTheme="minorHAnsi" w:cstheme="minorHAnsi"/>
              </w:rPr>
            </w:pPr>
            <w:r>
              <w:rPr>
                <w:rFonts w:asciiTheme="minorHAnsi" w:hAnsiTheme="minorHAnsi" w:cstheme="minorHAnsi"/>
              </w:rPr>
              <w:t xml:space="preserve">19. </w:t>
            </w:r>
            <w:r w:rsidRPr="00E21626">
              <w:rPr>
                <w:rFonts w:asciiTheme="minorHAnsi" w:hAnsiTheme="minorHAnsi" w:cstheme="minorHAnsi"/>
              </w:rPr>
              <w:t>Increase requirements of colleges and universities to</w:t>
            </w:r>
          </w:p>
          <w:p w14:paraId="7E7180EB" w14:textId="77777777"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communicate information to low-income students who</w:t>
            </w:r>
          </w:p>
          <w:p w14:paraId="636BAF08" w14:textId="77777777"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may not have easy access to email or phone, may change</w:t>
            </w:r>
          </w:p>
          <w:p w14:paraId="3526A2E5" w14:textId="77777777" w:rsidR="00336B31" w:rsidRPr="00E21626" w:rsidRDefault="00336B31" w:rsidP="00E21626">
            <w:pPr>
              <w:pStyle w:val="alignleft"/>
              <w:contextualSpacing/>
              <w:rPr>
                <w:rFonts w:asciiTheme="minorHAnsi" w:hAnsiTheme="minorHAnsi" w:cstheme="minorHAnsi"/>
              </w:rPr>
            </w:pPr>
            <w:r w:rsidRPr="00E21626">
              <w:rPr>
                <w:rFonts w:asciiTheme="minorHAnsi" w:hAnsiTheme="minorHAnsi" w:cstheme="minorHAnsi"/>
              </w:rPr>
              <w:t>mailing addresses frequently, and have little awareness</w:t>
            </w:r>
          </w:p>
          <w:p w14:paraId="3B468095" w14:textId="77777777" w:rsidR="00336B31" w:rsidRDefault="00336B31" w:rsidP="005730AB">
            <w:pPr>
              <w:pStyle w:val="alignleft"/>
              <w:contextualSpacing/>
              <w:rPr>
                <w:rFonts w:asciiTheme="minorHAnsi" w:hAnsiTheme="minorHAnsi" w:cstheme="minorHAnsi"/>
              </w:rPr>
            </w:pPr>
            <w:r w:rsidRPr="00E21626">
              <w:rPr>
                <w:rFonts w:asciiTheme="minorHAnsi" w:hAnsiTheme="minorHAnsi" w:cstheme="minorHAnsi"/>
              </w:rPr>
              <w:t>of the process in general.</w:t>
            </w:r>
          </w:p>
          <w:p w14:paraId="1ABFB2C4" w14:textId="77777777" w:rsidR="00336B31" w:rsidRDefault="00336B31" w:rsidP="005730AB">
            <w:pPr>
              <w:pStyle w:val="alignleft"/>
              <w:contextualSpacing/>
              <w:rPr>
                <w:rFonts w:asciiTheme="minorHAnsi" w:hAnsiTheme="minorHAnsi" w:cstheme="minorHAnsi"/>
              </w:rPr>
            </w:pPr>
          </w:p>
          <w:p w14:paraId="4F095971" w14:textId="20F90ABE" w:rsidR="00336B31" w:rsidRPr="00817E16" w:rsidRDefault="00E77BFC" w:rsidP="007C26E0">
            <w:pPr>
              <w:pStyle w:val="alignleft"/>
              <w:contextualSpacing/>
              <w:rPr>
                <w:rFonts w:asciiTheme="minorHAnsi" w:hAnsiTheme="minorHAnsi" w:cstheme="minorHAnsi"/>
              </w:rPr>
            </w:pPr>
            <w:hyperlink w:anchor="q50" w:history="1">
              <w:r w:rsidR="00336B31" w:rsidRPr="00120674">
                <w:rPr>
                  <w:rStyle w:val="Hyperlink"/>
                  <w:rFonts w:asciiTheme="minorHAnsi" w:hAnsiTheme="minorHAnsi" w:cstheme="minorHAnsi"/>
                </w:rPr>
                <w:t xml:space="preserve">Return to comment </w:t>
              </w:r>
              <w:r w:rsidR="00336B31">
                <w:rPr>
                  <w:rStyle w:val="Hyperlink"/>
                  <w:rFonts w:asciiTheme="minorHAnsi" w:hAnsiTheme="minorHAnsi" w:cstheme="minorHAnsi"/>
                </w:rPr>
                <w:t>49</w:t>
              </w:r>
              <w:r w:rsidR="00336B31" w:rsidRPr="00120674">
                <w:rPr>
                  <w:rStyle w:val="Hyperlink"/>
                  <w:rFonts w:asciiTheme="minorHAnsi" w:hAnsiTheme="minorHAnsi" w:cstheme="minorHAnsi"/>
                </w:rPr>
                <w:t>.1</w:t>
              </w:r>
            </w:hyperlink>
          </w:p>
        </w:tc>
        <w:tc>
          <w:tcPr>
            <w:tcW w:w="2160" w:type="dxa"/>
            <w:shd w:val="clear" w:color="auto" w:fill="auto"/>
          </w:tcPr>
          <w:p w14:paraId="6F563A48" w14:textId="77777777" w:rsidR="00336B31" w:rsidRDefault="00336B31" w:rsidP="00235D54">
            <w:pPr>
              <w:contextualSpacing/>
              <w:rPr>
                <w:rFonts w:asciiTheme="minorHAnsi" w:hAnsiTheme="minorHAnsi" w:cstheme="minorHAnsi"/>
              </w:rPr>
            </w:pPr>
            <w:r>
              <w:rPr>
                <w:rFonts w:asciiTheme="minorHAnsi" w:hAnsiTheme="minorHAnsi" w:cstheme="minorHAnsi"/>
              </w:rPr>
              <w:t>Sarah Jensen</w:t>
            </w:r>
          </w:p>
          <w:p w14:paraId="74DE2645" w14:textId="77777777" w:rsidR="00336B31" w:rsidRDefault="00336B31" w:rsidP="00235D54">
            <w:pPr>
              <w:contextualSpacing/>
              <w:rPr>
                <w:rFonts w:asciiTheme="minorHAnsi" w:hAnsiTheme="minorHAnsi" w:cstheme="minorHAnsi"/>
              </w:rPr>
            </w:pPr>
            <w:r>
              <w:rPr>
                <w:rFonts w:asciiTheme="minorHAnsi" w:hAnsiTheme="minorHAnsi" w:cstheme="minorHAnsi"/>
              </w:rPr>
              <w:t>The Commit! Partnership</w:t>
            </w:r>
          </w:p>
          <w:p w14:paraId="14FE4BBF" w14:textId="77777777" w:rsidR="00336B31" w:rsidRDefault="00336B31" w:rsidP="00235D54">
            <w:pPr>
              <w:contextualSpacing/>
              <w:rPr>
                <w:rFonts w:asciiTheme="minorHAnsi" w:hAnsiTheme="minorHAnsi" w:cstheme="minorHAnsi"/>
              </w:rPr>
            </w:pPr>
            <w:r>
              <w:rPr>
                <w:rFonts w:asciiTheme="minorHAnsi" w:hAnsiTheme="minorHAnsi" w:cstheme="minorHAnsi"/>
              </w:rPr>
              <w:t>Dallas, TX</w:t>
            </w:r>
          </w:p>
          <w:p w14:paraId="7AAC88DE" w14:textId="77777777" w:rsidR="00336B31" w:rsidRDefault="00336B31" w:rsidP="00235D54">
            <w:pPr>
              <w:contextualSpacing/>
              <w:rPr>
                <w:rFonts w:asciiTheme="minorHAnsi" w:hAnsiTheme="minorHAnsi" w:cstheme="minorHAnsi"/>
              </w:rPr>
            </w:pPr>
          </w:p>
          <w:p w14:paraId="5304360B" w14:textId="77777777" w:rsidR="00336B31" w:rsidRPr="00957792" w:rsidRDefault="00336B31" w:rsidP="00957792">
            <w:pPr>
              <w:rPr>
                <w:rFonts w:asciiTheme="minorHAnsi" w:hAnsiTheme="minorHAnsi" w:cstheme="minorHAnsi"/>
              </w:rPr>
            </w:pPr>
            <w:r w:rsidRPr="00957792">
              <w:rPr>
                <w:rFonts w:asciiTheme="minorHAnsi" w:hAnsiTheme="minorHAnsi" w:cstheme="minorHAnsi"/>
              </w:rPr>
              <w:t>Princeton Review (Dallas, TX)</w:t>
            </w:r>
          </w:p>
          <w:p w14:paraId="639A3104" w14:textId="77777777" w:rsidR="00336B31" w:rsidRPr="00957792" w:rsidRDefault="00336B31" w:rsidP="00957792">
            <w:pPr>
              <w:contextualSpacing/>
              <w:rPr>
                <w:rFonts w:asciiTheme="minorHAnsi" w:hAnsiTheme="minorHAnsi" w:cstheme="minorHAnsi"/>
              </w:rPr>
            </w:pPr>
            <w:r w:rsidRPr="00957792">
              <w:rPr>
                <w:rFonts w:asciiTheme="minorHAnsi" w:hAnsiTheme="minorHAnsi" w:cstheme="minorHAnsi"/>
              </w:rPr>
              <w:t>Academic Success Program (Dallas/Fort Worth, TX)</w:t>
            </w:r>
          </w:p>
          <w:p w14:paraId="2D574B4F" w14:textId="77777777" w:rsidR="00336B31" w:rsidRPr="00957792" w:rsidRDefault="00336B31" w:rsidP="00957792">
            <w:pPr>
              <w:contextualSpacing/>
              <w:rPr>
                <w:rFonts w:asciiTheme="minorHAnsi" w:hAnsiTheme="minorHAnsi" w:cstheme="minorHAnsi"/>
              </w:rPr>
            </w:pPr>
            <w:r w:rsidRPr="00957792">
              <w:rPr>
                <w:rFonts w:asciiTheme="minorHAnsi" w:hAnsiTheme="minorHAnsi" w:cstheme="minorHAnsi"/>
              </w:rPr>
              <w:t>Dallas ISD (district, counselors, advisors)</w:t>
            </w:r>
          </w:p>
          <w:p w14:paraId="08F0DBE9" w14:textId="77777777" w:rsidR="00336B31" w:rsidRPr="00957792" w:rsidRDefault="00336B31" w:rsidP="00957792">
            <w:pPr>
              <w:contextualSpacing/>
              <w:rPr>
                <w:rFonts w:asciiTheme="minorHAnsi" w:hAnsiTheme="minorHAnsi" w:cstheme="minorHAnsi"/>
              </w:rPr>
            </w:pPr>
            <w:r w:rsidRPr="00957792">
              <w:rPr>
                <w:rFonts w:asciiTheme="minorHAnsi" w:hAnsiTheme="minorHAnsi" w:cstheme="minorHAnsi"/>
              </w:rPr>
              <w:t>Uplift Education Charter Network (advisor)</w:t>
            </w:r>
          </w:p>
          <w:p w14:paraId="1B3134B1" w14:textId="77777777" w:rsidR="00336B31" w:rsidRPr="00957792" w:rsidRDefault="00336B31" w:rsidP="00957792">
            <w:pPr>
              <w:contextualSpacing/>
              <w:rPr>
                <w:rFonts w:asciiTheme="minorHAnsi" w:hAnsiTheme="minorHAnsi" w:cstheme="minorHAnsi"/>
              </w:rPr>
            </w:pPr>
            <w:r w:rsidRPr="00957792">
              <w:rPr>
                <w:rFonts w:asciiTheme="minorHAnsi" w:hAnsiTheme="minorHAnsi" w:cstheme="minorHAnsi"/>
              </w:rPr>
              <w:t>Admissions Aid (Dallas, TX)</w:t>
            </w:r>
          </w:p>
          <w:p w14:paraId="49BF22DF" w14:textId="77777777" w:rsidR="00336B31" w:rsidRPr="00957792" w:rsidRDefault="00336B31" w:rsidP="00957792">
            <w:pPr>
              <w:contextualSpacing/>
              <w:rPr>
                <w:rFonts w:asciiTheme="minorHAnsi" w:hAnsiTheme="minorHAnsi" w:cstheme="minorHAnsi"/>
              </w:rPr>
            </w:pPr>
            <w:r w:rsidRPr="00957792">
              <w:rPr>
                <w:rFonts w:asciiTheme="minorHAnsi" w:hAnsiTheme="minorHAnsi" w:cstheme="minorHAnsi"/>
              </w:rPr>
              <w:t>RGV Focus (Rio Grande Valley, Texas)</w:t>
            </w:r>
          </w:p>
          <w:p w14:paraId="44A9A42C" w14:textId="77777777" w:rsidR="00336B31" w:rsidRPr="00957792" w:rsidRDefault="00336B31" w:rsidP="00957792">
            <w:pPr>
              <w:contextualSpacing/>
              <w:rPr>
                <w:rFonts w:asciiTheme="minorHAnsi" w:hAnsiTheme="minorHAnsi" w:cstheme="minorHAnsi"/>
              </w:rPr>
            </w:pPr>
            <w:r w:rsidRPr="00957792">
              <w:rPr>
                <w:rFonts w:asciiTheme="minorHAnsi" w:hAnsiTheme="minorHAnsi" w:cstheme="minorHAnsi"/>
              </w:rPr>
              <w:t>Grand Prairie ISD (advisors)</w:t>
            </w:r>
          </w:p>
          <w:p w14:paraId="3B0BF9B0" w14:textId="77777777" w:rsidR="00336B31" w:rsidRPr="00957792" w:rsidRDefault="00336B31" w:rsidP="00957792">
            <w:pPr>
              <w:contextualSpacing/>
              <w:rPr>
                <w:rFonts w:asciiTheme="minorHAnsi" w:hAnsiTheme="minorHAnsi" w:cstheme="minorHAnsi"/>
              </w:rPr>
            </w:pPr>
            <w:r w:rsidRPr="00957792">
              <w:rPr>
                <w:rFonts w:asciiTheme="minorHAnsi" w:hAnsiTheme="minorHAnsi" w:cstheme="minorHAnsi"/>
              </w:rPr>
              <w:t>Trinity River Mission (advisors)</w:t>
            </w:r>
          </w:p>
          <w:p w14:paraId="55769646" w14:textId="77777777" w:rsidR="00336B31" w:rsidRPr="005C22ED" w:rsidRDefault="00336B31" w:rsidP="00957792">
            <w:pPr>
              <w:contextualSpacing/>
              <w:rPr>
                <w:rFonts w:asciiTheme="minorHAnsi" w:hAnsiTheme="minorHAnsi" w:cstheme="minorHAnsi"/>
                <w:lang w:val="es-ES"/>
              </w:rPr>
            </w:pPr>
            <w:r w:rsidRPr="005C22ED">
              <w:rPr>
                <w:rFonts w:asciiTheme="minorHAnsi" w:hAnsiTheme="minorHAnsi" w:cstheme="minorHAnsi"/>
                <w:lang w:val="es-ES"/>
              </w:rPr>
              <w:t>Education Service Center – Region 19 (El Paso, TX)</w:t>
            </w:r>
          </w:p>
          <w:p w14:paraId="400C7F59" w14:textId="416FE441" w:rsidR="00336B31" w:rsidRPr="00817E16" w:rsidRDefault="00336B31" w:rsidP="00957792">
            <w:pPr>
              <w:contextualSpacing/>
              <w:rPr>
                <w:rFonts w:asciiTheme="minorHAnsi" w:hAnsiTheme="minorHAnsi" w:cstheme="minorHAnsi"/>
              </w:rPr>
            </w:pPr>
            <w:r w:rsidRPr="00957792">
              <w:rPr>
                <w:rFonts w:asciiTheme="minorHAnsi" w:hAnsiTheme="minorHAnsi" w:cstheme="minorHAnsi"/>
              </w:rPr>
              <w:t>College Forward (Austin, TX)</w:t>
            </w:r>
          </w:p>
        </w:tc>
        <w:tc>
          <w:tcPr>
            <w:tcW w:w="7553" w:type="dxa"/>
          </w:tcPr>
          <w:p w14:paraId="404464FF" w14:textId="77777777" w:rsidR="00336B31" w:rsidRPr="00336B31" w:rsidRDefault="00336B31" w:rsidP="00235D54">
            <w:pPr>
              <w:contextualSpacing/>
              <w:rPr>
                <w:rFonts w:asciiTheme="minorHAnsi" w:hAnsiTheme="minorHAnsi" w:cstheme="minorHAnsi"/>
              </w:rPr>
            </w:pPr>
          </w:p>
          <w:p w14:paraId="1AE36D9F" w14:textId="77777777" w:rsidR="00336B31" w:rsidRPr="00336B31" w:rsidRDefault="00336B31" w:rsidP="00235D54">
            <w:pPr>
              <w:contextualSpacing/>
              <w:rPr>
                <w:rFonts w:asciiTheme="minorHAnsi" w:hAnsiTheme="minorHAnsi" w:cstheme="minorHAnsi"/>
              </w:rPr>
            </w:pPr>
          </w:p>
          <w:p w14:paraId="2442E33A" w14:textId="77777777" w:rsidR="00336B31" w:rsidRPr="00336B31" w:rsidRDefault="00336B31" w:rsidP="00235D54">
            <w:pPr>
              <w:contextualSpacing/>
              <w:rPr>
                <w:rFonts w:asciiTheme="minorHAnsi" w:hAnsiTheme="minorHAnsi" w:cstheme="minorHAnsi"/>
              </w:rPr>
            </w:pPr>
          </w:p>
          <w:p w14:paraId="5769E98E" w14:textId="77777777" w:rsidR="00336B31" w:rsidRPr="00336B31" w:rsidRDefault="00336B31" w:rsidP="00235D54">
            <w:pPr>
              <w:contextualSpacing/>
              <w:rPr>
                <w:rFonts w:asciiTheme="minorHAnsi" w:hAnsiTheme="minorHAnsi" w:cstheme="minorHAnsi"/>
              </w:rPr>
            </w:pPr>
          </w:p>
          <w:p w14:paraId="1531C89A" w14:textId="77777777" w:rsidR="00336B31" w:rsidRPr="00336B31" w:rsidRDefault="00336B31" w:rsidP="00235D54">
            <w:pPr>
              <w:contextualSpacing/>
              <w:rPr>
                <w:rFonts w:asciiTheme="minorHAnsi" w:hAnsiTheme="minorHAnsi" w:cstheme="minorHAnsi"/>
              </w:rPr>
            </w:pPr>
          </w:p>
          <w:p w14:paraId="31E97185" w14:textId="77777777" w:rsidR="00336B31" w:rsidRPr="00336B31" w:rsidRDefault="00336B31" w:rsidP="00235D54">
            <w:pPr>
              <w:contextualSpacing/>
              <w:rPr>
                <w:rFonts w:asciiTheme="minorHAnsi" w:hAnsiTheme="minorHAnsi" w:cstheme="minorHAnsi"/>
              </w:rPr>
            </w:pPr>
          </w:p>
          <w:p w14:paraId="63B4D049" w14:textId="77777777" w:rsidR="00336B31" w:rsidRPr="00336B31" w:rsidRDefault="00336B31" w:rsidP="00235D54">
            <w:pPr>
              <w:contextualSpacing/>
              <w:rPr>
                <w:rFonts w:asciiTheme="minorHAnsi" w:hAnsiTheme="minorHAnsi" w:cstheme="minorHAnsi"/>
              </w:rPr>
            </w:pPr>
          </w:p>
          <w:p w14:paraId="2AA7599C" w14:textId="77777777" w:rsidR="00336B31" w:rsidRPr="00336B31" w:rsidRDefault="00336B31" w:rsidP="00235D54">
            <w:pPr>
              <w:contextualSpacing/>
              <w:rPr>
                <w:rFonts w:asciiTheme="minorHAnsi" w:hAnsiTheme="minorHAnsi" w:cstheme="minorHAnsi"/>
              </w:rPr>
            </w:pPr>
          </w:p>
          <w:p w14:paraId="71258E62" w14:textId="77777777" w:rsidR="00336B31" w:rsidRPr="00336B31" w:rsidRDefault="00336B31" w:rsidP="00235D54">
            <w:pPr>
              <w:contextualSpacing/>
              <w:rPr>
                <w:rFonts w:asciiTheme="minorHAnsi" w:hAnsiTheme="minorHAnsi" w:cstheme="minorHAnsi"/>
              </w:rPr>
            </w:pPr>
          </w:p>
          <w:p w14:paraId="48D44834" w14:textId="77777777" w:rsidR="00336B31" w:rsidRPr="00336B31" w:rsidRDefault="00336B31" w:rsidP="00235D54">
            <w:pPr>
              <w:contextualSpacing/>
              <w:rPr>
                <w:rFonts w:asciiTheme="minorHAnsi" w:hAnsiTheme="minorHAnsi" w:cstheme="minorHAnsi"/>
              </w:rPr>
            </w:pPr>
          </w:p>
          <w:p w14:paraId="12E2BD73" w14:textId="77777777" w:rsidR="00336B31" w:rsidRPr="00336B31" w:rsidRDefault="00336B31" w:rsidP="00235D54">
            <w:pPr>
              <w:contextualSpacing/>
              <w:rPr>
                <w:rFonts w:asciiTheme="minorHAnsi" w:hAnsiTheme="minorHAnsi" w:cstheme="minorHAnsi"/>
              </w:rPr>
            </w:pPr>
          </w:p>
          <w:p w14:paraId="1F8A8DFD" w14:textId="77777777" w:rsidR="00336B31" w:rsidRPr="00336B31" w:rsidRDefault="00336B31" w:rsidP="00235D54">
            <w:pPr>
              <w:contextualSpacing/>
              <w:rPr>
                <w:rFonts w:asciiTheme="minorHAnsi" w:hAnsiTheme="minorHAnsi" w:cstheme="minorHAnsi"/>
              </w:rPr>
            </w:pPr>
          </w:p>
          <w:p w14:paraId="2175F901" w14:textId="77777777" w:rsidR="00336B31" w:rsidRPr="00336B31" w:rsidRDefault="00336B31" w:rsidP="00235D54">
            <w:pPr>
              <w:contextualSpacing/>
              <w:rPr>
                <w:rFonts w:asciiTheme="minorHAnsi" w:hAnsiTheme="minorHAnsi" w:cstheme="minorHAnsi"/>
              </w:rPr>
            </w:pPr>
          </w:p>
          <w:p w14:paraId="45DE69E3" w14:textId="77777777" w:rsidR="00336B31" w:rsidRPr="00336B31" w:rsidRDefault="00336B31" w:rsidP="00235D54">
            <w:pPr>
              <w:contextualSpacing/>
              <w:rPr>
                <w:rFonts w:asciiTheme="minorHAnsi" w:hAnsiTheme="minorHAnsi" w:cstheme="minorHAnsi"/>
              </w:rPr>
            </w:pPr>
          </w:p>
          <w:p w14:paraId="00911118" w14:textId="77777777" w:rsidR="00336B31" w:rsidRPr="00336B31" w:rsidRDefault="00336B31" w:rsidP="00235D54">
            <w:pPr>
              <w:contextualSpacing/>
              <w:rPr>
                <w:rFonts w:asciiTheme="minorHAnsi" w:hAnsiTheme="minorHAnsi" w:cstheme="minorHAnsi"/>
              </w:rPr>
            </w:pPr>
          </w:p>
          <w:p w14:paraId="58498136" w14:textId="77777777" w:rsidR="00336B31" w:rsidRPr="00336B31" w:rsidRDefault="00336B31" w:rsidP="00235D54">
            <w:pPr>
              <w:contextualSpacing/>
              <w:rPr>
                <w:rFonts w:asciiTheme="minorHAnsi" w:hAnsiTheme="minorHAnsi" w:cstheme="minorHAnsi"/>
              </w:rPr>
            </w:pPr>
          </w:p>
          <w:p w14:paraId="16EED701" w14:textId="77777777" w:rsidR="00336B31" w:rsidRPr="00336B31" w:rsidRDefault="00336B31" w:rsidP="00235D54">
            <w:pPr>
              <w:contextualSpacing/>
              <w:rPr>
                <w:rFonts w:asciiTheme="minorHAnsi" w:hAnsiTheme="minorHAnsi" w:cstheme="minorHAnsi"/>
              </w:rPr>
            </w:pPr>
          </w:p>
          <w:p w14:paraId="63BAECE5" w14:textId="77777777" w:rsidR="00336B31" w:rsidRPr="00336B31" w:rsidRDefault="00336B31" w:rsidP="00235D54">
            <w:pPr>
              <w:contextualSpacing/>
              <w:rPr>
                <w:rFonts w:asciiTheme="minorHAnsi" w:hAnsiTheme="minorHAnsi" w:cstheme="minorHAnsi"/>
              </w:rPr>
            </w:pPr>
          </w:p>
          <w:p w14:paraId="151EFB7D" w14:textId="77777777" w:rsidR="00336B31" w:rsidRPr="00336B31" w:rsidRDefault="00336B31" w:rsidP="00235D54">
            <w:pPr>
              <w:contextualSpacing/>
              <w:rPr>
                <w:rFonts w:asciiTheme="minorHAnsi" w:hAnsiTheme="minorHAnsi" w:cstheme="minorHAnsi"/>
              </w:rPr>
            </w:pPr>
          </w:p>
          <w:p w14:paraId="60A2AC45" w14:textId="77777777" w:rsidR="00336B31" w:rsidRPr="00336B31" w:rsidRDefault="00336B31" w:rsidP="00235D54">
            <w:pPr>
              <w:contextualSpacing/>
              <w:rPr>
                <w:rFonts w:asciiTheme="minorHAnsi" w:hAnsiTheme="minorHAnsi" w:cstheme="minorHAnsi"/>
              </w:rPr>
            </w:pPr>
          </w:p>
          <w:p w14:paraId="37120137" w14:textId="5DA5C940" w:rsidR="00336B31" w:rsidRPr="00336B31" w:rsidRDefault="00336B31" w:rsidP="00B26EA2">
            <w:pPr>
              <w:pStyle w:val="ListParagraph"/>
              <w:ind w:left="0"/>
              <w:rPr>
                <w:rFonts w:asciiTheme="minorHAnsi" w:hAnsiTheme="minorHAnsi" w:cstheme="minorHAnsi"/>
              </w:rPr>
            </w:pPr>
            <w:r w:rsidRPr="00336B31">
              <w:rPr>
                <w:rFonts w:asciiTheme="minorHAnsi" w:hAnsiTheme="minorHAnsi" w:cstheme="minorHAnsi"/>
              </w:rPr>
              <w:t>1. Earlier this year, the Department of Education observed an increase in signature pages resulting from a decrease in the number of parents and students signing the FAFSA electronically.   The Department will continue to monitor the signature page process and make adjustments as necessary.</w:t>
            </w:r>
          </w:p>
          <w:p w14:paraId="5B4CABCD" w14:textId="77777777" w:rsidR="00336B31" w:rsidRPr="00336B31" w:rsidRDefault="00336B31" w:rsidP="00235D54">
            <w:pPr>
              <w:contextualSpacing/>
              <w:rPr>
                <w:rFonts w:asciiTheme="minorHAnsi" w:hAnsiTheme="minorHAnsi" w:cstheme="minorHAnsi"/>
              </w:rPr>
            </w:pPr>
          </w:p>
          <w:p w14:paraId="2767AFD1" w14:textId="2AF4A1F1" w:rsidR="00336B31" w:rsidRPr="00336B31" w:rsidRDefault="00336B31" w:rsidP="005E7576">
            <w:pPr>
              <w:pStyle w:val="ListParagraph"/>
              <w:ind w:left="0"/>
              <w:rPr>
                <w:rFonts w:asciiTheme="minorHAnsi" w:hAnsiTheme="minorHAnsi" w:cstheme="minorHAnsi"/>
              </w:rPr>
            </w:pPr>
            <w:r w:rsidRPr="00336B31">
              <w:rPr>
                <w:rFonts w:asciiTheme="minorHAnsi" w:hAnsiTheme="minorHAnsi" w:cstheme="minorHAnsi"/>
              </w:rPr>
              <w:t xml:space="preserve">2.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51C26DA1" w14:textId="77777777" w:rsidR="00336B31" w:rsidRPr="00336B31" w:rsidRDefault="00336B31" w:rsidP="005E7576">
            <w:pPr>
              <w:pStyle w:val="ListParagraph"/>
              <w:ind w:left="0"/>
              <w:rPr>
                <w:rFonts w:asciiTheme="minorHAnsi" w:hAnsiTheme="minorHAnsi" w:cstheme="minorHAnsi"/>
              </w:rPr>
            </w:pPr>
          </w:p>
          <w:p w14:paraId="50DC0991" w14:textId="37BBCB5C" w:rsidR="00336B31" w:rsidRPr="00336B31" w:rsidRDefault="00336B31" w:rsidP="005E7576">
            <w:pPr>
              <w:pStyle w:val="ListParagraph"/>
              <w:ind w:left="0"/>
              <w:rPr>
                <w:rFonts w:asciiTheme="minorHAnsi" w:hAnsiTheme="minorHAnsi" w:cstheme="minorHAnsi"/>
              </w:rPr>
            </w:pPr>
            <w:r w:rsidRPr="00336B31">
              <w:rPr>
                <w:rFonts w:asciiTheme="minorHAnsi" w:hAnsiTheme="minorHAnsi" w:cstheme="minorHAnsi"/>
              </w:rPr>
              <w:t>3. No Change. The Department of Education has referred this suggestion to the appropriate business unit to review recommendations and conduct additional research.</w:t>
            </w:r>
          </w:p>
          <w:p w14:paraId="0F1241CF" w14:textId="77777777" w:rsidR="00336B31" w:rsidRPr="00336B31" w:rsidRDefault="00336B31" w:rsidP="00235D54">
            <w:pPr>
              <w:contextualSpacing/>
              <w:rPr>
                <w:rFonts w:asciiTheme="minorHAnsi" w:hAnsiTheme="minorHAnsi" w:cstheme="minorHAnsi"/>
              </w:rPr>
            </w:pPr>
          </w:p>
          <w:p w14:paraId="4A73645C" w14:textId="13EE8BD5" w:rsidR="00336B31" w:rsidRPr="00336B31" w:rsidRDefault="00336B31" w:rsidP="00D8108A">
            <w:pPr>
              <w:pStyle w:val="ListParagraph"/>
              <w:ind w:left="0"/>
              <w:rPr>
                <w:rFonts w:asciiTheme="minorHAnsi" w:hAnsiTheme="minorHAnsi" w:cstheme="minorHAnsi"/>
              </w:rPr>
            </w:pPr>
            <w:r w:rsidRPr="00336B31">
              <w:rPr>
                <w:rFonts w:asciiTheme="minorHAnsi" w:hAnsiTheme="minorHAnsi" w:cstheme="minorHAnsi"/>
              </w:rPr>
              <w:t xml:space="preserve">4.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273AC043" w14:textId="77777777" w:rsidR="00336B31" w:rsidRPr="00336B31" w:rsidRDefault="00336B31" w:rsidP="00D8108A">
            <w:pPr>
              <w:pStyle w:val="ListParagraph"/>
              <w:ind w:left="0"/>
              <w:rPr>
                <w:rFonts w:asciiTheme="minorHAnsi" w:hAnsiTheme="minorHAnsi" w:cstheme="minorHAnsi"/>
              </w:rPr>
            </w:pPr>
          </w:p>
          <w:p w14:paraId="3FC4EB5A" w14:textId="77777777" w:rsidR="00F00CEF" w:rsidRDefault="00F00CEF" w:rsidP="00D8108A">
            <w:pPr>
              <w:pStyle w:val="ListParagraph"/>
              <w:ind w:left="0"/>
              <w:rPr>
                <w:rFonts w:asciiTheme="minorHAnsi" w:hAnsiTheme="minorHAnsi" w:cstheme="minorHAnsi"/>
              </w:rPr>
            </w:pPr>
          </w:p>
          <w:p w14:paraId="0085BA7C" w14:textId="77777777" w:rsidR="00F00CEF" w:rsidRDefault="00F00CEF" w:rsidP="00D8108A">
            <w:pPr>
              <w:pStyle w:val="ListParagraph"/>
              <w:ind w:left="0"/>
              <w:rPr>
                <w:rFonts w:asciiTheme="minorHAnsi" w:hAnsiTheme="minorHAnsi" w:cstheme="minorHAnsi"/>
              </w:rPr>
            </w:pPr>
          </w:p>
          <w:p w14:paraId="254FD1E8" w14:textId="77777777" w:rsidR="00F00CEF" w:rsidRDefault="00F00CEF" w:rsidP="00D8108A">
            <w:pPr>
              <w:pStyle w:val="ListParagraph"/>
              <w:ind w:left="0"/>
              <w:rPr>
                <w:rFonts w:asciiTheme="minorHAnsi" w:hAnsiTheme="minorHAnsi" w:cstheme="minorHAnsi"/>
              </w:rPr>
            </w:pPr>
          </w:p>
          <w:p w14:paraId="0234873B" w14:textId="77777777" w:rsidR="00F00CEF" w:rsidRDefault="00F00CEF" w:rsidP="00D8108A">
            <w:pPr>
              <w:pStyle w:val="ListParagraph"/>
              <w:ind w:left="0"/>
              <w:rPr>
                <w:rFonts w:asciiTheme="minorHAnsi" w:hAnsiTheme="minorHAnsi" w:cstheme="minorHAnsi"/>
              </w:rPr>
            </w:pPr>
          </w:p>
          <w:p w14:paraId="34348829" w14:textId="77777777" w:rsidR="00F00CEF" w:rsidRDefault="00F00CEF" w:rsidP="00D8108A">
            <w:pPr>
              <w:pStyle w:val="ListParagraph"/>
              <w:ind w:left="0"/>
              <w:rPr>
                <w:rFonts w:asciiTheme="minorHAnsi" w:hAnsiTheme="minorHAnsi" w:cstheme="minorHAnsi"/>
              </w:rPr>
            </w:pPr>
          </w:p>
          <w:p w14:paraId="5E58650C" w14:textId="77777777" w:rsidR="00F00CEF" w:rsidRDefault="00F00CEF" w:rsidP="00D8108A">
            <w:pPr>
              <w:pStyle w:val="ListParagraph"/>
              <w:ind w:left="0"/>
              <w:rPr>
                <w:rFonts w:asciiTheme="minorHAnsi" w:hAnsiTheme="minorHAnsi" w:cstheme="minorHAnsi"/>
              </w:rPr>
            </w:pPr>
          </w:p>
          <w:p w14:paraId="002975E3" w14:textId="77777777" w:rsidR="00F00CEF" w:rsidRDefault="00F00CEF" w:rsidP="00D8108A">
            <w:pPr>
              <w:pStyle w:val="ListParagraph"/>
              <w:ind w:left="0"/>
              <w:rPr>
                <w:rFonts w:asciiTheme="minorHAnsi" w:hAnsiTheme="minorHAnsi" w:cstheme="minorHAnsi"/>
              </w:rPr>
            </w:pPr>
          </w:p>
          <w:p w14:paraId="12A1961C" w14:textId="65D45DE7" w:rsidR="00336B31" w:rsidRPr="00336B31" w:rsidRDefault="00336B31" w:rsidP="00D8108A">
            <w:pPr>
              <w:pStyle w:val="ListParagraph"/>
              <w:ind w:left="0"/>
              <w:rPr>
                <w:rFonts w:asciiTheme="minorHAnsi" w:hAnsiTheme="minorHAnsi" w:cstheme="minorHAnsi"/>
              </w:rPr>
            </w:pPr>
            <w:r w:rsidRPr="00336B31">
              <w:rPr>
                <w:rFonts w:asciiTheme="minorHAnsi" w:hAnsiTheme="minorHAnsi" w:cstheme="minorHAnsi"/>
              </w:rPr>
              <w:t xml:space="preserve">5. No Change. The IRS Data Retrieval Tool (IRS DRT) is available for applicants and parents to transfer their tax information into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if they are eligible to do so. If the applicant or parent does not use the IRS DRT and the student’s FAFSA is selected for verification, the school should provide information about how to complete verification, including whether the student or parent must submit a tax transcript and if so, how to obtain one.</w:t>
            </w:r>
          </w:p>
          <w:p w14:paraId="06E334AF" w14:textId="2B27FE6A" w:rsidR="00336B31" w:rsidRPr="00336B31" w:rsidRDefault="00336B31" w:rsidP="00D8108A">
            <w:pPr>
              <w:pStyle w:val="ListParagraph"/>
              <w:ind w:left="0"/>
              <w:rPr>
                <w:rFonts w:asciiTheme="minorHAnsi" w:hAnsiTheme="minorHAnsi" w:cstheme="minorHAnsi"/>
              </w:rPr>
            </w:pPr>
          </w:p>
          <w:p w14:paraId="4C9FD7D6" w14:textId="4D03C82B" w:rsidR="00336B31" w:rsidRPr="00336B31" w:rsidRDefault="00336B31" w:rsidP="00D8108A">
            <w:pPr>
              <w:pStyle w:val="ListParagraph"/>
              <w:ind w:left="0"/>
              <w:rPr>
                <w:rFonts w:asciiTheme="minorHAnsi" w:hAnsiTheme="minorHAnsi" w:cstheme="minorHAnsi"/>
              </w:rPr>
            </w:pPr>
            <w:r w:rsidRPr="00336B31">
              <w:rPr>
                <w:rFonts w:asciiTheme="minorHAnsi" w:hAnsiTheme="minorHAnsi" w:cstheme="minorHAnsi"/>
              </w:rPr>
              <w:t>6.  The IRS tax transcript process is not managed by the Department of Education.</w:t>
            </w:r>
          </w:p>
          <w:p w14:paraId="36147E9D" w14:textId="77777777" w:rsidR="00336B31" w:rsidRPr="00336B31" w:rsidRDefault="00336B31" w:rsidP="00D8108A">
            <w:pPr>
              <w:pStyle w:val="ListParagraph"/>
              <w:ind w:left="0"/>
              <w:rPr>
                <w:rFonts w:asciiTheme="minorHAnsi" w:hAnsiTheme="minorHAnsi" w:cstheme="minorHAnsi"/>
              </w:rPr>
            </w:pPr>
          </w:p>
          <w:p w14:paraId="23DA55F6" w14:textId="77777777" w:rsidR="00F00CEF" w:rsidRDefault="00F00CEF" w:rsidP="00874C28">
            <w:pPr>
              <w:pStyle w:val="ListParagraph"/>
              <w:ind w:left="0"/>
              <w:rPr>
                <w:rFonts w:asciiTheme="minorHAnsi" w:hAnsiTheme="minorHAnsi" w:cstheme="minorHAnsi"/>
              </w:rPr>
            </w:pPr>
          </w:p>
          <w:p w14:paraId="0A209536" w14:textId="77777777" w:rsidR="00F00CEF" w:rsidRDefault="00F00CEF" w:rsidP="00874C28">
            <w:pPr>
              <w:pStyle w:val="ListParagraph"/>
              <w:ind w:left="0"/>
              <w:rPr>
                <w:rFonts w:asciiTheme="minorHAnsi" w:hAnsiTheme="minorHAnsi" w:cstheme="minorHAnsi"/>
              </w:rPr>
            </w:pPr>
          </w:p>
          <w:p w14:paraId="1F09001A" w14:textId="77777777" w:rsidR="00F00CEF" w:rsidRDefault="00F00CEF" w:rsidP="00874C28">
            <w:pPr>
              <w:pStyle w:val="ListParagraph"/>
              <w:ind w:left="0"/>
              <w:rPr>
                <w:rFonts w:asciiTheme="minorHAnsi" w:hAnsiTheme="minorHAnsi" w:cstheme="minorHAnsi"/>
              </w:rPr>
            </w:pPr>
          </w:p>
          <w:p w14:paraId="3755A3DD" w14:textId="77777777" w:rsidR="00F00CEF" w:rsidRDefault="00F00CEF" w:rsidP="00874C28">
            <w:pPr>
              <w:pStyle w:val="ListParagraph"/>
              <w:ind w:left="0"/>
              <w:rPr>
                <w:rFonts w:asciiTheme="minorHAnsi" w:hAnsiTheme="minorHAnsi" w:cstheme="minorHAnsi"/>
              </w:rPr>
            </w:pPr>
          </w:p>
          <w:p w14:paraId="6B7C1486" w14:textId="77777777" w:rsidR="00F00CEF" w:rsidRDefault="00F00CEF" w:rsidP="00874C28">
            <w:pPr>
              <w:pStyle w:val="ListParagraph"/>
              <w:ind w:left="0"/>
              <w:rPr>
                <w:rFonts w:asciiTheme="minorHAnsi" w:hAnsiTheme="minorHAnsi" w:cstheme="minorHAnsi"/>
              </w:rPr>
            </w:pPr>
          </w:p>
          <w:p w14:paraId="122C3E36" w14:textId="77777777" w:rsidR="00F00CEF" w:rsidRDefault="00F00CEF" w:rsidP="00874C28">
            <w:pPr>
              <w:pStyle w:val="ListParagraph"/>
              <w:ind w:left="0"/>
              <w:rPr>
                <w:rFonts w:asciiTheme="minorHAnsi" w:hAnsiTheme="minorHAnsi" w:cstheme="minorHAnsi"/>
              </w:rPr>
            </w:pPr>
          </w:p>
          <w:p w14:paraId="465B55E3" w14:textId="77777777" w:rsidR="00F00CEF" w:rsidRDefault="00F00CEF" w:rsidP="00874C28">
            <w:pPr>
              <w:pStyle w:val="ListParagraph"/>
              <w:ind w:left="0"/>
              <w:rPr>
                <w:rFonts w:asciiTheme="minorHAnsi" w:hAnsiTheme="minorHAnsi" w:cstheme="minorHAnsi"/>
              </w:rPr>
            </w:pPr>
          </w:p>
          <w:p w14:paraId="7FCB4266" w14:textId="1D75883F"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 xml:space="preserve">7.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57601E41" w14:textId="77777777" w:rsidR="00336B31" w:rsidRPr="00336B31" w:rsidRDefault="00336B31" w:rsidP="00874C28">
            <w:pPr>
              <w:pStyle w:val="ListParagraph"/>
              <w:ind w:left="0"/>
              <w:rPr>
                <w:rFonts w:asciiTheme="minorHAnsi" w:hAnsiTheme="minorHAnsi" w:cstheme="minorHAnsi"/>
              </w:rPr>
            </w:pPr>
          </w:p>
          <w:p w14:paraId="572C9E0B" w14:textId="77777777" w:rsidR="00F00CEF" w:rsidRDefault="00F00CEF" w:rsidP="00874C28">
            <w:pPr>
              <w:pStyle w:val="ListParagraph"/>
              <w:ind w:left="0"/>
              <w:rPr>
                <w:rFonts w:asciiTheme="minorHAnsi" w:hAnsiTheme="minorHAnsi" w:cstheme="minorHAnsi"/>
              </w:rPr>
            </w:pPr>
          </w:p>
          <w:p w14:paraId="5B2A9ED0" w14:textId="50E53CA2"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 xml:space="preserve">8.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0E223202" w14:textId="77777777" w:rsidR="00336B31" w:rsidRPr="00336B31" w:rsidRDefault="00336B31" w:rsidP="00874C28">
            <w:pPr>
              <w:pStyle w:val="ListParagraph"/>
              <w:ind w:left="0"/>
              <w:rPr>
                <w:rFonts w:asciiTheme="minorHAnsi" w:hAnsiTheme="minorHAnsi" w:cstheme="minorHAnsi"/>
              </w:rPr>
            </w:pPr>
          </w:p>
          <w:p w14:paraId="65B802E8" w14:textId="77777777" w:rsidR="00F00CEF" w:rsidRDefault="00F00CEF" w:rsidP="00874C28">
            <w:pPr>
              <w:pStyle w:val="ListParagraph"/>
              <w:ind w:left="0"/>
              <w:rPr>
                <w:rFonts w:asciiTheme="minorHAnsi" w:hAnsiTheme="minorHAnsi" w:cstheme="minorHAnsi"/>
              </w:rPr>
            </w:pPr>
          </w:p>
          <w:p w14:paraId="6AE585B1" w14:textId="0FC1CF66"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 xml:space="preserve">9.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3B1E2D6F" w14:textId="77777777" w:rsidR="00336B31" w:rsidRPr="00336B31" w:rsidRDefault="00336B31" w:rsidP="00874C28">
            <w:pPr>
              <w:pStyle w:val="ListParagraph"/>
              <w:ind w:left="0"/>
              <w:rPr>
                <w:rFonts w:asciiTheme="minorHAnsi" w:hAnsiTheme="minorHAnsi" w:cstheme="minorHAnsi"/>
              </w:rPr>
            </w:pPr>
          </w:p>
          <w:p w14:paraId="755F7773" w14:textId="77777777" w:rsidR="00F00CEF" w:rsidRDefault="00F00CEF" w:rsidP="00874C28">
            <w:pPr>
              <w:pStyle w:val="ListParagraph"/>
              <w:ind w:left="0"/>
              <w:rPr>
                <w:rFonts w:asciiTheme="minorHAnsi" w:hAnsiTheme="minorHAnsi" w:cstheme="minorHAnsi"/>
              </w:rPr>
            </w:pPr>
          </w:p>
          <w:p w14:paraId="6A767794" w14:textId="77777777" w:rsidR="00F00CEF" w:rsidRDefault="00F00CEF" w:rsidP="00874C28">
            <w:pPr>
              <w:pStyle w:val="ListParagraph"/>
              <w:ind w:left="0"/>
              <w:rPr>
                <w:rFonts w:asciiTheme="minorHAnsi" w:hAnsiTheme="minorHAnsi" w:cstheme="minorHAnsi"/>
              </w:rPr>
            </w:pPr>
          </w:p>
          <w:p w14:paraId="5DD64BE5" w14:textId="77777777" w:rsidR="00F00CEF" w:rsidRDefault="00F00CEF" w:rsidP="00874C28">
            <w:pPr>
              <w:pStyle w:val="ListParagraph"/>
              <w:ind w:left="0"/>
              <w:rPr>
                <w:rFonts w:asciiTheme="minorHAnsi" w:hAnsiTheme="minorHAnsi" w:cstheme="minorHAnsi"/>
              </w:rPr>
            </w:pPr>
          </w:p>
          <w:p w14:paraId="012A75F3" w14:textId="77777777" w:rsidR="00F00CEF" w:rsidRDefault="00F00CEF" w:rsidP="00874C28">
            <w:pPr>
              <w:pStyle w:val="ListParagraph"/>
              <w:ind w:left="0"/>
              <w:rPr>
                <w:rFonts w:asciiTheme="minorHAnsi" w:hAnsiTheme="minorHAnsi" w:cstheme="minorHAnsi"/>
              </w:rPr>
            </w:pPr>
          </w:p>
          <w:p w14:paraId="54FB9204" w14:textId="77777777" w:rsidR="00F00CEF" w:rsidRDefault="00F00CEF" w:rsidP="00874C28">
            <w:pPr>
              <w:pStyle w:val="ListParagraph"/>
              <w:ind w:left="0"/>
              <w:rPr>
                <w:rFonts w:asciiTheme="minorHAnsi" w:hAnsiTheme="minorHAnsi" w:cstheme="minorHAnsi"/>
              </w:rPr>
            </w:pPr>
          </w:p>
          <w:p w14:paraId="521D79C5" w14:textId="77777777" w:rsidR="00F00CEF" w:rsidRDefault="00F00CEF" w:rsidP="00874C28">
            <w:pPr>
              <w:pStyle w:val="ListParagraph"/>
              <w:ind w:left="0"/>
              <w:rPr>
                <w:rFonts w:asciiTheme="minorHAnsi" w:hAnsiTheme="minorHAnsi" w:cstheme="minorHAnsi"/>
              </w:rPr>
            </w:pPr>
          </w:p>
          <w:p w14:paraId="4FD56976" w14:textId="77777777" w:rsidR="00F00CEF" w:rsidRDefault="00F00CEF" w:rsidP="00874C28">
            <w:pPr>
              <w:pStyle w:val="ListParagraph"/>
              <w:ind w:left="0"/>
              <w:rPr>
                <w:rFonts w:asciiTheme="minorHAnsi" w:hAnsiTheme="minorHAnsi" w:cstheme="minorHAnsi"/>
              </w:rPr>
            </w:pPr>
          </w:p>
          <w:p w14:paraId="493BA71D" w14:textId="77777777" w:rsidR="00F00CEF" w:rsidRDefault="00F00CEF" w:rsidP="00874C28">
            <w:pPr>
              <w:pStyle w:val="ListParagraph"/>
              <w:ind w:left="0"/>
              <w:rPr>
                <w:rFonts w:asciiTheme="minorHAnsi" w:hAnsiTheme="minorHAnsi" w:cstheme="minorHAnsi"/>
              </w:rPr>
            </w:pPr>
          </w:p>
          <w:p w14:paraId="1086D5CF" w14:textId="77777777" w:rsidR="00F00CEF" w:rsidRDefault="00F00CEF" w:rsidP="00874C28">
            <w:pPr>
              <w:pStyle w:val="ListParagraph"/>
              <w:ind w:left="0"/>
              <w:rPr>
                <w:rFonts w:asciiTheme="minorHAnsi" w:hAnsiTheme="minorHAnsi" w:cstheme="minorHAnsi"/>
              </w:rPr>
            </w:pPr>
          </w:p>
          <w:p w14:paraId="1FC52A9C" w14:textId="77777777" w:rsidR="00F00CEF" w:rsidRDefault="00F00CEF" w:rsidP="00874C28">
            <w:pPr>
              <w:pStyle w:val="ListParagraph"/>
              <w:ind w:left="0"/>
              <w:rPr>
                <w:rFonts w:asciiTheme="minorHAnsi" w:hAnsiTheme="minorHAnsi" w:cstheme="minorHAnsi"/>
              </w:rPr>
            </w:pPr>
          </w:p>
          <w:p w14:paraId="6A00764A" w14:textId="77777777" w:rsidR="00F00CEF" w:rsidRDefault="00F00CEF" w:rsidP="00874C28">
            <w:pPr>
              <w:pStyle w:val="ListParagraph"/>
              <w:ind w:left="0"/>
              <w:rPr>
                <w:rFonts w:asciiTheme="minorHAnsi" w:hAnsiTheme="minorHAnsi" w:cstheme="minorHAnsi"/>
              </w:rPr>
            </w:pPr>
          </w:p>
          <w:p w14:paraId="2EC6E9FF" w14:textId="77777777" w:rsidR="00F00CEF" w:rsidRDefault="00F00CEF" w:rsidP="00874C28">
            <w:pPr>
              <w:pStyle w:val="ListParagraph"/>
              <w:ind w:left="0"/>
              <w:rPr>
                <w:rFonts w:asciiTheme="minorHAnsi" w:hAnsiTheme="minorHAnsi" w:cstheme="minorHAnsi"/>
              </w:rPr>
            </w:pPr>
          </w:p>
          <w:p w14:paraId="200BB1CE" w14:textId="77777777" w:rsidR="00F00CEF" w:rsidRDefault="00F00CEF" w:rsidP="00874C28">
            <w:pPr>
              <w:pStyle w:val="ListParagraph"/>
              <w:ind w:left="0"/>
              <w:rPr>
                <w:rFonts w:asciiTheme="minorHAnsi" w:hAnsiTheme="minorHAnsi" w:cstheme="minorHAnsi"/>
              </w:rPr>
            </w:pPr>
          </w:p>
          <w:p w14:paraId="7BB10153" w14:textId="77777777" w:rsidR="00F00CEF" w:rsidRDefault="00F00CEF" w:rsidP="00874C28">
            <w:pPr>
              <w:pStyle w:val="ListParagraph"/>
              <w:ind w:left="0"/>
              <w:rPr>
                <w:rFonts w:asciiTheme="minorHAnsi" w:hAnsiTheme="minorHAnsi" w:cstheme="minorHAnsi"/>
              </w:rPr>
            </w:pPr>
          </w:p>
          <w:p w14:paraId="508CD705" w14:textId="77777777" w:rsidR="00F00CEF" w:rsidRDefault="00F00CEF" w:rsidP="00874C28">
            <w:pPr>
              <w:pStyle w:val="ListParagraph"/>
              <w:ind w:left="0"/>
              <w:rPr>
                <w:rFonts w:asciiTheme="minorHAnsi" w:hAnsiTheme="minorHAnsi" w:cstheme="minorHAnsi"/>
              </w:rPr>
            </w:pPr>
          </w:p>
          <w:p w14:paraId="4621BD0C" w14:textId="77777777" w:rsidR="00F00CEF" w:rsidRDefault="00F00CEF" w:rsidP="00874C28">
            <w:pPr>
              <w:pStyle w:val="ListParagraph"/>
              <w:ind w:left="0"/>
              <w:rPr>
                <w:rFonts w:asciiTheme="minorHAnsi" w:hAnsiTheme="minorHAnsi" w:cstheme="minorHAnsi"/>
              </w:rPr>
            </w:pPr>
          </w:p>
          <w:p w14:paraId="175E5439" w14:textId="77777777" w:rsidR="00F00CEF" w:rsidRDefault="00F00CEF" w:rsidP="00874C28">
            <w:pPr>
              <w:pStyle w:val="ListParagraph"/>
              <w:ind w:left="0"/>
              <w:rPr>
                <w:rFonts w:asciiTheme="minorHAnsi" w:hAnsiTheme="minorHAnsi" w:cstheme="minorHAnsi"/>
              </w:rPr>
            </w:pPr>
          </w:p>
          <w:p w14:paraId="18D1C089" w14:textId="77777777" w:rsidR="00F00CEF" w:rsidRDefault="00F00CEF" w:rsidP="00874C28">
            <w:pPr>
              <w:pStyle w:val="ListParagraph"/>
              <w:ind w:left="0"/>
              <w:rPr>
                <w:rFonts w:asciiTheme="minorHAnsi" w:hAnsiTheme="minorHAnsi" w:cstheme="minorHAnsi"/>
              </w:rPr>
            </w:pPr>
          </w:p>
          <w:p w14:paraId="41D41997" w14:textId="77777777" w:rsidR="00F00CEF" w:rsidRDefault="00F00CEF" w:rsidP="00874C28">
            <w:pPr>
              <w:pStyle w:val="ListParagraph"/>
              <w:ind w:left="0"/>
              <w:rPr>
                <w:rFonts w:asciiTheme="minorHAnsi" w:hAnsiTheme="minorHAnsi" w:cstheme="minorHAnsi"/>
              </w:rPr>
            </w:pPr>
          </w:p>
          <w:p w14:paraId="00E69D30" w14:textId="77777777" w:rsidR="00F00CEF" w:rsidRDefault="00F00CEF" w:rsidP="00874C28">
            <w:pPr>
              <w:pStyle w:val="ListParagraph"/>
              <w:ind w:left="0"/>
              <w:rPr>
                <w:rFonts w:asciiTheme="minorHAnsi" w:hAnsiTheme="minorHAnsi" w:cstheme="minorHAnsi"/>
              </w:rPr>
            </w:pPr>
          </w:p>
          <w:p w14:paraId="2A28DA0F" w14:textId="77777777" w:rsidR="00F00CEF" w:rsidRDefault="00F00CEF" w:rsidP="00874C28">
            <w:pPr>
              <w:pStyle w:val="ListParagraph"/>
              <w:ind w:left="0"/>
              <w:rPr>
                <w:rFonts w:asciiTheme="minorHAnsi" w:hAnsiTheme="minorHAnsi" w:cstheme="minorHAnsi"/>
              </w:rPr>
            </w:pPr>
          </w:p>
          <w:p w14:paraId="7C423DF3" w14:textId="77777777" w:rsidR="00F00CEF" w:rsidRDefault="00F00CEF" w:rsidP="00874C28">
            <w:pPr>
              <w:pStyle w:val="ListParagraph"/>
              <w:ind w:left="0"/>
              <w:rPr>
                <w:rFonts w:asciiTheme="minorHAnsi" w:hAnsiTheme="minorHAnsi" w:cstheme="minorHAnsi"/>
              </w:rPr>
            </w:pPr>
          </w:p>
          <w:p w14:paraId="144F8A14" w14:textId="77777777" w:rsidR="00F00CEF" w:rsidRDefault="00F00CEF" w:rsidP="00874C28">
            <w:pPr>
              <w:pStyle w:val="ListParagraph"/>
              <w:ind w:left="0"/>
              <w:rPr>
                <w:rFonts w:asciiTheme="minorHAnsi" w:hAnsiTheme="minorHAnsi" w:cstheme="minorHAnsi"/>
              </w:rPr>
            </w:pPr>
          </w:p>
          <w:p w14:paraId="4A70E79F" w14:textId="77777777" w:rsidR="00F00CEF" w:rsidRDefault="00F00CEF" w:rsidP="00874C28">
            <w:pPr>
              <w:pStyle w:val="ListParagraph"/>
              <w:ind w:left="0"/>
              <w:rPr>
                <w:rFonts w:asciiTheme="minorHAnsi" w:hAnsiTheme="minorHAnsi" w:cstheme="minorHAnsi"/>
              </w:rPr>
            </w:pPr>
          </w:p>
          <w:p w14:paraId="1FF442A0" w14:textId="77777777"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10. The Department of Education has referred this suggestion to the appropriate business unit to review recommendations and conduct additional research.</w:t>
            </w:r>
          </w:p>
          <w:p w14:paraId="663EF9AA" w14:textId="77777777" w:rsidR="00336B31" w:rsidRPr="00336B31" w:rsidRDefault="00336B31" w:rsidP="00874C28">
            <w:pPr>
              <w:pStyle w:val="ListParagraph"/>
              <w:ind w:left="0"/>
              <w:rPr>
                <w:rFonts w:asciiTheme="minorHAnsi" w:hAnsiTheme="minorHAnsi" w:cstheme="minorHAnsi"/>
              </w:rPr>
            </w:pPr>
          </w:p>
          <w:p w14:paraId="36667001" w14:textId="44364933"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11. The Department of Education has referred this suggestion to the appropriate business unit to review recommendations and conduct additional research.</w:t>
            </w:r>
          </w:p>
          <w:p w14:paraId="71A30ADB" w14:textId="77777777" w:rsidR="00336B31" w:rsidRPr="00336B31" w:rsidRDefault="00336B31" w:rsidP="00874C28">
            <w:pPr>
              <w:pStyle w:val="ListParagraph"/>
              <w:ind w:left="0"/>
              <w:rPr>
                <w:rFonts w:asciiTheme="minorHAnsi" w:hAnsiTheme="minorHAnsi" w:cstheme="minorHAnsi"/>
              </w:rPr>
            </w:pPr>
          </w:p>
          <w:p w14:paraId="54F1F4BE" w14:textId="7E590156"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12. The Department of Education has referred this suggestion to the appropriate business unit to review recommendations and conduct additional research.</w:t>
            </w:r>
          </w:p>
          <w:p w14:paraId="37953DAC" w14:textId="77777777" w:rsidR="00336B31" w:rsidRPr="00336B31" w:rsidRDefault="00336B31" w:rsidP="00874C28">
            <w:pPr>
              <w:pStyle w:val="ListParagraph"/>
              <w:ind w:left="0"/>
              <w:rPr>
                <w:rFonts w:asciiTheme="minorHAnsi" w:hAnsiTheme="minorHAnsi" w:cstheme="minorHAnsi"/>
              </w:rPr>
            </w:pPr>
          </w:p>
          <w:p w14:paraId="0979026E" w14:textId="101CA91E"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13. The Department of Education has referred this suggestion to the appropriate business unit to review recommendations and conduct additional research.</w:t>
            </w:r>
          </w:p>
          <w:p w14:paraId="3690AB02" w14:textId="77777777" w:rsidR="00336B31" w:rsidRPr="00336B31" w:rsidRDefault="00336B31" w:rsidP="00874C28">
            <w:pPr>
              <w:pStyle w:val="ListParagraph"/>
              <w:ind w:left="0"/>
              <w:rPr>
                <w:rFonts w:asciiTheme="minorHAnsi" w:hAnsiTheme="minorHAnsi" w:cstheme="minorHAnsi"/>
              </w:rPr>
            </w:pPr>
          </w:p>
          <w:p w14:paraId="1D401EE7" w14:textId="32681D00"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14. The Department of Education has referred this suggestion to the appropriate business unit to review recommendations and conduct additional research.</w:t>
            </w:r>
          </w:p>
          <w:p w14:paraId="5F2D58A6" w14:textId="77777777" w:rsidR="00336B31" w:rsidRPr="00336B31" w:rsidRDefault="00336B31" w:rsidP="00874C28">
            <w:pPr>
              <w:pStyle w:val="ListParagraph"/>
              <w:ind w:left="0"/>
              <w:rPr>
                <w:rFonts w:asciiTheme="minorHAnsi" w:hAnsiTheme="minorHAnsi" w:cstheme="minorHAnsi"/>
              </w:rPr>
            </w:pPr>
          </w:p>
          <w:p w14:paraId="6E70A18D" w14:textId="0014170C"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15. The Department of Education has referred this suggestion to the appropriate business unit to review recommendations and conduct additional research.</w:t>
            </w:r>
          </w:p>
          <w:p w14:paraId="69AEB55D" w14:textId="77777777" w:rsidR="00336B31" w:rsidRPr="00336B31" w:rsidRDefault="00336B31" w:rsidP="00874C28">
            <w:pPr>
              <w:pStyle w:val="ListParagraph"/>
              <w:ind w:left="0"/>
              <w:rPr>
                <w:rFonts w:asciiTheme="minorHAnsi" w:hAnsiTheme="minorHAnsi" w:cstheme="minorHAnsi"/>
              </w:rPr>
            </w:pPr>
          </w:p>
          <w:p w14:paraId="3FDA4D67" w14:textId="77777777" w:rsidR="00F00CEF" w:rsidRDefault="00F00CEF" w:rsidP="007C26E0">
            <w:pPr>
              <w:pStyle w:val="ListParagraph"/>
              <w:ind w:left="0"/>
              <w:rPr>
                <w:rFonts w:asciiTheme="minorHAnsi" w:hAnsiTheme="minorHAnsi" w:cstheme="minorHAnsi"/>
              </w:rPr>
            </w:pPr>
          </w:p>
          <w:p w14:paraId="34D83598" w14:textId="77777777" w:rsidR="00F00CEF" w:rsidRDefault="00F00CEF" w:rsidP="007C26E0">
            <w:pPr>
              <w:pStyle w:val="ListParagraph"/>
              <w:ind w:left="0"/>
              <w:rPr>
                <w:rFonts w:asciiTheme="minorHAnsi" w:hAnsiTheme="minorHAnsi" w:cstheme="minorHAnsi"/>
              </w:rPr>
            </w:pPr>
          </w:p>
          <w:p w14:paraId="658CE581" w14:textId="77777777" w:rsidR="00F00CEF" w:rsidRDefault="00F00CEF" w:rsidP="007C26E0">
            <w:pPr>
              <w:pStyle w:val="ListParagraph"/>
              <w:ind w:left="0"/>
              <w:rPr>
                <w:rFonts w:asciiTheme="minorHAnsi" w:hAnsiTheme="minorHAnsi" w:cstheme="minorHAnsi"/>
              </w:rPr>
            </w:pPr>
          </w:p>
          <w:p w14:paraId="694D652B" w14:textId="77777777" w:rsidR="00F00CEF" w:rsidRDefault="00F00CEF" w:rsidP="007C26E0">
            <w:pPr>
              <w:pStyle w:val="ListParagraph"/>
              <w:ind w:left="0"/>
              <w:rPr>
                <w:rFonts w:asciiTheme="minorHAnsi" w:hAnsiTheme="minorHAnsi" w:cstheme="minorHAnsi"/>
              </w:rPr>
            </w:pPr>
          </w:p>
          <w:p w14:paraId="592F249F" w14:textId="77777777" w:rsidR="00F00CEF" w:rsidRDefault="00F00CEF" w:rsidP="007C26E0">
            <w:pPr>
              <w:pStyle w:val="ListParagraph"/>
              <w:ind w:left="0"/>
              <w:rPr>
                <w:rFonts w:asciiTheme="minorHAnsi" w:hAnsiTheme="minorHAnsi" w:cstheme="minorHAnsi"/>
              </w:rPr>
            </w:pPr>
          </w:p>
          <w:p w14:paraId="009CC739" w14:textId="77777777" w:rsidR="00F00CEF" w:rsidRDefault="00F00CEF" w:rsidP="007C26E0">
            <w:pPr>
              <w:pStyle w:val="ListParagraph"/>
              <w:ind w:left="0"/>
              <w:rPr>
                <w:rFonts w:asciiTheme="minorHAnsi" w:hAnsiTheme="minorHAnsi" w:cstheme="minorHAnsi"/>
              </w:rPr>
            </w:pPr>
          </w:p>
          <w:p w14:paraId="199398EC" w14:textId="77777777" w:rsidR="00F00CEF" w:rsidRDefault="00F00CEF" w:rsidP="007C26E0">
            <w:pPr>
              <w:pStyle w:val="ListParagraph"/>
              <w:ind w:left="0"/>
              <w:rPr>
                <w:rFonts w:asciiTheme="minorHAnsi" w:hAnsiTheme="minorHAnsi" w:cstheme="minorHAnsi"/>
              </w:rPr>
            </w:pPr>
          </w:p>
          <w:p w14:paraId="4E5E4697" w14:textId="77777777" w:rsidR="00F00CEF" w:rsidRDefault="00F00CEF" w:rsidP="007C26E0">
            <w:pPr>
              <w:pStyle w:val="ListParagraph"/>
              <w:ind w:left="0"/>
              <w:rPr>
                <w:rFonts w:asciiTheme="minorHAnsi" w:hAnsiTheme="minorHAnsi" w:cstheme="minorHAnsi"/>
              </w:rPr>
            </w:pPr>
          </w:p>
          <w:p w14:paraId="11C6DE52" w14:textId="77777777" w:rsidR="00F00CEF" w:rsidRDefault="00F00CEF" w:rsidP="007C26E0">
            <w:pPr>
              <w:pStyle w:val="ListParagraph"/>
              <w:ind w:left="0"/>
              <w:rPr>
                <w:rFonts w:asciiTheme="minorHAnsi" w:hAnsiTheme="minorHAnsi" w:cstheme="minorHAnsi"/>
              </w:rPr>
            </w:pPr>
          </w:p>
          <w:p w14:paraId="154BA84A" w14:textId="77777777" w:rsidR="00F00CEF" w:rsidRDefault="00F00CEF" w:rsidP="007C26E0">
            <w:pPr>
              <w:pStyle w:val="ListParagraph"/>
              <w:ind w:left="0"/>
              <w:rPr>
                <w:rFonts w:asciiTheme="minorHAnsi" w:hAnsiTheme="minorHAnsi" w:cstheme="minorHAnsi"/>
              </w:rPr>
            </w:pPr>
          </w:p>
          <w:p w14:paraId="1283D0B7" w14:textId="77777777" w:rsidR="00F00CEF" w:rsidRDefault="00F00CEF" w:rsidP="007C26E0">
            <w:pPr>
              <w:pStyle w:val="ListParagraph"/>
              <w:ind w:left="0"/>
              <w:rPr>
                <w:rFonts w:asciiTheme="minorHAnsi" w:hAnsiTheme="minorHAnsi" w:cstheme="minorHAnsi"/>
              </w:rPr>
            </w:pPr>
          </w:p>
          <w:p w14:paraId="65EAA7F0" w14:textId="77777777" w:rsidR="00F00CEF" w:rsidRDefault="00F00CEF" w:rsidP="007C26E0">
            <w:pPr>
              <w:pStyle w:val="ListParagraph"/>
              <w:ind w:left="0"/>
              <w:rPr>
                <w:rFonts w:asciiTheme="minorHAnsi" w:hAnsiTheme="minorHAnsi" w:cstheme="minorHAnsi"/>
              </w:rPr>
            </w:pPr>
          </w:p>
          <w:p w14:paraId="76398983" w14:textId="77777777" w:rsidR="00F00CEF" w:rsidRDefault="00F00CEF" w:rsidP="007C26E0">
            <w:pPr>
              <w:pStyle w:val="ListParagraph"/>
              <w:ind w:left="0"/>
              <w:rPr>
                <w:rFonts w:asciiTheme="minorHAnsi" w:hAnsiTheme="minorHAnsi" w:cstheme="minorHAnsi"/>
              </w:rPr>
            </w:pPr>
          </w:p>
          <w:p w14:paraId="4D1D2BAC" w14:textId="18525FDB" w:rsidR="00336B31" w:rsidRPr="00336B31" w:rsidRDefault="00336B31" w:rsidP="007C26E0">
            <w:pPr>
              <w:pStyle w:val="ListParagraph"/>
              <w:ind w:left="0"/>
              <w:rPr>
                <w:rFonts w:asciiTheme="minorHAnsi" w:hAnsiTheme="minorHAnsi" w:cstheme="minorHAnsi"/>
              </w:rPr>
            </w:pPr>
            <w:r w:rsidRPr="00336B31">
              <w:rPr>
                <w:rFonts w:asciiTheme="minorHAnsi" w:hAnsiTheme="minorHAnsi" w:cstheme="minorHAnsi"/>
              </w:rPr>
              <w:t xml:space="preserve">16.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66FD44AA" w14:textId="77777777" w:rsidR="00336B31" w:rsidRPr="00336B31" w:rsidRDefault="00336B31" w:rsidP="00874C28">
            <w:pPr>
              <w:pStyle w:val="ListParagraph"/>
              <w:ind w:left="0"/>
              <w:rPr>
                <w:rFonts w:asciiTheme="minorHAnsi" w:hAnsiTheme="minorHAnsi" w:cstheme="minorHAnsi"/>
              </w:rPr>
            </w:pPr>
          </w:p>
          <w:p w14:paraId="736BCBDE" w14:textId="77777777" w:rsidR="00336B31" w:rsidRPr="00336B31" w:rsidRDefault="00336B31" w:rsidP="00874C28">
            <w:pPr>
              <w:pStyle w:val="ListParagraph"/>
              <w:ind w:left="0"/>
              <w:rPr>
                <w:rFonts w:asciiTheme="minorHAnsi" w:hAnsiTheme="minorHAnsi" w:cstheme="minorHAnsi"/>
              </w:rPr>
            </w:pPr>
          </w:p>
          <w:p w14:paraId="661520E9" w14:textId="77777777" w:rsidR="001B17B0" w:rsidRDefault="001B17B0" w:rsidP="00874C28">
            <w:pPr>
              <w:pStyle w:val="ListParagraph"/>
              <w:ind w:left="0"/>
              <w:rPr>
                <w:rFonts w:asciiTheme="minorHAnsi" w:hAnsiTheme="minorHAnsi" w:cstheme="minorHAnsi"/>
              </w:rPr>
            </w:pPr>
          </w:p>
          <w:p w14:paraId="539C8A52" w14:textId="77777777" w:rsidR="001B17B0" w:rsidRDefault="001B17B0" w:rsidP="00874C28">
            <w:pPr>
              <w:pStyle w:val="ListParagraph"/>
              <w:ind w:left="0"/>
              <w:rPr>
                <w:rFonts w:asciiTheme="minorHAnsi" w:hAnsiTheme="minorHAnsi" w:cstheme="minorHAnsi"/>
              </w:rPr>
            </w:pPr>
          </w:p>
          <w:p w14:paraId="37735969" w14:textId="77777777" w:rsidR="001B17B0" w:rsidRDefault="001B17B0" w:rsidP="00874C28">
            <w:pPr>
              <w:pStyle w:val="ListParagraph"/>
              <w:ind w:left="0"/>
              <w:rPr>
                <w:rFonts w:asciiTheme="minorHAnsi" w:hAnsiTheme="minorHAnsi" w:cstheme="minorHAnsi"/>
              </w:rPr>
            </w:pPr>
          </w:p>
          <w:p w14:paraId="5F39E104" w14:textId="77777777" w:rsidR="001B17B0" w:rsidRDefault="001B17B0" w:rsidP="00874C28">
            <w:pPr>
              <w:pStyle w:val="ListParagraph"/>
              <w:ind w:left="0"/>
              <w:rPr>
                <w:rFonts w:asciiTheme="minorHAnsi" w:hAnsiTheme="minorHAnsi" w:cstheme="minorHAnsi"/>
              </w:rPr>
            </w:pPr>
          </w:p>
          <w:p w14:paraId="4A7A486B" w14:textId="77777777" w:rsidR="001B17B0" w:rsidRDefault="001B17B0" w:rsidP="00874C28">
            <w:pPr>
              <w:pStyle w:val="ListParagraph"/>
              <w:ind w:left="0"/>
              <w:rPr>
                <w:rFonts w:asciiTheme="minorHAnsi" w:hAnsiTheme="minorHAnsi" w:cstheme="minorHAnsi"/>
              </w:rPr>
            </w:pPr>
          </w:p>
          <w:p w14:paraId="50391546" w14:textId="77777777" w:rsidR="001B17B0" w:rsidRDefault="001B17B0" w:rsidP="00874C28">
            <w:pPr>
              <w:pStyle w:val="ListParagraph"/>
              <w:ind w:left="0"/>
              <w:rPr>
                <w:rFonts w:asciiTheme="minorHAnsi" w:hAnsiTheme="minorHAnsi" w:cstheme="minorHAnsi"/>
              </w:rPr>
            </w:pPr>
          </w:p>
          <w:p w14:paraId="38F2078E" w14:textId="77777777" w:rsidR="001B17B0" w:rsidRDefault="001B17B0" w:rsidP="00874C28">
            <w:pPr>
              <w:pStyle w:val="ListParagraph"/>
              <w:ind w:left="0"/>
              <w:rPr>
                <w:rFonts w:asciiTheme="minorHAnsi" w:hAnsiTheme="minorHAnsi" w:cstheme="minorHAnsi"/>
              </w:rPr>
            </w:pPr>
          </w:p>
          <w:p w14:paraId="3818A65B" w14:textId="77777777" w:rsidR="001B17B0" w:rsidRDefault="001B17B0" w:rsidP="00874C28">
            <w:pPr>
              <w:pStyle w:val="ListParagraph"/>
              <w:ind w:left="0"/>
              <w:rPr>
                <w:rFonts w:asciiTheme="minorHAnsi" w:hAnsiTheme="minorHAnsi" w:cstheme="minorHAnsi"/>
              </w:rPr>
            </w:pPr>
          </w:p>
          <w:p w14:paraId="24B2CDBF" w14:textId="77777777" w:rsidR="001B17B0" w:rsidRDefault="001B17B0" w:rsidP="00874C28">
            <w:pPr>
              <w:pStyle w:val="ListParagraph"/>
              <w:ind w:left="0"/>
              <w:rPr>
                <w:rFonts w:asciiTheme="minorHAnsi" w:hAnsiTheme="minorHAnsi" w:cstheme="minorHAnsi"/>
              </w:rPr>
            </w:pPr>
          </w:p>
          <w:p w14:paraId="16E471E4" w14:textId="1F2343D5" w:rsidR="00336B31" w:rsidRPr="00336B31" w:rsidRDefault="00336B31" w:rsidP="00874C28">
            <w:pPr>
              <w:pStyle w:val="ListParagraph"/>
              <w:ind w:left="0"/>
              <w:rPr>
                <w:rFonts w:asciiTheme="minorHAnsi" w:hAnsiTheme="minorHAnsi" w:cstheme="minorHAnsi"/>
              </w:rPr>
            </w:pPr>
            <w:r w:rsidRPr="00336B31">
              <w:rPr>
                <w:rFonts w:asciiTheme="minorHAnsi" w:hAnsiTheme="minorHAnsi" w:cstheme="minorHAnsi"/>
              </w:rPr>
              <w:t xml:space="preserve">17. No Change.  A response to FAFSA Question #27 is required in </w:t>
            </w:r>
            <w:r w:rsidRPr="00336B31">
              <w:rPr>
                <w:rFonts w:asciiTheme="minorHAnsi" w:hAnsiTheme="minorHAnsi" w:cstheme="minorHAnsi"/>
                <w:i/>
              </w:rPr>
              <w:t>FAFSA on the Web</w:t>
            </w:r>
            <w:r w:rsidRPr="00336B31">
              <w:rPr>
                <w:rFonts w:asciiTheme="minorHAnsi" w:hAnsiTheme="minorHAnsi" w:cstheme="minorHAnsi"/>
              </w:rPr>
              <w:t xml:space="preserve"> (FOTW®) for all applicants who indicate they have or will receive a high school diploma.</w:t>
            </w:r>
          </w:p>
          <w:p w14:paraId="28029E32" w14:textId="77777777" w:rsidR="00336B31" w:rsidRPr="00336B31" w:rsidRDefault="00336B31" w:rsidP="00874C28">
            <w:pPr>
              <w:pStyle w:val="ListParagraph"/>
              <w:ind w:left="0"/>
              <w:rPr>
                <w:rFonts w:asciiTheme="minorHAnsi" w:hAnsiTheme="minorHAnsi" w:cstheme="minorHAnsi"/>
              </w:rPr>
            </w:pPr>
          </w:p>
          <w:p w14:paraId="1D42DF97" w14:textId="77777777" w:rsidR="00336B31" w:rsidRPr="00336B31" w:rsidRDefault="00336B31" w:rsidP="00874C28">
            <w:pPr>
              <w:pStyle w:val="ListParagraph"/>
              <w:ind w:left="0"/>
              <w:rPr>
                <w:rFonts w:asciiTheme="minorHAnsi" w:hAnsiTheme="minorHAnsi" w:cstheme="minorHAnsi"/>
              </w:rPr>
            </w:pPr>
          </w:p>
          <w:p w14:paraId="1D3F8D8F" w14:textId="77777777" w:rsidR="00336B31" w:rsidRPr="00336B31" w:rsidRDefault="00336B31" w:rsidP="00874C28">
            <w:pPr>
              <w:pStyle w:val="ListParagraph"/>
              <w:ind w:left="0"/>
              <w:rPr>
                <w:rFonts w:asciiTheme="minorHAnsi" w:hAnsiTheme="minorHAnsi" w:cstheme="minorHAnsi"/>
              </w:rPr>
            </w:pPr>
          </w:p>
          <w:p w14:paraId="3659F5B2" w14:textId="77777777" w:rsidR="00336B31" w:rsidRPr="00336B31" w:rsidRDefault="00336B31" w:rsidP="00874C28">
            <w:pPr>
              <w:pStyle w:val="ListParagraph"/>
              <w:ind w:left="0"/>
              <w:rPr>
                <w:rFonts w:asciiTheme="minorHAnsi" w:hAnsiTheme="minorHAnsi" w:cstheme="minorHAnsi"/>
              </w:rPr>
            </w:pPr>
          </w:p>
          <w:p w14:paraId="2796AD23" w14:textId="77777777" w:rsidR="00336B31" w:rsidRPr="00336B31" w:rsidRDefault="00336B31" w:rsidP="00874C28">
            <w:pPr>
              <w:pStyle w:val="ListParagraph"/>
              <w:ind w:left="0"/>
              <w:rPr>
                <w:rFonts w:asciiTheme="minorHAnsi" w:hAnsiTheme="minorHAnsi" w:cstheme="minorHAnsi"/>
              </w:rPr>
            </w:pPr>
          </w:p>
          <w:p w14:paraId="40CB9130" w14:textId="77777777" w:rsidR="00336B31" w:rsidRPr="00336B31" w:rsidRDefault="00336B31" w:rsidP="00874C28">
            <w:pPr>
              <w:pStyle w:val="ListParagraph"/>
              <w:ind w:left="0"/>
              <w:rPr>
                <w:rFonts w:asciiTheme="minorHAnsi" w:hAnsiTheme="minorHAnsi" w:cstheme="minorHAnsi"/>
              </w:rPr>
            </w:pPr>
          </w:p>
          <w:p w14:paraId="5E88D446" w14:textId="77777777" w:rsidR="00336B31" w:rsidRPr="00336B31" w:rsidRDefault="00336B31" w:rsidP="00874C28">
            <w:pPr>
              <w:pStyle w:val="ListParagraph"/>
              <w:ind w:left="0"/>
              <w:rPr>
                <w:rFonts w:asciiTheme="minorHAnsi" w:hAnsiTheme="minorHAnsi" w:cstheme="minorHAnsi"/>
              </w:rPr>
            </w:pPr>
          </w:p>
          <w:p w14:paraId="35BB8514" w14:textId="77777777" w:rsidR="00336B31" w:rsidRPr="00336B31" w:rsidRDefault="00336B31" w:rsidP="00874C28">
            <w:pPr>
              <w:pStyle w:val="ListParagraph"/>
              <w:ind w:left="0"/>
              <w:rPr>
                <w:rFonts w:asciiTheme="minorHAnsi" w:hAnsiTheme="minorHAnsi" w:cstheme="minorHAnsi"/>
              </w:rPr>
            </w:pPr>
          </w:p>
          <w:p w14:paraId="7489D7C7" w14:textId="77777777" w:rsidR="00336B31" w:rsidRPr="00336B31" w:rsidRDefault="00336B31" w:rsidP="00874C28">
            <w:pPr>
              <w:pStyle w:val="ListParagraph"/>
              <w:ind w:left="0"/>
              <w:rPr>
                <w:rFonts w:asciiTheme="minorHAnsi" w:hAnsiTheme="minorHAnsi" w:cstheme="minorHAnsi"/>
              </w:rPr>
            </w:pPr>
          </w:p>
          <w:p w14:paraId="3C78F3D3" w14:textId="77777777" w:rsidR="00336B31" w:rsidRPr="00336B31" w:rsidRDefault="00336B31" w:rsidP="00874C28">
            <w:pPr>
              <w:pStyle w:val="ListParagraph"/>
              <w:ind w:left="0"/>
              <w:rPr>
                <w:rFonts w:asciiTheme="minorHAnsi" w:hAnsiTheme="minorHAnsi" w:cstheme="minorHAnsi"/>
              </w:rPr>
            </w:pPr>
          </w:p>
          <w:p w14:paraId="1EF476F9" w14:textId="77777777" w:rsidR="00336B31" w:rsidRPr="00336B31" w:rsidRDefault="00336B31" w:rsidP="00874C28">
            <w:pPr>
              <w:pStyle w:val="ListParagraph"/>
              <w:ind w:left="0"/>
              <w:rPr>
                <w:rFonts w:asciiTheme="minorHAnsi" w:hAnsiTheme="minorHAnsi" w:cstheme="minorHAnsi"/>
              </w:rPr>
            </w:pPr>
          </w:p>
          <w:p w14:paraId="343BE0D7" w14:textId="77777777" w:rsidR="00336B31" w:rsidRPr="00336B31" w:rsidRDefault="00336B31" w:rsidP="00874C28">
            <w:pPr>
              <w:pStyle w:val="ListParagraph"/>
              <w:ind w:left="0"/>
              <w:rPr>
                <w:rFonts w:asciiTheme="minorHAnsi" w:hAnsiTheme="minorHAnsi" w:cstheme="minorHAnsi"/>
              </w:rPr>
            </w:pPr>
          </w:p>
          <w:p w14:paraId="13F968C8" w14:textId="77777777" w:rsidR="00336B31" w:rsidRPr="00336B31" w:rsidRDefault="00336B31" w:rsidP="00874C28">
            <w:pPr>
              <w:pStyle w:val="ListParagraph"/>
              <w:ind w:left="0"/>
              <w:rPr>
                <w:rFonts w:asciiTheme="minorHAnsi" w:hAnsiTheme="minorHAnsi" w:cstheme="minorHAnsi"/>
              </w:rPr>
            </w:pPr>
          </w:p>
          <w:p w14:paraId="794001CA" w14:textId="77777777" w:rsidR="00336B31" w:rsidRPr="00336B31" w:rsidRDefault="00336B31" w:rsidP="00874C28">
            <w:pPr>
              <w:pStyle w:val="ListParagraph"/>
              <w:ind w:left="0"/>
              <w:rPr>
                <w:rFonts w:asciiTheme="minorHAnsi" w:hAnsiTheme="minorHAnsi" w:cstheme="minorHAnsi"/>
              </w:rPr>
            </w:pPr>
          </w:p>
          <w:p w14:paraId="64E82BC2" w14:textId="77777777" w:rsidR="00336B31" w:rsidRPr="00336B31" w:rsidRDefault="00336B31" w:rsidP="00874C28">
            <w:pPr>
              <w:pStyle w:val="ListParagraph"/>
              <w:ind w:left="0"/>
              <w:rPr>
                <w:rFonts w:asciiTheme="minorHAnsi" w:hAnsiTheme="minorHAnsi" w:cstheme="minorHAnsi"/>
              </w:rPr>
            </w:pPr>
          </w:p>
          <w:p w14:paraId="4800F92B" w14:textId="77777777" w:rsidR="00336B31" w:rsidRPr="00336B31" w:rsidRDefault="00336B31" w:rsidP="00874C28">
            <w:pPr>
              <w:pStyle w:val="ListParagraph"/>
              <w:ind w:left="0"/>
              <w:rPr>
                <w:rFonts w:asciiTheme="minorHAnsi" w:hAnsiTheme="minorHAnsi" w:cstheme="minorHAnsi"/>
              </w:rPr>
            </w:pPr>
          </w:p>
          <w:p w14:paraId="3692E1CC" w14:textId="77777777" w:rsidR="00336B31" w:rsidRPr="00336B31" w:rsidRDefault="00336B31" w:rsidP="00874C28">
            <w:pPr>
              <w:pStyle w:val="ListParagraph"/>
              <w:ind w:left="0"/>
              <w:rPr>
                <w:rFonts w:asciiTheme="minorHAnsi" w:hAnsiTheme="minorHAnsi" w:cstheme="minorHAnsi"/>
              </w:rPr>
            </w:pPr>
          </w:p>
          <w:p w14:paraId="1091AE37" w14:textId="77777777" w:rsidR="00336B31" w:rsidRPr="00336B31" w:rsidRDefault="00336B31" w:rsidP="00874C28">
            <w:pPr>
              <w:pStyle w:val="ListParagraph"/>
              <w:ind w:left="0"/>
              <w:rPr>
                <w:rFonts w:asciiTheme="minorHAnsi" w:hAnsiTheme="minorHAnsi" w:cstheme="minorHAnsi"/>
              </w:rPr>
            </w:pPr>
          </w:p>
          <w:p w14:paraId="6191FDEB" w14:textId="77777777" w:rsidR="00336B31" w:rsidRPr="00336B31" w:rsidRDefault="00336B31" w:rsidP="00874C28">
            <w:pPr>
              <w:pStyle w:val="ListParagraph"/>
              <w:ind w:left="0"/>
              <w:rPr>
                <w:rFonts w:asciiTheme="minorHAnsi" w:hAnsiTheme="minorHAnsi" w:cstheme="minorHAnsi"/>
              </w:rPr>
            </w:pPr>
          </w:p>
          <w:p w14:paraId="4F4D3A97" w14:textId="77777777" w:rsidR="00336B31" w:rsidRPr="00336B31" w:rsidRDefault="00336B31" w:rsidP="00874C28">
            <w:pPr>
              <w:pStyle w:val="ListParagraph"/>
              <w:ind w:left="0"/>
              <w:rPr>
                <w:rFonts w:asciiTheme="minorHAnsi" w:hAnsiTheme="minorHAnsi" w:cstheme="minorHAnsi"/>
              </w:rPr>
            </w:pPr>
          </w:p>
          <w:p w14:paraId="76222041" w14:textId="77777777" w:rsidR="00336B31" w:rsidRPr="00336B31" w:rsidRDefault="00336B31" w:rsidP="00874C28">
            <w:pPr>
              <w:pStyle w:val="ListParagraph"/>
              <w:ind w:left="0"/>
              <w:rPr>
                <w:rFonts w:asciiTheme="minorHAnsi" w:hAnsiTheme="minorHAnsi" w:cstheme="minorHAnsi"/>
              </w:rPr>
            </w:pPr>
          </w:p>
          <w:p w14:paraId="0FCD899E" w14:textId="77777777" w:rsidR="00336B31" w:rsidRPr="00336B31" w:rsidRDefault="00336B31" w:rsidP="00874C28">
            <w:pPr>
              <w:pStyle w:val="ListParagraph"/>
              <w:ind w:left="0"/>
              <w:rPr>
                <w:rFonts w:asciiTheme="minorHAnsi" w:hAnsiTheme="minorHAnsi" w:cstheme="minorHAnsi"/>
              </w:rPr>
            </w:pPr>
          </w:p>
          <w:p w14:paraId="4EC8CFFC" w14:textId="77777777" w:rsidR="00336B31" w:rsidRPr="00336B31" w:rsidRDefault="00336B31" w:rsidP="00874C28">
            <w:pPr>
              <w:pStyle w:val="ListParagraph"/>
              <w:ind w:left="0"/>
              <w:rPr>
                <w:rFonts w:asciiTheme="minorHAnsi" w:hAnsiTheme="minorHAnsi" w:cstheme="minorHAnsi"/>
              </w:rPr>
            </w:pPr>
          </w:p>
          <w:p w14:paraId="448DCE20" w14:textId="77777777" w:rsidR="00336B31" w:rsidRPr="00336B31" w:rsidRDefault="00336B31" w:rsidP="00874C28">
            <w:pPr>
              <w:pStyle w:val="ListParagraph"/>
              <w:ind w:left="0"/>
              <w:rPr>
                <w:rFonts w:asciiTheme="minorHAnsi" w:hAnsiTheme="minorHAnsi" w:cstheme="minorHAnsi"/>
              </w:rPr>
            </w:pPr>
          </w:p>
          <w:p w14:paraId="36D3E3B9" w14:textId="77777777" w:rsidR="00D35BB0" w:rsidRDefault="00D35BB0" w:rsidP="007C26E0">
            <w:pPr>
              <w:pStyle w:val="ListParagraph"/>
              <w:ind w:left="0"/>
              <w:rPr>
                <w:rFonts w:asciiTheme="minorHAnsi" w:hAnsiTheme="minorHAnsi" w:cstheme="minorHAnsi"/>
              </w:rPr>
            </w:pPr>
          </w:p>
          <w:p w14:paraId="0CC1D193" w14:textId="28441B86" w:rsidR="00336B31" w:rsidRPr="00336B31" w:rsidRDefault="00336B31" w:rsidP="007C26E0">
            <w:pPr>
              <w:pStyle w:val="ListParagraph"/>
              <w:ind w:left="0"/>
              <w:rPr>
                <w:rFonts w:asciiTheme="minorHAnsi" w:hAnsiTheme="minorHAnsi" w:cstheme="minorHAnsi"/>
              </w:rPr>
            </w:pPr>
            <w:r w:rsidRPr="00336B31">
              <w:rPr>
                <w:rFonts w:asciiTheme="minorHAnsi" w:hAnsiTheme="minorHAnsi" w:cstheme="minorHAnsi"/>
              </w:rPr>
              <w:t xml:space="preserve">18.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633B26D8" w14:textId="77777777" w:rsidR="00336B31" w:rsidRPr="00336B31" w:rsidRDefault="00336B31" w:rsidP="007C26E0">
            <w:pPr>
              <w:pStyle w:val="ListParagraph"/>
              <w:ind w:left="0"/>
              <w:rPr>
                <w:rFonts w:asciiTheme="minorHAnsi" w:hAnsiTheme="minorHAnsi" w:cstheme="minorHAnsi"/>
              </w:rPr>
            </w:pPr>
          </w:p>
          <w:p w14:paraId="6F4E1764" w14:textId="4EB58160" w:rsidR="00336B31" w:rsidRPr="00336B31" w:rsidRDefault="00336B31" w:rsidP="007C26E0">
            <w:pPr>
              <w:pStyle w:val="ListParagraph"/>
              <w:ind w:left="0"/>
              <w:rPr>
                <w:rFonts w:asciiTheme="minorHAnsi" w:hAnsiTheme="minorHAnsi" w:cstheme="minorHAnsi"/>
              </w:rPr>
            </w:pPr>
            <w:r w:rsidRPr="00336B31">
              <w:rPr>
                <w:rFonts w:asciiTheme="minorHAnsi" w:hAnsiTheme="minorHAnsi" w:cstheme="minorHAnsi"/>
              </w:rPr>
              <w:t>19. The Department of Education has referred this suggestion to the appropriate business unit to review recommendations and conduct additional research</w:t>
            </w:r>
          </w:p>
          <w:p w14:paraId="31C30BAA" w14:textId="77777777" w:rsidR="00336B31" w:rsidRPr="00336B31" w:rsidRDefault="00336B31" w:rsidP="00874C28">
            <w:pPr>
              <w:pStyle w:val="ListParagraph"/>
              <w:ind w:left="0"/>
              <w:rPr>
                <w:rFonts w:asciiTheme="minorHAnsi" w:hAnsiTheme="minorHAnsi" w:cstheme="minorHAnsi"/>
              </w:rPr>
            </w:pPr>
          </w:p>
          <w:p w14:paraId="2DD890F3" w14:textId="77777777" w:rsidR="00336B31" w:rsidRPr="00336B31" w:rsidRDefault="00336B31" w:rsidP="00874C28">
            <w:pPr>
              <w:pStyle w:val="ListParagraph"/>
              <w:ind w:left="0"/>
              <w:rPr>
                <w:rFonts w:asciiTheme="minorHAnsi" w:hAnsiTheme="minorHAnsi" w:cstheme="minorHAnsi"/>
              </w:rPr>
            </w:pPr>
          </w:p>
          <w:p w14:paraId="78ACBCE1" w14:textId="77777777" w:rsidR="00336B31" w:rsidRPr="00336B31" w:rsidRDefault="00336B31" w:rsidP="00874C28">
            <w:pPr>
              <w:pStyle w:val="ListParagraph"/>
              <w:ind w:left="0"/>
              <w:rPr>
                <w:rFonts w:asciiTheme="minorHAnsi" w:hAnsiTheme="minorHAnsi" w:cstheme="minorHAnsi"/>
              </w:rPr>
            </w:pPr>
          </w:p>
          <w:p w14:paraId="1D015CDF" w14:textId="3513E5F6" w:rsidR="00336B31" w:rsidRPr="00336B31" w:rsidRDefault="00336B31" w:rsidP="00E5793F">
            <w:pPr>
              <w:contextualSpacing/>
              <w:jc w:val="both"/>
              <w:rPr>
                <w:rFonts w:asciiTheme="minorHAnsi" w:hAnsiTheme="minorHAnsi" w:cstheme="minorHAnsi"/>
              </w:rPr>
            </w:pPr>
          </w:p>
        </w:tc>
      </w:tr>
      <w:tr w:rsidR="00336B31" w:rsidRPr="00817E16" w14:paraId="4EB6950D" w14:textId="77777777" w:rsidTr="00336B31">
        <w:tblPrEx>
          <w:tblLook w:val="04A0" w:firstRow="1" w:lastRow="0" w:firstColumn="1" w:lastColumn="0" w:noHBand="0" w:noVBand="1"/>
        </w:tblPrEx>
        <w:trPr>
          <w:trHeight w:val="432"/>
          <w:jc w:val="center"/>
        </w:trPr>
        <w:tc>
          <w:tcPr>
            <w:tcW w:w="894" w:type="dxa"/>
            <w:shd w:val="clear" w:color="auto" w:fill="auto"/>
          </w:tcPr>
          <w:p w14:paraId="4269416D" w14:textId="378FEA77" w:rsidR="00336B31" w:rsidRPr="00817E16" w:rsidRDefault="00336B31" w:rsidP="00C20DCA">
            <w:pPr>
              <w:tabs>
                <w:tab w:val="left" w:pos="0"/>
              </w:tabs>
              <w:ind w:right="-18"/>
              <w:rPr>
                <w:rFonts w:asciiTheme="minorHAnsi" w:hAnsiTheme="minorHAnsi" w:cstheme="minorHAnsi"/>
              </w:rPr>
            </w:pPr>
            <w:r w:rsidRPr="00817E16">
              <w:rPr>
                <w:rFonts w:asciiTheme="minorHAnsi" w:hAnsiTheme="minorHAnsi" w:cstheme="minorHAnsi"/>
              </w:rPr>
              <w:t>5</w:t>
            </w:r>
            <w:r>
              <w:rPr>
                <w:rFonts w:asciiTheme="minorHAnsi" w:hAnsiTheme="minorHAnsi" w:cstheme="minorHAnsi"/>
              </w:rPr>
              <w:t>0</w:t>
            </w:r>
          </w:p>
        </w:tc>
        <w:tc>
          <w:tcPr>
            <w:tcW w:w="5940" w:type="dxa"/>
            <w:shd w:val="clear" w:color="auto" w:fill="auto"/>
          </w:tcPr>
          <w:p w14:paraId="1556EA65" w14:textId="503E1B32" w:rsidR="00336B31" w:rsidRPr="00A25648" w:rsidRDefault="00336B31" w:rsidP="00A25648">
            <w:pPr>
              <w:pStyle w:val="alignleft"/>
              <w:contextualSpacing/>
              <w:rPr>
                <w:rFonts w:asciiTheme="minorHAnsi" w:hAnsiTheme="minorHAnsi" w:cstheme="minorHAnsi"/>
              </w:rPr>
            </w:pPr>
            <w:r w:rsidRPr="00A25648">
              <w:rPr>
                <w:rFonts w:asciiTheme="minorHAnsi" w:hAnsiTheme="minorHAnsi" w:cstheme="minorHAnsi"/>
              </w:rPr>
              <w:t>The draft 2017-18 FAFSA has instructions in Step Six stating that the Department will not share the</w:t>
            </w:r>
            <w:r>
              <w:rPr>
                <w:rFonts w:asciiTheme="minorHAnsi" w:hAnsiTheme="minorHAnsi" w:cstheme="minorHAnsi"/>
              </w:rPr>
              <w:t xml:space="preserve"> </w:t>
            </w:r>
            <w:r w:rsidRPr="00A25648">
              <w:rPr>
                <w:rFonts w:asciiTheme="minorHAnsi" w:hAnsiTheme="minorHAnsi" w:cstheme="minorHAnsi"/>
              </w:rPr>
              <w:t>student’s school list, in any order, with state agencies. The instructions further suggest to students that</w:t>
            </w:r>
          </w:p>
          <w:p w14:paraId="426AEAE6" w14:textId="77777777" w:rsidR="00336B31" w:rsidRPr="00A25648" w:rsidRDefault="00336B31" w:rsidP="00A25648">
            <w:pPr>
              <w:pStyle w:val="alignleft"/>
              <w:contextualSpacing/>
              <w:rPr>
                <w:rFonts w:asciiTheme="minorHAnsi" w:hAnsiTheme="minorHAnsi" w:cstheme="minorHAnsi"/>
              </w:rPr>
            </w:pPr>
            <w:r w:rsidRPr="00A25648">
              <w:rPr>
                <w:rFonts w:asciiTheme="minorHAnsi" w:hAnsiTheme="minorHAnsi" w:cstheme="minorHAnsi"/>
              </w:rPr>
              <w:t>the order in which they list schools does not matter.</w:t>
            </w:r>
          </w:p>
          <w:p w14:paraId="79A639E2" w14:textId="77777777" w:rsidR="00336B31" w:rsidRDefault="00336B31" w:rsidP="00A25648">
            <w:pPr>
              <w:pStyle w:val="alignleft"/>
              <w:contextualSpacing/>
              <w:rPr>
                <w:rFonts w:asciiTheme="minorHAnsi" w:hAnsiTheme="minorHAnsi" w:cstheme="minorHAnsi"/>
              </w:rPr>
            </w:pPr>
          </w:p>
          <w:p w14:paraId="5D1CFF6D" w14:textId="514671C7" w:rsidR="00336B31" w:rsidRPr="00A25648" w:rsidRDefault="00336B31" w:rsidP="00A25648">
            <w:pPr>
              <w:pStyle w:val="alignleft"/>
              <w:contextualSpacing/>
              <w:rPr>
                <w:rFonts w:asciiTheme="minorHAnsi" w:hAnsiTheme="minorHAnsi" w:cstheme="minorHAnsi"/>
              </w:rPr>
            </w:pPr>
            <w:r w:rsidRPr="00A25648">
              <w:rPr>
                <w:rFonts w:asciiTheme="minorHAnsi" w:hAnsiTheme="minorHAnsi" w:cstheme="minorHAnsi"/>
              </w:rPr>
              <w:t>This is a significant change from prior guidance issued by the Department in the Electronic</w:t>
            </w:r>
            <w:r w:rsidR="00565318">
              <w:rPr>
                <w:rFonts w:asciiTheme="minorHAnsi" w:hAnsiTheme="minorHAnsi" w:cstheme="minorHAnsi"/>
              </w:rPr>
              <w:t xml:space="preserve"> </w:t>
            </w:r>
            <w:r w:rsidRPr="00A25648">
              <w:rPr>
                <w:rFonts w:asciiTheme="minorHAnsi" w:hAnsiTheme="minorHAnsi" w:cstheme="minorHAnsi"/>
              </w:rPr>
              <w:t>Announcements of November 12, 2015 and January 8, 2016. Both announcements indi</w:t>
            </w:r>
            <w:r>
              <w:rPr>
                <w:rFonts w:asciiTheme="minorHAnsi" w:hAnsiTheme="minorHAnsi" w:cstheme="minorHAnsi"/>
              </w:rPr>
              <w:t xml:space="preserve">cate that state </w:t>
            </w:r>
            <w:r w:rsidRPr="00A25648">
              <w:rPr>
                <w:rFonts w:asciiTheme="minorHAnsi" w:hAnsiTheme="minorHAnsi" w:cstheme="minorHAnsi"/>
              </w:rPr>
              <w:t>grant agencies will continue to receive the full list of colleges listed by the student on the FAFSA, though</w:t>
            </w:r>
            <w:r w:rsidR="00565318">
              <w:rPr>
                <w:rFonts w:asciiTheme="minorHAnsi" w:hAnsiTheme="minorHAnsi" w:cstheme="minorHAnsi"/>
              </w:rPr>
              <w:t xml:space="preserve"> </w:t>
            </w:r>
            <w:r w:rsidRPr="00A25648">
              <w:rPr>
                <w:rFonts w:asciiTheme="minorHAnsi" w:hAnsiTheme="minorHAnsi" w:cstheme="minorHAnsi"/>
              </w:rPr>
              <w:t>the January announcement also states that, “beginning with the 2017-2</w:t>
            </w:r>
            <w:r>
              <w:rPr>
                <w:rFonts w:asciiTheme="minorHAnsi" w:hAnsiTheme="minorHAnsi" w:cstheme="minorHAnsi"/>
              </w:rPr>
              <w:t xml:space="preserve">018 FAFSA, that listing will no </w:t>
            </w:r>
            <w:r w:rsidRPr="00A25648">
              <w:rPr>
                <w:rFonts w:asciiTheme="minorHAnsi" w:hAnsiTheme="minorHAnsi" w:cstheme="minorHAnsi"/>
              </w:rPr>
              <w:t>longer be provided in the order in which the student listed the schools, but rather in a random order”.</w:t>
            </w:r>
          </w:p>
          <w:p w14:paraId="2E29BF7B" w14:textId="77777777" w:rsidR="00336B31" w:rsidRDefault="00336B31" w:rsidP="00A25648">
            <w:pPr>
              <w:pStyle w:val="alignleft"/>
              <w:contextualSpacing/>
              <w:rPr>
                <w:rFonts w:asciiTheme="minorHAnsi" w:hAnsiTheme="minorHAnsi" w:cstheme="minorHAnsi"/>
              </w:rPr>
            </w:pPr>
          </w:p>
          <w:p w14:paraId="3C7FD1FD" w14:textId="77777777" w:rsidR="00336B31" w:rsidRPr="00A25648" w:rsidRDefault="00336B31" w:rsidP="00A25648">
            <w:pPr>
              <w:pStyle w:val="alignleft"/>
              <w:contextualSpacing/>
              <w:rPr>
                <w:rFonts w:asciiTheme="minorHAnsi" w:hAnsiTheme="minorHAnsi" w:cstheme="minorHAnsi"/>
              </w:rPr>
            </w:pPr>
            <w:r w:rsidRPr="00A25648">
              <w:rPr>
                <w:rFonts w:asciiTheme="minorHAnsi" w:hAnsiTheme="minorHAnsi" w:cstheme="minorHAnsi"/>
              </w:rPr>
              <w:t>The Pennsylvania Higher Education Assistance Agency (PHEAA) is our state grant agency, and I share</w:t>
            </w:r>
          </w:p>
          <w:p w14:paraId="16455CF3" w14:textId="5788DEBD" w:rsidR="00336B31" w:rsidRDefault="00336B31" w:rsidP="00A25648">
            <w:pPr>
              <w:pStyle w:val="alignleft"/>
              <w:contextualSpacing/>
              <w:rPr>
                <w:rFonts w:asciiTheme="minorHAnsi" w:hAnsiTheme="minorHAnsi" w:cstheme="minorHAnsi"/>
              </w:rPr>
            </w:pPr>
            <w:r w:rsidRPr="00A25648">
              <w:rPr>
                <w:rFonts w:asciiTheme="minorHAnsi" w:hAnsiTheme="minorHAnsi" w:cstheme="minorHAnsi"/>
              </w:rPr>
              <w:t>PHEAA’s concerns about the wording of the 2017-18 FAFSA. If the Department does not</w:t>
            </w:r>
            <w:r>
              <w:rPr>
                <w:rFonts w:asciiTheme="minorHAnsi" w:hAnsiTheme="minorHAnsi" w:cstheme="minorHAnsi"/>
              </w:rPr>
              <w:t xml:space="preserve"> share the </w:t>
            </w:r>
            <w:r w:rsidRPr="00A25648">
              <w:rPr>
                <w:rFonts w:asciiTheme="minorHAnsi" w:hAnsiTheme="minorHAnsi" w:cstheme="minorHAnsi"/>
              </w:rPr>
              <w:t>student’s FAFSA school list, in the order provided by the student, with state grant agencies, the financial</w:t>
            </w:r>
            <w:r>
              <w:rPr>
                <w:rFonts w:asciiTheme="minorHAnsi" w:hAnsiTheme="minorHAnsi" w:cstheme="minorHAnsi"/>
              </w:rPr>
              <w:t xml:space="preserve"> </w:t>
            </w:r>
            <w:r w:rsidRPr="00A25648">
              <w:rPr>
                <w:rFonts w:asciiTheme="minorHAnsi" w:hAnsiTheme="minorHAnsi" w:cstheme="minorHAnsi"/>
              </w:rPr>
              <w:t>aid application will be needlessly complicated, student awareness of state grant eligibility will be</w:t>
            </w:r>
            <w:r w:rsidR="00565318">
              <w:rPr>
                <w:rFonts w:asciiTheme="minorHAnsi" w:hAnsiTheme="minorHAnsi" w:cstheme="minorHAnsi"/>
              </w:rPr>
              <w:t xml:space="preserve"> </w:t>
            </w:r>
            <w:r w:rsidRPr="00A25648">
              <w:rPr>
                <w:rFonts w:asciiTheme="minorHAnsi" w:hAnsiTheme="minorHAnsi" w:cstheme="minorHAnsi"/>
              </w:rPr>
              <w:t>decreased, and state grant agencies will be forced to expend scarce dollars on system changes that</w:t>
            </w:r>
            <w:r w:rsidR="00565318">
              <w:rPr>
                <w:rFonts w:asciiTheme="minorHAnsi" w:hAnsiTheme="minorHAnsi" w:cstheme="minorHAnsi"/>
              </w:rPr>
              <w:t xml:space="preserve"> </w:t>
            </w:r>
            <w:r w:rsidRPr="00A25648">
              <w:rPr>
                <w:rFonts w:asciiTheme="minorHAnsi" w:hAnsiTheme="minorHAnsi" w:cstheme="minorHAnsi"/>
              </w:rPr>
              <w:t>could otherwise be devoted to state grant aid for students. All of t</w:t>
            </w:r>
            <w:r>
              <w:rPr>
                <w:rFonts w:asciiTheme="minorHAnsi" w:hAnsiTheme="minorHAnsi" w:cstheme="minorHAnsi"/>
              </w:rPr>
              <w:t xml:space="preserve">hese consequences are in direct </w:t>
            </w:r>
            <w:r w:rsidRPr="00A25648">
              <w:rPr>
                <w:rFonts w:asciiTheme="minorHAnsi" w:hAnsiTheme="minorHAnsi" w:cstheme="minorHAnsi"/>
              </w:rPr>
              <w:t>conflict with simplification and will negatively impact higher education access, affordability, and</w:t>
            </w:r>
            <w:r>
              <w:rPr>
                <w:rFonts w:asciiTheme="minorHAnsi" w:hAnsiTheme="minorHAnsi" w:cstheme="minorHAnsi"/>
              </w:rPr>
              <w:t xml:space="preserve"> </w:t>
            </w:r>
            <w:r w:rsidRPr="00A25648">
              <w:rPr>
                <w:rFonts w:asciiTheme="minorHAnsi" w:hAnsiTheme="minorHAnsi" w:cstheme="minorHAnsi"/>
              </w:rPr>
              <w:t>completion.</w:t>
            </w:r>
          </w:p>
          <w:p w14:paraId="4C9FDE87" w14:textId="77777777" w:rsidR="00336B31" w:rsidRPr="00A25648" w:rsidRDefault="00336B31" w:rsidP="00A25648">
            <w:pPr>
              <w:pStyle w:val="alignleft"/>
              <w:contextualSpacing/>
              <w:rPr>
                <w:rFonts w:asciiTheme="minorHAnsi" w:hAnsiTheme="minorHAnsi" w:cstheme="minorHAnsi"/>
              </w:rPr>
            </w:pPr>
          </w:p>
          <w:p w14:paraId="277A5D4E" w14:textId="7EDC5FF4" w:rsidR="00336B31" w:rsidRPr="00A25648" w:rsidRDefault="00336B31" w:rsidP="00A25648">
            <w:pPr>
              <w:pStyle w:val="alignleft"/>
              <w:contextualSpacing/>
              <w:rPr>
                <w:rFonts w:asciiTheme="minorHAnsi" w:hAnsiTheme="minorHAnsi" w:cstheme="minorHAnsi"/>
              </w:rPr>
            </w:pPr>
            <w:r w:rsidRPr="00A25648">
              <w:rPr>
                <w:rFonts w:asciiTheme="minorHAnsi" w:hAnsiTheme="minorHAnsi" w:cstheme="minorHAnsi"/>
              </w:rPr>
              <w:t>We understand masking the other schools a student lists when sen</w:t>
            </w:r>
            <w:r>
              <w:rPr>
                <w:rFonts w:asciiTheme="minorHAnsi" w:hAnsiTheme="minorHAnsi" w:cstheme="minorHAnsi"/>
              </w:rPr>
              <w:t xml:space="preserve">ding records to each school the </w:t>
            </w:r>
            <w:r w:rsidRPr="00A25648">
              <w:rPr>
                <w:rFonts w:asciiTheme="minorHAnsi" w:hAnsiTheme="minorHAnsi" w:cstheme="minorHAnsi"/>
              </w:rPr>
              <w:t>student has requested to receive their FAFSA. We agree that revealing all the schools that a student may</w:t>
            </w:r>
            <w:r>
              <w:rPr>
                <w:rFonts w:asciiTheme="minorHAnsi" w:hAnsiTheme="minorHAnsi" w:cstheme="minorHAnsi"/>
              </w:rPr>
              <w:t xml:space="preserve"> </w:t>
            </w:r>
            <w:r w:rsidRPr="00A25648">
              <w:rPr>
                <w:rFonts w:asciiTheme="minorHAnsi" w:hAnsiTheme="minorHAnsi" w:cstheme="minorHAnsi"/>
              </w:rPr>
              <w:t>be considering for enrollment can be used for competitive advantage by some schools for recruiting</w:t>
            </w:r>
            <w:r w:rsidR="00565318">
              <w:rPr>
                <w:rFonts w:asciiTheme="minorHAnsi" w:hAnsiTheme="minorHAnsi" w:cstheme="minorHAnsi"/>
              </w:rPr>
              <w:t xml:space="preserve"> </w:t>
            </w:r>
            <w:r w:rsidRPr="00A25648">
              <w:rPr>
                <w:rFonts w:asciiTheme="minorHAnsi" w:hAnsiTheme="minorHAnsi" w:cstheme="minorHAnsi"/>
              </w:rPr>
              <w:t>students, and that is not an appropriate use of the FAFSA. However, state grant agencies are not in the</w:t>
            </w:r>
            <w:r>
              <w:rPr>
                <w:rFonts w:asciiTheme="minorHAnsi" w:hAnsiTheme="minorHAnsi" w:cstheme="minorHAnsi"/>
              </w:rPr>
              <w:t xml:space="preserve"> </w:t>
            </w:r>
            <w:r w:rsidRPr="00A25648">
              <w:rPr>
                <w:rFonts w:asciiTheme="minorHAnsi" w:hAnsiTheme="minorHAnsi" w:cstheme="minorHAnsi"/>
              </w:rPr>
              <w:t>business of recruiting students and their need to see all the schools listed, in the order listed is intended</w:t>
            </w:r>
            <w:r>
              <w:rPr>
                <w:rFonts w:asciiTheme="minorHAnsi" w:hAnsiTheme="minorHAnsi" w:cstheme="minorHAnsi"/>
              </w:rPr>
              <w:t xml:space="preserve"> </w:t>
            </w:r>
            <w:r w:rsidRPr="00A25648">
              <w:rPr>
                <w:rFonts w:asciiTheme="minorHAnsi" w:hAnsiTheme="minorHAnsi" w:cstheme="minorHAnsi"/>
              </w:rPr>
              <w:t>to establish eligibility and grant award values for state grant applicants.</w:t>
            </w:r>
          </w:p>
          <w:p w14:paraId="4E8591E9" w14:textId="77777777" w:rsidR="00336B31" w:rsidRDefault="00336B31" w:rsidP="00A25648">
            <w:pPr>
              <w:pStyle w:val="alignleft"/>
              <w:contextualSpacing/>
              <w:rPr>
                <w:rFonts w:asciiTheme="minorHAnsi" w:hAnsiTheme="minorHAnsi" w:cstheme="minorHAnsi"/>
              </w:rPr>
            </w:pPr>
          </w:p>
          <w:p w14:paraId="49D201A3" w14:textId="02DB181F" w:rsidR="00336B31" w:rsidRPr="00A25648" w:rsidRDefault="00336B31" w:rsidP="00A25648">
            <w:pPr>
              <w:pStyle w:val="alignleft"/>
              <w:contextualSpacing/>
              <w:rPr>
                <w:rFonts w:asciiTheme="minorHAnsi" w:hAnsiTheme="minorHAnsi" w:cstheme="minorHAnsi"/>
              </w:rPr>
            </w:pPr>
            <w:r w:rsidRPr="00A25648">
              <w:rPr>
                <w:rFonts w:asciiTheme="minorHAnsi" w:hAnsiTheme="minorHAnsi" w:cstheme="minorHAnsi"/>
              </w:rPr>
              <w:t>Please reconsider this proposed change and allow states to receive the exact list of schools as indicated</w:t>
            </w:r>
            <w:r>
              <w:rPr>
                <w:rFonts w:asciiTheme="minorHAnsi" w:hAnsiTheme="minorHAnsi" w:cstheme="minorHAnsi"/>
              </w:rPr>
              <w:t xml:space="preserve"> </w:t>
            </w:r>
            <w:r w:rsidRPr="00A25648">
              <w:rPr>
                <w:rFonts w:asciiTheme="minorHAnsi" w:hAnsiTheme="minorHAnsi" w:cstheme="minorHAnsi"/>
              </w:rPr>
              <w:t>by the student. Below is a recommendation of revised language for the 2017-18 FAFSA Step Six</w:t>
            </w:r>
            <w:r w:rsidR="00565318">
              <w:rPr>
                <w:rFonts w:asciiTheme="minorHAnsi" w:hAnsiTheme="minorHAnsi" w:cstheme="minorHAnsi"/>
              </w:rPr>
              <w:t xml:space="preserve"> </w:t>
            </w:r>
            <w:r w:rsidRPr="00A25648">
              <w:rPr>
                <w:rFonts w:asciiTheme="minorHAnsi" w:hAnsiTheme="minorHAnsi" w:cstheme="minorHAnsi"/>
              </w:rPr>
              <w:t>instructions:</w:t>
            </w:r>
          </w:p>
          <w:p w14:paraId="08849990" w14:textId="77777777" w:rsidR="00336B31" w:rsidRDefault="00336B31" w:rsidP="00A25648">
            <w:pPr>
              <w:pStyle w:val="alignleft"/>
              <w:contextualSpacing/>
              <w:rPr>
                <w:rFonts w:asciiTheme="minorHAnsi" w:hAnsiTheme="minorHAnsi" w:cstheme="minorHAnsi"/>
              </w:rPr>
            </w:pPr>
          </w:p>
          <w:p w14:paraId="1B48865C" w14:textId="087DDE25" w:rsidR="00336B31" w:rsidRDefault="00336B31" w:rsidP="00A25648">
            <w:pPr>
              <w:pStyle w:val="alignleft"/>
              <w:contextualSpacing/>
              <w:rPr>
                <w:rFonts w:asciiTheme="minorHAnsi" w:hAnsiTheme="minorHAnsi" w:cstheme="minorHAnsi"/>
              </w:rPr>
            </w:pPr>
            <w:r w:rsidRPr="00A25648">
              <w:rPr>
                <w:rFonts w:asciiTheme="minorHAnsi" w:hAnsiTheme="minorHAnsi" w:cstheme="minorHAnsi"/>
              </w:rPr>
              <w:t>“Enter the six-digit federal school code and your housing plans for each college or school you want to</w:t>
            </w:r>
            <w:r>
              <w:rPr>
                <w:rFonts w:asciiTheme="minorHAnsi" w:hAnsiTheme="minorHAnsi" w:cstheme="minorHAnsi"/>
              </w:rPr>
              <w:t xml:space="preserve"> </w:t>
            </w:r>
            <w:r w:rsidRPr="00A25648">
              <w:rPr>
                <w:rFonts w:asciiTheme="minorHAnsi" w:hAnsiTheme="minorHAnsi" w:cstheme="minorHAnsi"/>
              </w:rPr>
              <w:t>receive your FAFSA information. You can find the school codes at www</w:t>
            </w:r>
            <w:r>
              <w:rPr>
                <w:rFonts w:asciiTheme="minorHAnsi" w:hAnsiTheme="minorHAnsi" w:cstheme="minorHAnsi"/>
              </w:rPr>
              <w:t>.fafsa.gov or by calling 1-800-</w:t>
            </w:r>
            <w:r w:rsidRPr="00A25648">
              <w:rPr>
                <w:rFonts w:asciiTheme="minorHAnsi" w:hAnsiTheme="minorHAnsi" w:cstheme="minorHAnsi"/>
              </w:rPr>
              <w:t>433-3243. If you cannot obtain a code, write in the complete name,</w:t>
            </w:r>
            <w:r>
              <w:rPr>
                <w:rFonts w:asciiTheme="minorHAnsi" w:hAnsiTheme="minorHAnsi" w:cstheme="minorHAnsi"/>
              </w:rPr>
              <w:t xml:space="preserve"> address, city and state of the </w:t>
            </w:r>
            <w:r w:rsidRPr="00A25648">
              <w:rPr>
                <w:rFonts w:asciiTheme="minorHAnsi" w:hAnsiTheme="minorHAnsi" w:cstheme="minorHAnsi"/>
              </w:rPr>
              <w:t xml:space="preserve">college. All of the information you included on your FAFSA, with the exception of the list of colleges, </w:t>
            </w:r>
            <w:r>
              <w:rPr>
                <w:rFonts w:asciiTheme="minorHAnsi" w:hAnsiTheme="minorHAnsi" w:cstheme="minorHAnsi"/>
              </w:rPr>
              <w:t xml:space="preserve">will </w:t>
            </w:r>
            <w:r w:rsidRPr="00A25648">
              <w:rPr>
                <w:rFonts w:asciiTheme="minorHAnsi" w:hAnsiTheme="minorHAnsi" w:cstheme="minorHAnsi"/>
              </w:rPr>
              <w:t>be sent to each of the colleges you list. For state aid, you may want to list your preferred college</w:t>
            </w:r>
            <w:r>
              <w:rPr>
                <w:rFonts w:asciiTheme="minorHAnsi" w:hAnsiTheme="minorHAnsi" w:cstheme="minorHAnsi"/>
              </w:rPr>
              <w:t xml:space="preserve"> </w:t>
            </w:r>
            <w:r w:rsidRPr="00A25648">
              <w:rPr>
                <w:rFonts w:asciiTheme="minorHAnsi" w:hAnsiTheme="minorHAnsi" w:cstheme="minorHAnsi"/>
              </w:rPr>
              <w:t>first. To find out how to have m</w:t>
            </w:r>
            <w:r>
              <w:rPr>
                <w:rFonts w:asciiTheme="minorHAnsi" w:hAnsiTheme="minorHAnsi" w:cstheme="minorHAnsi"/>
              </w:rPr>
              <w:t>ore colleges receive your FAFSA i</w:t>
            </w:r>
            <w:r w:rsidRPr="00A25648">
              <w:rPr>
                <w:rFonts w:asciiTheme="minorHAnsi" w:hAnsiTheme="minorHAnsi" w:cstheme="minorHAnsi"/>
              </w:rPr>
              <w:t>nformation, read What is the FAFSA?</w:t>
            </w:r>
            <w:r>
              <w:rPr>
                <w:rFonts w:asciiTheme="minorHAnsi" w:hAnsiTheme="minorHAnsi" w:cstheme="minorHAnsi"/>
              </w:rPr>
              <w:t xml:space="preserve"> </w:t>
            </w:r>
            <w:r w:rsidRPr="00A25648">
              <w:rPr>
                <w:rFonts w:asciiTheme="minorHAnsi" w:hAnsiTheme="minorHAnsi" w:cstheme="minorHAnsi"/>
              </w:rPr>
              <w:t>on page 2.”</w:t>
            </w:r>
          </w:p>
          <w:p w14:paraId="5FBFE24B" w14:textId="77777777" w:rsidR="00336B31" w:rsidRPr="00A25648" w:rsidRDefault="00336B31" w:rsidP="00A25648">
            <w:pPr>
              <w:pStyle w:val="alignleft"/>
              <w:contextualSpacing/>
              <w:rPr>
                <w:rFonts w:asciiTheme="minorHAnsi" w:hAnsiTheme="minorHAnsi" w:cstheme="minorHAnsi"/>
              </w:rPr>
            </w:pPr>
          </w:p>
          <w:p w14:paraId="2055ED41" w14:textId="6C747B1D" w:rsidR="00336B31" w:rsidRPr="00817E16" w:rsidRDefault="00336B31" w:rsidP="00565318">
            <w:pPr>
              <w:pStyle w:val="alignleft"/>
              <w:contextualSpacing/>
              <w:rPr>
                <w:rFonts w:asciiTheme="minorHAnsi" w:hAnsiTheme="minorHAnsi" w:cstheme="minorHAnsi"/>
              </w:rPr>
            </w:pPr>
            <w:r w:rsidRPr="00A25648">
              <w:rPr>
                <w:rFonts w:asciiTheme="minorHAnsi" w:hAnsiTheme="minorHAnsi" w:cstheme="minorHAnsi"/>
              </w:rPr>
              <w:t>Thank you for this opportunity to express my concerns and explain th</w:t>
            </w:r>
            <w:r>
              <w:rPr>
                <w:rFonts w:asciiTheme="minorHAnsi" w:hAnsiTheme="minorHAnsi" w:cstheme="minorHAnsi"/>
              </w:rPr>
              <w:t xml:space="preserve">e importance of the school list </w:t>
            </w:r>
            <w:r w:rsidRPr="00A25648">
              <w:rPr>
                <w:rFonts w:asciiTheme="minorHAnsi" w:hAnsiTheme="minorHAnsi" w:cstheme="minorHAnsi"/>
              </w:rPr>
              <w:t>order to the Pennsylvania State Grant Program. If you have questions or need additional information,</w:t>
            </w:r>
            <w:r w:rsidR="00565318">
              <w:rPr>
                <w:rFonts w:asciiTheme="minorHAnsi" w:hAnsiTheme="minorHAnsi" w:cstheme="minorHAnsi"/>
              </w:rPr>
              <w:t xml:space="preserve"> </w:t>
            </w:r>
            <w:r w:rsidRPr="00A25648">
              <w:rPr>
                <w:rFonts w:asciiTheme="minorHAnsi" w:hAnsiTheme="minorHAnsi" w:cstheme="minorHAnsi"/>
              </w:rPr>
              <w:t>ple</w:t>
            </w:r>
            <w:r>
              <w:rPr>
                <w:rFonts w:asciiTheme="minorHAnsi" w:hAnsiTheme="minorHAnsi" w:cstheme="minorHAnsi"/>
              </w:rPr>
              <w:t xml:space="preserve">ase feel free to contact me at </w:t>
            </w:r>
            <w:r w:rsidRPr="00A25648">
              <w:rPr>
                <w:rFonts w:asciiTheme="minorHAnsi" w:hAnsiTheme="minorHAnsi" w:cstheme="minorHAnsi"/>
              </w:rPr>
              <w:t>amg5@psu.edu.</w:t>
            </w:r>
          </w:p>
        </w:tc>
        <w:tc>
          <w:tcPr>
            <w:tcW w:w="2160" w:type="dxa"/>
            <w:shd w:val="clear" w:color="auto" w:fill="auto"/>
          </w:tcPr>
          <w:p w14:paraId="6D7045E5" w14:textId="730D89FE" w:rsidR="00336B31" w:rsidRPr="00817E16" w:rsidRDefault="00336B31" w:rsidP="00235D54">
            <w:pPr>
              <w:contextualSpacing/>
              <w:rPr>
                <w:rFonts w:asciiTheme="minorHAnsi" w:hAnsiTheme="minorHAnsi" w:cstheme="minorHAnsi"/>
              </w:rPr>
            </w:pPr>
            <w:r>
              <w:rPr>
                <w:rFonts w:asciiTheme="minorHAnsi" w:hAnsiTheme="minorHAnsi" w:cstheme="minorHAnsi"/>
              </w:rPr>
              <w:t>Anna Griswold, Pennsylvania State University</w:t>
            </w:r>
          </w:p>
        </w:tc>
        <w:tc>
          <w:tcPr>
            <w:tcW w:w="7553" w:type="dxa"/>
          </w:tcPr>
          <w:p w14:paraId="4BBA3667" w14:textId="1DD248C3"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36326E61" w14:textId="77777777" w:rsidTr="00336B31">
        <w:tblPrEx>
          <w:tblLook w:val="04A0" w:firstRow="1" w:lastRow="0" w:firstColumn="1" w:lastColumn="0" w:noHBand="0" w:noVBand="1"/>
        </w:tblPrEx>
        <w:trPr>
          <w:trHeight w:val="432"/>
          <w:jc w:val="center"/>
        </w:trPr>
        <w:tc>
          <w:tcPr>
            <w:tcW w:w="894" w:type="dxa"/>
            <w:shd w:val="clear" w:color="auto" w:fill="auto"/>
          </w:tcPr>
          <w:p w14:paraId="4D80F5F4" w14:textId="46EC16D0" w:rsidR="00336B31" w:rsidRPr="00817E16" w:rsidRDefault="00336B31" w:rsidP="00C20DCA">
            <w:pPr>
              <w:tabs>
                <w:tab w:val="left" w:pos="0"/>
              </w:tabs>
              <w:ind w:right="-18"/>
              <w:rPr>
                <w:rFonts w:asciiTheme="minorHAnsi" w:hAnsiTheme="minorHAnsi" w:cstheme="minorHAnsi"/>
              </w:rPr>
            </w:pPr>
            <w:r w:rsidRPr="00817E16">
              <w:rPr>
                <w:rFonts w:asciiTheme="minorHAnsi" w:hAnsiTheme="minorHAnsi" w:cstheme="minorHAnsi"/>
              </w:rPr>
              <w:t>5</w:t>
            </w:r>
            <w:r>
              <w:rPr>
                <w:rFonts w:asciiTheme="minorHAnsi" w:hAnsiTheme="minorHAnsi" w:cstheme="minorHAnsi"/>
              </w:rPr>
              <w:t>1</w:t>
            </w:r>
          </w:p>
        </w:tc>
        <w:tc>
          <w:tcPr>
            <w:tcW w:w="5940" w:type="dxa"/>
            <w:shd w:val="clear" w:color="auto" w:fill="auto"/>
          </w:tcPr>
          <w:p w14:paraId="1A72D658" w14:textId="77777777" w:rsidR="00336B31" w:rsidRPr="00162A68" w:rsidRDefault="00336B31" w:rsidP="00C27B75">
            <w:pPr>
              <w:pStyle w:val="NoSpacing"/>
              <w:rPr>
                <w:rFonts w:cstheme="minorHAnsi"/>
                <w:sz w:val="24"/>
                <w:szCs w:val="24"/>
              </w:rPr>
            </w:pPr>
            <w:r w:rsidRPr="00162A68">
              <w:rPr>
                <w:rFonts w:cstheme="minorHAnsi"/>
                <w:sz w:val="24"/>
                <w:szCs w:val="24"/>
              </w:rPr>
              <w:t xml:space="preserve">I had previously sent in comments, but had a few more comments to add to the list. </w:t>
            </w:r>
          </w:p>
          <w:p w14:paraId="06198DA5" w14:textId="77777777" w:rsidR="00336B31" w:rsidRPr="00162A68" w:rsidRDefault="00336B31" w:rsidP="00C27B75">
            <w:pPr>
              <w:pStyle w:val="NoSpacing"/>
              <w:rPr>
                <w:rFonts w:cstheme="minorHAnsi"/>
                <w:sz w:val="24"/>
                <w:szCs w:val="24"/>
              </w:rPr>
            </w:pPr>
          </w:p>
          <w:p w14:paraId="60F5ACAA" w14:textId="77777777" w:rsidR="00336B31" w:rsidRDefault="00336B31" w:rsidP="00C27B75">
            <w:pPr>
              <w:pStyle w:val="NoSpacing"/>
              <w:rPr>
                <w:rFonts w:cstheme="minorHAnsi"/>
                <w:sz w:val="24"/>
                <w:szCs w:val="24"/>
              </w:rPr>
            </w:pPr>
            <w:r>
              <w:rPr>
                <w:rFonts w:cstheme="minorHAnsi"/>
                <w:sz w:val="24"/>
                <w:szCs w:val="24"/>
              </w:rPr>
              <w:t xml:space="preserve">1. </w:t>
            </w:r>
            <w:r w:rsidRPr="00162A68">
              <w:rPr>
                <w:rFonts w:cstheme="minorHAnsi"/>
                <w:sz w:val="24"/>
                <w:szCs w:val="24"/>
              </w:rPr>
              <w:t xml:space="preserve"># 28 student marks No, #29 they mark that they are a graduate student, but then in #30 states that they are working on their first bachelors. </w:t>
            </w:r>
          </w:p>
          <w:p w14:paraId="0BEEC1BC" w14:textId="77777777" w:rsidR="00336B31" w:rsidRDefault="00336B31" w:rsidP="00C27B75">
            <w:pPr>
              <w:pStyle w:val="NoSpacing"/>
              <w:rPr>
                <w:rFonts w:cstheme="minorHAnsi"/>
                <w:sz w:val="24"/>
                <w:szCs w:val="24"/>
              </w:rPr>
            </w:pPr>
            <w:r w:rsidRPr="00162A68">
              <w:rPr>
                <w:rFonts w:cstheme="minorHAnsi"/>
                <w:sz w:val="24"/>
                <w:szCs w:val="24"/>
              </w:rPr>
              <w:t xml:space="preserve"># 28 student marks No, #29 they mark that they are a graduate student, but then in #48 say No to working on masters, doctorate, or graduate certificate. In either situation this should be a stop edit where they can't move on until they correct #29 as it's conflicting information. </w:t>
            </w:r>
          </w:p>
          <w:p w14:paraId="4807EBCB" w14:textId="77777777" w:rsidR="00336B31" w:rsidRDefault="00336B31" w:rsidP="00C27B75">
            <w:pPr>
              <w:pStyle w:val="NoSpacing"/>
              <w:rPr>
                <w:rFonts w:cstheme="minorHAnsi"/>
                <w:sz w:val="24"/>
                <w:szCs w:val="24"/>
              </w:rPr>
            </w:pPr>
          </w:p>
          <w:p w14:paraId="60E5B88A" w14:textId="3515E73D" w:rsidR="00336B31" w:rsidRDefault="00336B31" w:rsidP="00C27B75">
            <w:pPr>
              <w:pStyle w:val="NoSpacing"/>
              <w:rPr>
                <w:rFonts w:cstheme="minorHAnsi"/>
                <w:sz w:val="24"/>
                <w:szCs w:val="24"/>
              </w:rPr>
            </w:pPr>
            <w:r>
              <w:rPr>
                <w:rFonts w:cstheme="minorHAnsi"/>
                <w:sz w:val="24"/>
                <w:szCs w:val="24"/>
              </w:rPr>
              <w:t xml:space="preserve">2. </w:t>
            </w:r>
            <w:r w:rsidRPr="00162A68">
              <w:rPr>
                <w:rFonts w:cstheme="minorHAnsi"/>
                <w:sz w:val="24"/>
                <w:szCs w:val="24"/>
              </w:rPr>
              <w:t xml:space="preserve">It also wouldn't hurt to clarify that a graduate student does NOT mean that you have graduated from high school. </w:t>
            </w:r>
          </w:p>
          <w:p w14:paraId="66603C76" w14:textId="77777777" w:rsidR="00336B31" w:rsidRDefault="00336B31" w:rsidP="00C27B75">
            <w:pPr>
              <w:pStyle w:val="NoSpacing"/>
              <w:rPr>
                <w:rFonts w:cstheme="minorHAnsi"/>
                <w:sz w:val="24"/>
                <w:szCs w:val="24"/>
              </w:rPr>
            </w:pPr>
          </w:p>
          <w:p w14:paraId="7BC66497" w14:textId="77777777" w:rsidR="00336B31" w:rsidRDefault="00336B31" w:rsidP="00C27B75">
            <w:pPr>
              <w:pStyle w:val="NoSpacing"/>
              <w:rPr>
                <w:rFonts w:cstheme="minorHAnsi"/>
                <w:sz w:val="24"/>
                <w:szCs w:val="24"/>
              </w:rPr>
            </w:pPr>
          </w:p>
          <w:p w14:paraId="35A6399D" w14:textId="77777777" w:rsidR="00336B31" w:rsidRDefault="00336B31" w:rsidP="00C27B75">
            <w:pPr>
              <w:pStyle w:val="NoSpacing"/>
              <w:rPr>
                <w:rFonts w:cstheme="minorHAnsi"/>
                <w:sz w:val="24"/>
                <w:szCs w:val="24"/>
              </w:rPr>
            </w:pPr>
            <w:r>
              <w:rPr>
                <w:rFonts w:cstheme="minorHAnsi"/>
                <w:sz w:val="24"/>
                <w:szCs w:val="24"/>
              </w:rPr>
              <w:t xml:space="preserve">3. </w:t>
            </w:r>
            <w:r w:rsidRPr="00162A68">
              <w:rPr>
                <w:rFonts w:cstheme="minorHAnsi"/>
                <w:sz w:val="24"/>
                <w:szCs w:val="24"/>
              </w:rPr>
              <w:t xml:space="preserve">#38 If you filed taxes and claimed yourself as an exemption, and your parent's didn't include you as an exemption on their tax return, this does not mean you are independent. Please see Step Three questions #46-58 to see if you are truly independent. </w:t>
            </w:r>
          </w:p>
          <w:p w14:paraId="058E00BC" w14:textId="77777777" w:rsidR="00336B31" w:rsidRDefault="00336B31" w:rsidP="00C27B75">
            <w:pPr>
              <w:pStyle w:val="NoSpacing"/>
              <w:rPr>
                <w:rFonts w:cstheme="minorHAnsi"/>
                <w:sz w:val="24"/>
                <w:szCs w:val="24"/>
              </w:rPr>
            </w:pPr>
          </w:p>
          <w:p w14:paraId="6B978A82" w14:textId="53DB713E" w:rsidR="00336B31" w:rsidRDefault="00336B31" w:rsidP="00C27B75">
            <w:pPr>
              <w:pStyle w:val="NoSpacing"/>
              <w:rPr>
                <w:rFonts w:cstheme="minorHAnsi"/>
                <w:sz w:val="24"/>
                <w:szCs w:val="24"/>
              </w:rPr>
            </w:pPr>
            <w:r>
              <w:rPr>
                <w:rFonts w:cstheme="minorHAnsi"/>
                <w:sz w:val="24"/>
                <w:szCs w:val="24"/>
              </w:rPr>
              <w:t xml:space="preserve">4. </w:t>
            </w:r>
            <w:r w:rsidRPr="00162A68">
              <w:rPr>
                <w:rFonts w:cstheme="minorHAnsi"/>
                <w:sz w:val="24"/>
                <w:szCs w:val="24"/>
              </w:rPr>
              <w:t xml:space="preserve">#43 &amp; 92 Make family farm and business stand out more. #44d &amp; 93d should state "that you reported as income on your tax return", not just that you included in your AGI as some people don't know what AGI is. </w:t>
            </w:r>
          </w:p>
          <w:p w14:paraId="1415AFAB" w14:textId="77777777" w:rsidR="00336B31" w:rsidRDefault="00336B31" w:rsidP="00C27B75">
            <w:pPr>
              <w:pStyle w:val="NoSpacing"/>
              <w:rPr>
                <w:rFonts w:cstheme="minorHAnsi"/>
                <w:sz w:val="24"/>
                <w:szCs w:val="24"/>
              </w:rPr>
            </w:pPr>
          </w:p>
          <w:p w14:paraId="2CB0B6B1" w14:textId="699C558D" w:rsidR="00336B31" w:rsidRPr="00162A68" w:rsidRDefault="00336B31" w:rsidP="00C27B75">
            <w:pPr>
              <w:pStyle w:val="NoSpacing"/>
              <w:rPr>
                <w:rFonts w:cstheme="minorHAnsi"/>
                <w:sz w:val="24"/>
                <w:szCs w:val="24"/>
              </w:rPr>
            </w:pPr>
            <w:r>
              <w:rPr>
                <w:rFonts w:cstheme="minorHAnsi"/>
                <w:sz w:val="24"/>
                <w:szCs w:val="24"/>
              </w:rPr>
              <w:t xml:space="preserve">5. </w:t>
            </w:r>
            <w:r w:rsidRPr="00162A68">
              <w:rPr>
                <w:rFonts w:cstheme="minorHAnsi"/>
                <w:sz w:val="24"/>
                <w:szCs w:val="24"/>
              </w:rPr>
              <w:t>#45 &amp; 94 Bold statement to NOT include SSI as untaxed income. Thank you.</w:t>
            </w:r>
          </w:p>
        </w:tc>
        <w:tc>
          <w:tcPr>
            <w:tcW w:w="2160" w:type="dxa"/>
            <w:shd w:val="clear" w:color="auto" w:fill="auto"/>
          </w:tcPr>
          <w:p w14:paraId="26896A97" w14:textId="30E9F543" w:rsidR="00336B31" w:rsidRPr="00817E16" w:rsidRDefault="00336B31" w:rsidP="00235D54">
            <w:pPr>
              <w:contextualSpacing/>
              <w:rPr>
                <w:rFonts w:asciiTheme="minorHAnsi" w:hAnsiTheme="minorHAnsi" w:cstheme="minorHAnsi"/>
              </w:rPr>
            </w:pPr>
            <w:r>
              <w:rPr>
                <w:rFonts w:asciiTheme="minorHAnsi" w:hAnsiTheme="minorHAnsi" w:cstheme="minorHAnsi"/>
              </w:rPr>
              <w:t>Mary Gerardy, North Dakota State University</w:t>
            </w:r>
          </w:p>
        </w:tc>
        <w:tc>
          <w:tcPr>
            <w:tcW w:w="7553" w:type="dxa"/>
          </w:tcPr>
          <w:p w14:paraId="7836ABB9" w14:textId="77777777" w:rsidR="00336B31" w:rsidRPr="00336B31" w:rsidRDefault="00336B31" w:rsidP="00235D54">
            <w:pPr>
              <w:contextualSpacing/>
              <w:rPr>
                <w:rFonts w:asciiTheme="minorHAnsi" w:hAnsiTheme="minorHAnsi" w:cstheme="minorHAnsi"/>
              </w:rPr>
            </w:pPr>
          </w:p>
          <w:p w14:paraId="6466D4E3" w14:textId="77777777" w:rsidR="00336B31" w:rsidRPr="00336B31" w:rsidRDefault="00336B31" w:rsidP="00235D54">
            <w:pPr>
              <w:contextualSpacing/>
              <w:rPr>
                <w:rFonts w:asciiTheme="minorHAnsi" w:hAnsiTheme="minorHAnsi" w:cstheme="minorHAnsi"/>
              </w:rPr>
            </w:pPr>
          </w:p>
          <w:p w14:paraId="4D17219C" w14:textId="77777777" w:rsidR="00336B31" w:rsidRPr="00336B31" w:rsidRDefault="00336B31" w:rsidP="00235D54">
            <w:pPr>
              <w:contextualSpacing/>
              <w:rPr>
                <w:rFonts w:asciiTheme="minorHAnsi" w:hAnsiTheme="minorHAnsi" w:cstheme="minorHAnsi"/>
              </w:rPr>
            </w:pPr>
          </w:p>
          <w:p w14:paraId="53C445F6" w14:textId="3D8FDE83" w:rsidR="00336B31" w:rsidRPr="00336B31" w:rsidRDefault="00336B31" w:rsidP="001D4FAE">
            <w:pPr>
              <w:contextualSpacing/>
              <w:rPr>
                <w:rFonts w:asciiTheme="minorHAnsi" w:hAnsiTheme="minorHAnsi" w:cstheme="minorHAnsi"/>
              </w:rPr>
            </w:pPr>
            <w:r w:rsidRPr="00336B31">
              <w:rPr>
                <w:rFonts w:asciiTheme="minorHAnsi" w:hAnsiTheme="minorHAnsi" w:cstheme="minorHAnsi"/>
              </w:rPr>
              <w:t xml:space="preserve">1. No Change. </w:t>
            </w:r>
            <w:r w:rsidRPr="00336B31">
              <w:rPr>
                <w:rFonts w:asciiTheme="minorHAnsi" w:hAnsiTheme="minorHAnsi" w:cstheme="minorHAnsi"/>
                <w:i/>
              </w:rPr>
              <w:t>FAFSA on the Web</w:t>
            </w:r>
            <w:r w:rsidRPr="00336B31">
              <w:rPr>
                <w:rFonts w:asciiTheme="minorHAnsi" w:hAnsiTheme="minorHAnsi" w:cstheme="minorHAnsi"/>
              </w:rPr>
              <w:t xml:space="preserve"> (FOTW®) has edits that display when an applicant enters conflicting responses for Question #28 (first bachelor’s degree?) and #48 (master’s or doctorate degree?). Question #30 (degree or certificate?) is an eligibility status question that does not require editing against the other two questions. </w:t>
            </w:r>
          </w:p>
          <w:p w14:paraId="746C68A2" w14:textId="77777777" w:rsidR="00336B31" w:rsidRPr="00336B31" w:rsidRDefault="00336B31" w:rsidP="001D4FAE">
            <w:pPr>
              <w:contextualSpacing/>
              <w:rPr>
                <w:rFonts w:asciiTheme="minorHAnsi" w:hAnsiTheme="minorHAnsi" w:cstheme="minorHAnsi"/>
              </w:rPr>
            </w:pPr>
          </w:p>
          <w:p w14:paraId="5413C742" w14:textId="77777777" w:rsidR="00A74B88" w:rsidRDefault="00A74B88" w:rsidP="001D4FAE">
            <w:pPr>
              <w:contextualSpacing/>
              <w:rPr>
                <w:rFonts w:asciiTheme="minorHAnsi" w:hAnsiTheme="minorHAnsi" w:cstheme="minorHAnsi"/>
              </w:rPr>
            </w:pPr>
          </w:p>
          <w:p w14:paraId="15D00C0A" w14:textId="77777777" w:rsidR="00A74B88" w:rsidRDefault="00A74B88" w:rsidP="001D4FAE">
            <w:pPr>
              <w:contextualSpacing/>
              <w:rPr>
                <w:rFonts w:asciiTheme="minorHAnsi" w:hAnsiTheme="minorHAnsi" w:cstheme="minorHAnsi"/>
              </w:rPr>
            </w:pPr>
          </w:p>
          <w:p w14:paraId="696AA609" w14:textId="77777777" w:rsidR="00A74B88" w:rsidRDefault="00A74B88" w:rsidP="001D4FAE">
            <w:pPr>
              <w:contextualSpacing/>
              <w:rPr>
                <w:rFonts w:asciiTheme="minorHAnsi" w:hAnsiTheme="minorHAnsi" w:cstheme="minorHAnsi"/>
              </w:rPr>
            </w:pPr>
          </w:p>
          <w:p w14:paraId="65970360" w14:textId="77777777" w:rsidR="00336B31" w:rsidRPr="00336B31" w:rsidRDefault="00336B31" w:rsidP="001D4FAE">
            <w:pPr>
              <w:contextualSpacing/>
              <w:rPr>
                <w:rFonts w:asciiTheme="minorHAnsi" w:hAnsiTheme="minorHAnsi" w:cstheme="minorHAnsi"/>
              </w:rPr>
            </w:pPr>
            <w:r w:rsidRPr="00336B31">
              <w:rPr>
                <w:rFonts w:asciiTheme="minorHAnsi" w:hAnsiTheme="minorHAnsi" w:cstheme="minorHAnsi"/>
              </w:rPr>
              <w:t>2. No Change. The Department of Education believes the questions and instructions provide adequate guidance.</w:t>
            </w:r>
          </w:p>
          <w:p w14:paraId="7328216B" w14:textId="77777777" w:rsidR="00336B31" w:rsidRPr="00336B31" w:rsidRDefault="00336B31" w:rsidP="001D4FAE">
            <w:pPr>
              <w:contextualSpacing/>
              <w:rPr>
                <w:rFonts w:asciiTheme="minorHAnsi" w:hAnsiTheme="minorHAnsi" w:cstheme="minorHAnsi"/>
              </w:rPr>
            </w:pPr>
          </w:p>
          <w:p w14:paraId="3B708F45" w14:textId="77777777" w:rsidR="00A74B88" w:rsidRDefault="00A74B88" w:rsidP="001D4FAE">
            <w:pPr>
              <w:contextualSpacing/>
              <w:rPr>
                <w:rFonts w:asciiTheme="minorHAnsi" w:hAnsiTheme="minorHAnsi" w:cstheme="minorHAnsi"/>
              </w:rPr>
            </w:pPr>
          </w:p>
          <w:p w14:paraId="68352866" w14:textId="77777777" w:rsidR="00A74B88" w:rsidRDefault="00A74B88" w:rsidP="001D4FAE">
            <w:pPr>
              <w:contextualSpacing/>
              <w:rPr>
                <w:rFonts w:asciiTheme="minorHAnsi" w:hAnsiTheme="minorHAnsi" w:cstheme="minorHAnsi"/>
              </w:rPr>
            </w:pPr>
          </w:p>
          <w:p w14:paraId="7E2D5498" w14:textId="77777777" w:rsidR="00336B31" w:rsidRPr="00336B31" w:rsidRDefault="00336B31" w:rsidP="001D4FAE">
            <w:pPr>
              <w:contextualSpacing/>
              <w:rPr>
                <w:rFonts w:asciiTheme="minorHAnsi" w:hAnsiTheme="minorHAnsi" w:cstheme="minorHAnsi"/>
              </w:rPr>
            </w:pPr>
            <w:r w:rsidRPr="00336B31">
              <w:rPr>
                <w:rFonts w:asciiTheme="minorHAnsi" w:hAnsiTheme="minorHAnsi" w:cstheme="minorHAnsi"/>
              </w:rPr>
              <w:t>3. No Change. The Department of Education believes the questions and instructions provide adequate guidance.</w:t>
            </w:r>
          </w:p>
          <w:p w14:paraId="7C9FF033" w14:textId="77777777" w:rsidR="00336B31" w:rsidRPr="00336B31" w:rsidRDefault="00336B31" w:rsidP="00235D54">
            <w:pPr>
              <w:contextualSpacing/>
              <w:rPr>
                <w:rFonts w:asciiTheme="minorHAnsi" w:hAnsiTheme="minorHAnsi" w:cstheme="minorHAnsi"/>
              </w:rPr>
            </w:pPr>
          </w:p>
          <w:p w14:paraId="5A5BC531" w14:textId="77777777" w:rsidR="00A74B88" w:rsidRDefault="00A74B88" w:rsidP="001D4FAE">
            <w:pPr>
              <w:contextualSpacing/>
              <w:rPr>
                <w:rFonts w:asciiTheme="minorHAnsi" w:hAnsiTheme="minorHAnsi" w:cstheme="minorHAnsi"/>
              </w:rPr>
            </w:pPr>
          </w:p>
          <w:p w14:paraId="0DA8D779" w14:textId="77777777" w:rsidR="00A74B88" w:rsidRDefault="00A74B88" w:rsidP="001D4FAE">
            <w:pPr>
              <w:contextualSpacing/>
              <w:rPr>
                <w:rFonts w:asciiTheme="minorHAnsi" w:hAnsiTheme="minorHAnsi" w:cstheme="minorHAnsi"/>
              </w:rPr>
            </w:pPr>
          </w:p>
          <w:p w14:paraId="215EFB4D" w14:textId="77777777" w:rsidR="00A74B88" w:rsidRDefault="00A74B88" w:rsidP="001D4FAE">
            <w:pPr>
              <w:contextualSpacing/>
              <w:rPr>
                <w:rFonts w:asciiTheme="minorHAnsi" w:hAnsiTheme="minorHAnsi" w:cstheme="minorHAnsi"/>
              </w:rPr>
            </w:pPr>
          </w:p>
          <w:p w14:paraId="1ECED734" w14:textId="77777777" w:rsidR="00336B31" w:rsidRPr="00336B31" w:rsidRDefault="00336B31" w:rsidP="001D4FAE">
            <w:pPr>
              <w:contextualSpacing/>
              <w:rPr>
                <w:rFonts w:asciiTheme="minorHAnsi" w:hAnsiTheme="minorHAnsi" w:cstheme="minorHAnsi"/>
              </w:rPr>
            </w:pPr>
            <w:r w:rsidRPr="00336B31">
              <w:rPr>
                <w:rFonts w:asciiTheme="minorHAnsi" w:hAnsiTheme="minorHAnsi" w:cstheme="minorHAnsi"/>
              </w:rPr>
              <w:t>4. No Change. The Department of Education believes the questions and instructions provide adequate guidance.</w:t>
            </w:r>
          </w:p>
          <w:p w14:paraId="4EE04917" w14:textId="77777777" w:rsidR="00336B31" w:rsidRPr="00336B31" w:rsidRDefault="00336B31" w:rsidP="00235D54">
            <w:pPr>
              <w:contextualSpacing/>
              <w:rPr>
                <w:rFonts w:asciiTheme="minorHAnsi" w:hAnsiTheme="minorHAnsi" w:cstheme="minorHAnsi"/>
              </w:rPr>
            </w:pPr>
          </w:p>
          <w:p w14:paraId="2494412D" w14:textId="77777777" w:rsidR="00A74B88" w:rsidRDefault="00A74B88" w:rsidP="00235D54">
            <w:pPr>
              <w:contextualSpacing/>
              <w:rPr>
                <w:rFonts w:asciiTheme="minorHAnsi" w:hAnsiTheme="minorHAnsi" w:cstheme="minorHAnsi"/>
              </w:rPr>
            </w:pPr>
          </w:p>
          <w:p w14:paraId="6695132B" w14:textId="77777777" w:rsidR="00A74B88" w:rsidRDefault="00A74B88" w:rsidP="00235D54">
            <w:pPr>
              <w:contextualSpacing/>
              <w:rPr>
                <w:rFonts w:asciiTheme="minorHAnsi" w:hAnsiTheme="minorHAnsi" w:cstheme="minorHAnsi"/>
              </w:rPr>
            </w:pPr>
          </w:p>
          <w:p w14:paraId="03534C9C" w14:textId="0D60D1F3"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5. No Change. To bold this statement could give the impression that the other statements in these instructions are not as important.</w:t>
            </w:r>
          </w:p>
        </w:tc>
      </w:tr>
      <w:tr w:rsidR="00336B31" w:rsidRPr="00817E16" w14:paraId="11355BC5" w14:textId="77777777" w:rsidTr="00336B31">
        <w:tblPrEx>
          <w:tblLook w:val="04A0" w:firstRow="1" w:lastRow="0" w:firstColumn="1" w:lastColumn="0" w:noHBand="0" w:noVBand="1"/>
        </w:tblPrEx>
        <w:trPr>
          <w:trHeight w:val="432"/>
          <w:jc w:val="center"/>
        </w:trPr>
        <w:tc>
          <w:tcPr>
            <w:tcW w:w="894" w:type="dxa"/>
            <w:shd w:val="clear" w:color="auto" w:fill="auto"/>
          </w:tcPr>
          <w:p w14:paraId="47C16182" w14:textId="68F12FAC" w:rsidR="00336B31" w:rsidRPr="00817E16" w:rsidRDefault="00336B31" w:rsidP="00C20DCA">
            <w:pPr>
              <w:tabs>
                <w:tab w:val="left" w:pos="0"/>
              </w:tabs>
              <w:ind w:right="-18"/>
              <w:rPr>
                <w:rFonts w:asciiTheme="minorHAnsi" w:hAnsiTheme="minorHAnsi" w:cstheme="minorHAnsi"/>
              </w:rPr>
            </w:pPr>
            <w:r w:rsidRPr="00817E16">
              <w:rPr>
                <w:rFonts w:asciiTheme="minorHAnsi" w:hAnsiTheme="minorHAnsi" w:cstheme="minorHAnsi"/>
              </w:rPr>
              <w:t>5</w:t>
            </w:r>
            <w:r>
              <w:rPr>
                <w:rFonts w:asciiTheme="minorHAnsi" w:hAnsiTheme="minorHAnsi" w:cstheme="minorHAnsi"/>
              </w:rPr>
              <w:t>2</w:t>
            </w:r>
          </w:p>
        </w:tc>
        <w:tc>
          <w:tcPr>
            <w:tcW w:w="5940" w:type="dxa"/>
            <w:shd w:val="clear" w:color="auto" w:fill="auto"/>
          </w:tcPr>
          <w:p w14:paraId="01769598" w14:textId="77777777" w:rsidR="00336B31" w:rsidRPr="001A0BA4" w:rsidRDefault="00336B31" w:rsidP="001A0BA4">
            <w:pPr>
              <w:pStyle w:val="alignleft"/>
              <w:contextualSpacing/>
              <w:rPr>
                <w:rFonts w:asciiTheme="minorHAnsi" w:hAnsiTheme="minorHAnsi" w:cstheme="minorHAnsi"/>
              </w:rPr>
            </w:pPr>
            <w:r w:rsidRPr="001A0BA4">
              <w:rPr>
                <w:rFonts w:asciiTheme="minorHAnsi" w:hAnsiTheme="minorHAnsi" w:cstheme="minorHAnsi"/>
              </w:rPr>
              <w:t>Overall, there needs to be continued effort to clarify questions to help reduce conflicting information</w:t>
            </w:r>
          </w:p>
          <w:p w14:paraId="165FE311" w14:textId="2BB37CE9" w:rsidR="00336B31" w:rsidRDefault="00336B31" w:rsidP="001A0BA4">
            <w:pPr>
              <w:pStyle w:val="alignleft"/>
              <w:contextualSpacing/>
              <w:rPr>
                <w:rFonts w:asciiTheme="minorHAnsi" w:hAnsiTheme="minorHAnsi" w:cstheme="minorHAnsi"/>
              </w:rPr>
            </w:pPr>
            <w:r w:rsidRPr="001A0BA4">
              <w:rPr>
                <w:rFonts w:asciiTheme="minorHAnsi" w:hAnsiTheme="minorHAnsi" w:cstheme="minorHAnsi"/>
              </w:rPr>
              <w:t>and the necessity for corrections. Details are provided below for some of the questions that tend to</w:t>
            </w:r>
            <w:r w:rsidR="00895766">
              <w:rPr>
                <w:rFonts w:asciiTheme="minorHAnsi" w:hAnsiTheme="minorHAnsi" w:cstheme="minorHAnsi"/>
              </w:rPr>
              <w:t xml:space="preserve"> </w:t>
            </w:r>
            <w:r w:rsidRPr="001A0BA4">
              <w:rPr>
                <w:rFonts w:asciiTheme="minorHAnsi" w:hAnsiTheme="minorHAnsi" w:cstheme="minorHAnsi"/>
              </w:rPr>
              <w:t>cause the most confusion and conflicting information for students.</w:t>
            </w:r>
          </w:p>
          <w:p w14:paraId="33862DDE" w14:textId="77777777" w:rsidR="00336B31" w:rsidRPr="001A0BA4" w:rsidRDefault="00336B31" w:rsidP="001A0BA4">
            <w:pPr>
              <w:pStyle w:val="alignleft"/>
              <w:contextualSpacing/>
              <w:rPr>
                <w:rFonts w:asciiTheme="minorHAnsi" w:hAnsiTheme="minorHAnsi" w:cstheme="minorHAnsi"/>
              </w:rPr>
            </w:pPr>
          </w:p>
          <w:p w14:paraId="1C691CB5" w14:textId="40E3D99B" w:rsidR="00336B31" w:rsidRDefault="00336B31" w:rsidP="001A0BA4">
            <w:pPr>
              <w:pStyle w:val="alignleft"/>
              <w:contextualSpacing/>
              <w:rPr>
                <w:rFonts w:asciiTheme="minorHAnsi" w:hAnsiTheme="minorHAnsi" w:cstheme="minorHAnsi"/>
              </w:rPr>
            </w:pPr>
            <w:r>
              <w:rPr>
                <w:rFonts w:asciiTheme="minorHAnsi" w:hAnsiTheme="minorHAnsi" w:cstheme="minorHAnsi"/>
              </w:rPr>
              <w:t xml:space="preserve">1. </w:t>
            </w:r>
            <w:r w:rsidRPr="001A0BA4">
              <w:rPr>
                <w:rFonts w:asciiTheme="minorHAnsi" w:hAnsiTheme="minorHAnsi" w:cstheme="minorHAnsi"/>
              </w:rPr>
              <w:t>In the “Filling Out the FAFSA” section notes, change “…complete this form to the extent you can and</w:t>
            </w:r>
            <w:r w:rsidR="00895766">
              <w:rPr>
                <w:rFonts w:asciiTheme="minorHAnsi" w:hAnsiTheme="minorHAnsi" w:cstheme="minorHAnsi"/>
              </w:rPr>
              <w:t xml:space="preserve"> </w:t>
            </w:r>
            <w:r w:rsidRPr="001A0BA4">
              <w:rPr>
                <w:rFonts w:asciiTheme="minorHAnsi" w:hAnsiTheme="minorHAnsi" w:cstheme="minorHAnsi"/>
              </w:rPr>
              <w:t>submit it as instructed.” to “provide all requested information and submit it as instructed.” They are</w:t>
            </w:r>
            <w:r w:rsidR="00895766">
              <w:rPr>
                <w:rFonts w:asciiTheme="minorHAnsi" w:hAnsiTheme="minorHAnsi" w:cstheme="minorHAnsi"/>
              </w:rPr>
              <w:t xml:space="preserve"> </w:t>
            </w:r>
            <w:r w:rsidRPr="001A0BA4">
              <w:rPr>
                <w:rFonts w:asciiTheme="minorHAnsi" w:hAnsiTheme="minorHAnsi" w:cstheme="minorHAnsi"/>
              </w:rPr>
              <w:t>being instructed to contact the financial aid office of the school they are attending and that is where the</w:t>
            </w:r>
            <w:r>
              <w:rPr>
                <w:rFonts w:asciiTheme="minorHAnsi" w:hAnsiTheme="minorHAnsi" w:cstheme="minorHAnsi"/>
              </w:rPr>
              <w:t xml:space="preserve"> </w:t>
            </w:r>
            <w:r w:rsidRPr="001A0BA4">
              <w:rPr>
                <w:rFonts w:asciiTheme="minorHAnsi" w:hAnsiTheme="minorHAnsi" w:cstheme="minorHAnsi"/>
              </w:rPr>
              <w:t>decisions and changes need to be made. Submitting partial or incorrect information based on their own</w:t>
            </w:r>
            <w:r w:rsidR="00895766">
              <w:rPr>
                <w:rFonts w:asciiTheme="minorHAnsi" w:hAnsiTheme="minorHAnsi" w:cstheme="minorHAnsi"/>
              </w:rPr>
              <w:t xml:space="preserve"> </w:t>
            </w:r>
            <w:r w:rsidRPr="001A0BA4">
              <w:rPr>
                <w:rFonts w:asciiTheme="minorHAnsi" w:hAnsiTheme="minorHAnsi" w:cstheme="minorHAnsi"/>
              </w:rPr>
              <w:t xml:space="preserve">estimates only increases the chances for additional </w:t>
            </w:r>
            <w:r>
              <w:rPr>
                <w:rFonts w:asciiTheme="minorHAnsi" w:hAnsiTheme="minorHAnsi" w:cstheme="minorHAnsi"/>
              </w:rPr>
              <w:t>d</w:t>
            </w:r>
            <w:r w:rsidRPr="001A0BA4">
              <w:rPr>
                <w:rFonts w:asciiTheme="minorHAnsi" w:hAnsiTheme="minorHAnsi" w:cstheme="minorHAnsi"/>
              </w:rPr>
              <w:t>ocumentation being required and conflicting</w:t>
            </w:r>
            <w:r>
              <w:rPr>
                <w:rFonts w:asciiTheme="minorHAnsi" w:hAnsiTheme="minorHAnsi" w:cstheme="minorHAnsi"/>
              </w:rPr>
              <w:t xml:space="preserve"> </w:t>
            </w:r>
            <w:r w:rsidRPr="001A0BA4">
              <w:rPr>
                <w:rFonts w:asciiTheme="minorHAnsi" w:hAnsiTheme="minorHAnsi" w:cstheme="minorHAnsi"/>
              </w:rPr>
              <w:t>information.</w:t>
            </w:r>
          </w:p>
          <w:p w14:paraId="077F108B" w14:textId="13A7681B" w:rsidR="00336B31" w:rsidRPr="001A0BA4" w:rsidRDefault="00336B31" w:rsidP="001A0BA4">
            <w:pPr>
              <w:pStyle w:val="alignleft"/>
              <w:contextualSpacing/>
              <w:rPr>
                <w:rFonts w:asciiTheme="minorHAnsi" w:hAnsiTheme="minorHAnsi" w:cstheme="minorHAnsi"/>
              </w:rPr>
            </w:pPr>
            <w:r>
              <w:rPr>
                <w:rFonts w:asciiTheme="minorHAnsi" w:hAnsiTheme="minorHAnsi" w:cstheme="minorHAnsi"/>
              </w:rPr>
              <w:t xml:space="preserve">2. </w:t>
            </w:r>
            <w:r w:rsidRPr="001A0BA4">
              <w:rPr>
                <w:rFonts w:asciiTheme="minorHAnsi" w:hAnsiTheme="minorHAnsi" w:cstheme="minorHAnsi"/>
              </w:rPr>
              <w:t>Question 28: Change wording from “Will you have your first bachelor’s degree before you begin the</w:t>
            </w:r>
          </w:p>
          <w:p w14:paraId="10880DF2" w14:textId="64E6B577" w:rsidR="00336B31" w:rsidRDefault="00336B31" w:rsidP="001A0BA4">
            <w:pPr>
              <w:pStyle w:val="alignleft"/>
              <w:contextualSpacing/>
              <w:rPr>
                <w:rFonts w:asciiTheme="minorHAnsi" w:hAnsiTheme="minorHAnsi" w:cstheme="minorHAnsi"/>
              </w:rPr>
            </w:pPr>
            <w:r w:rsidRPr="001A0BA4">
              <w:rPr>
                <w:rFonts w:asciiTheme="minorHAnsi" w:hAnsiTheme="minorHAnsi" w:cstheme="minorHAnsi"/>
              </w:rPr>
              <w:t>2017-2018 school year?” to “Will you have completed the requirements for your first bachelor’s degree</w:t>
            </w:r>
            <w:r w:rsidR="00895766">
              <w:rPr>
                <w:rFonts w:asciiTheme="minorHAnsi" w:hAnsiTheme="minorHAnsi" w:cstheme="minorHAnsi"/>
              </w:rPr>
              <w:t xml:space="preserve"> </w:t>
            </w:r>
            <w:r w:rsidRPr="001A0BA4">
              <w:rPr>
                <w:rFonts w:asciiTheme="minorHAnsi" w:hAnsiTheme="minorHAnsi" w:cstheme="minorHAnsi"/>
              </w:rPr>
              <w:t>before you begin the 2017-2018 school year?”</w:t>
            </w:r>
          </w:p>
          <w:p w14:paraId="60EE68E2" w14:textId="77777777" w:rsidR="00336B31" w:rsidRPr="001A0BA4" w:rsidRDefault="00336B31" w:rsidP="001A0BA4">
            <w:pPr>
              <w:pStyle w:val="alignleft"/>
              <w:contextualSpacing/>
              <w:rPr>
                <w:rFonts w:asciiTheme="minorHAnsi" w:hAnsiTheme="minorHAnsi" w:cstheme="minorHAnsi"/>
              </w:rPr>
            </w:pPr>
          </w:p>
          <w:p w14:paraId="5ABDF203" w14:textId="1C16958A" w:rsidR="00336B31" w:rsidRDefault="00336B31" w:rsidP="001A0BA4">
            <w:pPr>
              <w:pStyle w:val="alignleft"/>
              <w:contextualSpacing/>
              <w:rPr>
                <w:rFonts w:asciiTheme="minorHAnsi" w:hAnsiTheme="minorHAnsi" w:cstheme="minorHAnsi"/>
              </w:rPr>
            </w:pPr>
            <w:r>
              <w:rPr>
                <w:rFonts w:asciiTheme="minorHAnsi" w:hAnsiTheme="minorHAnsi" w:cstheme="minorHAnsi"/>
              </w:rPr>
              <w:t xml:space="preserve">3. </w:t>
            </w:r>
            <w:r w:rsidRPr="001A0BA4">
              <w:rPr>
                <w:rFonts w:asciiTheme="minorHAnsi" w:hAnsiTheme="minorHAnsi" w:cstheme="minorHAnsi"/>
              </w:rPr>
              <w:t>Question 32 and Question 80: Either remove the “Will File” option since the vast majority of students</w:t>
            </w:r>
            <w:r w:rsidR="00895766">
              <w:rPr>
                <w:rFonts w:asciiTheme="minorHAnsi" w:hAnsiTheme="minorHAnsi" w:cstheme="minorHAnsi"/>
              </w:rPr>
              <w:t xml:space="preserve"> </w:t>
            </w:r>
            <w:r w:rsidRPr="001A0BA4">
              <w:rPr>
                <w:rFonts w:asciiTheme="minorHAnsi" w:hAnsiTheme="minorHAnsi" w:cstheme="minorHAnsi"/>
              </w:rPr>
              <w:t>and parents would have had to complete their tax filing prior to the FAFSA becoming available. Or add</w:t>
            </w:r>
            <w:r>
              <w:rPr>
                <w:rFonts w:asciiTheme="minorHAnsi" w:hAnsiTheme="minorHAnsi" w:cstheme="minorHAnsi"/>
              </w:rPr>
              <w:t xml:space="preserve"> </w:t>
            </w:r>
            <w:r w:rsidRPr="001A0BA4">
              <w:rPr>
                <w:rFonts w:asciiTheme="minorHAnsi" w:hAnsiTheme="minorHAnsi" w:cstheme="minorHAnsi"/>
              </w:rPr>
              <w:t>verbiage that indicates “Only valid if an extension request was filed and granted with the IRS.”</w:t>
            </w:r>
          </w:p>
          <w:p w14:paraId="576B249E" w14:textId="77777777" w:rsidR="00336B31" w:rsidRPr="001A0BA4" w:rsidRDefault="00336B31" w:rsidP="001A0BA4">
            <w:pPr>
              <w:pStyle w:val="alignleft"/>
              <w:contextualSpacing/>
              <w:rPr>
                <w:rFonts w:asciiTheme="minorHAnsi" w:hAnsiTheme="minorHAnsi" w:cstheme="minorHAnsi"/>
              </w:rPr>
            </w:pPr>
          </w:p>
          <w:p w14:paraId="28996BD4" w14:textId="2F93D680" w:rsidR="00336B31" w:rsidRDefault="00336B31" w:rsidP="001A0BA4">
            <w:pPr>
              <w:pStyle w:val="alignleft"/>
              <w:contextualSpacing/>
              <w:rPr>
                <w:rFonts w:asciiTheme="minorHAnsi" w:hAnsiTheme="minorHAnsi" w:cstheme="minorHAnsi"/>
              </w:rPr>
            </w:pPr>
            <w:r>
              <w:rPr>
                <w:rFonts w:asciiTheme="minorHAnsi" w:hAnsiTheme="minorHAnsi" w:cstheme="minorHAnsi"/>
              </w:rPr>
              <w:t xml:space="preserve">4. </w:t>
            </w:r>
            <w:r w:rsidRPr="001A0BA4">
              <w:rPr>
                <w:rFonts w:asciiTheme="minorHAnsi" w:hAnsiTheme="minorHAnsi" w:cstheme="minorHAnsi"/>
              </w:rPr>
              <w:t>Question 48: Change wording from “At the beginning of the 2017-2018 school year, will you be working</w:t>
            </w:r>
            <w:r w:rsidR="00895766">
              <w:rPr>
                <w:rFonts w:asciiTheme="minorHAnsi" w:hAnsiTheme="minorHAnsi" w:cstheme="minorHAnsi"/>
              </w:rPr>
              <w:t xml:space="preserve"> </w:t>
            </w:r>
            <w:r w:rsidRPr="001A0BA4">
              <w:rPr>
                <w:rFonts w:asciiTheme="minorHAnsi" w:hAnsiTheme="minorHAnsi" w:cstheme="minorHAnsi"/>
              </w:rPr>
              <w:t>on a master’s or doctorate program…” to “At the beginning of the 2017-2018 school year, will you be</w:t>
            </w:r>
            <w:r w:rsidR="00895766">
              <w:rPr>
                <w:rFonts w:asciiTheme="minorHAnsi" w:hAnsiTheme="minorHAnsi" w:cstheme="minorHAnsi"/>
              </w:rPr>
              <w:t xml:space="preserve"> </w:t>
            </w:r>
            <w:r w:rsidRPr="001A0BA4">
              <w:rPr>
                <w:rFonts w:asciiTheme="minorHAnsi" w:hAnsiTheme="minorHAnsi" w:cstheme="minorHAnsi"/>
              </w:rPr>
              <w:t>admitted to and participating in a master’s or doctorate program…”</w:t>
            </w:r>
          </w:p>
          <w:p w14:paraId="45D38043" w14:textId="77777777" w:rsidR="00336B31" w:rsidRPr="001A0BA4" w:rsidRDefault="00336B31" w:rsidP="001A0BA4">
            <w:pPr>
              <w:pStyle w:val="alignleft"/>
              <w:contextualSpacing/>
              <w:rPr>
                <w:rFonts w:asciiTheme="minorHAnsi" w:hAnsiTheme="minorHAnsi" w:cstheme="minorHAnsi"/>
              </w:rPr>
            </w:pPr>
          </w:p>
          <w:p w14:paraId="20CA7E4E" w14:textId="100730CF" w:rsidR="00336B31" w:rsidRPr="001A0BA4" w:rsidRDefault="00336B31" w:rsidP="001A0BA4">
            <w:pPr>
              <w:pStyle w:val="alignleft"/>
              <w:contextualSpacing/>
              <w:rPr>
                <w:rFonts w:asciiTheme="minorHAnsi" w:hAnsiTheme="minorHAnsi" w:cstheme="minorHAnsi"/>
              </w:rPr>
            </w:pPr>
            <w:r>
              <w:rPr>
                <w:rFonts w:asciiTheme="minorHAnsi" w:hAnsiTheme="minorHAnsi" w:cstheme="minorHAnsi"/>
              </w:rPr>
              <w:t xml:space="preserve">5. </w:t>
            </w:r>
            <w:r w:rsidRPr="001A0BA4">
              <w:rPr>
                <w:rFonts w:asciiTheme="minorHAnsi" w:hAnsiTheme="minorHAnsi" w:cstheme="minorHAnsi"/>
              </w:rPr>
              <w:t>Question 59: After “As of today, what is the marital status of your legal parents?” add notation that</w:t>
            </w:r>
          </w:p>
          <w:p w14:paraId="3B435A58" w14:textId="6D7906D6" w:rsidR="00336B31" w:rsidRPr="00817E16" w:rsidRDefault="00336B31" w:rsidP="00895766">
            <w:pPr>
              <w:pStyle w:val="alignleft"/>
              <w:contextualSpacing/>
              <w:rPr>
                <w:rFonts w:asciiTheme="minorHAnsi" w:hAnsiTheme="minorHAnsi" w:cstheme="minorHAnsi"/>
              </w:rPr>
            </w:pPr>
            <w:r w:rsidRPr="001A0BA4">
              <w:rPr>
                <w:rFonts w:asciiTheme="minorHAnsi" w:hAnsiTheme="minorHAnsi" w:cstheme="minorHAnsi"/>
              </w:rPr>
              <w:t>does not require clicking for additional notes that states clearly that ‘legal parents’ are not just</w:t>
            </w:r>
            <w:r>
              <w:rPr>
                <w:rFonts w:asciiTheme="minorHAnsi" w:hAnsiTheme="minorHAnsi" w:cstheme="minorHAnsi"/>
              </w:rPr>
              <w:t xml:space="preserve"> </w:t>
            </w:r>
            <w:r w:rsidRPr="001A0BA4">
              <w:rPr>
                <w:rFonts w:asciiTheme="minorHAnsi" w:hAnsiTheme="minorHAnsi" w:cstheme="minorHAnsi"/>
              </w:rPr>
              <w:t>‘biological parents’. It needs to be clear up front that ‘parents’ means biological, adoptive, AND stepparents.</w:t>
            </w:r>
            <w:r w:rsidR="00895766">
              <w:rPr>
                <w:rFonts w:asciiTheme="minorHAnsi" w:hAnsiTheme="minorHAnsi" w:cstheme="minorHAnsi"/>
              </w:rPr>
              <w:t xml:space="preserve"> </w:t>
            </w:r>
            <w:r w:rsidRPr="001A0BA4">
              <w:rPr>
                <w:rFonts w:asciiTheme="minorHAnsi" w:hAnsiTheme="minorHAnsi" w:cstheme="minorHAnsi"/>
              </w:rPr>
              <w:t>This should also be reiterated after the question “What are the SSNs, names and dates of birth</w:t>
            </w:r>
            <w:r>
              <w:rPr>
                <w:rFonts w:asciiTheme="minorHAnsi" w:hAnsiTheme="minorHAnsi" w:cstheme="minorHAnsi"/>
              </w:rPr>
              <w:t xml:space="preserve"> </w:t>
            </w:r>
            <w:r w:rsidRPr="001A0BA4">
              <w:rPr>
                <w:rFonts w:asciiTheme="minorHAnsi" w:hAnsiTheme="minorHAnsi" w:cstheme="minorHAnsi"/>
              </w:rPr>
              <w:t>of the parents reporting information on this form?” For example, biological parent and step-parent,</w:t>
            </w:r>
            <w:r>
              <w:rPr>
                <w:rFonts w:asciiTheme="minorHAnsi" w:hAnsiTheme="minorHAnsi" w:cstheme="minorHAnsi"/>
              </w:rPr>
              <w:t xml:space="preserve"> </w:t>
            </w:r>
            <w:r w:rsidRPr="001A0BA4">
              <w:rPr>
                <w:rFonts w:asciiTheme="minorHAnsi" w:hAnsiTheme="minorHAnsi" w:cstheme="minorHAnsi"/>
              </w:rPr>
              <w:t>adoptive parents, etc.</w:t>
            </w:r>
          </w:p>
        </w:tc>
        <w:tc>
          <w:tcPr>
            <w:tcW w:w="2160" w:type="dxa"/>
            <w:shd w:val="clear" w:color="auto" w:fill="auto"/>
          </w:tcPr>
          <w:p w14:paraId="348D90F0" w14:textId="4C58874A" w:rsidR="00336B31" w:rsidRPr="00817E16" w:rsidRDefault="00336B31"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7C848449" w14:textId="77777777" w:rsidR="00336B31" w:rsidRPr="00336B31" w:rsidRDefault="00336B31" w:rsidP="00235D54">
            <w:pPr>
              <w:contextualSpacing/>
              <w:rPr>
                <w:rFonts w:asciiTheme="minorHAnsi" w:hAnsiTheme="minorHAnsi" w:cstheme="minorHAnsi"/>
              </w:rPr>
            </w:pPr>
          </w:p>
          <w:p w14:paraId="02D3E94C" w14:textId="77777777" w:rsidR="00336B31" w:rsidRPr="00336B31" w:rsidRDefault="00336B31" w:rsidP="00235D54">
            <w:pPr>
              <w:contextualSpacing/>
              <w:rPr>
                <w:rFonts w:asciiTheme="minorHAnsi" w:hAnsiTheme="minorHAnsi" w:cstheme="minorHAnsi"/>
              </w:rPr>
            </w:pPr>
          </w:p>
          <w:p w14:paraId="050B7E01" w14:textId="77777777" w:rsidR="00336B31" w:rsidRPr="00336B31" w:rsidRDefault="00336B31" w:rsidP="00235D54">
            <w:pPr>
              <w:contextualSpacing/>
              <w:rPr>
                <w:rFonts w:asciiTheme="minorHAnsi" w:hAnsiTheme="minorHAnsi" w:cstheme="minorHAnsi"/>
              </w:rPr>
            </w:pPr>
          </w:p>
          <w:p w14:paraId="4C05822C" w14:textId="77777777" w:rsidR="00336B31" w:rsidRPr="00336B31" w:rsidRDefault="00336B31" w:rsidP="00235D54">
            <w:pPr>
              <w:contextualSpacing/>
              <w:rPr>
                <w:rFonts w:asciiTheme="minorHAnsi" w:hAnsiTheme="minorHAnsi" w:cstheme="minorHAnsi"/>
              </w:rPr>
            </w:pPr>
          </w:p>
          <w:p w14:paraId="0A5FB2B8" w14:textId="77777777" w:rsidR="00336B31" w:rsidRPr="00336B31" w:rsidRDefault="00336B31" w:rsidP="00235D54">
            <w:pPr>
              <w:contextualSpacing/>
              <w:rPr>
                <w:rFonts w:asciiTheme="minorHAnsi" w:hAnsiTheme="minorHAnsi" w:cstheme="minorHAnsi"/>
              </w:rPr>
            </w:pPr>
          </w:p>
          <w:p w14:paraId="1458036E" w14:textId="77777777" w:rsidR="00336B31" w:rsidRPr="00336B31" w:rsidRDefault="00336B31" w:rsidP="00235D54">
            <w:pPr>
              <w:contextualSpacing/>
              <w:rPr>
                <w:rFonts w:asciiTheme="minorHAnsi" w:hAnsiTheme="minorHAnsi" w:cstheme="minorHAnsi"/>
              </w:rPr>
            </w:pPr>
          </w:p>
          <w:p w14:paraId="3B39C1BA" w14:textId="65736C41"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1. No Change. The Department of Education believes the instructions provide adequate guidance.</w:t>
            </w:r>
          </w:p>
          <w:p w14:paraId="180CE3DD" w14:textId="77777777" w:rsidR="00336B31" w:rsidRPr="00336B31" w:rsidRDefault="00336B31" w:rsidP="00235D54">
            <w:pPr>
              <w:contextualSpacing/>
              <w:rPr>
                <w:rFonts w:asciiTheme="minorHAnsi" w:hAnsiTheme="minorHAnsi" w:cstheme="minorHAnsi"/>
              </w:rPr>
            </w:pPr>
          </w:p>
          <w:p w14:paraId="418E5E7E" w14:textId="77777777" w:rsidR="00336B31" w:rsidRPr="00336B31" w:rsidRDefault="00336B31" w:rsidP="00235D54">
            <w:pPr>
              <w:contextualSpacing/>
              <w:rPr>
                <w:rFonts w:asciiTheme="minorHAnsi" w:hAnsiTheme="minorHAnsi" w:cstheme="minorHAnsi"/>
              </w:rPr>
            </w:pPr>
          </w:p>
          <w:p w14:paraId="0DCBCD03" w14:textId="77777777" w:rsidR="00336B31" w:rsidRPr="00336B31" w:rsidRDefault="00336B31" w:rsidP="00235D54">
            <w:pPr>
              <w:contextualSpacing/>
              <w:rPr>
                <w:rFonts w:asciiTheme="minorHAnsi" w:hAnsiTheme="minorHAnsi" w:cstheme="minorHAnsi"/>
              </w:rPr>
            </w:pPr>
          </w:p>
          <w:p w14:paraId="5E849945" w14:textId="77777777" w:rsidR="00336B31" w:rsidRPr="00336B31" w:rsidRDefault="00336B31" w:rsidP="00235D54">
            <w:pPr>
              <w:contextualSpacing/>
              <w:rPr>
                <w:rFonts w:asciiTheme="minorHAnsi" w:hAnsiTheme="minorHAnsi" w:cstheme="minorHAnsi"/>
              </w:rPr>
            </w:pPr>
          </w:p>
          <w:p w14:paraId="1FF8DA37" w14:textId="77777777" w:rsidR="00336B31" w:rsidRPr="00336B31" w:rsidRDefault="00336B31" w:rsidP="00235D54">
            <w:pPr>
              <w:contextualSpacing/>
              <w:rPr>
                <w:rFonts w:asciiTheme="minorHAnsi" w:hAnsiTheme="minorHAnsi" w:cstheme="minorHAnsi"/>
              </w:rPr>
            </w:pPr>
          </w:p>
          <w:p w14:paraId="28D823E8" w14:textId="77777777" w:rsidR="00336B31" w:rsidRPr="00336B31" w:rsidRDefault="00336B31" w:rsidP="00235D54">
            <w:pPr>
              <w:contextualSpacing/>
              <w:rPr>
                <w:rFonts w:asciiTheme="minorHAnsi" w:hAnsiTheme="minorHAnsi" w:cstheme="minorHAnsi"/>
              </w:rPr>
            </w:pPr>
          </w:p>
          <w:p w14:paraId="06E65067" w14:textId="77777777" w:rsidR="00336B31" w:rsidRPr="00336B31" w:rsidRDefault="00336B31" w:rsidP="00235D54">
            <w:pPr>
              <w:contextualSpacing/>
              <w:rPr>
                <w:rFonts w:asciiTheme="minorHAnsi" w:hAnsiTheme="minorHAnsi" w:cstheme="minorHAnsi"/>
              </w:rPr>
            </w:pPr>
          </w:p>
          <w:p w14:paraId="4CA74015" w14:textId="77777777" w:rsidR="00336B31" w:rsidRPr="00336B31" w:rsidRDefault="00336B31" w:rsidP="00235D54">
            <w:pPr>
              <w:contextualSpacing/>
              <w:rPr>
                <w:rFonts w:asciiTheme="minorHAnsi" w:hAnsiTheme="minorHAnsi" w:cstheme="minorHAnsi"/>
              </w:rPr>
            </w:pPr>
          </w:p>
          <w:p w14:paraId="61ADBA3D" w14:textId="77777777" w:rsidR="00336B31" w:rsidRPr="00336B31" w:rsidRDefault="00336B31" w:rsidP="00336399">
            <w:pPr>
              <w:contextualSpacing/>
              <w:rPr>
                <w:rFonts w:asciiTheme="minorHAnsi" w:hAnsiTheme="minorHAnsi" w:cstheme="minorHAnsi"/>
              </w:rPr>
            </w:pPr>
            <w:r w:rsidRPr="00336B31">
              <w:rPr>
                <w:rFonts w:asciiTheme="minorHAnsi" w:hAnsiTheme="minorHAnsi" w:cstheme="minorHAnsi"/>
              </w:rPr>
              <w:t>2. No Change. The Department of Education believes the questions and instructions provide adequate guidance.</w:t>
            </w:r>
          </w:p>
          <w:p w14:paraId="0CBE2BCC" w14:textId="77777777" w:rsidR="00336B31" w:rsidRPr="00336B31" w:rsidRDefault="00336B31" w:rsidP="00235D54">
            <w:pPr>
              <w:contextualSpacing/>
              <w:rPr>
                <w:rFonts w:asciiTheme="minorHAnsi" w:hAnsiTheme="minorHAnsi" w:cstheme="minorHAnsi"/>
              </w:rPr>
            </w:pPr>
          </w:p>
          <w:p w14:paraId="71122F2D" w14:textId="77777777" w:rsidR="00336B31" w:rsidRPr="00336B31" w:rsidRDefault="00336B31" w:rsidP="00235D54">
            <w:pPr>
              <w:contextualSpacing/>
              <w:rPr>
                <w:rFonts w:asciiTheme="minorHAnsi" w:hAnsiTheme="minorHAnsi" w:cstheme="minorHAnsi"/>
              </w:rPr>
            </w:pPr>
          </w:p>
          <w:p w14:paraId="78C02C76" w14:textId="77777777" w:rsidR="00336B31" w:rsidRPr="00336B31" w:rsidRDefault="00336B31" w:rsidP="00235D54">
            <w:pPr>
              <w:contextualSpacing/>
              <w:rPr>
                <w:rFonts w:asciiTheme="minorHAnsi" w:hAnsiTheme="minorHAnsi" w:cstheme="minorHAnsi"/>
              </w:rPr>
            </w:pPr>
          </w:p>
          <w:p w14:paraId="7F76A49F" w14:textId="77777777" w:rsidR="00336B31" w:rsidRPr="00336B31" w:rsidRDefault="00336B31" w:rsidP="00235D54">
            <w:pPr>
              <w:contextualSpacing/>
              <w:rPr>
                <w:rFonts w:asciiTheme="minorHAnsi" w:hAnsiTheme="minorHAnsi" w:cstheme="minorHAnsi"/>
              </w:rPr>
            </w:pPr>
          </w:p>
          <w:p w14:paraId="41D496C1" w14:textId="77777777" w:rsidR="00336B31" w:rsidRPr="00336B31" w:rsidRDefault="00336B31" w:rsidP="00235D54">
            <w:pPr>
              <w:contextualSpacing/>
              <w:rPr>
                <w:rStyle w:val="Hyperlink"/>
                <w:rFonts w:asciiTheme="minorHAnsi" w:hAnsiTheme="minorHAnsi" w:cstheme="minorHAnsi"/>
              </w:rPr>
            </w:pPr>
            <w:r w:rsidRPr="00336B31">
              <w:rPr>
                <w:rFonts w:asciiTheme="minorHAnsi" w:hAnsiTheme="minorHAnsi" w:cstheme="minorHAnsi"/>
              </w:rPr>
              <w:t xml:space="preserve">3. </w:t>
            </w:r>
            <w:hyperlink w:anchor="q9" w:history="1">
              <w:r w:rsidRPr="00336B31">
                <w:rPr>
                  <w:rStyle w:val="Hyperlink"/>
                  <w:rFonts w:asciiTheme="minorHAnsi" w:hAnsiTheme="minorHAnsi" w:cstheme="minorHAnsi"/>
                </w:rPr>
                <w:t>Refer to comment #9 for resolution</w:t>
              </w:r>
            </w:hyperlink>
            <w:r w:rsidRPr="00336B31">
              <w:rPr>
                <w:rStyle w:val="Hyperlink"/>
                <w:rFonts w:asciiTheme="minorHAnsi" w:hAnsiTheme="minorHAnsi" w:cstheme="minorHAnsi"/>
              </w:rPr>
              <w:t>.</w:t>
            </w:r>
          </w:p>
          <w:p w14:paraId="37D0E9FF" w14:textId="77777777" w:rsidR="00336B31" w:rsidRPr="00336B31" w:rsidRDefault="00336B31" w:rsidP="00235D54">
            <w:pPr>
              <w:contextualSpacing/>
              <w:rPr>
                <w:rStyle w:val="Hyperlink"/>
                <w:rFonts w:asciiTheme="minorHAnsi" w:hAnsiTheme="minorHAnsi" w:cstheme="minorHAnsi"/>
              </w:rPr>
            </w:pPr>
          </w:p>
          <w:p w14:paraId="64ADAF8E" w14:textId="77777777" w:rsidR="00336B31" w:rsidRPr="00336B31" w:rsidRDefault="00336B31" w:rsidP="00235D54">
            <w:pPr>
              <w:contextualSpacing/>
              <w:rPr>
                <w:rStyle w:val="Hyperlink"/>
                <w:rFonts w:asciiTheme="minorHAnsi" w:hAnsiTheme="minorHAnsi" w:cstheme="minorHAnsi"/>
              </w:rPr>
            </w:pPr>
          </w:p>
          <w:p w14:paraId="7634C535" w14:textId="77777777" w:rsidR="00336B31" w:rsidRPr="00336B31" w:rsidRDefault="00336B31" w:rsidP="00235D54">
            <w:pPr>
              <w:contextualSpacing/>
              <w:rPr>
                <w:rStyle w:val="Hyperlink"/>
                <w:rFonts w:asciiTheme="minorHAnsi" w:hAnsiTheme="minorHAnsi" w:cstheme="minorHAnsi"/>
              </w:rPr>
            </w:pPr>
          </w:p>
          <w:p w14:paraId="617E6E4C" w14:textId="77777777" w:rsidR="00336B31" w:rsidRPr="00336B31" w:rsidRDefault="00336B31" w:rsidP="00235D54">
            <w:pPr>
              <w:contextualSpacing/>
              <w:rPr>
                <w:rStyle w:val="Hyperlink"/>
                <w:rFonts w:asciiTheme="minorHAnsi" w:hAnsiTheme="minorHAnsi" w:cstheme="minorHAnsi"/>
              </w:rPr>
            </w:pPr>
          </w:p>
          <w:p w14:paraId="4A5A56F7" w14:textId="77777777" w:rsidR="00336B31" w:rsidRPr="00336B31" w:rsidRDefault="00336B31" w:rsidP="00235D54">
            <w:pPr>
              <w:contextualSpacing/>
              <w:rPr>
                <w:rStyle w:val="Hyperlink"/>
                <w:rFonts w:asciiTheme="minorHAnsi" w:hAnsiTheme="minorHAnsi" w:cstheme="minorHAnsi"/>
              </w:rPr>
            </w:pPr>
          </w:p>
          <w:p w14:paraId="06C71727" w14:textId="77777777" w:rsidR="00336B31" w:rsidRPr="00336B31" w:rsidRDefault="00336B31" w:rsidP="00235D54">
            <w:pPr>
              <w:contextualSpacing/>
              <w:rPr>
                <w:rStyle w:val="Hyperlink"/>
                <w:rFonts w:asciiTheme="minorHAnsi" w:hAnsiTheme="minorHAnsi" w:cstheme="minorHAnsi"/>
              </w:rPr>
            </w:pPr>
          </w:p>
          <w:p w14:paraId="50D35AEA" w14:textId="77777777" w:rsidR="00336B31" w:rsidRPr="00336B31" w:rsidRDefault="00336B31" w:rsidP="00336399">
            <w:pPr>
              <w:contextualSpacing/>
              <w:rPr>
                <w:rFonts w:asciiTheme="minorHAnsi" w:hAnsiTheme="minorHAnsi" w:cstheme="minorHAnsi"/>
              </w:rPr>
            </w:pPr>
            <w:r w:rsidRPr="00336B31">
              <w:rPr>
                <w:rFonts w:asciiTheme="minorHAnsi" w:hAnsiTheme="minorHAnsi" w:cstheme="minorHAnsi"/>
              </w:rPr>
              <w:t>4. No Change. The Department of Education believes the questions and instructions provide adequate guidance.</w:t>
            </w:r>
          </w:p>
          <w:p w14:paraId="5753AC5B" w14:textId="77777777" w:rsidR="00336B31" w:rsidRPr="00336B31" w:rsidRDefault="00336B31" w:rsidP="00336399">
            <w:pPr>
              <w:contextualSpacing/>
              <w:rPr>
                <w:rFonts w:asciiTheme="minorHAnsi" w:hAnsiTheme="minorHAnsi" w:cstheme="minorHAnsi"/>
              </w:rPr>
            </w:pPr>
          </w:p>
          <w:p w14:paraId="400807BC" w14:textId="77777777" w:rsidR="00336B31" w:rsidRPr="00336B31" w:rsidRDefault="00336B31" w:rsidP="00336399">
            <w:pPr>
              <w:contextualSpacing/>
              <w:rPr>
                <w:rFonts w:asciiTheme="minorHAnsi" w:hAnsiTheme="minorHAnsi" w:cstheme="minorHAnsi"/>
              </w:rPr>
            </w:pPr>
          </w:p>
          <w:p w14:paraId="0F1D87A0" w14:textId="77777777" w:rsidR="00336B31" w:rsidRPr="00336B31" w:rsidRDefault="00336B31" w:rsidP="00336399">
            <w:pPr>
              <w:contextualSpacing/>
              <w:rPr>
                <w:rFonts w:asciiTheme="minorHAnsi" w:hAnsiTheme="minorHAnsi" w:cstheme="minorHAnsi"/>
              </w:rPr>
            </w:pPr>
          </w:p>
          <w:p w14:paraId="7AE8ADCF" w14:textId="77777777" w:rsidR="00336B31" w:rsidRPr="00336B31" w:rsidRDefault="00336B31" w:rsidP="00336399">
            <w:pPr>
              <w:contextualSpacing/>
              <w:rPr>
                <w:rFonts w:asciiTheme="minorHAnsi" w:hAnsiTheme="minorHAnsi" w:cstheme="minorHAnsi"/>
              </w:rPr>
            </w:pPr>
          </w:p>
          <w:p w14:paraId="7E2D931C" w14:textId="5598C5E3" w:rsidR="00336B31" w:rsidRPr="00336B31" w:rsidRDefault="00336B31" w:rsidP="00336399">
            <w:pPr>
              <w:contextualSpacing/>
              <w:rPr>
                <w:rFonts w:asciiTheme="minorHAnsi" w:hAnsiTheme="minorHAnsi" w:cstheme="minorHAnsi"/>
              </w:rPr>
            </w:pPr>
            <w:r w:rsidRPr="00336B31">
              <w:rPr>
                <w:rFonts w:asciiTheme="minorHAnsi" w:hAnsiTheme="minorHAnsi" w:cstheme="minorHAnsi"/>
              </w:rPr>
              <w:t xml:space="preserve">5.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10F2096A" w14:textId="77777777" w:rsidR="00336B31" w:rsidRPr="00336B31" w:rsidRDefault="00336B31" w:rsidP="00336399">
            <w:pPr>
              <w:contextualSpacing/>
              <w:rPr>
                <w:rFonts w:asciiTheme="minorHAnsi" w:hAnsiTheme="minorHAnsi" w:cstheme="minorHAnsi"/>
              </w:rPr>
            </w:pPr>
          </w:p>
          <w:p w14:paraId="56DF552C" w14:textId="77777777" w:rsidR="00336B31" w:rsidRPr="00336B31" w:rsidRDefault="00336B31" w:rsidP="00235D54">
            <w:pPr>
              <w:contextualSpacing/>
              <w:rPr>
                <w:rStyle w:val="Hyperlink"/>
                <w:rFonts w:asciiTheme="minorHAnsi" w:hAnsiTheme="minorHAnsi" w:cstheme="minorHAnsi"/>
              </w:rPr>
            </w:pPr>
          </w:p>
          <w:p w14:paraId="2927EC20" w14:textId="77777777" w:rsidR="00336B31" w:rsidRPr="00336B31" w:rsidRDefault="00336B31" w:rsidP="00235D54">
            <w:pPr>
              <w:contextualSpacing/>
              <w:rPr>
                <w:rStyle w:val="Hyperlink"/>
                <w:rFonts w:asciiTheme="minorHAnsi" w:hAnsiTheme="minorHAnsi" w:cstheme="minorHAnsi"/>
              </w:rPr>
            </w:pPr>
          </w:p>
          <w:p w14:paraId="6FE44B1F" w14:textId="13A83A4A" w:rsidR="00336B31" w:rsidRPr="00336B31" w:rsidRDefault="00336B31" w:rsidP="00235D54">
            <w:pPr>
              <w:contextualSpacing/>
              <w:rPr>
                <w:rFonts w:asciiTheme="minorHAnsi" w:hAnsiTheme="minorHAnsi" w:cstheme="minorHAnsi"/>
              </w:rPr>
            </w:pPr>
          </w:p>
        </w:tc>
      </w:tr>
      <w:tr w:rsidR="00336B31" w:rsidRPr="00817E16" w14:paraId="79DD9044" w14:textId="77777777" w:rsidTr="00336B31">
        <w:tblPrEx>
          <w:tblLook w:val="04A0" w:firstRow="1" w:lastRow="0" w:firstColumn="1" w:lastColumn="0" w:noHBand="0" w:noVBand="1"/>
        </w:tblPrEx>
        <w:trPr>
          <w:trHeight w:val="432"/>
          <w:jc w:val="center"/>
        </w:trPr>
        <w:tc>
          <w:tcPr>
            <w:tcW w:w="894" w:type="dxa"/>
            <w:shd w:val="clear" w:color="auto" w:fill="auto"/>
          </w:tcPr>
          <w:p w14:paraId="470E5AC6" w14:textId="299F0644" w:rsidR="00336B31" w:rsidRPr="00817E16" w:rsidRDefault="00336B31" w:rsidP="00A60D8D">
            <w:pPr>
              <w:tabs>
                <w:tab w:val="left" w:pos="0"/>
              </w:tabs>
              <w:ind w:right="-18"/>
              <w:rPr>
                <w:rFonts w:asciiTheme="minorHAnsi" w:hAnsiTheme="minorHAnsi" w:cstheme="minorHAnsi"/>
              </w:rPr>
            </w:pPr>
            <w:r>
              <w:rPr>
                <w:rFonts w:asciiTheme="minorHAnsi" w:hAnsiTheme="minorHAnsi" w:cstheme="minorHAnsi"/>
              </w:rPr>
              <w:t>53</w:t>
            </w:r>
          </w:p>
        </w:tc>
        <w:tc>
          <w:tcPr>
            <w:tcW w:w="5940" w:type="dxa"/>
            <w:shd w:val="clear" w:color="auto" w:fill="auto"/>
          </w:tcPr>
          <w:p w14:paraId="5333A52D" w14:textId="73A467E3" w:rsidR="00336B31" w:rsidRPr="00817E16" w:rsidRDefault="00336B31" w:rsidP="002F70CE">
            <w:pPr>
              <w:pStyle w:val="alignleft"/>
              <w:contextualSpacing/>
              <w:rPr>
                <w:rFonts w:asciiTheme="minorHAnsi" w:hAnsiTheme="minorHAnsi" w:cstheme="minorHAnsi"/>
              </w:rPr>
            </w:pPr>
            <w:r w:rsidRPr="002F70CE">
              <w:rPr>
                <w:rFonts w:asciiTheme="minorHAnsi" w:hAnsiTheme="minorHAnsi" w:cstheme="minorHAnsi"/>
              </w:rPr>
              <w:t xml:space="preserve">For FAFSA on the Web (FOTW): When students enter their high school information, it should NOT allow the student to just type in whatever name they think their high school goes by and be able to click on NEXT. The CONFIRM button is often times skipped &amp; it should be a mandatory click/step for anyone submitting a FAFSA. Gray out the NEXT button until they click on CONFIRM and select the correct high school code/name. This will save a lot of time/corrections and award students sooner if its </w:t>
            </w:r>
            <w:r>
              <w:rPr>
                <w:rFonts w:asciiTheme="minorHAnsi" w:hAnsiTheme="minorHAnsi" w:cstheme="minorHAnsi"/>
              </w:rPr>
              <w:t xml:space="preserve"> </w:t>
            </w:r>
            <w:r w:rsidRPr="002F70CE">
              <w:rPr>
                <w:rFonts w:asciiTheme="minorHAnsi" w:hAnsiTheme="minorHAnsi" w:cstheme="minorHAnsi"/>
              </w:rPr>
              <w:t>andatory the first time around. Many students don't know the "official" name of their high school. For example, schools could have "Senior" or "SR" in their official high school name, but that's not what students know/go by.</w:t>
            </w:r>
          </w:p>
        </w:tc>
        <w:tc>
          <w:tcPr>
            <w:tcW w:w="2160" w:type="dxa"/>
            <w:shd w:val="clear" w:color="auto" w:fill="auto"/>
          </w:tcPr>
          <w:p w14:paraId="69EBDEED" w14:textId="0145591C" w:rsidR="00336B31" w:rsidRPr="00817E16" w:rsidRDefault="00336B31"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1ABE87CF" w14:textId="7B93E7B3" w:rsidR="00336B31" w:rsidRPr="00336B31" w:rsidRDefault="00336B31" w:rsidP="00336399">
            <w:pPr>
              <w:contextualSpacing/>
              <w:rPr>
                <w:rFonts w:asciiTheme="minorHAnsi" w:hAnsiTheme="minorHAnsi" w:cstheme="minorHAnsi"/>
              </w:rPr>
            </w:pPr>
            <w:r w:rsidRPr="00336B31">
              <w:rPr>
                <w:rFonts w:asciiTheme="minorHAnsi" w:hAnsiTheme="minorHAnsi" w:cstheme="minorHAnsi"/>
              </w:rPr>
              <w:t xml:space="preserve">No Change. Not all high school names are included in the </w:t>
            </w:r>
            <w:r w:rsidRPr="00336B31">
              <w:rPr>
                <w:rFonts w:asciiTheme="minorHAnsi" w:hAnsiTheme="minorHAnsi" w:cstheme="minorHAnsi"/>
                <w:i/>
              </w:rPr>
              <w:t>FAFSA on the Web</w:t>
            </w:r>
            <w:r w:rsidRPr="00336B31">
              <w:rPr>
                <w:rFonts w:asciiTheme="minorHAnsi" w:hAnsiTheme="minorHAnsi" w:cstheme="minorHAnsi"/>
              </w:rPr>
              <w:t xml:space="preserve"> (FOTW®) database. The high school data is maintained by the National Center for Education Statistics (NCES); if a high school does not report their information to NCES then it does not appear in the FOTW database.</w:t>
            </w:r>
          </w:p>
        </w:tc>
      </w:tr>
      <w:tr w:rsidR="00336B31" w:rsidRPr="00817E16" w14:paraId="001A31C8" w14:textId="77777777" w:rsidTr="00336B31">
        <w:tblPrEx>
          <w:tblLook w:val="04A0" w:firstRow="1" w:lastRow="0" w:firstColumn="1" w:lastColumn="0" w:noHBand="0" w:noVBand="1"/>
        </w:tblPrEx>
        <w:trPr>
          <w:trHeight w:val="432"/>
          <w:jc w:val="center"/>
        </w:trPr>
        <w:tc>
          <w:tcPr>
            <w:tcW w:w="894" w:type="dxa"/>
            <w:shd w:val="clear" w:color="auto" w:fill="auto"/>
          </w:tcPr>
          <w:p w14:paraId="43F476CA" w14:textId="6C2F2AB6" w:rsidR="00336B31" w:rsidRPr="00817E16" w:rsidRDefault="00336B31" w:rsidP="00EF02A9">
            <w:pPr>
              <w:tabs>
                <w:tab w:val="left" w:pos="0"/>
              </w:tabs>
              <w:ind w:right="-18"/>
              <w:rPr>
                <w:rFonts w:asciiTheme="minorHAnsi" w:hAnsiTheme="minorHAnsi" w:cstheme="minorHAnsi"/>
              </w:rPr>
            </w:pPr>
            <w:r>
              <w:rPr>
                <w:rFonts w:asciiTheme="minorHAnsi" w:hAnsiTheme="minorHAnsi" w:cstheme="minorHAnsi"/>
              </w:rPr>
              <w:t>54</w:t>
            </w:r>
          </w:p>
        </w:tc>
        <w:tc>
          <w:tcPr>
            <w:tcW w:w="5940" w:type="dxa"/>
            <w:shd w:val="clear" w:color="auto" w:fill="auto"/>
          </w:tcPr>
          <w:p w14:paraId="4AF41334" w14:textId="567F5077" w:rsidR="00336B31" w:rsidRDefault="00336B31" w:rsidP="009F7C27">
            <w:pPr>
              <w:pStyle w:val="alignleft"/>
              <w:contextualSpacing/>
              <w:rPr>
                <w:rFonts w:asciiTheme="minorHAnsi" w:hAnsiTheme="minorHAnsi" w:cstheme="minorHAnsi"/>
              </w:rPr>
            </w:pPr>
            <w:r w:rsidRPr="009F7C27">
              <w:rPr>
                <w:rFonts w:asciiTheme="minorHAnsi" w:hAnsiTheme="minorHAnsi" w:cstheme="minorHAnsi"/>
              </w:rPr>
              <w:t xml:space="preserve">On behalf of the more than 3,000 member institutions of the </w:t>
            </w:r>
            <w:r>
              <w:rPr>
                <w:rFonts w:asciiTheme="minorHAnsi" w:hAnsiTheme="minorHAnsi" w:cstheme="minorHAnsi"/>
              </w:rPr>
              <w:t xml:space="preserve">National Association of Student </w:t>
            </w:r>
            <w:r w:rsidRPr="009F7C27">
              <w:rPr>
                <w:rFonts w:asciiTheme="minorHAnsi" w:hAnsiTheme="minorHAnsi" w:cstheme="minorHAnsi"/>
              </w:rPr>
              <w:t>Financial Aid Administrators (NASFAA), I am writing to offer our comments on the draft 2017-18 Free Application for Federal Student Aid (FAFSA).</w:t>
            </w:r>
          </w:p>
          <w:p w14:paraId="6D3EC091" w14:textId="77777777" w:rsidR="00336B31" w:rsidRPr="009F7C27" w:rsidRDefault="00336B31" w:rsidP="009F7C27">
            <w:pPr>
              <w:pStyle w:val="alignleft"/>
              <w:contextualSpacing/>
              <w:rPr>
                <w:rFonts w:asciiTheme="minorHAnsi" w:hAnsiTheme="minorHAnsi" w:cstheme="minorHAnsi"/>
              </w:rPr>
            </w:pPr>
          </w:p>
          <w:p w14:paraId="00E0CAC2" w14:textId="7545EA57" w:rsidR="00336B31" w:rsidRPr="009F7C27" w:rsidRDefault="00336B31" w:rsidP="009F7C27">
            <w:pPr>
              <w:pStyle w:val="alignleft"/>
              <w:contextualSpacing/>
              <w:rPr>
                <w:rFonts w:asciiTheme="minorHAnsi" w:hAnsiTheme="minorHAnsi" w:cstheme="minorHAnsi"/>
              </w:rPr>
            </w:pPr>
            <w:r w:rsidRPr="009F7C27">
              <w:rPr>
                <w:rFonts w:asciiTheme="minorHAnsi" w:hAnsiTheme="minorHAnsi" w:cstheme="minorHAnsi"/>
              </w:rPr>
              <w:t>We appreciate and applaud the administration’s decision to implement the use of prior-prior year</w:t>
            </w:r>
            <w:r>
              <w:rPr>
                <w:rFonts w:asciiTheme="minorHAnsi" w:hAnsiTheme="minorHAnsi" w:cstheme="minorHAnsi"/>
              </w:rPr>
              <w:t xml:space="preserve"> </w:t>
            </w:r>
            <w:r w:rsidRPr="009F7C27">
              <w:rPr>
                <w:rFonts w:asciiTheme="minorHAnsi" w:hAnsiTheme="minorHAnsi" w:cstheme="minorHAnsi"/>
              </w:rPr>
              <w:t>(PPY) income data in the application process for the 2017-18 award year. NASFAA convened a</w:t>
            </w:r>
            <w:r>
              <w:rPr>
                <w:rFonts w:asciiTheme="minorHAnsi" w:hAnsiTheme="minorHAnsi" w:cstheme="minorHAnsi"/>
              </w:rPr>
              <w:t xml:space="preserve"> </w:t>
            </w:r>
            <w:r w:rsidRPr="009F7C27">
              <w:rPr>
                <w:rFonts w:asciiTheme="minorHAnsi" w:hAnsiTheme="minorHAnsi" w:cstheme="minorHAnsi"/>
              </w:rPr>
              <w:t>PPY implementation task force in 2015 to focus on aiding a smooth implementation and</w:t>
            </w:r>
          </w:p>
          <w:p w14:paraId="3BE36B30" w14:textId="0D2E742A" w:rsidR="00336B31" w:rsidRDefault="00336B31" w:rsidP="009F7C27">
            <w:pPr>
              <w:pStyle w:val="alignleft"/>
              <w:contextualSpacing/>
              <w:rPr>
                <w:rFonts w:asciiTheme="minorHAnsi" w:hAnsiTheme="minorHAnsi" w:cstheme="minorHAnsi"/>
              </w:rPr>
            </w:pPr>
            <w:r w:rsidRPr="009F7C27">
              <w:rPr>
                <w:rFonts w:asciiTheme="minorHAnsi" w:hAnsiTheme="minorHAnsi" w:cstheme="minorHAnsi"/>
              </w:rPr>
              <w:t>developing suggested solutions to share with the Department of Education (ED) to proactively</w:t>
            </w:r>
            <w:r w:rsidR="00686861">
              <w:rPr>
                <w:rFonts w:asciiTheme="minorHAnsi" w:hAnsiTheme="minorHAnsi" w:cstheme="minorHAnsi"/>
              </w:rPr>
              <w:t xml:space="preserve"> </w:t>
            </w:r>
            <w:r w:rsidRPr="009F7C27">
              <w:rPr>
                <w:rFonts w:asciiTheme="minorHAnsi" w:hAnsiTheme="minorHAnsi" w:cstheme="minorHAnsi"/>
              </w:rPr>
              <w:t>address any unexpected challenges. The following FAFSA cha</w:t>
            </w:r>
            <w:r>
              <w:rPr>
                <w:rFonts w:asciiTheme="minorHAnsi" w:hAnsiTheme="minorHAnsi" w:cstheme="minorHAnsi"/>
              </w:rPr>
              <w:t xml:space="preserve">nges would not only improve the </w:t>
            </w:r>
            <w:r w:rsidRPr="009F7C27">
              <w:rPr>
                <w:rFonts w:asciiTheme="minorHAnsi" w:hAnsiTheme="minorHAnsi" w:cstheme="minorHAnsi"/>
              </w:rPr>
              <w:t>FAFSA but also continue to pave the way for a successful PPY transition.</w:t>
            </w:r>
          </w:p>
          <w:p w14:paraId="2CB1CA68" w14:textId="77777777" w:rsidR="00336B31" w:rsidRDefault="00336B31" w:rsidP="009F7C27">
            <w:pPr>
              <w:pStyle w:val="alignleft"/>
              <w:contextualSpacing/>
              <w:rPr>
                <w:rFonts w:asciiTheme="minorHAnsi" w:hAnsiTheme="minorHAnsi" w:cstheme="minorHAnsi"/>
              </w:rPr>
            </w:pPr>
          </w:p>
          <w:p w14:paraId="4D12A76A" w14:textId="77777777" w:rsidR="00336B31" w:rsidRPr="009F7C27" w:rsidRDefault="00336B31" w:rsidP="009F7C27">
            <w:pPr>
              <w:pStyle w:val="alignleft"/>
              <w:contextualSpacing/>
              <w:rPr>
                <w:rFonts w:asciiTheme="minorHAnsi" w:hAnsiTheme="minorHAnsi" w:cstheme="minorHAnsi"/>
              </w:rPr>
            </w:pPr>
            <w:r w:rsidRPr="009F7C27">
              <w:rPr>
                <w:rFonts w:asciiTheme="minorHAnsi" w:hAnsiTheme="minorHAnsi" w:cstheme="minorHAnsi"/>
              </w:rPr>
              <w:t>Enhance the use of the Internal Revenue Service’s Data Retrieval Tool (IRS-DRT)</w:t>
            </w:r>
          </w:p>
          <w:p w14:paraId="4A276DB4" w14:textId="76DCF591" w:rsidR="00336B31" w:rsidRDefault="00336B31" w:rsidP="009F7C27">
            <w:pPr>
              <w:pStyle w:val="alignleft"/>
              <w:contextualSpacing/>
              <w:rPr>
                <w:rFonts w:asciiTheme="minorHAnsi" w:hAnsiTheme="minorHAnsi" w:cstheme="minorHAnsi"/>
              </w:rPr>
            </w:pPr>
            <w:r w:rsidRPr="009F7C27">
              <w:rPr>
                <w:rFonts w:asciiTheme="minorHAnsi" w:hAnsiTheme="minorHAnsi" w:cstheme="minorHAnsi"/>
              </w:rPr>
              <w:t>The move to PPY will increase the number of applicants who are able to utilize the IRSDRT,</w:t>
            </w:r>
            <w:r w:rsidR="00686861">
              <w:rPr>
                <w:rFonts w:asciiTheme="minorHAnsi" w:hAnsiTheme="minorHAnsi" w:cstheme="minorHAnsi"/>
              </w:rPr>
              <w:t xml:space="preserve"> </w:t>
            </w:r>
            <w:r w:rsidRPr="009F7C27">
              <w:rPr>
                <w:rFonts w:asciiTheme="minorHAnsi" w:hAnsiTheme="minorHAnsi" w:cstheme="minorHAnsi"/>
              </w:rPr>
              <w:t>which is a key component in FAFSA simplificatio</w:t>
            </w:r>
            <w:r>
              <w:rPr>
                <w:rFonts w:asciiTheme="minorHAnsi" w:hAnsiTheme="minorHAnsi" w:cstheme="minorHAnsi"/>
              </w:rPr>
              <w:t xml:space="preserve">n efforts and burden reduction. </w:t>
            </w:r>
            <w:r w:rsidRPr="009F7C27">
              <w:rPr>
                <w:rFonts w:asciiTheme="minorHAnsi" w:hAnsiTheme="minorHAnsi" w:cstheme="minorHAnsi"/>
              </w:rPr>
              <w:t>We encourage ED to continue its collaboration with the IRS, specifically exploring the</w:t>
            </w:r>
            <w:r w:rsidR="00686861">
              <w:rPr>
                <w:rFonts w:asciiTheme="minorHAnsi" w:hAnsiTheme="minorHAnsi" w:cstheme="minorHAnsi"/>
              </w:rPr>
              <w:t xml:space="preserve"> </w:t>
            </w:r>
            <w:r w:rsidRPr="009F7C27">
              <w:rPr>
                <w:rFonts w:asciiTheme="minorHAnsi" w:hAnsiTheme="minorHAnsi" w:cstheme="minorHAnsi"/>
              </w:rPr>
              <w:t>following issues:</w:t>
            </w:r>
          </w:p>
          <w:p w14:paraId="65A86243" w14:textId="77777777" w:rsidR="00336B31" w:rsidRDefault="00336B31" w:rsidP="009F7C27">
            <w:pPr>
              <w:pStyle w:val="alignleft"/>
              <w:contextualSpacing/>
              <w:rPr>
                <w:rFonts w:asciiTheme="minorHAnsi" w:hAnsiTheme="minorHAnsi" w:cstheme="minorHAnsi"/>
              </w:rPr>
            </w:pPr>
          </w:p>
          <w:p w14:paraId="4DFDE8F8" w14:textId="0D167129" w:rsidR="00336B31" w:rsidRPr="005A5663" w:rsidRDefault="00336B31" w:rsidP="005A5663">
            <w:pPr>
              <w:pStyle w:val="alignleft"/>
              <w:contextualSpacing/>
              <w:rPr>
                <w:rFonts w:asciiTheme="minorHAnsi" w:hAnsiTheme="minorHAnsi" w:cstheme="minorHAnsi"/>
              </w:rPr>
            </w:pPr>
            <w:bookmarkStart w:id="50" w:name="q541"/>
            <w:r>
              <w:rPr>
                <w:rFonts w:asciiTheme="minorHAnsi" w:hAnsiTheme="minorHAnsi" w:cstheme="minorHAnsi"/>
              </w:rPr>
              <w:t xml:space="preserve">1. </w:t>
            </w:r>
            <w:bookmarkEnd w:id="50"/>
            <w:r w:rsidRPr="005A5663">
              <w:rPr>
                <w:rFonts w:asciiTheme="minorHAnsi" w:hAnsiTheme="minorHAnsi" w:cstheme="minorHAnsi"/>
              </w:rPr>
              <w:t>Allow more tax filers to use the IRS-DRT. For example, allow applicants and</w:t>
            </w:r>
            <w:r>
              <w:rPr>
                <w:rFonts w:asciiTheme="minorHAnsi" w:hAnsiTheme="minorHAnsi" w:cstheme="minorHAnsi"/>
              </w:rPr>
              <w:t xml:space="preserve"> </w:t>
            </w:r>
            <w:r w:rsidRPr="005A5663">
              <w:rPr>
                <w:rFonts w:asciiTheme="minorHAnsi" w:hAnsiTheme="minorHAnsi" w:cstheme="minorHAnsi"/>
              </w:rPr>
              <w:t>parents who file separate returns to use the IRS-DRT by pulling the tax</w:t>
            </w:r>
            <w:r w:rsidR="005C4D66">
              <w:rPr>
                <w:rFonts w:asciiTheme="minorHAnsi" w:hAnsiTheme="minorHAnsi" w:cstheme="minorHAnsi"/>
              </w:rPr>
              <w:t xml:space="preserve"> </w:t>
            </w:r>
            <w:r w:rsidRPr="005A5663">
              <w:rPr>
                <w:rFonts w:asciiTheme="minorHAnsi" w:hAnsiTheme="minorHAnsi" w:cstheme="minorHAnsi"/>
              </w:rPr>
              <w:t>information by SSN and combining the data on the appropriate FAFSA questions.</w:t>
            </w:r>
          </w:p>
          <w:p w14:paraId="33F7A466" w14:textId="7DBF60EE" w:rsidR="00336B31" w:rsidRDefault="00336B31" w:rsidP="005A5663">
            <w:pPr>
              <w:pStyle w:val="alignleft"/>
              <w:contextualSpacing/>
              <w:rPr>
                <w:rFonts w:asciiTheme="minorHAnsi" w:hAnsiTheme="minorHAnsi" w:cstheme="minorHAnsi"/>
              </w:rPr>
            </w:pPr>
            <w:r w:rsidRPr="005A5663">
              <w:rPr>
                <w:rFonts w:asciiTheme="minorHAnsi" w:hAnsiTheme="minorHAnsi" w:cstheme="minorHAnsi"/>
              </w:rPr>
              <w:t>If we do not expand the use of DRT, some of the</w:t>
            </w:r>
            <w:r>
              <w:rPr>
                <w:rFonts w:asciiTheme="minorHAnsi" w:hAnsiTheme="minorHAnsi" w:cstheme="minorHAnsi"/>
              </w:rPr>
              <w:t xml:space="preserve"> benefits of moving to PPY will </w:t>
            </w:r>
            <w:r w:rsidRPr="005A5663">
              <w:rPr>
                <w:rFonts w:asciiTheme="minorHAnsi" w:hAnsiTheme="minorHAnsi" w:cstheme="minorHAnsi"/>
              </w:rPr>
              <w:t>be blunted.</w:t>
            </w:r>
          </w:p>
          <w:p w14:paraId="31F685B8" w14:textId="77777777" w:rsidR="00336B31" w:rsidRPr="005A5663" w:rsidRDefault="00336B31" w:rsidP="005A5663">
            <w:pPr>
              <w:pStyle w:val="alignleft"/>
              <w:contextualSpacing/>
              <w:rPr>
                <w:rFonts w:asciiTheme="minorHAnsi" w:hAnsiTheme="minorHAnsi" w:cstheme="minorHAnsi"/>
              </w:rPr>
            </w:pPr>
          </w:p>
          <w:p w14:paraId="1DEBECE5" w14:textId="62D30D68" w:rsidR="00336B31" w:rsidRPr="005A5663" w:rsidRDefault="00336B31" w:rsidP="005A5663">
            <w:pPr>
              <w:pStyle w:val="alignleft"/>
              <w:contextualSpacing/>
              <w:rPr>
                <w:rFonts w:asciiTheme="minorHAnsi" w:hAnsiTheme="minorHAnsi" w:cstheme="minorHAnsi"/>
              </w:rPr>
            </w:pPr>
            <w:r>
              <w:rPr>
                <w:rFonts w:asciiTheme="minorHAnsi" w:hAnsiTheme="minorHAnsi" w:cstheme="minorHAnsi"/>
              </w:rPr>
              <w:t xml:space="preserve">2. </w:t>
            </w:r>
            <w:r w:rsidRPr="005A5663">
              <w:rPr>
                <w:rFonts w:asciiTheme="minorHAnsi" w:hAnsiTheme="minorHAnsi" w:cstheme="minorHAnsi"/>
              </w:rPr>
              <w:t>Confirm for the student, parent or spouse that there is no record of a tax return on</w:t>
            </w:r>
            <w:r w:rsidR="005C4D66">
              <w:rPr>
                <w:rFonts w:asciiTheme="minorHAnsi" w:hAnsiTheme="minorHAnsi" w:cstheme="minorHAnsi"/>
              </w:rPr>
              <w:t xml:space="preserve"> </w:t>
            </w:r>
            <w:r w:rsidRPr="005A5663">
              <w:rPr>
                <w:rFonts w:asciiTheme="minorHAnsi" w:hAnsiTheme="minorHAnsi" w:cstheme="minorHAnsi"/>
              </w:rPr>
              <w:t>file, rather than forcing the applicant to obtain this information from the IRS.</w:t>
            </w:r>
          </w:p>
          <w:p w14:paraId="318E9023" w14:textId="7C7A0D28" w:rsidR="00336B31" w:rsidRDefault="00336B31" w:rsidP="005A5663">
            <w:pPr>
              <w:pStyle w:val="alignleft"/>
              <w:contextualSpacing/>
              <w:rPr>
                <w:rFonts w:asciiTheme="minorHAnsi" w:hAnsiTheme="minorHAnsi" w:cstheme="minorHAnsi"/>
              </w:rPr>
            </w:pPr>
            <w:r w:rsidRPr="005A5663">
              <w:rPr>
                <w:rFonts w:asciiTheme="minorHAnsi" w:hAnsiTheme="minorHAnsi" w:cstheme="minorHAnsi"/>
              </w:rPr>
              <w:t>Currently, students and/or parents who do not file a tax return may be required to</w:t>
            </w:r>
            <w:r w:rsidR="005C4D66">
              <w:rPr>
                <w:rFonts w:asciiTheme="minorHAnsi" w:hAnsiTheme="minorHAnsi" w:cstheme="minorHAnsi"/>
              </w:rPr>
              <w:t xml:space="preserve"> </w:t>
            </w:r>
            <w:r w:rsidRPr="005A5663">
              <w:rPr>
                <w:rFonts w:asciiTheme="minorHAnsi" w:hAnsiTheme="minorHAnsi" w:cstheme="minorHAnsi"/>
              </w:rPr>
              <w:t>provide documentation of such status. The IRS filing deadline for PPY is more</w:t>
            </w:r>
            <w:r w:rsidR="005C4D66">
              <w:rPr>
                <w:rFonts w:asciiTheme="minorHAnsi" w:hAnsiTheme="minorHAnsi" w:cstheme="minorHAnsi"/>
              </w:rPr>
              <w:t xml:space="preserve"> </w:t>
            </w:r>
            <w:r w:rsidRPr="005A5663">
              <w:rPr>
                <w:rFonts w:asciiTheme="minorHAnsi" w:hAnsiTheme="minorHAnsi" w:cstheme="minorHAnsi"/>
              </w:rPr>
              <w:t>than a year before the FAFSA becomes available, and providing this information</w:t>
            </w:r>
            <w:r w:rsidR="005C4D66">
              <w:rPr>
                <w:rFonts w:asciiTheme="minorHAnsi" w:hAnsiTheme="minorHAnsi" w:cstheme="minorHAnsi"/>
              </w:rPr>
              <w:t xml:space="preserve"> </w:t>
            </w:r>
            <w:r w:rsidRPr="005A5663">
              <w:rPr>
                <w:rFonts w:asciiTheme="minorHAnsi" w:hAnsiTheme="minorHAnsi" w:cstheme="minorHAnsi"/>
              </w:rPr>
              <w:t>via the IRS-DRT would reduce administrati</w:t>
            </w:r>
            <w:r>
              <w:rPr>
                <w:rFonts w:asciiTheme="minorHAnsi" w:hAnsiTheme="minorHAnsi" w:cstheme="minorHAnsi"/>
              </w:rPr>
              <w:t xml:space="preserve">ve burden for both students and </w:t>
            </w:r>
            <w:r w:rsidRPr="005A5663">
              <w:rPr>
                <w:rFonts w:asciiTheme="minorHAnsi" w:hAnsiTheme="minorHAnsi" w:cstheme="minorHAnsi"/>
              </w:rPr>
              <w:t>schools.</w:t>
            </w:r>
          </w:p>
          <w:p w14:paraId="0A232E40" w14:textId="77777777" w:rsidR="00336B31" w:rsidRPr="005A5663" w:rsidRDefault="00336B31" w:rsidP="005A5663">
            <w:pPr>
              <w:pStyle w:val="alignleft"/>
              <w:contextualSpacing/>
              <w:rPr>
                <w:rFonts w:asciiTheme="minorHAnsi" w:hAnsiTheme="minorHAnsi" w:cstheme="minorHAnsi"/>
              </w:rPr>
            </w:pPr>
          </w:p>
          <w:p w14:paraId="3A70372F" w14:textId="7564D958" w:rsidR="00336B31" w:rsidRDefault="00336B31" w:rsidP="00D16263">
            <w:pPr>
              <w:pStyle w:val="alignleft"/>
              <w:contextualSpacing/>
              <w:rPr>
                <w:rFonts w:asciiTheme="minorHAnsi" w:hAnsiTheme="minorHAnsi" w:cstheme="minorHAnsi"/>
              </w:rPr>
            </w:pPr>
            <w:r>
              <w:rPr>
                <w:rFonts w:asciiTheme="minorHAnsi" w:hAnsiTheme="minorHAnsi" w:cstheme="minorHAnsi"/>
              </w:rPr>
              <w:t xml:space="preserve">3. </w:t>
            </w:r>
            <w:r w:rsidRPr="005A5663">
              <w:rPr>
                <w:rFonts w:asciiTheme="minorHAnsi" w:hAnsiTheme="minorHAnsi" w:cstheme="minorHAnsi"/>
              </w:rPr>
              <w:t>Make the IRS-DRT authentication process more lenient, while still retaining</w:t>
            </w:r>
            <w:r w:rsidR="005C4D66">
              <w:rPr>
                <w:rFonts w:asciiTheme="minorHAnsi" w:hAnsiTheme="minorHAnsi" w:cstheme="minorHAnsi"/>
              </w:rPr>
              <w:t xml:space="preserve"> </w:t>
            </w:r>
            <w:r w:rsidRPr="005A5663">
              <w:rPr>
                <w:rFonts w:asciiTheme="minorHAnsi" w:hAnsiTheme="minorHAnsi" w:cstheme="minorHAnsi"/>
              </w:rPr>
              <w:t>necessary information security. For example, the current process requires tax</w:t>
            </w:r>
            <w:r w:rsidR="005C4D66">
              <w:rPr>
                <w:rFonts w:asciiTheme="minorHAnsi" w:hAnsiTheme="minorHAnsi" w:cstheme="minorHAnsi"/>
              </w:rPr>
              <w:t xml:space="preserve"> </w:t>
            </w:r>
            <w:r w:rsidRPr="005A5663">
              <w:rPr>
                <w:rFonts w:asciiTheme="minorHAnsi" w:hAnsiTheme="minorHAnsi" w:cstheme="minorHAnsi"/>
              </w:rPr>
              <w:t>filers to input the exact address from their tax returns in order to retrieve IRS data.</w:t>
            </w:r>
            <w:r w:rsidR="005C4D66">
              <w:rPr>
                <w:rFonts w:asciiTheme="minorHAnsi" w:hAnsiTheme="minorHAnsi" w:cstheme="minorHAnsi"/>
              </w:rPr>
              <w:t xml:space="preserve"> </w:t>
            </w:r>
            <w:r w:rsidRPr="005A5663">
              <w:rPr>
                <w:rFonts w:asciiTheme="minorHAnsi" w:hAnsiTheme="minorHAnsi" w:cstheme="minorHAnsi"/>
              </w:rPr>
              <w:t>Students may move from year to year, and they find it difficult to remember their</w:t>
            </w:r>
            <w:r w:rsidR="005C4D66">
              <w:rPr>
                <w:rFonts w:asciiTheme="minorHAnsi" w:hAnsiTheme="minorHAnsi" w:cstheme="minorHAnsi"/>
              </w:rPr>
              <w:t xml:space="preserve"> </w:t>
            </w:r>
            <w:r w:rsidRPr="005A5663">
              <w:rPr>
                <w:rFonts w:asciiTheme="minorHAnsi" w:hAnsiTheme="minorHAnsi" w:cstheme="minorHAnsi"/>
              </w:rPr>
              <w:t>exact prior-year tax filing address, let alone the address needed for PPY data</w:t>
            </w:r>
            <w:r>
              <w:rPr>
                <w:rFonts w:asciiTheme="minorHAnsi" w:hAnsiTheme="minorHAnsi" w:cstheme="minorHAnsi"/>
              </w:rPr>
              <w:t xml:space="preserve"> </w:t>
            </w:r>
            <w:r w:rsidRPr="00D16263">
              <w:rPr>
                <w:rFonts w:asciiTheme="minorHAnsi" w:hAnsiTheme="minorHAnsi" w:cstheme="minorHAnsi"/>
              </w:rPr>
              <w:t>retrieval. Explore other authentication factors besi</w:t>
            </w:r>
            <w:r>
              <w:rPr>
                <w:rFonts w:asciiTheme="minorHAnsi" w:hAnsiTheme="minorHAnsi" w:cstheme="minorHAnsi"/>
              </w:rPr>
              <w:t xml:space="preserve">des address that could be used, </w:t>
            </w:r>
            <w:r w:rsidRPr="00D16263">
              <w:rPr>
                <w:rFonts w:asciiTheme="minorHAnsi" w:hAnsiTheme="minorHAnsi" w:cstheme="minorHAnsi"/>
              </w:rPr>
              <w:t>or perhaps lessen the address requirements.</w:t>
            </w:r>
          </w:p>
          <w:p w14:paraId="38F2F37D" w14:textId="77777777" w:rsidR="005C4D66" w:rsidRDefault="005C4D66" w:rsidP="00D16263">
            <w:pPr>
              <w:pStyle w:val="alignleft"/>
              <w:contextualSpacing/>
              <w:rPr>
                <w:rFonts w:asciiTheme="minorHAnsi" w:hAnsiTheme="minorHAnsi" w:cstheme="minorHAnsi"/>
              </w:rPr>
            </w:pPr>
          </w:p>
          <w:p w14:paraId="68D556CA" w14:textId="377A60C3" w:rsidR="00336B31" w:rsidRDefault="00336B31" w:rsidP="00D16263">
            <w:pPr>
              <w:pStyle w:val="alignleft"/>
              <w:contextualSpacing/>
              <w:rPr>
                <w:rFonts w:asciiTheme="minorHAnsi" w:hAnsiTheme="minorHAnsi" w:cstheme="minorHAnsi"/>
              </w:rPr>
            </w:pPr>
            <w:r>
              <w:rPr>
                <w:rFonts w:asciiTheme="minorHAnsi" w:hAnsiTheme="minorHAnsi" w:cstheme="minorHAnsi"/>
              </w:rPr>
              <w:t>4.</w:t>
            </w:r>
            <w:r>
              <w:t xml:space="preserve"> </w:t>
            </w:r>
            <w:r w:rsidRPr="00D16263">
              <w:rPr>
                <w:rFonts w:asciiTheme="minorHAnsi" w:hAnsiTheme="minorHAnsi" w:cstheme="minorHAnsi"/>
              </w:rPr>
              <w:t>Explore the possibility of expanding the IRS-DRT to allow for the import of all</w:t>
            </w:r>
            <w:r w:rsidR="005C4D66">
              <w:rPr>
                <w:rFonts w:asciiTheme="minorHAnsi" w:hAnsiTheme="minorHAnsi" w:cstheme="minorHAnsi"/>
              </w:rPr>
              <w:t xml:space="preserve"> </w:t>
            </w:r>
            <w:r w:rsidRPr="00D16263">
              <w:rPr>
                <w:rFonts w:asciiTheme="minorHAnsi" w:hAnsiTheme="minorHAnsi" w:cstheme="minorHAnsi"/>
              </w:rPr>
              <w:t>relevant line items from IRS tax returns and W-2 forms. With the implementation</w:t>
            </w:r>
            <w:r w:rsidR="005C4D66">
              <w:rPr>
                <w:rFonts w:asciiTheme="minorHAnsi" w:hAnsiTheme="minorHAnsi" w:cstheme="minorHAnsi"/>
              </w:rPr>
              <w:t xml:space="preserve"> </w:t>
            </w:r>
            <w:r w:rsidRPr="00D16263">
              <w:rPr>
                <w:rFonts w:asciiTheme="minorHAnsi" w:hAnsiTheme="minorHAnsi" w:cstheme="minorHAnsi"/>
              </w:rPr>
              <w:t>of PPY, IRS systems should be up-to-date with the required information available</w:t>
            </w:r>
            <w:r w:rsidR="005C4D66">
              <w:rPr>
                <w:rFonts w:asciiTheme="minorHAnsi" w:hAnsiTheme="minorHAnsi" w:cstheme="minorHAnsi"/>
              </w:rPr>
              <w:t xml:space="preserve"> </w:t>
            </w:r>
            <w:r w:rsidRPr="00D16263">
              <w:rPr>
                <w:rFonts w:asciiTheme="minorHAnsi" w:hAnsiTheme="minorHAnsi" w:cstheme="minorHAnsi"/>
              </w:rPr>
              <w:t>to retrieve via the IRS-DRT. This would allow for a more comprehensive</w:t>
            </w:r>
            <w:r w:rsidR="005C4D66">
              <w:rPr>
                <w:rFonts w:asciiTheme="minorHAnsi" w:hAnsiTheme="minorHAnsi" w:cstheme="minorHAnsi"/>
              </w:rPr>
              <w:t xml:space="preserve"> </w:t>
            </w:r>
            <w:r w:rsidRPr="00D16263">
              <w:rPr>
                <w:rFonts w:asciiTheme="minorHAnsi" w:hAnsiTheme="minorHAnsi" w:cstheme="minorHAnsi"/>
              </w:rPr>
              <w:t>streamlining of the entire application process.</w:t>
            </w:r>
            <w:r>
              <w:rPr>
                <w:rFonts w:asciiTheme="minorHAnsi" w:hAnsiTheme="minorHAnsi" w:cstheme="minorHAnsi"/>
              </w:rPr>
              <w:t xml:space="preserve"> </w:t>
            </w:r>
          </w:p>
          <w:p w14:paraId="5B6F7858" w14:textId="77777777" w:rsidR="00336B31" w:rsidRDefault="00336B31" w:rsidP="00D16263">
            <w:pPr>
              <w:pStyle w:val="alignleft"/>
              <w:contextualSpacing/>
              <w:rPr>
                <w:rFonts w:asciiTheme="minorHAnsi" w:hAnsiTheme="minorHAnsi" w:cstheme="minorHAnsi"/>
              </w:rPr>
            </w:pPr>
          </w:p>
          <w:p w14:paraId="006BE938" w14:textId="77777777" w:rsidR="00336B31" w:rsidRDefault="00336B31" w:rsidP="00C513F1">
            <w:pPr>
              <w:pStyle w:val="alignleft"/>
              <w:contextualSpacing/>
              <w:rPr>
                <w:rFonts w:asciiTheme="minorHAnsi" w:hAnsiTheme="minorHAnsi" w:cstheme="minorHAnsi"/>
              </w:rPr>
            </w:pPr>
            <w:bookmarkStart w:id="51" w:name="q545"/>
            <w:r w:rsidRPr="00922FBA">
              <w:rPr>
                <w:rFonts w:asciiTheme="minorHAnsi" w:hAnsiTheme="minorHAnsi" w:cstheme="minorHAnsi"/>
              </w:rPr>
              <w:t xml:space="preserve">5. </w:t>
            </w:r>
            <w:bookmarkEnd w:id="51"/>
            <w:r w:rsidRPr="00922FBA">
              <w:rPr>
                <w:rFonts w:asciiTheme="minorHAnsi" w:hAnsiTheme="minorHAnsi" w:cstheme="minorHAnsi"/>
              </w:rPr>
              <w:t>Earlier release of Pell payment and disbursement schedules</w:t>
            </w:r>
            <w:r>
              <w:rPr>
                <w:rFonts w:asciiTheme="minorHAnsi" w:hAnsiTheme="minorHAnsi" w:cstheme="minorHAnsi"/>
              </w:rPr>
              <w:t xml:space="preserve"> </w:t>
            </w:r>
          </w:p>
          <w:p w14:paraId="6A888FC1" w14:textId="77777777" w:rsidR="00336B31" w:rsidRDefault="00336B31" w:rsidP="00C513F1">
            <w:pPr>
              <w:pStyle w:val="alignleft"/>
              <w:contextualSpacing/>
              <w:rPr>
                <w:rFonts w:asciiTheme="minorHAnsi" w:hAnsiTheme="minorHAnsi" w:cstheme="minorHAnsi"/>
              </w:rPr>
            </w:pPr>
          </w:p>
          <w:p w14:paraId="31F64413" w14:textId="0D057170" w:rsidR="00336B31" w:rsidRPr="00C513F1" w:rsidRDefault="00336B31" w:rsidP="00C513F1">
            <w:pPr>
              <w:pStyle w:val="alignleft"/>
              <w:contextualSpacing/>
              <w:rPr>
                <w:rFonts w:asciiTheme="minorHAnsi" w:hAnsiTheme="minorHAnsi" w:cstheme="minorHAnsi"/>
              </w:rPr>
            </w:pPr>
            <w:r w:rsidRPr="00C513F1">
              <w:rPr>
                <w:rFonts w:asciiTheme="minorHAnsi" w:hAnsiTheme="minorHAnsi" w:cstheme="minorHAnsi"/>
              </w:rPr>
              <w:t>NASFAA commends ED’s efforts to shift its release timeframe for crucial information</w:t>
            </w:r>
            <w:r w:rsidR="005C4D66">
              <w:rPr>
                <w:rFonts w:asciiTheme="minorHAnsi" w:hAnsiTheme="minorHAnsi" w:cstheme="minorHAnsi"/>
              </w:rPr>
              <w:t xml:space="preserve"> </w:t>
            </w:r>
            <w:r w:rsidRPr="00C513F1">
              <w:rPr>
                <w:rFonts w:asciiTheme="minorHAnsi" w:hAnsiTheme="minorHAnsi" w:cstheme="minorHAnsi"/>
              </w:rPr>
              <w:t>like the “FAFSA on the Web” preview site in preparation for early FAFSA. This March,</w:t>
            </w:r>
            <w:r w:rsidR="005C4D66">
              <w:rPr>
                <w:rFonts w:asciiTheme="minorHAnsi" w:hAnsiTheme="minorHAnsi" w:cstheme="minorHAnsi"/>
              </w:rPr>
              <w:t xml:space="preserve"> </w:t>
            </w:r>
            <w:r w:rsidRPr="00C513F1">
              <w:rPr>
                <w:rFonts w:asciiTheme="minorHAnsi" w:hAnsiTheme="minorHAnsi" w:cstheme="minorHAnsi"/>
              </w:rPr>
              <w:t>Undersecretary Mitchell sent a letter to college and university presidents asking them to</w:t>
            </w:r>
            <w:r w:rsidR="005C4D66">
              <w:rPr>
                <w:rFonts w:asciiTheme="minorHAnsi" w:hAnsiTheme="minorHAnsi" w:cstheme="minorHAnsi"/>
              </w:rPr>
              <w:t xml:space="preserve"> </w:t>
            </w:r>
            <w:r w:rsidRPr="00C513F1">
              <w:rPr>
                <w:rFonts w:asciiTheme="minorHAnsi" w:hAnsiTheme="minorHAnsi" w:cstheme="minorHAnsi"/>
              </w:rPr>
              <w:t>take advantage of the early FAFSA availability by providing earlier notification of</w:t>
            </w:r>
            <w:r w:rsidR="005C4D66">
              <w:rPr>
                <w:rFonts w:asciiTheme="minorHAnsi" w:hAnsiTheme="minorHAnsi" w:cstheme="minorHAnsi"/>
              </w:rPr>
              <w:t xml:space="preserve"> </w:t>
            </w:r>
            <w:r w:rsidRPr="00C513F1">
              <w:rPr>
                <w:rFonts w:asciiTheme="minorHAnsi" w:hAnsiTheme="minorHAnsi" w:cstheme="minorHAnsi"/>
              </w:rPr>
              <w:t>financial aid eligibility to families. We recognize the benefit of giving families more</w:t>
            </w:r>
            <w:r w:rsidR="005C4D66">
              <w:rPr>
                <w:rFonts w:asciiTheme="minorHAnsi" w:hAnsiTheme="minorHAnsi" w:cstheme="minorHAnsi"/>
              </w:rPr>
              <w:t xml:space="preserve"> </w:t>
            </w:r>
            <w:r w:rsidRPr="00C513F1">
              <w:rPr>
                <w:rFonts w:asciiTheme="minorHAnsi" w:hAnsiTheme="minorHAnsi" w:cstheme="minorHAnsi"/>
              </w:rPr>
              <w:t>time to make informed decisions about postsecondary e</w:t>
            </w:r>
            <w:r>
              <w:rPr>
                <w:rFonts w:asciiTheme="minorHAnsi" w:hAnsiTheme="minorHAnsi" w:cstheme="minorHAnsi"/>
              </w:rPr>
              <w:t xml:space="preserve">nrollment. However, the release </w:t>
            </w:r>
            <w:r w:rsidRPr="00C513F1">
              <w:rPr>
                <w:rFonts w:asciiTheme="minorHAnsi" w:hAnsiTheme="minorHAnsi" w:cstheme="minorHAnsi"/>
              </w:rPr>
              <w:t>of Pell Grant payment and disbursement schedules (or “Pell tables”) in late January</w:t>
            </w:r>
          </w:p>
          <w:p w14:paraId="0E149CE2" w14:textId="1E531474" w:rsidR="00336B31" w:rsidRDefault="00336B31" w:rsidP="00C513F1">
            <w:pPr>
              <w:pStyle w:val="alignleft"/>
              <w:contextualSpacing/>
              <w:rPr>
                <w:rFonts w:asciiTheme="minorHAnsi" w:hAnsiTheme="minorHAnsi" w:cstheme="minorHAnsi"/>
              </w:rPr>
            </w:pPr>
            <w:r w:rsidRPr="00C513F1">
              <w:rPr>
                <w:rFonts w:asciiTheme="minorHAnsi" w:hAnsiTheme="minorHAnsi" w:cstheme="minorHAnsi"/>
              </w:rPr>
              <w:t>forces financial aid offices to either maintain the current practice of making financial aid</w:t>
            </w:r>
            <w:r w:rsidR="005C4D66">
              <w:rPr>
                <w:rFonts w:asciiTheme="minorHAnsi" w:hAnsiTheme="minorHAnsi" w:cstheme="minorHAnsi"/>
              </w:rPr>
              <w:t xml:space="preserve">  </w:t>
            </w:r>
            <w:r w:rsidRPr="00C513F1">
              <w:rPr>
                <w:rFonts w:asciiTheme="minorHAnsi" w:hAnsiTheme="minorHAnsi" w:cstheme="minorHAnsi"/>
              </w:rPr>
              <w:t>awards in the spring or release earlier award letters based only on estimated Pell Grant</w:t>
            </w:r>
            <w:r w:rsidR="005C4D66">
              <w:rPr>
                <w:rFonts w:asciiTheme="minorHAnsi" w:hAnsiTheme="minorHAnsi" w:cstheme="minorHAnsi"/>
              </w:rPr>
              <w:t xml:space="preserve"> </w:t>
            </w:r>
            <w:r w:rsidRPr="00C513F1">
              <w:rPr>
                <w:rFonts w:asciiTheme="minorHAnsi" w:hAnsiTheme="minorHAnsi" w:cstheme="minorHAnsi"/>
              </w:rPr>
              <w:t>amounts. The</w:t>
            </w:r>
            <w:r>
              <w:rPr>
                <w:rFonts w:asciiTheme="minorHAnsi" w:hAnsiTheme="minorHAnsi" w:cstheme="minorHAnsi"/>
              </w:rPr>
              <w:t xml:space="preserve">se estimated awards may require </w:t>
            </w:r>
            <w:r w:rsidRPr="00C513F1">
              <w:rPr>
                <w:rFonts w:asciiTheme="minorHAnsi" w:hAnsiTheme="minorHAnsi" w:cstheme="minorHAnsi"/>
              </w:rPr>
              <w:t>subsequent revisions, complicating a</w:t>
            </w:r>
            <w:r>
              <w:rPr>
                <w:rFonts w:asciiTheme="minorHAnsi" w:hAnsiTheme="minorHAnsi" w:cstheme="minorHAnsi"/>
              </w:rPr>
              <w:t xml:space="preserve"> </w:t>
            </w:r>
            <w:r w:rsidRPr="00C513F1">
              <w:rPr>
                <w:rFonts w:asciiTheme="minorHAnsi" w:hAnsiTheme="minorHAnsi" w:cstheme="minorHAnsi"/>
              </w:rPr>
              <w:t>financial aid process that PPY was implemented to simplify. While recognizing that ED</w:t>
            </w:r>
            <w:r>
              <w:rPr>
                <w:rFonts w:asciiTheme="minorHAnsi" w:hAnsiTheme="minorHAnsi" w:cstheme="minorHAnsi"/>
              </w:rPr>
              <w:t xml:space="preserve"> </w:t>
            </w:r>
            <w:r w:rsidRPr="00C513F1">
              <w:rPr>
                <w:rFonts w:asciiTheme="minorHAnsi" w:hAnsiTheme="minorHAnsi" w:cstheme="minorHAnsi"/>
              </w:rPr>
              <w:t>is limited by statute and by Congress in the timing of Pell table availability, making Pell</w:t>
            </w:r>
            <w:r w:rsidR="005C4D66">
              <w:rPr>
                <w:rFonts w:asciiTheme="minorHAnsi" w:hAnsiTheme="minorHAnsi" w:cstheme="minorHAnsi"/>
              </w:rPr>
              <w:t xml:space="preserve"> </w:t>
            </w:r>
            <w:r w:rsidRPr="00C513F1">
              <w:rPr>
                <w:rFonts w:asciiTheme="minorHAnsi" w:hAnsiTheme="minorHAnsi" w:cstheme="minorHAnsi"/>
              </w:rPr>
              <w:t>tables available in the fall would allow institutions to r</w:t>
            </w:r>
            <w:r>
              <w:rPr>
                <w:rFonts w:asciiTheme="minorHAnsi" w:hAnsiTheme="minorHAnsi" w:cstheme="minorHAnsi"/>
              </w:rPr>
              <w:t xml:space="preserve">elease early award notices with </w:t>
            </w:r>
            <w:r w:rsidRPr="00C513F1">
              <w:rPr>
                <w:rFonts w:asciiTheme="minorHAnsi" w:hAnsiTheme="minorHAnsi" w:cstheme="minorHAnsi"/>
              </w:rPr>
              <w:t>accurate information for students and families.</w:t>
            </w:r>
          </w:p>
          <w:p w14:paraId="47D350C2" w14:textId="77777777" w:rsidR="00336B31" w:rsidRDefault="00336B31" w:rsidP="00C513F1">
            <w:pPr>
              <w:pStyle w:val="alignleft"/>
              <w:contextualSpacing/>
              <w:rPr>
                <w:rFonts w:asciiTheme="minorHAnsi" w:hAnsiTheme="minorHAnsi" w:cstheme="minorHAnsi"/>
              </w:rPr>
            </w:pPr>
          </w:p>
          <w:p w14:paraId="2D1B2EB7" w14:textId="6F83E22B" w:rsidR="00336B31" w:rsidRDefault="00336B31" w:rsidP="00927338">
            <w:pPr>
              <w:pStyle w:val="alignleft"/>
              <w:contextualSpacing/>
              <w:rPr>
                <w:rFonts w:asciiTheme="minorHAnsi" w:hAnsiTheme="minorHAnsi" w:cstheme="minorHAnsi"/>
              </w:rPr>
            </w:pPr>
            <w:r w:rsidRPr="00922FBA">
              <w:rPr>
                <w:rFonts w:asciiTheme="minorHAnsi" w:hAnsiTheme="minorHAnsi" w:cstheme="minorHAnsi"/>
              </w:rPr>
              <w:t>6. The Department should explore how it can lift or</w:t>
            </w:r>
            <w:r w:rsidRPr="00927338">
              <w:rPr>
                <w:rFonts w:asciiTheme="minorHAnsi" w:hAnsiTheme="minorHAnsi" w:cstheme="minorHAnsi"/>
              </w:rPr>
              <w:t xml:space="preserve"> modify any limitations requiring the use</w:t>
            </w:r>
            <w:r w:rsidR="005C4D66">
              <w:rPr>
                <w:rFonts w:asciiTheme="minorHAnsi" w:hAnsiTheme="minorHAnsi" w:cstheme="minorHAnsi"/>
              </w:rPr>
              <w:t xml:space="preserve"> </w:t>
            </w:r>
            <w:r w:rsidRPr="00927338">
              <w:rPr>
                <w:rFonts w:asciiTheme="minorHAnsi" w:hAnsiTheme="minorHAnsi" w:cstheme="minorHAnsi"/>
              </w:rPr>
              <w:t>of December’s Bureau of Labor Statistics (BLS) Unadjusted 12-month Consumer Price</w:t>
            </w:r>
            <w:r w:rsidR="005C4D66">
              <w:rPr>
                <w:rFonts w:asciiTheme="minorHAnsi" w:hAnsiTheme="minorHAnsi" w:cstheme="minorHAnsi"/>
              </w:rPr>
              <w:t xml:space="preserve"> </w:t>
            </w:r>
            <w:r w:rsidRPr="00927338">
              <w:rPr>
                <w:rFonts w:asciiTheme="minorHAnsi" w:hAnsiTheme="minorHAnsi" w:cstheme="minorHAnsi"/>
              </w:rPr>
              <w:t>Index for All Urban Consumers (CPI-U) for the inflation adjustment add-on to Pell. The</w:t>
            </w:r>
            <w:r w:rsidR="005C4D66">
              <w:rPr>
                <w:rFonts w:asciiTheme="minorHAnsi" w:hAnsiTheme="minorHAnsi" w:cstheme="minorHAnsi"/>
              </w:rPr>
              <w:t xml:space="preserve"> </w:t>
            </w:r>
            <w:r w:rsidRPr="00927338">
              <w:rPr>
                <w:rFonts w:asciiTheme="minorHAnsi" w:hAnsiTheme="minorHAnsi" w:cstheme="minorHAnsi"/>
              </w:rPr>
              <w:t>BLS issues the 12-month CPI-U every month and changing the required month from</w:t>
            </w:r>
            <w:r w:rsidR="005C4D66">
              <w:rPr>
                <w:rFonts w:asciiTheme="minorHAnsi" w:hAnsiTheme="minorHAnsi" w:cstheme="minorHAnsi"/>
              </w:rPr>
              <w:t xml:space="preserve"> </w:t>
            </w:r>
            <w:r w:rsidRPr="00927338">
              <w:rPr>
                <w:rFonts w:asciiTheme="minorHAnsi" w:hAnsiTheme="minorHAnsi" w:cstheme="minorHAnsi"/>
              </w:rPr>
              <w:t>December to an earlier month would facilitate earlier release of Pell tables.</w:t>
            </w:r>
          </w:p>
          <w:p w14:paraId="07612BBD" w14:textId="77777777" w:rsidR="00336B31" w:rsidRDefault="00336B31" w:rsidP="005C12C1">
            <w:pPr>
              <w:pStyle w:val="alignleft"/>
              <w:contextualSpacing/>
              <w:rPr>
                <w:rFonts w:asciiTheme="minorHAnsi" w:hAnsiTheme="minorHAnsi" w:cstheme="minorHAnsi"/>
                <w:b/>
                <w:bCs/>
              </w:rPr>
            </w:pPr>
            <w:r w:rsidRPr="005C12C1">
              <w:rPr>
                <w:rFonts w:asciiTheme="minorHAnsi" w:hAnsiTheme="minorHAnsi" w:cstheme="minorHAnsi"/>
                <w:b/>
                <w:bCs/>
              </w:rPr>
              <w:t>Other recommendations</w:t>
            </w:r>
          </w:p>
          <w:p w14:paraId="32A85BAE" w14:textId="77777777" w:rsidR="00336B31" w:rsidRPr="005C12C1" w:rsidRDefault="00336B31" w:rsidP="005C12C1">
            <w:pPr>
              <w:pStyle w:val="alignleft"/>
              <w:contextualSpacing/>
              <w:rPr>
                <w:rFonts w:asciiTheme="minorHAnsi" w:hAnsiTheme="minorHAnsi" w:cstheme="minorHAnsi"/>
                <w:b/>
                <w:bCs/>
              </w:rPr>
            </w:pPr>
          </w:p>
          <w:p w14:paraId="35D7B5B2" w14:textId="77777777" w:rsidR="00336B31" w:rsidRDefault="00336B31" w:rsidP="005C12C1">
            <w:pPr>
              <w:pStyle w:val="alignleft"/>
              <w:contextualSpacing/>
              <w:rPr>
                <w:rFonts w:asciiTheme="minorHAnsi" w:hAnsiTheme="minorHAnsi" w:cstheme="minorHAnsi"/>
                <w:b/>
                <w:bCs/>
              </w:rPr>
            </w:pPr>
            <w:r w:rsidRPr="005C12C1">
              <w:rPr>
                <w:rFonts w:asciiTheme="minorHAnsi" w:hAnsiTheme="minorHAnsi" w:cstheme="minorHAnsi"/>
                <w:b/>
                <w:bCs/>
              </w:rPr>
              <w:t>Addition of Medicaid to means-tested benefits for simplified EFC calculation</w:t>
            </w:r>
          </w:p>
          <w:p w14:paraId="7B05C963" w14:textId="77777777" w:rsidR="00336B31" w:rsidRPr="005C12C1" w:rsidRDefault="00336B31" w:rsidP="005C12C1">
            <w:pPr>
              <w:pStyle w:val="alignleft"/>
              <w:contextualSpacing/>
              <w:rPr>
                <w:rFonts w:asciiTheme="minorHAnsi" w:hAnsiTheme="minorHAnsi" w:cstheme="minorHAnsi"/>
                <w:b/>
                <w:bCs/>
              </w:rPr>
            </w:pPr>
          </w:p>
          <w:p w14:paraId="5AF3C978" w14:textId="44C98B7C" w:rsidR="00336B31" w:rsidRDefault="00336B31" w:rsidP="005C12C1">
            <w:pPr>
              <w:pStyle w:val="alignleft"/>
              <w:contextualSpacing/>
              <w:rPr>
                <w:rFonts w:asciiTheme="minorHAnsi" w:hAnsiTheme="minorHAnsi" w:cstheme="minorHAnsi"/>
              </w:rPr>
            </w:pPr>
            <w:r>
              <w:rPr>
                <w:rFonts w:asciiTheme="minorHAnsi" w:hAnsiTheme="minorHAnsi" w:cstheme="minorHAnsi"/>
              </w:rPr>
              <w:t xml:space="preserve">7. </w:t>
            </w:r>
            <w:r w:rsidRPr="005C12C1">
              <w:rPr>
                <w:rFonts w:asciiTheme="minorHAnsi" w:hAnsiTheme="minorHAnsi" w:cstheme="minorHAnsi"/>
              </w:rPr>
              <w:t>NASFAA supports the addition of Medicaid as a qualifying means-tested program for the</w:t>
            </w:r>
            <w:r w:rsidR="005C4D66">
              <w:rPr>
                <w:rFonts w:asciiTheme="minorHAnsi" w:hAnsiTheme="minorHAnsi" w:cstheme="minorHAnsi"/>
              </w:rPr>
              <w:t xml:space="preserve"> </w:t>
            </w:r>
            <w:r w:rsidRPr="005C12C1">
              <w:rPr>
                <w:rFonts w:asciiTheme="minorHAnsi" w:hAnsiTheme="minorHAnsi" w:cstheme="minorHAnsi"/>
              </w:rPr>
              <w:t>simplified and automatic zero EFC formulas. NASFAA’s FAFSA Working Group published its</w:t>
            </w:r>
            <w:r w:rsidR="005C4D66">
              <w:rPr>
                <w:rFonts w:asciiTheme="minorHAnsi" w:hAnsiTheme="minorHAnsi" w:cstheme="minorHAnsi"/>
              </w:rPr>
              <w:t xml:space="preserve"> </w:t>
            </w:r>
            <w:r w:rsidRPr="005C12C1">
              <w:rPr>
                <w:rFonts w:asciiTheme="minorHAnsi" w:hAnsiTheme="minorHAnsi" w:cstheme="minorHAnsi"/>
              </w:rPr>
              <w:t>results in 2015 urging ED to reduce application burden for the neediest applicants, many of</w:t>
            </w:r>
            <w:r>
              <w:rPr>
                <w:rFonts w:asciiTheme="minorHAnsi" w:hAnsiTheme="minorHAnsi" w:cstheme="minorHAnsi"/>
              </w:rPr>
              <w:t xml:space="preserve"> </w:t>
            </w:r>
            <w:r w:rsidRPr="005C12C1">
              <w:rPr>
                <w:rFonts w:asciiTheme="minorHAnsi" w:hAnsiTheme="minorHAnsi" w:cstheme="minorHAnsi"/>
              </w:rPr>
              <w:t>whom have already been determined to qualify for other federal means-tested benefit</w:t>
            </w:r>
            <w:r w:rsidR="005C4D66">
              <w:rPr>
                <w:rFonts w:asciiTheme="minorHAnsi" w:hAnsiTheme="minorHAnsi" w:cstheme="minorHAnsi"/>
              </w:rPr>
              <w:t xml:space="preserve"> </w:t>
            </w:r>
            <w:r w:rsidRPr="005C12C1">
              <w:rPr>
                <w:rFonts w:asciiTheme="minorHAnsi" w:hAnsiTheme="minorHAnsi" w:cstheme="minorHAnsi"/>
              </w:rPr>
              <w:t>programs. Expanding the number of means-tested benefits that qualify applicants to complete a</w:t>
            </w:r>
            <w:r>
              <w:rPr>
                <w:rFonts w:asciiTheme="minorHAnsi" w:hAnsiTheme="minorHAnsi" w:cstheme="minorHAnsi"/>
              </w:rPr>
              <w:t xml:space="preserve"> </w:t>
            </w:r>
            <w:r w:rsidRPr="005C12C1">
              <w:rPr>
                <w:rFonts w:asciiTheme="minorHAnsi" w:hAnsiTheme="minorHAnsi" w:cstheme="minorHAnsi"/>
              </w:rPr>
              <w:t>simplified FAFSA is a positive step in the direction the Working Group recommended. Further,</w:t>
            </w:r>
            <w:r>
              <w:rPr>
                <w:rFonts w:asciiTheme="minorHAnsi" w:hAnsiTheme="minorHAnsi" w:cstheme="minorHAnsi"/>
              </w:rPr>
              <w:t xml:space="preserve"> </w:t>
            </w:r>
            <w:r w:rsidRPr="005C12C1">
              <w:rPr>
                <w:rFonts w:asciiTheme="minorHAnsi" w:hAnsiTheme="minorHAnsi" w:cstheme="minorHAnsi"/>
              </w:rPr>
              <w:t>we would like to see eligibility for means-tested benefits used as the sole criterion for automatic</w:t>
            </w:r>
            <w:r w:rsidR="005C4D66">
              <w:rPr>
                <w:rFonts w:asciiTheme="minorHAnsi" w:hAnsiTheme="minorHAnsi" w:cstheme="minorHAnsi"/>
              </w:rPr>
              <w:t xml:space="preserve"> </w:t>
            </w:r>
            <w:r w:rsidRPr="005C12C1">
              <w:rPr>
                <w:rFonts w:asciiTheme="minorHAnsi" w:hAnsiTheme="minorHAnsi" w:cstheme="minorHAnsi"/>
              </w:rPr>
              <w:t>zero EFC, eliminating all income and asset questions on the FAFSA for this group.</w:t>
            </w:r>
          </w:p>
          <w:p w14:paraId="5584F0AF" w14:textId="77777777" w:rsidR="00336B31" w:rsidRDefault="00336B31" w:rsidP="005C12C1">
            <w:pPr>
              <w:pStyle w:val="alignleft"/>
              <w:contextualSpacing/>
              <w:rPr>
                <w:rFonts w:asciiTheme="minorHAnsi" w:hAnsiTheme="minorHAnsi" w:cstheme="minorHAnsi"/>
              </w:rPr>
            </w:pPr>
          </w:p>
          <w:p w14:paraId="56B0B883" w14:textId="77777777" w:rsidR="00336B31" w:rsidRDefault="00336B31" w:rsidP="00D212DF">
            <w:pPr>
              <w:pStyle w:val="alignleft"/>
              <w:contextualSpacing/>
              <w:rPr>
                <w:rFonts w:asciiTheme="minorHAnsi" w:hAnsiTheme="minorHAnsi" w:cstheme="minorHAnsi"/>
              </w:rPr>
            </w:pPr>
            <w:r>
              <w:rPr>
                <w:rFonts w:asciiTheme="minorHAnsi" w:hAnsiTheme="minorHAnsi" w:cstheme="minorHAnsi"/>
              </w:rPr>
              <w:t xml:space="preserve">8. </w:t>
            </w:r>
            <w:r w:rsidRPr="00D212DF">
              <w:rPr>
                <w:rFonts w:asciiTheme="minorHAnsi" w:hAnsiTheme="minorHAnsi" w:cstheme="minorHAnsi"/>
              </w:rPr>
              <w:t>Student Aid Report</w:t>
            </w:r>
          </w:p>
          <w:p w14:paraId="3127D24F" w14:textId="77777777" w:rsidR="00336B31" w:rsidRPr="00D212DF" w:rsidRDefault="00336B31" w:rsidP="00D212DF">
            <w:pPr>
              <w:pStyle w:val="alignleft"/>
              <w:contextualSpacing/>
              <w:rPr>
                <w:rFonts w:asciiTheme="minorHAnsi" w:hAnsiTheme="minorHAnsi" w:cstheme="minorHAnsi"/>
              </w:rPr>
            </w:pPr>
          </w:p>
          <w:p w14:paraId="69822F90" w14:textId="611D1E08" w:rsidR="00336B31" w:rsidRDefault="00336B31" w:rsidP="00D212DF">
            <w:pPr>
              <w:pStyle w:val="alignleft"/>
              <w:contextualSpacing/>
              <w:rPr>
                <w:rFonts w:asciiTheme="minorHAnsi" w:hAnsiTheme="minorHAnsi" w:cstheme="minorHAnsi"/>
              </w:rPr>
            </w:pPr>
            <w:r w:rsidRPr="00D212DF">
              <w:rPr>
                <w:rFonts w:asciiTheme="minorHAnsi" w:hAnsiTheme="minorHAnsi" w:cstheme="minorHAnsi"/>
              </w:rPr>
              <w:t>In recent years, the aid community has been focused on improving the FAFSA itself. It is now</w:t>
            </w:r>
            <w:r>
              <w:rPr>
                <w:rFonts w:asciiTheme="minorHAnsi" w:hAnsiTheme="minorHAnsi" w:cstheme="minorHAnsi"/>
              </w:rPr>
              <w:t xml:space="preserve"> </w:t>
            </w:r>
            <w:r w:rsidRPr="00D212DF">
              <w:rPr>
                <w:rFonts w:asciiTheme="minorHAnsi" w:hAnsiTheme="minorHAnsi" w:cstheme="minorHAnsi"/>
              </w:rPr>
              <w:t>time for us to improve the Student Aid Report (SAR), which has long been overlooked as a key</w:t>
            </w:r>
            <w:r w:rsidR="005C4D66">
              <w:rPr>
                <w:rFonts w:asciiTheme="minorHAnsi" w:hAnsiTheme="minorHAnsi" w:cstheme="minorHAnsi"/>
              </w:rPr>
              <w:t xml:space="preserve"> </w:t>
            </w:r>
            <w:r w:rsidRPr="00D212DF">
              <w:rPr>
                <w:rFonts w:asciiTheme="minorHAnsi" w:hAnsiTheme="minorHAnsi" w:cstheme="minorHAnsi"/>
              </w:rPr>
              <w:t>communication tool in the financial aid process. We are sure any rudimentary consumer testing</w:t>
            </w:r>
            <w:r w:rsidR="005C4D66">
              <w:rPr>
                <w:rFonts w:asciiTheme="minorHAnsi" w:hAnsiTheme="minorHAnsi" w:cstheme="minorHAnsi"/>
              </w:rPr>
              <w:t xml:space="preserve"> </w:t>
            </w:r>
            <w:r w:rsidRPr="00D212DF">
              <w:rPr>
                <w:rFonts w:asciiTheme="minorHAnsi" w:hAnsiTheme="minorHAnsi" w:cstheme="minorHAnsi"/>
              </w:rPr>
              <w:t>would show that the layout, readability, and general user-friendliness are all in need of a</w:t>
            </w:r>
            <w:r w:rsidR="005C4D66">
              <w:rPr>
                <w:rFonts w:asciiTheme="minorHAnsi" w:hAnsiTheme="minorHAnsi" w:cstheme="minorHAnsi"/>
              </w:rPr>
              <w:t xml:space="preserve"> </w:t>
            </w:r>
            <w:r w:rsidRPr="00D212DF">
              <w:rPr>
                <w:rFonts w:asciiTheme="minorHAnsi" w:hAnsiTheme="minorHAnsi" w:cstheme="minorHAnsi"/>
              </w:rPr>
              <w:t>complete overhaul. We urge ED to reconsider our previous requests to improve the SAR.</w:t>
            </w:r>
          </w:p>
          <w:p w14:paraId="0F591108" w14:textId="77777777" w:rsidR="00336B31" w:rsidRDefault="00336B31" w:rsidP="00D212DF">
            <w:pPr>
              <w:pStyle w:val="alignleft"/>
              <w:contextualSpacing/>
              <w:rPr>
                <w:rFonts w:asciiTheme="minorHAnsi" w:hAnsiTheme="minorHAnsi" w:cstheme="minorHAnsi"/>
              </w:rPr>
            </w:pPr>
          </w:p>
          <w:p w14:paraId="551D8F68" w14:textId="77777777" w:rsidR="00336B31" w:rsidRDefault="00336B31" w:rsidP="00D212DF">
            <w:pPr>
              <w:pStyle w:val="alignleft"/>
              <w:contextualSpacing/>
              <w:rPr>
                <w:rFonts w:asciiTheme="minorHAnsi" w:hAnsiTheme="minorHAnsi" w:cstheme="minorHAnsi"/>
              </w:rPr>
            </w:pPr>
            <w:r>
              <w:rPr>
                <w:rFonts w:asciiTheme="minorHAnsi" w:hAnsiTheme="minorHAnsi" w:cstheme="minorHAnsi"/>
              </w:rPr>
              <w:t xml:space="preserve">9. </w:t>
            </w:r>
            <w:r w:rsidRPr="00D212DF">
              <w:rPr>
                <w:rFonts w:asciiTheme="minorHAnsi" w:hAnsiTheme="minorHAnsi" w:cstheme="minorHAnsi"/>
              </w:rPr>
              <w:t>School listing and order to state grant agencies and schools</w:t>
            </w:r>
          </w:p>
          <w:p w14:paraId="1A9DCEA8" w14:textId="77777777" w:rsidR="00336B31" w:rsidRPr="00D212DF" w:rsidRDefault="00336B31" w:rsidP="00D212DF">
            <w:pPr>
              <w:pStyle w:val="alignleft"/>
              <w:contextualSpacing/>
              <w:rPr>
                <w:rFonts w:asciiTheme="minorHAnsi" w:hAnsiTheme="minorHAnsi" w:cstheme="minorHAnsi"/>
              </w:rPr>
            </w:pPr>
          </w:p>
          <w:p w14:paraId="03EC48C0" w14:textId="2F9850FA" w:rsidR="00336B31" w:rsidRPr="00D212DF" w:rsidRDefault="00336B31" w:rsidP="00D212DF">
            <w:pPr>
              <w:pStyle w:val="alignleft"/>
              <w:contextualSpacing/>
              <w:rPr>
                <w:rFonts w:asciiTheme="minorHAnsi" w:hAnsiTheme="minorHAnsi" w:cstheme="minorHAnsi"/>
              </w:rPr>
            </w:pPr>
            <w:r w:rsidRPr="00D212DF">
              <w:rPr>
                <w:rFonts w:asciiTheme="minorHAnsi" w:hAnsiTheme="minorHAnsi" w:cstheme="minorHAnsi"/>
              </w:rPr>
              <w:t>Many state grant agencies rely on the school listing as well as the order schools are listed on the</w:t>
            </w:r>
            <w:r>
              <w:rPr>
                <w:rFonts w:asciiTheme="minorHAnsi" w:hAnsiTheme="minorHAnsi" w:cstheme="minorHAnsi"/>
              </w:rPr>
              <w:t xml:space="preserve"> </w:t>
            </w:r>
            <w:r w:rsidRPr="00D212DF">
              <w:rPr>
                <w:rFonts w:asciiTheme="minorHAnsi" w:hAnsiTheme="minorHAnsi" w:cstheme="minorHAnsi"/>
              </w:rPr>
              <w:t>FAFSA to estimate appropriations to fund annual grant demand as well as to provide students</w:t>
            </w:r>
          </w:p>
          <w:p w14:paraId="1AAF9697" w14:textId="77777777" w:rsidR="00336B31" w:rsidRPr="00D212DF" w:rsidRDefault="00336B31" w:rsidP="00D212DF">
            <w:pPr>
              <w:pStyle w:val="alignleft"/>
              <w:contextualSpacing/>
              <w:rPr>
                <w:rFonts w:asciiTheme="minorHAnsi" w:hAnsiTheme="minorHAnsi" w:cstheme="minorHAnsi"/>
              </w:rPr>
            </w:pPr>
            <w:r w:rsidRPr="00D212DF">
              <w:rPr>
                <w:rFonts w:asciiTheme="minorHAnsi" w:hAnsiTheme="minorHAnsi" w:cstheme="minorHAnsi"/>
              </w:rPr>
              <w:t>with estimates of state grant eligibility. NASFAA supports state grant agencies’ request to</w:t>
            </w:r>
          </w:p>
          <w:p w14:paraId="41EF33CA" w14:textId="2A5FF2E6" w:rsidR="00336B31" w:rsidRPr="00817E16" w:rsidRDefault="00336B31" w:rsidP="00D212DF">
            <w:pPr>
              <w:pStyle w:val="alignleft"/>
              <w:contextualSpacing/>
              <w:rPr>
                <w:rFonts w:asciiTheme="minorHAnsi" w:hAnsiTheme="minorHAnsi" w:cstheme="minorHAnsi"/>
              </w:rPr>
            </w:pPr>
            <w:r w:rsidRPr="00D212DF">
              <w:rPr>
                <w:rFonts w:asciiTheme="minorHAnsi" w:hAnsiTheme="minorHAnsi" w:cstheme="minorHAnsi"/>
              </w:rPr>
              <w:t>continue to receive both the school listing and the order in which students listed schools in order</w:t>
            </w:r>
            <w:r>
              <w:rPr>
                <w:rFonts w:asciiTheme="minorHAnsi" w:hAnsiTheme="minorHAnsi" w:cstheme="minorHAnsi"/>
              </w:rPr>
              <w:t xml:space="preserve"> </w:t>
            </w:r>
            <w:r w:rsidRPr="00D212DF">
              <w:rPr>
                <w:rFonts w:asciiTheme="minorHAnsi" w:hAnsiTheme="minorHAnsi" w:cstheme="minorHAnsi"/>
              </w:rPr>
              <w:t>to facilitate state grant processing. FAFSA language would need to be updated to reflect that</w:t>
            </w:r>
            <w:r>
              <w:rPr>
                <w:rFonts w:asciiTheme="minorHAnsi" w:hAnsiTheme="minorHAnsi" w:cstheme="minorHAnsi"/>
              </w:rPr>
              <w:t xml:space="preserve"> </w:t>
            </w:r>
            <w:r w:rsidRPr="00D212DF">
              <w:rPr>
                <w:rFonts w:asciiTheme="minorHAnsi" w:hAnsiTheme="minorHAnsi" w:cstheme="minorHAnsi"/>
              </w:rPr>
              <w:t>state agencies would receive both the school listing and order.</w:t>
            </w:r>
          </w:p>
        </w:tc>
        <w:tc>
          <w:tcPr>
            <w:tcW w:w="2160" w:type="dxa"/>
            <w:shd w:val="clear" w:color="auto" w:fill="auto"/>
          </w:tcPr>
          <w:p w14:paraId="4CFD514A" w14:textId="37922BDF" w:rsidR="00336B31" w:rsidRPr="00817E16" w:rsidRDefault="00336B31" w:rsidP="00235D54">
            <w:pPr>
              <w:contextualSpacing/>
              <w:rPr>
                <w:rFonts w:asciiTheme="minorHAnsi" w:hAnsiTheme="minorHAnsi" w:cstheme="minorHAnsi"/>
              </w:rPr>
            </w:pPr>
            <w:r>
              <w:rPr>
                <w:rFonts w:asciiTheme="minorHAnsi" w:hAnsiTheme="minorHAnsi" w:cstheme="minorHAnsi"/>
              </w:rPr>
              <w:t>NASFAA</w:t>
            </w:r>
          </w:p>
        </w:tc>
        <w:tc>
          <w:tcPr>
            <w:tcW w:w="7553" w:type="dxa"/>
          </w:tcPr>
          <w:p w14:paraId="6A534F95" w14:textId="77777777" w:rsidR="00336B31" w:rsidRPr="00336B31" w:rsidRDefault="00336B31" w:rsidP="00235D54">
            <w:pPr>
              <w:contextualSpacing/>
              <w:rPr>
                <w:rFonts w:asciiTheme="minorHAnsi" w:hAnsiTheme="minorHAnsi" w:cstheme="minorHAnsi"/>
              </w:rPr>
            </w:pPr>
          </w:p>
          <w:p w14:paraId="1920E817" w14:textId="77777777" w:rsidR="00336B31" w:rsidRPr="00336B31" w:rsidRDefault="00336B31" w:rsidP="00235D54">
            <w:pPr>
              <w:contextualSpacing/>
              <w:rPr>
                <w:rFonts w:asciiTheme="minorHAnsi" w:hAnsiTheme="minorHAnsi" w:cstheme="minorHAnsi"/>
              </w:rPr>
            </w:pPr>
          </w:p>
          <w:p w14:paraId="04880E96" w14:textId="77777777" w:rsidR="00336B31" w:rsidRPr="00336B31" w:rsidRDefault="00336B31" w:rsidP="00235D54">
            <w:pPr>
              <w:contextualSpacing/>
              <w:rPr>
                <w:rFonts w:asciiTheme="minorHAnsi" w:hAnsiTheme="minorHAnsi" w:cstheme="minorHAnsi"/>
              </w:rPr>
            </w:pPr>
          </w:p>
          <w:p w14:paraId="212CA5A6" w14:textId="77777777" w:rsidR="00336B31" w:rsidRPr="00336B31" w:rsidRDefault="00336B31" w:rsidP="00235D54">
            <w:pPr>
              <w:contextualSpacing/>
              <w:rPr>
                <w:rFonts w:asciiTheme="minorHAnsi" w:hAnsiTheme="minorHAnsi" w:cstheme="minorHAnsi"/>
              </w:rPr>
            </w:pPr>
          </w:p>
          <w:p w14:paraId="48DB9E8E" w14:textId="77777777" w:rsidR="00336B31" w:rsidRPr="00336B31" w:rsidRDefault="00336B31" w:rsidP="00235D54">
            <w:pPr>
              <w:contextualSpacing/>
              <w:rPr>
                <w:rFonts w:asciiTheme="minorHAnsi" w:hAnsiTheme="minorHAnsi" w:cstheme="minorHAnsi"/>
              </w:rPr>
            </w:pPr>
          </w:p>
          <w:p w14:paraId="2C5E91D7" w14:textId="77777777" w:rsidR="00336B31" w:rsidRPr="00336B31" w:rsidRDefault="00336B31" w:rsidP="00235D54">
            <w:pPr>
              <w:contextualSpacing/>
              <w:rPr>
                <w:rFonts w:asciiTheme="minorHAnsi" w:hAnsiTheme="minorHAnsi" w:cstheme="minorHAnsi"/>
              </w:rPr>
            </w:pPr>
          </w:p>
          <w:p w14:paraId="430DC04B" w14:textId="77777777" w:rsidR="00336B31" w:rsidRPr="00336B31" w:rsidRDefault="00336B31" w:rsidP="00235D54">
            <w:pPr>
              <w:contextualSpacing/>
              <w:rPr>
                <w:rFonts w:asciiTheme="minorHAnsi" w:hAnsiTheme="minorHAnsi" w:cstheme="minorHAnsi"/>
              </w:rPr>
            </w:pPr>
          </w:p>
          <w:p w14:paraId="0196D943" w14:textId="77777777" w:rsidR="00336B31" w:rsidRPr="00336B31" w:rsidRDefault="00336B31" w:rsidP="00235D54">
            <w:pPr>
              <w:contextualSpacing/>
              <w:rPr>
                <w:rFonts w:asciiTheme="minorHAnsi" w:hAnsiTheme="minorHAnsi" w:cstheme="minorHAnsi"/>
              </w:rPr>
            </w:pPr>
          </w:p>
          <w:p w14:paraId="131994EB" w14:textId="77777777" w:rsidR="00336B31" w:rsidRPr="00336B31" w:rsidRDefault="00336B31" w:rsidP="00235D54">
            <w:pPr>
              <w:contextualSpacing/>
              <w:rPr>
                <w:rFonts w:asciiTheme="minorHAnsi" w:hAnsiTheme="minorHAnsi" w:cstheme="minorHAnsi"/>
              </w:rPr>
            </w:pPr>
          </w:p>
          <w:p w14:paraId="5772A9FA" w14:textId="77777777" w:rsidR="00336B31" w:rsidRPr="00336B31" w:rsidRDefault="00336B31" w:rsidP="00235D54">
            <w:pPr>
              <w:contextualSpacing/>
              <w:rPr>
                <w:rFonts w:asciiTheme="minorHAnsi" w:hAnsiTheme="minorHAnsi" w:cstheme="minorHAnsi"/>
              </w:rPr>
            </w:pPr>
          </w:p>
          <w:p w14:paraId="64EFC069" w14:textId="77777777" w:rsidR="00336B31" w:rsidRPr="00336B31" w:rsidRDefault="00336B31" w:rsidP="00235D54">
            <w:pPr>
              <w:contextualSpacing/>
              <w:rPr>
                <w:rFonts w:asciiTheme="minorHAnsi" w:hAnsiTheme="minorHAnsi" w:cstheme="minorHAnsi"/>
              </w:rPr>
            </w:pPr>
          </w:p>
          <w:p w14:paraId="5CB5638B" w14:textId="77777777" w:rsidR="00336B31" w:rsidRPr="00336B31" w:rsidRDefault="00336B31" w:rsidP="00235D54">
            <w:pPr>
              <w:contextualSpacing/>
              <w:rPr>
                <w:rFonts w:asciiTheme="minorHAnsi" w:hAnsiTheme="minorHAnsi" w:cstheme="minorHAnsi"/>
              </w:rPr>
            </w:pPr>
          </w:p>
          <w:p w14:paraId="35B8BED0" w14:textId="77777777" w:rsidR="00336B31" w:rsidRPr="00336B31" w:rsidRDefault="00336B31" w:rsidP="00235D54">
            <w:pPr>
              <w:contextualSpacing/>
              <w:rPr>
                <w:rFonts w:asciiTheme="minorHAnsi" w:hAnsiTheme="minorHAnsi" w:cstheme="minorHAnsi"/>
              </w:rPr>
            </w:pPr>
          </w:p>
          <w:p w14:paraId="0B7CF9F2" w14:textId="77777777" w:rsidR="00336B31" w:rsidRPr="00336B31" w:rsidRDefault="00336B31" w:rsidP="00235D54">
            <w:pPr>
              <w:contextualSpacing/>
              <w:rPr>
                <w:rFonts w:asciiTheme="minorHAnsi" w:hAnsiTheme="minorHAnsi" w:cstheme="minorHAnsi"/>
              </w:rPr>
            </w:pPr>
          </w:p>
          <w:p w14:paraId="548D7E39" w14:textId="77777777" w:rsidR="00336B31" w:rsidRPr="00336B31" w:rsidRDefault="00336B31" w:rsidP="00235D54">
            <w:pPr>
              <w:contextualSpacing/>
              <w:rPr>
                <w:rFonts w:asciiTheme="minorHAnsi" w:hAnsiTheme="minorHAnsi" w:cstheme="minorHAnsi"/>
              </w:rPr>
            </w:pPr>
          </w:p>
          <w:p w14:paraId="53302B38" w14:textId="77777777" w:rsidR="00336B31" w:rsidRPr="00336B31" w:rsidRDefault="00336B31" w:rsidP="00235D54">
            <w:pPr>
              <w:contextualSpacing/>
              <w:rPr>
                <w:rFonts w:asciiTheme="minorHAnsi" w:hAnsiTheme="minorHAnsi" w:cstheme="minorHAnsi"/>
              </w:rPr>
            </w:pPr>
          </w:p>
          <w:p w14:paraId="79F6ED5D" w14:textId="77777777" w:rsidR="00336B31" w:rsidRPr="00336B31" w:rsidRDefault="00336B31" w:rsidP="00235D54">
            <w:pPr>
              <w:contextualSpacing/>
              <w:rPr>
                <w:rFonts w:asciiTheme="minorHAnsi" w:hAnsiTheme="minorHAnsi" w:cstheme="minorHAnsi"/>
              </w:rPr>
            </w:pPr>
          </w:p>
          <w:p w14:paraId="10FD09D1" w14:textId="77777777" w:rsidR="00336B31" w:rsidRPr="00336B31" w:rsidRDefault="00336B31" w:rsidP="00235D54">
            <w:pPr>
              <w:contextualSpacing/>
              <w:rPr>
                <w:rFonts w:asciiTheme="minorHAnsi" w:hAnsiTheme="minorHAnsi" w:cstheme="minorHAnsi"/>
              </w:rPr>
            </w:pPr>
          </w:p>
          <w:p w14:paraId="566E4229" w14:textId="77777777" w:rsidR="00336B31" w:rsidRPr="00336B31" w:rsidRDefault="00336B31" w:rsidP="00235D54">
            <w:pPr>
              <w:contextualSpacing/>
              <w:rPr>
                <w:rFonts w:asciiTheme="minorHAnsi" w:hAnsiTheme="minorHAnsi" w:cstheme="minorHAnsi"/>
              </w:rPr>
            </w:pPr>
          </w:p>
          <w:p w14:paraId="5EECF150" w14:textId="77777777" w:rsidR="00336B31" w:rsidRPr="00336B31" w:rsidRDefault="00336B31" w:rsidP="00235D54">
            <w:pPr>
              <w:contextualSpacing/>
              <w:rPr>
                <w:rFonts w:asciiTheme="minorHAnsi" w:hAnsiTheme="minorHAnsi" w:cstheme="minorHAnsi"/>
              </w:rPr>
            </w:pPr>
          </w:p>
          <w:p w14:paraId="42F282C6" w14:textId="77777777" w:rsidR="00336B31" w:rsidRPr="00336B31" w:rsidRDefault="00336B31" w:rsidP="00235D54">
            <w:pPr>
              <w:contextualSpacing/>
              <w:rPr>
                <w:rFonts w:asciiTheme="minorHAnsi" w:hAnsiTheme="minorHAnsi" w:cstheme="minorHAnsi"/>
              </w:rPr>
            </w:pPr>
          </w:p>
          <w:p w14:paraId="6C8FB14E" w14:textId="77777777" w:rsidR="00336B31" w:rsidRPr="00336B31" w:rsidRDefault="00336B31" w:rsidP="00235D54">
            <w:pPr>
              <w:contextualSpacing/>
              <w:rPr>
                <w:rFonts w:asciiTheme="minorHAnsi" w:hAnsiTheme="minorHAnsi" w:cstheme="minorHAnsi"/>
              </w:rPr>
            </w:pPr>
          </w:p>
          <w:p w14:paraId="5F91F332" w14:textId="77777777" w:rsidR="00336B31" w:rsidRPr="00336B31" w:rsidRDefault="00336B31" w:rsidP="00235D54">
            <w:pPr>
              <w:contextualSpacing/>
              <w:rPr>
                <w:rFonts w:asciiTheme="minorHAnsi" w:hAnsiTheme="minorHAnsi" w:cstheme="minorHAnsi"/>
              </w:rPr>
            </w:pPr>
          </w:p>
          <w:p w14:paraId="7D2BBAB9" w14:textId="77777777" w:rsidR="00336B31" w:rsidRPr="00336B31" w:rsidRDefault="00336B31" w:rsidP="00235D54">
            <w:pPr>
              <w:contextualSpacing/>
              <w:rPr>
                <w:rFonts w:asciiTheme="minorHAnsi" w:hAnsiTheme="minorHAnsi" w:cstheme="minorHAnsi"/>
              </w:rPr>
            </w:pPr>
          </w:p>
          <w:p w14:paraId="11A74B30" w14:textId="77777777" w:rsidR="00336B31" w:rsidRPr="00336B31" w:rsidRDefault="00336B31" w:rsidP="00235D54">
            <w:pPr>
              <w:contextualSpacing/>
              <w:rPr>
                <w:rFonts w:asciiTheme="minorHAnsi" w:hAnsiTheme="minorHAnsi" w:cstheme="minorHAnsi"/>
              </w:rPr>
            </w:pPr>
          </w:p>
          <w:p w14:paraId="756B95A4" w14:textId="4814D3D8" w:rsidR="00336B31" w:rsidRPr="00336B31" w:rsidRDefault="00336B31" w:rsidP="00BB435C">
            <w:pPr>
              <w:rPr>
                <w:rFonts w:asciiTheme="minorHAnsi" w:hAnsiTheme="minorHAnsi" w:cstheme="minorHAnsi"/>
              </w:rPr>
            </w:pPr>
            <w:r w:rsidRPr="00336B31">
              <w:rPr>
                <w:rFonts w:asciiTheme="minorHAnsi" w:hAnsiTheme="minorHAnsi" w:cstheme="minorHAnsi"/>
              </w:rPr>
              <w:t xml:space="preserve">1. The Department of Education continues to explore ways to increase the number of applicants and parents who can use the IRS Data Retrieval Tool (IRS DRT) to transfer tax information that correctly answers questions on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15AAF700" w14:textId="77777777" w:rsidR="00336B31" w:rsidRPr="00336B31" w:rsidRDefault="00336B31" w:rsidP="00BB435C">
            <w:pPr>
              <w:rPr>
                <w:rFonts w:asciiTheme="minorHAnsi" w:hAnsiTheme="minorHAnsi" w:cstheme="minorHAnsi"/>
              </w:rPr>
            </w:pPr>
          </w:p>
          <w:p w14:paraId="5AD279CA" w14:textId="77777777" w:rsidR="00336B31" w:rsidRPr="00336B31" w:rsidRDefault="00336B31" w:rsidP="00BB435C">
            <w:pPr>
              <w:rPr>
                <w:rFonts w:asciiTheme="minorHAnsi" w:hAnsiTheme="minorHAnsi" w:cstheme="minorHAnsi"/>
              </w:rPr>
            </w:pPr>
          </w:p>
          <w:p w14:paraId="57971C76" w14:textId="77777777" w:rsidR="00336B31" w:rsidRPr="00336B31" w:rsidRDefault="00336B31" w:rsidP="00BB435C">
            <w:pPr>
              <w:rPr>
                <w:rFonts w:asciiTheme="minorHAnsi" w:hAnsiTheme="minorHAnsi" w:cstheme="minorHAnsi"/>
              </w:rPr>
            </w:pPr>
          </w:p>
          <w:p w14:paraId="3B2A029A" w14:textId="743ACBDA" w:rsidR="00336B31" w:rsidRPr="00336B31" w:rsidRDefault="00336B31" w:rsidP="00BB435C">
            <w:pPr>
              <w:rPr>
                <w:rFonts w:asciiTheme="minorHAnsi" w:hAnsiTheme="minorHAnsi" w:cstheme="minorHAnsi"/>
              </w:rPr>
            </w:pPr>
            <w:r w:rsidRPr="00336B31">
              <w:rPr>
                <w:rFonts w:asciiTheme="minorHAnsi" w:hAnsiTheme="minorHAnsi" w:cstheme="minorHAnsi"/>
              </w:rPr>
              <w:t xml:space="preserve">2. </w:t>
            </w:r>
            <w:hyperlink w:anchor="q541" w:history="1">
              <w:r w:rsidRPr="00336B31">
                <w:rPr>
                  <w:rStyle w:val="Hyperlink"/>
                  <w:rFonts w:asciiTheme="minorHAnsi" w:hAnsiTheme="minorHAnsi" w:cstheme="minorHAnsi"/>
                </w:rPr>
                <w:t>Refer to comment #54.1 for resolution</w:t>
              </w:r>
            </w:hyperlink>
            <w:r w:rsidRPr="00336B31">
              <w:rPr>
                <w:rFonts w:asciiTheme="minorHAnsi" w:hAnsiTheme="minorHAnsi" w:cstheme="minorHAnsi"/>
              </w:rPr>
              <w:t>.</w:t>
            </w:r>
          </w:p>
          <w:p w14:paraId="3AC2497C" w14:textId="77777777" w:rsidR="00336B31" w:rsidRPr="00336B31" w:rsidRDefault="00336B31" w:rsidP="00BB435C">
            <w:pPr>
              <w:rPr>
                <w:rFonts w:asciiTheme="minorHAnsi" w:hAnsiTheme="minorHAnsi" w:cstheme="minorHAnsi"/>
              </w:rPr>
            </w:pPr>
          </w:p>
          <w:p w14:paraId="4A89E2CD" w14:textId="77777777" w:rsidR="00336B31" w:rsidRPr="00336B31" w:rsidRDefault="00336B31" w:rsidP="00BB435C">
            <w:pPr>
              <w:rPr>
                <w:rFonts w:asciiTheme="minorHAnsi" w:hAnsiTheme="minorHAnsi" w:cstheme="minorHAnsi"/>
              </w:rPr>
            </w:pPr>
          </w:p>
          <w:p w14:paraId="26CEBAA0" w14:textId="77777777" w:rsidR="00336B31" w:rsidRPr="00336B31" w:rsidRDefault="00336B31" w:rsidP="00BB435C">
            <w:pPr>
              <w:rPr>
                <w:rFonts w:asciiTheme="minorHAnsi" w:hAnsiTheme="minorHAnsi" w:cstheme="minorHAnsi"/>
              </w:rPr>
            </w:pPr>
          </w:p>
          <w:p w14:paraId="63DA5208" w14:textId="77777777" w:rsidR="00336B31" w:rsidRPr="00336B31" w:rsidRDefault="00336B31" w:rsidP="00BB435C">
            <w:pPr>
              <w:rPr>
                <w:rFonts w:asciiTheme="minorHAnsi" w:hAnsiTheme="minorHAnsi" w:cstheme="minorHAnsi"/>
              </w:rPr>
            </w:pPr>
          </w:p>
          <w:p w14:paraId="4989E8CD" w14:textId="77777777" w:rsidR="00336B31" w:rsidRPr="00336B31" w:rsidRDefault="00336B31" w:rsidP="00BB435C">
            <w:pPr>
              <w:rPr>
                <w:rFonts w:asciiTheme="minorHAnsi" w:hAnsiTheme="minorHAnsi" w:cstheme="minorHAnsi"/>
              </w:rPr>
            </w:pPr>
          </w:p>
          <w:p w14:paraId="4AB4EFE4" w14:textId="77777777" w:rsidR="00336B31" w:rsidRPr="00336B31" w:rsidRDefault="00336B31" w:rsidP="00BB435C">
            <w:pPr>
              <w:rPr>
                <w:rFonts w:asciiTheme="minorHAnsi" w:hAnsiTheme="minorHAnsi" w:cstheme="minorHAnsi"/>
              </w:rPr>
            </w:pPr>
          </w:p>
          <w:p w14:paraId="1A63DB7E" w14:textId="77777777" w:rsidR="00336B31" w:rsidRPr="00336B31" w:rsidRDefault="00336B31" w:rsidP="00BB435C">
            <w:pPr>
              <w:rPr>
                <w:rFonts w:asciiTheme="minorHAnsi" w:hAnsiTheme="minorHAnsi" w:cstheme="minorHAnsi"/>
              </w:rPr>
            </w:pPr>
          </w:p>
          <w:p w14:paraId="03E82634" w14:textId="77777777" w:rsidR="00336B31" w:rsidRPr="00336B31" w:rsidRDefault="00336B31" w:rsidP="00BB435C">
            <w:pPr>
              <w:rPr>
                <w:rFonts w:asciiTheme="minorHAnsi" w:hAnsiTheme="minorHAnsi" w:cstheme="minorHAnsi"/>
              </w:rPr>
            </w:pPr>
          </w:p>
          <w:p w14:paraId="7C0E398E" w14:textId="77777777" w:rsidR="00336B31" w:rsidRPr="00336B31" w:rsidRDefault="00336B31" w:rsidP="00BB435C">
            <w:pPr>
              <w:rPr>
                <w:rFonts w:asciiTheme="minorHAnsi" w:hAnsiTheme="minorHAnsi" w:cstheme="minorHAnsi"/>
              </w:rPr>
            </w:pPr>
          </w:p>
          <w:p w14:paraId="3C6B48C7" w14:textId="41B05889" w:rsidR="00336B31" w:rsidRPr="00336B31" w:rsidRDefault="00336B31" w:rsidP="00BB435C">
            <w:pPr>
              <w:contextualSpacing/>
              <w:rPr>
                <w:rFonts w:asciiTheme="minorHAnsi" w:hAnsiTheme="minorHAnsi" w:cstheme="minorHAnsi"/>
              </w:rPr>
            </w:pPr>
            <w:r w:rsidRPr="00336B31">
              <w:rPr>
                <w:rFonts w:asciiTheme="minorHAnsi" w:hAnsiTheme="minorHAnsi" w:cstheme="minorHAnsi"/>
              </w:rPr>
              <w:t>3. No Change. IRS DRT authentication requirements adhere to IRS security regulations.  However, the Department of Education has worked collaboratively with the IRS to address confusion about authentication errors on the part of students and parents attempting to use the IRS DRT.  As a result, the IRS currently displays specific guidance to IRS DRT users who are unable to successfully authenticate with the IRS due to an address mismatch.</w:t>
            </w:r>
          </w:p>
          <w:p w14:paraId="5D89A02B" w14:textId="77777777" w:rsidR="00336B31" w:rsidRPr="00336B31" w:rsidRDefault="00336B31" w:rsidP="00BB435C">
            <w:pPr>
              <w:rPr>
                <w:rFonts w:asciiTheme="minorHAnsi" w:hAnsiTheme="minorHAnsi" w:cstheme="minorHAnsi"/>
              </w:rPr>
            </w:pPr>
          </w:p>
          <w:p w14:paraId="578726E4" w14:textId="77777777" w:rsidR="00336B31" w:rsidRPr="00336B31" w:rsidRDefault="00336B31" w:rsidP="00235D54">
            <w:pPr>
              <w:contextualSpacing/>
              <w:rPr>
                <w:rFonts w:asciiTheme="minorHAnsi" w:hAnsiTheme="minorHAnsi" w:cstheme="minorHAnsi"/>
              </w:rPr>
            </w:pPr>
          </w:p>
          <w:p w14:paraId="76EBE70B" w14:textId="77777777" w:rsidR="00336B31" w:rsidRPr="00336B31" w:rsidRDefault="00336B31" w:rsidP="00235D54">
            <w:pPr>
              <w:contextualSpacing/>
              <w:rPr>
                <w:rFonts w:asciiTheme="minorHAnsi" w:hAnsiTheme="minorHAnsi" w:cstheme="minorHAnsi"/>
              </w:rPr>
            </w:pPr>
          </w:p>
          <w:p w14:paraId="5B73D940" w14:textId="77777777" w:rsidR="005C4D66" w:rsidRDefault="005C4D66" w:rsidP="00242D12">
            <w:pPr>
              <w:contextualSpacing/>
              <w:rPr>
                <w:rFonts w:asciiTheme="minorHAnsi" w:hAnsiTheme="minorHAnsi" w:cstheme="minorHAnsi"/>
              </w:rPr>
            </w:pPr>
          </w:p>
          <w:p w14:paraId="2CDEA2AD" w14:textId="30C54B4F" w:rsidR="00336B31" w:rsidRPr="00336B31" w:rsidRDefault="00336B31" w:rsidP="00242D12">
            <w:pPr>
              <w:contextualSpacing/>
              <w:rPr>
                <w:rFonts w:asciiTheme="minorHAnsi" w:hAnsiTheme="minorHAnsi" w:cstheme="minorHAnsi"/>
              </w:rPr>
            </w:pPr>
            <w:r w:rsidRPr="00336B31">
              <w:rPr>
                <w:rFonts w:asciiTheme="minorHAnsi" w:hAnsiTheme="minorHAnsi" w:cstheme="minorHAnsi"/>
              </w:rPr>
              <w:t xml:space="preserve">4. No Change. The Department of Education believes all relevant line items that are necessary for an Expected Family Contribution (EFC) calculation and accessible from the IRS are already collected. To transfer more data would require a change to the IRS DRT relationship and add questions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05E102A3" w14:textId="77777777" w:rsidR="00336B31" w:rsidRPr="00336B31" w:rsidRDefault="00336B31" w:rsidP="00242D12">
            <w:pPr>
              <w:contextualSpacing/>
              <w:rPr>
                <w:rFonts w:asciiTheme="minorHAnsi" w:hAnsiTheme="minorHAnsi" w:cstheme="minorHAnsi"/>
              </w:rPr>
            </w:pPr>
          </w:p>
          <w:p w14:paraId="6CDEECE8" w14:textId="77777777" w:rsidR="005C4D66" w:rsidRDefault="005C4D66" w:rsidP="00242D12">
            <w:pPr>
              <w:contextualSpacing/>
              <w:rPr>
                <w:rFonts w:asciiTheme="minorHAnsi" w:hAnsiTheme="minorHAnsi" w:cstheme="minorHAnsi"/>
              </w:rPr>
            </w:pPr>
          </w:p>
          <w:p w14:paraId="3F3378D7" w14:textId="77777777" w:rsidR="005C4D66" w:rsidRDefault="005C4D66" w:rsidP="00242D12">
            <w:pPr>
              <w:contextualSpacing/>
              <w:rPr>
                <w:rFonts w:asciiTheme="minorHAnsi" w:hAnsiTheme="minorHAnsi" w:cstheme="minorHAnsi"/>
              </w:rPr>
            </w:pPr>
          </w:p>
          <w:p w14:paraId="6625E9EC" w14:textId="77777777" w:rsidR="00336B31" w:rsidRPr="00336B31" w:rsidRDefault="00336B31" w:rsidP="00242D12">
            <w:pPr>
              <w:contextualSpacing/>
              <w:rPr>
                <w:rFonts w:asciiTheme="minorHAnsi" w:hAnsiTheme="minorHAnsi" w:cstheme="minorHAnsi"/>
              </w:rPr>
            </w:pPr>
            <w:r w:rsidRPr="00336B31">
              <w:rPr>
                <w:rFonts w:asciiTheme="minorHAnsi" w:hAnsiTheme="minorHAnsi" w:cstheme="minorHAnsi"/>
              </w:rPr>
              <w:t>5. No Change. The Department of Education’s authority to publish the Federal Pell Grant payment and disbursement schedules earlier than February is limited by statutory authority.</w:t>
            </w:r>
          </w:p>
          <w:p w14:paraId="578BE44A" w14:textId="77777777" w:rsidR="00336B31" w:rsidRPr="00336B31" w:rsidRDefault="00336B31" w:rsidP="00242D12">
            <w:pPr>
              <w:contextualSpacing/>
              <w:rPr>
                <w:rFonts w:asciiTheme="minorHAnsi" w:hAnsiTheme="minorHAnsi" w:cstheme="minorHAnsi"/>
              </w:rPr>
            </w:pPr>
          </w:p>
          <w:p w14:paraId="2CC1D7C1" w14:textId="77777777" w:rsidR="00336B31" w:rsidRPr="00336B31" w:rsidRDefault="00336B31" w:rsidP="00242D12">
            <w:pPr>
              <w:contextualSpacing/>
              <w:rPr>
                <w:rFonts w:asciiTheme="minorHAnsi" w:hAnsiTheme="minorHAnsi" w:cstheme="minorHAnsi"/>
              </w:rPr>
            </w:pPr>
          </w:p>
          <w:p w14:paraId="237EDE08" w14:textId="77777777" w:rsidR="00336B31" w:rsidRPr="00336B31" w:rsidRDefault="00336B31" w:rsidP="00242D12">
            <w:pPr>
              <w:contextualSpacing/>
              <w:rPr>
                <w:rFonts w:asciiTheme="minorHAnsi" w:hAnsiTheme="minorHAnsi" w:cstheme="minorHAnsi"/>
              </w:rPr>
            </w:pPr>
          </w:p>
          <w:p w14:paraId="5518A75B" w14:textId="77777777" w:rsidR="00336B31" w:rsidRPr="00336B31" w:rsidRDefault="00336B31" w:rsidP="00242D12">
            <w:pPr>
              <w:contextualSpacing/>
              <w:rPr>
                <w:rFonts w:asciiTheme="minorHAnsi" w:hAnsiTheme="minorHAnsi" w:cstheme="minorHAnsi"/>
              </w:rPr>
            </w:pPr>
          </w:p>
          <w:p w14:paraId="2DD92EB8" w14:textId="77777777" w:rsidR="00336B31" w:rsidRPr="00336B31" w:rsidRDefault="00336B31" w:rsidP="00242D12">
            <w:pPr>
              <w:contextualSpacing/>
              <w:rPr>
                <w:rFonts w:asciiTheme="minorHAnsi" w:hAnsiTheme="minorHAnsi" w:cstheme="minorHAnsi"/>
              </w:rPr>
            </w:pPr>
          </w:p>
          <w:p w14:paraId="7FE20874" w14:textId="77777777" w:rsidR="00336B31" w:rsidRPr="00336B31" w:rsidRDefault="00336B31" w:rsidP="00242D12">
            <w:pPr>
              <w:contextualSpacing/>
              <w:rPr>
                <w:rFonts w:asciiTheme="minorHAnsi" w:hAnsiTheme="minorHAnsi" w:cstheme="minorHAnsi"/>
              </w:rPr>
            </w:pPr>
          </w:p>
          <w:p w14:paraId="1D6B5283" w14:textId="77777777" w:rsidR="00336B31" w:rsidRPr="00336B31" w:rsidRDefault="00336B31" w:rsidP="00242D12">
            <w:pPr>
              <w:contextualSpacing/>
              <w:rPr>
                <w:rFonts w:asciiTheme="minorHAnsi" w:hAnsiTheme="minorHAnsi" w:cstheme="minorHAnsi"/>
              </w:rPr>
            </w:pPr>
          </w:p>
          <w:p w14:paraId="3949358B" w14:textId="77777777" w:rsidR="00336B31" w:rsidRPr="00336B31" w:rsidRDefault="00336B31" w:rsidP="00242D12">
            <w:pPr>
              <w:contextualSpacing/>
              <w:rPr>
                <w:rFonts w:asciiTheme="minorHAnsi" w:hAnsiTheme="minorHAnsi" w:cstheme="minorHAnsi"/>
              </w:rPr>
            </w:pPr>
          </w:p>
          <w:p w14:paraId="4897FA0D" w14:textId="77777777" w:rsidR="00336B31" w:rsidRPr="00336B31" w:rsidRDefault="00336B31" w:rsidP="00242D12">
            <w:pPr>
              <w:contextualSpacing/>
              <w:rPr>
                <w:rFonts w:asciiTheme="minorHAnsi" w:hAnsiTheme="minorHAnsi" w:cstheme="minorHAnsi"/>
              </w:rPr>
            </w:pPr>
          </w:p>
          <w:p w14:paraId="0960956D" w14:textId="77777777" w:rsidR="00336B31" w:rsidRPr="00336B31" w:rsidRDefault="00336B31" w:rsidP="00242D12">
            <w:pPr>
              <w:contextualSpacing/>
              <w:rPr>
                <w:rFonts w:asciiTheme="minorHAnsi" w:hAnsiTheme="minorHAnsi" w:cstheme="minorHAnsi"/>
              </w:rPr>
            </w:pPr>
          </w:p>
          <w:p w14:paraId="59511BC3" w14:textId="77777777" w:rsidR="00336B31" w:rsidRPr="00336B31" w:rsidRDefault="00336B31" w:rsidP="00242D12">
            <w:pPr>
              <w:contextualSpacing/>
              <w:rPr>
                <w:rFonts w:asciiTheme="minorHAnsi" w:hAnsiTheme="minorHAnsi" w:cstheme="minorHAnsi"/>
              </w:rPr>
            </w:pPr>
          </w:p>
          <w:p w14:paraId="17A2E547" w14:textId="77777777" w:rsidR="00336B31" w:rsidRPr="00336B31" w:rsidRDefault="00336B31" w:rsidP="00242D12">
            <w:pPr>
              <w:contextualSpacing/>
              <w:rPr>
                <w:rFonts w:asciiTheme="minorHAnsi" w:hAnsiTheme="minorHAnsi" w:cstheme="minorHAnsi"/>
              </w:rPr>
            </w:pPr>
          </w:p>
          <w:p w14:paraId="5F429BAC" w14:textId="77777777" w:rsidR="00336B31" w:rsidRPr="00336B31" w:rsidRDefault="00336B31" w:rsidP="00242D12">
            <w:pPr>
              <w:contextualSpacing/>
              <w:rPr>
                <w:rFonts w:asciiTheme="minorHAnsi" w:hAnsiTheme="minorHAnsi" w:cstheme="minorHAnsi"/>
              </w:rPr>
            </w:pPr>
          </w:p>
          <w:p w14:paraId="195B0F3F" w14:textId="77777777" w:rsidR="00336B31" w:rsidRPr="00336B31" w:rsidRDefault="00336B31" w:rsidP="00242D12">
            <w:pPr>
              <w:contextualSpacing/>
              <w:rPr>
                <w:rFonts w:asciiTheme="minorHAnsi" w:hAnsiTheme="minorHAnsi" w:cstheme="minorHAnsi"/>
              </w:rPr>
            </w:pPr>
          </w:p>
          <w:p w14:paraId="55649DBB" w14:textId="77777777" w:rsidR="00336B31" w:rsidRPr="00336B31" w:rsidRDefault="00336B31" w:rsidP="00242D12">
            <w:pPr>
              <w:contextualSpacing/>
              <w:rPr>
                <w:rFonts w:asciiTheme="minorHAnsi" w:hAnsiTheme="minorHAnsi" w:cstheme="minorHAnsi"/>
              </w:rPr>
            </w:pPr>
          </w:p>
          <w:p w14:paraId="1003F178" w14:textId="77777777" w:rsidR="00336B31" w:rsidRPr="00336B31" w:rsidRDefault="00336B31" w:rsidP="00242D12">
            <w:pPr>
              <w:contextualSpacing/>
              <w:rPr>
                <w:rFonts w:asciiTheme="minorHAnsi" w:hAnsiTheme="minorHAnsi" w:cstheme="minorHAnsi"/>
              </w:rPr>
            </w:pPr>
          </w:p>
          <w:p w14:paraId="0253369B" w14:textId="77777777" w:rsidR="00336B31" w:rsidRPr="00336B31" w:rsidRDefault="00336B31" w:rsidP="00242D12">
            <w:pPr>
              <w:contextualSpacing/>
              <w:rPr>
                <w:rFonts w:asciiTheme="minorHAnsi" w:hAnsiTheme="minorHAnsi" w:cstheme="minorHAnsi"/>
              </w:rPr>
            </w:pPr>
          </w:p>
          <w:p w14:paraId="4D6279A7" w14:textId="77777777" w:rsidR="00336B31" w:rsidRPr="00336B31" w:rsidRDefault="00336B31" w:rsidP="00242D12">
            <w:pPr>
              <w:contextualSpacing/>
              <w:rPr>
                <w:rFonts w:asciiTheme="minorHAnsi" w:hAnsiTheme="minorHAnsi" w:cstheme="minorHAnsi"/>
              </w:rPr>
            </w:pPr>
          </w:p>
          <w:p w14:paraId="55E1CEFD" w14:textId="77777777" w:rsidR="00336B31" w:rsidRPr="00336B31" w:rsidRDefault="00336B31" w:rsidP="00242D12">
            <w:pPr>
              <w:contextualSpacing/>
              <w:rPr>
                <w:rFonts w:asciiTheme="minorHAnsi" w:hAnsiTheme="minorHAnsi" w:cstheme="minorHAnsi"/>
              </w:rPr>
            </w:pPr>
          </w:p>
          <w:p w14:paraId="52CEB027" w14:textId="77777777" w:rsidR="00336B31" w:rsidRPr="00336B31" w:rsidRDefault="00336B31" w:rsidP="00242D12">
            <w:pPr>
              <w:contextualSpacing/>
              <w:rPr>
                <w:rFonts w:asciiTheme="minorHAnsi" w:hAnsiTheme="minorHAnsi" w:cstheme="minorHAnsi"/>
              </w:rPr>
            </w:pPr>
          </w:p>
          <w:p w14:paraId="5E48A5C0" w14:textId="77777777" w:rsidR="00336B31" w:rsidRPr="00336B31" w:rsidRDefault="00336B31" w:rsidP="00242D12">
            <w:pPr>
              <w:contextualSpacing/>
              <w:rPr>
                <w:rFonts w:asciiTheme="minorHAnsi" w:hAnsiTheme="minorHAnsi" w:cstheme="minorHAnsi"/>
              </w:rPr>
            </w:pPr>
          </w:p>
          <w:p w14:paraId="240BB1EF" w14:textId="77777777" w:rsidR="00336B31" w:rsidRPr="00336B31" w:rsidRDefault="00336B31" w:rsidP="00242D12">
            <w:pPr>
              <w:contextualSpacing/>
              <w:rPr>
                <w:rFonts w:asciiTheme="minorHAnsi" w:hAnsiTheme="minorHAnsi" w:cstheme="minorHAnsi"/>
              </w:rPr>
            </w:pPr>
          </w:p>
          <w:p w14:paraId="23E0321C" w14:textId="7AAA5227" w:rsidR="00336B31" w:rsidRPr="00336B31" w:rsidRDefault="00336B31" w:rsidP="00242D12">
            <w:pPr>
              <w:contextualSpacing/>
              <w:rPr>
                <w:rFonts w:asciiTheme="minorHAnsi" w:hAnsiTheme="minorHAnsi" w:cstheme="minorHAnsi"/>
              </w:rPr>
            </w:pPr>
            <w:r w:rsidRPr="00336B31">
              <w:rPr>
                <w:rFonts w:asciiTheme="minorHAnsi" w:hAnsiTheme="minorHAnsi" w:cstheme="minorHAnsi"/>
              </w:rPr>
              <w:t xml:space="preserve">6. </w:t>
            </w:r>
            <w:hyperlink w:anchor="q545" w:history="1">
              <w:r w:rsidRPr="00336B31">
                <w:rPr>
                  <w:rStyle w:val="Hyperlink"/>
                  <w:rFonts w:asciiTheme="minorHAnsi" w:hAnsiTheme="minorHAnsi" w:cstheme="minorHAnsi"/>
                </w:rPr>
                <w:t>Refer to comment #54.5 for resolution</w:t>
              </w:r>
            </w:hyperlink>
            <w:r w:rsidRPr="00336B31">
              <w:rPr>
                <w:rFonts w:asciiTheme="minorHAnsi" w:hAnsiTheme="minorHAnsi" w:cstheme="minorHAnsi"/>
              </w:rPr>
              <w:t>.</w:t>
            </w:r>
          </w:p>
          <w:p w14:paraId="1B58CE00" w14:textId="77777777" w:rsidR="00336B31" w:rsidRPr="00336B31" w:rsidRDefault="00336B31" w:rsidP="00242D12">
            <w:pPr>
              <w:contextualSpacing/>
              <w:rPr>
                <w:rFonts w:asciiTheme="minorHAnsi" w:hAnsiTheme="minorHAnsi" w:cstheme="minorHAnsi"/>
              </w:rPr>
            </w:pPr>
          </w:p>
          <w:p w14:paraId="530B989E" w14:textId="77777777" w:rsidR="00336B31" w:rsidRPr="00336B31" w:rsidRDefault="00336B31" w:rsidP="00235D54">
            <w:pPr>
              <w:contextualSpacing/>
              <w:rPr>
                <w:rFonts w:asciiTheme="minorHAnsi" w:hAnsiTheme="minorHAnsi" w:cstheme="minorHAnsi"/>
              </w:rPr>
            </w:pPr>
          </w:p>
          <w:p w14:paraId="7EEAB664" w14:textId="77777777" w:rsidR="00336B31" w:rsidRPr="00336B31" w:rsidRDefault="00336B31" w:rsidP="00235D54">
            <w:pPr>
              <w:contextualSpacing/>
              <w:rPr>
                <w:rFonts w:asciiTheme="minorHAnsi" w:hAnsiTheme="minorHAnsi" w:cstheme="minorHAnsi"/>
              </w:rPr>
            </w:pPr>
          </w:p>
          <w:p w14:paraId="0D642819" w14:textId="77777777" w:rsidR="00336B31" w:rsidRPr="00336B31" w:rsidRDefault="00336B31" w:rsidP="00235D54">
            <w:pPr>
              <w:contextualSpacing/>
              <w:rPr>
                <w:rFonts w:asciiTheme="minorHAnsi" w:hAnsiTheme="minorHAnsi" w:cstheme="minorHAnsi"/>
              </w:rPr>
            </w:pPr>
          </w:p>
          <w:p w14:paraId="5662EDAB" w14:textId="77777777" w:rsidR="00336B31" w:rsidRPr="00336B31" w:rsidRDefault="00336B31" w:rsidP="00235D54">
            <w:pPr>
              <w:contextualSpacing/>
              <w:rPr>
                <w:rFonts w:asciiTheme="minorHAnsi" w:hAnsiTheme="minorHAnsi" w:cstheme="minorHAnsi"/>
              </w:rPr>
            </w:pPr>
          </w:p>
          <w:p w14:paraId="2C44A7DE" w14:textId="77777777" w:rsidR="00336B31" w:rsidRPr="00336B31" w:rsidRDefault="00336B31" w:rsidP="00235D54">
            <w:pPr>
              <w:contextualSpacing/>
              <w:rPr>
                <w:rFonts w:asciiTheme="minorHAnsi" w:hAnsiTheme="minorHAnsi" w:cstheme="minorHAnsi"/>
              </w:rPr>
            </w:pPr>
          </w:p>
          <w:p w14:paraId="60E8B4F5" w14:textId="77777777" w:rsidR="00336B31" w:rsidRPr="00336B31" w:rsidRDefault="00336B31" w:rsidP="00235D54">
            <w:pPr>
              <w:contextualSpacing/>
              <w:rPr>
                <w:rFonts w:asciiTheme="minorHAnsi" w:hAnsiTheme="minorHAnsi" w:cstheme="minorHAnsi"/>
              </w:rPr>
            </w:pPr>
          </w:p>
          <w:p w14:paraId="5A72F584" w14:textId="77777777" w:rsidR="00336B31" w:rsidRPr="00336B31" w:rsidRDefault="00336B31" w:rsidP="00235D54">
            <w:pPr>
              <w:contextualSpacing/>
              <w:rPr>
                <w:rFonts w:asciiTheme="minorHAnsi" w:hAnsiTheme="minorHAnsi" w:cstheme="minorHAnsi"/>
              </w:rPr>
            </w:pPr>
          </w:p>
          <w:p w14:paraId="0741B2FB" w14:textId="77777777" w:rsidR="00336B31" w:rsidRPr="00336B31" w:rsidRDefault="00336B31" w:rsidP="00235D54">
            <w:pPr>
              <w:contextualSpacing/>
              <w:rPr>
                <w:rFonts w:asciiTheme="minorHAnsi" w:hAnsiTheme="minorHAnsi" w:cstheme="minorHAnsi"/>
              </w:rPr>
            </w:pPr>
          </w:p>
          <w:p w14:paraId="7E7BFB7B" w14:textId="77777777" w:rsidR="00336B31" w:rsidRPr="00336B31" w:rsidRDefault="00336B31" w:rsidP="00235D54">
            <w:pPr>
              <w:contextualSpacing/>
              <w:rPr>
                <w:rFonts w:asciiTheme="minorHAnsi" w:hAnsiTheme="minorHAnsi" w:cstheme="minorHAnsi"/>
              </w:rPr>
            </w:pPr>
          </w:p>
          <w:p w14:paraId="3E02A53F" w14:textId="77777777" w:rsidR="00336B31" w:rsidRPr="00336B31" w:rsidRDefault="00336B31" w:rsidP="00235D54">
            <w:pPr>
              <w:contextualSpacing/>
              <w:rPr>
                <w:rFonts w:asciiTheme="minorHAnsi" w:hAnsiTheme="minorHAnsi" w:cstheme="minorHAnsi"/>
              </w:rPr>
            </w:pPr>
          </w:p>
          <w:p w14:paraId="068A2780" w14:textId="77777777" w:rsidR="00336B31" w:rsidRPr="00336B31" w:rsidRDefault="00336B31" w:rsidP="00235D54">
            <w:pPr>
              <w:contextualSpacing/>
              <w:rPr>
                <w:rFonts w:asciiTheme="minorHAnsi" w:hAnsiTheme="minorHAnsi" w:cstheme="minorHAnsi"/>
              </w:rPr>
            </w:pPr>
          </w:p>
          <w:p w14:paraId="36FC8E30" w14:textId="34B730A2" w:rsidR="00336B31" w:rsidRPr="00336B31" w:rsidRDefault="00336B31" w:rsidP="00454F46">
            <w:pPr>
              <w:contextualSpacing/>
              <w:rPr>
                <w:rFonts w:asciiTheme="minorHAnsi" w:hAnsiTheme="minorHAnsi" w:cstheme="minorHAnsi"/>
              </w:rPr>
            </w:pPr>
            <w:r w:rsidRPr="00336B31">
              <w:rPr>
                <w:rFonts w:asciiTheme="minorHAnsi" w:hAnsiTheme="minorHAnsi" w:cstheme="minorHAnsi"/>
              </w:rPr>
              <w:t>7. No Change. The Department of Education’s authority to make the recommended change to use eligibility for Means-Tested Benefits as the sole criterion for automatic zero EFC is limited by statute.</w:t>
            </w:r>
          </w:p>
          <w:p w14:paraId="7ABED985" w14:textId="77777777" w:rsidR="00336B31" w:rsidRPr="00336B31" w:rsidRDefault="00336B31" w:rsidP="00454F46">
            <w:pPr>
              <w:contextualSpacing/>
              <w:rPr>
                <w:rFonts w:asciiTheme="minorHAnsi" w:hAnsiTheme="minorHAnsi" w:cstheme="minorHAnsi"/>
              </w:rPr>
            </w:pPr>
          </w:p>
          <w:p w14:paraId="06ABADA5" w14:textId="77777777" w:rsidR="00336B31" w:rsidRPr="00336B31" w:rsidRDefault="00336B31" w:rsidP="00454F46">
            <w:pPr>
              <w:contextualSpacing/>
              <w:rPr>
                <w:rFonts w:asciiTheme="minorHAnsi" w:hAnsiTheme="minorHAnsi" w:cstheme="minorHAnsi"/>
              </w:rPr>
            </w:pPr>
          </w:p>
          <w:p w14:paraId="03313CD5" w14:textId="77777777" w:rsidR="00336B31" w:rsidRPr="00336B31" w:rsidRDefault="00336B31" w:rsidP="00454F46">
            <w:pPr>
              <w:contextualSpacing/>
              <w:rPr>
                <w:rFonts w:asciiTheme="minorHAnsi" w:hAnsiTheme="minorHAnsi" w:cstheme="minorHAnsi"/>
              </w:rPr>
            </w:pPr>
          </w:p>
          <w:p w14:paraId="12F7591A" w14:textId="77777777" w:rsidR="00336B31" w:rsidRPr="00336B31" w:rsidRDefault="00336B31" w:rsidP="00454F46">
            <w:pPr>
              <w:contextualSpacing/>
              <w:rPr>
                <w:rFonts w:asciiTheme="minorHAnsi" w:hAnsiTheme="minorHAnsi" w:cstheme="minorHAnsi"/>
              </w:rPr>
            </w:pPr>
          </w:p>
          <w:p w14:paraId="3621E3E2" w14:textId="77777777" w:rsidR="00336B31" w:rsidRPr="00336B31" w:rsidRDefault="00336B31" w:rsidP="00454F46">
            <w:pPr>
              <w:contextualSpacing/>
              <w:rPr>
                <w:rFonts w:asciiTheme="minorHAnsi" w:hAnsiTheme="minorHAnsi" w:cstheme="minorHAnsi"/>
              </w:rPr>
            </w:pPr>
          </w:p>
          <w:p w14:paraId="4D3030BD" w14:textId="77777777" w:rsidR="00336B31" w:rsidRPr="00336B31" w:rsidRDefault="00336B31" w:rsidP="00454F46">
            <w:pPr>
              <w:contextualSpacing/>
              <w:rPr>
                <w:rFonts w:asciiTheme="minorHAnsi" w:hAnsiTheme="minorHAnsi" w:cstheme="minorHAnsi"/>
              </w:rPr>
            </w:pPr>
          </w:p>
          <w:p w14:paraId="4CCAA21E" w14:textId="77777777" w:rsidR="00336B31" w:rsidRPr="00336B31" w:rsidRDefault="00336B31" w:rsidP="00454F46">
            <w:pPr>
              <w:contextualSpacing/>
              <w:rPr>
                <w:rFonts w:asciiTheme="minorHAnsi" w:hAnsiTheme="minorHAnsi" w:cstheme="minorHAnsi"/>
              </w:rPr>
            </w:pPr>
          </w:p>
          <w:p w14:paraId="14BA427A" w14:textId="77777777" w:rsidR="00336B31" w:rsidRPr="00336B31" w:rsidRDefault="00336B31" w:rsidP="00454F46">
            <w:pPr>
              <w:contextualSpacing/>
              <w:rPr>
                <w:rFonts w:asciiTheme="minorHAnsi" w:hAnsiTheme="minorHAnsi" w:cstheme="minorHAnsi"/>
              </w:rPr>
            </w:pPr>
          </w:p>
          <w:p w14:paraId="4894F32C" w14:textId="77777777" w:rsidR="00336B31" w:rsidRPr="00336B31" w:rsidRDefault="00336B31" w:rsidP="00454F46">
            <w:pPr>
              <w:contextualSpacing/>
              <w:rPr>
                <w:rFonts w:asciiTheme="minorHAnsi" w:hAnsiTheme="minorHAnsi" w:cstheme="minorHAnsi"/>
              </w:rPr>
            </w:pPr>
          </w:p>
          <w:p w14:paraId="1541C950" w14:textId="77777777" w:rsidR="00336B31" w:rsidRPr="00336B31" w:rsidRDefault="00336B31" w:rsidP="00454F46">
            <w:pPr>
              <w:contextualSpacing/>
              <w:rPr>
                <w:rFonts w:asciiTheme="minorHAnsi" w:hAnsiTheme="minorHAnsi" w:cstheme="minorHAnsi"/>
              </w:rPr>
            </w:pPr>
          </w:p>
          <w:p w14:paraId="17D4ABE0" w14:textId="77777777" w:rsidR="00336B31" w:rsidRPr="00336B31" w:rsidRDefault="00336B31" w:rsidP="00454F46">
            <w:pPr>
              <w:contextualSpacing/>
              <w:rPr>
                <w:rFonts w:asciiTheme="minorHAnsi" w:hAnsiTheme="minorHAnsi" w:cstheme="minorHAnsi"/>
              </w:rPr>
            </w:pPr>
          </w:p>
          <w:p w14:paraId="59AA543D" w14:textId="77777777" w:rsidR="00336B31" w:rsidRPr="00336B31" w:rsidRDefault="00336B31" w:rsidP="00454F46">
            <w:pPr>
              <w:contextualSpacing/>
              <w:rPr>
                <w:rFonts w:asciiTheme="minorHAnsi" w:hAnsiTheme="minorHAnsi" w:cstheme="minorHAnsi"/>
              </w:rPr>
            </w:pPr>
            <w:r w:rsidRPr="00336B31">
              <w:rPr>
                <w:rFonts w:asciiTheme="minorHAnsi" w:hAnsiTheme="minorHAnsi" w:cstheme="minorHAnsi"/>
              </w:rPr>
              <w:t xml:space="preserve">8.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7A13FBF0" w14:textId="77777777" w:rsidR="00336B31" w:rsidRPr="00336B31" w:rsidRDefault="00336B31" w:rsidP="00454F46">
            <w:pPr>
              <w:contextualSpacing/>
              <w:rPr>
                <w:rFonts w:asciiTheme="minorHAnsi" w:hAnsiTheme="minorHAnsi" w:cstheme="minorHAnsi"/>
              </w:rPr>
            </w:pPr>
          </w:p>
          <w:p w14:paraId="6BB519E0" w14:textId="77777777" w:rsidR="00336B31" w:rsidRPr="00336B31" w:rsidRDefault="00336B31" w:rsidP="00454F46">
            <w:pPr>
              <w:contextualSpacing/>
              <w:rPr>
                <w:rFonts w:asciiTheme="minorHAnsi" w:hAnsiTheme="minorHAnsi" w:cstheme="minorHAnsi"/>
              </w:rPr>
            </w:pPr>
          </w:p>
          <w:p w14:paraId="35160D1F" w14:textId="77777777" w:rsidR="005C4D66" w:rsidRDefault="005C4D66" w:rsidP="00454F46">
            <w:pPr>
              <w:contextualSpacing/>
              <w:rPr>
                <w:rFonts w:asciiTheme="minorHAnsi" w:hAnsiTheme="minorHAnsi" w:cstheme="minorHAnsi"/>
              </w:rPr>
            </w:pPr>
          </w:p>
          <w:p w14:paraId="2A022D8A" w14:textId="77777777" w:rsidR="005C4D66" w:rsidRDefault="005C4D66" w:rsidP="00454F46">
            <w:pPr>
              <w:contextualSpacing/>
              <w:rPr>
                <w:rFonts w:asciiTheme="minorHAnsi" w:hAnsiTheme="minorHAnsi" w:cstheme="minorHAnsi"/>
              </w:rPr>
            </w:pPr>
          </w:p>
          <w:p w14:paraId="3099C15A" w14:textId="77777777" w:rsidR="005C4D66" w:rsidRDefault="005C4D66" w:rsidP="00454F46">
            <w:pPr>
              <w:contextualSpacing/>
              <w:rPr>
                <w:rFonts w:asciiTheme="minorHAnsi" w:hAnsiTheme="minorHAnsi" w:cstheme="minorHAnsi"/>
              </w:rPr>
            </w:pPr>
          </w:p>
          <w:p w14:paraId="159B78B5" w14:textId="77777777" w:rsidR="005C4D66" w:rsidRDefault="005C4D66" w:rsidP="00454F46">
            <w:pPr>
              <w:contextualSpacing/>
              <w:rPr>
                <w:rFonts w:asciiTheme="minorHAnsi" w:hAnsiTheme="minorHAnsi" w:cstheme="minorHAnsi"/>
              </w:rPr>
            </w:pPr>
          </w:p>
          <w:p w14:paraId="08727786" w14:textId="77777777" w:rsidR="005C4D66" w:rsidRDefault="005C4D66" w:rsidP="00454F46">
            <w:pPr>
              <w:contextualSpacing/>
              <w:rPr>
                <w:rFonts w:asciiTheme="minorHAnsi" w:hAnsiTheme="minorHAnsi" w:cstheme="minorHAnsi"/>
              </w:rPr>
            </w:pPr>
          </w:p>
          <w:p w14:paraId="6806CA0C" w14:textId="1DAE919A" w:rsidR="00336B31" w:rsidRPr="00336B31" w:rsidRDefault="00336B31" w:rsidP="00454F46">
            <w:pPr>
              <w:contextualSpacing/>
              <w:rPr>
                <w:rFonts w:asciiTheme="minorHAnsi" w:hAnsiTheme="minorHAnsi" w:cstheme="minorHAnsi"/>
              </w:rPr>
            </w:pPr>
            <w:r w:rsidRPr="00336B31">
              <w:rPr>
                <w:rFonts w:asciiTheme="minorHAnsi" w:hAnsiTheme="minorHAnsi" w:cstheme="minorHAnsi"/>
              </w:rPr>
              <w:t xml:space="preserve">9. </w:t>
            </w:r>
            <w:hyperlink w:anchor="q3" w:history="1">
              <w:r w:rsidRPr="00336B31">
                <w:rPr>
                  <w:rStyle w:val="Hyperlink"/>
                  <w:rFonts w:asciiTheme="minorHAnsi" w:hAnsiTheme="minorHAnsi" w:cstheme="minorHAnsi"/>
                </w:rPr>
                <w:t>Refer to comment #3 for resolution</w:t>
              </w:r>
            </w:hyperlink>
          </w:p>
        </w:tc>
      </w:tr>
      <w:tr w:rsidR="00336B31" w:rsidRPr="00817E16" w14:paraId="35BE55A1" w14:textId="77777777" w:rsidTr="00336B31">
        <w:tblPrEx>
          <w:tblLook w:val="04A0" w:firstRow="1" w:lastRow="0" w:firstColumn="1" w:lastColumn="0" w:noHBand="0" w:noVBand="1"/>
        </w:tblPrEx>
        <w:trPr>
          <w:trHeight w:val="432"/>
          <w:jc w:val="center"/>
        </w:trPr>
        <w:tc>
          <w:tcPr>
            <w:tcW w:w="894" w:type="dxa"/>
            <w:shd w:val="clear" w:color="auto" w:fill="auto"/>
          </w:tcPr>
          <w:p w14:paraId="07F4722B" w14:textId="479107C3" w:rsidR="00336B31" w:rsidRPr="00817E16" w:rsidRDefault="00336B31" w:rsidP="00EF02A9">
            <w:pPr>
              <w:tabs>
                <w:tab w:val="left" w:pos="0"/>
              </w:tabs>
              <w:ind w:right="-18"/>
              <w:rPr>
                <w:rFonts w:asciiTheme="minorHAnsi" w:hAnsiTheme="minorHAnsi" w:cstheme="minorHAnsi"/>
              </w:rPr>
            </w:pPr>
            <w:r>
              <w:rPr>
                <w:rFonts w:asciiTheme="minorHAnsi" w:hAnsiTheme="minorHAnsi" w:cstheme="minorHAnsi"/>
              </w:rPr>
              <w:t>55</w:t>
            </w:r>
          </w:p>
        </w:tc>
        <w:tc>
          <w:tcPr>
            <w:tcW w:w="5940" w:type="dxa"/>
            <w:shd w:val="clear" w:color="auto" w:fill="auto"/>
          </w:tcPr>
          <w:p w14:paraId="7799132E" w14:textId="4C124FE0" w:rsidR="00336B31" w:rsidRDefault="00336B31" w:rsidP="00F232F6">
            <w:pPr>
              <w:pStyle w:val="alignleft"/>
              <w:contextualSpacing/>
              <w:rPr>
                <w:rFonts w:asciiTheme="minorHAnsi" w:hAnsiTheme="minorHAnsi" w:cstheme="minorHAnsi"/>
              </w:rPr>
            </w:pPr>
            <w:r>
              <w:rPr>
                <w:rFonts w:asciiTheme="minorHAnsi" w:hAnsiTheme="minorHAnsi" w:cstheme="minorHAnsi"/>
              </w:rPr>
              <w:t xml:space="preserve">1. </w:t>
            </w:r>
            <w:r w:rsidRPr="00F232F6">
              <w:rPr>
                <w:rFonts w:asciiTheme="minorHAnsi" w:hAnsiTheme="minorHAnsi" w:cstheme="minorHAnsi"/>
              </w:rPr>
              <w:t>A number of State Grant Agencies use the Applicant Interface (API) to connect their state grant application to the FAFSA. Information on this capability is provided to the student at the beginning of the application process and is often forgotten by the time the student reaches the Confirmation page.</w:t>
            </w:r>
          </w:p>
          <w:p w14:paraId="1060E888" w14:textId="77777777" w:rsidR="00336B31" w:rsidRPr="00F232F6" w:rsidRDefault="00336B31" w:rsidP="00F232F6">
            <w:pPr>
              <w:pStyle w:val="alignleft"/>
              <w:contextualSpacing/>
              <w:rPr>
                <w:rFonts w:asciiTheme="minorHAnsi" w:hAnsiTheme="minorHAnsi" w:cstheme="minorHAnsi"/>
              </w:rPr>
            </w:pPr>
          </w:p>
          <w:p w14:paraId="3329B99A" w14:textId="77777777" w:rsidR="00336B31" w:rsidRDefault="00336B31" w:rsidP="00F232F6">
            <w:pPr>
              <w:pStyle w:val="alignleft"/>
              <w:contextualSpacing/>
              <w:rPr>
                <w:rFonts w:asciiTheme="minorHAnsi" w:hAnsiTheme="minorHAnsi" w:cstheme="minorHAnsi"/>
              </w:rPr>
            </w:pPr>
            <w:r w:rsidRPr="00F232F6">
              <w:rPr>
                <w:rFonts w:asciiTheme="minorHAnsi" w:hAnsiTheme="minorHAnsi" w:cstheme="minorHAnsi"/>
              </w:rPr>
              <w:t xml:space="preserve">It would be beneficial to improve the language at the beginning of the FAFSA. </w:t>
            </w:r>
          </w:p>
          <w:p w14:paraId="26A4A50F" w14:textId="77777777" w:rsidR="00336B31" w:rsidRDefault="00336B31" w:rsidP="00F232F6">
            <w:pPr>
              <w:pStyle w:val="alignleft"/>
              <w:contextualSpacing/>
              <w:rPr>
                <w:rFonts w:asciiTheme="minorHAnsi" w:hAnsiTheme="minorHAnsi" w:cstheme="minorHAnsi"/>
              </w:rPr>
            </w:pPr>
          </w:p>
          <w:p w14:paraId="4681BC67" w14:textId="155CFF94" w:rsidR="00336B31" w:rsidRDefault="00336B31" w:rsidP="00F232F6">
            <w:pPr>
              <w:pStyle w:val="alignleft"/>
              <w:contextualSpacing/>
              <w:rPr>
                <w:rFonts w:asciiTheme="minorHAnsi" w:hAnsiTheme="minorHAnsi" w:cstheme="minorHAnsi"/>
              </w:rPr>
            </w:pPr>
            <w:r w:rsidRPr="00F232F6">
              <w:rPr>
                <w:rFonts w:asciiTheme="minorHAnsi" w:hAnsiTheme="minorHAnsi" w:cstheme="minorHAnsi"/>
              </w:rPr>
              <w:t>Suggested text includes the following:</w:t>
            </w:r>
          </w:p>
          <w:p w14:paraId="48A91B85" w14:textId="77777777" w:rsidR="00336B31" w:rsidRPr="00F232F6" w:rsidRDefault="00336B31" w:rsidP="00F232F6">
            <w:pPr>
              <w:pStyle w:val="alignleft"/>
              <w:contextualSpacing/>
              <w:rPr>
                <w:rFonts w:asciiTheme="minorHAnsi" w:hAnsiTheme="minorHAnsi" w:cstheme="minorHAnsi"/>
              </w:rPr>
            </w:pPr>
          </w:p>
          <w:p w14:paraId="7A259C72" w14:textId="77777777" w:rsidR="00336B31" w:rsidRDefault="00336B31" w:rsidP="00F232F6">
            <w:pPr>
              <w:pStyle w:val="alignleft"/>
              <w:contextualSpacing/>
              <w:rPr>
                <w:rFonts w:asciiTheme="minorHAnsi" w:hAnsiTheme="minorHAnsi" w:cstheme="minorHAnsi"/>
              </w:rPr>
            </w:pPr>
            <w:r w:rsidRPr="00F232F6">
              <w:rPr>
                <w:rFonts w:asciiTheme="minorHAnsi" w:hAnsiTheme="minorHAnsi" w:cstheme="minorHAnsi"/>
              </w:rPr>
              <w:t>Please remember to look for the Start your State Grant application link at the end of the FAFSA on the Confirmation Page. You can click this to complete your State Grant application for (State’s Name).</w:t>
            </w:r>
          </w:p>
          <w:p w14:paraId="6BF8399D" w14:textId="77777777" w:rsidR="00336B31" w:rsidRPr="00F232F6" w:rsidRDefault="00336B31" w:rsidP="00F232F6">
            <w:pPr>
              <w:pStyle w:val="alignleft"/>
              <w:contextualSpacing/>
              <w:rPr>
                <w:rFonts w:asciiTheme="minorHAnsi" w:hAnsiTheme="minorHAnsi" w:cstheme="minorHAnsi"/>
              </w:rPr>
            </w:pPr>
          </w:p>
          <w:p w14:paraId="0FEFCA3D" w14:textId="421EAD69" w:rsidR="00336B31" w:rsidRDefault="00336B31" w:rsidP="00F232F6">
            <w:pPr>
              <w:pStyle w:val="alignleft"/>
              <w:contextualSpacing/>
              <w:rPr>
                <w:rFonts w:asciiTheme="minorHAnsi" w:hAnsiTheme="minorHAnsi" w:cstheme="minorHAnsi"/>
              </w:rPr>
            </w:pPr>
            <w:r w:rsidRPr="00F232F6">
              <w:rPr>
                <w:rFonts w:asciiTheme="minorHAnsi" w:hAnsiTheme="minorHAnsi" w:cstheme="minorHAnsi"/>
              </w:rPr>
              <w:t>Or</w:t>
            </w:r>
          </w:p>
          <w:p w14:paraId="0D031288" w14:textId="77777777" w:rsidR="00F70395" w:rsidRDefault="00F70395" w:rsidP="00F232F6">
            <w:pPr>
              <w:pStyle w:val="alignleft"/>
              <w:contextualSpacing/>
              <w:rPr>
                <w:rFonts w:asciiTheme="minorHAnsi" w:hAnsiTheme="minorHAnsi" w:cstheme="minorHAnsi"/>
              </w:rPr>
            </w:pPr>
          </w:p>
          <w:p w14:paraId="1DB337E3" w14:textId="7933E0D3" w:rsidR="00336B31" w:rsidRDefault="00336B31" w:rsidP="00F232F6">
            <w:pPr>
              <w:pStyle w:val="alignleft"/>
              <w:contextualSpacing/>
              <w:rPr>
                <w:rFonts w:asciiTheme="minorHAnsi" w:hAnsiTheme="minorHAnsi" w:cstheme="minorHAnsi"/>
              </w:rPr>
            </w:pPr>
            <w:r w:rsidRPr="00F232F6">
              <w:rPr>
                <w:rFonts w:asciiTheme="minorHAnsi" w:hAnsiTheme="minorHAnsi" w:cstheme="minorHAnsi"/>
              </w:rPr>
              <w:t>You are eligible to transfer your FAFSA information in</w:t>
            </w:r>
            <w:r>
              <w:rPr>
                <w:rFonts w:asciiTheme="minorHAnsi" w:hAnsiTheme="minorHAnsi" w:cstheme="minorHAnsi"/>
              </w:rPr>
              <w:t xml:space="preserve">to (State’s Name) State Student </w:t>
            </w:r>
            <w:r w:rsidRPr="00F232F6">
              <w:rPr>
                <w:rFonts w:asciiTheme="minorHAnsi" w:hAnsiTheme="minorHAnsi" w:cstheme="minorHAnsi"/>
              </w:rPr>
              <w:t>Grant Application upon completion of filling out the FAFSA. Use the Start your State</w:t>
            </w:r>
            <w:r>
              <w:rPr>
                <w:rFonts w:asciiTheme="minorHAnsi" w:hAnsiTheme="minorHAnsi" w:cstheme="minorHAnsi"/>
              </w:rPr>
              <w:t xml:space="preserve"> </w:t>
            </w:r>
            <w:r w:rsidRPr="00F232F6">
              <w:rPr>
                <w:rFonts w:asciiTheme="minorHAnsi" w:hAnsiTheme="minorHAnsi" w:cstheme="minorHAnsi"/>
              </w:rPr>
              <w:t>Grant Application link found on the last page of the F</w:t>
            </w:r>
            <w:r>
              <w:rPr>
                <w:rFonts w:asciiTheme="minorHAnsi" w:hAnsiTheme="minorHAnsi" w:cstheme="minorHAnsi"/>
              </w:rPr>
              <w:t xml:space="preserve">AFSA, the confirmation page, to </w:t>
            </w:r>
            <w:r w:rsidRPr="00F232F6">
              <w:rPr>
                <w:rFonts w:asciiTheme="minorHAnsi" w:hAnsiTheme="minorHAnsi" w:cstheme="minorHAnsi"/>
              </w:rPr>
              <w:t>easily transfer your information.</w:t>
            </w:r>
          </w:p>
          <w:p w14:paraId="18EEA7D3" w14:textId="77777777" w:rsidR="00336B31" w:rsidRDefault="00336B31" w:rsidP="00F232F6">
            <w:pPr>
              <w:pStyle w:val="alignleft"/>
              <w:contextualSpacing/>
              <w:rPr>
                <w:rFonts w:asciiTheme="minorHAnsi" w:hAnsiTheme="minorHAnsi" w:cstheme="minorHAnsi"/>
              </w:rPr>
            </w:pPr>
          </w:p>
          <w:p w14:paraId="0CFF591E" w14:textId="1E2A748F" w:rsidR="00336B31" w:rsidRPr="00817E16" w:rsidRDefault="00336B31" w:rsidP="00F232F6">
            <w:pPr>
              <w:pStyle w:val="alignleft"/>
              <w:contextualSpacing/>
              <w:rPr>
                <w:rFonts w:asciiTheme="minorHAnsi" w:hAnsiTheme="minorHAnsi" w:cstheme="minorHAnsi"/>
              </w:rPr>
            </w:pPr>
            <w:r>
              <w:rPr>
                <w:rFonts w:asciiTheme="minorHAnsi" w:hAnsiTheme="minorHAnsi" w:cstheme="minorHAnsi"/>
              </w:rPr>
              <w:t xml:space="preserve">2. </w:t>
            </w:r>
            <w:r w:rsidRPr="00F232F6">
              <w:rPr>
                <w:rFonts w:asciiTheme="minorHAnsi" w:hAnsiTheme="minorHAnsi" w:cstheme="minorHAnsi"/>
              </w:rPr>
              <w:t>Additionally, better highlighting the link on the Confirmation page may draw more student attention to this link and improve its utilization.</w:t>
            </w:r>
          </w:p>
        </w:tc>
        <w:tc>
          <w:tcPr>
            <w:tcW w:w="2160" w:type="dxa"/>
            <w:shd w:val="clear" w:color="auto" w:fill="auto"/>
          </w:tcPr>
          <w:p w14:paraId="1F7F2DF6" w14:textId="3F14D1BA" w:rsidR="00336B31" w:rsidRPr="00817E16" w:rsidRDefault="00336B31" w:rsidP="00235D54">
            <w:pPr>
              <w:contextualSpacing/>
              <w:rPr>
                <w:rFonts w:asciiTheme="minorHAnsi" w:hAnsiTheme="minorHAnsi" w:cstheme="minorHAnsi"/>
              </w:rPr>
            </w:pPr>
            <w:r>
              <w:rPr>
                <w:rFonts w:asciiTheme="minorHAnsi" w:hAnsiTheme="minorHAnsi" w:cstheme="minorHAnsi"/>
              </w:rPr>
              <w:t>Christine Zuzack, Pennsylvania Higher Education Assistance Agency</w:t>
            </w:r>
          </w:p>
        </w:tc>
        <w:tc>
          <w:tcPr>
            <w:tcW w:w="7553" w:type="dxa"/>
          </w:tcPr>
          <w:p w14:paraId="60D09A69" w14:textId="4A3693D6" w:rsidR="00336B31" w:rsidRPr="00336B31" w:rsidRDefault="00336B31" w:rsidP="00454F46">
            <w:pPr>
              <w:contextualSpacing/>
              <w:rPr>
                <w:rFonts w:asciiTheme="minorHAnsi" w:hAnsiTheme="minorHAnsi" w:cstheme="minorHAnsi"/>
              </w:rPr>
            </w:pPr>
            <w:r w:rsidRPr="00336B31">
              <w:rPr>
                <w:rFonts w:asciiTheme="minorHAnsi" w:hAnsiTheme="minorHAnsi" w:cstheme="minorHAnsi"/>
              </w:rPr>
              <w:t xml:space="preserve">1. No Change. Current messaging on the </w:t>
            </w:r>
            <w:r w:rsidRPr="00336B31">
              <w:rPr>
                <w:rFonts w:asciiTheme="minorHAnsi" w:hAnsiTheme="minorHAnsi" w:cstheme="minorHAnsi"/>
                <w:i/>
              </w:rPr>
              <w:t>FAFSA on the Web</w:t>
            </w:r>
            <w:r w:rsidRPr="00336B31">
              <w:rPr>
                <w:rFonts w:asciiTheme="minorHAnsi" w:hAnsiTheme="minorHAnsi" w:cstheme="minorHAnsi"/>
              </w:rPr>
              <w:t xml:space="preserve"> (FOTW®) “Student Demographics” page states “You are eligible to transfer your FAFSA information into &lt;State Name&gt;’s state student aid application. Use the </w:t>
            </w:r>
            <w:r w:rsidRPr="00336B31">
              <w:rPr>
                <w:rFonts w:asciiTheme="minorHAnsi" w:hAnsiTheme="minorHAnsi" w:cstheme="minorHAnsi"/>
                <w:b/>
              </w:rPr>
              <w:t>Start your state application</w:t>
            </w:r>
            <w:r w:rsidRPr="00336B31">
              <w:rPr>
                <w:rFonts w:asciiTheme="minorHAnsi" w:hAnsiTheme="minorHAnsi" w:cstheme="minorHAnsi"/>
              </w:rPr>
              <w:t xml:space="preserve"> link on the FAFSA confirmation page to transfer your information.</w:t>
            </w:r>
          </w:p>
          <w:p w14:paraId="3DC08596" w14:textId="64B77FEA" w:rsidR="00336B31" w:rsidRPr="00336B31" w:rsidRDefault="00336B31" w:rsidP="00454F46">
            <w:pPr>
              <w:contextualSpacing/>
              <w:rPr>
                <w:rFonts w:asciiTheme="minorHAnsi" w:hAnsiTheme="minorHAnsi" w:cstheme="minorHAnsi"/>
              </w:rPr>
            </w:pPr>
            <w:r w:rsidRPr="00336B31">
              <w:rPr>
                <w:rFonts w:asciiTheme="minorHAnsi" w:hAnsiTheme="minorHAnsi" w:cstheme="minorHAnsi"/>
                <w:b/>
              </w:rPr>
              <w:t>Note:</w:t>
            </w:r>
            <w:r w:rsidRPr="00336B31">
              <w:rPr>
                <w:rFonts w:asciiTheme="minorHAnsi" w:hAnsiTheme="minorHAnsi" w:cstheme="minorHAnsi"/>
              </w:rPr>
              <w:t xml:space="preserve"> This feature is only displayed once on the confirmation page after submitting your FAFSA.”  The Department of Education believes the current messaging is adequate.</w:t>
            </w:r>
          </w:p>
          <w:p w14:paraId="1F9659F3" w14:textId="77777777" w:rsidR="00336B31" w:rsidRPr="00336B31" w:rsidRDefault="00336B31" w:rsidP="00235D54">
            <w:pPr>
              <w:contextualSpacing/>
              <w:rPr>
                <w:rFonts w:asciiTheme="minorHAnsi" w:hAnsiTheme="minorHAnsi" w:cstheme="minorHAnsi"/>
              </w:rPr>
            </w:pPr>
          </w:p>
          <w:p w14:paraId="66056F74" w14:textId="77777777" w:rsidR="00336B31" w:rsidRPr="00336B31" w:rsidRDefault="00336B31" w:rsidP="00235D54">
            <w:pPr>
              <w:contextualSpacing/>
              <w:rPr>
                <w:rFonts w:asciiTheme="minorHAnsi" w:hAnsiTheme="minorHAnsi" w:cstheme="minorHAnsi"/>
              </w:rPr>
            </w:pPr>
          </w:p>
          <w:p w14:paraId="4D8DD7B0" w14:textId="77777777" w:rsidR="00336B31" w:rsidRPr="00336B31" w:rsidRDefault="00336B31" w:rsidP="00235D54">
            <w:pPr>
              <w:contextualSpacing/>
              <w:rPr>
                <w:rFonts w:asciiTheme="minorHAnsi" w:hAnsiTheme="minorHAnsi" w:cstheme="minorHAnsi"/>
              </w:rPr>
            </w:pPr>
          </w:p>
          <w:p w14:paraId="503B44FD" w14:textId="77777777" w:rsidR="00336B31" w:rsidRPr="00336B31" w:rsidRDefault="00336B31" w:rsidP="00235D54">
            <w:pPr>
              <w:contextualSpacing/>
              <w:rPr>
                <w:rFonts w:asciiTheme="minorHAnsi" w:hAnsiTheme="minorHAnsi" w:cstheme="minorHAnsi"/>
              </w:rPr>
            </w:pPr>
          </w:p>
          <w:p w14:paraId="0CD28B9C" w14:textId="77777777" w:rsidR="00336B31" w:rsidRPr="00336B31" w:rsidRDefault="00336B31" w:rsidP="00235D54">
            <w:pPr>
              <w:contextualSpacing/>
              <w:rPr>
                <w:rFonts w:asciiTheme="minorHAnsi" w:hAnsiTheme="minorHAnsi" w:cstheme="minorHAnsi"/>
              </w:rPr>
            </w:pPr>
          </w:p>
          <w:p w14:paraId="04429028" w14:textId="77777777" w:rsidR="00336B31" w:rsidRPr="00336B31" w:rsidRDefault="00336B31" w:rsidP="00235D54">
            <w:pPr>
              <w:contextualSpacing/>
              <w:rPr>
                <w:rFonts w:asciiTheme="minorHAnsi" w:hAnsiTheme="minorHAnsi" w:cstheme="minorHAnsi"/>
              </w:rPr>
            </w:pPr>
          </w:p>
          <w:p w14:paraId="08A0EFA7" w14:textId="77777777" w:rsidR="00336B31" w:rsidRPr="00336B31" w:rsidRDefault="00336B31" w:rsidP="00235D54">
            <w:pPr>
              <w:contextualSpacing/>
              <w:rPr>
                <w:rFonts w:asciiTheme="minorHAnsi" w:hAnsiTheme="minorHAnsi" w:cstheme="minorHAnsi"/>
              </w:rPr>
            </w:pPr>
          </w:p>
          <w:p w14:paraId="21169816" w14:textId="77777777" w:rsidR="00336B31" w:rsidRPr="00336B31" w:rsidRDefault="00336B31" w:rsidP="00235D54">
            <w:pPr>
              <w:contextualSpacing/>
              <w:rPr>
                <w:rFonts w:asciiTheme="minorHAnsi" w:hAnsiTheme="minorHAnsi" w:cstheme="minorHAnsi"/>
              </w:rPr>
            </w:pPr>
          </w:p>
          <w:p w14:paraId="7AD5433A" w14:textId="77777777" w:rsidR="00336B31" w:rsidRPr="00336B31" w:rsidRDefault="00336B31" w:rsidP="00235D54">
            <w:pPr>
              <w:contextualSpacing/>
              <w:rPr>
                <w:rFonts w:asciiTheme="minorHAnsi" w:hAnsiTheme="minorHAnsi" w:cstheme="minorHAnsi"/>
              </w:rPr>
            </w:pPr>
          </w:p>
          <w:p w14:paraId="628113F6" w14:textId="77777777" w:rsidR="00336B31" w:rsidRPr="00336B31" w:rsidRDefault="00336B31" w:rsidP="00235D54">
            <w:pPr>
              <w:contextualSpacing/>
              <w:rPr>
                <w:rFonts w:asciiTheme="minorHAnsi" w:hAnsiTheme="minorHAnsi" w:cstheme="minorHAnsi"/>
              </w:rPr>
            </w:pPr>
          </w:p>
          <w:p w14:paraId="3AA9F469" w14:textId="77777777" w:rsidR="00811070" w:rsidRDefault="00811070" w:rsidP="00B26AA4">
            <w:pPr>
              <w:contextualSpacing/>
              <w:rPr>
                <w:rFonts w:asciiTheme="minorHAnsi" w:hAnsiTheme="minorHAnsi" w:cstheme="minorHAnsi"/>
              </w:rPr>
            </w:pPr>
          </w:p>
          <w:p w14:paraId="2512205C" w14:textId="77777777" w:rsidR="00811070" w:rsidRDefault="00811070" w:rsidP="00B26AA4">
            <w:pPr>
              <w:contextualSpacing/>
              <w:rPr>
                <w:rFonts w:asciiTheme="minorHAnsi" w:hAnsiTheme="minorHAnsi" w:cstheme="minorHAnsi"/>
              </w:rPr>
            </w:pPr>
          </w:p>
          <w:p w14:paraId="43703673" w14:textId="77777777" w:rsidR="00811070" w:rsidRDefault="00811070" w:rsidP="00B26AA4">
            <w:pPr>
              <w:contextualSpacing/>
              <w:rPr>
                <w:rFonts w:asciiTheme="minorHAnsi" w:hAnsiTheme="minorHAnsi" w:cstheme="minorHAnsi"/>
              </w:rPr>
            </w:pPr>
          </w:p>
          <w:p w14:paraId="42E5A920" w14:textId="77777777" w:rsidR="00811070" w:rsidRDefault="00811070" w:rsidP="00B26AA4">
            <w:pPr>
              <w:contextualSpacing/>
              <w:rPr>
                <w:rFonts w:asciiTheme="minorHAnsi" w:hAnsiTheme="minorHAnsi" w:cstheme="minorHAnsi"/>
              </w:rPr>
            </w:pPr>
          </w:p>
          <w:p w14:paraId="7F96182C" w14:textId="77777777" w:rsidR="00811070" w:rsidRDefault="00811070" w:rsidP="00B26AA4">
            <w:pPr>
              <w:contextualSpacing/>
              <w:rPr>
                <w:rFonts w:asciiTheme="minorHAnsi" w:hAnsiTheme="minorHAnsi" w:cstheme="minorHAnsi"/>
              </w:rPr>
            </w:pPr>
          </w:p>
          <w:p w14:paraId="3C2A513C" w14:textId="77777777" w:rsidR="00811070" w:rsidRDefault="00811070" w:rsidP="00B26AA4">
            <w:pPr>
              <w:contextualSpacing/>
              <w:rPr>
                <w:rFonts w:asciiTheme="minorHAnsi" w:hAnsiTheme="minorHAnsi" w:cstheme="minorHAnsi"/>
              </w:rPr>
            </w:pPr>
          </w:p>
          <w:p w14:paraId="3E7B5160" w14:textId="77777777" w:rsidR="00811070" w:rsidRDefault="00811070" w:rsidP="00B26AA4">
            <w:pPr>
              <w:contextualSpacing/>
              <w:rPr>
                <w:rFonts w:asciiTheme="minorHAnsi" w:hAnsiTheme="minorHAnsi" w:cstheme="minorHAnsi"/>
              </w:rPr>
            </w:pPr>
          </w:p>
          <w:p w14:paraId="0BCF7C0E" w14:textId="5E05100B" w:rsidR="00336B31" w:rsidRPr="00336B31" w:rsidRDefault="00336B31" w:rsidP="00B26AA4">
            <w:pPr>
              <w:contextualSpacing/>
              <w:rPr>
                <w:rFonts w:asciiTheme="minorHAnsi" w:hAnsiTheme="minorHAnsi" w:cstheme="minorHAnsi"/>
              </w:rPr>
            </w:pPr>
            <w:r w:rsidRPr="00336B31">
              <w:rPr>
                <w:rFonts w:asciiTheme="minorHAnsi" w:hAnsiTheme="minorHAnsi" w:cstheme="minorHAnsi"/>
              </w:rPr>
              <w:t>2. No Change. The link and associated text display near the top of the confirmation page, preceded by an orange arrow graphic to draw the applicant’s attention.  The Department of Education believes this is adequate.</w:t>
            </w:r>
          </w:p>
        </w:tc>
      </w:tr>
      <w:tr w:rsidR="00336B31" w:rsidRPr="00817E16" w14:paraId="16322C89" w14:textId="77777777" w:rsidTr="00336B31">
        <w:tblPrEx>
          <w:tblLook w:val="04A0" w:firstRow="1" w:lastRow="0" w:firstColumn="1" w:lastColumn="0" w:noHBand="0" w:noVBand="1"/>
        </w:tblPrEx>
        <w:trPr>
          <w:trHeight w:val="432"/>
          <w:jc w:val="center"/>
        </w:trPr>
        <w:tc>
          <w:tcPr>
            <w:tcW w:w="894" w:type="dxa"/>
            <w:shd w:val="clear" w:color="auto" w:fill="auto"/>
          </w:tcPr>
          <w:p w14:paraId="61E7C5D2" w14:textId="647CFE6E" w:rsidR="00336B31" w:rsidRPr="00817E16" w:rsidRDefault="00336B31" w:rsidP="00EF02A9">
            <w:pPr>
              <w:tabs>
                <w:tab w:val="left" w:pos="0"/>
              </w:tabs>
              <w:ind w:right="-18"/>
              <w:rPr>
                <w:rFonts w:asciiTheme="minorHAnsi" w:hAnsiTheme="minorHAnsi" w:cstheme="minorHAnsi"/>
              </w:rPr>
            </w:pPr>
            <w:r>
              <w:rPr>
                <w:rFonts w:asciiTheme="minorHAnsi" w:hAnsiTheme="minorHAnsi" w:cstheme="minorHAnsi"/>
              </w:rPr>
              <w:t>56</w:t>
            </w:r>
          </w:p>
        </w:tc>
        <w:tc>
          <w:tcPr>
            <w:tcW w:w="5940" w:type="dxa"/>
            <w:shd w:val="clear" w:color="auto" w:fill="auto"/>
          </w:tcPr>
          <w:p w14:paraId="2A6AC6E7" w14:textId="18427553" w:rsidR="00336B31" w:rsidRDefault="00336B31" w:rsidP="00235D54">
            <w:pPr>
              <w:pStyle w:val="alignleft"/>
              <w:contextualSpacing/>
              <w:rPr>
                <w:rFonts w:asciiTheme="minorHAnsi" w:hAnsiTheme="minorHAnsi" w:cstheme="minorHAnsi"/>
              </w:rPr>
            </w:pPr>
            <w:r>
              <w:rPr>
                <w:rFonts w:asciiTheme="minorHAnsi" w:hAnsiTheme="minorHAnsi" w:cstheme="minorHAnsi"/>
              </w:rPr>
              <w:t xml:space="preserve">1. </w:t>
            </w:r>
            <w:r w:rsidRPr="00F40119">
              <w:rPr>
                <w:rFonts w:asciiTheme="minorHAnsi" w:hAnsiTheme="minorHAnsi" w:cstheme="minorHAnsi"/>
              </w:rPr>
              <w:t xml:space="preserve">The flow of the online FAFSA is in different order than the paper FAFSA, and also different from the SAR. For example, in the PDF document, Step 2 collects student income, yet the online FAFSA collects dependency questions first, and then Parent income and then students income. It would be more consistent if the SAR matched the online FAFSA. </w:t>
            </w:r>
          </w:p>
          <w:p w14:paraId="60D6AF03" w14:textId="77777777" w:rsidR="00336B31" w:rsidRDefault="00336B31" w:rsidP="00235D54">
            <w:pPr>
              <w:pStyle w:val="alignleft"/>
              <w:contextualSpacing/>
              <w:rPr>
                <w:rFonts w:asciiTheme="minorHAnsi" w:hAnsiTheme="minorHAnsi" w:cstheme="minorHAnsi"/>
              </w:rPr>
            </w:pPr>
          </w:p>
          <w:p w14:paraId="11A52A07" w14:textId="77777777" w:rsidR="00336B31" w:rsidRDefault="00336B31" w:rsidP="00235D54">
            <w:pPr>
              <w:pStyle w:val="alignleft"/>
              <w:contextualSpacing/>
              <w:rPr>
                <w:rFonts w:asciiTheme="minorHAnsi" w:hAnsiTheme="minorHAnsi" w:cstheme="minorHAnsi"/>
              </w:rPr>
            </w:pPr>
            <w:r>
              <w:rPr>
                <w:rFonts w:asciiTheme="minorHAnsi" w:hAnsiTheme="minorHAnsi" w:cstheme="minorHAnsi"/>
              </w:rPr>
              <w:t xml:space="preserve">2. </w:t>
            </w:r>
            <w:r w:rsidRPr="00F40119">
              <w:rPr>
                <w:rFonts w:asciiTheme="minorHAnsi" w:hAnsiTheme="minorHAnsi" w:cstheme="minorHAnsi"/>
              </w:rPr>
              <w:t xml:space="preserve">It would be helpful for students and families if they were able to utilize the DRT for parents who file "married, filing separately." </w:t>
            </w:r>
          </w:p>
          <w:p w14:paraId="1C0DF68A" w14:textId="77777777" w:rsidR="00336B31" w:rsidRDefault="00336B31" w:rsidP="00235D54">
            <w:pPr>
              <w:pStyle w:val="alignleft"/>
              <w:contextualSpacing/>
              <w:rPr>
                <w:rFonts w:asciiTheme="minorHAnsi" w:hAnsiTheme="minorHAnsi" w:cstheme="minorHAnsi"/>
              </w:rPr>
            </w:pPr>
          </w:p>
          <w:p w14:paraId="08880F36" w14:textId="5EB7D616" w:rsidR="00336B31" w:rsidRPr="00817E16" w:rsidRDefault="00336B31" w:rsidP="00235D54">
            <w:pPr>
              <w:pStyle w:val="alignleft"/>
              <w:contextualSpacing/>
              <w:rPr>
                <w:rFonts w:asciiTheme="minorHAnsi" w:hAnsiTheme="minorHAnsi" w:cstheme="minorHAnsi"/>
              </w:rPr>
            </w:pPr>
            <w:r>
              <w:rPr>
                <w:rFonts w:asciiTheme="minorHAnsi" w:hAnsiTheme="minorHAnsi" w:cstheme="minorHAnsi"/>
              </w:rPr>
              <w:t xml:space="preserve">3. </w:t>
            </w:r>
            <w:r w:rsidRPr="00F40119">
              <w:rPr>
                <w:rFonts w:asciiTheme="minorHAnsi" w:hAnsiTheme="minorHAnsi" w:cstheme="minorHAnsi"/>
              </w:rPr>
              <w:t>Additionally, question 59 inquiring about parental marital status prevents a students from using DRT and reporting they type of return filed if it's different for two parents. For example, a students whose parents were never married, but live together, one files Single, the other files head of household, the student must pick a parent to answer this question for. Using DRT for both parents in such case would be helpful for the verification process.</w:t>
            </w:r>
          </w:p>
        </w:tc>
        <w:tc>
          <w:tcPr>
            <w:tcW w:w="2160" w:type="dxa"/>
            <w:shd w:val="clear" w:color="auto" w:fill="auto"/>
          </w:tcPr>
          <w:p w14:paraId="5E0BB75F" w14:textId="2FB6704F" w:rsidR="00336B31" w:rsidRPr="00817E16" w:rsidRDefault="00336B31"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3BFE27EE" w14:textId="1B77C1E2" w:rsidR="00336B31" w:rsidRPr="00336B31" w:rsidRDefault="00336B31" w:rsidP="006357F6">
            <w:pPr>
              <w:contextualSpacing/>
              <w:rPr>
                <w:rFonts w:asciiTheme="minorHAnsi" w:hAnsiTheme="minorHAnsi" w:cstheme="minorHAnsi"/>
              </w:rPr>
            </w:pPr>
            <w:r w:rsidRPr="00336B31">
              <w:rPr>
                <w:rFonts w:asciiTheme="minorHAnsi" w:hAnsiTheme="minorHAnsi" w:cstheme="minorHAnsi"/>
              </w:rPr>
              <w:t xml:space="preserve">1. No Change. </w:t>
            </w:r>
            <w:r w:rsidRPr="00336B31">
              <w:rPr>
                <w:rFonts w:asciiTheme="minorHAnsi" w:hAnsiTheme="minorHAnsi" w:cstheme="minorHAnsi"/>
                <w:i/>
              </w:rPr>
              <w:t>FAFSA on the Web</w:t>
            </w:r>
            <w:r w:rsidRPr="00336B31">
              <w:rPr>
                <w:rFonts w:asciiTheme="minorHAnsi" w:hAnsiTheme="minorHAnsi" w:cstheme="minorHAnsi"/>
              </w:rPr>
              <w:t xml:space="preserve"> (FOTW®) uses technology to provide a simplified application experience. This simplified experience is achieved via skip logic, pre-filling of certain questions based on the responses to other question, and real-time editing.  Questions are asked in a particular order to allow for the minimum number of questions to display. The paper FAFSA cannot use the same logic, so questions are ordered to flow in a logical way for applicants who can’t benefit from the online experience.</w:t>
            </w:r>
          </w:p>
          <w:p w14:paraId="36C283BC" w14:textId="77777777" w:rsidR="00336B31" w:rsidRPr="00336B31" w:rsidRDefault="00336B31" w:rsidP="006357F6">
            <w:pPr>
              <w:contextualSpacing/>
              <w:rPr>
                <w:rFonts w:asciiTheme="minorHAnsi" w:hAnsiTheme="minorHAnsi" w:cstheme="minorHAnsi"/>
              </w:rPr>
            </w:pPr>
          </w:p>
          <w:p w14:paraId="225964EC" w14:textId="1556E4BD" w:rsidR="00336B31" w:rsidRPr="00336B31" w:rsidRDefault="00336B31" w:rsidP="006357F6">
            <w:pPr>
              <w:contextualSpacing/>
              <w:rPr>
                <w:rFonts w:asciiTheme="minorHAnsi" w:hAnsiTheme="minorHAnsi" w:cstheme="minorHAnsi"/>
              </w:rPr>
            </w:pPr>
            <w:r w:rsidRPr="00336B31">
              <w:rPr>
                <w:rFonts w:asciiTheme="minorHAnsi" w:hAnsiTheme="minorHAnsi" w:cstheme="minorHAnsi"/>
              </w:rPr>
              <w:t xml:space="preserve">2. </w:t>
            </w:r>
            <w:hyperlink w:anchor="q541" w:history="1">
              <w:r w:rsidRPr="00336B31">
                <w:rPr>
                  <w:rStyle w:val="Hyperlink"/>
                  <w:rFonts w:asciiTheme="minorHAnsi" w:hAnsiTheme="minorHAnsi" w:cstheme="minorHAnsi"/>
                </w:rPr>
                <w:t>Refer to comment #54.1 for resolution</w:t>
              </w:r>
            </w:hyperlink>
            <w:r w:rsidRPr="00336B31">
              <w:rPr>
                <w:rFonts w:asciiTheme="minorHAnsi" w:hAnsiTheme="minorHAnsi" w:cstheme="minorHAnsi"/>
              </w:rPr>
              <w:t>.</w:t>
            </w:r>
          </w:p>
          <w:p w14:paraId="005EC9E0" w14:textId="77777777" w:rsidR="00336B31" w:rsidRPr="00336B31" w:rsidRDefault="00336B31" w:rsidP="006357F6">
            <w:pPr>
              <w:contextualSpacing/>
              <w:rPr>
                <w:rFonts w:asciiTheme="minorHAnsi" w:hAnsiTheme="minorHAnsi" w:cstheme="minorHAnsi"/>
              </w:rPr>
            </w:pPr>
          </w:p>
          <w:p w14:paraId="06F75F61" w14:textId="77777777" w:rsidR="00CA284B" w:rsidRDefault="00CA284B" w:rsidP="006357F6">
            <w:pPr>
              <w:contextualSpacing/>
              <w:rPr>
                <w:rFonts w:asciiTheme="minorHAnsi" w:hAnsiTheme="minorHAnsi" w:cstheme="minorHAnsi"/>
              </w:rPr>
            </w:pPr>
          </w:p>
          <w:p w14:paraId="5B12B79F" w14:textId="77777777" w:rsidR="00CA284B" w:rsidRDefault="00CA284B" w:rsidP="006357F6">
            <w:pPr>
              <w:contextualSpacing/>
              <w:rPr>
                <w:rFonts w:asciiTheme="minorHAnsi" w:hAnsiTheme="minorHAnsi" w:cstheme="minorHAnsi"/>
              </w:rPr>
            </w:pPr>
          </w:p>
          <w:p w14:paraId="09332A70" w14:textId="00EA6E91" w:rsidR="00336B31" w:rsidRPr="00336B31" w:rsidRDefault="00336B31" w:rsidP="006357F6">
            <w:pPr>
              <w:contextualSpacing/>
              <w:rPr>
                <w:rFonts w:asciiTheme="minorHAnsi" w:hAnsiTheme="minorHAnsi" w:cstheme="minorHAnsi"/>
              </w:rPr>
            </w:pPr>
            <w:r w:rsidRPr="00336B31">
              <w:rPr>
                <w:rFonts w:asciiTheme="minorHAnsi" w:hAnsiTheme="minorHAnsi" w:cstheme="minorHAnsi"/>
              </w:rPr>
              <w:t>3.</w:t>
            </w:r>
            <w:r w:rsidR="00FE159B">
              <w:rPr>
                <w:rFonts w:asciiTheme="minorHAnsi" w:hAnsiTheme="minorHAnsi" w:cstheme="minorHAnsi"/>
              </w:rPr>
              <w:t xml:space="preserve"> </w:t>
            </w:r>
            <w:hyperlink w:anchor="q541" w:history="1">
              <w:r w:rsidRPr="00336B31">
                <w:rPr>
                  <w:rStyle w:val="Hyperlink"/>
                  <w:rFonts w:asciiTheme="minorHAnsi" w:hAnsiTheme="minorHAnsi" w:cstheme="minorHAnsi"/>
                </w:rPr>
                <w:t>Refer to comment #54.1 for resolution</w:t>
              </w:r>
            </w:hyperlink>
            <w:r w:rsidRPr="00336B31">
              <w:rPr>
                <w:rFonts w:asciiTheme="minorHAnsi" w:hAnsiTheme="minorHAnsi" w:cstheme="minorHAnsi"/>
              </w:rPr>
              <w:t>.</w:t>
            </w:r>
          </w:p>
          <w:p w14:paraId="040C4720" w14:textId="77777777" w:rsidR="00336B31" w:rsidRPr="00336B31" w:rsidRDefault="00336B31" w:rsidP="00235D54">
            <w:pPr>
              <w:contextualSpacing/>
              <w:rPr>
                <w:rFonts w:asciiTheme="minorHAnsi" w:hAnsiTheme="minorHAnsi" w:cstheme="minorHAnsi"/>
              </w:rPr>
            </w:pPr>
          </w:p>
        </w:tc>
      </w:tr>
      <w:tr w:rsidR="00336B31" w:rsidRPr="00817E16" w14:paraId="457D5785" w14:textId="77777777" w:rsidTr="00336B31">
        <w:tblPrEx>
          <w:tblLook w:val="04A0" w:firstRow="1" w:lastRow="0" w:firstColumn="1" w:lastColumn="0" w:noHBand="0" w:noVBand="1"/>
        </w:tblPrEx>
        <w:trPr>
          <w:trHeight w:val="432"/>
          <w:jc w:val="center"/>
        </w:trPr>
        <w:tc>
          <w:tcPr>
            <w:tcW w:w="894" w:type="dxa"/>
            <w:shd w:val="clear" w:color="auto" w:fill="auto"/>
          </w:tcPr>
          <w:p w14:paraId="1DE34EC6" w14:textId="394A7E13" w:rsidR="00336B31" w:rsidRPr="00817E16" w:rsidRDefault="00336B31" w:rsidP="00EF02A9">
            <w:pPr>
              <w:tabs>
                <w:tab w:val="left" w:pos="0"/>
              </w:tabs>
              <w:ind w:right="-18"/>
              <w:rPr>
                <w:rFonts w:asciiTheme="minorHAnsi" w:hAnsiTheme="minorHAnsi" w:cstheme="minorHAnsi"/>
              </w:rPr>
            </w:pPr>
            <w:r>
              <w:rPr>
                <w:rFonts w:asciiTheme="minorHAnsi" w:hAnsiTheme="minorHAnsi" w:cstheme="minorHAnsi"/>
              </w:rPr>
              <w:t>57</w:t>
            </w:r>
          </w:p>
        </w:tc>
        <w:tc>
          <w:tcPr>
            <w:tcW w:w="5940" w:type="dxa"/>
            <w:shd w:val="clear" w:color="auto" w:fill="auto"/>
          </w:tcPr>
          <w:p w14:paraId="42635202" w14:textId="323E9709" w:rsidR="00336B31" w:rsidRPr="00817E16" w:rsidRDefault="00336B31" w:rsidP="00235D54">
            <w:pPr>
              <w:pStyle w:val="alignleft"/>
              <w:contextualSpacing/>
              <w:rPr>
                <w:rFonts w:asciiTheme="minorHAnsi" w:hAnsiTheme="minorHAnsi" w:cstheme="minorHAnsi"/>
              </w:rPr>
            </w:pPr>
            <w:r w:rsidRPr="001D3F84">
              <w:rPr>
                <w:rFonts w:asciiTheme="minorHAnsi" w:hAnsiTheme="minorHAnsi" w:cstheme="minorHAnsi"/>
              </w:rPr>
              <w:t>The draft 2017-18 FAFSA released March 29, has instructions in Step Six stating that the Department will not share the student's school list (in any order) with state agencies, and further suggesting to students that the order in which they list schools does not matter - a significant change from the prior guidance. Department staff have indicated that, despite the proposed instructions in Step Six of the FAFSA, the school list will continue to be shared with the states. This information is not reassuring, since that is not what the proposed FAFSA language says. In fact, it is even more confusing to see that students will be told their list of schools will not be shared with the states, if that is not the case. The bottom line is that Department's proposed change to discontinue sharing the student's FAFSA school list, in the order provided by the students, with state student grant agencies will needlessly complicate the financial aid application process, decrease student awareness of state grant eligibility, and force state grant agencies to expend scarce dollars on system changes that could otherwise have been devoted to state student grant aid. This planned change to not show state agencies the students list of schools is in direct conflict with the simplification goal. Students and families will NOT understand why state agencies do not have access to the list of schools they put on their FAFSA. Please reconsider this change and allow states to receive the exact list of schools as indicated by the student. Here is a recommendation of revised language for the 2017-18 FAFSA instructions: Enter the six-digit federal school code and your housing plans for each college or school you want to receive your FAFSA information. You can find the school codes at www.fafsa.gov or by calling 1-500-433-3243. If you cannot obtain a code, write in the complete name, address, city and state of the college. All of the information you included on your FAFSA, with the exception of the list of colleges, will be sent to each of the colleges you list. For state aid, you may want to list your preferred college first. To find out how to have more colleges receive your FAFSA information, read What is the FAFSA? on page 2.</w:t>
            </w:r>
          </w:p>
        </w:tc>
        <w:tc>
          <w:tcPr>
            <w:tcW w:w="2160" w:type="dxa"/>
            <w:shd w:val="clear" w:color="auto" w:fill="auto"/>
          </w:tcPr>
          <w:p w14:paraId="02B6EC00" w14:textId="409FBABE" w:rsidR="00336B31" w:rsidRPr="00817E16" w:rsidRDefault="00336B31"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13182DC6" w14:textId="70FDA7E6"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3D6B93E0" w14:textId="77777777" w:rsidTr="00336B31">
        <w:tblPrEx>
          <w:tblLook w:val="04A0" w:firstRow="1" w:lastRow="0" w:firstColumn="1" w:lastColumn="0" w:noHBand="0" w:noVBand="1"/>
        </w:tblPrEx>
        <w:trPr>
          <w:trHeight w:val="432"/>
          <w:jc w:val="center"/>
        </w:trPr>
        <w:tc>
          <w:tcPr>
            <w:tcW w:w="894" w:type="dxa"/>
            <w:shd w:val="clear" w:color="auto" w:fill="auto"/>
          </w:tcPr>
          <w:p w14:paraId="74935DC2" w14:textId="0DECD368" w:rsidR="00336B31" w:rsidRPr="00817E16" w:rsidRDefault="00336B31" w:rsidP="00EF02A9">
            <w:pPr>
              <w:tabs>
                <w:tab w:val="left" w:pos="0"/>
              </w:tabs>
              <w:ind w:right="-18"/>
              <w:rPr>
                <w:rFonts w:asciiTheme="minorHAnsi" w:hAnsiTheme="minorHAnsi" w:cstheme="minorHAnsi"/>
              </w:rPr>
            </w:pPr>
            <w:r>
              <w:rPr>
                <w:rFonts w:asciiTheme="minorHAnsi" w:hAnsiTheme="minorHAnsi" w:cstheme="minorHAnsi"/>
              </w:rPr>
              <w:t>58</w:t>
            </w:r>
          </w:p>
        </w:tc>
        <w:tc>
          <w:tcPr>
            <w:tcW w:w="5940" w:type="dxa"/>
            <w:shd w:val="clear" w:color="auto" w:fill="auto"/>
          </w:tcPr>
          <w:p w14:paraId="5BBA8E1C" w14:textId="77777777" w:rsidR="00336B31" w:rsidRPr="00241D29" w:rsidRDefault="00336B31" w:rsidP="00241D29">
            <w:pPr>
              <w:pStyle w:val="alignleft"/>
              <w:contextualSpacing/>
              <w:rPr>
                <w:rFonts w:asciiTheme="minorHAnsi" w:hAnsiTheme="minorHAnsi" w:cstheme="minorHAnsi"/>
              </w:rPr>
            </w:pPr>
            <w:r w:rsidRPr="00241D29">
              <w:rPr>
                <w:rFonts w:asciiTheme="minorHAnsi" w:hAnsiTheme="minorHAnsi" w:cstheme="minorHAnsi"/>
              </w:rPr>
              <w:t>As a comprehensive agency offering a wide array of programs and services, ISAC administers the Monetary Award Program (MAP) Grant – one of the largest state grant programs in the nation – along with several other state need- and merit-based programs. The FAFSA is used as the application for the MAP Grant, and as such, ISAC is interested in the development of the document. We appreciate the Department's efforts to consult with state partners on revisions to the FAFSA so that it may continue to be used for the processing of state awards.</w:t>
            </w:r>
          </w:p>
          <w:p w14:paraId="1EEABC3D" w14:textId="77777777" w:rsidR="00336B31" w:rsidRPr="00241D29" w:rsidRDefault="00336B31" w:rsidP="00241D29">
            <w:pPr>
              <w:pStyle w:val="alignleft"/>
              <w:contextualSpacing/>
              <w:rPr>
                <w:rFonts w:asciiTheme="minorHAnsi" w:hAnsiTheme="minorHAnsi" w:cstheme="minorHAnsi"/>
              </w:rPr>
            </w:pPr>
          </w:p>
          <w:p w14:paraId="2E443180" w14:textId="77777777" w:rsidR="00336B31" w:rsidRPr="00241D29" w:rsidRDefault="00336B31" w:rsidP="00241D29">
            <w:pPr>
              <w:pStyle w:val="alignleft"/>
              <w:contextualSpacing/>
              <w:rPr>
                <w:rFonts w:asciiTheme="minorHAnsi" w:hAnsiTheme="minorHAnsi" w:cstheme="minorHAnsi"/>
              </w:rPr>
            </w:pPr>
            <w:r w:rsidRPr="00241D29">
              <w:rPr>
                <w:rFonts w:asciiTheme="minorHAnsi" w:hAnsiTheme="minorHAnsi" w:cstheme="minorHAnsi"/>
              </w:rPr>
              <w:t>In past academic years, ISAC, as a state agency, has been provided with Institutional Student Information Reports (ISIRs) that include school information in the order listed by the student. While it has been noted by Department officials that this practice will remain in place for the 2017-18 FAFSA cycle, randomizing the student’s list of schools in future years will have serious negative consequences for Illinois’ Monetary Award Program (MAP.) First-choice schools are a necessary component for projecting MAP claims and its recipients, and accurately projecting claims is critical to administering the program. A reasonable claims projection is particularly important in choosing a “suspense date.”</w:t>
            </w:r>
          </w:p>
          <w:p w14:paraId="092BBDF7" w14:textId="77777777" w:rsidR="00336B31" w:rsidRPr="00241D29" w:rsidRDefault="00336B31" w:rsidP="00241D29">
            <w:pPr>
              <w:pStyle w:val="alignleft"/>
              <w:contextualSpacing/>
              <w:rPr>
                <w:rFonts w:asciiTheme="minorHAnsi" w:hAnsiTheme="minorHAnsi" w:cstheme="minorHAnsi"/>
              </w:rPr>
            </w:pPr>
          </w:p>
          <w:p w14:paraId="6E2364A0" w14:textId="77777777" w:rsidR="00336B31" w:rsidRPr="00241D29" w:rsidRDefault="00336B31" w:rsidP="00241D29">
            <w:pPr>
              <w:pStyle w:val="alignleft"/>
              <w:contextualSpacing/>
              <w:rPr>
                <w:rFonts w:asciiTheme="minorHAnsi" w:hAnsiTheme="minorHAnsi" w:cstheme="minorHAnsi"/>
              </w:rPr>
            </w:pPr>
            <w:r w:rsidRPr="00241D29">
              <w:rPr>
                <w:rFonts w:asciiTheme="minorHAnsi" w:hAnsiTheme="minorHAnsi" w:cstheme="minorHAnsi"/>
              </w:rPr>
              <w:t>Since MAP funding is insufficient for all eligible applicants, a “suspense date” must be set each year when projections indicate the expected appropriation will be claimed by the current pool of applicants. Awards for applications received on or after that date are suspended. MAP award amounts vary depending on tuition and fees -- the average award amount at a community college is about one-third the value of a private school award – so knowing which school the applicant is likely to attend is critical to the forecasting. Nearly 84 percent of MAP recipients attend the school listed first on their FAFSA.</w:t>
            </w:r>
          </w:p>
          <w:p w14:paraId="5ED83B4B" w14:textId="77777777" w:rsidR="00336B31" w:rsidRPr="00241D29" w:rsidRDefault="00336B31" w:rsidP="00241D29">
            <w:pPr>
              <w:pStyle w:val="alignleft"/>
              <w:contextualSpacing/>
              <w:rPr>
                <w:rFonts w:asciiTheme="minorHAnsi" w:hAnsiTheme="minorHAnsi" w:cstheme="minorHAnsi"/>
              </w:rPr>
            </w:pPr>
          </w:p>
          <w:p w14:paraId="28679F1D" w14:textId="77777777" w:rsidR="00336B31" w:rsidRPr="00241D29" w:rsidRDefault="00336B31" w:rsidP="00241D29">
            <w:pPr>
              <w:pStyle w:val="alignleft"/>
              <w:contextualSpacing/>
              <w:rPr>
                <w:rFonts w:asciiTheme="minorHAnsi" w:hAnsiTheme="minorHAnsi" w:cstheme="minorHAnsi"/>
              </w:rPr>
            </w:pPr>
            <w:r w:rsidRPr="00241D29">
              <w:rPr>
                <w:rFonts w:asciiTheme="minorHAnsi" w:hAnsiTheme="minorHAnsi" w:cstheme="minorHAnsi"/>
              </w:rPr>
              <w:t xml:space="preserve">If school choices are received in a randomized order, it will be difficult to determine which award amount, and which claim rates to use in projections. To avoid overspending the appropriation, it will be necessary to error on the high side, resulting in even earlier initial suspense dates.  Earlier suspense dates increase uncertainty for more students, making it unclear whether or not they will be able to claim a MAP award. </w:t>
            </w:r>
          </w:p>
          <w:p w14:paraId="2A4FE079" w14:textId="77777777" w:rsidR="00336B31" w:rsidRPr="00241D29" w:rsidRDefault="00336B31" w:rsidP="00241D29">
            <w:pPr>
              <w:pStyle w:val="alignleft"/>
              <w:contextualSpacing/>
              <w:rPr>
                <w:rFonts w:asciiTheme="minorHAnsi" w:hAnsiTheme="minorHAnsi" w:cstheme="minorHAnsi"/>
              </w:rPr>
            </w:pPr>
          </w:p>
          <w:p w14:paraId="556339A1" w14:textId="77777777" w:rsidR="00336B31" w:rsidRPr="00241D29" w:rsidRDefault="00336B31" w:rsidP="00241D29">
            <w:pPr>
              <w:pStyle w:val="alignleft"/>
              <w:contextualSpacing/>
              <w:rPr>
                <w:rFonts w:asciiTheme="minorHAnsi" w:hAnsiTheme="minorHAnsi" w:cstheme="minorHAnsi"/>
              </w:rPr>
            </w:pPr>
            <w:r w:rsidRPr="00241D29">
              <w:rPr>
                <w:rFonts w:asciiTheme="minorHAnsi" w:hAnsiTheme="minorHAnsi" w:cstheme="minorHAnsi"/>
              </w:rPr>
              <w:t>An alternate approach would be for Illinois to require an additional application from the student to provide the needed information. An additional application would be another barrier to entry for students who already face great challenges to enrolling in college. Both scenarios seem to be in direct opposition to the goals of increasing access and simplifying the aid application process.</w:t>
            </w:r>
          </w:p>
          <w:p w14:paraId="5AA6ADC1" w14:textId="77777777" w:rsidR="00336B31" w:rsidRPr="00241D29" w:rsidRDefault="00336B31" w:rsidP="00241D29">
            <w:pPr>
              <w:pStyle w:val="alignleft"/>
              <w:contextualSpacing/>
              <w:rPr>
                <w:rFonts w:asciiTheme="minorHAnsi" w:hAnsiTheme="minorHAnsi" w:cstheme="minorHAnsi"/>
              </w:rPr>
            </w:pPr>
          </w:p>
          <w:p w14:paraId="47649DE7" w14:textId="77777777" w:rsidR="00336B31" w:rsidRPr="00241D29" w:rsidRDefault="00336B31" w:rsidP="00241D29">
            <w:pPr>
              <w:pStyle w:val="alignleft"/>
              <w:contextualSpacing/>
              <w:rPr>
                <w:rFonts w:asciiTheme="minorHAnsi" w:hAnsiTheme="minorHAnsi" w:cstheme="minorHAnsi"/>
              </w:rPr>
            </w:pPr>
            <w:r w:rsidRPr="00241D29">
              <w:rPr>
                <w:rFonts w:asciiTheme="minorHAnsi" w:hAnsiTheme="minorHAnsi" w:cstheme="minorHAnsi"/>
              </w:rPr>
              <w:t xml:space="preserve">ISAC recommends the Department continue to provide state agencies the list of schools on the ISIR in the order listed by the student beyond the 2017-18 FAFSA cycle. ISAC recommends retaining the current language contained in the instructions for Step Six of the FAFSA, which reads: </w:t>
            </w:r>
          </w:p>
          <w:p w14:paraId="7A0A8A1F" w14:textId="77777777" w:rsidR="00336B31" w:rsidRPr="00241D29" w:rsidRDefault="00336B31" w:rsidP="00241D29">
            <w:pPr>
              <w:pStyle w:val="alignleft"/>
              <w:contextualSpacing/>
              <w:rPr>
                <w:rFonts w:asciiTheme="minorHAnsi" w:hAnsiTheme="minorHAnsi" w:cstheme="minorHAnsi"/>
              </w:rPr>
            </w:pPr>
          </w:p>
          <w:p w14:paraId="0161B3FD" w14:textId="77777777" w:rsidR="00336B31" w:rsidRPr="00241D29" w:rsidRDefault="00336B31" w:rsidP="00241D29">
            <w:pPr>
              <w:pStyle w:val="alignleft"/>
              <w:contextualSpacing/>
              <w:rPr>
                <w:rFonts w:asciiTheme="minorHAnsi" w:hAnsiTheme="minorHAnsi" w:cstheme="minorHAnsi"/>
              </w:rPr>
            </w:pPr>
            <w:r w:rsidRPr="00241D29">
              <w:rPr>
                <w:rFonts w:asciiTheme="minorHAnsi" w:hAnsiTheme="minorHAnsi" w:cstheme="minorHAnsi"/>
              </w:rPr>
              <w:t xml:space="preserve">“All of the information you included on your FAFSA, with the exception of the list of colleges, will be sent to each of the colleges you listed. In addition, all of your FAFSA information, including the list of colleges, will be sent to your state student grant agency. For federal student aid purposes, it does not matter in what order you list your selected schools. For state aid, you may want to list your preferred college first.”  </w:t>
            </w:r>
          </w:p>
          <w:p w14:paraId="1C42939B" w14:textId="77777777" w:rsidR="00336B31" w:rsidRPr="00241D29" w:rsidRDefault="00336B31" w:rsidP="00241D29">
            <w:pPr>
              <w:pStyle w:val="alignleft"/>
              <w:contextualSpacing/>
              <w:rPr>
                <w:rFonts w:asciiTheme="minorHAnsi" w:hAnsiTheme="minorHAnsi" w:cstheme="minorHAnsi"/>
              </w:rPr>
            </w:pPr>
          </w:p>
          <w:p w14:paraId="6CCC274D" w14:textId="4125589B" w:rsidR="00336B31" w:rsidRPr="00817E16" w:rsidRDefault="00336B31" w:rsidP="00241D29">
            <w:pPr>
              <w:pStyle w:val="alignleft"/>
              <w:contextualSpacing/>
              <w:rPr>
                <w:rFonts w:asciiTheme="minorHAnsi" w:hAnsiTheme="minorHAnsi" w:cstheme="minorHAnsi"/>
              </w:rPr>
            </w:pPr>
            <w:r w:rsidRPr="00241D29">
              <w:rPr>
                <w:rFonts w:asciiTheme="minorHAnsi" w:hAnsiTheme="minorHAnsi" w:cstheme="minorHAnsi"/>
              </w:rPr>
              <w:t xml:space="preserve">The National Association of State Student Grant &amp; Aid Program (NASSGAP) has made numerous comments on these issues, and as a member of NASSGAP, ISAC supports NASSGAP’s position.  </w:t>
            </w:r>
          </w:p>
        </w:tc>
        <w:tc>
          <w:tcPr>
            <w:tcW w:w="2160" w:type="dxa"/>
            <w:shd w:val="clear" w:color="auto" w:fill="auto"/>
          </w:tcPr>
          <w:p w14:paraId="51DD9BB8" w14:textId="078C71A7" w:rsidR="00336B31" w:rsidRPr="00817E16" w:rsidRDefault="00336B31" w:rsidP="00235D54">
            <w:pPr>
              <w:contextualSpacing/>
              <w:rPr>
                <w:rFonts w:asciiTheme="minorHAnsi" w:hAnsiTheme="minorHAnsi" w:cstheme="minorHAnsi"/>
              </w:rPr>
            </w:pPr>
            <w:r>
              <w:rPr>
                <w:rFonts w:asciiTheme="minorHAnsi" w:hAnsiTheme="minorHAnsi" w:cstheme="minorHAnsi"/>
              </w:rPr>
              <w:t>Illinois Student Assistance Commission</w:t>
            </w:r>
          </w:p>
        </w:tc>
        <w:tc>
          <w:tcPr>
            <w:tcW w:w="7553" w:type="dxa"/>
          </w:tcPr>
          <w:p w14:paraId="7E8B8E6B" w14:textId="0713FCA8" w:rsidR="00336B31" w:rsidRPr="00336B31" w:rsidRDefault="00E77BFC" w:rsidP="00235D54">
            <w:pPr>
              <w:contextualSpacing/>
              <w:rPr>
                <w:rFonts w:asciiTheme="minorHAnsi" w:hAnsiTheme="minorHAnsi" w:cstheme="minorHAnsi"/>
              </w:rPr>
            </w:pPr>
            <w:hyperlink w:anchor="q3" w:history="1">
              <w:r w:rsidR="00336B31" w:rsidRPr="00336B31">
                <w:rPr>
                  <w:rStyle w:val="Hyperlink"/>
                  <w:rFonts w:asciiTheme="minorHAnsi" w:hAnsiTheme="minorHAnsi" w:cstheme="minorHAnsi"/>
                </w:rPr>
                <w:t>Refer to comment #3 for resolution</w:t>
              </w:r>
            </w:hyperlink>
            <w:r w:rsidR="00336B31" w:rsidRPr="00336B31">
              <w:rPr>
                <w:rFonts w:asciiTheme="minorHAnsi" w:hAnsiTheme="minorHAnsi" w:cstheme="minorHAnsi"/>
              </w:rPr>
              <w:t>.</w:t>
            </w:r>
          </w:p>
        </w:tc>
      </w:tr>
      <w:tr w:rsidR="00336B31" w:rsidRPr="00817E16" w14:paraId="5C2676DE" w14:textId="77777777" w:rsidTr="00336B31">
        <w:tblPrEx>
          <w:tblLook w:val="04A0" w:firstRow="1" w:lastRow="0" w:firstColumn="1" w:lastColumn="0" w:noHBand="0" w:noVBand="1"/>
        </w:tblPrEx>
        <w:trPr>
          <w:trHeight w:val="432"/>
          <w:jc w:val="center"/>
        </w:trPr>
        <w:tc>
          <w:tcPr>
            <w:tcW w:w="894" w:type="dxa"/>
            <w:shd w:val="clear" w:color="auto" w:fill="auto"/>
          </w:tcPr>
          <w:p w14:paraId="6314DE80" w14:textId="5F732931" w:rsidR="00336B31" w:rsidRPr="00817E16" w:rsidRDefault="00336B31" w:rsidP="00A60D8D">
            <w:pPr>
              <w:tabs>
                <w:tab w:val="left" w:pos="0"/>
              </w:tabs>
              <w:ind w:right="-18"/>
              <w:rPr>
                <w:rFonts w:asciiTheme="minorHAnsi" w:hAnsiTheme="minorHAnsi" w:cstheme="minorHAnsi"/>
              </w:rPr>
            </w:pPr>
            <w:r>
              <w:rPr>
                <w:rFonts w:asciiTheme="minorHAnsi" w:hAnsiTheme="minorHAnsi" w:cstheme="minorHAnsi"/>
              </w:rPr>
              <w:t>59</w:t>
            </w:r>
          </w:p>
        </w:tc>
        <w:tc>
          <w:tcPr>
            <w:tcW w:w="5940" w:type="dxa"/>
            <w:shd w:val="clear" w:color="auto" w:fill="auto"/>
          </w:tcPr>
          <w:p w14:paraId="606BBCE3" w14:textId="2E320265" w:rsidR="00336B31" w:rsidRPr="007A10A5" w:rsidRDefault="00336B31" w:rsidP="00926356">
            <w:pPr>
              <w:autoSpaceDE w:val="0"/>
              <w:autoSpaceDN w:val="0"/>
              <w:adjustRightInd w:val="0"/>
              <w:rPr>
                <w:rFonts w:asciiTheme="minorHAnsi" w:hAnsiTheme="minorHAnsi" w:cs="Calibri"/>
                <w:color w:val="000000"/>
              </w:rPr>
            </w:pPr>
            <w:r w:rsidRPr="007A10A5">
              <w:rPr>
                <w:rFonts w:asciiTheme="minorHAnsi" w:hAnsiTheme="minorHAnsi" w:cs="Calibri"/>
                <w:color w:val="000000"/>
              </w:rPr>
              <w:t xml:space="preserve">1. </w:t>
            </w:r>
            <w:r w:rsidRPr="00926356">
              <w:rPr>
                <w:rFonts w:asciiTheme="minorHAnsi" w:hAnsiTheme="minorHAnsi" w:cs="Calibri"/>
                <w:color w:val="000000"/>
              </w:rPr>
              <w:t xml:space="preserve">To improve accuracy, I would like to see a wizard-like approach implemented for two parts of the FAFSA. The first would pertain to the student’s year level. Currently, there are several questions about year level and the student is able to submit the application with conflicting answers. This creates issues at the school level – </w:t>
            </w:r>
            <w:r w:rsidRPr="00FE53A8">
              <w:rPr>
                <w:rFonts w:asciiTheme="minorHAnsi" w:hAnsiTheme="minorHAnsi" w:cs="Calibri"/>
                <w:color w:val="000000"/>
              </w:rPr>
              <w:t>for example, possibly paying a Pell grant to an ineligible student or not paying a Pell grant to an eligible student.</w:t>
            </w:r>
            <w:r w:rsidRPr="00926356">
              <w:rPr>
                <w:rFonts w:asciiTheme="minorHAnsi" w:hAnsiTheme="minorHAnsi" w:cs="Calibri"/>
                <w:color w:val="000000"/>
              </w:rPr>
              <w:t xml:space="preserve"> </w:t>
            </w:r>
          </w:p>
          <w:p w14:paraId="51C07B31" w14:textId="77777777" w:rsidR="00336B31" w:rsidRPr="00926356" w:rsidRDefault="00336B31" w:rsidP="00926356">
            <w:pPr>
              <w:autoSpaceDE w:val="0"/>
              <w:autoSpaceDN w:val="0"/>
              <w:adjustRightInd w:val="0"/>
              <w:rPr>
                <w:rFonts w:asciiTheme="minorHAnsi" w:hAnsiTheme="minorHAnsi" w:cs="Calibri"/>
                <w:color w:val="000000"/>
              </w:rPr>
            </w:pPr>
          </w:p>
          <w:p w14:paraId="203A3B77" w14:textId="77777777" w:rsidR="00336B31" w:rsidRPr="00926356" w:rsidRDefault="00336B31" w:rsidP="00926356">
            <w:pPr>
              <w:autoSpaceDE w:val="0"/>
              <w:autoSpaceDN w:val="0"/>
              <w:adjustRightInd w:val="0"/>
              <w:rPr>
                <w:rFonts w:asciiTheme="minorHAnsi" w:hAnsiTheme="minorHAnsi" w:cs="Calibri"/>
                <w:color w:val="000000"/>
              </w:rPr>
            </w:pPr>
            <w:r w:rsidRPr="00926356">
              <w:rPr>
                <w:rFonts w:asciiTheme="minorHAnsi" w:hAnsiTheme="minorHAnsi" w:cs="Calibri"/>
                <w:color w:val="000000"/>
              </w:rPr>
              <w:t xml:space="preserve">1. Have you ever attended college? </w:t>
            </w:r>
          </w:p>
          <w:p w14:paraId="75080664" w14:textId="77777777" w:rsidR="00336B31" w:rsidRPr="00926356" w:rsidRDefault="00336B31" w:rsidP="00926356">
            <w:pPr>
              <w:autoSpaceDE w:val="0"/>
              <w:autoSpaceDN w:val="0"/>
              <w:adjustRightInd w:val="0"/>
              <w:rPr>
                <w:rFonts w:asciiTheme="minorHAnsi" w:hAnsiTheme="minorHAnsi" w:cs="Calibri"/>
                <w:color w:val="000000"/>
              </w:rPr>
            </w:pPr>
            <w:r w:rsidRPr="00926356">
              <w:rPr>
                <w:rFonts w:asciiTheme="minorHAnsi" w:hAnsiTheme="minorHAnsi" w:cs="Courier New"/>
                <w:color w:val="000000"/>
              </w:rPr>
              <w:t xml:space="preserve">o </w:t>
            </w:r>
            <w:r w:rsidRPr="00926356">
              <w:rPr>
                <w:rFonts w:asciiTheme="minorHAnsi" w:hAnsiTheme="minorHAnsi" w:cs="Calibri"/>
                <w:color w:val="000000"/>
              </w:rPr>
              <w:t xml:space="preserve">If the student selects No: </w:t>
            </w:r>
          </w:p>
          <w:p w14:paraId="4FEA1314" w14:textId="77777777" w:rsidR="00336B31" w:rsidRPr="00926356" w:rsidRDefault="00336B31" w:rsidP="00926356">
            <w:pPr>
              <w:autoSpaceDE w:val="0"/>
              <w:autoSpaceDN w:val="0"/>
              <w:adjustRightInd w:val="0"/>
              <w:spacing w:after="21"/>
              <w:rPr>
                <w:rFonts w:asciiTheme="minorHAnsi" w:hAnsiTheme="minorHAnsi" w:cs="Calibri"/>
                <w:color w:val="000000"/>
              </w:rPr>
            </w:pPr>
            <w:r w:rsidRPr="00926356">
              <w:rPr>
                <w:rFonts w:asciiTheme="minorHAnsi" w:hAnsiTheme="minorHAnsi" w:cs="Wingdings"/>
                <w:color w:val="000000"/>
              </w:rPr>
              <w:t xml:space="preserve"> </w:t>
            </w:r>
            <w:r w:rsidRPr="00926356">
              <w:rPr>
                <w:rFonts w:asciiTheme="minorHAnsi" w:hAnsiTheme="minorHAnsi" w:cs="Calibri"/>
                <w:color w:val="000000"/>
              </w:rPr>
              <w:t xml:space="preserve">Automatically updates “will you have a bachelor’s degree by July 1” to “No” </w:t>
            </w:r>
          </w:p>
          <w:p w14:paraId="61EABD8E" w14:textId="77777777" w:rsidR="00336B31" w:rsidRPr="00926356" w:rsidRDefault="00336B31" w:rsidP="00926356">
            <w:pPr>
              <w:autoSpaceDE w:val="0"/>
              <w:autoSpaceDN w:val="0"/>
              <w:adjustRightInd w:val="0"/>
              <w:spacing w:after="21"/>
              <w:rPr>
                <w:rFonts w:asciiTheme="minorHAnsi" w:hAnsiTheme="minorHAnsi" w:cs="Calibri"/>
                <w:color w:val="000000"/>
              </w:rPr>
            </w:pPr>
            <w:r w:rsidRPr="00926356">
              <w:rPr>
                <w:rFonts w:asciiTheme="minorHAnsi" w:hAnsiTheme="minorHAnsi" w:cs="Wingdings"/>
                <w:color w:val="000000"/>
              </w:rPr>
              <w:t xml:space="preserve"> </w:t>
            </w:r>
            <w:r w:rsidRPr="00926356">
              <w:rPr>
                <w:rFonts w:asciiTheme="minorHAnsi" w:hAnsiTheme="minorHAnsi" w:cs="Calibri"/>
                <w:color w:val="000000"/>
              </w:rPr>
              <w:t xml:space="preserve">Updates the list options in the “what degree are your working on” to only a 1st BA or Associates Degree </w:t>
            </w:r>
          </w:p>
          <w:p w14:paraId="0576E1E2" w14:textId="77777777" w:rsidR="00336B31" w:rsidRPr="00926356" w:rsidRDefault="00336B31" w:rsidP="00926356">
            <w:pPr>
              <w:autoSpaceDE w:val="0"/>
              <w:autoSpaceDN w:val="0"/>
              <w:adjustRightInd w:val="0"/>
              <w:rPr>
                <w:rFonts w:asciiTheme="minorHAnsi" w:hAnsiTheme="minorHAnsi" w:cs="Calibri"/>
                <w:color w:val="000000"/>
              </w:rPr>
            </w:pPr>
            <w:r w:rsidRPr="00926356">
              <w:rPr>
                <w:rFonts w:asciiTheme="minorHAnsi" w:hAnsiTheme="minorHAnsi" w:cs="Wingdings"/>
                <w:color w:val="000000"/>
              </w:rPr>
              <w:t xml:space="preserve"> </w:t>
            </w:r>
            <w:r w:rsidRPr="00926356">
              <w:rPr>
                <w:rFonts w:asciiTheme="minorHAnsi" w:hAnsiTheme="minorHAnsi" w:cs="Calibri"/>
                <w:color w:val="000000"/>
              </w:rPr>
              <w:t xml:space="preserve">Automatically updates “Are you working in a graduate degree” to “No” in the dependency section </w:t>
            </w:r>
          </w:p>
          <w:p w14:paraId="3CC440CB" w14:textId="77777777" w:rsidR="00336B31" w:rsidRPr="00926356" w:rsidRDefault="00336B31" w:rsidP="00926356">
            <w:pPr>
              <w:autoSpaceDE w:val="0"/>
              <w:autoSpaceDN w:val="0"/>
              <w:adjustRightInd w:val="0"/>
              <w:rPr>
                <w:rFonts w:asciiTheme="minorHAnsi" w:hAnsiTheme="minorHAnsi" w:cs="Calibri"/>
                <w:color w:val="000000"/>
              </w:rPr>
            </w:pPr>
            <w:r w:rsidRPr="00926356">
              <w:rPr>
                <w:rFonts w:asciiTheme="minorHAnsi" w:hAnsiTheme="minorHAnsi" w:cs="Courier New"/>
                <w:color w:val="000000"/>
              </w:rPr>
              <w:t xml:space="preserve">o </w:t>
            </w:r>
            <w:r w:rsidRPr="00926356">
              <w:rPr>
                <w:rFonts w:asciiTheme="minorHAnsi" w:hAnsiTheme="minorHAnsi" w:cs="Calibri"/>
                <w:color w:val="000000"/>
              </w:rPr>
              <w:t xml:space="preserve">If the student selects Yes: </w:t>
            </w:r>
          </w:p>
          <w:p w14:paraId="4FF66D3C" w14:textId="77777777" w:rsidR="00336B31" w:rsidRPr="00926356" w:rsidRDefault="00336B31" w:rsidP="00926356">
            <w:pPr>
              <w:autoSpaceDE w:val="0"/>
              <w:autoSpaceDN w:val="0"/>
              <w:adjustRightInd w:val="0"/>
              <w:rPr>
                <w:rFonts w:asciiTheme="minorHAnsi" w:hAnsiTheme="minorHAnsi" w:cs="Calibri"/>
                <w:color w:val="000000"/>
              </w:rPr>
            </w:pPr>
            <w:r w:rsidRPr="00926356">
              <w:rPr>
                <w:rFonts w:asciiTheme="minorHAnsi" w:hAnsiTheme="minorHAnsi" w:cs="Wingdings"/>
                <w:color w:val="000000"/>
              </w:rPr>
              <w:t xml:space="preserve"> </w:t>
            </w:r>
            <w:r w:rsidRPr="00926356">
              <w:rPr>
                <w:rFonts w:asciiTheme="minorHAnsi" w:hAnsiTheme="minorHAnsi" w:cs="Calibri"/>
                <w:color w:val="000000"/>
              </w:rPr>
              <w:t xml:space="preserve">Present the user with the following series of questions with edit checks so the answers must align: </w:t>
            </w:r>
          </w:p>
          <w:p w14:paraId="3BC96732" w14:textId="77777777" w:rsidR="00336B31" w:rsidRPr="00926356" w:rsidRDefault="00336B31" w:rsidP="00926356">
            <w:pPr>
              <w:autoSpaceDE w:val="0"/>
              <w:autoSpaceDN w:val="0"/>
              <w:adjustRightInd w:val="0"/>
              <w:rPr>
                <w:rFonts w:asciiTheme="minorHAnsi" w:hAnsiTheme="minorHAnsi" w:cs="Calibri"/>
                <w:color w:val="000000"/>
              </w:rPr>
            </w:pPr>
            <w:r w:rsidRPr="00926356">
              <w:rPr>
                <w:rFonts w:asciiTheme="minorHAnsi" w:hAnsiTheme="minorHAnsi" w:cs="Calibri"/>
                <w:color w:val="000000"/>
              </w:rPr>
              <w:t xml:space="preserve"> Will you have your first bachelor’s degree by July 1, 20XX? </w:t>
            </w:r>
          </w:p>
          <w:p w14:paraId="3888BF2F" w14:textId="77777777" w:rsidR="00336B31" w:rsidRPr="00926356" w:rsidRDefault="00336B31" w:rsidP="00926356">
            <w:pPr>
              <w:autoSpaceDE w:val="0"/>
              <w:autoSpaceDN w:val="0"/>
              <w:adjustRightInd w:val="0"/>
              <w:rPr>
                <w:rFonts w:asciiTheme="minorHAnsi" w:hAnsiTheme="minorHAnsi" w:cs="Calibri"/>
                <w:color w:val="000000"/>
              </w:rPr>
            </w:pPr>
            <w:r w:rsidRPr="00926356">
              <w:rPr>
                <w:rFonts w:asciiTheme="minorHAnsi" w:hAnsiTheme="minorHAnsi" w:cs="Courier New"/>
                <w:color w:val="000000"/>
              </w:rPr>
              <w:t xml:space="preserve">o </w:t>
            </w:r>
            <w:r w:rsidRPr="00926356">
              <w:rPr>
                <w:rFonts w:asciiTheme="minorHAnsi" w:hAnsiTheme="minorHAnsi" w:cs="Calibri"/>
                <w:color w:val="000000"/>
              </w:rPr>
              <w:t xml:space="preserve">If no, update the options for “what degree are you working on” to exclude any graduate work </w:t>
            </w:r>
          </w:p>
          <w:p w14:paraId="711B35A1" w14:textId="77777777" w:rsidR="00336B31" w:rsidRPr="00926356" w:rsidRDefault="00336B31" w:rsidP="00926356">
            <w:pPr>
              <w:autoSpaceDE w:val="0"/>
              <w:autoSpaceDN w:val="0"/>
              <w:adjustRightInd w:val="0"/>
              <w:spacing w:after="51"/>
              <w:rPr>
                <w:rFonts w:asciiTheme="minorHAnsi" w:hAnsiTheme="minorHAnsi" w:cs="Calibri"/>
                <w:color w:val="000000"/>
              </w:rPr>
            </w:pPr>
            <w:r w:rsidRPr="00926356">
              <w:rPr>
                <w:rFonts w:asciiTheme="minorHAnsi" w:hAnsiTheme="minorHAnsi" w:cs="Calibri"/>
                <w:color w:val="000000"/>
              </w:rPr>
              <w:t xml:space="preserve"> What degree are you working on? </w:t>
            </w:r>
          </w:p>
          <w:p w14:paraId="3BE54D3C" w14:textId="77777777" w:rsidR="00336B31" w:rsidRPr="00926356" w:rsidRDefault="00336B31" w:rsidP="00926356">
            <w:pPr>
              <w:autoSpaceDE w:val="0"/>
              <w:autoSpaceDN w:val="0"/>
              <w:adjustRightInd w:val="0"/>
              <w:rPr>
                <w:rFonts w:asciiTheme="minorHAnsi" w:hAnsiTheme="minorHAnsi" w:cs="Calibri"/>
                <w:color w:val="000000"/>
              </w:rPr>
            </w:pPr>
            <w:r w:rsidRPr="00926356">
              <w:rPr>
                <w:rFonts w:asciiTheme="minorHAnsi" w:hAnsiTheme="minorHAnsi" w:cs="Calibri"/>
                <w:color w:val="000000"/>
              </w:rPr>
              <w:t xml:space="preserve"> Are you a graduate student </w:t>
            </w:r>
          </w:p>
          <w:p w14:paraId="66D0D847" w14:textId="77777777" w:rsidR="00336B31" w:rsidRPr="00926356" w:rsidRDefault="00336B31" w:rsidP="00926356">
            <w:pPr>
              <w:autoSpaceDE w:val="0"/>
              <w:autoSpaceDN w:val="0"/>
              <w:adjustRightInd w:val="0"/>
              <w:rPr>
                <w:rFonts w:asciiTheme="minorHAnsi" w:hAnsiTheme="minorHAnsi" w:cs="Calibri"/>
                <w:color w:val="000000"/>
              </w:rPr>
            </w:pPr>
            <w:r w:rsidRPr="00926356">
              <w:rPr>
                <w:rFonts w:asciiTheme="minorHAnsi" w:hAnsiTheme="minorHAnsi" w:cs="Courier New"/>
                <w:color w:val="000000"/>
              </w:rPr>
              <w:t xml:space="preserve">o </w:t>
            </w:r>
            <w:r w:rsidRPr="00926356">
              <w:rPr>
                <w:rFonts w:asciiTheme="minorHAnsi" w:hAnsiTheme="minorHAnsi" w:cs="Calibri"/>
                <w:color w:val="000000"/>
              </w:rPr>
              <w:t xml:space="preserve">This should be automatically updated based on the user’s answers to the above questions. </w:t>
            </w:r>
          </w:p>
          <w:p w14:paraId="00219C6C" w14:textId="77777777" w:rsidR="002932CB" w:rsidRDefault="00336B31" w:rsidP="002932CB">
            <w:pPr>
              <w:autoSpaceDE w:val="0"/>
              <w:autoSpaceDN w:val="0"/>
              <w:adjustRightInd w:val="0"/>
              <w:rPr>
                <w:rFonts w:asciiTheme="minorHAnsi" w:hAnsiTheme="minorHAnsi" w:cs="Calibri"/>
                <w:color w:val="000000"/>
              </w:rPr>
            </w:pPr>
            <w:r w:rsidRPr="00926356">
              <w:rPr>
                <w:rFonts w:asciiTheme="minorHAnsi" w:hAnsiTheme="minorHAnsi" w:cs="Wingdings"/>
                <w:color w:val="000000"/>
              </w:rPr>
              <w:t xml:space="preserve"> </w:t>
            </w:r>
            <w:r w:rsidRPr="00926356">
              <w:rPr>
                <w:rFonts w:asciiTheme="minorHAnsi" w:hAnsiTheme="minorHAnsi" w:cs="Calibri"/>
                <w:color w:val="000000"/>
              </w:rPr>
              <w:t xml:space="preserve">If the user says they are working on a bachelor’s degree and also says “yes” that they are a graduate student, require them to correct their answers. </w:t>
            </w:r>
          </w:p>
          <w:p w14:paraId="0F850B21" w14:textId="247A8951" w:rsidR="00336B31" w:rsidRPr="002932CB" w:rsidRDefault="00336B31" w:rsidP="002932CB">
            <w:pPr>
              <w:autoSpaceDE w:val="0"/>
              <w:autoSpaceDN w:val="0"/>
              <w:adjustRightInd w:val="0"/>
              <w:rPr>
                <w:rFonts w:asciiTheme="minorHAnsi" w:hAnsiTheme="minorHAnsi" w:cs="Calibri"/>
                <w:color w:val="000000"/>
              </w:rPr>
            </w:pPr>
            <w:bookmarkStart w:id="52" w:name="q592"/>
            <w:r w:rsidRPr="007A10A5">
              <w:rPr>
                <w:rFonts w:asciiTheme="minorHAnsi" w:hAnsiTheme="minorHAnsi" w:cs="Calibri"/>
                <w:color w:val="000000"/>
              </w:rPr>
              <w:t>2.</w:t>
            </w:r>
            <w:bookmarkEnd w:id="52"/>
            <w:r w:rsidRPr="007A10A5">
              <w:rPr>
                <w:rFonts w:asciiTheme="minorHAnsi" w:hAnsiTheme="minorHAnsi" w:cs="Calibri"/>
                <w:color w:val="000000"/>
              </w:rPr>
              <w:t xml:space="preserve"> Another area where our school finds a lot of reporting errors is for parent data. In particular, if a student’s biological parents were never married and the custodial parent later remarries, the student will answer the parent marital status based on their biological parents marital status – never married, rather than “remarried”. If the questions could be modeled after the “Who’s My Parent When I Fill out the FAFSA”” pictograph, I think accuracy may improve, https://studentaid.ed.gov/sa/sites/default/files/who-is-my-parent.png.</w:t>
            </w:r>
          </w:p>
        </w:tc>
        <w:tc>
          <w:tcPr>
            <w:tcW w:w="2160" w:type="dxa"/>
            <w:shd w:val="clear" w:color="auto" w:fill="auto"/>
          </w:tcPr>
          <w:p w14:paraId="2E52071E" w14:textId="53079D32" w:rsidR="00336B31" w:rsidRPr="00817E16" w:rsidRDefault="00336B31" w:rsidP="00235D54">
            <w:pPr>
              <w:contextualSpacing/>
              <w:rPr>
                <w:rFonts w:asciiTheme="minorHAnsi" w:hAnsiTheme="minorHAnsi" w:cstheme="minorHAnsi"/>
              </w:rPr>
            </w:pPr>
            <w:r>
              <w:rPr>
                <w:rFonts w:asciiTheme="minorHAnsi" w:hAnsiTheme="minorHAnsi" w:cstheme="minorHAnsi"/>
              </w:rPr>
              <w:t>Christine Auman</w:t>
            </w:r>
          </w:p>
        </w:tc>
        <w:tc>
          <w:tcPr>
            <w:tcW w:w="7553" w:type="dxa"/>
          </w:tcPr>
          <w:p w14:paraId="4433AB59" w14:textId="2B7DE422" w:rsidR="00336B31" w:rsidRPr="00336B31" w:rsidRDefault="00336B31" w:rsidP="00A05259">
            <w:pPr>
              <w:contextualSpacing/>
              <w:rPr>
                <w:rFonts w:asciiTheme="minorHAnsi" w:hAnsiTheme="minorHAnsi" w:cstheme="minorHAnsi"/>
              </w:rPr>
            </w:pPr>
            <w:r w:rsidRPr="00336B31">
              <w:rPr>
                <w:rFonts w:asciiTheme="minorHAnsi" w:hAnsiTheme="minorHAnsi" w:cstheme="minorHAnsi"/>
              </w:rPr>
              <w:t>1. No Change. The Department of Education believes that the current question is clear. Schools have responsibility to verify the student’s grade level prior to paying a Federal Pell Grant.</w:t>
            </w:r>
          </w:p>
          <w:p w14:paraId="4127B600" w14:textId="77777777" w:rsidR="00336B31" w:rsidRPr="00336B31" w:rsidRDefault="00336B31" w:rsidP="00A05259">
            <w:pPr>
              <w:contextualSpacing/>
              <w:rPr>
                <w:rFonts w:asciiTheme="minorHAnsi" w:hAnsiTheme="minorHAnsi" w:cstheme="minorHAnsi"/>
              </w:rPr>
            </w:pPr>
          </w:p>
          <w:p w14:paraId="68E0839E" w14:textId="77777777" w:rsidR="00336B31" w:rsidRPr="00336B31" w:rsidRDefault="00336B31" w:rsidP="00A05259">
            <w:pPr>
              <w:contextualSpacing/>
              <w:rPr>
                <w:rFonts w:asciiTheme="minorHAnsi" w:hAnsiTheme="minorHAnsi" w:cstheme="minorHAnsi"/>
              </w:rPr>
            </w:pPr>
          </w:p>
          <w:p w14:paraId="5874DFFB" w14:textId="77777777" w:rsidR="00336B31" w:rsidRPr="00336B31" w:rsidRDefault="00336B31" w:rsidP="00A05259">
            <w:pPr>
              <w:contextualSpacing/>
              <w:rPr>
                <w:rFonts w:asciiTheme="minorHAnsi" w:hAnsiTheme="minorHAnsi" w:cstheme="minorHAnsi"/>
              </w:rPr>
            </w:pPr>
          </w:p>
          <w:p w14:paraId="087B243C" w14:textId="77777777" w:rsidR="00336B31" w:rsidRPr="00336B31" w:rsidRDefault="00336B31" w:rsidP="00A05259">
            <w:pPr>
              <w:contextualSpacing/>
              <w:rPr>
                <w:rFonts w:asciiTheme="minorHAnsi" w:hAnsiTheme="minorHAnsi" w:cstheme="minorHAnsi"/>
              </w:rPr>
            </w:pPr>
          </w:p>
          <w:p w14:paraId="030D66F0" w14:textId="77777777" w:rsidR="00336B31" w:rsidRPr="00336B31" w:rsidRDefault="00336B31" w:rsidP="00A05259">
            <w:pPr>
              <w:contextualSpacing/>
              <w:rPr>
                <w:rFonts w:asciiTheme="minorHAnsi" w:hAnsiTheme="minorHAnsi" w:cstheme="minorHAnsi"/>
              </w:rPr>
            </w:pPr>
          </w:p>
          <w:p w14:paraId="38199C8D" w14:textId="77777777" w:rsidR="00336B31" w:rsidRPr="00336B31" w:rsidRDefault="00336B31" w:rsidP="00A05259">
            <w:pPr>
              <w:contextualSpacing/>
              <w:rPr>
                <w:rFonts w:asciiTheme="minorHAnsi" w:hAnsiTheme="minorHAnsi" w:cstheme="minorHAnsi"/>
              </w:rPr>
            </w:pPr>
          </w:p>
          <w:p w14:paraId="71460299" w14:textId="77777777" w:rsidR="00336B31" w:rsidRPr="00336B31" w:rsidRDefault="00336B31" w:rsidP="00A05259">
            <w:pPr>
              <w:contextualSpacing/>
              <w:rPr>
                <w:rFonts w:asciiTheme="minorHAnsi" w:hAnsiTheme="minorHAnsi" w:cstheme="minorHAnsi"/>
              </w:rPr>
            </w:pPr>
          </w:p>
          <w:p w14:paraId="2CC2CE01" w14:textId="77777777" w:rsidR="00336B31" w:rsidRPr="00336B31" w:rsidRDefault="00336B31" w:rsidP="00A05259">
            <w:pPr>
              <w:contextualSpacing/>
              <w:rPr>
                <w:rFonts w:asciiTheme="minorHAnsi" w:hAnsiTheme="minorHAnsi" w:cstheme="minorHAnsi"/>
              </w:rPr>
            </w:pPr>
          </w:p>
          <w:p w14:paraId="011667B0" w14:textId="77777777" w:rsidR="00336B31" w:rsidRPr="00336B31" w:rsidRDefault="00336B31" w:rsidP="00A05259">
            <w:pPr>
              <w:contextualSpacing/>
              <w:rPr>
                <w:rFonts w:asciiTheme="minorHAnsi" w:hAnsiTheme="minorHAnsi" w:cstheme="minorHAnsi"/>
              </w:rPr>
            </w:pPr>
          </w:p>
          <w:p w14:paraId="3EAACA92" w14:textId="77777777" w:rsidR="00336B31" w:rsidRPr="00336B31" w:rsidRDefault="00336B31" w:rsidP="00A05259">
            <w:pPr>
              <w:contextualSpacing/>
              <w:rPr>
                <w:rFonts w:asciiTheme="minorHAnsi" w:hAnsiTheme="minorHAnsi" w:cstheme="minorHAnsi"/>
              </w:rPr>
            </w:pPr>
          </w:p>
          <w:p w14:paraId="3A2F5D2D" w14:textId="77777777" w:rsidR="00336B31" w:rsidRPr="00336B31" w:rsidRDefault="00336B31" w:rsidP="00A05259">
            <w:pPr>
              <w:contextualSpacing/>
              <w:rPr>
                <w:rFonts w:asciiTheme="minorHAnsi" w:hAnsiTheme="minorHAnsi" w:cstheme="minorHAnsi"/>
              </w:rPr>
            </w:pPr>
          </w:p>
          <w:p w14:paraId="41183BB0" w14:textId="77777777" w:rsidR="00336B31" w:rsidRPr="00336B31" w:rsidRDefault="00336B31" w:rsidP="00A05259">
            <w:pPr>
              <w:contextualSpacing/>
              <w:rPr>
                <w:rFonts w:asciiTheme="minorHAnsi" w:hAnsiTheme="minorHAnsi" w:cstheme="minorHAnsi"/>
              </w:rPr>
            </w:pPr>
          </w:p>
          <w:p w14:paraId="7FDA935B" w14:textId="77777777" w:rsidR="00336B31" w:rsidRPr="00336B31" w:rsidRDefault="00336B31" w:rsidP="00A05259">
            <w:pPr>
              <w:contextualSpacing/>
              <w:rPr>
                <w:rFonts w:asciiTheme="minorHAnsi" w:hAnsiTheme="minorHAnsi" w:cstheme="minorHAnsi"/>
              </w:rPr>
            </w:pPr>
          </w:p>
          <w:p w14:paraId="43FFA896" w14:textId="77777777" w:rsidR="00336B31" w:rsidRPr="00336B31" w:rsidRDefault="00336B31" w:rsidP="00A05259">
            <w:pPr>
              <w:contextualSpacing/>
              <w:rPr>
                <w:rFonts w:asciiTheme="minorHAnsi" w:hAnsiTheme="minorHAnsi" w:cstheme="minorHAnsi"/>
              </w:rPr>
            </w:pPr>
          </w:p>
          <w:p w14:paraId="0989A288" w14:textId="77777777" w:rsidR="00336B31" w:rsidRPr="00336B31" w:rsidRDefault="00336B31" w:rsidP="00A05259">
            <w:pPr>
              <w:contextualSpacing/>
              <w:rPr>
                <w:rFonts w:asciiTheme="minorHAnsi" w:hAnsiTheme="minorHAnsi" w:cstheme="minorHAnsi"/>
              </w:rPr>
            </w:pPr>
          </w:p>
          <w:p w14:paraId="2310A406" w14:textId="77777777" w:rsidR="00336B31" w:rsidRPr="00336B31" w:rsidRDefault="00336B31" w:rsidP="00A05259">
            <w:pPr>
              <w:contextualSpacing/>
              <w:rPr>
                <w:rFonts w:asciiTheme="minorHAnsi" w:hAnsiTheme="minorHAnsi" w:cstheme="minorHAnsi"/>
              </w:rPr>
            </w:pPr>
          </w:p>
          <w:p w14:paraId="42008F62" w14:textId="77777777" w:rsidR="00336B31" w:rsidRPr="00336B31" w:rsidRDefault="00336B31" w:rsidP="00A05259">
            <w:pPr>
              <w:contextualSpacing/>
              <w:rPr>
                <w:rFonts w:asciiTheme="minorHAnsi" w:hAnsiTheme="minorHAnsi" w:cstheme="minorHAnsi"/>
              </w:rPr>
            </w:pPr>
          </w:p>
          <w:p w14:paraId="3F97EF49" w14:textId="77777777" w:rsidR="00336B31" w:rsidRPr="00336B31" w:rsidRDefault="00336B31" w:rsidP="00A05259">
            <w:pPr>
              <w:contextualSpacing/>
              <w:rPr>
                <w:rFonts w:asciiTheme="minorHAnsi" w:hAnsiTheme="minorHAnsi" w:cstheme="minorHAnsi"/>
              </w:rPr>
            </w:pPr>
          </w:p>
          <w:p w14:paraId="621B1853" w14:textId="77777777" w:rsidR="00336B31" w:rsidRPr="00336B31" w:rsidRDefault="00336B31" w:rsidP="00A05259">
            <w:pPr>
              <w:contextualSpacing/>
              <w:rPr>
                <w:rFonts w:asciiTheme="minorHAnsi" w:hAnsiTheme="minorHAnsi" w:cstheme="minorHAnsi"/>
              </w:rPr>
            </w:pPr>
          </w:p>
          <w:p w14:paraId="5E509FA7" w14:textId="77777777" w:rsidR="00336B31" w:rsidRPr="00336B31" w:rsidRDefault="00336B31" w:rsidP="00A05259">
            <w:pPr>
              <w:contextualSpacing/>
              <w:rPr>
                <w:rFonts w:asciiTheme="minorHAnsi" w:hAnsiTheme="minorHAnsi" w:cstheme="minorHAnsi"/>
              </w:rPr>
            </w:pPr>
          </w:p>
          <w:p w14:paraId="77B96BD4" w14:textId="77777777" w:rsidR="00336B31" w:rsidRPr="00336B31" w:rsidRDefault="00336B31" w:rsidP="00A05259">
            <w:pPr>
              <w:contextualSpacing/>
              <w:rPr>
                <w:rFonts w:asciiTheme="minorHAnsi" w:hAnsiTheme="minorHAnsi" w:cstheme="minorHAnsi"/>
              </w:rPr>
            </w:pPr>
          </w:p>
          <w:p w14:paraId="38D90842" w14:textId="77777777" w:rsidR="00336B31" w:rsidRPr="00336B31" w:rsidRDefault="00336B31" w:rsidP="00A05259">
            <w:pPr>
              <w:contextualSpacing/>
              <w:rPr>
                <w:rFonts w:asciiTheme="minorHAnsi" w:hAnsiTheme="minorHAnsi" w:cstheme="minorHAnsi"/>
              </w:rPr>
            </w:pPr>
          </w:p>
          <w:p w14:paraId="690A224F" w14:textId="77777777" w:rsidR="00336B31" w:rsidRPr="00336B31" w:rsidRDefault="00336B31" w:rsidP="00A05259">
            <w:pPr>
              <w:contextualSpacing/>
              <w:rPr>
                <w:rFonts w:asciiTheme="minorHAnsi" w:hAnsiTheme="minorHAnsi" w:cstheme="minorHAnsi"/>
              </w:rPr>
            </w:pPr>
          </w:p>
          <w:p w14:paraId="103BED98" w14:textId="77777777" w:rsidR="00336B31" w:rsidRPr="00336B31" w:rsidRDefault="00336B31" w:rsidP="00A05259">
            <w:pPr>
              <w:contextualSpacing/>
              <w:rPr>
                <w:rFonts w:asciiTheme="minorHAnsi" w:hAnsiTheme="minorHAnsi" w:cstheme="minorHAnsi"/>
              </w:rPr>
            </w:pPr>
          </w:p>
          <w:p w14:paraId="1982C293" w14:textId="77777777" w:rsidR="00336B31" w:rsidRPr="00336B31" w:rsidRDefault="00336B31" w:rsidP="00A05259">
            <w:pPr>
              <w:contextualSpacing/>
              <w:rPr>
                <w:rFonts w:asciiTheme="minorHAnsi" w:hAnsiTheme="minorHAnsi" w:cstheme="minorHAnsi"/>
              </w:rPr>
            </w:pPr>
          </w:p>
          <w:p w14:paraId="5F9F6F97" w14:textId="77777777" w:rsidR="00336B31" w:rsidRPr="00336B31" w:rsidRDefault="00336B31" w:rsidP="00A05259">
            <w:pPr>
              <w:contextualSpacing/>
              <w:rPr>
                <w:rFonts w:asciiTheme="minorHAnsi" w:hAnsiTheme="minorHAnsi" w:cstheme="minorHAnsi"/>
              </w:rPr>
            </w:pPr>
          </w:p>
          <w:p w14:paraId="05CD544E" w14:textId="77777777" w:rsidR="00336B31" w:rsidRPr="00336B31" w:rsidRDefault="00336B31" w:rsidP="00A05259">
            <w:pPr>
              <w:contextualSpacing/>
              <w:rPr>
                <w:rFonts w:asciiTheme="minorHAnsi" w:hAnsiTheme="minorHAnsi" w:cstheme="minorHAnsi"/>
              </w:rPr>
            </w:pPr>
          </w:p>
          <w:p w14:paraId="49722BD0" w14:textId="77777777" w:rsidR="00336B31" w:rsidRPr="00336B31" w:rsidRDefault="00336B31" w:rsidP="00A05259">
            <w:pPr>
              <w:contextualSpacing/>
              <w:rPr>
                <w:rFonts w:asciiTheme="minorHAnsi" w:hAnsiTheme="minorHAnsi" w:cstheme="minorHAnsi"/>
              </w:rPr>
            </w:pPr>
          </w:p>
          <w:p w14:paraId="23D6385B" w14:textId="77777777" w:rsidR="00336B31" w:rsidRPr="00336B31" w:rsidRDefault="00336B31" w:rsidP="00A05259">
            <w:pPr>
              <w:contextualSpacing/>
              <w:rPr>
                <w:rFonts w:asciiTheme="minorHAnsi" w:hAnsiTheme="minorHAnsi" w:cstheme="minorHAnsi"/>
              </w:rPr>
            </w:pPr>
          </w:p>
          <w:p w14:paraId="175F56A2" w14:textId="344D781F" w:rsidR="00336B31" w:rsidRPr="00336B31" w:rsidRDefault="001A45EA" w:rsidP="00A05259">
            <w:pPr>
              <w:contextualSpacing/>
              <w:rPr>
                <w:rFonts w:asciiTheme="minorHAnsi" w:hAnsiTheme="minorHAnsi" w:cstheme="minorHAnsi"/>
              </w:rPr>
            </w:pPr>
            <w:r>
              <w:rPr>
                <w:rFonts w:asciiTheme="minorHAnsi" w:hAnsiTheme="minorHAnsi" w:cstheme="minorHAnsi"/>
              </w:rPr>
              <w:t>2</w:t>
            </w:r>
            <w:r w:rsidR="00336B31" w:rsidRPr="00336B31">
              <w:rPr>
                <w:rFonts w:asciiTheme="minorHAnsi" w:hAnsiTheme="minorHAnsi" w:cstheme="minorHAnsi"/>
              </w:rPr>
              <w:t xml:space="preserve">. No Change. The Department of Education needs to further assess the impact of this recommendation in conjunction with pertinent stakeholders and ongoing departmental priorities.   This recommendation will be considered as a potential future enhancement to the </w:t>
            </w:r>
            <w:r w:rsidR="00336B31" w:rsidRPr="00336B31">
              <w:rPr>
                <w:rFonts w:asciiTheme="minorHAnsi" w:hAnsiTheme="minorHAnsi" w:cstheme="minorHAnsi"/>
                <w:i/>
              </w:rPr>
              <w:t>Free Application for Federal Student Aid</w:t>
            </w:r>
            <w:r w:rsidR="00336B31" w:rsidRPr="00336B31">
              <w:rPr>
                <w:rFonts w:asciiTheme="minorHAnsi" w:hAnsiTheme="minorHAnsi" w:cstheme="minorHAnsi"/>
              </w:rPr>
              <w:t xml:space="preserve"> (FAFSA®).</w:t>
            </w:r>
          </w:p>
          <w:p w14:paraId="278938D2" w14:textId="77777777" w:rsidR="00336B31" w:rsidRPr="00336B31" w:rsidRDefault="00336B31" w:rsidP="00235D54">
            <w:pPr>
              <w:contextualSpacing/>
              <w:rPr>
                <w:rFonts w:asciiTheme="minorHAnsi" w:hAnsiTheme="minorHAnsi" w:cstheme="minorHAnsi"/>
              </w:rPr>
            </w:pPr>
          </w:p>
        </w:tc>
      </w:tr>
      <w:tr w:rsidR="00336B31" w:rsidRPr="00817E16" w14:paraId="01AE7A40" w14:textId="77777777" w:rsidTr="00336B31">
        <w:tblPrEx>
          <w:tblLook w:val="04A0" w:firstRow="1" w:lastRow="0" w:firstColumn="1" w:lastColumn="0" w:noHBand="0" w:noVBand="1"/>
        </w:tblPrEx>
        <w:trPr>
          <w:trHeight w:val="432"/>
          <w:jc w:val="center"/>
        </w:trPr>
        <w:tc>
          <w:tcPr>
            <w:tcW w:w="894" w:type="dxa"/>
            <w:shd w:val="clear" w:color="auto" w:fill="auto"/>
          </w:tcPr>
          <w:p w14:paraId="4AAB004F" w14:textId="0231780F" w:rsidR="00336B31" w:rsidRPr="00817E16" w:rsidRDefault="00336B31" w:rsidP="00EF02A9">
            <w:pPr>
              <w:tabs>
                <w:tab w:val="left" w:pos="0"/>
              </w:tabs>
              <w:ind w:right="-18"/>
              <w:rPr>
                <w:rFonts w:asciiTheme="minorHAnsi" w:hAnsiTheme="minorHAnsi" w:cstheme="minorHAnsi"/>
              </w:rPr>
            </w:pPr>
            <w:r>
              <w:rPr>
                <w:rFonts w:asciiTheme="minorHAnsi" w:hAnsiTheme="minorHAnsi" w:cstheme="minorHAnsi"/>
              </w:rPr>
              <w:t>60</w:t>
            </w:r>
          </w:p>
        </w:tc>
        <w:tc>
          <w:tcPr>
            <w:tcW w:w="5940" w:type="dxa"/>
            <w:shd w:val="clear" w:color="auto" w:fill="auto"/>
          </w:tcPr>
          <w:p w14:paraId="5EC821D7" w14:textId="629DB1D3" w:rsidR="00336B31" w:rsidRPr="00C738CC" w:rsidRDefault="00336B31" w:rsidP="00235D54">
            <w:pPr>
              <w:pStyle w:val="alignleft"/>
              <w:contextualSpacing/>
              <w:rPr>
                <w:rFonts w:asciiTheme="minorHAnsi" w:hAnsiTheme="minorHAnsi"/>
              </w:rPr>
            </w:pPr>
            <w:r>
              <w:rPr>
                <w:rFonts w:asciiTheme="minorHAnsi" w:hAnsiTheme="minorHAnsi"/>
              </w:rPr>
              <w:t>1.</w:t>
            </w:r>
            <w:r w:rsidRPr="00C738CC">
              <w:rPr>
                <w:rFonts w:asciiTheme="minorHAnsi" w:hAnsiTheme="minorHAnsi"/>
              </w:rPr>
              <w:t xml:space="preserve"> We recommend that when a student or parent selects that they filed a Foreign Return, they should not be asked to select a tax filing status. The tax filing process varies greatly worldwide and we have found that foreign return filers select the Head of Household filing status in error at a much higher rate than other individuals. And, in most cases when we collect documentation to resolve conflicts, we learn that they did file their foreign return with the appropriate status in that country. We are often reminded that financial aid professionals are not expected to be tax experts, but are increasingly asked to be vigilant for errors on U.S. returns. Now, we find ourselves deciphering foreign returns to determine if they were filed correctly. We recommend that the tax filing status question not be presented to foreign return filers and that the marital and tax filing status conflict comment code not be applied to these ISIRs. </w:t>
            </w:r>
            <w:r w:rsidRPr="00C738CC">
              <w:rPr>
                <w:rFonts w:asciiTheme="minorHAnsi" w:hAnsiTheme="minorHAnsi"/>
              </w:rPr>
              <w:br/>
            </w:r>
          </w:p>
          <w:p w14:paraId="772D5938" w14:textId="10BDED9E" w:rsidR="00336B31" w:rsidRPr="00C738CC" w:rsidRDefault="00336B31" w:rsidP="00235D54">
            <w:pPr>
              <w:pStyle w:val="alignleft"/>
              <w:contextualSpacing/>
              <w:rPr>
                <w:rFonts w:asciiTheme="minorHAnsi" w:hAnsiTheme="minorHAnsi"/>
              </w:rPr>
            </w:pPr>
            <w:r>
              <w:rPr>
                <w:rFonts w:asciiTheme="minorHAnsi" w:hAnsiTheme="minorHAnsi"/>
              </w:rPr>
              <w:t>2.</w:t>
            </w:r>
            <w:r w:rsidRPr="00C738CC">
              <w:rPr>
                <w:rFonts w:asciiTheme="minorHAnsi" w:hAnsiTheme="minorHAnsi"/>
              </w:rPr>
              <w:t xml:space="preserve"> We recommend separating divorced and widowed in to individual selections under Student marital status. This will make it significantly easier for schools to determine if a marital and tax filing status conflict exists. </w:t>
            </w:r>
            <w:r w:rsidRPr="00C738CC">
              <w:rPr>
                <w:rFonts w:asciiTheme="minorHAnsi" w:hAnsiTheme="minorHAnsi"/>
              </w:rPr>
              <w:br/>
            </w:r>
          </w:p>
          <w:p w14:paraId="06A50A05" w14:textId="77777777" w:rsidR="000F7443" w:rsidRDefault="000F7443" w:rsidP="00235D54">
            <w:pPr>
              <w:pStyle w:val="alignleft"/>
              <w:contextualSpacing/>
              <w:rPr>
                <w:rFonts w:asciiTheme="minorHAnsi" w:hAnsiTheme="minorHAnsi"/>
              </w:rPr>
            </w:pPr>
          </w:p>
          <w:p w14:paraId="11881333" w14:textId="6EB23244" w:rsidR="00336B31" w:rsidRPr="00C738CC" w:rsidRDefault="00336B31" w:rsidP="00235D54">
            <w:pPr>
              <w:pStyle w:val="alignleft"/>
              <w:contextualSpacing/>
              <w:rPr>
                <w:rFonts w:asciiTheme="minorHAnsi" w:hAnsiTheme="minorHAnsi"/>
              </w:rPr>
            </w:pPr>
            <w:r>
              <w:rPr>
                <w:rFonts w:asciiTheme="minorHAnsi" w:hAnsiTheme="minorHAnsi"/>
              </w:rPr>
              <w:t>3.</w:t>
            </w:r>
            <w:r w:rsidRPr="00C738CC">
              <w:rPr>
                <w:rFonts w:asciiTheme="minorHAnsi" w:hAnsiTheme="minorHAnsi"/>
              </w:rPr>
              <w:t xml:space="preserve"> Additional instructions are needed for questions 44c, 44d, 93c, and 93d clarify when work study earnings and scholarship/grant aid should be reported. Students and parents misreport amounts in these fields at a high rate, which then complicates the verification process. For 44d and 93d, instructions should be added that include the labeling of scholarship/grant aid included on the wages line of a return with "SCH". </w:t>
            </w:r>
            <w:r w:rsidRPr="00C738CC">
              <w:rPr>
                <w:rFonts w:asciiTheme="minorHAnsi" w:hAnsiTheme="minorHAnsi"/>
              </w:rPr>
              <w:br/>
            </w:r>
          </w:p>
          <w:p w14:paraId="7CC72C70" w14:textId="165D57D6" w:rsidR="00336B31" w:rsidRPr="00C738CC" w:rsidRDefault="00336B31" w:rsidP="00235D54">
            <w:pPr>
              <w:pStyle w:val="alignleft"/>
              <w:contextualSpacing/>
              <w:rPr>
                <w:rFonts w:asciiTheme="minorHAnsi" w:hAnsiTheme="minorHAnsi" w:cstheme="minorHAnsi"/>
              </w:rPr>
            </w:pPr>
            <w:r>
              <w:rPr>
                <w:rFonts w:asciiTheme="minorHAnsi" w:hAnsiTheme="minorHAnsi"/>
              </w:rPr>
              <w:t>4.</w:t>
            </w:r>
            <w:r w:rsidRPr="00C738CC">
              <w:rPr>
                <w:rFonts w:asciiTheme="minorHAnsi" w:hAnsiTheme="minorHAnsi"/>
              </w:rPr>
              <w:t xml:space="preserve"> The question that asks students and parents if they amended their return sti</w:t>
            </w:r>
            <w:r w:rsidR="000F7443">
              <w:rPr>
                <w:rFonts w:asciiTheme="minorHAnsi" w:hAnsiTheme="minorHAnsi"/>
              </w:rPr>
              <w:t xml:space="preserve">ll seems to be an issue. We are </w:t>
            </w:r>
            <w:r w:rsidRPr="00C738CC">
              <w:rPr>
                <w:rFonts w:asciiTheme="minorHAnsi" w:hAnsiTheme="minorHAnsi"/>
              </w:rPr>
              <w:t>having to collect a large number of signed statements from filers confirming they did not amend and answered the question in error.</w:t>
            </w:r>
          </w:p>
        </w:tc>
        <w:tc>
          <w:tcPr>
            <w:tcW w:w="2160" w:type="dxa"/>
            <w:shd w:val="clear" w:color="auto" w:fill="auto"/>
          </w:tcPr>
          <w:p w14:paraId="5434B256" w14:textId="77777777" w:rsidR="00336B31" w:rsidRDefault="00336B31" w:rsidP="00235D54">
            <w:pPr>
              <w:contextualSpacing/>
              <w:rPr>
                <w:rFonts w:asciiTheme="minorHAnsi" w:hAnsiTheme="minorHAnsi" w:cstheme="minorHAnsi"/>
              </w:rPr>
            </w:pPr>
            <w:r>
              <w:rPr>
                <w:rFonts w:asciiTheme="minorHAnsi" w:hAnsiTheme="minorHAnsi" w:cstheme="minorHAnsi"/>
              </w:rPr>
              <w:t>Worth Ferguson</w:t>
            </w:r>
          </w:p>
          <w:p w14:paraId="39ADA3A5" w14:textId="644074D6" w:rsidR="00336B31" w:rsidRPr="00817E16" w:rsidRDefault="00336B31" w:rsidP="00235D54">
            <w:pPr>
              <w:contextualSpacing/>
              <w:rPr>
                <w:rFonts w:asciiTheme="minorHAnsi" w:hAnsiTheme="minorHAnsi" w:cstheme="minorHAnsi"/>
              </w:rPr>
            </w:pPr>
            <w:r>
              <w:rPr>
                <w:rFonts w:asciiTheme="minorHAnsi" w:hAnsiTheme="minorHAnsi" w:cstheme="minorHAnsi"/>
              </w:rPr>
              <w:t>Texas A &amp; M University</w:t>
            </w:r>
          </w:p>
        </w:tc>
        <w:tc>
          <w:tcPr>
            <w:tcW w:w="7553" w:type="dxa"/>
          </w:tcPr>
          <w:p w14:paraId="212DA276" w14:textId="77777777" w:rsidR="00336B31" w:rsidRPr="00336B31" w:rsidRDefault="00336B31" w:rsidP="003115B0">
            <w:pPr>
              <w:contextualSpacing/>
              <w:rPr>
                <w:rFonts w:asciiTheme="minorHAnsi" w:hAnsiTheme="minorHAnsi" w:cstheme="minorHAnsi"/>
              </w:rPr>
            </w:pPr>
            <w:r w:rsidRPr="00336B31">
              <w:rPr>
                <w:rFonts w:asciiTheme="minorHAnsi" w:hAnsiTheme="minorHAnsi" w:cstheme="minorHAnsi"/>
              </w:rPr>
              <w:t xml:space="preserve">1.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5B846C9C" w14:textId="77777777" w:rsidR="00336B31" w:rsidRPr="00336B31" w:rsidRDefault="00336B31" w:rsidP="003115B0">
            <w:pPr>
              <w:contextualSpacing/>
              <w:rPr>
                <w:rFonts w:asciiTheme="minorHAnsi" w:hAnsiTheme="minorHAnsi" w:cstheme="minorHAnsi"/>
              </w:rPr>
            </w:pPr>
          </w:p>
          <w:p w14:paraId="759669A7" w14:textId="77777777" w:rsidR="00336B31" w:rsidRPr="00336B31" w:rsidRDefault="00336B31" w:rsidP="003115B0">
            <w:pPr>
              <w:contextualSpacing/>
              <w:rPr>
                <w:rFonts w:asciiTheme="minorHAnsi" w:hAnsiTheme="minorHAnsi" w:cstheme="minorHAnsi"/>
              </w:rPr>
            </w:pPr>
          </w:p>
          <w:p w14:paraId="266014DF" w14:textId="77777777" w:rsidR="00336B31" w:rsidRPr="00336B31" w:rsidRDefault="00336B31" w:rsidP="003115B0">
            <w:pPr>
              <w:contextualSpacing/>
              <w:rPr>
                <w:rFonts w:asciiTheme="minorHAnsi" w:hAnsiTheme="minorHAnsi" w:cstheme="minorHAnsi"/>
              </w:rPr>
            </w:pPr>
          </w:p>
          <w:p w14:paraId="4F0D6363" w14:textId="77777777" w:rsidR="00336B31" w:rsidRPr="00336B31" w:rsidRDefault="00336B31" w:rsidP="003115B0">
            <w:pPr>
              <w:contextualSpacing/>
              <w:rPr>
                <w:rFonts w:asciiTheme="minorHAnsi" w:hAnsiTheme="minorHAnsi" w:cstheme="minorHAnsi"/>
              </w:rPr>
            </w:pPr>
          </w:p>
          <w:p w14:paraId="4FAAA588" w14:textId="77777777" w:rsidR="00336B31" w:rsidRPr="00336B31" w:rsidRDefault="00336B31" w:rsidP="003115B0">
            <w:pPr>
              <w:contextualSpacing/>
              <w:rPr>
                <w:rFonts w:asciiTheme="minorHAnsi" w:hAnsiTheme="minorHAnsi" w:cstheme="minorHAnsi"/>
              </w:rPr>
            </w:pPr>
          </w:p>
          <w:p w14:paraId="609D20B4" w14:textId="77777777" w:rsidR="00336B31" w:rsidRPr="00336B31" w:rsidRDefault="00336B31" w:rsidP="003115B0">
            <w:pPr>
              <w:contextualSpacing/>
              <w:rPr>
                <w:rFonts w:asciiTheme="minorHAnsi" w:hAnsiTheme="minorHAnsi" w:cstheme="minorHAnsi"/>
              </w:rPr>
            </w:pPr>
          </w:p>
          <w:p w14:paraId="06FC927B" w14:textId="77777777" w:rsidR="00336B31" w:rsidRPr="00336B31" w:rsidRDefault="00336B31" w:rsidP="003115B0">
            <w:pPr>
              <w:contextualSpacing/>
              <w:rPr>
                <w:rFonts w:asciiTheme="minorHAnsi" w:hAnsiTheme="minorHAnsi" w:cstheme="minorHAnsi"/>
              </w:rPr>
            </w:pPr>
          </w:p>
          <w:p w14:paraId="228C1A2E" w14:textId="77777777" w:rsidR="00336B31" w:rsidRPr="00336B31" w:rsidRDefault="00336B31" w:rsidP="003115B0">
            <w:pPr>
              <w:contextualSpacing/>
              <w:rPr>
                <w:rFonts w:asciiTheme="minorHAnsi" w:hAnsiTheme="minorHAnsi" w:cstheme="minorHAnsi"/>
              </w:rPr>
            </w:pPr>
          </w:p>
          <w:p w14:paraId="73D5119A" w14:textId="77777777" w:rsidR="00336B31" w:rsidRPr="00336B31" w:rsidRDefault="00336B31" w:rsidP="003115B0">
            <w:pPr>
              <w:contextualSpacing/>
              <w:rPr>
                <w:rFonts w:asciiTheme="minorHAnsi" w:hAnsiTheme="minorHAnsi" w:cstheme="minorHAnsi"/>
              </w:rPr>
            </w:pPr>
          </w:p>
          <w:p w14:paraId="5011384E" w14:textId="77777777" w:rsidR="00336B31" w:rsidRPr="00336B31" w:rsidRDefault="00336B31" w:rsidP="003115B0">
            <w:pPr>
              <w:contextualSpacing/>
              <w:rPr>
                <w:rFonts w:asciiTheme="minorHAnsi" w:hAnsiTheme="minorHAnsi" w:cstheme="minorHAnsi"/>
              </w:rPr>
            </w:pPr>
          </w:p>
          <w:p w14:paraId="3FA9EFD0" w14:textId="77777777" w:rsidR="00336B31" w:rsidRPr="00336B31" w:rsidRDefault="00336B31" w:rsidP="003115B0">
            <w:pPr>
              <w:contextualSpacing/>
              <w:rPr>
                <w:rFonts w:asciiTheme="minorHAnsi" w:hAnsiTheme="minorHAnsi" w:cstheme="minorHAnsi"/>
              </w:rPr>
            </w:pPr>
          </w:p>
          <w:p w14:paraId="7561D27B" w14:textId="77777777" w:rsidR="00336B31" w:rsidRPr="00336B31" w:rsidRDefault="00336B31" w:rsidP="003115B0">
            <w:pPr>
              <w:contextualSpacing/>
              <w:rPr>
                <w:rFonts w:asciiTheme="minorHAnsi" w:hAnsiTheme="minorHAnsi" w:cstheme="minorHAnsi"/>
              </w:rPr>
            </w:pPr>
          </w:p>
          <w:p w14:paraId="44D4A34E" w14:textId="77777777" w:rsidR="00336B31" w:rsidRPr="00336B31" w:rsidRDefault="00336B31" w:rsidP="003115B0">
            <w:pPr>
              <w:contextualSpacing/>
              <w:rPr>
                <w:rFonts w:asciiTheme="minorHAnsi" w:hAnsiTheme="minorHAnsi" w:cstheme="minorHAnsi"/>
              </w:rPr>
            </w:pPr>
          </w:p>
          <w:p w14:paraId="4C9C9AF4" w14:textId="119AB1D8" w:rsidR="00336B31" w:rsidRPr="00336B31" w:rsidRDefault="00336B31" w:rsidP="003115B0">
            <w:pPr>
              <w:contextualSpacing/>
              <w:rPr>
                <w:rFonts w:asciiTheme="minorHAnsi" w:hAnsiTheme="minorHAnsi" w:cstheme="minorHAnsi"/>
              </w:rPr>
            </w:pPr>
            <w:r w:rsidRPr="00336B31">
              <w:rPr>
                <w:rFonts w:asciiTheme="minorHAnsi" w:hAnsiTheme="minorHAnsi" w:cstheme="minorHAnsi"/>
              </w:rPr>
              <w:t xml:space="preserve">2. No change. When an applicant indicates he/she is widowed or divorced, he/she should only report his/her own income information on the FAFSA.  In both cases, a potential conflict exists when the tax filing status is married filed jointly, since a jointly filed tax return may include income for the former spouse. </w:t>
            </w:r>
          </w:p>
          <w:p w14:paraId="3E820D77" w14:textId="77777777" w:rsidR="00336B31" w:rsidRPr="00336B31" w:rsidRDefault="00336B31" w:rsidP="003115B0">
            <w:pPr>
              <w:contextualSpacing/>
              <w:rPr>
                <w:rFonts w:asciiTheme="minorHAnsi" w:hAnsiTheme="minorHAnsi" w:cstheme="minorHAnsi"/>
              </w:rPr>
            </w:pPr>
          </w:p>
          <w:p w14:paraId="4343640C" w14:textId="77777777" w:rsidR="00336B31" w:rsidRPr="00336B31" w:rsidRDefault="00336B31" w:rsidP="00CD7A62">
            <w:pPr>
              <w:contextualSpacing/>
              <w:rPr>
                <w:rFonts w:asciiTheme="minorHAnsi" w:hAnsiTheme="minorHAnsi" w:cstheme="minorHAnsi"/>
              </w:rPr>
            </w:pPr>
            <w:r w:rsidRPr="00336B31">
              <w:rPr>
                <w:rFonts w:asciiTheme="minorHAnsi" w:hAnsiTheme="minorHAnsi" w:cstheme="minorHAnsi"/>
              </w:rPr>
              <w:t xml:space="preserve">3. No Change. The Department of Education needs to further assess the impact of this recommendation in conjunction with pertinent stakeholders and ongoing departmental priorities.   This recommendation will be considered as a potential future enhancement to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3EFD26B6" w14:textId="77777777" w:rsidR="00336B31" w:rsidRPr="00336B31" w:rsidRDefault="00336B31" w:rsidP="00235D54">
            <w:pPr>
              <w:contextualSpacing/>
              <w:rPr>
                <w:rFonts w:asciiTheme="minorHAnsi" w:hAnsiTheme="minorHAnsi" w:cstheme="minorHAnsi"/>
              </w:rPr>
            </w:pPr>
          </w:p>
          <w:p w14:paraId="047E167F" w14:textId="77777777" w:rsidR="000F7443" w:rsidRDefault="000F7443" w:rsidP="00235D54">
            <w:pPr>
              <w:contextualSpacing/>
              <w:rPr>
                <w:rFonts w:asciiTheme="minorHAnsi" w:hAnsiTheme="minorHAnsi" w:cstheme="minorHAnsi"/>
              </w:rPr>
            </w:pPr>
          </w:p>
          <w:p w14:paraId="7431ADD9" w14:textId="77777777" w:rsidR="000F7443" w:rsidRDefault="000F7443" w:rsidP="00235D54">
            <w:pPr>
              <w:contextualSpacing/>
              <w:rPr>
                <w:rFonts w:asciiTheme="minorHAnsi" w:hAnsiTheme="minorHAnsi" w:cstheme="minorHAnsi"/>
              </w:rPr>
            </w:pPr>
          </w:p>
          <w:p w14:paraId="30E74203" w14:textId="77777777" w:rsidR="000F7443" w:rsidRDefault="000F7443" w:rsidP="00235D54">
            <w:pPr>
              <w:contextualSpacing/>
              <w:rPr>
                <w:rFonts w:asciiTheme="minorHAnsi" w:hAnsiTheme="minorHAnsi" w:cstheme="minorHAnsi"/>
              </w:rPr>
            </w:pPr>
          </w:p>
          <w:p w14:paraId="20050002" w14:textId="2FFD5F6A"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 xml:space="preserve">4. </w:t>
            </w:r>
            <w:hyperlink w:anchor="q22" w:history="1">
              <w:r w:rsidRPr="00336B31">
                <w:rPr>
                  <w:rStyle w:val="Hyperlink"/>
                  <w:rFonts w:asciiTheme="minorHAnsi" w:hAnsiTheme="minorHAnsi" w:cstheme="minorHAnsi"/>
                </w:rPr>
                <w:t>Refer to comment #2.2 for response</w:t>
              </w:r>
            </w:hyperlink>
            <w:r w:rsidRPr="00336B31">
              <w:rPr>
                <w:rFonts w:asciiTheme="minorHAnsi" w:hAnsiTheme="minorHAnsi" w:cstheme="minorHAnsi"/>
              </w:rPr>
              <w:t>.</w:t>
            </w:r>
          </w:p>
        </w:tc>
      </w:tr>
      <w:tr w:rsidR="00336B31" w:rsidRPr="00817E16" w14:paraId="5075C76A" w14:textId="77777777" w:rsidTr="00336B31">
        <w:tblPrEx>
          <w:tblLook w:val="04A0" w:firstRow="1" w:lastRow="0" w:firstColumn="1" w:lastColumn="0" w:noHBand="0" w:noVBand="1"/>
        </w:tblPrEx>
        <w:trPr>
          <w:trHeight w:val="432"/>
          <w:jc w:val="center"/>
        </w:trPr>
        <w:tc>
          <w:tcPr>
            <w:tcW w:w="894" w:type="dxa"/>
            <w:shd w:val="clear" w:color="auto" w:fill="auto"/>
          </w:tcPr>
          <w:p w14:paraId="1D94A858" w14:textId="4E671DE1" w:rsidR="00336B31" w:rsidRPr="00817E16" w:rsidRDefault="00336B31" w:rsidP="00EF02A9">
            <w:pPr>
              <w:tabs>
                <w:tab w:val="left" w:pos="0"/>
              </w:tabs>
              <w:ind w:right="-18"/>
              <w:rPr>
                <w:rFonts w:asciiTheme="minorHAnsi" w:hAnsiTheme="minorHAnsi" w:cstheme="minorHAnsi"/>
              </w:rPr>
            </w:pPr>
            <w:r>
              <w:rPr>
                <w:rFonts w:asciiTheme="minorHAnsi" w:hAnsiTheme="minorHAnsi" w:cstheme="minorHAnsi"/>
              </w:rPr>
              <w:t>61</w:t>
            </w:r>
          </w:p>
        </w:tc>
        <w:tc>
          <w:tcPr>
            <w:tcW w:w="5940" w:type="dxa"/>
            <w:shd w:val="clear" w:color="auto" w:fill="auto"/>
          </w:tcPr>
          <w:p w14:paraId="41F74C55" w14:textId="3B7E0C3E" w:rsidR="00336B31" w:rsidRDefault="00336B31" w:rsidP="00114AF5">
            <w:pPr>
              <w:pStyle w:val="alignleft"/>
              <w:contextualSpacing/>
              <w:rPr>
                <w:rFonts w:asciiTheme="minorHAnsi" w:hAnsiTheme="minorHAnsi" w:cstheme="minorHAnsi"/>
              </w:rPr>
            </w:pPr>
            <w:r>
              <w:rPr>
                <w:rFonts w:asciiTheme="minorHAnsi" w:hAnsiTheme="minorHAnsi" w:cstheme="minorHAnsi"/>
              </w:rPr>
              <w:t xml:space="preserve">1. </w:t>
            </w:r>
            <w:r w:rsidRPr="00114AF5">
              <w:rPr>
                <w:rFonts w:asciiTheme="minorHAnsi" w:hAnsiTheme="minorHAnsi" w:cstheme="minorHAnsi"/>
              </w:rPr>
              <w:t>The National College Access Network (NCAN) applauds the move to using prior prior income year data for the 2017-18 FAFSA form and its availability in October instead of January. This change will provide great benefits for students as they can now enter their college search knowing their likely federal financial aid eligibility. In addition, more families will be able to use the IRS Data Retrieval Tool, decreasing FAFSA completion time and the likelihood of being selected for verification. With these changes, even more can be done to simplify the process of applying for Federal Student Aid, both as part of the FAFSA and for the verification process. Outlined below you will find proposed changes NCAN supports as well as recommendations for further improvement. Thank you for this important opportunity to suggest advancements for students.</w:t>
            </w:r>
          </w:p>
          <w:p w14:paraId="26D0BE4F" w14:textId="77777777" w:rsidR="00336B31" w:rsidRPr="00114AF5" w:rsidRDefault="00336B31" w:rsidP="00114AF5">
            <w:pPr>
              <w:pStyle w:val="alignleft"/>
              <w:contextualSpacing/>
              <w:rPr>
                <w:rFonts w:asciiTheme="minorHAnsi" w:hAnsiTheme="minorHAnsi" w:cstheme="minorHAnsi"/>
              </w:rPr>
            </w:pPr>
          </w:p>
          <w:p w14:paraId="47382D06" w14:textId="7656A4B3" w:rsidR="00336B31" w:rsidRPr="00114AF5" w:rsidRDefault="00336B31" w:rsidP="00114AF5">
            <w:pPr>
              <w:pStyle w:val="alignleft"/>
              <w:contextualSpacing/>
              <w:rPr>
                <w:rFonts w:asciiTheme="minorHAnsi" w:hAnsiTheme="minorHAnsi" w:cstheme="minorHAnsi"/>
              </w:rPr>
            </w:pPr>
            <w:r w:rsidRPr="00114AF5">
              <w:rPr>
                <w:rFonts w:asciiTheme="minorHAnsi" w:hAnsiTheme="minorHAnsi" w:cstheme="minorHAnsi"/>
              </w:rPr>
              <w:t>The following changes to the FAFSA for 2017-18 are all improvements for NCAN’s population of low-income, first generation students and students of color access to federal financial aid:</w:t>
            </w:r>
          </w:p>
          <w:p w14:paraId="07999776" w14:textId="77777777" w:rsidR="00336B31" w:rsidRDefault="00336B31" w:rsidP="00114AF5">
            <w:pPr>
              <w:pStyle w:val="alignleft"/>
              <w:contextualSpacing/>
              <w:rPr>
                <w:rFonts w:asciiTheme="minorHAnsi" w:hAnsiTheme="minorHAnsi" w:cstheme="minorHAnsi"/>
              </w:rPr>
            </w:pPr>
          </w:p>
          <w:p w14:paraId="51241858" w14:textId="2A6717D2" w:rsidR="00336B31" w:rsidRPr="00114AF5" w:rsidRDefault="00336B31" w:rsidP="00114AF5">
            <w:pPr>
              <w:pStyle w:val="alignleft"/>
              <w:contextualSpacing/>
              <w:rPr>
                <w:rFonts w:asciiTheme="minorHAnsi" w:hAnsiTheme="minorHAnsi" w:cstheme="minorHAnsi"/>
              </w:rPr>
            </w:pPr>
            <w:r>
              <w:rPr>
                <w:rFonts w:asciiTheme="minorHAnsi" w:hAnsiTheme="minorHAnsi" w:cstheme="minorHAnsi"/>
              </w:rPr>
              <w:t xml:space="preserve">2. </w:t>
            </w:r>
            <w:r w:rsidRPr="00114AF5">
              <w:rPr>
                <w:rFonts w:asciiTheme="minorHAnsi" w:hAnsiTheme="minorHAnsi" w:cstheme="minorHAnsi"/>
              </w:rPr>
              <w:t>a. The move to “Early FAFSA” allowing for both the use of prior prior year income data for financial questions and moving the application availability date from January 1 to October 1 of the previous year will both help students more accurately and quickly complete the FAFSA as well as gain more time to explore their college options.</w:t>
            </w:r>
          </w:p>
          <w:p w14:paraId="404D6A1B" w14:textId="77777777" w:rsidR="00336B31" w:rsidRDefault="00336B31" w:rsidP="00114AF5">
            <w:pPr>
              <w:pStyle w:val="alignleft"/>
              <w:contextualSpacing/>
              <w:rPr>
                <w:rFonts w:asciiTheme="minorHAnsi" w:hAnsiTheme="minorHAnsi" w:cstheme="minorHAnsi"/>
              </w:rPr>
            </w:pPr>
          </w:p>
          <w:p w14:paraId="70C6C7A6" w14:textId="4FB7A90E" w:rsidR="00336B31" w:rsidRPr="00114AF5" w:rsidRDefault="00336B31" w:rsidP="00114AF5">
            <w:pPr>
              <w:pStyle w:val="alignleft"/>
              <w:contextualSpacing/>
              <w:rPr>
                <w:rFonts w:asciiTheme="minorHAnsi" w:hAnsiTheme="minorHAnsi" w:cstheme="minorHAnsi"/>
              </w:rPr>
            </w:pPr>
            <w:r>
              <w:rPr>
                <w:rFonts w:asciiTheme="minorHAnsi" w:hAnsiTheme="minorHAnsi" w:cstheme="minorHAnsi"/>
              </w:rPr>
              <w:t xml:space="preserve">3. </w:t>
            </w:r>
            <w:r w:rsidRPr="00114AF5">
              <w:rPr>
                <w:rFonts w:asciiTheme="minorHAnsi" w:hAnsiTheme="minorHAnsi" w:cstheme="minorHAnsi"/>
              </w:rPr>
              <w:t>b. On question 97, adding Medicaid recipients to the group of students who qualify for the simplified needs test will allow another group of students who have already demonstrated their need to have a streamlined pathway through the FAFSA form.</w:t>
            </w:r>
          </w:p>
          <w:p w14:paraId="38002D9F" w14:textId="77777777" w:rsidR="00336B31" w:rsidRDefault="00336B31" w:rsidP="00114AF5">
            <w:pPr>
              <w:pStyle w:val="alignleft"/>
              <w:contextualSpacing/>
              <w:rPr>
                <w:rFonts w:asciiTheme="minorHAnsi" w:hAnsiTheme="minorHAnsi" w:cstheme="minorHAnsi"/>
              </w:rPr>
            </w:pPr>
          </w:p>
          <w:p w14:paraId="14E629C9" w14:textId="540F4FA0" w:rsidR="00336B31" w:rsidRPr="00114AF5" w:rsidRDefault="00336B31" w:rsidP="00114AF5">
            <w:pPr>
              <w:pStyle w:val="alignleft"/>
              <w:contextualSpacing/>
              <w:rPr>
                <w:rFonts w:asciiTheme="minorHAnsi" w:hAnsiTheme="minorHAnsi" w:cstheme="minorHAnsi"/>
              </w:rPr>
            </w:pPr>
            <w:r>
              <w:rPr>
                <w:rFonts w:asciiTheme="minorHAnsi" w:hAnsiTheme="minorHAnsi" w:cstheme="minorHAnsi"/>
              </w:rPr>
              <w:t xml:space="preserve">4. </w:t>
            </w:r>
            <w:r w:rsidRPr="00114AF5">
              <w:rPr>
                <w:rFonts w:asciiTheme="minorHAnsi" w:hAnsiTheme="minorHAnsi" w:cstheme="minorHAnsi"/>
              </w:rPr>
              <w:t>c. United States Digital Services and Federal Student Aid partnership to review and streamline the FSA ID process will simplify the completion process. The current process is burdensome to students and NCAN encourages these two agencies to work together to improve it.</w:t>
            </w:r>
          </w:p>
          <w:p w14:paraId="1BEB5622" w14:textId="77777777" w:rsidR="00336B31" w:rsidRDefault="00336B31" w:rsidP="00114AF5">
            <w:pPr>
              <w:pStyle w:val="alignleft"/>
              <w:contextualSpacing/>
              <w:rPr>
                <w:rFonts w:asciiTheme="minorHAnsi" w:hAnsiTheme="minorHAnsi" w:cstheme="minorHAnsi"/>
              </w:rPr>
            </w:pPr>
          </w:p>
          <w:p w14:paraId="5CDDCEDF" w14:textId="4791BAFC" w:rsidR="00336B31" w:rsidRPr="00114AF5" w:rsidRDefault="00336B31" w:rsidP="00114AF5">
            <w:pPr>
              <w:pStyle w:val="alignleft"/>
              <w:contextualSpacing/>
              <w:rPr>
                <w:rFonts w:asciiTheme="minorHAnsi" w:hAnsiTheme="minorHAnsi" w:cstheme="minorHAnsi"/>
              </w:rPr>
            </w:pPr>
            <w:r>
              <w:rPr>
                <w:rFonts w:asciiTheme="minorHAnsi" w:hAnsiTheme="minorHAnsi" w:cstheme="minorHAnsi"/>
              </w:rPr>
              <w:t xml:space="preserve">5. </w:t>
            </w:r>
            <w:r w:rsidRPr="00114AF5">
              <w:rPr>
                <w:rFonts w:asciiTheme="minorHAnsi" w:hAnsiTheme="minorHAnsi" w:cstheme="minorHAnsi"/>
              </w:rPr>
              <w:t>d. On the related topic of FAFSA verification, the April 1, 2016 Federal Registrar (Vol 83, No 63), states that students will no longer need to verify how they live on a very low income, the receipt of SNAP, or that they made child care payments. Taking away this additional paperwork burden for students will prevent students from getting waylaid in the verification process right before the semester begins.</w:t>
            </w:r>
          </w:p>
          <w:p w14:paraId="44562C75" w14:textId="77777777" w:rsidR="00336B31" w:rsidRPr="00114AF5" w:rsidRDefault="00336B31" w:rsidP="00114AF5">
            <w:pPr>
              <w:pStyle w:val="alignleft"/>
              <w:contextualSpacing/>
              <w:rPr>
                <w:rFonts w:asciiTheme="minorHAnsi" w:hAnsiTheme="minorHAnsi" w:cstheme="minorHAnsi"/>
              </w:rPr>
            </w:pPr>
            <w:r w:rsidRPr="00114AF5">
              <w:rPr>
                <w:rFonts w:asciiTheme="minorHAnsi" w:hAnsiTheme="minorHAnsi" w:cstheme="minorHAnsi"/>
              </w:rPr>
              <w:t>2) The following changes to the FAFSA for 2017-18 are detrimental to NCAN’s population of students as they increase the burden on the student to be able to access federal financial aid:</w:t>
            </w:r>
          </w:p>
          <w:p w14:paraId="10BEAD51" w14:textId="77777777" w:rsidR="00336B31" w:rsidRDefault="00336B31" w:rsidP="00114AF5">
            <w:pPr>
              <w:pStyle w:val="alignleft"/>
              <w:contextualSpacing/>
              <w:rPr>
                <w:rFonts w:asciiTheme="minorHAnsi" w:hAnsiTheme="minorHAnsi" w:cstheme="minorHAnsi"/>
              </w:rPr>
            </w:pPr>
          </w:p>
          <w:p w14:paraId="38F4707A" w14:textId="47FEB90C" w:rsidR="00336B31" w:rsidRDefault="00336B31" w:rsidP="00114AF5">
            <w:pPr>
              <w:pStyle w:val="alignleft"/>
              <w:contextualSpacing/>
              <w:rPr>
                <w:rFonts w:asciiTheme="minorHAnsi" w:hAnsiTheme="minorHAnsi" w:cstheme="minorHAnsi"/>
              </w:rPr>
            </w:pPr>
            <w:r>
              <w:rPr>
                <w:rFonts w:asciiTheme="minorHAnsi" w:hAnsiTheme="minorHAnsi" w:cstheme="minorHAnsi"/>
              </w:rPr>
              <w:t xml:space="preserve">6. </w:t>
            </w:r>
            <w:r w:rsidRPr="00114AF5">
              <w:rPr>
                <w:rFonts w:asciiTheme="minorHAnsi" w:hAnsiTheme="minorHAnsi" w:cstheme="minorHAnsi"/>
              </w:rPr>
              <w:t>a. Eliminating state student grant agency access to the school list on the FAFSA is harmful to students because it will increase their burden in applying for state financial aid. The directions under “Step Six” of the draft FAFSA state that “All of the information you included on your FAFSA, with the exception of the list of colleges, will be sent to each of the colleges you list as well as your state student grant agency.” NCAN was a strong advocate of removing institutional access to the school list provided on the FAFSA, however believes that the unintended consequences of removing state student grant agency access will cause far more harm than good. This change will force many state agencies to create an additional state aid form or process, and every additional step decreases the chance that a student will access financial aid and continue on with their education. The original goal of the FAFSA in 1992 was to streamline the process and remove the need for duplicate forms. While NCAN does not agree with how many state legislatures choose to distribute their state aid dollars, the agencies tasked with distributing those dollars must follow their state requirements and are aiming to do so with as little burden to students as possible. Any action that would create additional state forms would be harmful to students.</w:t>
            </w:r>
          </w:p>
          <w:p w14:paraId="7B447279" w14:textId="77777777" w:rsidR="005C31E2" w:rsidRPr="00114AF5" w:rsidRDefault="005C31E2" w:rsidP="00114AF5">
            <w:pPr>
              <w:pStyle w:val="alignleft"/>
              <w:contextualSpacing/>
              <w:rPr>
                <w:rFonts w:asciiTheme="minorHAnsi" w:hAnsiTheme="minorHAnsi" w:cstheme="minorHAnsi"/>
              </w:rPr>
            </w:pPr>
          </w:p>
          <w:p w14:paraId="148BC859" w14:textId="685C7C19" w:rsidR="00336B31" w:rsidRPr="00114AF5" w:rsidRDefault="00336B31" w:rsidP="00114AF5">
            <w:pPr>
              <w:pStyle w:val="alignleft"/>
              <w:contextualSpacing/>
              <w:rPr>
                <w:rFonts w:asciiTheme="minorHAnsi" w:hAnsiTheme="minorHAnsi" w:cstheme="minorHAnsi"/>
              </w:rPr>
            </w:pPr>
            <w:r>
              <w:rPr>
                <w:rFonts w:asciiTheme="minorHAnsi" w:hAnsiTheme="minorHAnsi" w:cstheme="minorHAnsi"/>
              </w:rPr>
              <w:t xml:space="preserve">7. </w:t>
            </w:r>
            <w:r w:rsidRPr="00114AF5">
              <w:rPr>
                <w:rFonts w:asciiTheme="minorHAnsi" w:hAnsiTheme="minorHAnsi" w:cstheme="minorHAnsi"/>
              </w:rPr>
              <w:t>b. Requiring a 4506-T causes an unnecessary and duplicative burden on students and does not provide any additional information to agencies or institutions providing financial aid. On the related topic of FAFSA verification, the April 1, 2016 Federal Registrar (Vol 83, No 63), states that:</w:t>
            </w:r>
          </w:p>
          <w:p w14:paraId="5191B182" w14:textId="77777777" w:rsidR="00336B31" w:rsidRPr="00114AF5" w:rsidRDefault="00336B31" w:rsidP="00114AF5">
            <w:pPr>
              <w:pStyle w:val="alignleft"/>
              <w:contextualSpacing/>
              <w:rPr>
                <w:rFonts w:asciiTheme="minorHAnsi" w:hAnsiTheme="minorHAnsi" w:cstheme="minorHAnsi"/>
              </w:rPr>
            </w:pPr>
            <w:r w:rsidRPr="00114AF5">
              <w:rPr>
                <w:rFonts w:asciiTheme="minorHAnsi" w:hAnsiTheme="minorHAnsi" w:cstheme="minorHAnsi"/>
              </w:rPr>
              <w:t>For an individual who has not filed and, under IRS or other relevant taxing authority rules is not required to file a 2015 income tax return—</w:t>
            </w:r>
          </w:p>
          <w:p w14:paraId="5D53A463" w14:textId="77777777" w:rsidR="00336B31" w:rsidRPr="00114AF5" w:rsidRDefault="00336B31" w:rsidP="00114AF5">
            <w:pPr>
              <w:pStyle w:val="alignleft"/>
              <w:contextualSpacing/>
              <w:rPr>
                <w:rFonts w:asciiTheme="minorHAnsi" w:hAnsiTheme="minorHAnsi" w:cstheme="minorHAnsi"/>
              </w:rPr>
            </w:pPr>
            <w:r w:rsidRPr="00114AF5">
              <w:rPr>
                <w:rFonts w:asciiTheme="minorHAnsi" w:hAnsiTheme="minorHAnsi" w:cstheme="minorHAnsi"/>
              </w:rPr>
              <w:t>(1) A signed statement certifying—</w:t>
            </w:r>
          </w:p>
          <w:p w14:paraId="6CD653D6" w14:textId="77777777" w:rsidR="00336B31" w:rsidRPr="00114AF5" w:rsidRDefault="00336B31" w:rsidP="00114AF5">
            <w:pPr>
              <w:pStyle w:val="alignleft"/>
              <w:contextualSpacing/>
              <w:rPr>
                <w:rFonts w:asciiTheme="minorHAnsi" w:hAnsiTheme="minorHAnsi" w:cstheme="minorHAnsi"/>
              </w:rPr>
            </w:pPr>
            <w:r w:rsidRPr="00114AF5">
              <w:rPr>
                <w:rFonts w:asciiTheme="minorHAnsi" w:hAnsiTheme="minorHAnsi" w:cstheme="minorHAnsi"/>
              </w:rPr>
              <w:t>(a) That the individual has not filed and is not required to file a 2015 income tax return; and</w:t>
            </w:r>
          </w:p>
          <w:p w14:paraId="755B2BD4" w14:textId="77777777" w:rsidR="00336B31" w:rsidRDefault="00336B31" w:rsidP="00114AF5">
            <w:pPr>
              <w:pStyle w:val="alignleft"/>
              <w:contextualSpacing/>
              <w:rPr>
                <w:rFonts w:asciiTheme="minorHAnsi" w:hAnsiTheme="minorHAnsi" w:cstheme="minorHAnsi"/>
              </w:rPr>
            </w:pPr>
            <w:r w:rsidRPr="00114AF5">
              <w:rPr>
                <w:rFonts w:asciiTheme="minorHAnsi" w:hAnsiTheme="minorHAnsi" w:cstheme="minorHAnsi"/>
              </w:rPr>
              <w:t>(b) The sources of 2015 income earned from work and the amount of income from each source;</w:t>
            </w:r>
          </w:p>
          <w:p w14:paraId="257CED0E" w14:textId="77777777" w:rsidR="00336B31" w:rsidRPr="00114AF5" w:rsidRDefault="00336B31" w:rsidP="00114AF5">
            <w:pPr>
              <w:pStyle w:val="alignleft"/>
              <w:contextualSpacing/>
              <w:rPr>
                <w:rFonts w:asciiTheme="minorHAnsi" w:hAnsiTheme="minorHAnsi" w:cstheme="minorHAnsi"/>
              </w:rPr>
            </w:pPr>
          </w:p>
          <w:p w14:paraId="45AD6438" w14:textId="174D5929" w:rsidR="00336B31" w:rsidRDefault="00336B31" w:rsidP="00114AF5">
            <w:pPr>
              <w:pStyle w:val="alignleft"/>
              <w:contextualSpacing/>
              <w:rPr>
                <w:rFonts w:asciiTheme="minorHAnsi" w:hAnsiTheme="minorHAnsi" w:cstheme="minorHAnsi"/>
              </w:rPr>
            </w:pPr>
            <w:r>
              <w:rPr>
                <w:rFonts w:asciiTheme="minorHAnsi" w:hAnsiTheme="minorHAnsi" w:cstheme="minorHAnsi"/>
              </w:rPr>
              <w:t xml:space="preserve">(2) A copy of IRS Form W–2 </w:t>
            </w:r>
            <w:r w:rsidRPr="00114AF5">
              <w:rPr>
                <w:rFonts w:asciiTheme="minorHAnsi" w:hAnsiTheme="minorHAnsi" w:cstheme="minorHAnsi"/>
              </w:rPr>
              <w:t>for each source of 2015 employment income received or an equivalent document; and</w:t>
            </w:r>
          </w:p>
          <w:p w14:paraId="2642C979" w14:textId="77777777" w:rsidR="00336B31" w:rsidRPr="00114AF5" w:rsidRDefault="00336B31" w:rsidP="00114AF5">
            <w:pPr>
              <w:pStyle w:val="alignleft"/>
              <w:contextualSpacing/>
              <w:rPr>
                <w:rFonts w:asciiTheme="minorHAnsi" w:hAnsiTheme="minorHAnsi" w:cstheme="minorHAnsi"/>
              </w:rPr>
            </w:pPr>
          </w:p>
          <w:p w14:paraId="27EA8A18" w14:textId="77777777" w:rsidR="00336B31" w:rsidRPr="00114AF5" w:rsidRDefault="00336B31" w:rsidP="00114AF5">
            <w:pPr>
              <w:pStyle w:val="alignleft"/>
              <w:contextualSpacing/>
              <w:rPr>
                <w:rFonts w:asciiTheme="minorHAnsi" w:hAnsiTheme="minorHAnsi" w:cstheme="minorHAnsi"/>
              </w:rPr>
            </w:pPr>
            <w:r w:rsidRPr="00114AF5">
              <w:rPr>
                <w:rFonts w:asciiTheme="minorHAnsi" w:hAnsiTheme="minorHAnsi" w:cstheme="minorHAnsi"/>
              </w:rPr>
              <w:t>(3) Confirmation of non-filing from the IRS or other relevant taxing authority dated on or after October 1, 2016.</w:t>
            </w:r>
          </w:p>
          <w:p w14:paraId="6BC074B6" w14:textId="77777777" w:rsidR="00336B31" w:rsidRDefault="00336B31" w:rsidP="00114AF5">
            <w:pPr>
              <w:pStyle w:val="alignleft"/>
              <w:contextualSpacing/>
              <w:rPr>
                <w:rFonts w:asciiTheme="minorHAnsi" w:hAnsiTheme="minorHAnsi" w:cstheme="minorHAnsi"/>
              </w:rPr>
            </w:pPr>
            <w:r w:rsidRPr="00114AF5">
              <w:rPr>
                <w:rFonts w:asciiTheme="minorHAnsi" w:hAnsiTheme="minorHAnsi" w:cstheme="minorHAnsi"/>
              </w:rPr>
              <w:t>Step 3 of the above process is a new requirement which will force students to provide a 4506-T during verification to prove that they did not file taxes, rather than only the signed statement confirming that they did not file. The 4506-T form simply says that taxes were not filed, but it does not verify that taxes did not need to be filed, so the federal government, states and institutions are gaining no additional information about students while making them acquire an additional form, particularly one that cannot be quickly accessed. As it can take up to 10 business days to retrieve this form, students who are flagged for verification near the beginning of classes may not be able to retrieve it and deliver to their school in time. Further, students who were flagged for verification during the 2016-17 season, who are then flagged for verification again in 2017-18 are currently exempt from having to re-verify given the repeat of financial information. However, non-tax filers in this category would still need to provide the 4506-T because it was not requirement for the 2016-17 year. Overall, this new requirement provides undue burden on students without providing any additional information to those awarding aid.</w:t>
            </w:r>
          </w:p>
          <w:p w14:paraId="50E54CB7" w14:textId="77777777" w:rsidR="00336B31" w:rsidRPr="00114AF5" w:rsidRDefault="00336B31" w:rsidP="00114AF5">
            <w:pPr>
              <w:pStyle w:val="alignleft"/>
              <w:contextualSpacing/>
              <w:rPr>
                <w:rFonts w:asciiTheme="minorHAnsi" w:hAnsiTheme="minorHAnsi" w:cstheme="minorHAnsi"/>
              </w:rPr>
            </w:pPr>
          </w:p>
          <w:p w14:paraId="514A5A95" w14:textId="464C92F6" w:rsidR="00336B31" w:rsidRDefault="00336B31" w:rsidP="00114AF5">
            <w:pPr>
              <w:pStyle w:val="alignleft"/>
              <w:contextualSpacing/>
              <w:rPr>
                <w:rFonts w:asciiTheme="minorHAnsi" w:hAnsiTheme="minorHAnsi" w:cstheme="minorHAnsi"/>
              </w:rPr>
            </w:pPr>
            <w:r w:rsidRPr="00114AF5">
              <w:rPr>
                <w:rFonts w:asciiTheme="minorHAnsi" w:hAnsiTheme="minorHAnsi" w:cstheme="minorHAnsi"/>
              </w:rPr>
              <w:t>NCAN proposes the following suggestion to improve the FAFSA completion experience for all students and families: expand the information available and populations able to use the IRS Data Retrieval Tool to further reduce the burden of completing the FAFSA.</w:t>
            </w:r>
          </w:p>
          <w:p w14:paraId="0B5DDAA6" w14:textId="77777777" w:rsidR="007E6965" w:rsidRPr="00114AF5" w:rsidRDefault="007E6965" w:rsidP="00114AF5">
            <w:pPr>
              <w:pStyle w:val="alignleft"/>
              <w:contextualSpacing/>
              <w:rPr>
                <w:rFonts w:asciiTheme="minorHAnsi" w:hAnsiTheme="minorHAnsi" w:cstheme="minorHAnsi"/>
              </w:rPr>
            </w:pPr>
          </w:p>
          <w:p w14:paraId="2C81F8B2" w14:textId="0227697C" w:rsidR="00336B31" w:rsidRDefault="00336B31" w:rsidP="00114AF5">
            <w:pPr>
              <w:pStyle w:val="alignleft"/>
              <w:contextualSpacing/>
              <w:rPr>
                <w:rFonts w:asciiTheme="minorHAnsi" w:hAnsiTheme="minorHAnsi" w:cstheme="minorHAnsi"/>
              </w:rPr>
            </w:pPr>
            <w:r>
              <w:rPr>
                <w:rFonts w:asciiTheme="minorHAnsi" w:hAnsiTheme="minorHAnsi" w:cstheme="minorHAnsi"/>
              </w:rPr>
              <w:t xml:space="preserve">8. </w:t>
            </w:r>
            <w:r w:rsidRPr="00114AF5">
              <w:rPr>
                <w:rFonts w:asciiTheme="minorHAnsi" w:hAnsiTheme="minorHAnsi" w:cstheme="minorHAnsi"/>
              </w:rPr>
              <w:t>a. With the move to using prior prior year income data, NCAN strongly encourages the U.S. Department of Education to work with their partners at the Internal Revenue Services to see what additional fields could be added to the IRS Data Retrieval Tool now that taxes will be filed a full six months before the FAFSA process start. Suggestions for expansion include transferring the data for questions about financial assets from tax schedules and making information from W2s available from the DRT for families who do not need to file tax forms. Additionally, ED and IRS should also explore if it is possible to add more categories of tax filers, such as married filing separately, to those who are able to use the Data Retrieval Tool.</w:t>
            </w:r>
          </w:p>
          <w:p w14:paraId="2C2BD615" w14:textId="77777777" w:rsidR="00336B31" w:rsidRPr="00114AF5" w:rsidRDefault="00336B31" w:rsidP="00114AF5">
            <w:pPr>
              <w:pStyle w:val="alignleft"/>
              <w:contextualSpacing/>
              <w:rPr>
                <w:rFonts w:asciiTheme="minorHAnsi" w:hAnsiTheme="minorHAnsi" w:cstheme="minorHAnsi"/>
              </w:rPr>
            </w:pPr>
          </w:p>
          <w:p w14:paraId="1CA120F9" w14:textId="71436838" w:rsidR="00336B31" w:rsidRPr="00817E16" w:rsidRDefault="00336B31" w:rsidP="00114AF5">
            <w:pPr>
              <w:pStyle w:val="alignleft"/>
              <w:contextualSpacing/>
              <w:rPr>
                <w:rFonts w:asciiTheme="minorHAnsi" w:hAnsiTheme="minorHAnsi" w:cstheme="minorHAnsi"/>
              </w:rPr>
            </w:pPr>
            <w:r>
              <w:rPr>
                <w:rFonts w:asciiTheme="minorHAnsi" w:hAnsiTheme="minorHAnsi" w:cstheme="minorHAnsi"/>
              </w:rPr>
              <w:t xml:space="preserve">9. </w:t>
            </w:r>
            <w:r w:rsidRPr="00114AF5">
              <w:rPr>
                <w:rFonts w:asciiTheme="minorHAnsi" w:hAnsiTheme="minorHAnsi" w:cstheme="minorHAnsi"/>
              </w:rPr>
              <w:t>b. With respect to the verification changes mentioned above in 2b, if additional document must be required for families who did not file taxes, NCAN supports the suggestion from the National Association of Student Financial Aid Administrators to incorporate this field into the IRS Data Retrieval Tool:</w:t>
            </w:r>
            <w:r w:rsidR="001B4F41">
              <w:rPr>
                <w:rFonts w:asciiTheme="minorHAnsi" w:hAnsiTheme="minorHAnsi" w:cstheme="minorHAnsi"/>
              </w:rPr>
              <w:t xml:space="preserve"> </w:t>
            </w:r>
            <w:r w:rsidRPr="00114AF5">
              <w:rPr>
                <w:rFonts w:asciiTheme="minorHAnsi" w:hAnsiTheme="minorHAnsi" w:cstheme="minorHAnsi"/>
              </w:rPr>
              <w:t>i. “Confirm for the student, parent or spouse that there is no record of a tax return on file, rather than forcing the applicant to obtain this information from the IRS. Currently, students and/or parents who do not file a tax return may be required to provide documentation of such status. The IRS filing deadline for PPY is more than a year before the FAFSA becomes available, and providing this information via the IRS-DRT would reduce administrative burden for both students and schools.” – NASFAA FAFSA 2017-18 Comments, 26 May 2016.</w:t>
            </w:r>
          </w:p>
        </w:tc>
        <w:tc>
          <w:tcPr>
            <w:tcW w:w="2160" w:type="dxa"/>
            <w:shd w:val="clear" w:color="auto" w:fill="auto"/>
          </w:tcPr>
          <w:p w14:paraId="37CD5B0C" w14:textId="33F4C74B" w:rsidR="00336B31" w:rsidRPr="00817E16" w:rsidRDefault="00336B31" w:rsidP="00235D54">
            <w:pPr>
              <w:contextualSpacing/>
              <w:rPr>
                <w:rFonts w:asciiTheme="minorHAnsi" w:hAnsiTheme="minorHAnsi" w:cstheme="minorHAnsi"/>
              </w:rPr>
            </w:pPr>
            <w:r>
              <w:rPr>
                <w:rFonts w:asciiTheme="minorHAnsi" w:hAnsiTheme="minorHAnsi" w:cstheme="minorHAnsi"/>
              </w:rPr>
              <w:t>Kim Cook, Executive Director, NCAN</w:t>
            </w:r>
          </w:p>
        </w:tc>
        <w:tc>
          <w:tcPr>
            <w:tcW w:w="7553" w:type="dxa"/>
          </w:tcPr>
          <w:p w14:paraId="311ABF23" w14:textId="4ED00A8D" w:rsidR="00336B31" w:rsidRPr="00336B31" w:rsidRDefault="00336B31" w:rsidP="00235D54">
            <w:pPr>
              <w:contextualSpacing/>
              <w:rPr>
                <w:rFonts w:asciiTheme="minorHAnsi" w:hAnsiTheme="minorHAnsi" w:cstheme="minorHAnsi"/>
              </w:rPr>
            </w:pPr>
            <w:r w:rsidRPr="00336B31">
              <w:rPr>
                <w:rFonts w:asciiTheme="minorHAnsi" w:hAnsiTheme="minorHAnsi" w:cstheme="minorHAnsi"/>
              </w:rPr>
              <w:t>1. Thank you for the comment.</w:t>
            </w:r>
          </w:p>
          <w:p w14:paraId="6EF160A0" w14:textId="77777777" w:rsidR="00336B31" w:rsidRPr="00336B31" w:rsidRDefault="00336B31" w:rsidP="00235D54">
            <w:pPr>
              <w:contextualSpacing/>
              <w:rPr>
                <w:rFonts w:asciiTheme="minorHAnsi" w:hAnsiTheme="minorHAnsi" w:cstheme="minorHAnsi"/>
              </w:rPr>
            </w:pPr>
          </w:p>
          <w:p w14:paraId="3D14CCEA" w14:textId="77777777" w:rsidR="00336B31" w:rsidRPr="00336B31" w:rsidRDefault="00336B31" w:rsidP="00235D54">
            <w:pPr>
              <w:contextualSpacing/>
              <w:rPr>
                <w:rFonts w:asciiTheme="minorHAnsi" w:hAnsiTheme="minorHAnsi" w:cstheme="minorHAnsi"/>
              </w:rPr>
            </w:pPr>
          </w:p>
          <w:p w14:paraId="62061156" w14:textId="77777777" w:rsidR="00336B31" w:rsidRPr="00336B31" w:rsidRDefault="00336B31" w:rsidP="00235D54">
            <w:pPr>
              <w:contextualSpacing/>
              <w:rPr>
                <w:rFonts w:asciiTheme="minorHAnsi" w:hAnsiTheme="minorHAnsi" w:cstheme="minorHAnsi"/>
              </w:rPr>
            </w:pPr>
          </w:p>
          <w:p w14:paraId="1DD3F267" w14:textId="77777777" w:rsidR="00336B31" w:rsidRPr="00336B31" w:rsidRDefault="00336B31" w:rsidP="00235D54">
            <w:pPr>
              <w:contextualSpacing/>
              <w:rPr>
                <w:rFonts w:asciiTheme="minorHAnsi" w:hAnsiTheme="minorHAnsi" w:cstheme="minorHAnsi"/>
              </w:rPr>
            </w:pPr>
          </w:p>
          <w:p w14:paraId="67070AF2" w14:textId="77777777" w:rsidR="00336B31" w:rsidRPr="00336B31" w:rsidRDefault="00336B31" w:rsidP="00235D54">
            <w:pPr>
              <w:contextualSpacing/>
              <w:rPr>
                <w:rFonts w:asciiTheme="minorHAnsi" w:hAnsiTheme="minorHAnsi" w:cstheme="minorHAnsi"/>
              </w:rPr>
            </w:pPr>
          </w:p>
          <w:p w14:paraId="143BC23B" w14:textId="77777777" w:rsidR="00336B31" w:rsidRPr="00336B31" w:rsidRDefault="00336B31" w:rsidP="00235D54">
            <w:pPr>
              <w:contextualSpacing/>
              <w:rPr>
                <w:rFonts w:asciiTheme="minorHAnsi" w:hAnsiTheme="minorHAnsi" w:cstheme="minorHAnsi"/>
              </w:rPr>
            </w:pPr>
          </w:p>
          <w:p w14:paraId="5396FC84" w14:textId="77777777" w:rsidR="00336B31" w:rsidRPr="00336B31" w:rsidRDefault="00336B31" w:rsidP="00235D54">
            <w:pPr>
              <w:contextualSpacing/>
              <w:rPr>
                <w:rFonts w:asciiTheme="minorHAnsi" w:hAnsiTheme="minorHAnsi" w:cstheme="minorHAnsi"/>
              </w:rPr>
            </w:pPr>
          </w:p>
          <w:p w14:paraId="62623ECD" w14:textId="77777777" w:rsidR="00336B31" w:rsidRPr="00336B31" w:rsidRDefault="00336B31" w:rsidP="00235D54">
            <w:pPr>
              <w:contextualSpacing/>
              <w:rPr>
                <w:rFonts w:asciiTheme="minorHAnsi" w:hAnsiTheme="minorHAnsi" w:cstheme="minorHAnsi"/>
              </w:rPr>
            </w:pPr>
          </w:p>
          <w:p w14:paraId="6E10190F" w14:textId="77777777" w:rsidR="00336B31" w:rsidRPr="00336B31" w:rsidRDefault="00336B31" w:rsidP="00235D54">
            <w:pPr>
              <w:contextualSpacing/>
              <w:rPr>
                <w:rFonts w:asciiTheme="minorHAnsi" w:hAnsiTheme="minorHAnsi" w:cstheme="minorHAnsi"/>
              </w:rPr>
            </w:pPr>
          </w:p>
          <w:p w14:paraId="7A9E4570" w14:textId="77777777" w:rsidR="00336B31" w:rsidRPr="00336B31" w:rsidRDefault="00336B31" w:rsidP="00235D54">
            <w:pPr>
              <w:contextualSpacing/>
              <w:rPr>
                <w:rFonts w:asciiTheme="minorHAnsi" w:hAnsiTheme="minorHAnsi" w:cstheme="minorHAnsi"/>
              </w:rPr>
            </w:pPr>
          </w:p>
          <w:p w14:paraId="24DAD698" w14:textId="77777777" w:rsidR="00336B31" w:rsidRPr="00336B31" w:rsidRDefault="00336B31" w:rsidP="00235D54">
            <w:pPr>
              <w:contextualSpacing/>
              <w:rPr>
                <w:rFonts w:asciiTheme="minorHAnsi" w:hAnsiTheme="minorHAnsi" w:cstheme="minorHAnsi"/>
              </w:rPr>
            </w:pPr>
          </w:p>
          <w:p w14:paraId="7A675743" w14:textId="77777777" w:rsidR="00336B31" w:rsidRPr="00336B31" w:rsidRDefault="00336B31" w:rsidP="00235D54">
            <w:pPr>
              <w:contextualSpacing/>
              <w:rPr>
                <w:rFonts w:asciiTheme="minorHAnsi" w:hAnsiTheme="minorHAnsi" w:cstheme="minorHAnsi"/>
              </w:rPr>
            </w:pPr>
          </w:p>
          <w:p w14:paraId="698BA192" w14:textId="77777777" w:rsidR="00336B31" w:rsidRPr="00336B31" w:rsidRDefault="00336B31" w:rsidP="00235D54">
            <w:pPr>
              <w:contextualSpacing/>
              <w:rPr>
                <w:rFonts w:asciiTheme="minorHAnsi" w:hAnsiTheme="minorHAnsi" w:cstheme="minorHAnsi"/>
              </w:rPr>
            </w:pPr>
          </w:p>
          <w:p w14:paraId="2CC23E06" w14:textId="77777777" w:rsidR="00336B31" w:rsidRPr="00336B31" w:rsidRDefault="00336B31" w:rsidP="00235D54">
            <w:pPr>
              <w:contextualSpacing/>
              <w:rPr>
                <w:rFonts w:asciiTheme="minorHAnsi" w:hAnsiTheme="minorHAnsi" w:cstheme="minorHAnsi"/>
              </w:rPr>
            </w:pPr>
          </w:p>
          <w:p w14:paraId="32D239CE" w14:textId="77777777" w:rsidR="00336B31" w:rsidRPr="00336B31" w:rsidRDefault="00336B31" w:rsidP="00235D54">
            <w:pPr>
              <w:contextualSpacing/>
              <w:rPr>
                <w:rFonts w:asciiTheme="minorHAnsi" w:hAnsiTheme="minorHAnsi" w:cstheme="minorHAnsi"/>
              </w:rPr>
            </w:pPr>
          </w:p>
          <w:p w14:paraId="46007491" w14:textId="77777777" w:rsidR="00336B31" w:rsidRPr="00336B31" w:rsidRDefault="00336B31" w:rsidP="00235D54">
            <w:pPr>
              <w:contextualSpacing/>
              <w:rPr>
                <w:rFonts w:asciiTheme="minorHAnsi" w:hAnsiTheme="minorHAnsi" w:cstheme="minorHAnsi"/>
              </w:rPr>
            </w:pPr>
          </w:p>
          <w:p w14:paraId="1A84CBA0" w14:textId="77777777" w:rsidR="00336B31" w:rsidRPr="00336B31" w:rsidRDefault="00336B31" w:rsidP="00235D54">
            <w:pPr>
              <w:contextualSpacing/>
              <w:rPr>
                <w:rFonts w:asciiTheme="minorHAnsi" w:hAnsiTheme="minorHAnsi" w:cstheme="minorHAnsi"/>
              </w:rPr>
            </w:pPr>
          </w:p>
          <w:p w14:paraId="738470A5" w14:textId="77777777" w:rsidR="00336B31" w:rsidRPr="00336B31" w:rsidRDefault="00336B31" w:rsidP="00235D54">
            <w:pPr>
              <w:contextualSpacing/>
              <w:rPr>
                <w:rFonts w:asciiTheme="minorHAnsi" w:hAnsiTheme="minorHAnsi" w:cstheme="minorHAnsi"/>
              </w:rPr>
            </w:pPr>
          </w:p>
          <w:p w14:paraId="3AE25AA2" w14:textId="77777777" w:rsidR="00336B31" w:rsidRPr="00336B31" w:rsidRDefault="00336B31" w:rsidP="00235D54">
            <w:pPr>
              <w:contextualSpacing/>
              <w:rPr>
                <w:rFonts w:asciiTheme="minorHAnsi" w:hAnsiTheme="minorHAnsi" w:cstheme="minorHAnsi"/>
              </w:rPr>
            </w:pPr>
          </w:p>
          <w:p w14:paraId="18BBD9E3" w14:textId="77777777" w:rsidR="00336B31" w:rsidRPr="00336B31" w:rsidRDefault="00336B31" w:rsidP="00235D54">
            <w:pPr>
              <w:contextualSpacing/>
              <w:rPr>
                <w:rFonts w:asciiTheme="minorHAnsi" w:hAnsiTheme="minorHAnsi" w:cstheme="minorHAnsi"/>
              </w:rPr>
            </w:pPr>
          </w:p>
          <w:p w14:paraId="79A2958E" w14:textId="77777777" w:rsidR="00336B31" w:rsidRPr="00336B31" w:rsidRDefault="00336B31" w:rsidP="00235D54">
            <w:pPr>
              <w:contextualSpacing/>
              <w:rPr>
                <w:rFonts w:asciiTheme="minorHAnsi" w:hAnsiTheme="minorHAnsi" w:cstheme="minorHAnsi"/>
              </w:rPr>
            </w:pPr>
          </w:p>
          <w:p w14:paraId="033CE818" w14:textId="5F13BF2F" w:rsidR="00336B31" w:rsidRPr="00336B31" w:rsidRDefault="00336B31" w:rsidP="009763FC">
            <w:pPr>
              <w:contextualSpacing/>
              <w:rPr>
                <w:rFonts w:asciiTheme="minorHAnsi" w:hAnsiTheme="minorHAnsi" w:cstheme="minorHAnsi"/>
              </w:rPr>
            </w:pPr>
            <w:r w:rsidRPr="00336B31">
              <w:rPr>
                <w:rFonts w:asciiTheme="minorHAnsi" w:hAnsiTheme="minorHAnsi" w:cstheme="minorHAnsi"/>
              </w:rPr>
              <w:t>2. Thank you for the comment.</w:t>
            </w:r>
          </w:p>
          <w:p w14:paraId="75BB2FD4" w14:textId="77777777" w:rsidR="00336B31" w:rsidRPr="00336B31" w:rsidRDefault="00336B31" w:rsidP="00235D54">
            <w:pPr>
              <w:contextualSpacing/>
              <w:rPr>
                <w:rFonts w:asciiTheme="minorHAnsi" w:hAnsiTheme="minorHAnsi" w:cstheme="minorHAnsi"/>
              </w:rPr>
            </w:pPr>
          </w:p>
          <w:p w14:paraId="2926BBBF" w14:textId="77777777" w:rsidR="00336B31" w:rsidRPr="00336B31" w:rsidRDefault="00336B31" w:rsidP="00235D54">
            <w:pPr>
              <w:contextualSpacing/>
              <w:rPr>
                <w:rFonts w:asciiTheme="minorHAnsi" w:hAnsiTheme="minorHAnsi" w:cstheme="minorHAnsi"/>
              </w:rPr>
            </w:pPr>
          </w:p>
          <w:p w14:paraId="4DFD5F3C" w14:textId="77777777" w:rsidR="00336B31" w:rsidRPr="00336B31" w:rsidRDefault="00336B31" w:rsidP="00235D54">
            <w:pPr>
              <w:contextualSpacing/>
              <w:rPr>
                <w:rFonts w:asciiTheme="minorHAnsi" w:hAnsiTheme="minorHAnsi" w:cstheme="minorHAnsi"/>
              </w:rPr>
            </w:pPr>
          </w:p>
          <w:p w14:paraId="0C3B5A44" w14:textId="77777777" w:rsidR="00336B31" w:rsidRPr="00336B31" w:rsidRDefault="00336B31" w:rsidP="00235D54">
            <w:pPr>
              <w:contextualSpacing/>
              <w:rPr>
                <w:rFonts w:asciiTheme="minorHAnsi" w:hAnsiTheme="minorHAnsi" w:cstheme="minorHAnsi"/>
              </w:rPr>
            </w:pPr>
          </w:p>
          <w:p w14:paraId="5C029188" w14:textId="77777777" w:rsidR="00336B31" w:rsidRPr="00336B31" w:rsidRDefault="00336B31" w:rsidP="00235D54">
            <w:pPr>
              <w:contextualSpacing/>
              <w:rPr>
                <w:rFonts w:asciiTheme="minorHAnsi" w:hAnsiTheme="minorHAnsi" w:cstheme="minorHAnsi"/>
              </w:rPr>
            </w:pPr>
          </w:p>
          <w:p w14:paraId="20F8892A" w14:textId="7A08BE4A" w:rsidR="00336B31" w:rsidRPr="00336B31" w:rsidRDefault="00336B31" w:rsidP="009763FC">
            <w:pPr>
              <w:contextualSpacing/>
              <w:rPr>
                <w:rFonts w:asciiTheme="minorHAnsi" w:hAnsiTheme="minorHAnsi" w:cstheme="minorHAnsi"/>
              </w:rPr>
            </w:pPr>
            <w:r w:rsidRPr="00336B31">
              <w:rPr>
                <w:rFonts w:asciiTheme="minorHAnsi" w:hAnsiTheme="minorHAnsi" w:cstheme="minorHAnsi"/>
              </w:rPr>
              <w:t>3. Thank you for the comment.</w:t>
            </w:r>
          </w:p>
          <w:p w14:paraId="79B2CFF2" w14:textId="77777777" w:rsidR="00336B31" w:rsidRPr="00336B31" w:rsidRDefault="00336B31" w:rsidP="009763FC">
            <w:pPr>
              <w:contextualSpacing/>
              <w:rPr>
                <w:rFonts w:asciiTheme="minorHAnsi" w:hAnsiTheme="minorHAnsi" w:cstheme="minorHAnsi"/>
              </w:rPr>
            </w:pPr>
          </w:p>
          <w:p w14:paraId="5BE05FE3" w14:textId="77777777" w:rsidR="00336B31" w:rsidRPr="00336B31" w:rsidRDefault="00336B31" w:rsidP="009763FC">
            <w:pPr>
              <w:contextualSpacing/>
              <w:rPr>
                <w:rFonts w:asciiTheme="minorHAnsi" w:hAnsiTheme="minorHAnsi" w:cstheme="minorHAnsi"/>
              </w:rPr>
            </w:pPr>
          </w:p>
          <w:p w14:paraId="49CB73BC" w14:textId="77777777" w:rsidR="00336B31" w:rsidRPr="00336B31" w:rsidRDefault="00336B31" w:rsidP="009763FC">
            <w:pPr>
              <w:contextualSpacing/>
              <w:rPr>
                <w:rFonts w:asciiTheme="minorHAnsi" w:hAnsiTheme="minorHAnsi" w:cstheme="minorHAnsi"/>
              </w:rPr>
            </w:pPr>
          </w:p>
          <w:p w14:paraId="1D23DF32" w14:textId="77777777" w:rsidR="00336B31" w:rsidRPr="00336B31" w:rsidRDefault="00336B31" w:rsidP="009763FC">
            <w:pPr>
              <w:contextualSpacing/>
              <w:rPr>
                <w:rFonts w:asciiTheme="minorHAnsi" w:hAnsiTheme="minorHAnsi" w:cstheme="minorHAnsi"/>
              </w:rPr>
            </w:pPr>
          </w:p>
          <w:p w14:paraId="04364A39" w14:textId="77777777" w:rsidR="00336B31" w:rsidRPr="00336B31" w:rsidRDefault="00336B31" w:rsidP="009763FC">
            <w:pPr>
              <w:contextualSpacing/>
              <w:rPr>
                <w:rFonts w:asciiTheme="minorHAnsi" w:hAnsiTheme="minorHAnsi" w:cstheme="minorHAnsi"/>
              </w:rPr>
            </w:pPr>
          </w:p>
          <w:p w14:paraId="31CA2401" w14:textId="77777777" w:rsidR="00336B31" w:rsidRPr="00336B31" w:rsidRDefault="00336B31" w:rsidP="009763FC">
            <w:pPr>
              <w:contextualSpacing/>
              <w:rPr>
                <w:rFonts w:asciiTheme="minorHAnsi" w:hAnsiTheme="minorHAnsi" w:cstheme="minorHAnsi"/>
              </w:rPr>
            </w:pPr>
          </w:p>
          <w:p w14:paraId="6215A535" w14:textId="77777777" w:rsidR="00336B31" w:rsidRPr="00336B31" w:rsidRDefault="00336B31" w:rsidP="009763FC">
            <w:pPr>
              <w:contextualSpacing/>
              <w:rPr>
                <w:rFonts w:asciiTheme="minorHAnsi" w:hAnsiTheme="minorHAnsi" w:cstheme="minorHAnsi"/>
              </w:rPr>
            </w:pPr>
            <w:r w:rsidRPr="00336B31">
              <w:rPr>
                <w:rFonts w:asciiTheme="minorHAnsi" w:hAnsiTheme="minorHAnsi" w:cstheme="minorHAnsi"/>
              </w:rPr>
              <w:t>4. The Department of Education has referred this suggestion to the appropriate business unit to review recommendations and conduct additional research.</w:t>
            </w:r>
          </w:p>
          <w:p w14:paraId="1B358EDD" w14:textId="77777777" w:rsidR="00336B31" w:rsidRPr="00336B31" w:rsidRDefault="00336B31" w:rsidP="009763FC">
            <w:pPr>
              <w:contextualSpacing/>
              <w:rPr>
                <w:rFonts w:asciiTheme="minorHAnsi" w:hAnsiTheme="minorHAnsi" w:cstheme="minorHAnsi"/>
              </w:rPr>
            </w:pPr>
          </w:p>
          <w:p w14:paraId="216EB5BB" w14:textId="77777777" w:rsidR="007E6965" w:rsidRDefault="007E6965" w:rsidP="009763FC">
            <w:pPr>
              <w:contextualSpacing/>
              <w:rPr>
                <w:rFonts w:asciiTheme="minorHAnsi" w:hAnsiTheme="minorHAnsi" w:cstheme="minorHAnsi"/>
              </w:rPr>
            </w:pPr>
          </w:p>
          <w:p w14:paraId="2F3E7D68" w14:textId="77777777" w:rsidR="007E6965" w:rsidRDefault="007E6965" w:rsidP="009763FC">
            <w:pPr>
              <w:contextualSpacing/>
              <w:rPr>
                <w:rFonts w:asciiTheme="minorHAnsi" w:hAnsiTheme="minorHAnsi" w:cstheme="minorHAnsi"/>
              </w:rPr>
            </w:pPr>
          </w:p>
          <w:p w14:paraId="734A3D3A" w14:textId="5DE32BF7" w:rsidR="00336B31" w:rsidRPr="00336B31" w:rsidRDefault="00336B31" w:rsidP="009763FC">
            <w:pPr>
              <w:contextualSpacing/>
              <w:rPr>
                <w:rFonts w:asciiTheme="minorHAnsi" w:hAnsiTheme="minorHAnsi" w:cstheme="minorHAnsi"/>
              </w:rPr>
            </w:pPr>
            <w:r w:rsidRPr="00336B31">
              <w:rPr>
                <w:rFonts w:asciiTheme="minorHAnsi" w:hAnsiTheme="minorHAnsi" w:cstheme="minorHAnsi"/>
              </w:rPr>
              <w:t>5. Thank you for the comment.</w:t>
            </w:r>
          </w:p>
          <w:p w14:paraId="021BDD46" w14:textId="77777777" w:rsidR="00336B31" w:rsidRPr="00336B31" w:rsidRDefault="00336B31" w:rsidP="009763FC">
            <w:pPr>
              <w:contextualSpacing/>
              <w:rPr>
                <w:rFonts w:asciiTheme="minorHAnsi" w:hAnsiTheme="minorHAnsi" w:cstheme="minorHAnsi"/>
              </w:rPr>
            </w:pPr>
          </w:p>
          <w:p w14:paraId="02047C02" w14:textId="77777777" w:rsidR="00336B31" w:rsidRPr="00336B31" w:rsidRDefault="00336B31" w:rsidP="009763FC">
            <w:pPr>
              <w:contextualSpacing/>
              <w:rPr>
                <w:rFonts w:asciiTheme="minorHAnsi" w:hAnsiTheme="minorHAnsi" w:cstheme="minorHAnsi"/>
              </w:rPr>
            </w:pPr>
          </w:p>
          <w:p w14:paraId="01160757" w14:textId="77777777" w:rsidR="00336B31" w:rsidRPr="00336B31" w:rsidRDefault="00336B31" w:rsidP="009763FC">
            <w:pPr>
              <w:contextualSpacing/>
              <w:rPr>
                <w:rFonts w:asciiTheme="minorHAnsi" w:hAnsiTheme="minorHAnsi" w:cstheme="minorHAnsi"/>
              </w:rPr>
            </w:pPr>
          </w:p>
          <w:p w14:paraId="452437F8" w14:textId="77777777" w:rsidR="00336B31" w:rsidRPr="00336B31" w:rsidRDefault="00336B31" w:rsidP="009763FC">
            <w:pPr>
              <w:contextualSpacing/>
              <w:rPr>
                <w:rFonts w:asciiTheme="minorHAnsi" w:hAnsiTheme="minorHAnsi" w:cstheme="minorHAnsi"/>
              </w:rPr>
            </w:pPr>
          </w:p>
          <w:p w14:paraId="1983ED1E" w14:textId="77777777" w:rsidR="00336B31" w:rsidRPr="00336B31" w:rsidRDefault="00336B31" w:rsidP="009763FC">
            <w:pPr>
              <w:contextualSpacing/>
              <w:rPr>
                <w:rFonts w:asciiTheme="minorHAnsi" w:hAnsiTheme="minorHAnsi" w:cstheme="minorHAnsi"/>
              </w:rPr>
            </w:pPr>
          </w:p>
          <w:p w14:paraId="752C5CC1" w14:textId="77777777" w:rsidR="00336B31" w:rsidRPr="00336B31" w:rsidRDefault="00336B31" w:rsidP="009763FC">
            <w:pPr>
              <w:contextualSpacing/>
              <w:rPr>
                <w:rFonts w:asciiTheme="minorHAnsi" w:hAnsiTheme="minorHAnsi" w:cstheme="minorHAnsi"/>
              </w:rPr>
            </w:pPr>
          </w:p>
          <w:p w14:paraId="41EF558B" w14:textId="77777777" w:rsidR="00336B31" w:rsidRPr="00336B31" w:rsidRDefault="00336B31" w:rsidP="009763FC">
            <w:pPr>
              <w:contextualSpacing/>
              <w:rPr>
                <w:rFonts w:asciiTheme="minorHAnsi" w:hAnsiTheme="minorHAnsi" w:cstheme="minorHAnsi"/>
              </w:rPr>
            </w:pPr>
          </w:p>
          <w:p w14:paraId="15B191E3" w14:textId="77777777" w:rsidR="00336B31" w:rsidRPr="00336B31" w:rsidRDefault="00336B31" w:rsidP="009763FC">
            <w:pPr>
              <w:contextualSpacing/>
              <w:rPr>
                <w:rFonts w:asciiTheme="minorHAnsi" w:hAnsiTheme="minorHAnsi" w:cstheme="minorHAnsi"/>
              </w:rPr>
            </w:pPr>
          </w:p>
          <w:p w14:paraId="58366384" w14:textId="77777777" w:rsidR="00336B31" w:rsidRPr="00336B31" w:rsidRDefault="00336B31" w:rsidP="009763FC">
            <w:pPr>
              <w:contextualSpacing/>
              <w:rPr>
                <w:rFonts w:asciiTheme="minorHAnsi" w:hAnsiTheme="minorHAnsi" w:cstheme="minorHAnsi"/>
              </w:rPr>
            </w:pPr>
          </w:p>
          <w:p w14:paraId="3994A5AE" w14:textId="77777777" w:rsidR="00336B31" w:rsidRPr="00336B31" w:rsidRDefault="00336B31" w:rsidP="009763FC">
            <w:pPr>
              <w:contextualSpacing/>
              <w:rPr>
                <w:rFonts w:asciiTheme="minorHAnsi" w:hAnsiTheme="minorHAnsi" w:cstheme="minorHAnsi"/>
              </w:rPr>
            </w:pPr>
          </w:p>
          <w:p w14:paraId="16A4DF2D" w14:textId="77777777" w:rsidR="00336B31" w:rsidRPr="00336B31" w:rsidRDefault="00336B31" w:rsidP="009763FC">
            <w:pPr>
              <w:contextualSpacing/>
              <w:rPr>
                <w:rFonts w:asciiTheme="minorHAnsi" w:hAnsiTheme="minorHAnsi" w:cstheme="minorHAnsi"/>
              </w:rPr>
            </w:pPr>
          </w:p>
          <w:p w14:paraId="4E128874" w14:textId="77777777" w:rsidR="00336B31" w:rsidRPr="00336B31" w:rsidRDefault="00336B31" w:rsidP="009763FC">
            <w:pPr>
              <w:contextualSpacing/>
              <w:rPr>
                <w:rFonts w:asciiTheme="minorHAnsi" w:hAnsiTheme="minorHAnsi" w:cstheme="minorHAnsi"/>
              </w:rPr>
            </w:pPr>
          </w:p>
          <w:p w14:paraId="454351DD" w14:textId="52FAFC6A" w:rsidR="00336B31" w:rsidRPr="00336B31" w:rsidRDefault="00336B31" w:rsidP="009763FC">
            <w:pPr>
              <w:contextualSpacing/>
              <w:rPr>
                <w:rFonts w:asciiTheme="minorHAnsi" w:hAnsiTheme="minorHAnsi" w:cstheme="minorHAnsi"/>
              </w:rPr>
            </w:pPr>
            <w:r w:rsidRPr="00336B31">
              <w:rPr>
                <w:rFonts w:asciiTheme="minorHAnsi" w:hAnsiTheme="minorHAnsi" w:cstheme="minorHAnsi"/>
              </w:rPr>
              <w:t xml:space="preserve">6. </w:t>
            </w:r>
            <w:hyperlink w:anchor="q3" w:history="1">
              <w:r w:rsidRPr="00336B31">
                <w:rPr>
                  <w:rStyle w:val="Hyperlink"/>
                  <w:rFonts w:asciiTheme="minorHAnsi" w:hAnsiTheme="minorHAnsi" w:cstheme="minorHAnsi"/>
                </w:rPr>
                <w:t>Refer to comment #3 for response</w:t>
              </w:r>
            </w:hyperlink>
            <w:r w:rsidRPr="00336B31">
              <w:rPr>
                <w:rFonts w:asciiTheme="minorHAnsi" w:hAnsiTheme="minorHAnsi" w:cstheme="minorHAnsi"/>
              </w:rPr>
              <w:t>.</w:t>
            </w:r>
          </w:p>
          <w:p w14:paraId="72E19416" w14:textId="77777777" w:rsidR="00336B31" w:rsidRPr="00336B31" w:rsidRDefault="00336B31" w:rsidP="009763FC">
            <w:pPr>
              <w:contextualSpacing/>
              <w:rPr>
                <w:rFonts w:asciiTheme="minorHAnsi" w:hAnsiTheme="minorHAnsi" w:cstheme="minorHAnsi"/>
              </w:rPr>
            </w:pPr>
          </w:p>
          <w:p w14:paraId="5F7EF34F" w14:textId="77777777" w:rsidR="00336B31" w:rsidRPr="00336B31" w:rsidRDefault="00336B31" w:rsidP="009763FC">
            <w:pPr>
              <w:contextualSpacing/>
              <w:rPr>
                <w:rFonts w:asciiTheme="minorHAnsi" w:hAnsiTheme="minorHAnsi" w:cstheme="minorHAnsi"/>
              </w:rPr>
            </w:pPr>
          </w:p>
          <w:p w14:paraId="2E4D31A8" w14:textId="77777777" w:rsidR="00336B31" w:rsidRPr="00336B31" w:rsidRDefault="00336B31" w:rsidP="009763FC">
            <w:pPr>
              <w:contextualSpacing/>
              <w:rPr>
                <w:rFonts w:asciiTheme="minorHAnsi" w:hAnsiTheme="minorHAnsi" w:cstheme="minorHAnsi"/>
              </w:rPr>
            </w:pPr>
          </w:p>
          <w:p w14:paraId="71601134" w14:textId="77777777" w:rsidR="00336B31" w:rsidRPr="00336B31" w:rsidRDefault="00336B31" w:rsidP="009763FC">
            <w:pPr>
              <w:contextualSpacing/>
              <w:rPr>
                <w:rFonts w:asciiTheme="minorHAnsi" w:hAnsiTheme="minorHAnsi" w:cstheme="minorHAnsi"/>
              </w:rPr>
            </w:pPr>
          </w:p>
          <w:p w14:paraId="79B32054" w14:textId="77777777" w:rsidR="00336B31" w:rsidRPr="00336B31" w:rsidRDefault="00336B31" w:rsidP="009763FC">
            <w:pPr>
              <w:contextualSpacing/>
              <w:rPr>
                <w:rFonts w:asciiTheme="minorHAnsi" w:hAnsiTheme="minorHAnsi" w:cstheme="minorHAnsi"/>
              </w:rPr>
            </w:pPr>
          </w:p>
          <w:p w14:paraId="636C5FD3" w14:textId="77777777" w:rsidR="00336B31" w:rsidRPr="00336B31" w:rsidRDefault="00336B31" w:rsidP="009763FC">
            <w:pPr>
              <w:contextualSpacing/>
              <w:rPr>
                <w:rFonts w:asciiTheme="minorHAnsi" w:hAnsiTheme="minorHAnsi" w:cstheme="minorHAnsi"/>
              </w:rPr>
            </w:pPr>
          </w:p>
          <w:p w14:paraId="1E8CA113" w14:textId="77777777" w:rsidR="00336B31" w:rsidRPr="00336B31" w:rsidRDefault="00336B31" w:rsidP="009763FC">
            <w:pPr>
              <w:contextualSpacing/>
              <w:rPr>
                <w:rFonts w:asciiTheme="minorHAnsi" w:hAnsiTheme="minorHAnsi" w:cstheme="minorHAnsi"/>
              </w:rPr>
            </w:pPr>
          </w:p>
          <w:p w14:paraId="02F71F0A" w14:textId="77777777" w:rsidR="00336B31" w:rsidRPr="00336B31" w:rsidRDefault="00336B31" w:rsidP="009763FC">
            <w:pPr>
              <w:contextualSpacing/>
              <w:rPr>
                <w:rFonts w:asciiTheme="minorHAnsi" w:hAnsiTheme="minorHAnsi" w:cstheme="minorHAnsi"/>
              </w:rPr>
            </w:pPr>
          </w:p>
          <w:p w14:paraId="7310E7E9" w14:textId="77777777" w:rsidR="00336B31" w:rsidRPr="00336B31" w:rsidRDefault="00336B31" w:rsidP="009763FC">
            <w:pPr>
              <w:contextualSpacing/>
              <w:rPr>
                <w:rFonts w:asciiTheme="minorHAnsi" w:hAnsiTheme="minorHAnsi" w:cstheme="minorHAnsi"/>
              </w:rPr>
            </w:pPr>
          </w:p>
          <w:p w14:paraId="6BFC8391" w14:textId="77777777" w:rsidR="00336B31" w:rsidRPr="00336B31" w:rsidRDefault="00336B31" w:rsidP="009763FC">
            <w:pPr>
              <w:contextualSpacing/>
              <w:rPr>
                <w:rFonts w:asciiTheme="minorHAnsi" w:hAnsiTheme="minorHAnsi" w:cstheme="minorHAnsi"/>
              </w:rPr>
            </w:pPr>
          </w:p>
          <w:p w14:paraId="4DB629BB" w14:textId="77777777" w:rsidR="00336B31" w:rsidRPr="00336B31" w:rsidRDefault="00336B31" w:rsidP="009763FC">
            <w:pPr>
              <w:contextualSpacing/>
              <w:rPr>
                <w:rFonts w:asciiTheme="minorHAnsi" w:hAnsiTheme="minorHAnsi" w:cstheme="minorHAnsi"/>
              </w:rPr>
            </w:pPr>
          </w:p>
          <w:p w14:paraId="6688165F" w14:textId="77777777" w:rsidR="00336B31" w:rsidRPr="00336B31" w:rsidRDefault="00336B31" w:rsidP="009763FC">
            <w:pPr>
              <w:contextualSpacing/>
              <w:rPr>
                <w:rFonts w:asciiTheme="minorHAnsi" w:hAnsiTheme="minorHAnsi" w:cstheme="minorHAnsi"/>
              </w:rPr>
            </w:pPr>
          </w:p>
          <w:p w14:paraId="4713F24E" w14:textId="77777777" w:rsidR="00336B31" w:rsidRPr="00336B31" w:rsidRDefault="00336B31" w:rsidP="009763FC">
            <w:pPr>
              <w:contextualSpacing/>
              <w:rPr>
                <w:rFonts w:asciiTheme="minorHAnsi" w:hAnsiTheme="minorHAnsi" w:cstheme="minorHAnsi"/>
              </w:rPr>
            </w:pPr>
          </w:p>
          <w:p w14:paraId="7D70D103" w14:textId="77777777" w:rsidR="00336B31" w:rsidRPr="00336B31" w:rsidRDefault="00336B31" w:rsidP="009763FC">
            <w:pPr>
              <w:contextualSpacing/>
              <w:rPr>
                <w:rFonts w:asciiTheme="minorHAnsi" w:hAnsiTheme="minorHAnsi" w:cstheme="minorHAnsi"/>
              </w:rPr>
            </w:pPr>
          </w:p>
          <w:p w14:paraId="79A40E0C" w14:textId="77777777" w:rsidR="00336B31" w:rsidRPr="00336B31" w:rsidRDefault="00336B31" w:rsidP="009763FC">
            <w:pPr>
              <w:contextualSpacing/>
              <w:rPr>
                <w:rFonts w:asciiTheme="minorHAnsi" w:hAnsiTheme="minorHAnsi" w:cstheme="minorHAnsi"/>
              </w:rPr>
            </w:pPr>
          </w:p>
          <w:p w14:paraId="0CFDB028" w14:textId="77777777" w:rsidR="00336B31" w:rsidRPr="00336B31" w:rsidRDefault="00336B31" w:rsidP="009763FC">
            <w:pPr>
              <w:contextualSpacing/>
              <w:rPr>
                <w:rFonts w:asciiTheme="minorHAnsi" w:hAnsiTheme="minorHAnsi" w:cstheme="minorHAnsi"/>
              </w:rPr>
            </w:pPr>
          </w:p>
          <w:p w14:paraId="75FE0F8F" w14:textId="77777777" w:rsidR="00336B31" w:rsidRPr="00336B31" w:rsidRDefault="00336B31" w:rsidP="009763FC">
            <w:pPr>
              <w:contextualSpacing/>
              <w:rPr>
                <w:rFonts w:asciiTheme="minorHAnsi" w:hAnsiTheme="minorHAnsi" w:cstheme="minorHAnsi"/>
              </w:rPr>
            </w:pPr>
          </w:p>
          <w:p w14:paraId="2989DC82" w14:textId="77777777" w:rsidR="00336B31" w:rsidRPr="00336B31" w:rsidRDefault="00336B31" w:rsidP="009763FC">
            <w:pPr>
              <w:contextualSpacing/>
              <w:rPr>
                <w:rFonts w:asciiTheme="minorHAnsi" w:hAnsiTheme="minorHAnsi" w:cstheme="minorHAnsi"/>
              </w:rPr>
            </w:pPr>
          </w:p>
          <w:p w14:paraId="60C2E59E" w14:textId="77777777" w:rsidR="00336B31" w:rsidRPr="00336B31" w:rsidRDefault="00336B31" w:rsidP="009763FC">
            <w:pPr>
              <w:contextualSpacing/>
              <w:rPr>
                <w:rFonts w:asciiTheme="minorHAnsi" w:hAnsiTheme="minorHAnsi" w:cstheme="minorHAnsi"/>
              </w:rPr>
            </w:pPr>
          </w:p>
          <w:p w14:paraId="66E9EBBD" w14:textId="77777777" w:rsidR="00336B31" w:rsidRPr="00336B31" w:rsidRDefault="00336B31" w:rsidP="009763FC">
            <w:pPr>
              <w:contextualSpacing/>
              <w:rPr>
                <w:rFonts w:asciiTheme="minorHAnsi" w:hAnsiTheme="minorHAnsi" w:cstheme="minorHAnsi"/>
              </w:rPr>
            </w:pPr>
          </w:p>
          <w:p w14:paraId="25D2612F" w14:textId="77777777" w:rsidR="00336B31" w:rsidRPr="00336B31" w:rsidRDefault="00336B31" w:rsidP="009763FC">
            <w:pPr>
              <w:contextualSpacing/>
              <w:rPr>
                <w:rFonts w:asciiTheme="minorHAnsi" w:hAnsiTheme="minorHAnsi" w:cstheme="minorHAnsi"/>
              </w:rPr>
            </w:pPr>
          </w:p>
          <w:p w14:paraId="0FF65D15" w14:textId="77777777" w:rsidR="00336B31" w:rsidRPr="00336B31" w:rsidRDefault="00336B31" w:rsidP="009763FC">
            <w:pPr>
              <w:contextualSpacing/>
              <w:rPr>
                <w:rFonts w:asciiTheme="minorHAnsi" w:hAnsiTheme="minorHAnsi" w:cstheme="minorHAnsi"/>
              </w:rPr>
            </w:pPr>
          </w:p>
          <w:p w14:paraId="75BD6B44" w14:textId="77777777" w:rsidR="00336B31" w:rsidRPr="00336B31" w:rsidRDefault="00336B31" w:rsidP="009763FC">
            <w:pPr>
              <w:contextualSpacing/>
              <w:rPr>
                <w:rFonts w:asciiTheme="minorHAnsi" w:hAnsiTheme="minorHAnsi" w:cstheme="minorHAnsi"/>
              </w:rPr>
            </w:pPr>
          </w:p>
          <w:p w14:paraId="0BE87B9B" w14:textId="77777777" w:rsidR="005C31E2" w:rsidRDefault="005C31E2" w:rsidP="009763FC">
            <w:pPr>
              <w:contextualSpacing/>
              <w:rPr>
                <w:rFonts w:asciiTheme="minorHAnsi" w:hAnsiTheme="minorHAnsi" w:cstheme="minorHAnsi"/>
              </w:rPr>
            </w:pPr>
          </w:p>
          <w:p w14:paraId="17313538" w14:textId="3FBC06E0" w:rsidR="00336B31" w:rsidRPr="00336B31" w:rsidRDefault="00336B31" w:rsidP="009763FC">
            <w:pPr>
              <w:contextualSpacing/>
              <w:rPr>
                <w:rFonts w:asciiTheme="minorHAnsi" w:hAnsiTheme="minorHAnsi" w:cstheme="minorHAnsi"/>
              </w:rPr>
            </w:pPr>
            <w:r w:rsidRPr="00336B31">
              <w:rPr>
                <w:rFonts w:asciiTheme="minorHAnsi" w:hAnsiTheme="minorHAnsi" w:cstheme="minorHAnsi"/>
              </w:rPr>
              <w:t>7. The Department of Education has referred this comment to the appropriate business unit.</w:t>
            </w:r>
          </w:p>
          <w:p w14:paraId="4664A621" w14:textId="26D893BC" w:rsidR="00336B31" w:rsidRPr="00336B31" w:rsidRDefault="00336B31" w:rsidP="009763FC">
            <w:pPr>
              <w:contextualSpacing/>
              <w:rPr>
                <w:rFonts w:asciiTheme="minorHAnsi" w:hAnsiTheme="minorHAnsi" w:cstheme="minorHAnsi"/>
              </w:rPr>
            </w:pPr>
          </w:p>
          <w:p w14:paraId="08A46C3A" w14:textId="77777777" w:rsidR="00336B31" w:rsidRPr="00336B31" w:rsidRDefault="00336B31" w:rsidP="009763FC">
            <w:pPr>
              <w:contextualSpacing/>
              <w:rPr>
                <w:rFonts w:asciiTheme="minorHAnsi" w:hAnsiTheme="minorHAnsi" w:cstheme="minorHAnsi"/>
              </w:rPr>
            </w:pPr>
          </w:p>
          <w:p w14:paraId="09D7D8E6" w14:textId="77777777" w:rsidR="00336B31" w:rsidRPr="00336B31" w:rsidRDefault="00336B31" w:rsidP="009763FC">
            <w:pPr>
              <w:contextualSpacing/>
              <w:rPr>
                <w:rFonts w:asciiTheme="minorHAnsi" w:hAnsiTheme="minorHAnsi" w:cstheme="minorHAnsi"/>
              </w:rPr>
            </w:pPr>
          </w:p>
          <w:p w14:paraId="4C6A43BD" w14:textId="77777777" w:rsidR="00336B31" w:rsidRPr="00336B31" w:rsidRDefault="00336B31" w:rsidP="009763FC">
            <w:pPr>
              <w:contextualSpacing/>
              <w:rPr>
                <w:rFonts w:asciiTheme="minorHAnsi" w:hAnsiTheme="minorHAnsi" w:cstheme="minorHAnsi"/>
              </w:rPr>
            </w:pPr>
          </w:p>
          <w:p w14:paraId="4588C57C" w14:textId="77777777" w:rsidR="00336B31" w:rsidRPr="00336B31" w:rsidRDefault="00336B31" w:rsidP="009763FC">
            <w:pPr>
              <w:contextualSpacing/>
              <w:rPr>
                <w:rFonts w:asciiTheme="minorHAnsi" w:hAnsiTheme="minorHAnsi" w:cstheme="minorHAnsi"/>
              </w:rPr>
            </w:pPr>
          </w:p>
          <w:p w14:paraId="66CAA831" w14:textId="77777777" w:rsidR="00336B31" w:rsidRPr="00336B31" w:rsidRDefault="00336B31" w:rsidP="009763FC">
            <w:pPr>
              <w:contextualSpacing/>
              <w:rPr>
                <w:rFonts w:asciiTheme="minorHAnsi" w:hAnsiTheme="minorHAnsi" w:cstheme="minorHAnsi"/>
              </w:rPr>
            </w:pPr>
          </w:p>
          <w:p w14:paraId="17EDFC9C" w14:textId="77777777" w:rsidR="00336B31" w:rsidRPr="00336B31" w:rsidRDefault="00336B31" w:rsidP="009763FC">
            <w:pPr>
              <w:contextualSpacing/>
              <w:rPr>
                <w:rFonts w:asciiTheme="minorHAnsi" w:hAnsiTheme="minorHAnsi" w:cstheme="minorHAnsi"/>
              </w:rPr>
            </w:pPr>
          </w:p>
          <w:p w14:paraId="22D64BC2" w14:textId="77777777" w:rsidR="00336B31" w:rsidRPr="00336B31" w:rsidRDefault="00336B31" w:rsidP="009763FC">
            <w:pPr>
              <w:contextualSpacing/>
              <w:rPr>
                <w:rFonts w:asciiTheme="minorHAnsi" w:hAnsiTheme="minorHAnsi" w:cstheme="minorHAnsi"/>
              </w:rPr>
            </w:pPr>
          </w:p>
          <w:p w14:paraId="1D959E55" w14:textId="77777777" w:rsidR="00336B31" w:rsidRPr="00336B31" w:rsidRDefault="00336B31" w:rsidP="009763FC">
            <w:pPr>
              <w:contextualSpacing/>
              <w:rPr>
                <w:rFonts w:asciiTheme="minorHAnsi" w:hAnsiTheme="minorHAnsi" w:cstheme="minorHAnsi"/>
              </w:rPr>
            </w:pPr>
          </w:p>
          <w:p w14:paraId="74EC3585" w14:textId="77777777" w:rsidR="00336B31" w:rsidRPr="00336B31" w:rsidRDefault="00336B31" w:rsidP="009763FC">
            <w:pPr>
              <w:contextualSpacing/>
              <w:rPr>
                <w:rFonts w:asciiTheme="minorHAnsi" w:hAnsiTheme="minorHAnsi" w:cstheme="minorHAnsi"/>
              </w:rPr>
            </w:pPr>
          </w:p>
          <w:p w14:paraId="380D6A74" w14:textId="77777777" w:rsidR="00336B31" w:rsidRPr="00336B31" w:rsidRDefault="00336B31" w:rsidP="009763FC">
            <w:pPr>
              <w:contextualSpacing/>
              <w:rPr>
                <w:rFonts w:asciiTheme="minorHAnsi" w:hAnsiTheme="minorHAnsi" w:cstheme="minorHAnsi"/>
              </w:rPr>
            </w:pPr>
          </w:p>
          <w:p w14:paraId="649F864C" w14:textId="77777777" w:rsidR="00336B31" w:rsidRPr="00336B31" w:rsidRDefault="00336B31" w:rsidP="009763FC">
            <w:pPr>
              <w:contextualSpacing/>
              <w:rPr>
                <w:rFonts w:asciiTheme="minorHAnsi" w:hAnsiTheme="minorHAnsi" w:cstheme="minorHAnsi"/>
              </w:rPr>
            </w:pPr>
          </w:p>
          <w:p w14:paraId="2E1557AB" w14:textId="77777777" w:rsidR="00336B31" w:rsidRPr="00336B31" w:rsidRDefault="00336B31" w:rsidP="009763FC">
            <w:pPr>
              <w:contextualSpacing/>
              <w:rPr>
                <w:rFonts w:asciiTheme="minorHAnsi" w:hAnsiTheme="minorHAnsi" w:cstheme="minorHAnsi"/>
              </w:rPr>
            </w:pPr>
          </w:p>
          <w:p w14:paraId="7982EB64" w14:textId="77777777" w:rsidR="00336B31" w:rsidRPr="00336B31" w:rsidRDefault="00336B31" w:rsidP="009763FC">
            <w:pPr>
              <w:contextualSpacing/>
              <w:rPr>
                <w:rFonts w:asciiTheme="minorHAnsi" w:hAnsiTheme="minorHAnsi" w:cstheme="minorHAnsi"/>
              </w:rPr>
            </w:pPr>
          </w:p>
          <w:p w14:paraId="2D35B458" w14:textId="77777777" w:rsidR="00336B31" w:rsidRPr="00336B31" w:rsidRDefault="00336B31" w:rsidP="009763FC">
            <w:pPr>
              <w:contextualSpacing/>
              <w:rPr>
                <w:rFonts w:asciiTheme="minorHAnsi" w:hAnsiTheme="minorHAnsi" w:cstheme="minorHAnsi"/>
              </w:rPr>
            </w:pPr>
          </w:p>
          <w:p w14:paraId="54A4D35B" w14:textId="77777777" w:rsidR="00336B31" w:rsidRPr="00336B31" w:rsidRDefault="00336B31" w:rsidP="009763FC">
            <w:pPr>
              <w:contextualSpacing/>
              <w:rPr>
                <w:rFonts w:asciiTheme="minorHAnsi" w:hAnsiTheme="minorHAnsi" w:cstheme="minorHAnsi"/>
              </w:rPr>
            </w:pPr>
          </w:p>
          <w:p w14:paraId="66E31F46" w14:textId="77777777" w:rsidR="00336B31" w:rsidRPr="00336B31" w:rsidRDefault="00336B31" w:rsidP="009763FC">
            <w:pPr>
              <w:contextualSpacing/>
              <w:rPr>
                <w:rFonts w:asciiTheme="minorHAnsi" w:hAnsiTheme="minorHAnsi" w:cstheme="minorHAnsi"/>
              </w:rPr>
            </w:pPr>
          </w:p>
          <w:p w14:paraId="5BAF1DF0" w14:textId="77777777" w:rsidR="00336B31" w:rsidRPr="00336B31" w:rsidRDefault="00336B31" w:rsidP="009763FC">
            <w:pPr>
              <w:contextualSpacing/>
              <w:rPr>
                <w:rFonts w:asciiTheme="minorHAnsi" w:hAnsiTheme="minorHAnsi" w:cstheme="minorHAnsi"/>
              </w:rPr>
            </w:pPr>
          </w:p>
          <w:p w14:paraId="277A21DB" w14:textId="77777777" w:rsidR="00336B31" w:rsidRPr="00336B31" w:rsidRDefault="00336B31" w:rsidP="009763FC">
            <w:pPr>
              <w:contextualSpacing/>
              <w:rPr>
                <w:rFonts w:asciiTheme="minorHAnsi" w:hAnsiTheme="minorHAnsi" w:cstheme="minorHAnsi"/>
              </w:rPr>
            </w:pPr>
          </w:p>
          <w:p w14:paraId="7C589968" w14:textId="77777777" w:rsidR="00336B31" w:rsidRPr="00336B31" w:rsidRDefault="00336B31" w:rsidP="009763FC">
            <w:pPr>
              <w:contextualSpacing/>
              <w:rPr>
                <w:rFonts w:asciiTheme="minorHAnsi" w:hAnsiTheme="minorHAnsi" w:cstheme="minorHAnsi"/>
              </w:rPr>
            </w:pPr>
          </w:p>
          <w:p w14:paraId="0970C994" w14:textId="77777777" w:rsidR="00336B31" w:rsidRPr="00336B31" w:rsidRDefault="00336B31" w:rsidP="009763FC">
            <w:pPr>
              <w:contextualSpacing/>
              <w:rPr>
                <w:rFonts w:asciiTheme="minorHAnsi" w:hAnsiTheme="minorHAnsi" w:cstheme="minorHAnsi"/>
              </w:rPr>
            </w:pPr>
          </w:p>
          <w:p w14:paraId="251520A4" w14:textId="77777777" w:rsidR="00336B31" w:rsidRPr="00336B31" w:rsidRDefault="00336B31" w:rsidP="009763FC">
            <w:pPr>
              <w:contextualSpacing/>
              <w:rPr>
                <w:rFonts w:asciiTheme="minorHAnsi" w:hAnsiTheme="minorHAnsi" w:cstheme="minorHAnsi"/>
              </w:rPr>
            </w:pPr>
          </w:p>
          <w:p w14:paraId="52B5A94B" w14:textId="77777777" w:rsidR="00336B31" w:rsidRPr="00336B31" w:rsidRDefault="00336B31" w:rsidP="009763FC">
            <w:pPr>
              <w:contextualSpacing/>
              <w:rPr>
                <w:rFonts w:asciiTheme="minorHAnsi" w:hAnsiTheme="minorHAnsi" w:cstheme="minorHAnsi"/>
              </w:rPr>
            </w:pPr>
          </w:p>
          <w:p w14:paraId="67E776E7" w14:textId="77777777" w:rsidR="00336B31" w:rsidRPr="00336B31" w:rsidRDefault="00336B31" w:rsidP="009763FC">
            <w:pPr>
              <w:contextualSpacing/>
              <w:rPr>
                <w:rFonts w:asciiTheme="minorHAnsi" w:hAnsiTheme="minorHAnsi" w:cstheme="minorHAnsi"/>
              </w:rPr>
            </w:pPr>
          </w:p>
          <w:p w14:paraId="720D4D5E" w14:textId="77777777" w:rsidR="00336B31" w:rsidRPr="00336B31" w:rsidRDefault="00336B31" w:rsidP="009763FC">
            <w:pPr>
              <w:contextualSpacing/>
              <w:rPr>
                <w:rFonts w:asciiTheme="minorHAnsi" w:hAnsiTheme="minorHAnsi" w:cstheme="minorHAnsi"/>
              </w:rPr>
            </w:pPr>
          </w:p>
          <w:p w14:paraId="1D33DF53" w14:textId="77777777" w:rsidR="00336B31" w:rsidRPr="00336B31" w:rsidRDefault="00336B31" w:rsidP="009763FC">
            <w:pPr>
              <w:contextualSpacing/>
              <w:rPr>
                <w:rFonts w:asciiTheme="minorHAnsi" w:hAnsiTheme="minorHAnsi" w:cstheme="minorHAnsi"/>
              </w:rPr>
            </w:pPr>
          </w:p>
          <w:p w14:paraId="103EA361" w14:textId="77777777" w:rsidR="00336B31" w:rsidRPr="00336B31" w:rsidRDefault="00336B31" w:rsidP="009763FC">
            <w:pPr>
              <w:contextualSpacing/>
              <w:rPr>
                <w:rFonts w:asciiTheme="minorHAnsi" w:hAnsiTheme="minorHAnsi" w:cstheme="minorHAnsi"/>
              </w:rPr>
            </w:pPr>
          </w:p>
          <w:p w14:paraId="38F1EE48" w14:textId="77777777" w:rsidR="00336B31" w:rsidRPr="00336B31" w:rsidRDefault="00336B31" w:rsidP="009763FC">
            <w:pPr>
              <w:contextualSpacing/>
              <w:rPr>
                <w:rFonts w:asciiTheme="minorHAnsi" w:hAnsiTheme="minorHAnsi" w:cstheme="minorHAnsi"/>
              </w:rPr>
            </w:pPr>
          </w:p>
          <w:p w14:paraId="14F8255E" w14:textId="77777777" w:rsidR="00336B31" w:rsidRPr="00336B31" w:rsidRDefault="00336B31" w:rsidP="009763FC">
            <w:pPr>
              <w:contextualSpacing/>
              <w:rPr>
                <w:rFonts w:asciiTheme="minorHAnsi" w:hAnsiTheme="minorHAnsi" w:cstheme="minorHAnsi"/>
              </w:rPr>
            </w:pPr>
          </w:p>
          <w:p w14:paraId="1140E50F" w14:textId="77777777" w:rsidR="00336B31" w:rsidRPr="00336B31" w:rsidRDefault="00336B31" w:rsidP="009763FC">
            <w:pPr>
              <w:contextualSpacing/>
              <w:rPr>
                <w:rFonts w:asciiTheme="minorHAnsi" w:hAnsiTheme="minorHAnsi" w:cstheme="minorHAnsi"/>
              </w:rPr>
            </w:pPr>
          </w:p>
          <w:p w14:paraId="7E4151D7" w14:textId="77777777" w:rsidR="00336B31" w:rsidRPr="00336B31" w:rsidRDefault="00336B31" w:rsidP="009763FC">
            <w:pPr>
              <w:contextualSpacing/>
              <w:rPr>
                <w:rFonts w:asciiTheme="minorHAnsi" w:hAnsiTheme="minorHAnsi" w:cstheme="minorHAnsi"/>
              </w:rPr>
            </w:pPr>
          </w:p>
          <w:p w14:paraId="37135B09" w14:textId="77777777" w:rsidR="00336B31" w:rsidRPr="00336B31" w:rsidRDefault="00336B31" w:rsidP="009763FC">
            <w:pPr>
              <w:contextualSpacing/>
              <w:rPr>
                <w:rFonts w:asciiTheme="minorHAnsi" w:hAnsiTheme="minorHAnsi" w:cstheme="minorHAnsi"/>
              </w:rPr>
            </w:pPr>
          </w:p>
          <w:p w14:paraId="296AB8FA" w14:textId="77777777" w:rsidR="00336B31" w:rsidRPr="00336B31" w:rsidRDefault="00336B31" w:rsidP="009763FC">
            <w:pPr>
              <w:contextualSpacing/>
              <w:rPr>
                <w:rFonts w:asciiTheme="minorHAnsi" w:hAnsiTheme="minorHAnsi" w:cstheme="minorHAnsi"/>
              </w:rPr>
            </w:pPr>
          </w:p>
          <w:p w14:paraId="7CF2CFE6" w14:textId="77777777" w:rsidR="00336B31" w:rsidRPr="00336B31" w:rsidRDefault="00336B31" w:rsidP="009763FC">
            <w:pPr>
              <w:contextualSpacing/>
              <w:rPr>
                <w:rFonts w:asciiTheme="minorHAnsi" w:hAnsiTheme="minorHAnsi" w:cstheme="minorHAnsi"/>
              </w:rPr>
            </w:pPr>
          </w:p>
          <w:p w14:paraId="0E8DA82C" w14:textId="77777777" w:rsidR="00336B31" w:rsidRPr="00336B31" w:rsidRDefault="00336B31" w:rsidP="009763FC">
            <w:pPr>
              <w:contextualSpacing/>
              <w:rPr>
                <w:rFonts w:asciiTheme="minorHAnsi" w:hAnsiTheme="minorHAnsi" w:cstheme="minorHAnsi"/>
              </w:rPr>
            </w:pPr>
          </w:p>
          <w:p w14:paraId="4324D8D4" w14:textId="77777777" w:rsidR="00336B31" w:rsidRPr="00336B31" w:rsidRDefault="00336B31" w:rsidP="009763FC">
            <w:pPr>
              <w:contextualSpacing/>
              <w:rPr>
                <w:rFonts w:asciiTheme="minorHAnsi" w:hAnsiTheme="minorHAnsi" w:cstheme="minorHAnsi"/>
              </w:rPr>
            </w:pPr>
          </w:p>
          <w:p w14:paraId="5C996633" w14:textId="77777777" w:rsidR="00336B31" w:rsidRPr="00336B31" w:rsidRDefault="00336B31" w:rsidP="009763FC">
            <w:pPr>
              <w:contextualSpacing/>
              <w:rPr>
                <w:rFonts w:asciiTheme="minorHAnsi" w:hAnsiTheme="minorHAnsi" w:cstheme="minorHAnsi"/>
              </w:rPr>
            </w:pPr>
          </w:p>
          <w:p w14:paraId="51C3350F" w14:textId="77777777" w:rsidR="00336B31" w:rsidRPr="00336B31" w:rsidRDefault="00336B31" w:rsidP="009763FC">
            <w:pPr>
              <w:contextualSpacing/>
              <w:rPr>
                <w:rFonts w:asciiTheme="minorHAnsi" w:hAnsiTheme="minorHAnsi" w:cstheme="minorHAnsi"/>
              </w:rPr>
            </w:pPr>
          </w:p>
          <w:p w14:paraId="357E86CE" w14:textId="77777777" w:rsidR="00336B31" w:rsidRPr="00336B31" w:rsidRDefault="00336B31" w:rsidP="009763FC">
            <w:pPr>
              <w:contextualSpacing/>
              <w:rPr>
                <w:rFonts w:asciiTheme="minorHAnsi" w:hAnsiTheme="minorHAnsi" w:cstheme="minorHAnsi"/>
              </w:rPr>
            </w:pPr>
          </w:p>
          <w:p w14:paraId="47B3B477" w14:textId="77777777" w:rsidR="00336B31" w:rsidRPr="00336B31" w:rsidRDefault="00336B31" w:rsidP="009763FC">
            <w:pPr>
              <w:contextualSpacing/>
              <w:rPr>
                <w:rFonts w:asciiTheme="minorHAnsi" w:hAnsiTheme="minorHAnsi" w:cstheme="minorHAnsi"/>
              </w:rPr>
            </w:pPr>
          </w:p>
          <w:p w14:paraId="24D5E550" w14:textId="77777777" w:rsidR="00336B31" w:rsidRPr="00336B31" w:rsidRDefault="00336B31" w:rsidP="009763FC">
            <w:pPr>
              <w:contextualSpacing/>
              <w:rPr>
                <w:rFonts w:asciiTheme="minorHAnsi" w:hAnsiTheme="minorHAnsi" w:cstheme="minorHAnsi"/>
              </w:rPr>
            </w:pPr>
          </w:p>
          <w:p w14:paraId="78D1312B" w14:textId="77777777" w:rsidR="00336B31" w:rsidRPr="00336B31" w:rsidRDefault="00336B31" w:rsidP="009763FC">
            <w:pPr>
              <w:contextualSpacing/>
              <w:rPr>
                <w:rFonts w:asciiTheme="minorHAnsi" w:hAnsiTheme="minorHAnsi" w:cstheme="minorHAnsi"/>
              </w:rPr>
            </w:pPr>
          </w:p>
          <w:p w14:paraId="083BC617" w14:textId="77777777" w:rsidR="00336B31" w:rsidRPr="00336B31" w:rsidRDefault="00336B31" w:rsidP="009763FC">
            <w:pPr>
              <w:contextualSpacing/>
              <w:rPr>
                <w:rFonts w:asciiTheme="minorHAnsi" w:hAnsiTheme="minorHAnsi" w:cstheme="minorHAnsi"/>
              </w:rPr>
            </w:pPr>
          </w:p>
          <w:p w14:paraId="08F41DDE" w14:textId="77777777" w:rsidR="00336B31" w:rsidRPr="00336B31" w:rsidRDefault="00336B31" w:rsidP="009763FC">
            <w:pPr>
              <w:contextualSpacing/>
              <w:rPr>
                <w:rFonts w:asciiTheme="minorHAnsi" w:hAnsiTheme="minorHAnsi" w:cstheme="minorHAnsi"/>
              </w:rPr>
            </w:pPr>
          </w:p>
          <w:p w14:paraId="272F7B03" w14:textId="77777777" w:rsidR="00336B31" w:rsidRPr="00336B31" w:rsidRDefault="00336B31" w:rsidP="009763FC">
            <w:pPr>
              <w:contextualSpacing/>
              <w:rPr>
                <w:rFonts w:asciiTheme="minorHAnsi" w:hAnsiTheme="minorHAnsi" w:cstheme="minorHAnsi"/>
              </w:rPr>
            </w:pPr>
          </w:p>
          <w:p w14:paraId="7D135A6C" w14:textId="77777777" w:rsidR="00336B31" w:rsidRPr="00336B31" w:rsidRDefault="00336B31" w:rsidP="009763FC">
            <w:pPr>
              <w:contextualSpacing/>
              <w:rPr>
                <w:rFonts w:asciiTheme="minorHAnsi" w:hAnsiTheme="minorHAnsi" w:cstheme="minorHAnsi"/>
              </w:rPr>
            </w:pPr>
          </w:p>
          <w:p w14:paraId="08E439B8" w14:textId="77777777" w:rsidR="00336B31" w:rsidRPr="00336B31" w:rsidRDefault="00336B31" w:rsidP="009763FC">
            <w:pPr>
              <w:contextualSpacing/>
              <w:rPr>
                <w:rFonts w:asciiTheme="minorHAnsi" w:hAnsiTheme="minorHAnsi" w:cstheme="minorHAnsi"/>
              </w:rPr>
            </w:pPr>
          </w:p>
          <w:p w14:paraId="1261BF8D" w14:textId="77777777" w:rsidR="00336B31" w:rsidRPr="00336B31" w:rsidRDefault="00336B31" w:rsidP="009763FC">
            <w:pPr>
              <w:contextualSpacing/>
              <w:rPr>
                <w:rFonts w:asciiTheme="minorHAnsi" w:hAnsiTheme="minorHAnsi" w:cstheme="minorHAnsi"/>
              </w:rPr>
            </w:pPr>
          </w:p>
          <w:p w14:paraId="5960F2B5" w14:textId="77777777" w:rsidR="00336B31" w:rsidRPr="00336B31" w:rsidRDefault="00336B31" w:rsidP="009763FC">
            <w:pPr>
              <w:contextualSpacing/>
              <w:rPr>
                <w:rFonts w:asciiTheme="minorHAnsi" w:hAnsiTheme="minorHAnsi" w:cstheme="minorHAnsi"/>
              </w:rPr>
            </w:pPr>
          </w:p>
          <w:p w14:paraId="0BE86D86" w14:textId="77777777" w:rsidR="00336B31" w:rsidRPr="00336B31" w:rsidRDefault="00336B31" w:rsidP="00472216">
            <w:pPr>
              <w:contextualSpacing/>
              <w:rPr>
                <w:rFonts w:asciiTheme="minorHAnsi" w:hAnsiTheme="minorHAnsi" w:cstheme="minorHAnsi"/>
              </w:rPr>
            </w:pPr>
            <w:r w:rsidRPr="00336B31">
              <w:rPr>
                <w:rFonts w:asciiTheme="minorHAnsi" w:hAnsiTheme="minorHAnsi" w:cstheme="minorHAnsi"/>
              </w:rPr>
              <w:t>8. No Change. The Department of Education will continue its collaboration with the Internal Revenue Service (IRS) to explore ways in which to further enhance the IRS Data Retrieval Tool.</w:t>
            </w:r>
          </w:p>
          <w:p w14:paraId="3D8CC29E" w14:textId="77777777" w:rsidR="00336B31" w:rsidRPr="00336B31" w:rsidRDefault="00336B31" w:rsidP="00472216">
            <w:pPr>
              <w:contextualSpacing/>
              <w:rPr>
                <w:rFonts w:asciiTheme="minorHAnsi" w:hAnsiTheme="minorHAnsi" w:cstheme="minorHAnsi"/>
              </w:rPr>
            </w:pPr>
          </w:p>
          <w:p w14:paraId="5C12FC5E" w14:textId="77777777" w:rsidR="00336B31" w:rsidRPr="00336B31" w:rsidRDefault="00336B31" w:rsidP="00472216">
            <w:pPr>
              <w:contextualSpacing/>
              <w:rPr>
                <w:rFonts w:asciiTheme="minorHAnsi" w:hAnsiTheme="minorHAnsi" w:cstheme="minorHAnsi"/>
              </w:rPr>
            </w:pPr>
          </w:p>
          <w:p w14:paraId="5F687B3D" w14:textId="77777777" w:rsidR="00336B31" w:rsidRPr="00336B31" w:rsidRDefault="00336B31" w:rsidP="00472216">
            <w:pPr>
              <w:contextualSpacing/>
              <w:rPr>
                <w:rFonts w:asciiTheme="minorHAnsi" w:hAnsiTheme="minorHAnsi" w:cstheme="minorHAnsi"/>
              </w:rPr>
            </w:pPr>
          </w:p>
          <w:p w14:paraId="464CABE0" w14:textId="77777777" w:rsidR="00336B31" w:rsidRPr="00336B31" w:rsidRDefault="00336B31" w:rsidP="00472216">
            <w:pPr>
              <w:contextualSpacing/>
              <w:rPr>
                <w:rFonts w:asciiTheme="minorHAnsi" w:hAnsiTheme="minorHAnsi" w:cstheme="minorHAnsi"/>
              </w:rPr>
            </w:pPr>
          </w:p>
          <w:p w14:paraId="066A8C9E" w14:textId="77777777" w:rsidR="00336B31" w:rsidRPr="00336B31" w:rsidRDefault="00336B31" w:rsidP="00472216">
            <w:pPr>
              <w:contextualSpacing/>
              <w:rPr>
                <w:rFonts w:asciiTheme="minorHAnsi" w:hAnsiTheme="minorHAnsi" w:cstheme="minorHAnsi"/>
              </w:rPr>
            </w:pPr>
          </w:p>
          <w:p w14:paraId="40A12D84" w14:textId="77777777" w:rsidR="00336B31" w:rsidRPr="00336B31" w:rsidRDefault="00336B31" w:rsidP="00472216">
            <w:pPr>
              <w:contextualSpacing/>
              <w:rPr>
                <w:rFonts w:asciiTheme="minorHAnsi" w:hAnsiTheme="minorHAnsi" w:cstheme="minorHAnsi"/>
              </w:rPr>
            </w:pPr>
          </w:p>
          <w:p w14:paraId="025BE990" w14:textId="77777777" w:rsidR="00336B31" w:rsidRPr="00336B31" w:rsidRDefault="00336B31" w:rsidP="00472216">
            <w:pPr>
              <w:contextualSpacing/>
              <w:rPr>
                <w:rFonts w:asciiTheme="minorHAnsi" w:hAnsiTheme="minorHAnsi" w:cstheme="minorHAnsi"/>
              </w:rPr>
            </w:pPr>
          </w:p>
          <w:p w14:paraId="1B1BED2A" w14:textId="77777777" w:rsidR="00336B31" w:rsidRPr="00336B31" w:rsidRDefault="00336B31" w:rsidP="00472216">
            <w:pPr>
              <w:contextualSpacing/>
              <w:rPr>
                <w:rFonts w:asciiTheme="minorHAnsi" w:hAnsiTheme="minorHAnsi" w:cstheme="minorHAnsi"/>
              </w:rPr>
            </w:pPr>
          </w:p>
          <w:p w14:paraId="1966326A" w14:textId="77777777" w:rsidR="00336B31" w:rsidRPr="00336B31" w:rsidRDefault="00336B31" w:rsidP="00472216">
            <w:pPr>
              <w:contextualSpacing/>
              <w:rPr>
                <w:rFonts w:asciiTheme="minorHAnsi" w:hAnsiTheme="minorHAnsi" w:cstheme="minorHAnsi"/>
              </w:rPr>
            </w:pPr>
          </w:p>
          <w:p w14:paraId="00A8C1F0" w14:textId="77777777" w:rsidR="00336B31" w:rsidRPr="00336B31" w:rsidRDefault="00336B31" w:rsidP="00472216">
            <w:pPr>
              <w:contextualSpacing/>
              <w:rPr>
                <w:rFonts w:asciiTheme="minorHAnsi" w:hAnsiTheme="minorHAnsi" w:cstheme="minorHAnsi"/>
              </w:rPr>
            </w:pPr>
          </w:p>
          <w:p w14:paraId="6524B4DB" w14:textId="77777777" w:rsidR="00336B31" w:rsidRPr="00336B31" w:rsidRDefault="00336B31" w:rsidP="00472216">
            <w:pPr>
              <w:contextualSpacing/>
              <w:rPr>
                <w:rFonts w:asciiTheme="minorHAnsi" w:hAnsiTheme="minorHAnsi" w:cstheme="minorHAnsi"/>
              </w:rPr>
            </w:pPr>
          </w:p>
          <w:p w14:paraId="2252D624" w14:textId="1D6BF747" w:rsidR="00336B31" w:rsidRPr="00336B31" w:rsidRDefault="00336B31" w:rsidP="00472216">
            <w:pPr>
              <w:contextualSpacing/>
              <w:rPr>
                <w:rFonts w:asciiTheme="minorHAnsi" w:hAnsiTheme="minorHAnsi" w:cstheme="minorHAnsi"/>
              </w:rPr>
            </w:pPr>
            <w:r w:rsidRPr="00336B31">
              <w:rPr>
                <w:rFonts w:asciiTheme="minorHAnsi" w:hAnsiTheme="minorHAnsi" w:cstheme="minorHAnsi"/>
              </w:rPr>
              <w:t xml:space="preserve">9. </w:t>
            </w:r>
            <w:hyperlink w:anchor="q541" w:history="1">
              <w:r w:rsidRPr="00336B31">
                <w:rPr>
                  <w:rStyle w:val="Hyperlink"/>
                  <w:rFonts w:asciiTheme="minorHAnsi" w:hAnsiTheme="minorHAnsi" w:cstheme="minorHAnsi"/>
                </w:rPr>
                <w:t>Refer to comment #54.1 for resolution</w:t>
              </w:r>
            </w:hyperlink>
            <w:r w:rsidRPr="00336B31">
              <w:rPr>
                <w:rFonts w:asciiTheme="minorHAnsi" w:hAnsiTheme="minorHAnsi" w:cstheme="minorHAnsi"/>
              </w:rPr>
              <w:t>.</w:t>
            </w:r>
          </w:p>
          <w:p w14:paraId="61736ADA" w14:textId="77777777" w:rsidR="00336B31" w:rsidRPr="00336B31" w:rsidRDefault="00336B31" w:rsidP="009763FC">
            <w:pPr>
              <w:contextualSpacing/>
              <w:rPr>
                <w:rFonts w:asciiTheme="minorHAnsi" w:hAnsiTheme="minorHAnsi" w:cstheme="minorHAnsi"/>
              </w:rPr>
            </w:pPr>
          </w:p>
          <w:p w14:paraId="13C2EC57" w14:textId="77777777" w:rsidR="00336B31" w:rsidRPr="00336B31" w:rsidRDefault="00336B31" w:rsidP="009763FC">
            <w:pPr>
              <w:contextualSpacing/>
              <w:rPr>
                <w:rFonts w:asciiTheme="minorHAnsi" w:hAnsiTheme="minorHAnsi" w:cstheme="minorHAnsi"/>
              </w:rPr>
            </w:pPr>
          </w:p>
          <w:p w14:paraId="6F142493" w14:textId="77777777" w:rsidR="00336B31" w:rsidRPr="00336B31" w:rsidRDefault="00336B31" w:rsidP="00235D54">
            <w:pPr>
              <w:contextualSpacing/>
              <w:rPr>
                <w:rFonts w:asciiTheme="minorHAnsi" w:hAnsiTheme="minorHAnsi" w:cstheme="minorHAnsi"/>
              </w:rPr>
            </w:pPr>
          </w:p>
        </w:tc>
      </w:tr>
      <w:tr w:rsidR="00336B31" w:rsidRPr="00817E16" w14:paraId="1407B8FD" w14:textId="77777777" w:rsidTr="00336B31">
        <w:tblPrEx>
          <w:tblLook w:val="04A0" w:firstRow="1" w:lastRow="0" w:firstColumn="1" w:lastColumn="0" w:noHBand="0" w:noVBand="1"/>
        </w:tblPrEx>
        <w:trPr>
          <w:trHeight w:val="432"/>
          <w:jc w:val="center"/>
        </w:trPr>
        <w:tc>
          <w:tcPr>
            <w:tcW w:w="894" w:type="dxa"/>
            <w:shd w:val="clear" w:color="auto" w:fill="auto"/>
          </w:tcPr>
          <w:p w14:paraId="51701582" w14:textId="2F0DC5D2" w:rsidR="00336B31" w:rsidRPr="00817E16" w:rsidRDefault="00336B31" w:rsidP="00EF02A9">
            <w:pPr>
              <w:tabs>
                <w:tab w:val="left" w:pos="0"/>
              </w:tabs>
              <w:ind w:right="-18"/>
              <w:rPr>
                <w:rFonts w:asciiTheme="minorHAnsi" w:hAnsiTheme="minorHAnsi" w:cstheme="minorHAnsi"/>
              </w:rPr>
            </w:pPr>
            <w:r>
              <w:rPr>
                <w:rFonts w:asciiTheme="minorHAnsi" w:hAnsiTheme="minorHAnsi" w:cstheme="minorHAnsi"/>
              </w:rPr>
              <w:t>62</w:t>
            </w:r>
          </w:p>
        </w:tc>
        <w:tc>
          <w:tcPr>
            <w:tcW w:w="5940" w:type="dxa"/>
            <w:shd w:val="clear" w:color="auto" w:fill="auto"/>
          </w:tcPr>
          <w:p w14:paraId="113ADA92" w14:textId="47B1788E" w:rsidR="00336B31" w:rsidRPr="00114AF5" w:rsidRDefault="00336B31" w:rsidP="00114AF5">
            <w:pPr>
              <w:pStyle w:val="alignleft"/>
              <w:contextualSpacing/>
              <w:rPr>
                <w:rFonts w:asciiTheme="minorHAnsi" w:hAnsiTheme="minorHAnsi" w:cstheme="minorHAnsi"/>
              </w:rPr>
            </w:pPr>
            <w:bookmarkStart w:id="53" w:name="q621"/>
            <w:r>
              <w:rPr>
                <w:rFonts w:asciiTheme="minorHAnsi" w:hAnsiTheme="minorHAnsi" w:cstheme="minorHAnsi"/>
              </w:rPr>
              <w:t xml:space="preserve">1. </w:t>
            </w:r>
            <w:bookmarkEnd w:id="53"/>
            <w:r w:rsidRPr="00114AF5">
              <w:rPr>
                <w:rFonts w:asciiTheme="minorHAnsi" w:hAnsiTheme="minorHAnsi" w:cstheme="minorHAnsi"/>
              </w:rPr>
              <w:t>Throughout my time in the Senate, I have fought to remove</w:t>
            </w:r>
            <w:r>
              <w:rPr>
                <w:rFonts w:asciiTheme="minorHAnsi" w:hAnsiTheme="minorHAnsi" w:cstheme="minorHAnsi"/>
              </w:rPr>
              <w:t xml:space="preserve"> </w:t>
            </w:r>
            <w:r w:rsidRPr="00114AF5">
              <w:rPr>
                <w:rFonts w:asciiTheme="minorHAnsi" w:hAnsiTheme="minorHAnsi" w:cstheme="minorHAnsi"/>
              </w:rPr>
              <w:t>educational barriers for homeless children and youth. As I</w:t>
            </w:r>
            <w:r>
              <w:rPr>
                <w:rFonts w:asciiTheme="minorHAnsi" w:hAnsiTheme="minorHAnsi" w:cstheme="minorHAnsi"/>
              </w:rPr>
              <w:t xml:space="preserve"> </w:t>
            </w:r>
            <w:r w:rsidRPr="00114AF5">
              <w:rPr>
                <w:rFonts w:asciiTheme="minorHAnsi" w:hAnsiTheme="minorHAnsi" w:cstheme="minorHAnsi"/>
              </w:rPr>
              <w:t>expressed to you in a letter earlier this year, I am</w:t>
            </w:r>
            <w:r w:rsidR="00E75130">
              <w:rPr>
                <w:rFonts w:asciiTheme="minorHAnsi" w:hAnsiTheme="minorHAnsi" w:cstheme="minorHAnsi"/>
              </w:rPr>
              <w:t xml:space="preserve"> </w:t>
            </w:r>
            <w:r w:rsidRPr="00114AF5">
              <w:rPr>
                <w:rFonts w:asciiTheme="minorHAnsi" w:hAnsiTheme="minorHAnsi" w:cstheme="minorHAnsi"/>
              </w:rPr>
              <w:t>particularly concerned about the serious roadblocks</w:t>
            </w:r>
          </w:p>
          <w:p w14:paraId="4C8EB89F" w14:textId="5CF7B4FF" w:rsidR="00336B31" w:rsidRPr="00114AF5" w:rsidRDefault="00336B31" w:rsidP="00E803DF">
            <w:pPr>
              <w:pStyle w:val="alignleft"/>
              <w:contextualSpacing/>
              <w:rPr>
                <w:rFonts w:asciiTheme="minorHAnsi" w:hAnsiTheme="minorHAnsi" w:cstheme="minorHAnsi"/>
              </w:rPr>
            </w:pPr>
            <w:r w:rsidRPr="00114AF5">
              <w:rPr>
                <w:rFonts w:asciiTheme="minorHAnsi" w:hAnsiTheme="minorHAnsi" w:cstheme="minorHAnsi"/>
              </w:rPr>
              <w:t>unaccompanied homeless students face in applying for and</w:t>
            </w:r>
            <w:r>
              <w:rPr>
                <w:rFonts w:asciiTheme="minorHAnsi" w:hAnsiTheme="minorHAnsi" w:cstheme="minorHAnsi"/>
              </w:rPr>
              <w:t xml:space="preserve"> </w:t>
            </w:r>
            <w:r w:rsidRPr="00114AF5">
              <w:rPr>
                <w:rFonts w:asciiTheme="minorHAnsi" w:hAnsiTheme="minorHAnsi" w:cstheme="minorHAnsi"/>
              </w:rPr>
              <w:t>receiving financial aid. Removing these barriers can help more</w:t>
            </w:r>
            <w:r>
              <w:rPr>
                <w:rFonts w:asciiTheme="minorHAnsi" w:hAnsiTheme="minorHAnsi" w:cstheme="minorHAnsi"/>
              </w:rPr>
              <w:t xml:space="preserve"> </w:t>
            </w:r>
            <w:r w:rsidRPr="00114AF5">
              <w:rPr>
                <w:rFonts w:asciiTheme="minorHAnsi" w:hAnsiTheme="minorHAnsi" w:cstheme="minorHAnsi"/>
              </w:rPr>
              <w:t>young people pursue a college degree and achieve their dreams.</w:t>
            </w:r>
            <w:r>
              <w:rPr>
                <w:rFonts w:asciiTheme="minorHAnsi" w:hAnsiTheme="minorHAnsi" w:cstheme="minorHAnsi"/>
              </w:rPr>
              <w:t xml:space="preserve"> </w:t>
            </w:r>
            <w:r w:rsidRPr="00114AF5">
              <w:rPr>
                <w:rFonts w:asciiTheme="minorHAnsi" w:hAnsiTheme="minorHAnsi" w:cstheme="minorHAnsi"/>
              </w:rPr>
              <w:t>As you know, unaccompanied homeless youth are young people who</w:t>
            </w:r>
            <w:r w:rsidR="00E75130">
              <w:rPr>
                <w:rFonts w:asciiTheme="minorHAnsi" w:hAnsiTheme="minorHAnsi" w:cstheme="minorHAnsi"/>
              </w:rPr>
              <w:t xml:space="preserve"> </w:t>
            </w:r>
            <w:r w:rsidRPr="00114AF5">
              <w:rPr>
                <w:rFonts w:asciiTheme="minorHAnsi" w:hAnsiTheme="minorHAnsi" w:cstheme="minorHAnsi"/>
              </w:rPr>
              <w:t>experience homelessness while not in the physical custody of a</w:t>
            </w:r>
            <w:r w:rsidR="00E75130">
              <w:rPr>
                <w:rFonts w:asciiTheme="minorHAnsi" w:hAnsiTheme="minorHAnsi" w:cstheme="minorHAnsi"/>
              </w:rPr>
              <w:t xml:space="preserve"> </w:t>
            </w:r>
            <w:r w:rsidRPr="00114AF5">
              <w:rPr>
                <w:rFonts w:asciiTheme="minorHAnsi" w:hAnsiTheme="minorHAnsi" w:cstheme="minorHAnsi"/>
              </w:rPr>
              <w:t>parent or guardian. Many unaccompanied youth have experienced</w:t>
            </w:r>
            <w:r>
              <w:rPr>
                <w:rFonts w:asciiTheme="minorHAnsi" w:hAnsiTheme="minorHAnsi" w:cstheme="minorHAnsi"/>
              </w:rPr>
              <w:t xml:space="preserve"> </w:t>
            </w:r>
            <w:r w:rsidRPr="00114AF5">
              <w:rPr>
                <w:rFonts w:asciiTheme="minorHAnsi" w:hAnsiTheme="minorHAnsi" w:cstheme="minorHAnsi"/>
              </w:rPr>
              <w:t>severe trauma, including abuse and neglect and family</w:t>
            </w:r>
            <w:r>
              <w:rPr>
                <w:rFonts w:asciiTheme="minorHAnsi" w:hAnsiTheme="minorHAnsi" w:cstheme="minorHAnsi"/>
              </w:rPr>
              <w:t xml:space="preserve"> </w:t>
            </w:r>
            <w:r w:rsidRPr="00114AF5">
              <w:rPr>
                <w:rFonts w:asciiTheme="minorHAnsi" w:hAnsiTheme="minorHAnsi" w:cstheme="minorHAnsi"/>
              </w:rPr>
              <w:t>dysfunction. Because unaccompanied youth do not receive</w:t>
            </w:r>
            <w:r>
              <w:rPr>
                <w:rFonts w:asciiTheme="minorHAnsi" w:hAnsiTheme="minorHAnsi" w:cstheme="minorHAnsi"/>
              </w:rPr>
              <w:t xml:space="preserve"> </w:t>
            </w:r>
            <w:r w:rsidRPr="00114AF5">
              <w:rPr>
                <w:rFonts w:asciiTheme="minorHAnsi" w:hAnsiTheme="minorHAnsi" w:cstheme="minorHAnsi"/>
              </w:rPr>
              <w:t>financial support from their parents, they do not have the</w:t>
            </w:r>
            <w:r>
              <w:rPr>
                <w:rFonts w:asciiTheme="minorHAnsi" w:hAnsiTheme="minorHAnsi" w:cstheme="minorHAnsi"/>
              </w:rPr>
              <w:t xml:space="preserve"> </w:t>
            </w:r>
            <w:r w:rsidRPr="00114AF5">
              <w:rPr>
                <w:rFonts w:asciiTheme="minorHAnsi" w:hAnsiTheme="minorHAnsi" w:cstheme="minorHAnsi"/>
              </w:rPr>
              <w:t>necessary parental information to complete the Free</w:t>
            </w:r>
            <w:r>
              <w:rPr>
                <w:rFonts w:asciiTheme="minorHAnsi" w:hAnsiTheme="minorHAnsi" w:cstheme="minorHAnsi"/>
              </w:rPr>
              <w:t xml:space="preserve"> </w:t>
            </w:r>
            <w:r w:rsidRPr="00114AF5">
              <w:rPr>
                <w:rFonts w:asciiTheme="minorHAnsi" w:hAnsiTheme="minorHAnsi" w:cstheme="minorHAnsi"/>
              </w:rPr>
              <w:t>Application for Federal Student Aid (FAFSA). It is critical</w:t>
            </w:r>
            <w:r w:rsidR="001B4F41">
              <w:rPr>
                <w:rFonts w:asciiTheme="minorHAnsi" w:hAnsiTheme="minorHAnsi" w:cstheme="minorHAnsi"/>
              </w:rPr>
              <w:t xml:space="preserve"> </w:t>
            </w:r>
            <w:r w:rsidRPr="00114AF5">
              <w:rPr>
                <w:rFonts w:asciiTheme="minorHAnsi" w:hAnsiTheme="minorHAnsi" w:cstheme="minorHAnsi"/>
              </w:rPr>
              <w:t>that th</w:t>
            </w:r>
            <w:r w:rsidR="00E75130">
              <w:rPr>
                <w:rFonts w:asciiTheme="minorHAnsi" w:hAnsiTheme="minorHAnsi" w:cstheme="minorHAnsi"/>
              </w:rPr>
              <w:t xml:space="preserve">e Department of Education ("the </w:t>
            </w:r>
            <w:r w:rsidRPr="00114AF5">
              <w:rPr>
                <w:rFonts w:asciiTheme="minorHAnsi" w:hAnsiTheme="minorHAnsi" w:cstheme="minorHAnsi"/>
              </w:rPr>
              <w:t>Department")</w:t>
            </w:r>
            <w:r w:rsidR="001B4F41">
              <w:rPr>
                <w:rFonts w:asciiTheme="minorHAnsi" w:hAnsiTheme="minorHAnsi" w:cstheme="minorHAnsi"/>
              </w:rPr>
              <w:t xml:space="preserve"> </w:t>
            </w:r>
            <w:r w:rsidRPr="00114AF5">
              <w:rPr>
                <w:rFonts w:asciiTheme="minorHAnsi" w:hAnsiTheme="minorHAnsi" w:cstheme="minorHAnsi"/>
              </w:rPr>
              <w:t>streamlines the path for unaccompanied homeless youth to</w:t>
            </w:r>
            <w:r>
              <w:rPr>
                <w:rFonts w:asciiTheme="minorHAnsi" w:hAnsiTheme="minorHAnsi" w:cstheme="minorHAnsi"/>
              </w:rPr>
              <w:t xml:space="preserve"> </w:t>
            </w:r>
            <w:r w:rsidRPr="00114AF5">
              <w:rPr>
                <w:rFonts w:asciiTheme="minorHAnsi" w:hAnsiTheme="minorHAnsi" w:cstheme="minorHAnsi"/>
              </w:rPr>
              <w:t>receive the financial support they need to attend and succeed</w:t>
            </w:r>
            <w:r>
              <w:rPr>
                <w:rFonts w:asciiTheme="minorHAnsi" w:hAnsiTheme="minorHAnsi" w:cstheme="minorHAnsi"/>
              </w:rPr>
              <w:t xml:space="preserve"> </w:t>
            </w:r>
            <w:r w:rsidRPr="00114AF5">
              <w:rPr>
                <w:rFonts w:asciiTheme="minorHAnsi" w:hAnsiTheme="minorHAnsi" w:cstheme="minorHAnsi"/>
              </w:rPr>
              <w:t>in higher education. In February, I requested that the</w:t>
            </w:r>
            <w:r>
              <w:rPr>
                <w:rFonts w:asciiTheme="minorHAnsi" w:hAnsiTheme="minorHAnsi" w:cstheme="minorHAnsi"/>
              </w:rPr>
              <w:t xml:space="preserve"> </w:t>
            </w:r>
            <w:r w:rsidRPr="00114AF5">
              <w:rPr>
                <w:rFonts w:asciiTheme="minorHAnsi" w:hAnsiTheme="minorHAnsi" w:cstheme="minorHAnsi"/>
              </w:rPr>
              <w:t>Department align the definition of "youth" in the FAFSA with</w:t>
            </w:r>
            <w:r>
              <w:rPr>
                <w:rFonts w:asciiTheme="minorHAnsi" w:hAnsiTheme="minorHAnsi" w:cstheme="minorHAnsi"/>
              </w:rPr>
              <w:t xml:space="preserve"> </w:t>
            </w:r>
            <w:r w:rsidRPr="00114AF5">
              <w:rPr>
                <w:rFonts w:asciiTheme="minorHAnsi" w:hAnsiTheme="minorHAnsi" w:cstheme="minorHAnsi"/>
              </w:rPr>
              <w:t>the definition under the College Cost Reduction and Access Act</w:t>
            </w:r>
            <w:r w:rsidR="001B4F41">
              <w:rPr>
                <w:rFonts w:asciiTheme="minorHAnsi" w:hAnsiTheme="minorHAnsi" w:cstheme="minorHAnsi"/>
              </w:rPr>
              <w:t xml:space="preserve"> </w:t>
            </w:r>
            <w:r w:rsidRPr="00114AF5">
              <w:rPr>
                <w:rFonts w:asciiTheme="minorHAnsi" w:hAnsiTheme="minorHAnsi" w:cstheme="minorHAnsi"/>
              </w:rPr>
              <w:t>of 2007 (CCRAA, P.L. 110-84). I appreciate your attention to</w:t>
            </w:r>
            <w:r w:rsidR="001B4F41">
              <w:rPr>
                <w:rFonts w:asciiTheme="minorHAnsi" w:hAnsiTheme="minorHAnsi" w:cstheme="minorHAnsi"/>
              </w:rPr>
              <w:t xml:space="preserve"> </w:t>
            </w:r>
            <w:r w:rsidRPr="00114AF5">
              <w:rPr>
                <w:rFonts w:asciiTheme="minorHAnsi" w:hAnsiTheme="minorHAnsi" w:cstheme="minorHAnsi"/>
              </w:rPr>
              <w:t>this matter and look forward to continuing to work together to</w:t>
            </w:r>
            <w:r w:rsidR="001B4F41">
              <w:rPr>
                <w:rFonts w:asciiTheme="minorHAnsi" w:hAnsiTheme="minorHAnsi" w:cstheme="minorHAnsi"/>
              </w:rPr>
              <w:t xml:space="preserve"> </w:t>
            </w:r>
            <w:r w:rsidRPr="00114AF5">
              <w:rPr>
                <w:rFonts w:asciiTheme="minorHAnsi" w:hAnsiTheme="minorHAnsi" w:cstheme="minorHAnsi"/>
              </w:rPr>
              <w:t xml:space="preserve">address this issue in the coming year. </w:t>
            </w:r>
          </w:p>
          <w:p w14:paraId="43EBEE45" w14:textId="77777777" w:rsidR="00336B31" w:rsidRDefault="00336B31" w:rsidP="00114AF5">
            <w:pPr>
              <w:pStyle w:val="alignleft"/>
              <w:contextualSpacing/>
              <w:rPr>
                <w:rFonts w:asciiTheme="minorHAnsi" w:hAnsiTheme="minorHAnsi" w:cstheme="minorHAnsi"/>
              </w:rPr>
            </w:pPr>
          </w:p>
          <w:p w14:paraId="14696FF8" w14:textId="3E626966" w:rsidR="00336B31" w:rsidRPr="00114AF5" w:rsidRDefault="00336B31" w:rsidP="00114AF5">
            <w:pPr>
              <w:pStyle w:val="alignleft"/>
              <w:contextualSpacing/>
              <w:rPr>
                <w:rFonts w:asciiTheme="minorHAnsi" w:hAnsiTheme="minorHAnsi" w:cstheme="minorHAnsi"/>
              </w:rPr>
            </w:pPr>
            <w:bookmarkStart w:id="54" w:name="q622"/>
            <w:r>
              <w:rPr>
                <w:rFonts w:asciiTheme="minorHAnsi" w:hAnsiTheme="minorHAnsi" w:cstheme="minorHAnsi"/>
              </w:rPr>
              <w:t>2.</w:t>
            </w:r>
            <w:bookmarkEnd w:id="54"/>
            <w:r>
              <w:rPr>
                <w:rFonts w:asciiTheme="minorHAnsi" w:hAnsiTheme="minorHAnsi" w:cstheme="minorHAnsi"/>
              </w:rPr>
              <w:t xml:space="preserve"> </w:t>
            </w:r>
            <w:r w:rsidRPr="00114AF5">
              <w:rPr>
                <w:rFonts w:asciiTheme="minorHAnsi" w:hAnsiTheme="minorHAnsi" w:cstheme="minorHAnsi"/>
              </w:rPr>
              <w:t xml:space="preserve">In addition, </w:t>
            </w:r>
            <w:r>
              <w:rPr>
                <w:rFonts w:asciiTheme="minorHAnsi" w:hAnsiTheme="minorHAnsi" w:cstheme="minorHAnsi"/>
              </w:rPr>
              <w:t xml:space="preserve">I </w:t>
            </w:r>
            <w:r w:rsidRPr="00114AF5">
              <w:rPr>
                <w:rFonts w:asciiTheme="minorHAnsi" w:hAnsiTheme="minorHAnsi" w:cstheme="minorHAnsi"/>
              </w:rPr>
              <w:t>appreciate the Department's work in addressing many of the</w:t>
            </w:r>
            <w:r w:rsidR="001B4F41">
              <w:rPr>
                <w:rFonts w:asciiTheme="minorHAnsi" w:hAnsiTheme="minorHAnsi" w:cstheme="minorHAnsi"/>
              </w:rPr>
              <w:t xml:space="preserve"> </w:t>
            </w:r>
            <w:r w:rsidRPr="00114AF5">
              <w:rPr>
                <w:rFonts w:asciiTheme="minorHAnsi" w:hAnsiTheme="minorHAnsi" w:cstheme="minorHAnsi"/>
              </w:rPr>
              <w:t>barriers unaccompanied homeless youth face in the most recent</w:t>
            </w:r>
            <w:r>
              <w:rPr>
                <w:rFonts w:asciiTheme="minorHAnsi" w:hAnsiTheme="minorHAnsi" w:cstheme="minorHAnsi"/>
              </w:rPr>
              <w:t xml:space="preserve"> </w:t>
            </w:r>
            <w:r w:rsidRPr="00114AF5">
              <w:rPr>
                <w:rFonts w:asciiTheme="minorHAnsi" w:hAnsiTheme="minorHAnsi" w:cstheme="minorHAnsi"/>
              </w:rPr>
              <w:t>Application and Verification Guide (AVG) and the July 29, 2015</w:t>
            </w:r>
            <w:r>
              <w:rPr>
                <w:rFonts w:asciiTheme="minorHAnsi" w:hAnsiTheme="minorHAnsi" w:cstheme="minorHAnsi"/>
              </w:rPr>
              <w:t xml:space="preserve"> </w:t>
            </w:r>
            <w:r w:rsidRPr="00114AF5">
              <w:rPr>
                <w:rFonts w:asciiTheme="minorHAnsi" w:hAnsiTheme="minorHAnsi" w:cstheme="minorHAnsi"/>
              </w:rPr>
              <w:t>Dear Colleague letter (GEN-15-16). Unfortunately, the proposed</w:t>
            </w:r>
            <w:r>
              <w:rPr>
                <w:rFonts w:asciiTheme="minorHAnsi" w:hAnsiTheme="minorHAnsi" w:cstheme="minorHAnsi"/>
              </w:rPr>
              <w:t xml:space="preserve"> </w:t>
            </w:r>
            <w:r w:rsidRPr="00114AF5">
              <w:rPr>
                <w:rFonts w:asciiTheme="minorHAnsi" w:hAnsiTheme="minorHAnsi" w:cstheme="minorHAnsi"/>
              </w:rPr>
              <w:t>2017-18 FAFSA also contains solvable barriers to success for</w:t>
            </w:r>
            <w:r>
              <w:rPr>
                <w:rFonts w:asciiTheme="minorHAnsi" w:hAnsiTheme="minorHAnsi" w:cstheme="minorHAnsi"/>
              </w:rPr>
              <w:t xml:space="preserve"> </w:t>
            </w:r>
            <w:r w:rsidRPr="00114AF5">
              <w:rPr>
                <w:rFonts w:asciiTheme="minorHAnsi" w:hAnsiTheme="minorHAnsi" w:cstheme="minorHAnsi"/>
              </w:rPr>
              <w:t>unaccompanied homeless youth. Instead of taking into account</w:t>
            </w:r>
            <w:r>
              <w:rPr>
                <w:rFonts w:asciiTheme="minorHAnsi" w:hAnsiTheme="minorHAnsi" w:cstheme="minorHAnsi"/>
              </w:rPr>
              <w:t xml:space="preserve"> </w:t>
            </w:r>
            <w:r w:rsidRPr="00114AF5">
              <w:rPr>
                <w:rFonts w:asciiTheme="minorHAnsi" w:hAnsiTheme="minorHAnsi" w:cstheme="minorHAnsi"/>
              </w:rPr>
              <w:t>the strides made by the AVG and your recent Dear Colleague,</w:t>
            </w:r>
            <w:r>
              <w:rPr>
                <w:rFonts w:asciiTheme="minorHAnsi" w:hAnsiTheme="minorHAnsi" w:cstheme="minorHAnsi"/>
              </w:rPr>
              <w:t xml:space="preserve"> </w:t>
            </w:r>
            <w:r w:rsidRPr="00114AF5">
              <w:rPr>
                <w:rFonts w:asciiTheme="minorHAnsi" w:hAnsiTheme="minorHAnsi" w:cstheme="minorHAnsi"/>
              </w:rPr>
              <w:t>the proposal instead contains harsh and aggressive language</w:t>
            </w:r>
            <w:r w:rsidR="001B4F41">
              <w:rPr>
                <w:rFonts w:asciiTheme="minorHAnsi" w:hAnsiTheme="minorHAnsi" w:cstheme="minorHAnsi"/>
              </w:rPr>
              <w:t xml:space="preserve"> </w:t>
            </w:r>
            <w:r w:rsidRPr="00114AF5">
              <w:rPr>
                <w:rFonts w:asciiTheme="minorHAnsi" w:hAnsiTheme="minorHAnsi" w:cstheme="minorHAnsi"/>
              </w:rPr>
              <w:t>that intimidates, instead of supports, unaccompanied homeless</w:t>
            </w:r>
            <w:r>
              <w:rPr>
                <w:rFonts w:asciiTheme="minorHAnsi" w:hAnsiTheme="minorHAnsi" w:cstheme="minorHAnsi"/>
              </w:rPr>
              <w:t xml:space="preserve"> </w:t>
            </w:r>
            <w:r w:rsidRPr="00114AF5">
              <w:rPr>
                <w:rFonts w:asciiTheme="minorHAnsi" w:hAnsiTheme="minorHAnsi" w:cstheme="minorHAnsi"/>
              </w:rPr>
              <w:t>youth. In particular, I was concerned to see that</w:t>
            </w:r>
            <w:r w:rsidR="001B4F41">
              <w:rPr>
                <w:rFonts w:asciiTheme="minorHAnsi" w:hAnsiTheme="minorHAnsi" w:cstheme="minorHAnsi"/>
              </w:rPr>
              <w:t xml:space="preserve"> </w:t>
            </w:r>
            <w:r w:rsidRPr="00114AF5">
              <w:rPr>
                <w:rFonts w:asciiTheme="minorHAnsi" w:hAnsiTheme="minorHAnsi" w:cstheme="minorHAnsi"/>
              </w:rPr>
              <w:t>unaccompanied homeless youth are told that all decisions are</w:t>
            </w:r>
            <w:r>
              <w:rPr>
                <w:rFonts w:asciiTheme="minorHAnsi" w:hAnsiTheme="minorHAnsi" w:cstheme="minorHAnsi"/>
              </w:rPr>
              <w:t xml:space="preserve"> </w:t>
            </w:r>
            <w:r w:rsidRPr="00114AF5">
              <w:rPr>
                <w:rFonts w:asciiTheme="minorHAnsi" w:hAnsiTheme="minorHAnsi" w:cstheme="minorHAnsi"/>
              </w:rPr>
              <w:t>final, which would imply that they do not have the option to</w:t>
            </w:r>
            <w:r>
              <w:rPr>
                <w:rFonts w:asciiTheme="minorHAnsi" w:hAnsiTheme="minorHAnsi" w:cstheme="minorHAnsi"/>
              </w:rPr>
              <w:t xml:space="preserve"> </w:t>
            </w:r>
            <w:r w:rsidRPr="00114AF5">
              <w:rPr>
                <w:rFonts w:asciiTheme="minorHAnsi" w:hAnsiTheme="minorHAnsi" w:cstheme="minorHAnsi"/>
              </w:rPr>
              <w:t>contact the Federal Student Aid Ombudsman with questions about</w:t>
            </w:r>
            <w:r>
              <w:rPr>
                <w:rFonts w:asciiTheme="minorHAnsi" w:hAnsiTheme="minorHAnsi" w:cstheme="minorHAnsi"/>
              </w:rPr>
              <w:t xml:space="preserve"> </w:t>
            </w:r>
            <w:r w:rsidRPr="00114AF5">
              <w:rPr>
                <w:rFonts w:asciiTheme="minorHAnsi" w:hAnsiTheme="minorHAnsi" w:cstheme="minorHAnsi"/>
              </w:rPr>
              <w:t>their status or challenges they may face in receiving the</w:t>
            </w:r>
            <w:r>
              <w:rPr>
                <w:rFonts w:asciiTheme="minorHAnsi" w:hAnsiTheme="minorHAnsi" w:cstheme="minorHAnsi"/>
              </w:rPr>
              <w:t xml:space="preserve"> </w:t>
            </w:r>
            <w:r w:rsidRPr="00114AF5">
              <w:rPr>
                <w:rFonts w:asciiTheme="minorHAnsi" w:hAnsiTheme="minorHAnsi" w:cstheme="minorHAnsi"/>
              </w:rPr>
              <w:t>required determinations. And, students are told to provide</w:t>
            </w:r>
            <w:r>
              <w:rPr>
                <w:rFonts w:asciiTheme="minorHAnsi" w:hAnsiTheme="minorHAnsi" w:cstheme="minorHAnsi"/>
              </w:rPr>
              <w:t xml:space="preserve"> </w:t>
            </w:r>
            <w:r w:rsidRPr="00114AF5">
              <w:rPr>
                <w:rFonts w:asciiTheme="minorHAnsi" w:hAnsiTheme="minorHAnsi" w:cstheme="minorHAnsi"/>
              </w:rPr>
              <w:t xml:space="preserve">written documentation about their living situation </w:t>
            </w:r>
            <w:r>
              <w:rPr>
                <w:rFonts w:asciiTheme="minorHAnsi" w:hAnsiTheme="minorHAnsi" w:cstheme="minorHAnsi"/>
              </w:rPr>
              <w:t>–</w:t>
            </w:r>
            <w:r w:rsidRPr="00114AF5">
              <w:rPr>
                <w:rFonts w:asciiTheme="minorHAnsi" w:hAnsiTheme="minorHAnsi" w:cstheme="minorHAnsi"/>
              </w:rPr>
              <w:t xml:space="preserve"> an</w:t>
            </w:r>
            <w:r>
              <w:rPr>
                <w:rFonts w:asciiTheme="minorHAnsi" w:hAnsiTheme="minorHAnsi" w:cstheme="minorHAnsi"/>
              </w:rPr>
              <w:t xml:space="preserve"> </w:t>
            </w:r>
            <w:r w:rsidRPr="00114AF5">
              <w:rPr>
                <w:rFonts w:asciiTheme="minorHAnsi" w:hAnsiTheme="minorHAnsi" w:cstheme="minorHAnsi"/>
              </w:rPr>
              <w:t>impossibility for many, if not most, of these homeless</w:t>
            </w:r>
          </w:p>
          <w:p w14:paraId="3E1FFAC8" w14:textId="77777777" w:rsidR="00336B31" w:rsidRDefault="00336B31" w:rsidP="00114AF5">
            <w:pPr>
              <w:pStyle w:val="alignleft"/>
              <w:contextualSpacing/>
              <w:rPr>
                <w:rFonts w:asciiTheme="minorHAnsi" w:hAnsiTheme="minorHAnsi" w:cstheme="minorHAnsi"/>
              </w:rPr>
            </w:pPr>
            <w:r w:rsidRPr="00114AF5">
              <w:rPr>
                <w:rFonts w:asciiTheme="minorHAnsi" w:hAnsiTheme="minorHAnsi" w:cstheme="minorHAnsi"/>
              </w:rPr>
              <w:t xml:space="preserve">students. </w:t>
            </w:r>
          </w:p>
          <w:p w14:paraId="13D29472" w14:textId="77777777" w:rsidR="00336B31" w:rsidRDefault="00336B31" w:rsidP="00114AF5">
            <w:pPr>
              <w:pStyle w:val="alignleft"/>
              <w:contextualSpacing/>
              <w:rPr>
                <w:rFonts w:asciiTheme="minorHAnsi" w:hAnsiTheme="minorHAnsi" w:cstheme="minorHAnsi"/>
              </w:rPr>
            </w:pPr>
          </w:p>
          <w:p w14:paraId="49530157" w14:textId="63F00973" w:rsidR="00336B31" w:rsidRPr="00114AF5" w:rsidRDefault="00336B31" w:rsidP="00114AF5">
            <w:pPr>
              <w:pStyle w:val="alignleft"/>
              <w:contextualSpacing/>
              <w:rPr>
                <w:rFonts w:asciiTheme="minorHAnsi" w:hAnsiTheme="minorHAnsi" w:cstheme="minorHAnsi"/>
              </w:rPr>
            </w:pPr>
            <w:r w:rsidRPr="00114AF5">
              <w:rPr>
                <w:rFonts w:asciiTheme="minorHAnsi" w:hAnsiTheme="minorHAnsi" w:cstheme="minorHAnsi"/>
              </w:rPr>
              <w:t>As the Dear Colleague clearly states, if a student</w:t>
            </w:r>
            <w:r>
              <w:rPr>
                <w:rFonts w:asciiTheme="minorHAnsi" w:hAnsiTheme="minorHAnsi" w:cstheme="minorHAnsi"/>
              </w:rPr>
              <w:t xml:space="preserve"> </w:t>
            </w:r>
            <w:r w:rsidRPr="00114AF5">
              <w:rPr>
                <w:rFonts w:asciiTheme="minorHAnsi" w:hAnsiTheme="minorHAnsi" w:cstheme="minorHAnsi"/>
              </w:rPr>
              <w:t>does not have written evidence of their situation, their</w:t>
            </w:r>
            <w:r>
              <w:rPr>
                <w:rFonts w:asciiTheme="minorHAnsi" w:hAnsiTheme="minorHAnsi" w:cstheme="minorHAnsi"/>
              </w:rPr>
              <w:t xml:space="preserve"> </w:t>
            </w:r>
            <w:r w:rsidRPr="00114AF5">
              <w:rPr>
                <w:rFonts w:asciiTheme="minorHAnsi" w:hAnsiTheme="minorHAnsi" w:cstheme="minorHAnsi"/>
              </w:rPr>
              <w:t>financial aid administrator may make a determination about</w:t>
            </w:r>
            <w:r>
              <w:rPr>
                <w:rFonts w:asciiTheme="minorHAnsi" w:hAnsiTheme="minorHAnsi" w:cstheme="minorHAnsi"/>
              </w:rPr>
              <w:t xml:space="preserve"> </w:t>
            </w:r>
            <w:r w:rsidRPr="00114AF5">
              <w:rPr>
                <w:rFonts w:asciiTheme="minorHAnsi" w:hAnsiTheme="minorHAnsi" w:cstheme="minorHAnsi"/>
              </w:rPr>
              <w:t>your status based on a documented interview with you. It is</w:t>
            </w:r>
            <w:r>
              <w:rPr>
                <w:rFonts w:asciiTheme="minorHAnsi" w:hAnsiTheme="minorHAnsi" w:cstheme="minorHAnsi"/>
              </w:rPr>
              <w:t xml:space="preserve"> </w:t>
            </w:r>
            <w:r w:rsidRPr="00114AF5">
              <w:rPr>
                <w:rFonts w:asciiTheme="minorHAnsi" w:hAnsiTheme="minorHAnsi" w:cstheme="minorHAnsi"/>
              </w:rPr>
              <w:t>also important to note, as so clearly stated in the Dear</w:t>
            </w:r>
            <w:r>
              <w:rPr>
                <w:rFonts w:asciiTheme="minorHAnsi" w:hAnsiTheme="minorHAnsi" w:cstheme="minorHAnsi"/>
              </w:rPr>
              <w:t xml:space="preserve"> </w:t>
            </w:r>
            <w:r w:rsidRPr="00114AF5">
              <w:rPr>
                <w:rFonts w:asciiTheme="minorHAnsi" w:hAnsiTheme="minorHAnsi" w:cstheme="minorHAnsi"/>
              </w:rPr>
              <w:t>Colleague, that financial aid administrators is required to</w:t>
            </w:r>
            <w:r>
              <w:rPr>
                <w:rFonts w:asciiTheme="minorHAnsi" w:hAnsiTheme="minorHAnsi" w:cstheme="minorHAnsi"/>
              </w:rPr>
              <w:t xml:space="preserve"> </w:t>
            </w:r>
            <w:r w:rsidRPr="00114AF5">
              <w:rPr>
                <w:rFonts w:asciiTheme="minorHAnsi" w:hAnsiTheme="minorHAnsi" w:cstheme="minorHAnsi"/>
              </w:rPr>
              <w:t>make a homeless youth determination upon request. In order to</w:t>
            </w:r>
            <w:r>
              <w:rPr>
                <w:rFonts w:asciiTheme="minorHAnsi" w:hAnsiTheme="minorHAnsi" w:cstheme="minorHAnsi"/>
              </w:rPr>
              <w:t xml:space="preserve"> </w:t>
            </w:r>
            <w:r w:rsidRPr="00114AF5">
              <w:rPr>
                <w:rFonts w:asciiTheme="minorHAnsi" w:hAnsiTheme="minorHAnsi" w:cstheme="minorHAnsi"/>
              </w:rPr>
              <w:t>ensure that all unaccompanied homeless youth have a clear path</w:t>
            </w:r>
            <w:r w:rsidR="001B4F41">
              <w:rPr>
                <w:rFonts w:asciiTheme="minorHAnsi" w:hAnsiTheme="minorHAnsi" w:cstheme="minorHAnsi"/>
              </w:rPr>
              <w:t xml:space="preserve"> </w:t>
            </w:r>
            <w:r w:rsidRPr="00114AF5">
              <w:rPr>
                <w:rFonts w:asciiTheme="minorHAnsi" w:hAnsiTheme="minorHAnsi" w:cstheme="minorHAnsi"/>
              </w:rPr>
              <w:t>to financial support, I urge the Department to take into</w:t>
            </w:r>
            <w:r w:rsidR="001B4F41">
              <w:rPr>
                <w:rFonts w:asciiTheme="minorHAnsi" w:hAnsiTheme="minorHAnsi" w:cstheme="minorHAnsi"/>
              </w:rPr>
              <w:t xml:space="preserve"> </w:t>
            </w:r>
            <w:r w:rsidRPr="00114AF5">
              <w:rPr>
                <w:rFonts w:asciiTheme="minorHAnsi" w:hAnsiTheme="minorHAnsi" w:cstheme="minorHAnsi"/>
              </w:rPr>
              <w:t>consideration the recommendations I have attached, which are</w:t>
            </w:r>
          </w:p>
          <w:p w14:paraId="1E9A3417" w14:textId="536898C2" w:rsidR="00336B31" w:rsidRPr="00817E16" w:rsidRDefault="00336B31" w:rsidP="001B4F41">
            <w:pPr>
              <w:pStyle w:val="alignleft"/>
              <w:contextualSpacing/>
              <w:rPr>
                <w:rFonts w:asciiTheme="minorHAnsi" w:hAnsiTheme="minorHAnsi" w:cstheme="minorHAnsi"/>
              </w:rPr>
            </w:pPr>
            <w:r w:rsidRPr="00114AF5">
              <w:rPr>
                <w:rFonts w:asciiTheme="minorHAnsi" w:hAnsiTheme="minorHAnsi" w:cstheme="minorHAnsi"/>
              </w:rPr>
              <w:t>aligned with the AVG and the Dear Colleague. Thank you for</w:t>
            </w:r>
            <w:r w:rsidR="001B4F41">
              <w:rPr>
                <w:rFonts w:asciiTheme="minorHAnsi" w:hAnsiTheme="minorHAnsi" w:cstheme="minorHAnsi"/>
              </w:rPr>
              <w:t xml:space="preserve"> </w:t>
            </w:r>
            <w:r w:rsidRPr="00114AF5">
              <w:rPr>
                <w:rFonts w:asciiTheme="minorHAnsi" w:hAnsiTheme="minorHAnsi" w:cstheme="minorHAnsi"/>
              </w:rPr>
              <w:t xml:space="preserve">your immediate attention to this matter. </w:t>
            </w:r>
          </w:p>
        </w:tc>
        <w:tc>
          <w:tcPr>
            <w:tcW w:w="2160" w:type="dxa"/>
            <w:shd w:val="clear" w:color="auto" w:fill="auto"/>
          </w:tcPr>
          <w:p w14:paraId="041E1E1A" w14:textId="776EAC7E" w:rsidR="00336B31" w:rsidRPr="00817E16" w:rsidRDefault="00336B31" w:rsidP="00235D54">
            <w:pPr>
              <w:contextualSpacing/>
              <w:rPr>
                <w:rFonts w:asciiTheme="minorHAnsi" w:hAnsiTheme="minorHAnsi" w:cstheme="minorHAnsi"/>
              </w:rPr>
            </w:pPr>
            <w:r>
              <w:rPr>
                <w:rFonts w:asciiTheme="minorHAnsi" w:hAnsiTheme="minorHAnsi" w:cstheme="minorHAnsi"/>
              </w:rPr>
              <w:t>Patty Murray, United States Senator, Washington</w:t>
            </w:r>
          </w:p>
        </w:tc>
        <w:tc>
          <w:tcPr>
            <w:tcW w:w="7553" w:type="dxa"/>
          </w:tcPr>
          <w:p w14:paraId="36A7B57B" w14:textId="69AC168C" w:rsidR="00336B31" w:rsidRPr="00336B31" w:rsidRDefault="00336B31" w:rsidP="00BB08AC">
            <w:pPr>
              <w:rPr>
                <w:rFonts w:asciiTheme="minorHAnsi" w:hAnsiTheme="minorHAnsi" w:cstheme="minorHAnsi"/>
              </w:rPr>
            </w:pPr>
            <w:r w:rsidRPr="00336B31">
              <w:rPr>
                <w:rFonts w:asciiTheme="minorHAnsi" w:hAnsiTheme="minorHAnsi" w:cstheme="minorHAnsi"/>
              </w:rPr>
              <w:t xml:space="preserve">1. This is a significant change that requires adequate time to properly implement.  The Department of Education plans to make this change to the 2018-2019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37D0E952" w14:textId="77777777" w:rsidR="00336B31" w:rsidRPr="00336B31" w:rsidRDefault="00336B31" w:rsidP="00BB08AC">
            <w:pPr>
              <w:rPr>
                <w:rFonts w:asciiTheme="minorHAnsi" w:hAnsiTheme="minorHAnsi" w:cstheme="minorHAnsi"/>
              </w:rPr>
            </w:pPr>
          </w:p>
          <w:p w14:paraId="6D967419" w14:textId="77777777" w:rsidR="00336B31" w:rsidRPr="00336B31" w:rsidRDefault="00336B31" w:rsidP="00BB08AC">
            <w:pPr>
              <w:rPr>
                <w:rFonts w:asciiTheme="minorHAnsi" w:hAnsiTheme="minorHAnsi" w:cstheme="minorHAnsi"/>
              </w:rPr>
            </w:pPr>
          </w:p>
          <w:p w14:paraId="3FF0E2AF" w14:textId="77777777" w:rsidR="00336B31" w:rsidRPr="00336B31" w:rsidRDefault="00336B31" w:rsidP="00BB08AC">
            <w:pPr>
              <w:rPr>
                <w:rFonts w:asciiTheme="minorHAnsi" w:hAnsiTheme="minorHAnsi" w:cstheme="minorHAnsi"/>
              </w:rPr>
            </w:pPr>
          </w:p>
          <w:p w14:paraId="17353A4E" w14:textId="77777777" w:rsidR="00336B31" w:rsidRPr="00336B31" w:rsidRDefault="00336B31" w:rsidP="00BB08AC">
            <w:pPr>
              <w:rPr>
                <w:rFonts w:asciiTheme="minorHAnsi" w:hAnsiTheme="minorHAnsi" w:cstheme="minorHAnsi"/>
              </w:rPr>
            </w:pPr>
          </w:p>
          <w:p w14:paraId="700A76EF" w14:textId="77777777" w:rsidR="00336B31" w:rsidRPr="00336B31" w:rsidRDefault="00336B31" w:rsidP="00BB08AC">
            <w:pPr>
              <w:rPr>
                <w:rFonts w:asciiTheme="minorHAnsi" w:hAnsiTheme="minorHAnsi" w:cstheme="minorHAnsi"/>
              </w:rPr>
            </w:pPr>
          </w:p>
          <w:p w14:paraId="5C819C4B" w14:textId="77777777" w:rsidR="00336B31" w:rsidRPr="00336B31" w:rsidRDefault="00336B31" w:rsidP="00BB08AC">
            <w:pPr>
              <w:rPr>
                <w:rFonts w:asciiTheme="minorHAnsi" w:hAnsiTheme="minorHAnsi" w:cstheme="minorHAnsi"/>
              </w:rPr>
            </w:pPr>
          </w:p>
          <w:p w14:paraId="7355D19E" w14:textId="77777777" w:rsidR="00336B31" w:rsidRPr="00336B31" w:rsidRDefault="00336B31" w:rsidP="00BB08AC">
            <w:pPr>
              <w:rPr>
                <w:rFonts w:asciiTheme="minorHAnsi" w:hAnsiTheme="minorHAnsi" w:cstheme="minorHAnsi"/>
              </w:rPr>
            </w:pPr>
          </w:p>
          <w:p w14:paraId="3E579B93" w14:textId="77777777" w:rsidR="00336B31" w:rsidRPr="00336B31" w:rsidRDefault="00336B31" w:rsidP="00BB08AC">
            <w:pPr>
              <w:rPr>
                <w:rFonts w:asciiTheme="minorHAnsi" w:hAnsiTheme="minorHAnsi" w:cstheme="minorHAnsi"/>
              </w:rPr>
            </w:pPr>
          </w:p>
          <w:p w14:paraId="41F835F0" w14:textId="77777777" w:rsidR="00336B31" w:rsidRPr="00336B31" w:rsidRDefault="00336B31" w:rsidP="00BB08AC">
            <w:pPr>
              <w:rPr>
                <w:rFonts w:asciiTheme="minorHAnsi" w:hAnsiTheme="minorHAnsi" w:cstheme="minorHAnsi"/>
              </w:rPr>
            </w:pPr>
          </w:p>
          <w:p w14:paraId="6A3A025D" w14:textId="77777777" w:rsidR="00336B31" w:rsidRPr="00336B31" w:rsidRDefault="00336B31" w:rsidP="00BB08AC">
            <w:pPr>
              <w:rPr>
                <w:rFonts w:asciiTheme="minorHAnsi" w:hAnsiTheme="minorHAnsi" w:cstheme="minorHAnsi"/>
              </w:rPr>
            </w:pPr>
          </w:p>
          <w:p w14:paraId="4E79A33E" w14:textId="77777777" w:rsidR="00336B31" w:rsidRPr="00336B31" w:rsidRDefault="00336B31" w:rsidP="00BB08AC">
            <w:pPr>
              <w:rPr>
                <w:rFonts w:asciiTheme="minorHAnsi" w:hAnsiTheme="minorHAnsi" w:cstheme="minorHAnsi"/>
              </w:rPr>
            </w:pPr>
          </w:p>
          <w:p w14:paraId="2B786C39" w14:textId="77777777" w:rsidR="00336B31" w:rsidRPr="00336B31" w:rsidRDefault="00336B31" w:rsidP="00BB08AC">
            <w:pPr>
              <w:rPr>
                <w:rFonts w:asciiTheme="minorHAnsi" w:hAnsiTheme="minorHAnsi" w:cstheme="minorHAnsi"/>
              </w:rPr>
            </w:pPr>
          </w:p>
          <w:p w14:paraId="45DC935C" w14:textId="77777777" w:rsidR="00336B31" w:rsidRPr="00336B31" w:rsidRDefault="00336B31" w:rsidP="00BB08AC">
            <w:pPr>
              <w:rPr>
                <w:rFonts w:asciiTheme="minorHAnsi" w:hAnsiTheme="minorHAnsi" w:cstheme="minorHAnsi"/>
              </w:rPr>
            </w:pPr>
          </w:p>
          <w:p w14:paraId="3A0E034B" w14:textId="77777777" w:rsidR="00336B31" w:rsidRPr="00336B31" w:rsidRDefault="00336B31" w:rsidP="00BB08AC">
            <w:pPr>
              <w:rPr>
                <w:rFonts w:asciiTheme="minorHAnsi" w:hAnsiTheme="minorHAnsi" w:cstheme="minorHAnsi"/>
              </w:rPr>
            </w:pPr>
          </w:p>
          <w:p w14:paraId="46A12A0A" w14:textId="77777777" w:rsidR="00336B31" w:rsidRPr="00336B31" w:rsidRDefault="00336B31" w:rsidP="00BB08AC">
            <w:pPr>
              <w:rPr>
                <w:rFonts w:asciiTheme="minorHAnsi" w:hAnsiTheme="minorHAnsi" w:cstheme="minorHAnsi"/>
              </w:rPr>
            </w:pPr>
          </w:p>
          <w:p w14:paraId="2FD69AA6" w14:textId="77777777" w:rsidR="00336B31" w:rsidRPr="00336B31" w:rsidRDefault="00336B31" w:rsidP="00BB08AC">
            <w:pPr>
              <w:rPr>
                <w:rFonts w:asciiTheme="minorHAnsi" w:hAnsiTheme="minorHAnsi" w:cstheme="minorHAnsi"/>
              </w:rPr>
            </w:pPr>
          </w:p>
          <w:p w14:paraId="56F7A40D" w14:textId="77777777" w:rsidR="00336B31" w:rsidRPr="00336B31" w:rsidRDefault="00336B31" w:rsidP="00BB08AC">
            <w:pPr>
              <w:rPr>
                <w:rFonts w:asciiTheme="minorHAnsi" w:hAnsiTheme="minorHAnsi" w:cstheme="minorHAnsi"/>
              </w:rPr>
            </w:pPr>
          </w:p>
          <w:p w14:paraId="755D6714" w14:textId="77777777" w:rsidR="00336B31" w:rsidRPr="00336B31" w:rsidRDefault="00336B31" w:rsidP="00BB08AC">
            <w:pPr>
              <w:rPr>
                <w:rFonts w:asciiTheme="minorHAnsi" w:hAnsiTheme="minorHAnsi" w:cstheme="minorHAnsi"/>
              </w:rPr>
            </w:pPr>
          </w:p>
          <w:p w14:paraId="1B485ABC" w14:textId="77777777" w:rsidR="00336B31" w:rsidRPr="00336B31" w:rsidRDefault="00336B31" w:rsidP="00BB08AC">
            <w:pPr>
              <w:rPr>
                <w:rFonts w:asciiTheme="minorHAnsi" w:hAnsiTheme="minorHAnsi" w:cstheme="minorHAnsi"/>
              </w:rPr>
            </w:pPr>
          </w:p>
          <w:p w14:paraId="41CDAA80" w14:textId="77777777" w:rsidR="00336B31" w:rsidRPr="00336B31" w:rsidRDefault="00336B31" w:rsidP="00BB08AC">
            <w:pPr>
              <w:rPr>
                <w:rFonts w:asciiTheme="minorHAnsi" w:hAnsiTheme="minorHAnsi" w:cstheme="minorHAnsi"/>
              </w:rPr>
            </w:pPr>
          </w:p>
          <w:p w14:paraId="0A12BFED" w14:textId="77777777" w:rsidR="00336B31" w:rsidRPr="00336B31" w:rsidRDefault="00336B31" w:rsidP="00BB08AC">
            <w:pPr>
              <w:rPr>
                <w:rFonts w:asciiTheme="minorHAnsi" w:hAnsiTheme="minorHAnsi" w:cstheme="minorHAnsi"/>
              </w:rPr>
            </w:pPr>
          </w:p>
          <w:p w14:paraId="0C59AF42" w14:textId="77777777" w:rsidR="00336B31" w:rsidRPr="00336B31" w:rsidRDefault="00336B31" w:rsidP="00BB08AC">
            <w:pPr>
              <w:rPr>
                <w:rFonts w:asciiTheme="minorHAnsi" w:hAnsiTheme="minorHAnsi" w:cstheme="minorHAnsi"/>
              </w:rPr>
            </w:pPr>
          </w:p>
          <w:p w14:paraId="67A52761" w14:textId="77777777" w:rsidR="00336B31" w:rsidRPr="00336B31" w:rsidRDefault="00336B31" w:rsidP="00BB08AC">
            <w:pPr>
              <w:rPr>
                <w:rFonts w:asciiTheme="minorHAnsi" w:hAnsiTheme="minorHAnsi" w:cstheme="minorHAnsi"/>
              </w:rPr>
            </w:pPr>
          </w:p>
          <w:p w14:paraId="45E49B1D" w14:textId="77777777" w:rsidR="00336B31" w:rsidRPr="00336B31" w:rsidRDefault="00336B31" w:rsidP="00BB08AC">
            <w:pPr>
              <w:rPr>
                <w:rFonts w:asciiTheme="minorHAnsi" w:hAnsiTheme="minorHAnsi" w:cstheme="minorHAnsi"/>
              </w:rPr>
            </w:pPr>
          </w:p>
          <w:p w14:paraId="42DF50F5" w14:textId="237303F5" w:rsidR="00336B31" w:rsidRPr="00336B31" w:rsidRDefault="00336B31" w:rsidP="00BB08AC">
            <w:pPr>
              <w:rPr>
                <w:rFonts w:asciiTheme="minorHAnsi" w:hAnsiTheme="minorHAnsi" w:cstheme="minorHAnsi"/>
                <w:i/>
              </w:rPr>
            </w:pPr>
            <w:r w:rsidRPr="00336B31">
              <w:rPr>
                <w:rFonts w:asciiTheme="minorHAnsi" w:hAnsiTheme="minorHAnsi" w:cstheme="minorHAnsi"/>
              </w:rPr>
              <w:t>2.</w:t>
            </w:r>
            <w:r w:rsidRPr="00336B31">
              <w:rPr>
                <w:rFonts w:asciiTheme="minorHAnsi" w:hAnsiTheme="minorHAnsi" w:cstheme="minorHAnsi"/>
                <w:i/>
              </w:rPr>
              <w:t xml:space="preserve"> </w:t>
            </w:r>
            <w:r w:rsidRPr="00336B31">
              <w:rPr>
                <w:rStyle w:val="Emphasis"/>
                <w:rFonts w:asciiTheme="minorHAnsi" w:hAnsiTheme="minorHAnsi"/>
                <w:i w:val="0"/>
              </w:rPr>
              <w:t xml:space="preserve">Text in </w:t>
            </w:r>
            <w:r w:rsidRPr="00336B31">
              <w:rPr>
                <w:rStyle w:val="Emphasis"/>
                <w:rFonts w:asciiTheme="minorHAnsi" w:hAnsiTheme="minorHAnsi"/>
              </w:rPr>
              <w:t>FAFSA on the Web</w:t>
            </w:r>
            <w:r w:rsidRPr="00336B31">
              <w:rPr>
                <w:rStyle w:val="Emphasis"/>
                <w:rFonts w:asciiTheme="minorHAnsi" w:hAnsiTheme="minorHAnsi"/>
                <w:i w:val="0"/>
              </w:rPr>
              <w:t xml:space="preserve"> (FOTW®) has been revised. For more information, see the document entitled </w:t>
            </w:r>
            <w:r w:rsidRPr="00336B31">
              <w:rPr>
                <w:rStyle w:val="Emphasis"/>
                <w:rFonts w:asciiTheme="minorHAnsi" w:hAnsiTheme="minorHAnsi"/>
              </w:rPr>
              <w:t>Summary of Enhancements to the 2017-2018 Free Application for Federal Student Aid</w:t>
            </w:r>
            <w:r w:rsidRPr="00336B31">
              <w:rPr>
                <w:rStyle w:val="Emphasis"/>
                <w:rFonts w:asciiTheme="minorHAnsi" w:hAnsiTheme="minorHAnsi"/>
                <w:i w:val="0"/>
              </w:rPr>
              <w:t>.</w:t>
            </w:r>
          </w:p>
          <w:p w14:paraId="0C31A6FE" w14:textId="77777777" w:rsidR="00336B31" w:rsidRPr="00336B31" w:rsidRDefault="00336B31" w:rsidP="00BB08AC">
            <w:pPr>
              <w:rPr>
                <w:rFonts w:asciiTheme="minorHAnsi" w:hAnsiTheme="minorHAnsi" w:cstheme="minorHAnsi"/>
              </w:rPr>
            </w:pPr>
          </w:p>
          <w:p w14:paraId="67E00589" w14:textId="77777777" w:rsidR="00336B31" w:rsidRPr="00336B31" w:rsidRDefault="00336B31" w:rsidP="00BB08AC">
            <w:pPr>
              <w:rPr>
                <w:rFonts w:asciiTheme="minorHAnsi" w:hAnsiTheme="minorHAnsi" w:cstheme="minorHAnsi"/>
              </w:rPr>
            </w:pPr>
          </w:p>
          <w:p w14:paraId="414AED21" w14:textId="451E4E1E" w:rsidR="00336B31" w:rsidRPr="00336B31" w:rsidRDefault="00336B31" w:rsidP="00235D54">
            <w:pPr>
              <w:contextualSpacing/>
              <w:rPr>
                <w:rFonts w:asciiTheme="minorHAnsi" w:hAnsiTheme="minorHAnsi" w:cstheme="minorHAnsi"/>
              </w:rPr>
            </w:pPr>
          </w:p>
        </w:tc>
      </w:tr>
      <w:tr w:rsidR="007A2EB1" w:rsidRPr="00817E16" w14:paraId="27C93F62" w14:textId="77777777" w:rsidTr="00336B31">
        <w:tblPrEx>
          <w:tblLook w:val="04A0" w:firstRow="1" w:lastRow="0" w:firstColumn="1" w:lastColumn="0" w:noHBand="0" w:noVBand="1"/>
        </w:tblPrEx>
        <w:trPr>
          <w:trHeight w:val="432"/>
          <w:jc w:val="center"/>
        </w:trPr>
        <w:tc>
          <w:tcPr>
            <w:tcW w:w="894" w:type="dxa"/>
            <w:shd w:val="clear" w:color="auto" w:fill="auto"/>
          </w:tcPr>
          <w:p w14:paraId="67EB6384" w14:textId="14232CC6" w:rsidR="007A2EB1" w:rsidRDefault="005F55FB" w:rsidP="00EF02A9">
            <w:pPr>
              <w:tabs>
                <w:tab w:val="left" w:pos="0"/>
              </w:tabs>
              <w:ind w:right="-18"/>
              <w:rPr>
                <w:rFonts w:asciiTheme="minorHAnsi" w:hAnsiTheme="minorHAnsi" w:cstheme="minorHAnsi"/>
              </w:rPr>
            </w:pPr>
            <w:r>
              <w:rPr>
                <w:rFonts w:asciiTheme="minorHAnsi" w:hAnsiTheme="minorHAnsi" w:cstheme="minorHAnsi"/>
              </w:rPr>
              <w:t>63.</w:t>
            </w:r>
          </w:p>
        </w:tc>
        <w:tc>
          <w:tcPr>
            <w:tcW w:w="5940" w:type="dxa"/>
            <w:shd w:val="clear" w:color="auto" w:fill="auto"/>
          </w:tcPr>
          <w:p w14:paraId="022AAD6B" w14:textId="45535CAC"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The U.S. Government Accountability Office (GAO) recently released a report (GAO-16-343) on the challenges and barriers affecting the ability of homeless and foster youth to</w:t>
            </w:r>
            <w:r>
              <w:rPr>
                <w:rFonts w:asciiTheme="minorHAnsi" w:hAnsiTheme="minorHAnsi" w:cstheme="minorHAnsi"/>
              </w:rPr>
              <w:t xml:space="preserve"> </w:t>
            </w:r>
            <w:r w:rsidRPr="007A2EB1">
              <w:rPr>
                <w:rFonts w:asciiTheme="minorHAnsi" w:hAnsiTheme="minorHAnsi" w:cstheme="minorHAnsi"/>
              </w:rPr>
              <w:t>pursue a college education. The report found that burdensome program rules, including</w:t>
            </w:r>
            <w:r>
              <w:rPr>
                <w:rFonts w:asciiTheme="minorHAnsi" w:hAnsiTheme="minorHAnsi" w:cstheme="minorHAnsi"/>
              </w:rPr>
              <w:t xml:space="preserve"> </w:t>
            </w:r>
            <w:r w:rsidRPr="007A2EB1">
              <w:rPr>
                <w:rFonts w:asciiTheme="minorHAnsi" w:hAnsiTheme="minorHAnsi" w:cstheme="minorHAnsi"/>
              </w:rPr>
              <w:t>extensive documentation requests, can hinder the ability of homeless and foster youth to access federal support. These findings are consistent with our direct experiences in</w:t>
            </w:r>
            <w:r>
              <w:rPr>
                <w:rFonts w:asciiTheme="minorHAnsi" w:hAnsiTheme="minorHAnsi" w:cstheme="minorHAnsi"/>
              </w:rPr>
              <w:t xml:space="preserve"> </w:t>
            </w:r>
            <w:r w:rsidRPr="007A2EB1">
              <w:rPr>
                <w:rFonts w:asciiTheme="minorHAnsi" w:hAnsiTheme="minorHAnsi" w:cstheme="minorHAnsi"/>
              </w:rPr>
              <w:t>attempting to assist homeless and foster youth access financial aid.</w:t>
            </w:r>
          </w:p>
          <w:p w14:paraId="3A4BA502" w14:textId="77777777" w:rsidR="007A2EB1" w:rsidRPr="007A2EB1" w:rsidRDefault="007A2EB1" w:rsidP="007A2EB1">
            <w:pPr>
              <w:pStyle w:val="alignleft"/>
              <w:contextualSpacing/>
              <w:rPr>
                <w:rFonts w:asciiTheme="minorHAnsi" w:hAnsiTheme="minorHAnsi" w:cstheme="minorHAnsi"/>
              </w:rPr>
            </w:pPr>
          </w:p>
          <w:p w14:paraId="03060DFB"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Background: The FAFSA and Unaccompanied Homeless Youth</w:t>
            </w:r>
          </w:p>
          <w:p w14:paraId="1A530EE8" w14:textId="77777777" w:rsidR="007A2EB1" w:rsidRPr="007A2EB1" w:rsidRDefault="007A2EB1" w:rsidP="007A2EB1">
            <w:pPr>
              <w:pStyle w:val="alignleft"/>
              <w:contextualSpacing/>
              <w:rPr>
                <w:rFonts w:asciiTheme="minorHAnsi" w:hAnsiTheme="minorHAnsi" w:cstheme="minorHAnsi"/>
              </w:rPr>
            </w:pPr>
          </w:p>
          <w:p w14:paraId="2D51EF9E" w14:textId="77777777" w:rsid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The CCRAA established that FAFSA applicants are considered independent students if they are verified as unaccompanied and homeless during the school year in which the application is submitted, or as unaccompanied, at risk of homelessness, and selfsupporting, with no regard to the applicant’s age.</w:t>
            </w:r>
            <w:r>
              <w:rPr>
                <w:rFonts w:asciiTheme="minorHAnsi" w:hAnsiTheme="minorHAnsi" w:cstheme="minorHAnsi"/>
              </w:rPr>
              <w:t xml:space="preserve"> </w:t>
            </w:r>
          </w:p>
          <w:p w14:paraId="44BA0406" w14:textId="77777777" w:rsidR="007A2EB1" w:rsidRDefault="007A2EB1" w:rsidP="007A2EB1">
            <w:pPr>
              <w:pStyle w:val="alignleft"/>
              <w:contextualSpacing/>
              <w:rPr>
                <w:rFonts w:asciiTheme="minorHAnsi" w:hAnsiTheme="minorHAnsi" w:cstheme="minorHAnsi"/>
              </w:rPr>
            </w:pPr>
          </w:p>
          <w:p w14:paraId="6F6A84BB" w14:textId="337CD601"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The CCRAA provides a clear, specific definition of “unaccompanied youth”, by</w:t>
            </w:r>
            <w:r>
              <w:rPr>
                <w:rFonts w:asciiTheme="minorHAnsi" w:hAnsiTheme="minorHAnsi" w:cstheme="minorHAnsi"/>
              </w:rPr>
              <w:t xml:space="preserve"> </w:t>
            </w:r>
            <w:r w:rsidRPr="007A2EB1">
              <w:rPr>
                <w:rFonts w:asciiTheme="minorHAnsi" w:hAnsiTheme="minorHAnsi" w:cstheme="minorHAnsi"/>
              </w:rPr>
              <w:t>referencing the definition in the McKinney-Vento Homeless Assistance Act. That</w:t>
            </w:r>
            <w:r>
              <w:rPr>
                <w:rFonts w:asciiTheme="minorHAnsi" w:hAnsiTheme="minorHAnsi" w:cstheme="minorHAnsi"/>
              </w:rPr>
              <w:t xml:space="preserve"> </w:t>
            </w:r>
            <w:r w:rsidRPr="007A2EB1">
              <w:rPr>
                <w:rFonts w:asciiTheme="minorHAnsi" w:hAnsiTheme="minorHAnsi" w:cstheme="minorHAnsi"/>
              </w:rPr>
              <w:t>definition does not include an age limit. For financial aid purposes, applicants generally</w:t>
            </w:r>
            <w:r>
              <w:rPr>
                <w:rFonts w:asciiTheme="minorHAnsi" w:hAnsiTheme="minorHAnsi" w:cstheme="minorHAnsi"/>
              </w:rPr>
              <w:t xml:space="preserve"> </w:t>
            </w:r>
            <w:r w:rsidRPr="007A2EB1">
              <w:rPr>
                <w:rFonts w:asciiTheme="minorHAnsi" w:hAnsiTheme="minorHAnsi" w:cstheme="minorHAnsi"/>
              </w:rPr>
              <w:t>are considered</w:t>
            </w:r>
            <w:r>
              <w:rPr>
                <w:rFonts w:asciiTheme="minorHAnsi" w:hAnsiTheme="minorHAnsi" w:cstheme="minorHAnsi"/>
              </w:rPr>
              <w:t xml:space="preserve"> </w:t>
            </w:r>
            <w:r w:rsidRPr="007A2EB1">
              <w:rPr>
                <w:rFonts w:asciiTheme="minorHAnsi" w:hAnsiTheme="minorHAnsi" w:cstheme="minorHAnsi"/>
              </w:rPr>
              <w:t>“dependent” until they turn 24. Therefore, it follows logically that the</w:t>
            </w:r>
            <w:r>
              <w:rPr>
                <w:rFonts w:asciiTheme="minorHAnsi" w:hAnsiTheme="minorHAnsi" w:cstheme="minorHAnsi"/>
              </w:rPr>
              <w:t xml:space="preserve"> </w:t>
            </w:r>
            <w:r w:rsidRPr="007A2EB1">
              <w:rPr>
                <w:rFonts w:asciiTheme="minorHAnsi" w:hAnsiTheme="minorHAnsi" w:cstheme="minorHAnsi"/>
              </w:rPr>
              <w:t>CCRAA’s independent student provisions should cover unaccompanied youth until they turn 24.</w:t>
            </w:r>
          </w:p>
          <w:p w14:paraId="6472F471" w14:textId="77777777" w:rsidR="007A2EB1" w:rsidRPr="007A2EB1" w:rsidRDefault="007A2EB1" w:rsidP="007A2EB1">
            <w:pPr>
              <w:pStyle w:val="alignleft"/>
              <w:contextualSpacing/>
              <w:rPr>
                <w:rFonts w:asciiTheme="minorHAnsi" w:hAnsiTheme="minorHAnsi" w:cstheme="minorHAnsi"/>
              </w:rPr>
            </w:pPr>
          </w:p>
          <w:p w14:paraId="29186C4B"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On July 29, 2015, the Department of Education issued a Dear Colleague letter clarifying that, in fact, the CCRAA’s independent student provisions do cover unaccompanied youth until they turn 24. Specifically, the letter states:</w:t>
            </w:r>
          </w:p>
          <w:p w14:paraId="28FF3989" w14:textId="77777777" w:rsidR="007A2EB1" w:rsidRPr="007A2EB1" w:rsidRDefault="007A2EB1" w:rsidP="007A2EB1">
            <w:pPr>
              <w:pStyle w:val="alignleft"/>
              <w:contextualSpacing/>
              <w:rPr>
                <w:rFonts w:asciiTheme="minorHAnsi" w:hAnsiTheme="minorHAnsi" w:cstheme="minorHAnsi"/>
              </w:rPr>
            </w:pPr>
          </w:p>
          <w:p w14:paraId="0E42FA6F" w14:textId="4DC04EBA"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“Applicants who are between the ages of 21 and 24 and who are unaccompanied and homeless or self-supporting and at risk of being homeless qualify for a homeless y</w:t>
            </w:r>
            <w:r>
              <w:rPr>
                <w:rFonts w:asciiTheme="minorHAnsi" w:hAnsiTheme="minorHAnsi" w:cstheme="minorHAnsi"/>
              </w:rPr>
              <w:t xml:space="preserve">outh determination, and will be </w:t>
            </w:r>
            <w:r w:rsidRPr="007A2EB1">
              <w:rPr>
                <w:rFonts w:asciiTheme="minorHAnsi" w:hAnsiTheme="minorHAnsi" w:cstheme="minorHAnsi"/>
              </w:rPr>
              <w:t>considered independent students.”</w:t>
            </w:r>
          </w:p>
          <w:p w14:paraId="3A8E35E3" w14:textId="77777777" w:rsidR="007A2EB1" w:rsidRPr="007A2EB1" w:rsidRDefault="007A2EB1" w:rsidP="007A2EB1">
            <w:pPr>
              <w:pStyle w:val="alignleft"/>
              <w:contextualSpacing/>
              <w:rPr>
                <w:rFonts w:asciiTheme="minorHAnsi" w:hAnsiTheme="minorHAnsi" w:cstheme="minorHAnsi"/>
              </w:rPr>
            </w:pPr>
          </w:p>
          <w:p w14:paraId="7CB61CD4"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Unfortunately, in the notes for questions 55-57, the 2017-2018 FAFSA continues to define “youth”, as applicants 21 years of age or younger. This definition conflicts with</w:t>
            </w:r>
          </w:p>
          <w:p w14:paraId="600E10CC" w14:textId="3BEE20F2"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the CCRAA and the July 29 Dear Colleague letter. It places financial aid administrators</w:t>
            </w:r>
            <w:r>
              <w:rPr>
                <w:rFonts w:asciiTheme="minorHAnsi" w:hAnsiTheme="minorHAnsi" w:cstheme="minorHAnsi"/>
              </w:rPr>
              <w:t xml:space="preserve"> </w:t>
            </w:r>
            <w:r w:rsidRPr="007A2EB1">
              <w:rPr>
                <w:rFonts w:asciiTheme="minorHAnsi" w:hAnsiTheme="minorHAnsi" w:cstheme="minorHAnsi"/>
              </w:rPr>
              <w:t>in the untenable position of attempting to process applications under two conflicting definitions of “youth.”</w:t>
            </w:r>
          </w:p>
          <w:p w14:paraId="16A75161" w14:textId="77777777" w:rsidR="007A2EB1" w:rsidRPr="007A2EB1" w:rsidRDefault="007A2EB1" w:rsidP="007A2EB1">
            <w:pPr>
              <w:pStyle w:val="alignleft"/>
              <w:contextualSpacing/>
              <w:rPr>
                <w:rFonts w:asciiTheme="minorHAnsi" w:hAnsiTheme="minorHAnsi" w:cstheme="minorHAnsi"/>
              </w:rPr>
            </w:pPr>
          </w:p>
          <w:p w14:paraId="425C5266" w14:textId="02734074"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Additionally, the 2017 draft FAFSA online prompts include other problematic</w:t>
            </w:r>
            <w:r>
              <w:rPr>
                <w:rFonts w:asciiTheme="minorHAnsi" w:hAnsiTheme="minorHAnsi" w:cstheme="minorHAnsi"/>
              </w:rPr>
              <w:t xml:space="preserve"> </w:t>
            </w:r>
            <w:r w:rsidRPr="007A2EB1">
              <w:rPr>
                <w:rFonts w:asciiTheme="minorHAnsi" w:hAnsiTheme="minorHAnsi" w:cstheme="minorHAnsi"/>
              </w:rPr>
              <w:t>requirements for homeless youth, including written documentation of homelessness, in direct conflict with the July 2015 Dear Colleague letter; lack of appeal process or recourse for an incorrect determination of homelessness by the financial aid advisor; and continued language encouraging parental information.</w:t>
            </w:r>
          </w:p>
          <w:p w14:paraId="6AD1D956" w14:textId="77777777" w:rsidR="007A2EB1" w:rsidRPr="007A2EB1" w:rsidRDefault="007A2EB1" w:rsidP="007A2EB1">
            <w:pPr>
              <w:pStyle w:val="alignleft"/>
              <w:contextualSpacing/>
              <w:rPr>
                <w:rFonts w:asciiTheme="minorHAnsi" w:hAnsiTheme="minorHAnsi" w:cstheme="minorHAnsi"/>
              </w:rPr>
            </w:pPr>
          </w:p>
          <w:p w14:paraId="7A9DA849" w14:textId="2D58124F"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As a result, unaccompanied homeless youth who are 22 or 23 years old are not</w:t>
            </w:r>
            <w:r>
              <w:rPr>
                <w:rFonts w:asciiTheme="minorHAnsi" w:hAnsiTheme="minorHAnsi" w:cstheme="minorHAnsi"/>
              </w:rPr>
              <w:t xml:space="preserve"> </w:t>
            </w:r>
            <w:r w:rsidRPr="007A2EB1">
              <w:rPr>
                <w:rFonts w:asciiTheme="minorHAnsi" w:hAnsiTheme="minorHAnsi" w:cstheme="minorHAnsi"/>
              </w:rPr>
              <w:t>considered independent students by definition, must submit extensive and burdensome documentation to prove their homeless status, and have no recourse if FAAs make incorrect determinations. This policy continues to prevent eligible students from</w:t>
            </w:r>
          </w:p>
          <w:p w14:paraId="0D4DDF06"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receiving financial aid.</w:t>
            </w:r>
          </w:p>
          <w:p w14:paraId="7F71AF3C" w14:textId="77777777" w:rsidR="007A2EB1" w:rsidRPr="007A2EB1" w:rsidRDefault="007A2EB1" w:rsidP="007A2EB1">
            <w:pPr>
              <w:pStyle w:val="alignleft"/>
              <w:contextualSpacing/>
              <w:rPr>
                <w:rFonts w:asciiTheme="minorHAnsi" w:hAnsiTheme="minorHAnsi" w:cstheme="minorHAnsi"/>
              </w:rPr>
            </w:pPr>
          </w:p>
          <w:p w14:paraId="475C8AA1"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Recommended Changes to the FAFSA for Homeless Youth</w:t>
            </w:r>
          </w:p>
          <w:p w14:paraId="443F29AA" w14:textId="77777777" w:rsidR="007A2EB1" w:rsidRPr="007A2EB1" w:rsidRDefault="007A2EB1" w:rsidP="007A2EB1">
            <w:pPr>
              <w:pStyle w:val="alignleft"/>
              <w:contextualSpacing/>
              <w:rPr>
                <w:rFonts w:asciiTheme="minorHAnsi" w:hAnsiTheme="minorHAnsi" w:cstheme="minorHAnsi"/>
              </w:rPr>
            </w:pPr>
          </w:p>
          <w:p w14:paraId="76ED6F5D" w14:textId="2922A365"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1. The 2017-2018 FAFSA should either omit a definition of youth, or define “youth”</w:t>
            </w:r>
            <w:r>
              <w:rPr>
                <w:rFonts w:asciiTheme="minorHAnsi" w:hAnsiTheme="minorHAnsi" w:cstheme="minorHAnsi"/>
              </w:rPr>
              <w:t xml:space="preserve"> </w:t>
            </w:r>
            <w:r w:rsidRPr="007A2EB1">
              <w:rPr>
                <w:rFonts w:asciiTheme="minorHAnsi" w:hAnsiTheme="minorHAnsi" w:cstheme="minorHAnsi"/>
              </w:rPr>
              <w:t>as 23 years of age or younger.</w:t>
            </w:r>
          </w:p>
          <w:p w14:paraId="0DD62D56" w14:textId="77777777" w:rsidR="007A2EB1" w:rsidRPr="007A2EB1" w:rsidRDefault="007A2EB1" w:rsidP="007A2EB1">
            <w:pPr>
              <w:pStyle w:val="alignleft"/>
              <w:contextualSpacing/>
              <w:rPr>
                <w:rFonts w:asciiTheme="minorHAnsi" w:hAnsiTheme="minorHAnsi" w:cstheme="minorHAnsi"/>
              </w:rPr>
            </w:pPr>
          </w:p>
          <w:p w14:paraId="5912A7F1" w14:textId="7C8EF37C"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2. The online prompts for the 2017-2018 FAFSA should remove the requirement for</w:t>
            </w:r>
            <w:r>
              <w:rPr>
                <w:rFonts w:asciiTheme="minorHAnsi" w:hAnsiTheme="minorHAnsi" w:cstheme="minorHAnsi"/>
              </w:rPr>
              <w:t xml:space="preserve"> </w:t>
            </w:r>
            <w:r w:rsidRPr="007A2EB1">
              <w:rPr>
                <w:rFonts w:asciiTheme="minorHAnsi" w:hAnsiTheme="minorHAnsi" w:cstheme="minorHAnsi"/>
              </w:rPr>
              <w:t>written documentation, and remove the statement that the financial aid advisor’s decision is final. ED should create an effective means of intervention when financial aid advisors fail to follow ED’s policy guidelines and/or make incorrect</w:t>
            </w:r>
            <w:r>
              <w:rPr>
                <w:rFonts w:asciiTheme="minorHAnsi" w:hAnsiTheme="minorHAnsi" w:cstheme="minorHAnsi"/>
              </w:rPr>
              <w:t xml:space="preserve"> </w:t>
            </w:r>
            <w:r w:rsidRPr="007A2EB1">
              <w:rPr>
                <w:rFonts w:asciiTheme="minorHAnsi" w:hAnsiTheme="minorHAnsi" w:cstheme="minorHAnsi"/>
              </w:rPr>
              <w:t>determinations based on their own misunderstanding of the definition of homelessness.</w:t>
            </w:r>
          </w:p>
          <w:p w14:paraId="3BC1A89C" w14:textId="77777777" w:rsidR="007A2EB1" w:rsidRPr="007A2EB1" w:rsidRDefault="007A2EB1" w:rsidP="007A2EB1">
            <w:pPr>
              <w:pStyle w:val="alignleft"/>
              <w:contextualSpacing/>
              <w:rPr>
                <w:rFonts w:asciiTheme="minorHAnsi" w:hAnsiTheme="minorHAnsi" w:cstheme="minorHAnsi"/>
              </w:rPr>
            </w:pPr>
          </w:p>
          <w:p w14:paraId="0F6E3D45"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Background: The FAFSA and Foster Youth</w:t>
            </w:r>
          </w:p>
          <w:p w14:paraId="13313651" w14:textId="77777777" w:rsidR="007A2EB1" w:rsidRPr="007A2EB1" w:rsidRDefault="007A2EB1" w:rsidP="007A2EB1">
            <w:pPr>
              <w:pStyle w:val="alignleft"/>
              <w:contextualSpacing/>
              <w:rPr>
                <w:rFonts w:asciiTheme="minorHAnsi" w:hAnsiTheme="minorHAnsi" w:cstheme="minorHAnsi"/>
              </w:rPr>
            </w:pPr>
          </w:p>
          <w:p w14:paraId="5665F1F7" w14:textId="45B0B342"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Our recommended changes to the FAFSA follow directly from the Consolidated and</w:t>
            </w:r>
            <w:r>
              <w:rPr>
                <w:rFonts w:asciiTheme="minorHAnsi" w:hAnsiTheme="minorHAnsi" w:cstheme="minorHAnsi"/>
              </w:rPr>
              <w:t xml:space="preserve"> </w:t>
            </w:r>
            <w:r w:rsidRPr="007A2EB1">
              <w:rPr>
                <w:rFonts w:asciiTheme="minorHAnsi" w:hAnsiTheme="minorHAnsi" w:cstheme="minorHAnsi"/>
              </w:rPr>
              <w:t>Further Continuing Appropriations Act of 2015, Public Law No: 113-235, which requires that the Department of Education (ED) do the following:</w:t>
            </w:r>
          </w:p>
          <w:p w14:paraId="20006CD2" w14:textId="77777777" w:rsidR="007A2EB1" w:rsidRPr="007A2EB1" w:rsidRDefault="007A2EB1" w:rsidP="007A2EB1">
            <w:pPr>
              <w:pStyle w:val="alignleft"/>
              <w:contextualSpacing/>
              <w:rPr>
                <w:rFonts w:asciiTheme="minorHAnsi" w:hAnsiTheme="minorHAnsi" w:cstheme="minorHAnsi"/>
              </w:rPr>
            </w:pPr>
          </w:p>
          <w:p w14:paraId="4B5B70D5"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(1) modify the Free Application for Federal Student Aid described in section 483 of the HEA so that the Free Application for Federal Student Aid contains an individual box for the purpose of identifying students who are foster youth or were in the foster care system;</w:t>
            </w:r>
          </w:p>
          <w:p w14:paraId="0E046C3B" w14:textId="77777777" w:rsidR="007A2EB1" w:rsidRPr="007A2EB1" w:rsidRDefault="007A2EB1" w:rsidP="007A2EB1">
            <w:pPr>
              <w:pStyle w:val="alignleft"/>
              <w:contextualSpacing/>
              <w:rPr>
                <w:rFonts w:asciiTheme="minorHAnsi" w:hAnsiTheme="minorHAnsi" w:cstheme="minorHAnsi"/>
              </w:rPr>
            </w:pPr>
          </w:p>
          <w:p w14:paraId="4939AD5D" w14:textId="44418B84"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(2) utilize such identification as a tool to notify students who are foster youth or were in the foster care system of their potential eligibility for Federal</w:t>
            </w:r>
            <w:r>
              <w:rPr>
                <w:rFonts w:asciiTheme="minorHAnsi" w:hAnsiTheme="minorHAnsi" w:cstheme="minorHAnsi"/>
              </w:rPr>
              <w:t xml:space="preserve"> </w:t>
            </w:r>
            <w:r w:rsidRPr="007A2EB1">
              <w:rPr>
                <w:rFonts w:asciiTheme="minorHAnsi" w:hAnsiTheme="minorHAnsi" w:cstheme="minorHAnsi"/>
              </w:rPr>
              <w:t>student aid, including postsecondary education programs through the John</w:t>
            </w:r>
            <w:r>
              <w:rPr>
                <w:rFonts w:asciiTheme="minorHAnsi" w:hAnsiTheme="minorHAnsi" w:cstheme="minorHAnsi"/>
              </w:rPr>
              <w:t xml:space="preserve"> </w:t>
            </w:r>
            <w:r w:rsidRPr="007A2EB1">
              <w:rPr>
                <w:rFonts w:asciiTheme="minorHAnsi" w:hAnsiTheme="minorHAnsi" w:cstheme="minorHAnsi"/>
              </w:rPr>
              <w:t>H. Chafee Foster Care Independence Program and any other Federal programs under which such students may be eligible to receive assistance.</w:t>
            </w:r>
          </w:p>
          <w:p w14:paraId="44BC9523" w14:textId="77777777" w:rsidR="007A2EB1" w:rsidRPr="007A2EB1" w:rsidRDefault="007A2EB1" w:rsidP="007A2EB1">
            <w:pPr>
              <w:pStyle w:val="alignleft"/>
              <w:contextualSpacing/>
              <w:rPr>
                <w:rFonts w:asciiTheme="minorHAnsi" w:hAnsiTheme="minorHAnsi" w:cstheme="minorHAnsi"/>
              </w:rPr>
            </w:pPr>
          </w:p>
          <w:p w14:paraId="1D1CF73B" w14:textId="45970564"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The lack of clarity in defining the key terms “dependent,” “in foster care,” or “ward of</w:t>
            </w:r>
            <w:r>
              <w:rPr>
                <w:rFonts w:asciiTheme="minorHAnsi" w:hAnsiTheme="minorHAnsi" w:cstheme="minorHAnsi"/>
              </w:rPr>
              <w:t xml:space="preserve"> </w:t>
            </w:r>
            <w:r w:rsidRPr="007A2EB1">
              <w:rPr>
                <w:rFonts w:asciiTheme="minorHAnsi" w:hAnsiTheme="minorHAnsi" w:cstheme="minorHAnsi"/>
              </w:rPr>
              <w:t>the court” in Question 53 prevents many youth and young adults from accurately being identified as independent students for the purposes of the FAFSA and puts them at risk</w:t>
            </w:r>
            <w:r>
              <w:rPr>
                <w:rFonts w:asciiTheme="minorHAnsi" w:hAnsiTheme="minorHAnsi" w:cstheme="minorHAnsi"/>
              </w:rPr>
              <w:t xml:space="preserve"> </w:t>
            </w:r>
            <w:r w:rsidRPr="007A2EB1">
              <w:rPr>
                <w:rFonts w:asciiTheme="minorHAnsi" w:hAnsiTheme="minorHAnsi" w:cstheme="minorHAnsi"/>
              </w:rPr>
              <w:t>for not accessing grants, assistance, and student support programs as P.L. No. 113-235</w:t>
            </w:r>
            <w:r>
              <w:rPr>
                <w:rFonts w:asciiTheme="minorHAnsi" w:hAnsiTheme="minorHAnsi" w:cstheme="minorHAnsi"/>
              </w:rPr>
              <w:t xml:space="preserve"> </w:t>
            </w:r>
            <w:r w:rsidRPr="007A2EB1">
              <w:rPr>
                <w:rFonts w:asciiTheme="minorHAnsi" w:hAnsiTheme="minorHAnsi" w:cstheme="minorHAnsi"/>
              </w:rPr>
              <w:t>intended. The Notes for question 53 on Page 10 of the FAFSA provide some guidance</w:t>
            </w:r>
            <w:r>
              <w:rPr>
                <w:rFonts w:asciiTheme="minorHAnsi" w:hAnsiTheme="minorHAnsi" w:cstheme="minorHAnsi"/>
              </w:rPr>
              <w:t xml:space="preserve"> </w:t>
            </w:r>
            <w:r w:rsidRPr="007A2EB1">
              <w:rPr>
                <w:rFonts w:asciiTheme="minorHAnsi" w:hAnsiTheme="minorHAnsi" w:cstheme="minorHAnsi"/>
              </w:rPr>
              <w:t>but leave many questions unanswered. Providing a pop-up help box with clear and</w:t>
            </w:r>
            <w:r>
              <w:rPr>
                <w:rFonts w:asciiTheme="minorHAnsi" w:hAnsiTheme="minorHAnsi" w:cstheme="minorHAnsi"/>
              </w:rPr>
              <w:t xml:space="preserve"> </w:t>
            </w:r>
            <w:r w:rsidRPr="007A2EB1">
              <w:rPr>
                <w:rFonts w:asciiTheme="minorHAnsi" w:hAnsiTheme="minorHAnsi" w:cstheme="minorHAnsi"/>
              </w:rPr>
              <w:t>immediate information about how to answer Question 53 will not only streamline a</w:t>
            </w:r>
            <w:r>
              <w:rPr>
                <w:rFonts w:asciiTheme="minorHAnsi" w:hAnsiTheme="minorHAnsi" w:cstheme="minorHAnsi"/>
              </w:rPr>
              <w:t xml:space="preserve"> </w:t>
            </w:r>
            <w:r w:rsidRPr="007A2EB1">
              <w:rPr>
                <w:rFonts w:asciiTheme="minorHAnsi" w:hAnsiTheme="minorHAnsi" w:cstheme="minorHAnsi"/>
              </w:rPr>
              <w:t>student’s completion of the FAFSA, but will reduce the questions and calls that ED</w:t>
            </w:r>
            <w:r>
              <w:rPr>
                <w:rFonts w:asciiTheme="minorHAnsi" w:hAnsiTheme="minorHAnsi" w:cstheme="minorHAnsi"/>
              </w:rPr>
              <w:t xml:space="preserve"> </w:t>
            </w:r>
            <w:r w:rsidRPr="007A2EB1">
              <w:rPr>
                <w:rFonts w:asciiTheme="minorHAnsi" w:hAnsiTheme="minorHAnsi" w:cstheme="minorHAnsi"/>
              </w:rPr>
              <w:t>receives by providing clear information in a highly accessible direct format when the student is completing the FASA. In addition, providing a help box responds to the needs</w:t>
            </w:r>
            <w:r w:rsidR="00F53198">
              <w:rPr>
                <w:rFonts w:asciiTheme="minorHAnsi" w:hAnsiTheme="minorHAnsi" w:cstheme="minorHAnsi"/>
              </w:rPr>
              <w:t xml:space="preserve"> </w:t>
            </w:r>
            <w:r w:rsidRPr="007A2EB1">
              <w:rPr>
                <w:rFonts w:asciiTheme="minorHAnsi" w:hAnsiTheme="minorHAnsi" w:cstheme="minorHAnsi"/>
              </w:rPr>
              <w:t>of former foster youth who may not have the assistance of parent or supportive adult as</w:t>
            </w:r>
          </w:p>
          <w:p w14:paraId="4A537CC9" w14:textId="4327E55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they navigate the FAFSA. The help box highlights important information that is critical</w:t>
            </w:r>
            <w:r w:rsidR="00F53198">
              <w:rPr>
                <w:rFonts w:asciiTheme="minorHAnsi" w:hAnsiTheme="minorHAnsi" w:cstheme="minorHAnsi"/>
              </w:rPr>
              <w:t xml:space="preserve"> </w:t>
            </w:r>
            <w:r w:rsidRPr="007A2EB1">
              <w:rPr>
                <w:rFonts w:asciiTheme="minorHAnsi" w:hAnsiTheme="minorHAnsi" w:cstheme="minorHAnsi"/>
              </w:rPr>
              <w:t>to notifying students of their eligibility and also ensures accurate completion of the</w:t>
            </w:r>
            <w:r w:rsidR="00F53198">
              <w:rPr>
                <w:rFonts w:asciiTheme="minorHAnsi" w:hAnsiTheme="minorHAnsi" w:cstheme="minorHAnsi"/>
              </w:rPr>
              <w:t xml:space="preserve"> </w:t>
            </w:r>
            <w:r w:rsidRPr="007A2EB1">
              <w:rPr>
                <w:rFonts w:asciiTheme="minorHAnsi" w:hAnsiTheme="minorHAnsi" w:cstheme="minorHAnsi"/>
              </w:rPr>
              <w:t>application,</w:t>
            </w:r>
          </w:p>
          <w:p w14:paraId="7FE70A79" w14:textId="77777777" w:rsidR="007A2EB1" w:rsidRPr="007A2EB1" w:rsidRDefault="007A2EB1" w:rsidP="007A2EB1">
            <w:pPr>
              <w:pStyle w:val="alignleft"/>
              <w:contextualSpacing/>
              <w:rPr>
                <w:rFonts w:asciiTheme="minorHAnsi" w:hAnsiTheme="minorHAnsi" w:cstheme="minorHAnsi"/>
              </w:rPr>
            </w:pPr>
          </w:p>
          <w:p w14:paraId="12616398" w14:textId="6CD3C868"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Repairing the skip function for the independent student questions so that all students</w:t>
            </w:r>
            <w:r w:rsidR="00F53198">
              <w:rPr>
                <w:rFonts w:asciiTheme="minorHAnsi" w:hAnsiTheme="minorHAnsi" w:cstheme="minorHAnsi"/>
              </w:rPr>
              <w:t xml:space="preserve"> </w:t>
            </w:r>
            <w:r w:rsidRPr="007A2EB1">
              <w:rPr>
                <w:rFonts w:asciiTheme="minorHAnsi" w:hAnsiTheme="minorHAnsi" w:cstheme="minorHAnsi"/>
              </w:rPr>
              <w:t>have an opportunity to identify as a “dependent,” “in foster care,” or “ward of the court”</w:t>
            </w:r>
            <w:r w:rsidR="00F53198">
              <w:rPr>
                <w:rFonts w:asciiTheme="minorHAnsi" w:hAnsiTheme="minorHAnsi" w:cstheme="minorHAnsi"/>
              </w:rPr>
              <w:t xml:space="preserve"> </w:t>
            </w:r>
            <w:r w:rsidRPr="007A2EB1">
              <w:rPr>
                <w:rFonts w:asciiTheme="minorHAnsi" w:hAnsiTheme="minorHAnsi" w:cstheme="minorHAnsi"/>
              </w:rPr>
              <w:t>corrects a facet of the FAFSA which is currently at odds with P.L. No. 113-235 because</w:t>
            </w:r>
            <w:r w:rsidR="00F53198">
              <w:rPr>
                <w:rFonts w:asciiTheme="minorHAnsi" w:hAnsiTheme="minorHAnsi" w:cstheme="minorHAnsi"/>
              </w:rPr>
              <w:t xml:space="preserve"> </w:t>
            </w:r>
            <w:r w:rsidRPr="007A2EB1">
              <w:rPr>
                <w:rFonts w:asciiTheme="minorHAnsi" w:hAnsiTheme="minorHAnsi" w:cstheme="minorHAnsi"/>
              </w:rPr>
              <w:t>the current format prevents students from arriving at “an individual box for the purpose</w:t>
            </w:r>
            <w:r w:rsidR="00F53198">
              <w:rPr>
                <w:rFonts w:asciiTheme="minorHAnsi" w:hAnsiTheme="minorHAnsi" w:cstheme="minorHAnsi"/>
              </w:rPr>
              <w:t xml:space="preserve"> </w:t>
            </w:r>
            <w:r w:rsidRPr="007A2EB1">
              <w:rPr>
                <w:rFonts w:asciiTheme="minorHAnsi" w:hAnsiTheme="minorHAnsi" w:cstheme="minorHAnsi"/>
              </w:rPr>
              <w:t>of identifying students who are foster youth or were in the foster care system.” This</w:t>
            </w:r>
            <w:r w:rsidR="00F53198">
              <w:rPr>
                <w:rFonts w:asciiTheme="minorHAnsi" w:hAnsiTheme="minorHAnsi" w:cstheme="minorHAnsi"/>
              </w:rPr>
              <w:t xml:space="preserve"> </w:t>
            </w:r>
            <w:r w:rsidRPr="007A2EB1">
              <w:rPr>
                <w:rFonts w:asciiTheme="minorHAnsi" w:hAnsiTheme="minorHAnsi" w:cstheme="minorHAnsi"/>
              </w:rPr>
              <w:t>modification will ensure that all former foster youth are identified and made aware of</w:t>
            </w:r>
            <w:r w:rsidR="00F53198">
              <w:rPr>
                <w:rFonts w:asciiTheme="minorHAnsi" w:hAnsiTheme="minorHAnsi" w:cstheme="minorHAnsi"/>
              </w:rPr>
              <w:t xml:space="preserve"> </w:t>
            </w:r>
            <w:r w:rsidRPr="007A2EB1">
              <w:rPr>
                <w:rFonts w:asciiTheme="minorHAnsi" w:hAnsiTheme="minorHAnsi" w:cstheme="minorHAnsi"/>
              </w:rPr>
              <w:t>additional resources that will enable students to complete their post-secondary education.</w:t>
            </w:r>
          </w:p>
          <w:p w14:paraId="3D3685C7" w14:textId="77777777" w:rsidR="007A2EB1" w:rsidRPr="007A2EB1" w:rsidRDefault="007A2EB1" w:rsidP="007A2EB1">
            <w:pPr>
              <w:pStyle w:val="alignleft"/>
              <w:contextualSpacing/>
              <w:rPr>
                <w:rFonts w:asciiTheme="minorHAnsi" w:hAnsiTheme="minorHAnsi" w:cstheme="minorHAnsi"/>
              </w:rPr>
            </w:pPr>
          </w:p>
          <w:p w14:paraId="6FB6E8AD"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Recommended Changes to the FAFSA for Foster Youth</w:t>
            </w:r>
          </w:p>
          <w:p w14:paraId="57091654" w14:textId="77777777" w:rsidR="007A2EB1" w:rsidRPr="007A2EB1" w:rsidRDefault="007A2EB1" w:rsidP="007A2EB1">
            <w:pPr>
              <w:pStyle w:val="alignleft"/>
              <w:contextualSpacing/>
              <w:rPr>
                <w:rFonts w:asciiTheme="minorHAnsi" w:hAnsiTheme="minorHAnsi" w:cstheme="minorHAnsi"/>
              </w:rPr>
            </w:pPr>
          </w:p>
          <w:p w14:paraId="312A15C8" w14:textId="7F9243C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3. Clarify Question 53 by creating a pop-up help box to define “Dependent,” “in</w:t>
            </w:r>
            <w:r w:rsidR="00F53198">
              <w:rPr>
                <w:rFonts w:asciiTheme="minorHAnsi" w:hAnsiTheme="minorHAnsi" w:cstheme="minorHAnsi"/>
              </w:rPr>
              <w:t xml:space="preserve"> </w:t>
            </w:r>
            <w:r w:rsidRPr="007A2EB1">
              <w:rPr>
                <w:rFonts w:asciiTheme="minorHAnsi" w:hAnsiTheme="minorHAnsi" w:cstheme="minorHAnsi"/>
              </w:rPr>
              <w:t>Foster Care,” and “Ward of the Court.” The Pop-Up Box should include the following:</w:t>
            </w:r>
          </w:p>
          <w:p w14:paraId="3692639D"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a. Explain that the student is being asked about former foster care status only for purposes of accessing and being provided information about financial aid and assistance.</w:t>
            </w:r>
          </w:p>
          <w:p w14:paraId="29043C3A" w14:textId="77777777" w:rsidR="007A2EB1" w:rsidRPr="007A2EB1" w:rsidRDefault="007A2EB1" w:rsidP="007A2EB1">
            <w:pPr>
              <w:pStyle w:val="alignleft"/>
              <w:contextualSpacing/>
              <w:rPr>
                <w:rFonts w:asciiTheme="minorHAnsi" w:hAnsiTheme="minorHAnsi" w:cstheme="minorHAnsi"/>
              </w:rPr>
            </w:pPr>
          </w:p>
          <w:p w14:paraId="348A5828" w14:textId="2EC10FBD"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b. Define the terms “dependent,” “in foster care,” and “ward of the court”</w:t>
            </w:r>
            <w:r w:rsidR="00F53198">
              <w:rPr>
                <w:rFonts w:asciiTheme="minorHAnsi" w:hAnsiTheme="minorHAnsi" w:cstheme="minorHAnsi"/>
              </w:rPr>
              <w:t xml:space="preserve"> </w:t>
            </w:r>
            <w:r w:rsidRPr="007A2EB1">
              <w:rPr>
                <w:rFonts w:asciiTheme="minorHAnsi" w:hAnsiTheme="minorHAnsi" w:cstheme="minorHAnsi"/>
              </w:rPr>
              <w:t>and explain the various arrangements that may be included in these three</w:t>
            </w:r>
            <w:r w:rsidR="00F53198">
              <w:rPr>
                <w:rFonts w:asciiTheme="minorHAnsi" w:hAnsiTheme="minorHAnsi" w:cstheme="minorHAnsi"/>
              </w:rPr>
              <w:t xml:space="preserve"> </w:t>
            </w:r>
            <w:r w:rsidRPr="007A2EB1">
              <w:rPr>
                <w:rFonts w:asciiTheme="minorHAnsi" w:hAnsiTheme="minorHAnsi" w:cstheme="minorHAnsi"/>
              </w:rPr>
              <w:t>terms.</w:t>
            </w:r>
          </w:p>
          <w:p w14:paraId="3A64BD6A" w14:textId="77777777" w:rsidR="007A2EB1" w:rsidRPr="007A2EB1" w:rsidRDefault="007A2EB1" w:rsidP="007A2EB1">
            <w:pPr>
              <w:pStyle w:val="alignleft"/>
              <w:contextualSpacing/>
              <w:rPr>
                <w:rFonts w:asciiTheme="minorHAnsi" w:hAnsiTheme="minorHAnsi" w:cstheme="minorHAnsi"/>
              </w:rPr>
            </w:pPr>
          </w:p>
          <w:p w14:paraId="2CD14228" w14:textId="76703352"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c. Clarify that the youth need not currently be dependent,” “in foster care,” or “ward of the court,” but only must have been at some time when they</w:t>
            </w:r>
            <w:r w:rsidR="00476D49">
              <w:rPr>
                <w:rFonts w:asciiTheme="minorHAnsi" w:hAnsiTheme="minorHAnsi" w:cstheme="minorHAnsi"/>
              </w:rPr>
              <w:t xml:space="preserve"> </w:t>
            </w:r>
            <w:r w:rsidRPr="007A2EB1">
              <w:rPr>
                <w:rFonts w:asciiTheme="minorHAnsi" w:hAnsiTheme="minorHAnsi" w:cstheme="minorHAnsi"/>
              </w:rPr>
              <w:t>were age 13 or older even if they were subsequently adopted or entered a</w:t>
            </w:r>
            <w:r w:rsidR="00F53198">
              <w:rPr>
                <w:rFonts w:asciiTheme="minorHAnsi" w:hAnsiTheme="minorHAnsi" w:cstheme="minorHAnsi"/>
              </w:rPr>
              <w:t xml:space="preserve"> </w:t>
            </w:r>
            <w:r w:rsidRPr="007A2EB1">
              <w:rPr>
                <w:rFonts w:asciiTheme="minorHAnsi" w:hAnsiTheme="minorHAnsi" w:cstheme="minorHAnsi"/>
              </w:rPr>
              <w:t>guardianship arrangement or other form of permanency.</w:t>
            </w:r>
          </w:p>
          <w:p w14:paraId="72E3CCF9" w14:textId="77777777" w:rsidR="007A2EB1" w:rsidRPr="007A2EB1" w:rsidRDefault="007A2EB1" w:rsidP="007A2EB1">
            <w:pPr>
              <w:pStyle w:val="alignleft"/>
              <w:contextualSpacing/>
              <w:rPr>
                <w:rFonts w:asciiTheme="minorHAnsi" w:hAnsiTheme="minorHAnsi" w:cstheme="minorHAnsi"/>
              </w:rPr>
            </w:pPr>
          </w:p>
          <w:p w14:paraId="283B617F"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d. Clarify that this is a point in time eligibility status and that a discharge from the child welfare system to arrangements like guardianship or adoption do not jeopardize eligibility.</w:t>
            </w:r>
          </w:p>
          <w:p w14:paraId="09181457" w14:textId="77777777" w:rsidR="007A2EB1" w:rsidRPr="007A2EB1" w:rsidRDefault="007A2EB1" w:rsidP="007A2EB1">
            <w:pPr>
              <w:pStyle w:val="alignleft"/>
              <w:contextualSpacing/>
              <w:rPr>
                <w:rFonts w:asciiTheme="minorHAnsi" w:hAnsiTheme="minorHAnsi" w:cstheme="minorHAnsi"/>
              </w:rPr>
            </w:pPr>
          </w:p>
          <w:p w14:paraId="4792A9C4" w14:textId="4E177A20"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e. Clarify the term “incarceration” in the context of juvenile justice system</w:t>
            </w:r>
            <w:r w:rsidR="00F53198">
              <w:rPr>
                <w:rFonts w:asciiTheme="minorHAnsi" w:hAnsiTheme="minorHAnsi" w:cstheme="minorHAnsi"/>
              </w:rPr>
              <w:t xml:space="preserve"> </w:t>
            </w:r>
            <w:r w:rsidRPr="007A2EB1">
              <w:rPr>
                <w:rFonts w:asciiTheme="minorHAnsi" w:hAnsiTheme="minorHAnsi" w:cstheme="minorHAnsi"/>
              </w:rPr>
              <w:t>involvement (e.g., that it does not include home detention and other placements etc.) and that this exception applies only to those who are “currently” incarcerated and not prior to sentencing or once a youth is</w:t>
            </w:r>
            <w:r w:rsidR="00F53198">
              <w:rPr>
                <w:rFonts w:asciiTheme="minorHAnsi" w:hAnsiTheme="minorHAnsi" w:cstheme="minorHAnsi"/>
              </w:rPr>
              <w:t xml:space="preserve"> </w:t>
            </w:r>
            <w:r w:rsidRPr="007A2EB1">
              <w:rPr>
                <w:rFonts w:asciiTheme="minorHAnsi" w:hAnsiTheme="minorHAnsi" w:cstheme="minorHAnsi"/>
              </w:rPr>
              <w:t>released, even if the youth is released on probation or parole.</w:t>
            </w:r>
          </w:p>
          <w:p w14:paraId="60879845" w14:textId="77777777" w:rsidR="007A2EB1" w:rsidRPr="007A2EB1" w:rsidRDefault="007A2EB1" w:rsidP="007A2EB1">
            <w:pPr>
              <w:pStyle w:val="alignleft"/>
              <w:contextualSpacing/>
              <w:rPr>
                <w:rFonts w:asciiTheme="minorHAnsi" w:hAnsiTheme="minorHAnsi" w:cstheme="minorHAnsi"/>
              </w:rPr>
            </w:pPr>
          </w:p>
          <w:p w14:paraId="4CE987A0" w14:textId="77777777"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f. Provide a phone number to call to get help completing the FAFSA, including answering Question 53 properly.</w:t>
            </w:r>
          </w:p>
          <w:p w14:paraId="3604E8EE" w14:textId="77777777" w:rsidR="007A2EB1" w:rsidRPr="007A2EB1" w:rsidRDefault="007A2EB1" w:rsidP="007A2EB1">
            <w:pPr>
              <w:pStyle w:val="alignleft"/>
              <w:contextualSpacing/>
              <w:rPr>
                <w:rFonts w:asciiTheme="minorHAnsi" w:hAnsiTheme="minorHAnsi" w:cstheme="minorHAnsi"/>
              </w:rPr>
            </w:pPr>
          </w:p>
          <w:p w14:paraId="5021FB44" w14:textId="39D429EC"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4. Eliminate the skip logic for “Independent” student status questions so foster youth</w:t>
            </w:r>
            <w:r w:rsidR="00F53198">
              <w:rPr>
                <w:rFonts w:asciiTheme="minorHAnsi" w:hAnsiTheme="minorHAnsi" w:cstheme="minorHAnsi"/>
              </w:rPr>
              <w:t xml:space="preserve"> </w:t>
            </w:r>
            <w:r w:rsidRPr="007A2EB1">
              <w:rPr>
                <w:rFonts w:asciiTheme="minorHAnsi" w:hAnsiTheme="minorHAnsi" w:cstheme="minorHAnsi"/>
              </w:rPr>
              <w:t>are accurately identified in the Student Aid Report. The current skip function in</w:t>
            </w:r>
          </w:p>
          <w:p w14:paraId="539E863A" w14:textId="1CBE3DFA" w:rsidR="007A2EB1" w:rsidRP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the questions about independent/dependent student status result in underidentifying youth who are or were “dependent,” “in foster care,” or “ward of the court.” Currently, if a young adult answers “yes” to questions 46-52 about independent student status (married, in the military, have dependent, for example), the applicant will skip to Step Five (question 95) and will not be asked about their current of former foster care status. These young adults will not be</w:t>
            </w:r>
            <w:r w:rsidR="00F53198">
              <w:rPr>
                <w:rFonts w:asciiTheme="minorHAnsi" w:hAnsiTheme="minorHAnsi" w:cstheme="minorHAnsi"/>
              </w:rPr>
              <w:t xml:space="preserve"> </w:t>
            </w:r>
            <w:r w:rsidRPr="007A2EB1">
              <w:rPr>
                <w:rFonts w:asciiTheme="minorHAnsi" w:hAnsiTheme="minorHAnsi" w:cstheme="minorHAnsi"/>
              </w:rPr>
              <w:t>identified as “dependent,” “in foster care,” or “ward of the court” in the Student Aid Report (SAR). Identifying as a former foster youth in the SAR assists institutions in informing young adults about their potential eligibility for</w:t>
            </w:r>
            <w:r w:rsidR="00F53198">
              <w:rPr>
                <w:rFonts w:asciiTheme="minorHAnsi" w:hAnsiTheme="minorHAnsi" w:cstheme="minorHAnsi"/>
              </w:rPr>
              <w:t xml:space="preserve"> </w:t>
            </w:r>
            <w:r w:rsidRPr="007A2EB1">
              <w:rPr>
                <w:rFonts w:asciiTheme="minorHAnsi" w:hAnsiTheme="minorHAnsi" w:cstheme="minorHAnsi"/>
              </w:rPr>
              <w:t>additional financial aid and student supports and provides the education and child</w:t>
            </w:r>
          </w:p>
          <w:p w14:paraId="4C559EA3" w14:textId="039052EA" w:rsidR="007A2EB1" w:rsidRDefault="007A2EB1" w:rsidP="007A2EB1">
            <w:pPr>
              <w:pStyle w:val="alignleft"/>
              <w:contextualSpacing/>
              <w:rPr>
                <w:rFonts w:asciiTheme="minorHAnsi" w:hAnsiTheme="minorHAnsi" w:cstheme="minorHAnsi"/>
              </w:rPr>
            </w:pPr>
            <w:r w:rsidRPr="007A2EB1">
              <w:rPr>
                <w:rFonts w:asciiTheme="minorHAnsi" w:hAnsiTheme="minorHAnsi" w:cstheme="minorHAnsi"/>
              </w:rPr>
              <w:t>welfare field more accurate information.</w:t>
            </w:r>
          </w:p>
        </w:tc>
        <w:tc>
          <w:tcPr>
            <w:tcW w:w="2160" w:type="dxa"/>
            <w:shd w:val="clear" w:color="auto" w:fill="auto"/>
          </w:tcPr>
          <w:p w14:paraId="02548DD9"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NAEHCY</w:t>
            </w:r>
          </w:p>
          <w:p w14:paraId="00D26D0B" w14:textId="77777777" w:rsidR="00221067" w:rsidRPr="00221067" w:rsidRDefault="00221067" w:rsidP="00221067">
            <w:pPr>
              <w:contextualSpacing/>
              <w:rPr>
                <w:rFonts w:asciiTheme="minorHAnsi" w:hAnsiTheme="minorHAnsi" w:cstheme="minorHAnsi"/>
              </w:rPr>
            </w:pPr>
          </w:p>
          <w:p w14:paraId="23ADDCBF"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The Advocacy Institute</w:t>
            </w:r>
          </w:p>
          <w:p w14:paraId="5FFA5A21" w14:textId="77777777" w:rsidR="00221067" w:rsidRPr="00221067" w:rsidRDefault="00221067" w:rsidP="00221067">
            <w:pPr>
              <w:contextualSpacing/>
              <w:rPr>
                <w:rFonts w:asciiTheme="minorHAnsi" w:hAnsiTheme="minorHAnsi" w:cstheme="minorHAnsi"/>
              </w:rPr>
            </w:pPr>
          </w:p>
          <w:p w14:paraId="22608D6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American School Counselor Association</w:t>
            </w:r>
          </w:p>
          <w:p w14:paraId="6D1DE4C9" w14:textId="77777777" w:rsidR="00221067" w:rsidRPr="00221067" w:rsidRDefault="00221067" w:rsidP="00221067">
            <w:pPr>
              <w:contextualSpacing/>
              <w:rPr>
                <w:rFonts w:asciiTheme="minorHAnsi" w:hAnsiTheme="minorHAnsi" w:cstheme="minorHAnsi"/>
              </w:rPr>
            </w:pPr>
          </w:p>
          <w:p w14:paraId="2EDEE596"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CenterLink: The Community of LGBT Centers</w:t>
            </w:r>
          </w:p>
          <w:p w14:paraId="381A7AFE" w14:textId="77777777" w:rsidR="00221067" w:rsidRPr="00221067" w:rsidRDefault="00221067" w:rsidP="00221067">
            <w:pPr>
              <w:contextualSpacing/>
              <w:rPr>
                <w:rFonts w:asciiTheme="minorHAnsi" w:hAnsiTheme="minorHAnsi" w:cstheme="minorHAnsi"/>
              </w:rPr>
            </w:pPr>
          </w:p>
          <w:p w14:paraId="6AED3165"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Child Welfare League of America</w:t>
            </w:r>
          </w:p>
          <w:p w14:paraId="288CE8B4" w14:textId="77777777" w:rsidR="00221067" w:rsidRPr="00221067" w:rsidRDefault="00221067" w:rsidP="00221067">
            <w:pPr>
              <w:contextualSpacing/>
              <w:rPr>
                <w:rFonts w:asciiTheme="minorHAnsi" w:hAnsiTheme="minorHAnsi" w:cstheme="minorHAnsi"/>
              </w:rPr>
            </w:pPr>
          </w:p>
          <w:p w14:paraId="40C8025B"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Children's Advocacy Institute</w:t>
            </w:r>
          </w:p>
          <w:p w14:paraId="540F230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Colchester Creek</w:t>
            </w:r>
          </w:p>
          <w:p w14:paraId="63C0297F" w14:textId="77777777" w:rsidR="00221067" w:rsidRPr="00221067" w:rsidRDefault="00221067" w:rsidP="00221067">
            <w:pPr>
              <w:contextualSpacing/>
              <w:rPr>
                <w:rFonts w:asciiTheme="minorHAnsi" w:hAnsiTheme="minorHAnsi" w:cstheme="minorHAnsi"/>
              </w:rPr>
            </w:pPr>
          </w:p>
          <w:p w14:paraId="5E04D86F"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Covenant House International</w:t>
            </w:r>
          </w:p>
          <w:p w14:paraId="7AEFF85B" w14:textId="77777777" w:rsidR="00221067" w:rsidRPr="00221067" w:rsidRDefault="00221067" w:rsidP="00221067">
            <w:pPr>
              <w:contextualSpacing/>
              <w:rPr>
                <w:rFonts w:asciiTheme="minorHAnsi" w:hAnsiTheme="minorHAnsi" w:cstheme="minorHAnsi"/>
              </w:rPr>
            </w:pPr>
          </w:p>
          <w:p w14:paraId="6317B9B0"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Field Center for Children's Policy, Practice &amp; Research</w:t>
            </w:r>
          </w:p>
          <w:p w14:paraId="203B6DBB" w14:textId="77777777" w:rsidR="00221067" w:rsidRPr="00221067" w:rsidRDefault="00221067" w:rsidP="00221067">
            <w:pPr>
              <w:contextualSpacing/>
              <w:rPr>
                <w:rFonts w:asciiTheme="minorHAnsi" w:hAnsiTheme="minorHAnsi" w:cstheme="minorHAnsi"/>
              </w:rPr>
            </w:pPr>
          </w:p>
          <w:p w14:paraId="22ED5BC7"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Foster Family-based Treatment Association</w:t>
            </w:r>
          </w:p>
          <w:p w14:paraId="06E6A7A8" w14:textId="77777777" w:rsidR="00221067" w:rsidRPr="00221067" w:rsidRDefault="00221067" w:rsidP="00221067">
            <w:pPr>
              <w:contextualSpacing/>
              <w:rPr>
                <w:rFonts w:asciiTheme="minorHAnsi" w:hAnsiTheme="minorHAnsi" w:cstheme="minorHAnsi"/>
              </w:rPr>
            </w:pPr>
          </w:p>
          <w:p w14:paraId="59BA7AA6"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Healthy Teen Network</w:t>
            </w:r>
          </w:p>
          <w:p w14:paraId="620008FF" w14:textId="77777777" w:rsidR="00221067" w:rsidRPr="00221067" w:rsidRDefault="00221067" w:rsidP="00221067">
            <w:pPr>
              <w:contextualSpacing/>
              <w:rPr>
                <w:rFonts w:asciiTheme="minorHAnsi" w:hAnsiTheme="minorHAnsi" w:cstheme="minorHAnsi"/>
              </w:rPr>
            </w:pPr>
          </w:p>
          <w:p w14:paraId="3665FE8C"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HEAR US Inc.</w:t>
            </w:r>
          </w:p>
          <w:p w14:paraId="01E30785" w14:textId="77777777" w:rsidR="00221067" w:rsidRPr="00221067" w:rsidRDefault="00221067" w:rsidP="00221067">
            <w:pPr>
              <w:contextualSpacing/>
              <w:rPr>
                <w:rFonts w:asciiTheme="minorHAnsi" w:hAnsiTheme="minorHAnsi" w:cstheme="minorHAnsi"/>
              </w:rPr>
            </w:pPr>
          </w:p>
          <w:p w14:paraId="7DA437CE"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John Burton Foundation</w:t>
            </w:r>
          </w:p>
          <w:p w14:paraId="1FFDC669"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Juvenile Law Center</w:t>
            </w:r>
          </w:p>
          <w:p w14:paraId="65B17C30" w14:textId="77777777" w:rsidR="00221067" w:rsidRPr="00221067" w:rsidRDefault="00221067" w:rsidP="00221067">
            <w:pPr>
              <w:contextualSpacing/>
              <w:rPr>
                <w:rFonts w:asciiTheme="minorHAnsi" w:hAnsiTheme="minorHAnsi" w:cstheme="minorHAnsi"/>
              </w:rPr>
            </w:pPr>
          </w:p>
          <w:p w14:paraId="64F639AB"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Kaplan University</w:t>
            </w:r>
          </w:p>
          <w:p w14:paraId="550F351A" w14:textId="77777777" w:rsidR="00221067" w:rsidRPr="00221067" w:rsidRDefault="00221067" w:rsidP="00221067">
            <w:pPr>
              <w:contextualSpacing/>
              <w:rPr>
                <w:rFonts w:asciiTheme="minorHAnsi" w:hAnsiTheme="minorHAnsi" w:cstheme="minorHAnsi"/>
              </w:rPr>
            </w:pPr>
          </w:p>
          <w:p w14:paraId="43751A6F"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Mental Health America</w:t>
            </w:r>
          </w:p>
          <w:p w14:paraId="7E83F50E" w14:textId="77777777" w:rsidR="00221067" w:rsidRPr="00221067" w:rsidRDefault="00221067" w:rsidP="00221067">
            <w:pPr>
              <w:contextualSpacing/>
              <w:rPr>
                <w:rFonts w:asciiTheme="minorHAnsi" w:hAnsiTheme="minorHAnsi" w:cstheme="minorHAnsi"/>
              </w:rPr>
            </w:pPr>
          </w:p>
          <w:p w14:paraId="275D0709"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National Association of Counsel for Children</w:t>
            </w:r>
          </w:p>
          <w:p w14:paraId="36E39BCB" w14:textId="77777777" w:rsidR="00221067" w:rsidRPr="00221067" w:rsidRDefault="00221067" w:rsidP="00221067">
            <w:pPr>
              <w:contextualSpacing/>
              <w:rPr>
                <w:rFonts w:asciiTheme="minorHAnsi" w:hAnsiTheme="minorHAnsi" w:cstheme="minorHAnsi"/>
              </w:rPr>
            </w:pPr>
          </w:p>
          <w:p w14:paraId="54DC8513"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National Association for the Education of Homeless Children and Youth</w:t>
            </w:r>
          </w:p>
          <w:p w14:paraId="2AEA0AF0" w14:textId="77777777" w:rsidR="00221067" w:rsidRPr="00221067" w:rsidRDefault="00221067" w:rsidP="00221067">
            <w:pPr>
              <w:contextualSpacing/>
              <w:rPr>
                <w:rFonts w:asciiTheme="minorHAnsi" w:hAnsiTheme="minorHAnsi" w:cstheme="minorHAnsi"/>
              </w:rPr>
            </w:pPr>
          </w:p>
          <w:p w14:paraId="6FB25547"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National Association of Social Workers</w:t>
            </w:r>
          </w:p>
          <w:p w14:paraId="277E788F" w14:textId="77777777" w:rsidR="00221067" w:rsidRPr="00221067" w:rsidRDefault="00221067" w:rsidP="00221067">
            <w:pPr>
              <w:contextualSpacing/>
              <w:rPr>
                <w:rFonts w:asciiTheme="minorHAnsi" w:hAnsiTheme="minorHAnsi" w:cstheme="minorHAnsi"/>
              </w:rPr>
            </w:pPr>
          </w:p>
          <w:p w14:paraId="39E3D1D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National Center for Youth Law</w:t>
            </w:r>
          </w:p>
          <w:p w14:paraId="73F6721B" w14:textId="77777777" w:rsidR="00221067" w:rsidRPr="00221067" w:rsidRDefault="00221067" w:rsidP="00221067">
            <w:pPr>
              <w:contextualSpacing/>
              <w:rPr>
                <w:rFonts w:asciiTheme="minorHAnsi" w:hAnsiTheme="minorHAnsi" w:cstheme="minorHAnsi"/>
              </w:rPr>
            </w:pPr>
          </w:p>
          <w:p w14:paraId="508474D0"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National Foster Parent Association</w:t>
            </w:r>
          </w:p>
          <w:p w14:paraId="048224E9" w14:textId="77777777" w:rsidR="00221067" w:rsidRPr="00221067" w:rsidRDefault="00221067" w:rsidP="00221067">
            <w:pPr>
              <w:contextualSpacing/>
              <w:rPr>
                <w:rFonts w:asciiTheme="minorHAnsi" w:hAnsiTheme="minorHAnsi" w:cstheme="minorHAnsi"/>
              </w:rPr>
            </w:pPr>
          </w:p>
          <w:p w14:paraId="0FCEADD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National Law Center on Homelessness &amp; Poverty</w:t>
            </w:r>
          </w:p>
          <w:p w14:paraId="06F0484F" w14:textId="77777777" w:rsidR="00221067" w:rsidRPr="00221067" w:rsidRDefault="00221067" w:rsidP="00221067">
            <w:pPr>
              <w:contextualSpacing/>
              <w:rPr>
                <w:rFonts w:asciiTheme="minorHAnsi" w:hAnsiTheme="minorHAnsi" w:cstheme="minorHAnsi"/>
              </w:rPr>
            </w:pPr>
          </w:p>
          <w:p w14:paraId="4B12B67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National LGBTQ Task Force</w:t>
            </w:r>
          </w:p>
          <w:p w14:paraId="27EE12A6" w14:textId="77777777" w:rsidR="00221067" w:rsidRPr="00221067" w:rsidRDefault="00221067" w:rsidP="00221067">
            <w:pPr>
              <w:contextualSpacing/>
              <w:rPr>
                <w:rFonts w:asciiTheme="minorHAnsi" w:hAnsiTheme="minorHAnsi" w:cstheme="minorHAnsi"/>
              </w:rPr>
            </w:pPr>
          </w:p>
          <w:p w14:paraId="734E3EF9"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National Network for Youth</w:t>
            </w:r>
          </w:p>
          <w:p w14:paraId="1BD2BA0A" w14:textId="77777777" w:rsidR="00221067" w:rsidRPr="00221067" w:rsidRDefault="00221067" w:rsidP="00221067">
            <w:pPr>
              <w:contextualSpacing/>
              <w:rPr>
                <w:rFonts w:asciiTheme="minorHAnsi" w:hAnsiTheme="minorHAnsi" w:cstheme="minorHAnsi"/>
              </w:rPr>
            </w:pPr>
          </w:p>
          <w:p w14:paraId="7E37D48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National Safe Place Network</w:t>
            </w:r>
          </w:p>
          <w:p w14:paraId="3EE1BA34" w14:textId="77777777" w:rsidR="00221067" w:rsidRPr="00221067" w:rsidRDefault="00221067" w:rsidP="00221067">
            <w:pPr>
              <w:contextualSpacing/>
              <w:rPr>
                <w:rFonts w:asciiTheme="minorHAnsi" w:hAnsiTheme="minorHAnsi" w:cstheme="minorHAnsi"/>
              </w:rPr>
            </w:pPr>
          </w:p>
          <w:p w14:paraId="74B13155"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Rights4Girls</w:t>
            </w:r>
          </w:p>
          <w:p w14:paraId="4CBE7EEB" w14:textId="77777777" w:rsidR="00221067" w:rsidRPr="00221067" w:rsidRDefault="00221067" w:rsidP="00221067">
            <w:pPr>
              <w:contextualSpacing/>
              <w:rPr>
                <w:rFonts w:asciiTheme="minorHAnsi" w:hAnsiTheme="minorHAnsi" w:cstheme="minorHAnsi"/>
              </w:rPr>
            </w:pPr>
          </w:p>
          <w:p w14:paraId="4317CC9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Southern Poverty Law Center</w:t>
            </w:r>
          </w:p>
          <w:p w14:paraId="030FD6A8" w14:textId="77777777" w:rsidR="00221067" w:rsidRPr="00221067" w:rsidRDefault="00221067" w:rsidP="00221067">
            <w:pPr>
              <w:contextualSpacing/>
              <w:rPr>
                <w:rFonts w:asciiTheme="minorHAnsi" w:hAnsiTheme="minorHAnsi" w:cstheme="minorHAnsi"/>
              </w:rPr>
            </w:pPr>
          </w:p>
          <w:p w14:paraId="11AAA7CD"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Voice for Adoption</w:t>
            </w:r>
          </w:p>
          <w:p w14:paraId="5AF422DD" w14:textId="77777777" w:rsidR="00221067" w:rsidRPr="00221067" w:rsidRDefault="00221067" w:rsidP="00221067">
            <w:pPr>
              <w:contextualSpacing/>
              <w:rPr>
                <w:rFonts w:asciiTheme="minorHAnsi" w:hAnsiTheme="minorHAnsi" w:cstheme="minorHAnsi"/>
              </w:rPr>
            </w:pPr>
          </w:p>
          <w:p w14:paraId="62EA5C63"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Centennial Board of Cooperative Educational Services, Colorado</w:t>
            </w:r>
          </w:p>
          <w:p w14:paraId="53E73594" w14:textId="77777777" w:rsidR="00221067" w:rsidRPr="00221067" w:rsidRDefault="00221067" w:rsidP="00221067">
            <w:pPr>
              <w:contextualSpacing/>
              <w:rPr>
                <w:rFonts w:asciiTheme="minorHAnsi" w:hAnsiTheme="minorHAnsi" w:cstheme="minorHAnsi"/>
              </w:rPr>
            </w:pPr>
          </w:p>
          <w:p w14:paraId="67FF5304"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Region 14 Education Service Center, Texas</w:t>
            </w:r>
          </w:p>
          <w:p w14:paraId="4920C201" w14:textId="77777777" w:rsidR="00221067" w:rsidRPr="00221067" w:rsidRDefault="00221067" w:rsidP="00221067">
            <w:pPr>
              <w:contextualSpacing/>
              <w:rPr>
                <w:rFonts w:asciiTheme="minorHAnsi" w:hAnsiTheme="minorHAnsi" w:cstheme="minorHAnsi"/>
              </w:rPr>
            </w:pPr>
          </w:p>
          <w:p w14:paraId="08BF7C61"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Wayne State University Transition to Independence Program, Michigan</w:t>
            </w:r>
          </w:p>
          <w:p w14:paraId="35134AD0" w14:textId="77777777" w:rsidR="00221067" w:rsidRPr="00221067" w:rsidRDefault="00221067" w:rsidP="00221067">
            <w:pPr>
              <w:contextualSpacing/>
              <w:rPr>
                <w:rFonts w:asciiTheme="minorHAnsi" w:hAnsiTheme="minorHAnsi" w:cstheme="minorHAnsi"/>
              </w:rPr>
            </w:pPr>
          </w:p>
          <w:p w14:paraId="4029E288"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Western Regional Advocacy Project</w:t>
            </w:r>
          </w:p>
          <w:p w14:paraId="21E45480"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YouthCare, Washington</w:t>
            </w:r>
          </w:p>
          <w:p w14:paraId="4F8A64DA" w14:textId="77777777" w:rsidR="00221067" w:rsidRPr="00221067" w:rsidRDefault="00221067" w:rsidP="00221067">
            <w:pPr>
              <w:contextualSpacing/>
              <w:rPr>
                <w:rFonts w:asciiTheme="minorHAnsi" w:hAnsiTheme="minorHAnsi" w:cstheme="minorHAnsi"/>
              </w:rPr>
            </w:pPr>
          </w:p>
          <w:p w14:paraId="0B4BDB70"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California Coalition for Youth</w:t>
            </w:r>
          </w:p>
          <w:p w14:paraId="782DFBCD" w14:textId="77777777" w:rsidR="00221067" w:rsidRPr="00221067" w:rsidRDefault="00221067" w:rsidP="00221067">
            <w:pPr>
              <w:contextualSpacing/>
              <w:rPr>
                <w:rFonts w:asciiTheme="minorHAnsi" w:hAnsiTheme="minorHAnsi" w:cstheme="minorHAnsi"/>
              </w:rPr>
            </w:pPr>
          </w:p>
          <w:p w14:paraId="1721D67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Children Now, CA</w:t>
            </w:r>
          </w:p>
          <w:p w14:paraId="082C8758" w14:textId="77777777" w:rsidR="00221067" w:rsidRPr="00221067" w:rsidRDefault="00221067" w:rsidP="00221067">
            <w:pPr>
              <w:contextualSpacing/>
              <w:rPr>
                <w:rFonts w:asciiTheme="minorHAnsi" w:hAnsiTheme="minorHAnsi" w:cstheme="minorHAnsi"/>
              </w:rPr>
            </w:pPr>
          </w:p>
          <w:p w14:paraId="2F50E9B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Children's Action Alliance, AZ</w:t>
            </w:r>
          </w:p>
          <w:p w14:paraId="4E23453C"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Education Law Center, PA</w:t>
            </w:r>
          </w:p>
          <w:p w14:paraId="3A23DF45" w14:textId="77777777" w:rsidR="00221067" w:rsidRPr="00221067" w:rsidRDefault="00221067" w:rsidP="00221067">
            <w:pPr>
              <w:contextualSpacing/>
              <w:rPr>
                <w:rFonts w:asciiTheme="minorHAnsi" w:hAnsiTheme="minorHAnsi" w:cstheme="minorHAnsi"/>
              </w:rPr>
            </w:pPr>
          </w:p>
          <w:p w14:paraId="0D39370E"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Florida's Children First</w:t>
            </w:r>
          </w:p>
          <w:p w14:paraId="6701D785" w14:textId="77777777" w:rsidR="00221067" w:rsidRPr="00221067" w:rsidRDefault="00221067" w:rsidP="00221067">
            <w:pPr>
              <w:contextualSpacing/>
              <w:rPr>
                <w:rFonts w:asciiTheme="minorHAnsi" w:hAnsiTheme="minorHAnsi" w:cstheme="minorHAnsi"/>
              </w:rPr>
            </w:pPr>
          </w:p>
          <w:p w14:paraId="4CB5F570"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Fostering Success Michigan</w:t>
            </w:r>
          </w:p>
          <w:p w14:paraId="7B95A7A5" w14:textId="77777777" w:rsidR="00221067" w:rsidRPr="00221067" w:rsidRDefault="00221067" w:rsidP="00221067">
            <w:pPr>
              <w:contextualSpacing/>
              <w:rPr>
                <w:rFonts w:asciiTheme="minorHAnsi" w:hAnsiTheme="minorHAnsi" w:cstheme="minorHAnsi"/>
              </w:rPr>
            </w:pPr>
          </w:p>
          <w:p w14:paraId="374D5C9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Georgia Alliance to End Homelessness</w:t>
            </w:r>
          </w:p>
          <w:p w14:paraId="2DE65CEF" w14:textId="77777777" w:rsidR="00221067" w:rsidRPr="00221067" w:rsidRDefault="00221067" w:rsidP="00221067">
            <w:pPr>
              <w:contextualSpacing/>
              <w:rPr>
                <w:rFonts w:asciiTheme="minorHAnsi" w:hAnsiTheme="minorHAnsi" w:cstheme="minorHAnsi"/>
              </w:rPr>
            </w:pPr>
          </w:p>
          <w:p w14:paraId="7988004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Homeless &amp; Housing Coalition of Kentucky</w:t>
            </w:r>
          </w:p>
          <w:p w14:paraId="717ED018" w14:textId="77777777" w:rsidR="00221067" w:rsidRPr="00221067" w:rsidRDefault="00221067" w:rsidP="00221067">
            <w:pPr>
              <w:contextualSpacing/>
              <w:rPr>
                <w:rFonts w:asciiTheme="minorHAnsi" w:hAnsiTheme="minorHAnsi" w:cstheme="minorHAnsi"/>
              </w:rPr>
            </w:pPr>
          </w:p>
          <w:p w14:paraId="29022D1E"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Illinois Collaboration on Youth</w:t>
            </w:r>
          </w:p>
          <w:p w14:paraId="5389B03D" w14:textId="77777777" w:rsidR="00221067" w:rsidRPr="00221067" w:rsidRDefault="00221067" w:rsidP="00221067">
            <w:pPr>
              <w:contextualSpacing/>
              <w:rPr>
                <w:rFonts w:asciiTheme="minorHAnsi" w:hAnsiTheme="minorHAnsi" w:cstheme="minorHAnsi"/>
              </w:rPr>
            </w:pPr>
          </w:p>
          <w:p w14:paraId="643AF3EB"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Kansas Appleseed</w:t>
            </w:r>
          </w:p>
          <w:p w14:paraId="44AC5D75" w14:textId="77777777" w:rsidR="00221067" w:rsidRPr="00221067" w:rsidRDefault="00221067" w:rsidP="00221067">
            <w:pPr>
              <w:contextualSpacing/>
              <w:rPr>
                <w:rFonts w:asciiTheme="minorHAnsi" w:hAnsiTheme="minorHAnsi" w:cstheme="minorHAnsi"/>
              </w:rPr>
            </w:pPr>
          </w:p>
          <w:p w14:paraId="238A183D"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Michigan State University- Fostering Academics Mentoring Excellence Program</w:t>
            </w:r>
          </w:p>
          <w:p w14:paraId="03D0A19F" w14:textId="77777777" w:rsidR="00221067" w:rsidRPr="00221067" w:rsidRDefault="00221067" w:rsidP="00221067">
            <w:pPr>
              <w:contextualSpacing/>
              <w:rPr>
                <w:rFonts w:asciiTheme="minorHAnsi" w:hAnsiTheme="minorHAnsi" w:cstheme="minorHAnsi"/>
              </w:rPr>
            </w:pPr>
          </w:p>
          <w:p w14:paraId="75D512D8"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Nebraska Appleseed</w:t>
            </w:r>
          </w:p>
          <w:p w14:paraId="0A40F09E" w14:textId="77777777" w:rsidR="00221067" w:rsidRPr="00221067" w:rsidRDefault="00221067" w:rsidP="00221067">
            <w:pPr>
              <w:contextualSpacing/>
              <w:rPr>
                <w:rFonts w:asciiTheme="minorHAnsi" w:hAnsiTheme="minorHAnsi" w:cstheme="minorHAnsi"/>
              </w:rPr>
            </w:pPr>
          </w:p>
          <w:p w14:paraId="785B9285"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New Mexico Voices for Children</w:t>
            </w:r>
          </w:p>
          <w:p w14:paraId="6C10F033"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Redlich Horwitz Foundation, NY</w:t>
            </w:r>
          </w:p>
          <w:p w14:paraId="60DBC657" w14:textId="77777777" w:rsidR="00221067" w:rsidRPr="00221067" w:rsidRDefault="00221067" w:rsidP="00221067">
            <w:pPr>
              <w:contextualSpacing/>
              <w:rPr>
                <w:rFonts w:asciiTheme="minorHAnsi" w:hAnsiTheme="minorHAnsi" w:cstheme="minorHAnsi"/>
              </w:rPr>
            </w:pPr>
          </w:p>
          <w:p w14:paraId="6A54F48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Student Advocacy Center of Michigan</w:t>
            </w:r>
          </w:p>
          <w:p w14:paraId="5835178F" w14:textId="77777777" w:rsidR="00221067" w:rsidRPr="00221067" w:rsidRDefault="00221067" w:rsidP="00221067">
            <w:pPr>
              <w:contextualSpacing/>
              <w:rPr>
                <w:rFonts w:asciiTheme="minorHAnsi" w:hAnsiTheme="minorHAnsi" w:cstheme="minorHAnsi"/>
              </w:rPr>
            </w:pPr>
          </w:p>
          <w:p w14:paraId="07D5BE37"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SW BOCES Homeless Student Program, NY</w:t>
            </w:r>
          </w:p>
          <w:p w14:paraId="2DEF01B9" w14:textId="77777777" w:rsidR="00221067" w:rsidRPr="00221067" w:rsidRDefault="00221067" w:rsidP="00221067">
            <w:pPr>
              <w:contextualSpacing/>
              <w:rPr>
                <w:rFonts w:asciiTheme="minorHAnsi" w:hAnsiTheme="minorHAnsi" w:cstheme="minorHAnsi"/>
              </w:rPr>
            </w:pPr>
          </w:p>
          <w:p w14:paraId="4521E375"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The Mockingbird Society, WA</w:t>
            </w:r>
          </w:p>
          <w:p w14:paraId="401FE3C2" w14:textId="77777777" w:rsidR="00221067" w:rsidRPr="00221067" w:rsidRDefault="00221067" w:rsidP="00221067">
            <w:pPr>
              <w:contextualSpacing/>
              <w:rPr>
                <w:rFonts w:asciiTheme="minorHAnsi" w:hAnsiTheme="minorHAnsi" w:cstheme="minorHAnsi"/>
              </w:rPr>
            </w:pPr>
          </w:p>
          <w:p w14:paraId="227164AB"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Trinity J and D, LLC, GA</w:t>
            </w:r>
          </w:p>
          <w:p w14:paraId="732FA9C4" w14:textId="77777777" w:rsidR="00221067" w:rsidRPr="00221067" w:rsidRDefault="00221067" w:rsidP="00221067">
            <w:pPr>
              <w:contextualSpacing/>
              <w:rPr>
                <w:rFonts w:asciiTheme="minorHAnsi" w:hAnsiTheme="minorHAnsi" w:cstheme="minorHAnsi"/>
              </w:rPr>
            </w:pPr>
          </w:p>
          <w:p w14:paraId="0690C68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University of Miami School of Law, FL</w:t>
            </w:r>
          </w:p>
          <w:p w14:paraId="7B1C17E7" w14:textId="77777777" w:rsidR="00221067" w:rsidRPr="00221067" w:rsidRDefault="00221067" w:rsidP="00221067">
            <w:pPr>
              <w:contextualSpacing/>
              <w:rPr>
                <w:rFonts w:asciiTheme="minorHAnsi" w:hAnsiTheme="minorHAnsi" w:cstheme="minorHAnsi"/>
              </w:rPr>
            </w:pPr>
          </w:p>
          <w:p w14:paraId="7FCDFF56"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Voices for Children in Nebraska</w:t>
            </w:r>
          </w:p>
          <w:p w14:paraId="1CC98134" w14:textId="77777777" w:rsidR="00221067" w:rsidRPr="00221067" w:rsidRDefault="00221067" w:rsidP="00221067">
            <w:pPr>
              <w:contextualSpacing/>
              <w:rPr>
                <w:rFonts w:asciiTheme="minorHAnsi" w:hAnsiTheme="minorHAnsi" w:cstheme="minorHAnsi"/>
              </w:rPr>
            </w:pPr>
          </w:p>
          <w:p w14:paraId="796E5E36"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Voices for Vermont's Children</w:t>
            </w:r>
          </w:p>
          <w:p w14:paraId="1A2131E9" w14:textId="77777777" w:rsidR="00221067" w:rsidRPr="00221067" w:rsidRDefault="00221067" w:rsidP="00221067">
            <w:pPr>
              <w:contextualSpacing/>
              <w:rPr>
                <w:rFonts w:asciiTheme="minorHAnsi" w:hAnsiTheme="minorHAnsi" w:cstheme="minorHAnsi"/>
              </w:rPr>
            </w:pPr>
          </w:p>
          <w:p w14:paraId="06846787"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Voices for Virginia's Children</w:t>
            </w:r>
          </w:p>
          <w:p w14:paraId="20845C25" w14:textId="77777777" w:rsidR="00221067" w:rsidRPr="00221067" w:rsidRDefault="00221067" w:rsidP="00221067">
            <w:pPr>
              <w:contextualSpacing/>
              <w:rPr>
                <w:rFonts w:asciiTheme="minorHAnsi" w:hAnsiTheme="minorHAnsi" w:cstheme="minorHAnsi"/>
              </w:rPr>
            </w:pPr>
          </w:p>
          <w:p w14:paraId="10CFB077"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West Chester University of Pennsylvania</w:t>
            </w:r>
          </w:p>
          <w:p w14:paraId="0AB1817A" w14:textId="77777777" w:rsidR="00221067" w:rsidRPr="00221067" w:rsidRDefault="00221067" w:rsidP="00221067">
            <w:pPr>
              <w:contextualSpacing/>
              <w:rPr>
                <w:rFonts w:asciiTheme="minorHAnsi" w:hAnsiTheme="minorHAnsi" w:cstheme="minorHAnsi"/>
              </w:rPr>
            </w:pPr>
          </w:p>
          <w:p w14:paraId="56C0DA4B"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Youth, Rights &amp; Justice, OR</w:t>
            </w:r>
          </w:p>
          <w:p w14:paraId="3F835932" w14:textId="77777777" w:rsidR="00221067" w:rsidRPr="00221067" w:rsidRDefault="00221067" w:rsidP="00221067">
            <w:pPr>
              <w:contextualSpacing/>
              <w:rPr>
                <w:rFonts w:asciiTheme="minorHAnsi" w:hAnsiTheme="minorHAnsi" w:cstheme="minorHAnsi"/>
              </w:rPr>
            </w:pPr>
          </w:p>
          <w:p w14:paraId="2D01A6DC"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Adams 14 School District, CO</w:t>
            </w:r>
          </w:p>
          <w:p w14:paraId="336B1BA4" w14:textId="77777777" w:rsidR="00221067" w:rsidRPr="00221067" w:rsidRDefault="00221067" w:rsidP="00221067">
            <w:pPr>
              <w:contextualSpacing/>
              <w:rPr>
                <w:rFonts w:asciiTheme="minorHAnsi" w:hAnsiTheme="minorHAnsi" w:cstheme="minorHAnsi"/>
              </w:rPr>
            </w:pPr>
          </w:p>
          <w:p w14:paraId="2F1034A0"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All Chicago Making Homelessness History, IL</w:t>
            </w:r>
          </w:p>
          <w:p w14:paraId="1BBFB3FF" w14:textId="77777777" w:rsidR="00221067" w:rsidRPr="00221067" w:rsidRDefault="00221067" w:rsidP="00221067">
            <w:pPr>
              <w:contextualSpacing/>
              <w:rPr>
                <w:rFonts w:asciiTheme="minorHAnsi" w:hAnsiTheme="minorHAnsi" w:cstheme="minorHAnsi"/>
              </w:rPr>
            </w:pPr>
          </w:p>
          <w:p w14:paraId="2468F74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Alternative House, VA</w:t>
            </w:r>
          </w:p>
          <w:p w14:paraId="69E26C9A" w14:textId="77777777" w:rsidR="00221067" w:rsidRPr="00221067" w:rsidRDefault="00221067" w:rsidP="00221067">
            <w:pPr>
              <w:contextualSpacing/>
              <w:rPr>
                <w:rFonts w:asciiTheme="minorHAnsi" w:hAnsiTheme="minorHAnsi" w:cstheme="minorHAnsi"/>
              </w:rPr>
            </w:pPr>
          </w:p>
          <w:p w14:paraId="2E6D30AE"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Alternatives Incorporated of Madison County, IN</w:t>
            </w:r>
          </w:p>
          <w:p w14:paraId="2DF149CB" w14:textId="77777777" w:rsidR="00221067" w:rsidRPr="00221067" w:rsidRDefault="00221067" w:rsidP="00221067">
            <w:pPr>
              <w:contextualSpacing/>
              <w:rPr>
                <w:rFonts w:asciiTheme="minorHAnsi" w:hAnsiTheme="minorHAnsi" w:cstheme="minorHAnsi"/>
              </w:rPr>
            </w:pPr>
          </w:p>
          <w:p w14:paraId="1CA8CEA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Berkeley Youth Alternatives, CA</w:t>
            </w:r>
          </w:p>
          <w:p w14:paraId="130BE72F" w14:textId="77777777" w:rsidR="00221067" w:rsidRPr="00221067" w:rsidRDefault="00221067" w:rsidP="00221067">
            <w:pPr>
              <w:contextualSpacing/>
              <w:rPr>
                <w:rFonts w:asciiTheme="minorHAnsi" w:hAnsiTheme="minorHAnsi" w:cstheme="minorHAnsi"/>
              </w:rPr>
            </w:pPr>
          </w:p>
          <w:p w14:paraId="4AB0B0BE"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Bill Wilson Center, CA</w:t>
            </w:r>
          </w:p>
          <w:p w14:paraId="77794B7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Brooklyn Community Services, NY</w:t>
            </w:r>
          </w:p>
          <w:p w14:paraId="03517B17" w14:textId="77777777" w:rsidR="00221067" w:rsidRPr="00221067" w:rsidRDefault="00221067" w:rsidP="00221067">
            <w:pPr>
              <w:contextualSpacing/>
              <w:rPr>
                <w:rFonts w:asciiTheme="minorHAnsi" w:hAnsiTheme="minorHAnsi" w:cstheme="minorHAnsi"/>
              </w:rPr>
            </w:pPr>
          </w:p>
          <w:p w14:paraId="67EBC6E4"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Brownsville Independent School District, TX</w:t>
            </w:r>
          </w:p>
          <w:p w14:paraId="5B3A191B" w14:textId="77777777" w:rsidR="00221067" w:rsidRPr="00221067" w:rsidRDefault="00221067" w:rsidP="00221067">
            <w:pPr>
              <w:contextualSpacing/>
              <w:rPr>
                <w:rFonts w:asciiTheme="minorHAnsi" w:hAnsiTheme="minorHAnsi" w:cstheme="minorHAnsi"/>
              </w:rPr>
            </w:pPr>
          </w:p>
          <w:p w14:paraId="5EE21073"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Buncombe County Public Schools Youth in Transition Program, NC</w:t>
            </w:r>
          </w:p>
          <w:p w14:paraId="219DFE58" w14:textId="77777777" w:rsidR="00221067" w:rsidRPr="00221067" w:rsidRDefault="00221067" w:rsidP="00221067">
            <w:pPr>
              <w:contextualSpacing/>
              <w:rPr>
                <w:rFonts w:asciiTheme="minorHAnsi" w:hAnsiTheme="minorHAnsi" w:cstheme="minorHAnsi"/>
              </w:rPr>
            </w:pPr>
          </w:p>
          <w:p w14:paraId="45334565"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CASA New Orleans (Court Appointed Special Advocates), LA</w:t>
            </w:r>
          </w:p>
          <w:p w14:paraId="5AF9FBD9" w14:textId="77777777" w:rsidR="00221067" w:rsidRPr="00221067" w:rsidRDefault="00221067" w:rsidP="00221067">
            <w:pPr>
              <w:contextualSpacing/>
              <w:rPr>
                <w:rFonts w:asciiTheme="minorHAnsi" w:hAnsiTheme="minorHAnsi" w:cstheme="minorHAnsi"/>
              </w:rPr>
            </w:pPr>
          </w:p>
          <w:p w14:paraId="433F8A99"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Caldwell County Schools, NC</w:t>
            </w:r>
          </w:p>
          <w:p w14:paraId="77B4F675" w14:textId="77777777" w:rsidR="00221067" w:rsidRPr="00221067" w:rsidRDefault="00221067" w:rsidP="00221067">
            <w:pPr>
              <w:contextualSpacing/>
              <w:rPr>
                <w:rFonts w:asciiTheme="minorHAnsi" w:hAnsiTheme="minorHAnsi" w:cstheme="minorHAnsi"/>
              </w:rPr>
            </w:pPr>
          </w:p>
          <w:p w14:paraId="745FCF67"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Chicago HOPES for Kids, IL</w:t>
            </w:r>
          </w:p>
          <w:p w14:paraId="1AA487A6" w14:textId="77777777" w:rsidR="00221067" w:rsidRPr="00221067" w:rsidRDefault="00221067" w:rsidP="00221067">
            <w:pPr>
              <w:contextualSpacing/>
              <w:rPr>
                <w:rFonts w:asciiTheme="minorHAnsi" w:hAnsiTheme="minorHAnsi" w:cstheme="minorHAnsi"/>
              </w:rPr>
            </w:pPr>
          </w:p>
          <w:p w14:paraId="34F4AE11"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Churchland High School, VA</w:t>
            </w:r>
          </w:p>
          <w:p w14:paraId="29C695F3" w14:textId="77777777" w:rsidR="00221067" w:rsidRPr="00221067" w:rsidRDefault="00221067" w:rsidP="00221067">
            <w:pPr>
              <w:contextualSpacing/>
              <w:rPr>
                <w:rFonts w:asciiTheme="minorHAnsi" w:hAnsiTheme="minorHAnsi" w:cstheme="minorHAnsi"/>
              </w:rPr>
            </w:pPr>
          </w:p>
          <w:p w14:paraId="4273419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Columbia Falls High School, MT</w:t>
            </w:r>
          </w:p>
          <w:p w14:paraId="5AA87EDF" w14:textId="77777777" w:rsidR="00221067" w:rsidRPr="00221067" w:rsidRDefault="00221067" w:rsidP="00221067">
            <w:pPr>
              <w:contextualSpacing/>
              <w:rPr>
                <w:rFonts w:asciiTheme="minorHAnsi" w:hAnsiTheme="minorHAnsi" w:cstheme="minorHAnsi"/>
              </w:rPr>
            </w:pPr>
          </w:p>
          <w:p w14:paraId="0D18074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Crossroads NOLA, LA</w:t>
            </w:r>
          </w:p>
          <w:p w14:paraId="6DDB2513" w14:textId="77777777" w:rsidR="00221067" w:rsidRPr="00221067" w:rsidRDefault="00221067" w:rsidP="00221067">
            <w:pPr>
              <w:contextualSpacing/>
              <w:rPr>
                <w:rFonts w:asciiTheme="minorHAnsi" w:hAnsiTheme="minorHAnsi" w:cstheme="minorHAnsi"/>
              </w:rPr>
            </w:pPr>
          </w:p>
          <w:p w14:paraId="0B2A294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Cumberland County Schools, NC</w:t>
            </w:r>
          </w:p>
          <w:p w14:paraId="6B7EB833" w14:textId="77777777" w:rsidR="00221067" w:rsidRPr="00221067" w:rsidRDefault="00221067" w:rsidP="00221067">
            <w:pPr>
              <w:contextualSpacing/>
              <w:rPr>
                <w:rFonts w:asciiTheme="minorHAnsi" w:hAnsiTheme="minorHAnsi" w:cstheme="minorHAnsi"/>
              </w:rPr>
            </w:pPr>
          </w:p>
          <w:p w14:paraId="776D5ED5"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Douglas County School District, NV</w:t>
            </w:r>
          </w:p>
          <w:p w14:paraId="39DBF735" w14:textId="77777777" w:rsidR="00221067" w:rsidRPr="00221067" w:rsidRDefault="00221067" w:rsidP="00221067">
            <w:pPr>
              <w:contextualSpacing/>
              <w:rPr>
                <w:rFonts w:asciiTheme="minorHAnsi" w:hAnsiTheme="minorHAnsi" w:cstheme="minorHAnsi"/>
              </w:rPr>
            </w:pPr>
          </w:p>
          <w:p w14:paraId="46A78066"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East Allen County Schools, IN</w:t>
            </w:r>
          </w:p>
          <w:p w14:paraId="22F5A239" w14:textId="77777777" w:rsidR="00221067" w:rsidRPr="00221067" w:rsidRDefault="00221067" w:rsidP="00221067">
            <w:pPr>
              <w:contextualSpacing/>
              <w:rPr>
                <w:rFonts w:asciiTheme="minorHAnsi" w:hAnsiTheme="minorHAnsi" w:cstheme="minorHAnsi"/>
              </w:rPr>
            </w:pPr>
          </w:p>
          <w:p w14:paraId="445D1E07"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Essentials to Life, MI</w:t>
            </w:r>
          </w:p>
          <w:p w14:paraId="4355CAA9" w14:textId="77777777" w:rsidR="00221067" w:rsidRPr="00221067" w:rsidRDefault="00221067" w:rsidP="00221067">
            <w:pPr>
              <w:contextualSpacing/>
              <w:rPr>
                <w:rFonts w:asciiTheme="minorHAnsi" w:hAnsiTheme="minorHAnsi" w:cstheme="minorHAnsi"/>
              </w:rPr>
            </w:pPr>
          </w:p>
          <w:p w14:paraId="4D4C803F"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Families On The Move, Inc., MI</w:t>
            </w:r>
          </w:p>
          <w:p w14:paraId="0AE0DC56" w14:textId="77777777" w:rsidR="00221067" w:rsidRPr="00221067" w:rsidRDefault="00221067" w:rsidP="00221067">
            <w:pPr>
              <w:contextualSpacing/>
              <w:rPr>
                <w:rFonts w:asciiTheme="minorHAnsi" w:hAnsiTheme="minorHAnsi" w:cstheme="minorHAnsi"/>
              </w:rPr>
            </w:pPr>
          </w:p>
          <w:p w14:paraId="6F7194D9"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Families and Youth in Transition, San Francisco Unified School District, CA</w:t>
            </w:r>
          </w:p>
          <w:p w14:paraId="73683F37" w14:textId="77777777" w:rsidR="00221067" w:rsidRPr="00221067" w:rsidRDefault="00221067" w:rsidP="00221067">
            <w:pPr>
              <w:contextualSpacing/>
              <w:rPr>
                <w:rFonts w:asciiTheme="minorHAnsi" w:hAnsiTheme="minorHAnsi" w:cstheme="minorHAnsi"/>
              </w:rPr>
            </w:pPr>
          </w:p>
          <w:p w14:paraId="014E20E3"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Harlan County board of Education, KY</w:t>
            </w:r>
          </w:p>
          <w:p w14:paraId="2D505A57" w14:textId="77777777" w:rsidR="00221067" w:rsidRPr="00221067" w:rsidRDefault="00221067" w:rsidP="00221067">
            <w:pPr>
              <w:contextualSpacing/>
              <w:rPr>
                <w:rFonts w:asciiTheme="minorHAnsi" w:hAnsiTheme="minorHAnsi" w:cstheme="minorHAnsi"/>
              </w:rPr>
            </w:pPr>
          </w:p>
          <w:p w14:paraId="7EA68615"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HomeFront, NJ</w:t>
            </w:r>
          </w:p>
          <w:p w14:paraId="5572CE19" w14:textId="77777777" w:rsidR="00221067" w:rsidRPr="00221067" w:rsidRDefault="00221067" w:rsidP="00221067">
            <w:pPr>
              <w:contextualSpacing/>
              <w:rPr>
                <w:rFonts w:asciiTheme="minorHAnsi" w:hAnsiTheme="minorHAnsi" w:cstheme="minorHAnsi"/>
              </w:rPr>
            </w:pPr>
          </w:p>
          <w:p w14:paraId="30597DE8"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HOST, WA</w:t>
            </w:r>
          </w:p>
          <w:p w14:paraId="74400B8A" w14:textId="77777777" w:rsidR="00221067" w:rsidRPr="00221067" w:rsidRDefault="00221067" w:rsidP="00221067">
            <w:pPr>
              <w:contextualSpacing/>
              <w:rPr>
                <w:rFonts w:asciiTheme="minorHAnsi" w:hAnsiTheme="minorHAnsi" w:cstheme="minorHAnsi"/>
              </w:rPr>
            </w:pPr>
          </w:p>
          <w:p w14:paraId="58079A4D"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Introspect Youth Services, Inc., IL</w:t>
            </w:r>
          </w:p>
          <w:p w14:paraId="36B76ED7" w14:textId="77777777" w:rsidR="00221067" w:rsidRPr="00221067" w:rsidRDefault="00221067" w:rsidP="00221067">
            <w:pPr>
              <w:contextualSpacing/>
              <w:rPr>
                <w:rFonts w:asciiTheme="minorHAnsi" w:hAnsiTheme="minorHAnsi" w:cstheme="minorHAnsi"/>
              </w:rPr>
            </w:pPr>
          </w:p>
          <w:p w14:paraId="3623F30A"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Journey to Dream, TX</w:t>
            </w:r>
          </w:p>
          <w:p w14:paraId="1C2FA4AC" w14:textId="77777777" w:rsidR="00221067" w:rsidRPr="00221067" w:rsidRDefault="00221067" w:rsidP="00221067">
            <w:pPr>
              <w:contextualSpacing/>
              <w:rPr>
                <w:rFonts w:asciiTheme="minorHAnsi" w:hAnsiTheme="minorHAnsi" w:cstheme="minorHAnsi"/>
              </w:rPr>
            </w:pPr>
          </w:p>
          <w:p w14:paraId="6ACD0C62"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Lawyers For Children, Inc., NY</w:t>
            </w:r>
          </w:p>
          <w:p w14:paraId="57610AC1" w14:textId="77777777" w:rsidR="00221067" w:rsidRPr="00221067" w:rsidRDefault="00221067" w:rsidP="00221067">
            <w:pPr>
              <w:contextualSpacing/>
              <w:rPr>
                <w:rFonts w:asciiTheme="minorHAnsi" w:hAnsiTheme="minorHAnsi" w:cstheme="minorHAnsi"/>
              </w:rPr>
            </w:pPr>
          </w:p>
          <w:p w14:paraId="40E67165"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McDowell County Schools, NC</w:t>
            </w:r>
          </w:p>
          <w:p w14:paraId="6398FD04" w14:textId="77777777" w:rsidR="00221067" w:rsidRPr="00221067" w:rsidRDefault="00221067" w:rsidP="00221067">
            <w:pPr>
              <w:contextualSpacing/>
              <w:rPr>
                <w:rFonts w:asciiTheme="minorHAnsi" w:hAnsiTheme="minorHAnsi" w:cstheme="minorHAnsi"/>
              </w:rPr>
            </w:pPr>
          </w:p>
          <w:p w14:paraId="7F2F6DAC"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Orleans Public Defenders Office, LA</w:t>
            </w:r>
          </w:p>
          <w:p w14:paraId="598F5CEA" w14:textId="77777777" w:rsidR="00221067" w:rsidRPr="00221067" w:rsidRDefault="00221067" w:rsidP="00221067">
            <w:pPr>
              <w:contextualSpacing/>
              <w:rPr>
                <w:rFonts w:asciiTheme="minorHAnsi" w:hAnsiTheme="minorHAnsi" w:cstheme="minorHAnsi"/>
              </w:rPr>
            </w:pPr>
          </w:p>
          <w:p w14:paraId="6BEC5964"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Project 18, LA</w:t>
            </w:r>
          </w:p>
          <w:p w14:paraId="652E501B" w14:textId="77777777" w:rsidR="00221067" w:rsidRPr="00221067" w:rsidRDefault="00221067" w:rsidP="00221067">
            <w:pPr>
              <w:contextualSpacing/>
              <w:rPr>
                <w:rFonts w:asciiTheme="minorHAnsi" w:hAnsiTheme="minorHAnsi" w:cstheme="minorHAnsi"/>
              </w:rPr>
            </w:pPr>
          </w:p>
          <w:p w14:paraId="3CC40289"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Providence House, LA</w:t>
            </w:r>
          </w:p>
          <w:p w14:paraId="46A21CBB" w14:textId="77777777" w:rsidR="00221067" w:rsidRPr="00221067" w:rsidRDefault="00221067" w:rsidP="00221067">
            <w:pPr>
              <w:contextualSpacing/>
              <w:rPr>
                <w:rFonts w:asciiTheme="minorHAnsi" w:hAnsiTheme="minorHAnsi" w:cstheme="minorHAnsi"/>
              </w:rPr>
            </w:pPr>
          </w:p>
          <w:p w14:paraId="54351F67"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Rebuilding Independence My Style, DC</w:t>
            </w:r>
          </w:p>
          <w:p w14:paraId="15029AB9" w14:textId="77777777" w:rsidR="00221067" w:rsidRPr="00221067" w:rsidRDefault="00221067" w:rsidP="00221067">
            <w:pPr>
              <w:contextualSpacing/>
              <w:rPr>
                <w:rFonts w:asciiTheme="minorHAnsi" w:hAnsiTheme="minorHAnsi" w:cstheme="minorHAnsi"/>
              </w:rPr>
            </w:pPr>
          </w:p>
          <w:p w14:paraId="1FF658B1"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Ruth Ellis Center, Inc., MI</w:t>
            </w:r>
          </w:p>
          <w:p w14:paraId="48B53B98" w14:textId="77777777" w:rsidR="00221067" w:rsidRPr="00221067" w:rsidRDefault="00221067" w:rsidP="00221067">
            <w:pPr>
              <w:contextualSpacing/>
              <w:rPr>
                <w:rFonts w:asciiTheme="minorHAnsi" w:hAnsiTheme="minorHAnsi" w:cstheme="minorHAnsi"/>
              </w:rPr>
            </w:pPr>
          </w:p>
          <w:p w14:paraId="6BBC0005"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Sacramento Regional Coalition to End Homelessness, CA</w:t>
            </w:r>
          </w:p>
          <w:p w14:paraId="2659BCCC" w14:textId="77777777" w:rsidR="00221067" w:rsidRPr="00221067" w:rsidRDefault="00221067" w:rsidP="00221067">
            <w:pPr>
              <w:contextualSpacing/>
              <w:rPr>
                <w:rFonts w:asciiTheme="minorHAnsi" w:hAnsiTheme="minorHAnsi" w:cstheme="minorHAnsi"/>
              </w:rPr>
            </w:pPr>
          </w:p>
          <w:p w14:paraId="5BACB70C"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Saginaw County Youth Protection Council, MI</w:t>
            </w:r>
          </w:p>
          <w:p w14:paraId="0BF73881" w14:textId="77777777" w:rsidR="00221067" w:rsidRPr="00221067" w:rsidRDefault="00221067" w:rsidP="00221067">
            <w:pPr>
              <w:contextualSpacing/>
              <w:rPr>
                <w:rFonts w:asciiTheme="minorHAnsi" w:hAnsiTheme="minorHAnsi" w:cstheme="minorHAnsi"/>
              </w:rPr>
            </w:pPr>
          </w:p>
          <w:p w14:paraId="263F6AFB"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Salinas Union High School District, CA</w:t>
            </w:r>
          </w:p>
          <w:p w14:paraId="69F7E8E9" w14:textId="77777777" w:rsidR="00221067" w:rsidRPr="00221067" w:rsidRDefault="00221067" w:rsidP="00221067">
            <w:pPr>
              <w:contextualSpacing/>
              <w:rPr>
                <w:rFonts w:asciiTheme="minorHAnsi" w:hAnsiTheme="minorHAnsi" w:cstheme="minorHAnsi"/>
              </w:rPr>
            </w:pPr>
          </w:p>
          <w:p w14:paraId="66AF28A8"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Silver Creek High School, Longmont, CO</w:t>
            </w:r>
          </w:p>
          <w:p w14:paraId="68B79217" w14:textId="77777777" w:rsidR="00221067" w:rsidRPr="00221067" w:rsidRDefault="00221067" w:rsidP="00221067">
            <w:pPr>
              <w:contextualSpacing/>
              <w:rPr>
                <w:rFonts w:asciiTheme="minorHAnsi" w:hAnsiTheme="minorHAnsi" w:cstheme="minorHAnsi"/>
              </w:rPr>
            </w:pPr>
          </w:p>
          <w:p w14:paraId="656C6D1F"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Spotsylvania County Public Schools, VA</w:t>
            </w:r>
          </w:p>
          <w:p w14:paraId="0BA32644" w14:textId="77777777" w:rsidR="00221067" w:rsidRPr="00221067" w:rsidRDefault="00221067" w:rsidP="00221067">
            <w:pPr>
              <w:contextualSpacing/>
              <w:rPr>
                <w:rFonts w:asciiTheme="minorHAnsi" w:hAnsiTheme="minorHAnsi" w:cstheme="minorHAnsi"/>
              </w:rPr>
            </w:pPr>
          </w:p>
          <w:p w14:paraId="0CFFB6AE"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St. Vrain Valley School District, CO</w:t>
            </w:r>
          </w:p>
          <w:p w14:paraId="490FD89F" w14:textId="77777777" w:rsidR="00221067" w:rsidRPr="00221067" w:rsidRDefault="00221067" w:rsidP="00221067">
            <w:pPr>
              <w:contextualSpacing/>
              <w:rPr>
                <w:rFonts w:asciiTheme="minorHAnsi" w:hAnsiTheme="minorHAnsi" w:cstheme="minorHAnsi"/>
              </w:rPr>
            </w:pPr>
          </w:p>
          <w:p w14:paraId="7FF63A6D"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Strong Families Action Team, WY</w:t>
            </w:r>
          </w:p>
          <w:p w14:paraId="242C72AB" w14:textId="77777777" w:rsidR="00221067" w:rsidRPr="00221067" w:rsidRDefault="00221067" w:rsidP="00221067">
            <w:pPr>
              <w:contextualSpacing/>
              <w:rPr>
                <w:rFonts w:asciiTheme="minorHAnsi" w:hAnsiTheme="minorHAnsi" w:cstheme="minorHAnsi"/>
              </w:rPr>
            </w:pPr>
          </w:p>
          <w:p w14:paraId="5837C264"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Synergy Services, MO</w:t>
            </w:r>
          </w:p>
          <w:p w14:paraId="6E295FF9" w14:textId="77777777" w:rsidR="00221067" w:rsidRPr="00221067" w:rsidRDefault="00221067" w:rsidP="00221067">
            <w:pPr>
              <w:contextualSpacing/>
              <w:rPr>
                <w:rFonts w:asciiTheme="minorHAnsi" w:hAnsiTheme="minorHAnsi" w:cstheme="minorHAnsi"/>
              </w:rPr>
            </w:pPr>
          </w:p>
          <w:p w14:paraId="4453D801"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The ED Ladder, CA</w:t>
            </w:r>
          </w:p>
          <w:p w14:paraId="5F9284A4" w14:textId="77777777" w:rsidR="00221067" w:rsidRPr="00221067" w:rsidRDefault="00221067" w:rsidP="00221067">
            <w:pPr>
              <w:contextualSpacing/>
              <w:rPr>
                <w:rFonts w:asciiTheme="minorHAnsi" w:hAnsiTheme="minorHAnsi" w:cstheme="minorHAnsi"/>
              </w:rPr>
            </w:pPr>
          </w:p>
          <w:p w14:paraId="12F75F19" w14:textId="77777777" w:rsidR="00221067" w:rsidRPr="00221067" w:rsidRDefault="00221067" w:rsidP="00221067">
            <w:pPr>
              <w:contextualSpacing/>
              <w:rPr>
                <w:rFonts w:asciiTheme="minorHAnsi" w:hAnsiTheme="minorHAnsi" w:cstheme="minorHAnsi"/>
              </w:rPr>
            </w:pPr>
            <w:r w:rsidRPr="00221067">
              <w:rPr>
                <w:rFonts w:asciiTheme="minorHAnsi" w:hAnsiTheme="minorHAnsi" w:cstheme="minorHAnsi"/>
              </w:rPr>
              <w:t>Tukwila School District, WA</w:t>
            </w:r>
          </w:p>
          <w:p w14:paraId="3707FB8E" w14:textId="77777777" w:rsidR="00221067" w:rsidRPr="00221067" w:rsidRDefault="00221067" w:rsidP="00221067">
            <w:pPr>
              <w:contextualSpacing/>
              <w:rPr>
                <w:rFonts w:asciiTheme="minorHAnsi" w:hAnsiTheme="minorHAnsi" w:cstheme="minorHAnsi"/>
              </w:rPr>
            </w:pPr>
          </w:p>
          <w:p w14:paraId="0BB3AB56" w14:textId="484A3646" w:rsidR="007A2EB1" w:rsidRDefault="00221067" w:rsidP="00221067">
            <w:pPr>
              <w:contextualSpacing/>
              <w:rPr>
                <w:rFonts w:asciiTheme="minorHAnsi" w:hAnsiTheme="minorHAnsi" w:cstheme="minorHAnsi"/>
              </w:rPr>
            </w:pPr>
            <w:r w:rsidRPr="00221067">
              <w:rPr>
                <w:rFonts w:asciiTheme="minorHAnsi" w:hAnsiTheme="minorHAnsi" w:cstheme="minorHAnsi"/>
              </w:rPr>
              <w:t>Wayne Metropolitan Community Action Agency, MI</w:t>
            </w:r>
          </w:p>
        </w:tc>
        <w:tc>
          <w:tcPr>
            <w:tcW w:w="7553" w:type="dxa"/>
          </w:tcPr>
          <w:p w14:paraId="13BC1F6A" w14:textId="77777777" w:rsidR="007A2EB1" w:rsidRDefault="007A2EB1" w:rsidP="00BB08AC">
            <w:pPr>
              <w:rPr>
                <w:rFonts w:asciiTheme="minorHAnsi" w:hAnsiTheme="minorHAnsi" w:cstheme="minorHAnsi"/>
              </w:rPr>
            </w:pPr>
          </w:p>
          <w:p w14:paraId="330DF30F" w14:textId="77777777" w:rsidR="00F53198" w:rsidRDefault="00F53198" w:rsidP="00BB08AC">
            <w:pPr>
              <w:rPr>
                <w:rFonts w:asciiTheme="minorHAnsi" w:hAnsiTheme="minorHAnsi" w:cstheme="minorHAnsi"/>
              </w:rPr>
            </w:pPr>
          </w:p>
          <w:p w14:paraId="39326037" w14:textId="77777777" w:rsidR="00F53198" w:rsidRDefault="00F53198" w:rsidP="00BB08AC">
            <w:pPr>
              <w:rPr>
                <w:rFonts w:asciiTheme="minorHAnsi" w:hAnsiTheme="minorHAnsi" w:cstheme="minorHAnsi"/>
              </w:rPr>
            </w:pPr>
          </w:p>
          <w:p w14:paraId="5CA1E8AF" w14:textId="77777777" w:rsidR="00F53198" w:rsidRDefault="00F53198" w:rsidP="00BB08AC">
            <w:pPr>
              <w:rPr>
                <w:rFonts w:asciiTheme="minorHAnsi" w:hAnsiTheme="minorHAnsi" w:cstheme="minorHAnsi"/>
              </w:rPr>
            </w:pPr>
          </w:p>
          <w:p w14:paraId="4A685F16" w14:textId="77777777" w:rsidR="00F53198" w:rsidRDefault="00F53198" w:rsidP="00BB08AC">
            <w:pPr>
              <w:rPr>
                <w:rFonts w:asciiTheme="minorHAnsi" w:hAnsiTheme="minorHAnsi" w:cstheme="minorHAnsi"/>
              </w:rPr>
            </w:pPr>
          </w:p>
          <w:p w14:paraId="21149CD8" w14:textId="77777777" w:rsidR="00F53198" w:rsidRDefault="00F53198" w:rsidP="00BB08AC">
            <w:pPr>
              <w:rPr>
                <w:rFonts w:asciiTheme="minorHAnsi" w:hAnsiTheme="minorHAnsi" w:cstheme="minorHAnsi"/>
              </w:rPr>
            </w:pPr>
          </w:p>
          <w:p w14:paraId="2ED1D9BF" w14:textId="77777777" w:rsidR="00F53198" w:rsidRDefault="00F53198" w:rsidP="00BB08AC">
            <w:pPr>
              <w:rPr>
                <w:rFonts w:asciiTheme="minorHAnsi" w:hAnsiTheme="minorHAnsi" w:cstheme="minorHAnsi"/>
              </w:rPr>
            </w:pPr>
          </w:p>
          <w:p w14:paraId="439B2E9B" w14:textId="77777777" w:rsidR="00F53198" w:rsidRDefault="00F53198" w:rsidP="00BB08AC">
            <w:pPr>
              <w:rPr>
                <w:rFonts w:asciiTheme="minorHAnsi" w:hAnsiTheme="minorHAnsi" w:cstheme="minorHAnsi"/>
              </w:rPr>
            </w:pPr>
          </w:p>
          <w:p w14:paraId="3357CF52" w14:textId="77777777" w:rsidR="00F53198" w:rsidRDefault="00F53198" w:rsidP="00BB08AC">
            <w:pPr>
              <w:rPr>
                <w:rFonts w:asciiTheme="minorHAnsi" w:hAnsiTheme="minorHAnsi" w:cstheme="minorHAnsi"/>
              </w:rPr>
            </w:pPr>
          </w:p>
          <w:p w14:paraId="4AB93C8D" w14:textId="77777777" w:rsidR="00F53198" w:rsidRDefault="00F53198" w:rsidP="00BB08AC">
            <w:pPr>
              <w:rPr>
                <w:rFonts w:asciiTheme="minorHAnsi" w:hAnsiTheme="minorHAnsi" w:cstheme="minorHAnsi"/>
              </w:rPr>
            </w:pPr>
          </w:p>
          <w:p w14:paraId="3F54DD2A" w14:textId="77777777" w:rsidR="00F53198" w:rsidRDefault="00F53198" w:rsidP="00BB08AC">
            <w:pPr>
              <w:rPr>
                <w:rFonts w:asciiTheme="minorHAnsi" w:hAnsiTheme="minorHAnsi" w:cstheme="minorHAnsi"/>
              </w:rPr>
            </w:pPr>
          </w:p>
          <w:p w14:paraId="35B57C56" w14:textId="77777777" w:rsidR="00F53198" w:rsidRDefault="00F53198" w:rsidP="00BB08AC">
            <w:pPr>
              <w:rPr>
                <w:rFonts w:asciiTheme="minorHAnsi" w:hAnsiTheme="minorHAnsi" w:cstheme="minorHAnsi"/>
              </w:rPr>
            </w:pPr>
          </w:p>
          <w:p w14:paraId="0E6FAE2F" w14:textId="77777777" w:rsidR="00F53198" w:rsidRDefault="00F53198" w:rsidP="00BB08AC">
            <w:pPr>
              <w:rPr>
                <w:rFonts w:asciiTheme="minorHAnsi" w:hAnsiTheme="minorHAnsi" w:cstheme="minorHAnsi"/>
              </w:rPr>
            </w:pPr>
          </w:p>
          <w:p w14:paraId="6D7A0ABA" w14:textId="77777777" w:rsidR="00F53198" w:rsidRDefault="00F53198" w:rsidP="00BB08AC">
            <w:pPr>
              <w:rPr>
                <w:rFonts w:asciiTheme="minorHAnsi" w:hAnsiTheme="minorHAnsi" w:cstheme="minorHAnsi"/>
              </w:rPr>
            </w:pPr>
          </w:p>
          <w:p w14:paraId="7DFA709C" w14:textId="77777777" w:rsidR="00F53198" w:rsidRDefault="00F53198" w:rsidP="00BB08AC">
            <w:pPr>
              <w:rPr>
                <w:rFonts w:asciiTheme="minorHAnsi" w:hAnsiTheme="minorHAnsi" w:cstheme="minorHAnsi"/>
              </w:rPr>
            </w:pPr>
          </w:p>
          <w:p w14:paraId="0BBF1838" w14:textId="77777777" w:rsidR="00F53198" w:rsidRDefault="00F53198" w:rsidP="00BB08AC">
            <w:pPr>
              <w:rPr>
                <w:rFonts w:asciiTheme="minorHAnsi" w:hAnsiTheme="minorHAnsi" w:cstheme="minorHAnsi"/>
              </w:rPr>
            </w:pPr>
          </w:p>
          <w:p w14:paraId="3D10E673" w14:textId="77777777" w:rsidR="00F53198" w:rsidRDefault="00F53198" w:rsidP="00BB08AC">
            <w:pPr>
              <w:rPr>
                <w:rFonts w:asciiTheme="minorHAnsi" w:hAnsiTheme="minorHAnsi" w:cstheme="minorHAnsi"/>
              </w:rPr>
            </w:pPr>
          </w:p>
          <w:p w14:paraId="4C6595E7" w14:textId="77777777" w:rsidR="00F53198" w:rsidRDefault="00F53198" w:rsidP="00BB08AC">
            <w:pPr>
              <w:rPr>
                <w:rFonts w:asciiTheme="minorHAnsi" w:hAnsiTheme="minorHAnsi" w:cstheme="minorHAnsi"/>
              </w:rPr>
            </w:pPr>
          </w:p>
          <w:p w14:paraId="7034ADBC" w14:textId="77777777" w:rsidR="00F53198" w:rsidRDefault="00F53198" w:rsidP="00BB08AC">
            <w:pPr>
              <w:rPr>
                <w:rFonts w:asciiTheme="minorHAnsi" w:hAnsiTheme="minorHAnsi" w:cstheme="minorHAnsi"/>
              </w:rPr>
            </w:pPr>
          </w:p>
          <w:p w14:paraId="2FF9F7F0" w14:textId="77777777" w:rsidR="00F53198" w:rsidRDefault="00F53198" w:rsidP="00BB08AC">
            <w:pPr>
              <w:rPr>
                <w:rFonts w:asciiTheme="minorHAnsi" w:hAnsiTheme="minorHAnsi" w:cstheme="minorHAnsi"/>
              </w:rPr>
            </w:pPr>
          </w:p>
          <w:p w14:paraId="23A98895" w14:textId="77777777" w:rsidR="00F53198" w:rsidRDefault="00F53198" w:rsidP="00BB08AC">
            <w:pPr>
              <w:rPr>
                <w:rFonts w:asciiTheme="minorHAnsi" w:hAnsiTheme="minorHAnsi" w:cstheme="minorHAnsi"/>
              </w:rPr>
            </w:pPr>
          </w:p>
          <w:p w14:paraId="39E9802A" w14:textId="77777777" w:rsidR="00F53198" w:rsidRDefault="00F53198" w:rsidP="00BB08AC">
            <w:pPr>
              <w:rPr>
                <w:rFonts w:asciiTheme="minorHAnsi" w:hAnsiTheme="minorHAnsi" w:cstheme="minorHAnsi"/>
              </w:rPr>
            </w:pPr>
          </w:p>
          <w:p w14:paraId="4DE6A266" w14:textId="77777777" w:rsidR="00F53198" w:rsidRDefault="00F53198" w:rsidP="00BB08AC">
            <w:pPr>
              <w:rPr>
                <w:rFonts w:asciiTheme="minorHAnsi" w:hAnsiTheme="minorHAnsi" w:cstheme="minorHAnsi"/>
              </w:rPr>
            </w:pPr>
          </w:p>
          <w:p w14:paraId="23F10669" w14:textId="77777777" w:rsidR="00F53198" w:rsidRDefault="00F53198" w:rsidP="00BB08AC">
            <w:pPr>
              <w:rPr>
                <w:rFonts w:asciiTheme="minorHAnsi" w:hAnsiTheme="minorHAnsi" w:cstheme="minorHAnsi"/>
              </w:rPr>
            </w:pPr>
          </w:p>
          <w:p w14:paraId="708FBE70" w14:textId="77777777" w:rsidR="00F53198" w:rsidRDefault="00F53198" w:rsidP="00BB08AC">
            <w:pPr>
              <w:rPr>
                <w:rFonts w:asciiTheme="minorHAnsi" w:hAnsiTheme="minorHAnsi" w:cstheme="minorHAnsi"/>
              </w:rPr>
            </w:pPr>
          </w:p>
          <w:p w14:paraId="5589B5CA" w14:textId="77777777" w:rsidR="00F53198" w:rsidRDefault="00F53198" w:rsidP="00BB08AC">
            <w:pPr>
              <w:rPr>
                <w:rFonts w:asciiTheme="minorHAnsi" w:hAnsiTheme="minorHAnsi" w:cstheme="minorHAnsi"/>
              </w:rPr>
            </w:pPr>
          </w:p>
          <w:p w14:paraId="1F0FDDD4" w14:textId="77777777" w:rsidR="00F53198" w:rsidRDefault="00F53198" w:rsidP="00BB08AC">
            <w:pPr>
              <w:rPr>
                <w:rFonts w:asciiTheme="minorHAnsi" w:hAnsiTheme="minorHAnsi" w:cstheme="minorHAnsi"/>
              </w:rPr>
            </w:pPr>
          </w:p>
          <w:p w14:paraId="3EBDC085" w14:textId="77777777" w:rsidR="00F53198" w:rsidRDefault="00F53198" w:rsidP="00BB08AC">
            <w:pPr>
              <w:rPr>
                <w:rFonts w:asciiTheme="minorHAnsi" w:hAnsiTheme="minorHAnsi" w:cstheme="minorHAnsi"/>
              </w:rPr>
            </w:pPr>
          </w:p>
          <w:p w14:paraId="108F7221" w14:textId="77777777" w:rsidR="00F53198" w:rsidRDefault="00F53198" w:rsidP="00BB08AC">
            <w:pPr>
              <w:rPr>
                <w:rFonts w:asciiTheme="minorHAnsi" w:hAnsiTheme="minorHAnsi" w:cstheme="minorHAnsi"/>
              </w:rPr>
            </w:pPr>
          </w:p>
          <w:p w14:paraId="6A1A1E39" w14:textId="77777777" w:rsidR="00F53198" w:rsidRDefault="00F53198" w:rsidP="00BB08AC">
            <w:pPr>
              <w:rPr>
                <w:rFonts w:asciiTheme="minorHAnsi" w:hAnsiTheme="minorHAnsi" w:cstheme="minorHAnsi"/>
              </w:rPr>
            </w:pPr>
          </w:p>
          <w:p w14:paraId="0706606E" w14:textId="77777777" w:rsidR="00F53198" w:rsidRDefault="00F53198" w:rsidP="00BB08AC">
            <w:pPr>
              <w:rPr>
                <w:rFonts w:asciiTheme="minorHAnsi" w:hAnsiTheme="minorHAnsi" w:cstheme="minorHAnsi"/>
              </w:rPr>
            </w:pPr>
          </w:p>
          <w:p w14:paraId="1AAE08C5" w14:textId="77777777" w:rsidR="00F53198" w:rsidRDefault="00F53198" w:rsidP="00BB08AC">
            <w:pPr>
              <w:rPr>
                <w:rFonts w:asciiTheme="minorHAnsi" w:hAnsiTheme="minorHAnsi" w:cstheme="minorHAnsi"/>
              </w:rPr>
            </w:pPr>
          </w:p>
          <w:p w14:paraId="219338DF" w14:textId="77777777" w:rsidR="00F53198" w:rsidRDefault="00F53198" w:rsidP="00BB08AC">
            <w:pPr>
              <w:rPr>
                <w:rFonts w:asciiTheme="minorHAnsi" w:hAnsiTheme="minorHAnsi" w:cstheme="minorHAnsi"/>
              </w:rPr>
            </w:pPr>
          </w:p>
          <w:p w14:paraId="27F98B8B" w14:textId="77777777" w:rsidR="00F53198" w:rsidRDefault="00F53198" w:rsidP="00BB08AC">
            <w:pPr>
              <w:rPr>
                <w:rFonts w:asciiTheme="minorHAnsi" w:hAnsiTheme="minorHAnsi" w:cstheme="minorHAnsi"/>
              </w:rPr>
            </w:pPr>
          </w:p>
          <w:p w14:paraId="2B6B26BE" w14:textId="77777777" w:rsidR="00F53198" w:rsidRDefault="00F53198" w:rsidP="00BB08AC">
            <w:pPr>
              <w:rPr>
                <w:rFonts w:asciiTheme="minorHAnsi" w:hAnsiTheme="minorHAnsi" w:cstheme="minorHAnsi"/>
              </w:rPr>
            </w:pPr>
          </w:p>
          <w:p w14:paraId="48BA194B" w14:textId="77777777" w:rsidR="00F53198" w:rsidRDefault="00F53198" w:rsidP="00BB08AC">
            <w:pPr>
              <w:rPr>
                <w:rFonts w:asciiTheme="minorHAnsi" w:hAnsiTheme="minorHAnsi" w:cstheme="minorHAnsi"/>
              </w:rPr>
            </w:pPr>
          </w:p>
          <w:p w14:paraId="26693D05" w14:textId="77777777" w:rsidR="00F53198" w:rsidRDefault="00F53198" w:rsidP="00BB08AC">
            <w:pPr>
              <w:rPr>
                <w:rFonts w:asciiTheme="minorHAnsi" w:hAnsiTheme="minorHAnsi" w:cstheme="minorHAnsi"/>
              </w:rPr>
            </w:pPr>
          </w:p>
          <w:p w14:paraId="2E56BC70" w14:textId="77777777" w:rsidR="00F53198" w:rsidRDefault="00F53198" w:rsidP="00BB08AC">
            <w:pPr>
              <w:rPr>
                <w:rFonts w:asciiTheme="minorHAnsi" w:hAnsiTheme="minorHAnsi" w:cstheme="minorHAnsi"/>
              </w:rPr>
            </w:pPr>
          </w:p>
          <w:p w14:paraId="5087E370" w14:textId="77777777" w:rsidR="00F53198" w:rsidRDefault="00F53198" w:rsidP="00BB08AC">
            <w:pPr>
              <w:rPr>
                <w:rFonts w:asciiTheme="minorHAnsi" w:hAnsiTheme="minorHAnsi" w:cstheme="minorHAnsi"/>
              </w:rPr>
            </w:pPr>
          </w:p>
          <w:p w14:paraId="082D15DC" w14:textId="77777777" w:rsidR="00F53198" w:rsidRDefault="00F53198" w:rsidP="00BB08AC">
            <w:pPr>
              <w:rPr>
                <w:rFonts w:asciiTheme="minorHAnsi" w:hAnsiTheme="minorHAnsi" w:cstheme="minorHAnsi"/>
              </w:rPr>
            </w:pPr>
          </w:p>
          <w:p w14:paraId="44AC480D" w14:textId="77777777" w:rsidR="00F53198" w:rsidRDefault="00F53198" w:rsidP="00BB08AC">
            <w:pPr>
              <w:rPr>
                <w:rFonts w:asciiTheme="minorHAnsi" w:hAnsiTheme="minorHAnsi" w:cstheme="minorHAnsi"/>
              </w:rPr>
            </w:pPr>
          </w:p>
          <w:p w14:paraId="2054FE3B" w14:textId="77777777" w:rsidR="00F53198" w:rsidRDefault="00F53198" w:rsidP="00BB08AC">
            <w:pPr>
              <w:rPr>
                <w:rFonts w:asciiTheme="minorHAnsi" w:hAnsiTheme="minorHAnsi" w:cstheme="minorHAnsi"/>
              </w:rPr>
            </w:pPr>
          </w:p>
          <w:p w14:paraId="77A9D94C" w14:textId="77777777" w:rsidR="00F53198" w:rsidRDefault="00F53198" w:rsidP="00BB08AC">
            <w:pPr>
              <w:rPr>
                <w:rFonts w:asciiTheme="minorHAnsi" w:hAnsiTheme="minorHAnsi" w:cstheme="minorHAnsi"/>
              </w:rPr>
            </w:pPr>
          </w:p>
          <w:p w14:paraId="4A023DD5" w14:textId="77777777" w:rsidR="00F53198" w:rsidRDefault="00F53198" w:rsidP="00BB08AC">
            <w:pPr>
              <w:rPr>
                <w:rFonts w:asciiTheme="minorHAnsi" w:hAnsiTheme="minorHAnsi" w:cstheme="minorHAnsi"/>
              </w:rPr>
            </w:pPr>
          </w:p>
          <w:p w14:paraId="530AEC92" w14:textId="77777777" w:rsidR="00F53198" w:rsidRDefault="00F53198" w:rsidP="00BB08AC">
            <w:pPr>
              <w:rPr>
                <w:rFonts w:asciiTheme="minorHAnsi" w:hAnsiTheme="minorHAnsi" w:cstheme="minorHAnsi"/>
              </w:rPr>
            </w:pPr>
          </w:p>
          <w:p w14:paraId="65226EDC" w14:textId="77777777" w:rsidR="00F53198" w:rsidRDefault="00F53198" w:rsidP="00BB08AC">
            <w:pPr>
              <w:rPr>
                <w:rFonts w:asciiTheme="minorHAnsi" w:hAnsiTheme="minorHAnsi" w:cstheme="minorHAnsi"/>
              </w:rPr>
            </w:pPr>
          </w:p>
          <w:p w14:paraId="7503D53F" w14:textId="77777777" w:rsidR="00F53198" w:rsidRDefault="00F53198" w:rsidP="00BB08AC">
            <w:pPr>
              <w:rPr>
                <w:rFonts w:asciiTheme="minorHAnsi" w:hAnsiTheme="minorHAnsi" w:cstheme="minorHAnsi"/>
              </w:rPr>
            </w:pPr>
          </w:p>
          <w:p w14:paraId="2F18BE3C" w14:textId="77777777" w:rsidR="00F53198" w:rsidRDefault="00F53198" w:rsidP="00BB08AC">
            <w:pPr>
              <w:rPr>
                <w:rFonts w:asciiTheme="minorHAnsi" w:hAnsiTheme="minorHAnsi" w:cstheme="minorHAnsi"/>
              </w:rPr>
            </w:pPr>
          </w:p>
          <w:p w14:paraId="6346D04C" w14:textId="77777777" w:rsidR="00F53198" w:rsidRDefault="00F53198" w:rsidP="00BB08AC">
            <w:pPr>
              <w:rPr>
                <w:rFonts w:asciiTheme="minorHAnsi" w:hAnsiTheme="minorHAnsi" w:cstheme="minorHAnsi"/>
              </w:rPr>
            </w:pPr>
          </w:p>
          <w:p w14:paraId="2EB1DEE8" w14:textId="77777777" w:rsidR="00F53198" w:rsidRDefault="00F53198" w:rsidP="00BB08AC">
            <w:pPr>
              <w:rPr>
                <w:rFonts w:asciiTheme="minorHAnsi" w:hAnsiTheme="minorHAnsi" w:cstheme="minorHAnsi"/>
              </w:rPr>
            </w:pPr>
          </w:p>
          <w:p w14:paraId="78C14850" w14:textId="77777777" w:rsidR="00F53198" w:rsidRDefault="00F53198" w:rsidP="00BB08AC">
            <w:pPr>
              <w:rPr>
                <w:rFonts w:asciiTheme="minorHAnsi" w:hAnsiTheme="minorHAnsi" w:cstheme="minorHAnsi"/>
              </w:rPr>
            </w:pPr>
          </w:p>
          <w:p w14:paraId="2A0023B1" w14:textId="77777777" w:rsidR="00F53198" w:rsidRDefault="00F53198" w:rsidP="00BB08AC">
            <w:pPr>
              <w:rPr>
                <w:rFonts w:asciiTheme="minorHAnsi" w:hAnsiTheme="minorHAnsi" w:cstheme="minorHAnsi"/>
              </w:rPr>
            </w:pPr>
          </w:p>
          <w:p w14:paraId="62661617" w14:textId="77777777" w:rsidR="00F53198" w:rsidRDefault="00F53198" w:rsidP="00BB08AC">
            <w:pPr>
              <w:rPr>
                <w:rFonts w:asciiTheme="minorHAnsi" w:hAnsiTheme="minorHAnsi" w:cstheme="minorHAnsi"/>
              </w:rPr>
            </w:pPr>
          </w:p>
          <w:p w14:paraId="016A5391" w14:textId="77777777" w:rsidR="00F53198" w:rsidRDefault="00F53198" w:rsidP="00BB08AC">
            <w:pPr>
              <w:rPr>
                <w:rFonts w:asciiTheme="minorHAnsi" w:hAnsiTheme="minorHAnsi" w:cstheme="minorHAnsi"/>
              </w:rPr>
            </w:pPr>
          </w:p>
          <w:p w14:paraId="671481AB" w14:textId="77777777" w:rsidR="00F53198" w:rsidRDefault="00F53198" w:rsidP="00BB08AC">
            <w:pPr>
              <w:rPr>
                <w:rFonts w:asciiTheme="minorHAnsi" w:hAnsiTheme="minorHAnsi" w:cstheme="minorHAnsi"/>
              </w:rPr>
            </w:pPr>
          </w:p>
          <w:p w14:paraId="18BF6C78" w14:textId="77777777" w:rsidR="00F53198" w:rsidRDefault="00F53198" w:rsidP="00BB08AC">
            <w:pPr>
              <w:rPr>
                <w:rFonts w:asciiTheme="minorHAnsi" w:hAnsiTheme="minorHAnsi" w:cstheme="minorHAnsi"/>
              </w:rPr>
            </w:pPr>
          </w:p>
          <w:p w14:paraId="02B0F364" w14:textId="77777777" w:rsidR="00F53198" w:rsidRDefault="00F53198" w:rsidP="00BB08AC">
            <w:pPr>
              <w:rPr>
                <w:rFonts w:asciiTheme="minorHAnsi" w:hAnsiTheme="minorHAnsi" w:cstheme="minorHAnsi"/>
              </w:rPr>
            </w:pPr>
          </w:p>
          <w:p w14:paraId="5975F4DB" w14:textId="77777777" w:rsidR="00F53198" w:rsidRDefault="00F53198" w:rsidP="00BB08AC">
            <w:pPr>
              <w:rPr>
                <w:rFonts w:asciiTheme="minorHAnsi" w:hAnsiTheme="minorHAnsi" w:cstheme="minorHAnsi"/>
              </w:rPr>
            </w:pPr>
          </w:p>
          <w:p w14:paraId="1D3F51E0" w14:textId="77777777" w:rsidR="00F53198" w:rsidRDefault="00F53198" w:rsidP="00BB08AC">
            <w:pPr>
              <w:rPr>
                <w:rFonts w:asciiTheme="minorHAnsi" w:hAnsiTheme="minorHAnsi" w:cstheme="minorHAnsi"/>
              </w:rPr>
            </w:pPr>
          </w:p>
          <w:p w14:paraId="2134C077" w14:textId="77777777" w:rsidR="00F53198" w:rsidRDefault="00F53198" w:rsidP="00BB08AC">
            <w:pPr>
              <w:rPr>
                <w:rFonts w:asciiTheme="minorHAnsi" w:hAnsiTheme="minorHAnsi" w:cstheme="minorHAnsi"/>
              </w:rPr>
            </w:pPr>
          </w:p>
          <w:p w14:paraId="7FC850A5" w14:textId="77777777" w:rsidR="00F53198" w:rsidRDefault="00F53198" w:rsidP="00BB08AC">
            <w:pPr>
              <w:rPr>
                <w:rFonts w:asciiTheme="minorHAnsi" w:hAnsiTheme="minorHAnsi" w:cstheme="minorHAnsi"/>
              </w:rPr>
            </w:pPr>
          </w:p>
          <w:p w14:paraId="42CACBB8" w14:textId="77777777" w:rsidR="00F53198" w:rsidRDefault="00F53198" w:rsidP="00BB08AC">
            <w:pPr>
              <w:rPr>
                <w:rFonts w:asciiTheme="minorHAnsi" w:hAnsiTheme="minorHAnsi" w:cstheme="minorHAnsi"/>
              </w:rPr>
            </w:pPr>
          </w:p>
          <w:p w14:paraId="78F61C65" w14:textId="77777777" w:rsidR="00F53198" w:rsidRDefault="00F53198" w:rsidP="00BB08AC">
            <w:pPr>
              <w:rPr>
                <w:rFonts w:asciiTheme="minorHAnsi" w:hAnsiTheme="minorHAnsi" w:cstheme="minorHAnsi"/>
              </w:rPr>
            </w:pPr>
          </w:p>
          <w:p w14:paraId="14AC44A2" w14:textId="77777777" w:rsidR="00F53198" w:rsidRDefault="00F53198" w:rsidP="00BB08AC">
            <w:pPr>
              <w:rPr>
                <w:rFonts w:asciiTheme="minorHAnsi" w:hAnsiTheme="minorHAnsi" w:cstheme="minorHAnsi"/>
              </w:rPr>
            </w:pPr>
          </w:p>
          <w:p w14:paraId="2FD1AA95" w14:textId="77777777" w:rsidR="00F53198" w:rsidRDefault="00F53198" w:rsidP="00BB08AC">
            <w:pPr>
              <w:rPr>
                <w:rFonts w:asciiTheme="minorHAnsi" w:hAnsiTheme="minorHAnsi" w:cstheme="minorHAnsi"/>
              </w:rPr>
            </w:pPr>
          </w:p>
          <w:p w14:paraId="1989E4A8" w14:textId="77777777" w:rsidR="00F53198" w:rsidRDefault="00F53198" w:rsidP="00BB08AC">
            <w:pPr>
              <w:rPr>
                <w:rFonts w:asciiTheme="minorHAnsi" w:hAnsiTheme="minorHAnsi" w:cstheme="minorHAnsi"/>
              </w:rPr>
            </w:pPr>
          </w:p>
          <w:p w14:paraId="5A15C24B" w14:textId="77777777" w:rsidR="00F53198" w:rsidRDefault="00F53198" w:rsidP="00BB08AC">
            <w:pPr>
              <w:rPr>
                <w:rFonts w:asciiTheme="minorHAnsi" w:hAnsiTheme="minorHAnsi" w:cstheme="minorHAnsi"/>
              </w:rPr>
            </w:pPr>
          </w:p>
          <w:p w14:paraId="0FCB991B" w14:textId="77777777" w:rsidR="00F53198" w:rsidRDefault="00F53198" w:rsidP="00BB08AC">
            <w:pPr>
              <w:rPr>
                <w:rFonts w:asciiTheme="minorHAnsi" w:hAnsiTheme="minorHAnsi" w:cstheme="minorHAnsi"/>
              </w:rPr>
            </w:pPr>
          </w:p>
          <w:p w14:paraId="16FD7597" w14:textId="7F96CC9B" w:rsidR="00F53198" w:rsidRPr="00F53198" w:rsidRDefault="00F53198" w:rsidP="00F53198">
            <w:pPr>
              <w:rPr>
                <w:rFonts w:asciiTheme="minorHAnsi" w:hAnsiTheme="minorHAnsi" w:cstheme="minorHAnsi"/>
              </w:rPr>
            </w:pPr>
            <w:r>
              <w:rPr>
                <w:rFonts w:asciiTheme="minorHAnsi" w:hAnsiTheme="minorHAnsi" w:cstheme="minorHAnsi"/>
              </w:rPr>
              <w:t xml:space="preserve">1. </w:t>
            </w:r>
            <w:hyperlink w:anchor="q622" w:history="1">
              <w:r w:rsidRPr="00482C1F">
                <w:rPr>
                  <w:rStyle w:val="Hyperlink"/>
                  <w:rFonts w:asciiTheme="minorHAnsi" w:hAnsiTheme="minorHAnsi" w:cstheme="minorHAnsi"/>
                </w:rPr>
                <w:t>Refer to comment #62.2 for resolution</w:t>
              </w:r>
            </w:hyperlink>
            <w:r w:rsidRPr="00F53198">
              <w:rPr>
                <w:rFonts w:asciiTheme="minorHAnsi" w:hAnsiTheme="minorHAnsi" w:cstheme="minorHAnsi"/>
              </w:rPr>
              <w:t>.</w:t>
            </w:r>
          </w:p>
          <w:p w14:paraId="1494E4EB" w14:textId="77777777" w:rsidR="00F53198" w:rsidRPr="00F53198" w:rsidRDefault="00F53198" w:rsidP="00F53198">
            <w:pPr>
              <w:rPr>
                <w:rFonts w:asciiTheme="minorHAnsi" w:hAnsiTheme="minorHAnsi" w:cstheme="minorHAnsi"/>
              </w:rPr>
            </w:pPr>
          </w:p>
          <w:p w14:paraId="2F1ED4A7" w14:textId="77777777" w:rsidR="00F53198" w:rsidRPr="00F53198" w:rsidRDefault="00F53198" w:rsidP="00F53198">
            <w:pPr>
              <w:rPr>
                <w:rFonts w:asciiTheme="minorHAnsi" w:hAnsiTheme="minorHAnsi" w:cstheme="minorHAnsi"/>
              </w:rPr>
            </w:pPr>
          </w:p>
          <w:p w14:paraId="2DB6249A" w14:textId="626487D9" w:rsidR="00F53198" w:rsidRDefault="00F53198" w:rsidP="00F53198">
            <w:pPr>
              <w:rPr>
                <w:rFonts w:asciiTheme="minorHAnsi" w:hAnsiTheme="minorHAnsi" w:cstheme="minorHAnsi"/>
              </w:rPr>
            </w:pPr>
            <w:r w:rsidRPr="00F53198">
              <w:rPr>
                <w:rFonts w:asciiTheme="minorHAnsi" w:hAnsiTheme="minorHAnsi" w:cstheme="minorHAnsi"/>
              </w:rPr>
              <w:t xml:space="preserve">2. </w:t>
            </w:r>
            <w:hyperlink w:anchor="q622" w:history="1">
              <w:r w:rsidRPr="00482C1F">
                <w:rPr>
                  <w:rStyle w:val="Hyperlink"/>
                  <w:rFonts w:asciiTheme="minorHAnsi" w:hAnsiTheme="minorHAnsi" w:cstheme="minorHAnsi"/>
                </w:rPr>
                <w:t>Refer to comment #62.2 for resolution</w:t>
              </w:r>
            </w:hyperlink>
            <w:r>
              <w:rPr>
                <w:rFonts w:asciiTheme="minorHAnsi" w:hAnsiTheme="minorHAnsi" w:cstheme="minorHAnsi"/>
              </w:rPr>
              <w:t>.</w:t>
            </w:r>
          </w:p>
          <w:p w14:paraId="04D6EF60" w14:textId="77777777" w:rsidR="00F53198" w:rsidRDefault="00F53198" w:rsidP="00F53198">
            <w:pPr>
              <w:rPr>
                <w:rFonts w:asciiTheme="minorHAnsi" w:hAnsiTheme="minorHAnsi" w:cstheme="minorHAnsi"/>
              </w:rPr>
            </w:pPr>
          </w:p>
          <w:p w14:paraId="44A9F81D" w14:textId="77777777" w:rsidR="00F53198" w:rsidRDefault="00F53198" w:rsidP="00F53198">
            <w:pPr>
              <w:rPr>
                <w:rFonts w:asciiTheme="minorHAnsi" w:hAnsiTheme="minorHAnsi" w:cstheme="minorHAnsi"/>
              </w:rPr>
            </w:pPr>
          </w:p>
          <w:p w14:paraId="47A039E4" w14:textId="77777777" w:rsidR="00F53198" w:rsidRDefault="00F53198" w:rsidP="00F53198">
            <w:pPr>
              <w:rPr>
                <w:rFonts w:asciiTheme="minorHAnsi" w:hAnsiTheme="minorHAnsi" w:cstheme="minorHAnsi"/>
              </w:rPr>
            </w:pPr>
          </w:p>
          <w:p w14:paraId="68D9B2FF" w14:textId="77777777" w:rsidR="00F53198" w:rsidRDefault="00F53198" w:rsidP="00F53198">
            <w:pPr>
              <w:rPr>
                <w:rFonts w:asciiTheme="minorHAnsi" w:hAnsiTheme="minorHAnsi" w:cstheme="minorHAnsi"/>
              </w:rPr>
            </w:pPr>
          </w:p>
          <w:p w14:paraId="02B4D24F" w14:textId="77777777" w:rsidR="00F53198" w:rsidRDefault="00F53198" w:rsidP="00F53198">
            <w:pPr>
              <w:rPr>
                <w:rFonts w:asciiTheme="minorHAnsi" w:hAnsiTheme="minorHAnsi" w:cstheme="minorHAnsi"/>
              </w:rPr>
            </w:pPr>
          </w:p>
          <w:p w14:paraId="6DF4C2DD" w14:textId="77777777" w:rsidR="00F53198" w:rsidRDefault="00F53198" w:rsidP="00F53198">
            <w:pPr>
              <w:rPr>
                <w:rFonts w:asciiTheme="minorHAnsi" w:hAnsiTheme="minorHAnsi" w:cstheme="minorHAnsi"/>
              </w:rPr>
            </w:pPr>
          </w:p>
          <w:p w14:paraId="61E491E5" w14:textId="77777777" w:rsidR="00F53198" w:rsidRDefault="00F53198" w:rsidP="00F53198">
            <w:pPr>
              <w:rPr>
                <w:rFonts w:asciiTheme="minorHAnsi" w:hAnsiTheme="minorHAnsi" w:cstheme="minorHAnsi"/>
              </w:rPr>
            </w:pPr>
          </w:p>
          <w:p w14:paraId="18BDE778" w14:textId="77777777" w:rsidR="00F53198" w:rsidRDefault="00F53198" w:rsidP="00F53198">
            <w:pPr>
              <w:rPr>
                <w:rFonts w:asciiTheme="minorHAnsi" w:hAnsiTheme="minorHAnsi" w:cstheme="minorHAnsi"/>
              </w:rPr>
            </w:pPr>
          </w:p>
          <w:p w14:paraId="4865A1F0" w14:textId="77777777" w:rsidR="00F53198" w:rsidRDefault="00F53198" w:rsidP="00F53198">
            <w:pPr>
              <w:rPr>
                <w:rFonts w:asciiTheme="minorHAnsi" w:hAnsiTheme="minorHAnsi" w:cstheme="minorHAnsi"/>
              </w:rPr>
            </w:pPr>
          </w:p>
          <w:p w14:paraId="7E0248A1" w14:textId="77777777" w:rsidR="00F53198" w:rsidRDefault="00F53198" w:rsidP="00F53198">
            <w:pPr>
              <w:rPr>
                <w:rFonts w:asciiTheme="minorHAnsi" w:hAnsiTheme="minorHAnsi" w:cstheme="minorHAnsi"/>
              </w:rPr>
            </w:pPr>
          </w:p>
          <w:p w14:paraId="38A93D87" w14:textId="77777777" w:rsidR="00F53198" w:rsidRDefault="00F53198" w:rsidP="00F53198">
            <w:pPr>
              <w:rPr>
                <w:rFonts w:asciiTheme="minorHAnsi" w:hAnsiTheme="minorHAnsi" w:cstheme="minorHAnsi"/>
              </w:rPr>
            </w:pPr>
          </w:p>
          <w:p w14:paraId="4FAA333E" w14:textId="77777777" w:rsidR="00F53198" w:rsidRDefault="00F53198" w:rsidP="00F53198">
            <w:pPr>
              <w:rPr>
                <w:rFonts w:asciiTheme="minorHAnsi" w:hAnsiTheme="minorHAnsi" w:cstheme="minorHAnsi"/>
              </w:rPr>
            </w:pPr>
          </w:p>
          <w:p w14:paraId="4F7CAB23" w14:textId="77777777" w:rsidR="00F53198" w:rsidRDefault="00F53198" w:rsidP="00F53198">
            <w:pPr>
              <w:rPr>
                <w:rFonts w:asciiTheme="minorHAnsi" w:hAnsiTheme="minorHAnsi" w:cstheme="minorHAnsi"/>
              </w:rPr>
            </w:pPr>
          </w:p>
          <w:p w14:paraId="7CBE40D7" w14:textId="77777777" w:rsidR="00F53198" w:rsidRDefault="00F53198" w:rsidP="00F53198">
            <w:pPr>
              <w:rPr>
                <w:rFonts w:asciiTheme="minorHAnsi" w:hAnsiTheme="minorHAnsi" w:cstheme="minorHAnsi"/>
              </w:rPr>
            </w:pPr>
          </w:p>
          <w:p w14:paraId="29CA8439" w14:textId="77777777" w:rsidR="00F53198" w:rsidRDefault="00F53198" w:rsidP="00F53198">
            <w:pPr>
              <w:rPr>
                <w:rFonts w:asciiTheme="minorHAnsi" w:hAnsiTheme="minorHAnsi" w:cstheme="minorHAnsi"/>
              </w:rPr>
            </w:pPr>
          </w:p>
          <w:p w14:paraId="593F4BCF" w14:textId="77777777" w:rsidR="00F53198" w:rsidRDefault="00F53198" w:rsidP="00F53198">
            <w:pPr>
              <w:rPr>
                <w:rFonts w:asciiTheme="minorHAnsi" w:hAnsiTheme="minorHAnsi" w:cstheme="minorHAnsi"/>
              </w:rPr>
            </w:pPr>
          </w:p>
          <w:p w14:paraId="6C4C1A84" w14:textId="77777777" w:rsidR="00F53198" w:rsidRDefault="00F53198" w:rsidP="00F53198">
            <w:pPr>
              <w:rPr>
                <w:rFonts w:asciiTheme="minorHAnsi" w:hAnsiTheme="minorHAnsi" w:cstheme="minorHAnsi"/>
              </w:rPr>
            </w:pPr>
          </w:p>
          <w:p w14:paraId="3EA21D62" w14:textId="77777777" w:rsidR="00F53198" w:rsidRDefault="00F53198" w:rsidP="00F53198">
            <w:pPr>
              <w:rPr>
                <w:rFonts w:asciiTheme="minorHAnsi" w:hAnsiTheme="minorHAnsi" w:cstheme="minorHAnsi"/>
              </w:rPr>
            </w:pPr>
          </w:p>
          <w:p w14:paraId="6C4E13F0" w14:textId="77777777" w:rsidR="00F53198" w:rsidRDefault="00F53198" w:rsidP="00F53198">
            <w:pPr>
              <w:rPr>
                <w:rFonts w:asciiTheme="minorHAnsi" w:hAnsiTheme="minorHAnsi" w:cstheme="minorHAnsi"/>
              </w:rPr>
            </w:pPr>
          </w:p>
          <w:p w14:paraId="0A5FC824" w14:textId="77777777" w:rsidR="00F53198" w:rsidRDefault="00F53198" w:rsidP="00F53198">
            <w:pPr>
              <w:rPr>
                <w:rFonts w:asciiTheme="minorHAnsi" w:hAnsiTheme="minorHAnsi" w:cstheme="minorHAnsi"/>
              </w:rPr>
            </w:pPr>
          </w:p>
          <w:p w14:paraId="178DBA6A" w14:textId="77777777" w:rsidR="00F53198" w:rsidRDefault="00F53198" w:rsidP="00F53198">
            <w:pPr>
              <w:rPr>
                <w:rFonts w:asciiTheme="minorHAnsi" w:hAnsiTheme="minorHAnsi" w:cstheme="minorHAnsi"/>
              </w:rPr>
            </w:pPr>
          </w:p>
          <w:p w14:paraId="333523DD" w14:textId="77777777" w:rsidR="00F53198" w:rsidRDefault="00F53198" w:rsidP="00F53198">
            <w:pPr>
              <w:rPr>
                <w:rFonts w:asciiTheme="minorHAnsi" w:hAnsiTheme="minorHAnsi" w:cstheme="minorHAnsi"/>
              </w:rPr>
            </w:pPr>
          </w:p>
          <w:p w14:paraId="18ADA756" w14:textId="77777777" w:rsidR="00F53198" w:rsidRDefault="00F53198" w:rsidP="00F53198">
            <w:pPr>
              <w:rPr>
                <w:rFonts w:asciiTheme="minorHAnsi" w:hAnsiTheme="minorHAnsi" w:cstheme="minorHAnsi"/>
              </w:rPr>
            </w:pPr>
          </w:p>
          <w:p w14:paraId="58F93DBF" w14:textId="77777777" w:rsidR="00F53198" w:rsidRDefault="00F53198" w:rsidP="00F53198">
            <w:pPr>
              <w:rPr>
                <w:rFonts w:asciiTheme="minorHAnsi" w:hAnsiTheme="minorHAnsi" w:cstheme="minorHAnsi"/>
              </w:rPr>
            </w:pPr>
          </w:p>
          <w:p w14:paraId="6CC2A85E" w14:textId="77777777" w:rsidR="00F53198" w:rsidRDefault="00F53198" w:rsidP="00F53198">
            <w:pPr>
              <w:rPr>
                <w:rFonts w:asciiTheme="minorHAnsi" w:hAnsiTheme="minorHAnsi" w:cstheme="minorHAnsi"/>
              </w:rPr>
            </w:pPr>
          </w:p>
          <w:p w14:paraId="02C21224" w14:textId="77777777" w:rsidR="00F53198" w:rsidRDefault="00F53198" w:rsidP="00F53198">
            <w:pPr>
              <w:rPr>
                <w:rFonts w:asciiTheme="minorHAnsi" w:hAnsiTheme="minorHAnsi" w:cstheme="minorHAnsi"/>
              </w:rPr>
            </w:pPr>
          </w:p>
          <w:p w14:paraId="6A3EA972" w14:textId="77777777" w:rsidR="00F53198" w:rsidRDefault="00F53198" w:rsidP="00F53198">
            <w:pPr>
              <w:rPr>
                <w:rFonts w:asciiTheme="minorHAnsi" w:hAnsiTheme="minorHAnsi" w:cstheme="minorHAnsi"/>
              </w:rPr>
            </w:pPr>
          </w:p>
          <w:p w14:paraId="00F7675E" w14:textId="77777777" w:rsidR="00F53198" w:rsidRDefault="00F53198" w:rsidP="00F53198">
            <w:pPr>
              <w:rPr>
                <w:rFonts w:asciiTheme="minorHAnsi" w:hAnsiTheme="minorHAnsi" w:cstheme="minorHAnsi"/>
              </w:rPr>
            </w:pPr>
          </w:p>
          <w:p w14:paraId="2E452950" w14:textId="77777777" w:rsidR="00F53198" w:rsidRDefault="00F53198" w:rsidP="00F53198">
            <w:pPr>
              <w:rPr>
                <w:rFonts w:asciiTheme="minorHAnsi" w:hAnsiTheme="minorHAnsi" w:cstheme="minorHAnsi"/>
              </w:rPr>
            </w:pPr>
          </w:p>
          <w:p w14:paraId="2E4EA354" w14:textId="77777777" w:rsidR="00F53198" w:rsidRDefault="00F53198" w:rsidP="00F53198">
            <w:pPr>
              <w:rPr>
                <w:rFonts w:asciiTheme="minorHAnsi" w:hAnsiTheme="minorHAnsi" w:cstheme="minorHAnsi"/>
              </w:rPr>
            </w:pPr>
          </w:p>
          <w:p w14:paraId="19DC9483" w14:textId="77777777" w:rsidR="00F53198" w:rsidRDefault="00F53198" w:rsidP="00F53198">
            <w:pPr>
              <w:rPr>
                <w:rFonts w:asciiTheme="minorHAnsi" w:hAnsiTheme="minorHAnsi" w:cstheme="minorHAnsi"/>
              </w:rPr>
            </w:pPr>
          </w:p>
          <w:p w14:paraId="3E3A3042" w14:textId="77777777" w:rsidR="00F53198" w:rsidRDefault="00F53198" w:rsidP="00F53198">
            <w:pPr>
              <w:rPr>
                <w:rFonts w:asciiTheme="minorHAnsi" w:hAnsiTheme="minorHAnsi" w:cstheme="minorHAnsi"/>
              </w:rPr>
            </w:pPr>
          </w:p>
          <w:p w14:paraId="595A1AD2" w14:textId="77777777" w:rsidR="00F53198" w:rsidRDefault="00F53198" w:rsidP="00F53198">
            <w:pPr>
              <w:rPr>
                <w:rFonts w:asciiTheme="minorHAnsi" w:hAnsiTheme="minorHAnsi" w:cstheme="minorHAnsi"/>
              </w:rPr>
            </w:pPr>
          </w:p>
          <w:p w14:paraId="70C3CD6B" w14:textId="77777777" w:rsidR="00F53198" w:rsidRDefault="00F53198" w:rsidP="00F53198">
            <w:pPr>
              <w:rPr>
                <w:rFonts w:asciiTheme="minorHAnsi" w:hAnsiTheme="minorHAnsi" w:cstheme="minorHAnsi"/>
              </w:rPr>
            </w:pPr>
          </w:p>
          <w:p w14:paraId="22AC67A0" w14:textId="77777777" w:rsidR="00F53198" w:rsidRDefault="00F53198" w:rsidP="00F53198">
            <w:pPr>
              <w:rPr>
                <w:rFonts w:asciiTheme="minorHAnsi" w:hAnsiTheme="minorHAnsi" w:cstheme="minorHAnsi"/>
              </w:rPr>
            </w:pPr>
          </w:p>
          <w:p w14:paraId="4B10323A" w14:textId="77777777" w:rsidR="00F53198" w:rsidRDefault="00F53198" w:rsidP="00F53198">
            <w:pPr>
              <w:rPr>
                <w:rFonts w:asciiTheme="minorHAnsi" w:hAnsiTheme="minorHAnsi" w:cstheme="minorHAnsi"/>
              </w:rPr>
            </w:pPr>
          </w:p>
          <w:p w14:paraId="4763B163" w14:textId="77777777" w:rsidR="00F53198" w:rsidRDefault="00F53198" w:rsidP="00F53198">
            <w:pPr>
              <w:rPr>
                <w:rFonts w:asciiTheme="minorHAnsi" w:hAnsiTheme="minorHAnsi" w:cstheme="minorHAnsi"/>
              </w:rPr>
            </w:pPr>
          </w:p>
          <w:p w14:paraId="56990665" w14:textId="77777777" w:rsidR="00F53198" w:rsidRDefault="00F53198" w:rsidP="00F53198">
            <w:pPr>
              <w:rPr>
                <w:rFonts w:asciiTheme="minorHAnsi" w:hAnsiTheme="minorHAnsi" w:cstheme="minorHAnsi"/>
              </w:rPr>
            </w:pPr>
          </w:p>
          <w:p w14:paraId="47972BF4" w14:textId="77777777" w:rsidR="00F53198" w:rsidRDefault="00F53198" w:rsidP="00F53198">
            <w:pPr>
              <w:rPr>
                <w:rFonts w:asciiTheme="minorHAnsi" w:hAnsiTheme="minorHAnsi" w:cstheme="minorHAnsi"/>
              </w:rPr>
            </w:pPr>
          </w:p>
          <w:p w14:paraId="0D7E12A0" w14:textId="77777777" w:rsidR="00F53198" w:rsidRDefault="00F53198" w:rsidP="00F53198">
            <w:pPr>
              <w:rPr>
                <w:rFonts w:asciiTheme="minorHAnsi" w:hAnsiTheme="minorHAnsi" w:cstheme="minorHAnsi"/>
              </w:rPr>
            </w:pPr>
          </w:p>
          <w:p w14:paraId="389D3594" w14:textId="77777777" w:rsidR="00F53198" w:rsidRDefault="00F53198" w:rsidP="00F53198">
            <w:pPr>
              <w:rPr>
                <w:rFonts w:asciiTheme="minorHAnsi" w:hAnsiTheme="minorHAnsi" w:cstheme="minorHAnsi"/>
              </w:rPr>
            </w:pPr>
          </w:p>
          <w:p w14:paraId="021D441D" w14:textId="77777777" w:rsidR="00F53198" w:rsidRDefault="00F53198" w:rsidP="00F53198">
            <w:pPr>
              <w:rPr>
                <w:rFonts w:asciiTheme="minorHAnsi" w:hAnsiTheme="minorHAnsi" w:cstheme="minorHAnsi"/>
              </w:rPr>
            </w:pPr>
          </w:p>
          <w:p w14:paraId="37CABBBE" w14:textId="77777777" w:rsidR="00F53198" w:rsidRDefault="00F53198" w:rsidP="00F53198">
            <w:pPr>
              <w:rPr>
                <w:rFonts w:asciiTheme="minorHAnsi" w:hAnsiTheme="minorHAnsi" w:cstheme="minorHAnsi"/>
              </w:rPr>
            </w:pPr>
          </w:p>
          <w:p w14:paraId="77912C22" w14:textId="77777777" w:rsidR="00F53198" w:rsidRDefault="00F53198" w:rsidP="00F53198">
            <w:pPr>
              <w:rPr>
                <w:rFonts w:asciiTheme="minorHAnsi" w:hAnsiTheme="minorHAnsi" w:cstheme="minorHAnsi"/>
              </w:rPr>
            </w:pPr>
          </w:p>
          <w:p w14:paraId="17570978" w14:textId="77777777" w:rsidR="00F53198" w:rsidRDefault="00F53198" w:rsidP="00F53198">
            <w:pPr>
              <w:rPr>
                <w:rFonts w:asciiTheme="minorHAnsi" w:hAnsiTheme="minorHAnsi" w:cstheme="minorHAnsi"/>
              </w:rPr>
            </w:pPr>
          </w:p>
          <w:p w14:paraId="0112F07A" w14:textId="77777777" w:rsidR="00F53198" w:rsidRDefault="00F53198" w:rsidP="00F53198">
            <w:pPr>
              <w:rPr>
                <w:rFonts w:asciiTheme="minorHAnsi" w:hAnsiTheme="minorHAnsi" w:cstheme="minorHAnsi"/>
              </w:rPr>
            </w:pPr>
          </w:p>
          <w:p w14:paraId="4EA02E6B" w14:textId="77777777" w:rsidR="00F53198" w:rsidRDefault="00F53198" w:rsidP="00F53198">
            <w:pPr>
              <w:rPr>
                <w:rFonts w:asciiTheme="minorHAnsi" w:hAnsiTheme="minorHAnsi" w:cstheme="minorHAnsi"/>
              </w:rPr>
            </w:pPr>
          </w:p>
          <w:p w14:paraId="72219E41" w14:textId="77777777" w:rsidR="00F53198" w:rsidRDefault="00F53198" w:rsidP="00F53198">
            <w:pPr>
              <w:rPr>
                <w:rFonts w:asciiTheme="minorHAnsi" w:hAnsiTheme="minorHAnsi" w:cstheme="minorHAnsi"/>
              </w:rPr>
            </w:pPr>
          </w:p>
          <w:p w14:paraId="0EC111B0" w14:textId="77777777" w:rsidR="00F53198" w:rsidRDefault="00F53198" w:rsidP="00F53198">
            <w:pPr>
              <w:rPr>
                <w:rFonts w:asciiTheme="minorHAnsi" w:hAnsiTheme="minorHAnsi" w:cstheme="minorHAnsi"/>
              </w:rPr>
            </w:pPr>
          </w:p>
          <w:p w14:paraId="1FD039F9" w14:textId="77777777" w:rsidR="00F53198" w:rsidRDefault="00F53198" w:rsidP="00F53198">
            <w:pPr>
              <w:rPr>
                <w:rFonts w:asciiTheme="minorHAnsi" w:hAnsiTheme="minorHAnsi" w:cstheme="minorHAnsi"/>
              </w:rPr>
            </w:pPr>
          </w:p>
          <w:p w14:paraId="124CBF4E" w14:textId="77777777" w:rsidR="00F53198" w:rsidRDefault="00F53198" w:rsidP="00F53198">
            <w:pPr>
              <w:rPr>
                <w:rFonts w:asciiTheme="minorHAnsi" w:hAnsiTheme="minorHAnsi" w:cstheme="minorHAnsi"/>
              </w:rPr>
            </w:pPr>
          </w:p>
          <w:p w14:paraId="2553CF81" w14:textId="77777777" w:rsidR="00F53198" w:rsidRDefault="00F53198" w:rsidP="00F53198">
            <w:pPr>
              <w:rPr>
                <w:rFonts w:asciiTheme="minorHAnsi" w:hAnsiTheme="minorHAnsi" w:cstheme="minorHAnsi"/>
              </w:rPr>
            </w:pPr>
          </w:p>
          <w:p w14:paraId="1B4C5C3C" w14:textId="77777777" w:rsidR="00F53198" w:rsidRDefault="00F53198" w:rsidP="00F53198">
            <w:pPr>
              <w:rPr>
                <w:rFonts w:asciiTheme="minorHAnsi" w:hAnsiTheme="minorHAnsi" w:cstheme="minorHAnsi"/>
              </w:rPr>
            </w:pPr>
          </w:p>
          <w:p w14:paraId="5B7B3180" w14:textId="77777777" w:rsidR="00F53198" w:rsidRDefault="00F53198" w:rsidP="00F53198">
            <w:pPr>
              <w:rPr>
                <w:rFonts w:asciiTheme="minorHAnsi" w:hAnsiTheme="minorHAnsi" w:cstheme="minorHAnsi"/>
              </w:rPr>
            </w:pPr>
          </w:p>
          <w:p w14:paraId="2026F530" w14:textId="77777777" w:rsidR="00F53198" w:rsidRDefault="00F53198" w:rsidP="00F53198">
            <w:pPr>
              <w:rPr>
                <w:rFonts w:asciiTheme="minorHAnsi" w:hAnsiTheme="minorHAnsi" w:cstheme="minorHAnsi"/>
              </w:rPr>
            </w:pPr>
          </w:p>
          <w:p w14:paraId="1198E551" w14:textId="77777777" w:rsidR="00F53198" w:rsidRDefault="00F53198" w:rsidP="00F53198">
            <w:pPr>
              <w:rPr>
                <w:rFonts w:asciiTheme="minorHAnsi" w:hAnsiTheme="minorHAnsi" w:cstheme="minorHAnsi"/>
              </w:rPr>
            </w:pPr>
          </w:p>
          <w:p w14:paraId="31A214B7" w14:textId="77777777" w:rsidR="00F53198" w:rsidRDefault="00F53198" w:rsidP="00F53198">
            <w:pPr>
              <w:rPr>
                <w:rFonts w:asciiTheme="minorHAnsi" w:hAnsiTheme="minorHAnsi" w:cstheme="minorHAnsi"/>
              </w:rPr>
            </w:pPr>
          </w:p>
          <w:p w14:paraId="3201847A" w14:textId="77777777" w:rsidR="00F53198" w:rsidRDefault="00F53198" w:rsidP="00F53198">
            <w:pPr>
              <w:rPr>
                <w:rFonts w:asciiTheme="minorHAnsi" w:hAnsiTheme="minorHAnsi" w:cstheme="minorHAnsi"/>
              </w:rPr>
            </w:pPr>
          </w:p>
          <w:p w14:paraId="7F44078B" w14:textId="77777777" w:rsidR="00F53198" w:rsidRDefault="00F53198" w:rsidP="00F53198">
            <w:pPr>
              <w:rPr>
                <w:rFonts w:asciiTheme="minorHAnsi" w:hAnsiTheme="minorHAnsi" w:cstheme="minorHAnsi"/>
              </w:rPr>
            </w:pPr>
          </w:p>
          <w:p w14:paraId="6FE26DC8" w14:textId="77777777" w:rsidR="00F53198" w:rsidRDefault="00F53198" w:rsidP="00F53198">
            <w:pPr>
              <w:rPr>
                <w:rFonts w:asciiTheme="minorHAnsi" w:hAnsiTheme="minorHAnsi" w:cstheme="minorHAnsi"/>
              </w:rPr>
            </w:pPr>
          </w:p>
          <w:p w14:paraId="5C9A8F76" w14:textId="77777777" w:rsidR="00F53198" w:rsidRDefault="00F53198" w:rsidP="00F53198">
            <w:pPr>
              <w:rPr>
                <w:rFonts w:asciiTheme="minorHAnsi" w:hAnsiTheme="minorHAnsi" w:cstheme="minorHAnsi"/>
              </w:rPr>
            </w:pPr>
          </w:p>
          <w:p w14:paraId="307E7ACF" w14:textId="77777777" w:rsidR="00F53198" w:rsidRDefault="00F53198" w:rsidP="00F53198">
            <w:pPr>
              <w:rPr>
                <w:rFonts w:asciiTheme="minorHAnsi" w:hAnsiTheme="minorHAnsi" w:cstheme="minorHAnsi"/>
              </w:rPr>
            </w:pPr>
          </w:p>
          <w:p w14:paraId="7F3A21F9" w14:textId="77777777" w:rsidR="00F53198" w:rsidRDefault="00F53198" w:rsidP="00F53198">
            <w:pPr>
              <w:rPr>
                <w:rFonts w:asciiTheme="minorHAnsi" w:hAnsiTheme="minorHAnsi" w:cstheme="minorHAnsi"/>
              </w:rPr>
            </w:pPr>
          </w:p>
          <w:p w14:paraId="7436584C" w14:textId="77777777" w:rsidR="00F53198" w:rsidRDefault="00F53198" w:rsidP="00F53198">
            <w:pPr>
              <w:rPr>
                <w:rFonts w:asciiTheme="minorHAnsi" w:hAnsiTheme="minorHAnsi" w:cstheme="minorHAnsi"/>
              </w:rPr>
            </w:pPr>
          </w:p>
          <w:p w14:paraId="63E64BC6" w14:textId="77777777" w:rsidR="00F53198" w:rsidRDefault="00F53198" w:rsidP="00F53198">
            <w:pPr>
              <w:rPr>
                <w:rFonts w:asciiTheme="minorHAnsi" w:hAnsiTheme="minorHAnsi" w:cstheme="minorHAnsi"/>
              </w:rPr>
            </w:pPr>
          </w:p>
          <w:p w14:paraId="14F5E7FD" w14:textId="77777777" w:rsidR="00F53198" w:rsidRDefault="00F53198" w:rsidP="00F53198">
            <w:pPr>
              <w:rPr>
                <w:rFonts w:asciiTheme="minorHAnsi" w:hAnsiTheme="minorHAnsi" w:cstheme="minorHAnsi"/>
              </w:rPr>
            </w:pPr>
          </w:p>
          <w:p w14:paraId="0DB01B72" w14:textId="77777777" w:rsidR="00F53198" w:rsidRDefault="00F53198" w:rsidP="00F53198">
            <w:pPr>
              <w:rPr>
                <w:rFonts w:asciiTheme="minorHAnsi" w:hAnsiTheme="minorHAnsi" w:cstheme="minorHAnsi"/>
              </w:rPr>
            </w:pPr>
            <w:r w:rsidRPr="00F53198">
              <w:rPr>
                <w:rFonts w:asciiTheme="minorHAnsi" w:hAnsiTheme="minorHAnsi" w:cstheme="minorHAnsi"/>
              </w:rPr>
              <w:t>3. No Change.  Instructions are provided for each Free Application for Federal Student Aid (FAFSA®) question in the Help and Hints section on the right side of the page.  When the cursor focus is on FAFSA Question #53, the associated help text displays.  The Department of Education believes the current instructions provide adequate guidance.</w:t>
            </w:r>
          </w:p>
          <w:p w14:paraId="3819AA53" w14:textId="77777777" w:rsidR="00476D49" w:rsidRDefault="00476D49" w:rsidP="00F53198">
            <w:pPr>
              <w:rPr>
                <w:rFonts w:asciiTheme="minorHAnsi" w:hAnsiTheme="minorHAnsi" w:cstheme="minorHAnsi"/>
              </w:rPr>
            </w:pPr>
          </w:p>
          <w:p w14:paraId="4BA7F7AF" w14:textId="77777777" w:rsidR="00476D49" w:rsidRDefault="00476D49" w:rsidP="00F53198">
            <w:pPr>
              <w:rPr>
                <w:rFonts w:asciiTheme="minorHAnsi" w:hAnsiTheme="minorHAnsi" w:cstheme="minorHAnsi"/>
              </w:rPr>
            </w:pPr>
          </w:p>
          <w:p w14:paraId="05D5E3FF" w14:textId="77777777" w:rsidR="00476D49" w:rsidRDefault="00476D49" w:rsidP="00F53198">
            <w:pPr>
              <w:rPr>
                <w:rFonts w:asciiTheme="minorHAnsi" w:hAnsiTheme="minorHAnsi" w:cstheme="minorHAnsi"/>
              </w:rPr>
            </w:pPr>
          </w:p>
          <w:p w14:paraId="799864EE" w14:textId="77777777" w:rsidR="00476D49" w:rsidRDefault="00476D49" w:rsidP="00F53198">
            <w:pPr>
              <w:rPr>
                <w:rFonts w:asciiTheme="minorHAnsi" w:hAnsiTheme="minorHAnsi" w:cstheme="minorHAnsi"/>
              </w:rPr>
            </w:pPr>
          </w:p>
          <w:p w14:paraId="6665009C" w14:textId="77777777" w:rsidR="00476D49" w:rsidRDefault="00476D49" w:rsidP="00F53198">
            <w:pPr>
              <w:rPr>
                <w:rFonts w:asciiTheme="minorHAnsi" w:hAnsiTheme="minorHAnsi" w:cstheme="minorHAnsi"/>
              </w:rPr>
            </w:pPr>
          </w:p>
          <w:p w14:paraId="4BD54E24" w14:textId="77777777" w:rsidR="00476D49" w:rsidRDefault="00476D49" w:rsidP="00F53198">
            <w:pPr>
              <w:rPr>
                <w:rFonts w:asciiTheme="minorHAnsi" w:hAnsiTheme="minorHAnsi" w:cstheme="minorHAnsi"/>
              </w:rPr>
            </w:pPr>
          </w:p>
          <w:p w14:paraId="496DCDC5" w14:textId="77777777" w:rsidR="00476D49" w:rsidRDefault="00476D49" w:rsidP="00F53198">
            <w:pPr>
              <w:rPr>
                <w:rFonts w:asciiTheme="minorHAnsi" w:hAnsiTheme="minorHAnsi" w:cstheme="minorHAnsi"/>
              </w:rPr>
            </w:pPr>
          </w:p>
          <w:p w14:paraId="147BD782" w14:textId="77777777" w:rsidR="00476D49" w:rsidRDefault="00476D49" w:rsidP="00F53198">
            <w:pPr>
              <w:rPr>
                <w:rFonts w:asciiTheme="minorHAnsi" w:hAnsiTheme="minorHAnsi" w:cstheme="minorHAnsi"/>
              </w:rPr>
            </w:pPr>
          </w:p>
          <w:p w14:paraId="6E076101" w14:textId="77777777" w:rsidR="00476D49" w:rsidRDefault="00476D49" w:rsidP="00F53198">
            <w:pPr>
              <w:rPr>
                <w:rFonts w:asciiTheme="minorHAnsi" w:hAnsiTheme="minorHAnsi" w:cstheme="minorHAnsi"/>
              </w:rPr>
            </w:pPr>
          </w:p>
          <w:p w14:paraId="2C2147D8" w14:textId="77777777" w:rsidR="00476D49" w:rsidRDefault="00476D49" w:rsidP="00F53198">
            <w:pPr>
              <w:rPr>
                <w:rFonts w:asciiTheme="minorHAnsi" w:hAnsiTheme="minorHAnsi" w:cstheme="minorHAnsi"/>
              </w:rPr>
            </w:pPr>
          </w:p>
          <w:p w14:paraId="13CDF347" w14:textId="77777777" w:rsidR="00476D49" w:rsidRDefault="00476D49" w:rsidP="00F53198">
            <w:pPr>
              <w:rPr>
                <w:rFonts w:asciiTheme="minorHAnsi" w:hAnsiTheme="minorHAnsi" w:cstheme="minorHAnsi"/>
              </w:rPr>
            </w:pPr>
          </w:p>
          <w:p w14:paraId="5EFA9B0C" w14:textId="77777777" w:rsidR="00476D49" w:rsidRDefault="00476D49" w:rsidP="00F53198">
            <w:pPr>
              <w:rPr>
                <w:rFonts w:asciiTheme="minorHAnsi" w:hAnsiTheme="minorHAnsi" w:cstheme="minorHAnsi"/>
              </w:rPr>
            </w:pPr>
          </w:p>
          <w:p w14:paraId="4F1AF44C" w14:textId="77777777" w:rsidR="00476D49" w:rsidRDefault="00476D49" w:rsidP="00F53198">
            <w:pPr>
              <w:rPr>
                <w:rFonts w:asciiTheme="minorHAnsi" w:hAnsiTheme="minorHAnsi" w:cstheme="minorHAnsi"/>
              </w:rPr>
            </w:pPr>
          </w:p>
          <w:p w14:paraId="581AF8C0" w14:textId="77777777" w:rsidR="00476D49" w:rsidRDefault="00476D49" w:rsidP="00F53198">
            <w:pPr>
              <w:rPr>
                <w:rFonts w:asciiTheme="minorHAnsi" w:hAnsiTheme="minorHAnsi" w:cstheme="minorHAnsi"/>
              </w:rPr>
            </w:pPr>
          </w:p>
          <w:p w14:paraId="1DC5C23B" w14:textId="77777777" w:rsidR="00476D49" w:rsidRDefault="00476D49" w:rsidP="00F53198">
            <w:pPr>
              <w:rPr>
                <w:rFonts w:asciiTheme="minorHAnsi" w:hAnsiTheme="minorHAnsi" w:cstheme="minorHAnsi"/>
              </w:rPr>
            </w:pPr>
          </w:p>
          <w:p w14:paraId="46B91B2A" w14:textId="77777777" w:rsidR="00476D49" w:rsidRDefault="00476D49" w:rsidP="00F53198">
            <w:pPr>
              <w:rPr>
                <w:rFonts w:asciiTheme="minorHAnsi" w:hAnsiTheme="minorHAnsi" w:cstheme="minorHAnsi"/>
              </w:rPr>
            </w:pPr>
          </w:p>
          <w:p w14:paraId="4653E9E8" w14:textId="77777777" w:rsidR="00476D49" w:rsidRDefault="00476D49" w:rsidP="00F53198">
            <w:pPr>
              <w:rPr>
                <w:rFonts w:asciiTheme="minorHAnsi" w:hAnsiTheme="minorHAnsi" w:cstheme="minorHAnsi"/>
              </w:rPr>
            </w:pPr>
          </w:p>
          <w:p w14:paraId="1C414658" w14:textId="77777777" w:rsidR="00476D49" w:rsidRDefault="00476D49" w:rsidP="00F53198">
            <w:pPr>
              <w:rPr>
                <w:rFonts w:asciiTheme="minorHAnsi" w:hAnsiTheme="minorHAnsi" w:cstheme="minorHAnsi"/>
              </w:rPr>
            </w:pPr>
          </w:p>
          <w:p w14:paraId="0F346860" w14:textId="77777777" w:rsidR="00476D49" w:rsidRDefault="00476D49" w:rsidP="00F53198">
            <w:pPr>
              <w:rPr>
                <w:rFonts w:asciiTheme="minorHAnsi" w:hAnsiTheme="minorHAnsi" w:cstheme="minorHAnsi"/>
              </w:rPr>
            </w:pPr>
          </w:p>
          <w:p w14:paraId="6894EC83" w14:textId="77777777" w:rsidR="00476D49" w:rsidRDefault="00476D49" w:rsidP="00F53198">
            <w:pPr>
              <w:rPr>
                <w:rFonts w:asciiTheme="minorHAnsi" w:hAnsiTheme="minorHAnsi" w:cstheme="minorHAnsi"/>
              </w:rPr>
            </w:pPr>
          </w:p>
          <w:p w14:paraId="34423BED" w14:textId="77777777" w:rsidR="00476D49" w:rsidRDefault="00476D49" w:rsidP="00F53198">
            <w:pPr>
              <w:rPr>
                <w:rFonts w:asciiTheme="minorHAnsi" w:hAnsiTheme="minorHAnsi" w:cstheme="minorHAnsi"/>
              </w:rPr>
            </w:pPr>
          </w:p>
          <w:p w14:paraId="6C01C0DF" w14:textId="77777777" w:rsidR="00476D49" w:rsidRDefault="00476D49" w:rsidP="00F53198">
            <w:pPr>
              <w:rPr>
                <w:rFonts w:asciiTheme="minorHAnsi" w:hAnsiTheme="minorHAnsi" w:cstheme="minorHAnsi"/>
              </w:rPr>
            </w:pPr>
          </w:p>
          <w:p w14:paraId="1A5119AF" w14:textId="77777777" w:rsidR="00476D49" w:rsidRDefault="00476D49" w:rsidP="00F53198">
            <w:pPr>
              <w:rPr>
                <w:rFonts w:asciiTheme="minorHAnsi" w:hAnsiTheme="minorHAnsi" w:cstheme="minorHAnsi"/>
              </w:rPr>
            </w:pPr>
          </w:p>
          <w:p w14:paraId="34530CFE" w14:textId="77777777" w:rsidR="00476D49" w:rsidRDefault="00476D49" w:rsidP="00F53198">
            <w:pPr>
              <w:rPr>
                <w:rFonts w:asciiTheme="minorHAnsi" w:hAnsiTheme="minorHAnsi" w:cstheme="minorHAnsi"/>
              </w:rPr>
            </w:pPr>
          </w:p>
          <w:p w14:paraId="71262B83" w14:textId="77777777" w:rsidR="00476D49" w:rsidRDefault="00476D49" w:rsidP="00F53198">
            <w:pPr>
              <w:rPr>
                <w:rFonts w:asciiTheme="minorHAnsi" w:hAnsiTheme="minorHAnsi" w:cstheme="minorHAnsi"/>
              </w:rPr>
            </w:pPr>
          </w:p>
          <w:p w14:paraId="6060261E" w14:textId="77777777" w:rsidR="00476D49" w:rsidRDefault="00476D49" w:rsidP="00F53198">
            <w:pPr>
              <w:rPr>
                <w:rFonts w:asciiTheme="minorHAnsi" w:hAnsiTheme="minorHAnsi" w:cstheme="minorHAnsi"/>
              </w:rPr>
            </w:pPr>
          </w:p>
          <w:p w14:paraId="63A32B88" w14:textId="77777777" w:rsidR="00476D49" w:rsidRDefault="00476D49" w:rsidP="00F53198">
            <w:pPr>
              <w:rPr>
                <w:rFonts w:asciiTheme="minorHAnsi" w:hAnsiTheme="minorHAnsi" w:cstheme="minorHAnsi"/>
              </w:rPr>
            </w:pPr>
          </w:p>
          <w:p w14:paraId="05C9EA0F" w14:textId="77777777" w:rsidR="00476D49" w:rsidRDefault="00476D49" w:rsidP="00F53198">
            <w:pPr>
              <w:rPr>
                <w:rFonts w:asciiTheme="minorHAnsi" w:hAnsiTheme="minorHAnsi" w:cstheme="minorHAnsi"/>
              </w:rPr>
            </w:pPr>
          </w:p>
          <w:p w14:paraId="2E24F946" w14:textId="77777777" w:rsidR="00476D49" w:rsidRDefault="00476D49" w:rsidP="00F53198">
            <w:pPr>
              <w:rPr>
                <w:rFonts w:asciiTheme="minorHAnsi" w:hAnsiTheme="minorHAnsi" w:cstheme="minorHAnsi"/>
              </w:rPr>
            </w:pPr>
          </w:p>
          <w:p w14:paraId="5FCCE0AF" w14:textId="77777777" w:rsidR="00476D49" w:rsidRPr="00476D49" w:rsidRDefault="00476D49" w:rsidP="00476D49">
            <w:pPr>
              <w:rPr>
                <w:rFonts w:asciiTheme="minorHAnsi" w:hAnsiTheme="minorHAnsi" w:cstheme="minorHAnsi"/>
              </w:rPr>
            </w:pPr>
            <w:r w:rsidRPr="00476D49">
              <w:rPr>
                <w:rFonts w:asciiTheme="minorHAnsi" w:hAnsiTheme="minorHAnsi" w:cstheme="minorHAnsi"/>
              </w:rPr>
              <w:t>4. No Change.  FAFSA Question #53 is one of the questions used to determine an applicant’s dependency status.  If an applicant has already answered yes to a previous dependency question, there is no need to display Question #53.</w:t>
            </w:r>
          </w:p>
          <w:p w14:paraId="51D48D30" w14:textId="77777777" w:rsidR="00476D49" w:rsidRPr="00476D49" w:rsidRDefault="00476D49" w:rsidP="00476D49">
            <w:pPr>
              <w:rPr>
                <w:rFonts w:asciiTheme="minorHAnsi" w:hAnsiTheme="minorHAnsi" w:cstheme="minorHAnsi"/>
              </w:rPr>
            </w:pPr>
          </w:p>
          <w:p w14:paraId="62394EB1" w14:textId="77777777" w:rsidR="00476D49" w:rsidRPr="00476D49" w:rsidRDefault="00476D49" w:rsidP="00476D49">
            <w:pPr>
              <w:rPr>
                <w:rFonts w:asciiTheme="minorHAnsi" w:hAnsiTheme="minorHAnsi" w:cstheme="minorHAnsi"/>
              </w:rPr>
            </w:pPr>
            <w:r w:rsidRPr="00476D49">
              <w:rPr>
                <w:rFonts w:asciiTheme="minorHAnsi" w:hAnsiTheme="minorHAnsi" w:cstheme="minorHAnsi"/>
              </w:rPr>
              <w:t>In 2015-2016, the following question was added to FAFSA on the Web (FOTW®):  “Are you a foster youth or were you at any time in the foster care system?” If an applicant answers “yes” to this question, he or she is notified both on the confirmation page and on the Student Aid Report (SAR) that he or she may be eligible for assistance through federal programs for foster youth.  This informational text includes a link to a web site where the applicant can find contact information for his or her state ETV coordinator.</w:t>
            </w:r>
          </w:p>
          <w:p w14:paraId="4B8CB77D" w14:textId="77777777" w:rsidR="00476D49" w:rsidRPr="00476D49" w:rsidRDefault="00476D49" w:rsidP="00476D49">
            <w:pPr>
              <w:rPr>
                <w:rFonts w:asciiTheme="minorHAnsi" w:hAnsiTheme="minorHAnsi" w:cstheme="minorHAnsi"/>
              </w:rPr>
            </w:pPr>
          </w:p>
          <w:p w14:paraId="06C0A6BC" w14:textId="14A1184E" w:rsidR="00476D49" w:rsidRPr="00336B31" w:rsidRDefault="00476D49" w:rsidP="00F53198">
            <w:pPr>
              <w:rPr>
                <w:rFonts w:asciiTheme="minorHAnsi" w:hAnsiTheme="minorHAnsi" w:cstheme="minorHAnsi"/>
              </w:rPr>
            </w:pPr>
            <w:r w:rsidRPr="00476D49">
              <w:rPr>
                <w:rFonts w:asciiTheme="minorHAnsi" w:hAnsiTheme="minorHAnsi" w:cstheme="minorHAnsi"/>
              </w:rPr>
              <w:t>In addition to notifying applicants who self-identify as current or former foster youth of the availability of additional resources, Student Aid Report (SAR) comments 165 and 166 can be used by schools as an indication of which students may benefit from additional outreach efforts.</w:t>
            </w:r>
          </w:p>
        </w:tc>
      </w:tr>
      <w:tr w:rsidR="00AF1CB7" w:rsidRPr="00817E16" w14:paraId="3A00E60B" w14:textId="77777777" w:rsidTr="00336B31">
        <w:tblPrEx>
          <w:tblLook w:val="04A0" w:firstRow="1" w:lastRow="0" w:firstColumn="1" w:lastColumn="0" w:noHBand="0" w:noVBand="1"/>
        </w:tblPrEx>
        <w:trPr>
          <w:trHeight w:val="432"/>
          <w:jc w:val="center"/>
        </w:trPr>
        <w:tc>
          <w:tcPr>
            <w:tcW w:w="894" w:type="dxa"/>
            <w:shd w:val="clear" w:color="auto" w:fill="auto"/>
          </w:tcPr>
          <w:p w14:paraId="07507F94" w14:textId="0D69F57B" w:rsidR="00AF1CB7" w:rsidRPr="00817E16" w:rsidRDefault="00AF1CB7" w:rsidP="00EF02A9">
            <w:pPr>
              <w:tabs>
                <w:tab w:val="left" w:pos="0"/>
              </w:tabs>
              <w:ind w:right="-18"/>
              <w:rPr>
                <w:rFonts w:asciiTheme="minorHAnsi" w:hAnsiTheme="minorHAnsi" w:cstheme="minorHAnsi"/>
              </w:rPr>
            </w:pPr>
            <w:r>
              <w:rPr>
                <w:rFonts w:asciiTheme="minorHAnsi" w:hAnsiTheme="minorHAnsi" w:cstheme="minorHAnsi"/>
              </w:rPr>
              <w:t>64.</w:t>
            </w:r>
          </w:p>
        </w:tc>
        <w:tc>
          <w:tcPr>
            <w:tcW w:w="5940" w:type="dxa"/>
            <w:shd w:val="clear" w:color="auto" w:fill="auto"/>
          </w:tcPr>
          <w:p w14:paraId="24944A22"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 xml:space="preserve">1. FAFSA Question 11 </w:t>
            </w:r>
          </w:p>
          <w:p w14:paraId="67ECC31B"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b/>
                <w:bCs/>
              </w:rPr>
              <w:t xml:space="preserve">11. Your driver’s license number and driver’s license state (if you have one) </w:t>
            </w:r>
          </w:p>
          <w:p w14:paraId="0105CAF7"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NCHER Response: We recommend this question be eliminated. It is an optional question and our members are not aware of any postsecondary institution or state grant agency using this field to determine eligibility for aid or for any other cross matching purposes.</w:t>
            </w:r>
          </w:p>
          <w:p w14:paraId="56480546" w14:textId="77777777" w:rsidR="00AF1CB7" w:rsidRDefault="00AF1CB7" w:rsidP="005B6F3B">
            <w:pPr>
              <w:pStyle w:val="alignleft"/>
              <w:rPr>
                <w:rFonts w:asciiTheme="minorHAnsi" w:hAnsiTheme="minorHAnsi" w:cstheme="minorHAnsi"/>
              </w:rPr>
            </w:pPr>
            <w:r w:rsidRPr="00862195">
              <w:rPr>
                <w:rFonts w:asciiTheme="minorHAnsi" w:hAnsiTheme="minorHAnsi" w:cstheme="minorHAnsi"/>
              </w:rPr>
              <w:t>2. FAFSA Questions 24 and 25</w:t>
            </w:r>
          </w:p>
          <w:p w14:paraId="23FF3A54" w14:textId="77777777" w:rsidR="00AF1CB7" w:rsidRDefault="00AF1CB7" w:rsidP="005B6F3B">
            <w:pPr>
              <w:pStyle w:val="alignleft"/>
              <w:rPr>
                <w:rFonts w:asciiTheme="minorHAnsi" w:hAnsiTheme="minorHAnsi" w:cstheme="minorHAnsi"/>
              </w:rPr>
            </w:pPr>
            <w:r w:rsidRPr="00862195">
              <w:rPr>
                <w:rFonts w:asciiTheme="minorHAnsi" w:hAnsiTheme="minorHAnsi" w:cstheme="minorHAnsi"/>
              </w:rPr>
              <w:t>24. Highest school completed by Parent 1</w:t>
            </w:r>
          </w:p>
          <w:p w14:paraId="116D7D0A"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25. Highest school completed by Parent 2</w:t>
            </w:r>
          </w:p>
          <w:p w14:paraId="306297EA"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NCHER Response: We recommend the addition of “biological” prior to parent - for consistency and clarity purposes. The current online instructions direct students to provide information about their biological parent for these questions. There are no instructions on these questions on the paper FAFSA. These are the only questions that ask specifically about biological parents. If the intention is to gather biological parent information to help identify first-generation college students, it would be helpful to precede Parent 1 and Parent 2 with “biological.” Without this clarification, many students are providing information about their stepparent, adoptive parent, etc.</w:t>
            </w:r>
          </w:p>
          <w:p w14:paraId="516AB716"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3. We also recommend the deletion of the current option #3 (College or beyond) and the addition of two new options: Certificate or Associate and Bachelor’s degree or beyond. Students are confused by the wording “College or beyond.” If the intention of this question is to identify students who may be first-generation college students and given that the definition of first-generation varies, it would be helpful to distinguish between the completion of an Associate’s degree versus a Bachelor’s degree.</w:t>
            </w:r>
          </w:p>
          <w:p w14:paraId="05FEA0FC"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The revised questions would read as follows:</w:t>
            </w:r>
          </w:p>
          <w:p w14:paraId="14729CCC"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24. Highest school completed by biological Parent 1 College or beyond</w:t>
            </w:r>
          </w:p>
          <w:p w14:paraId="0BF5E8E6"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Replace with Certificate Program or Associate Degree (e.g. community college, 1-2 years)</w:t>
            </w:r>
          </w:p>
          <w:p w14:paraId="73F4682A"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25. Highest school completed by biological Parent 2 College or beyond</w:t>
            </w:r>
          </w:p>
          <w:p w14:paraId="024CFE56"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Replace with Bachelor’s Degree (college or university, 4 years or more)</w:t>
            </w:r>
          </w:p>
          <w:p w14:paraId="5EC5CC15"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 xml:space="preserve">4. FAFSA Question 27 </w:t>
            </w:r>
          </w:p>
          <w:p w14:paraId="65332D3A"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b/>
                <w:bCs/>
              </w:rPr>
              <w:t xml:space="preserve">27. High School Name </w:t>
            </w:r>
          </w:p>
          <w:p w14:paraId="775AF49E"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 xml:space="preserve">NCHER Response: We recommend the addition of “Year of High School Graduation” to this question. The importance of tracking FAFSA completion numbers has been emphasized by Federal Student Aid (FSA). To support this effort, FSA created a FAFSA Completion by High School page, which encourages high schools to track FAFSA submissions and completions. Data from this page has also been used in a recent National College Access Network FAFSA Completion Grant application. The challenge is that the data is based on assumptions as to which students are current high school seniors (first-time filing applicants no older than 18 who will have received their high school diploma by the start of the school year for which they are applying for aid). These assumptions are not always accurate for two primary reasons: there are many high school seniors who are 19 and many high school seniors who have taken early college classes fail to answer as “Never attended college and 1st year undergraduate” and instead answer “Attended college before and 1st year undergraduate.” Assumptions would no longer be needed simply by adding “Year of High School Graduation” to the FAFSA. </w:t>
            </w:r>
          </w:p>
          <w:p w14:paraId="77673679"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 xml:space="preserve">The revised question would read as follows: </w:t>
            </w:r>
          </w:p>
          <w:p w14:paraId="4DA1C182"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i/>
                <w:iCs/>
              </w:rPr>
              <w:t xml:space="preserve">27. What is the name of the high school where you received or will receive your high school diploma? Enter the complete high school name, and the city and state where the high school is located, as well as the year you did or will graduate from high school. </w:t>
            </w:r>
          </w:p>
          <w:p w14:paraId="51897450"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i/>
                <w:iCs/>
              </w:rPr>
              <w:t xml:space="preserve">High School Name </w:t>
            </w:r>
          </w:p>
          <w:p w14:paraId="214003F8"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i/>
                <w:iCs/>
              </w:rPr>
              <w:t xml:space="preserve">High School City </w:t>
            </w:r>
          </w:p>
          <w:p w14:paraId="2FE511F1"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i/>
                <w:iCs/>
              </w:rPr>
              <w:t xml:space="preserve">State </w:t>
            </w:r>
          </w:p>
          <w:p w14:paraId="01EE2405" w14:textId="77777777" w:rsidR="00AF1CB7" w:rsidRPr="00862195" w:rsidRDefault="00AF1CB7" w:rsidP="005B6F3B">
            <w:pPr>
              <w:pStyle w:val="alignleft"/>
              <w:rPr>
                <w:rFonts w:asciiTheme="minorHAnsi" w:hAnsiTheme="minorHAnsi" w:cstheme="minorHAnsi"/>
                <w:i/>
                <w:iCs/>
              </w:rPr>
            </w:pPr>
            <w:r w:rsidRPr="00862195">
              <w:rPr>
                <w:rFonts w:asciiTheme="minorHAnsi" w:hAnsiTheme="minorHAnsi" w:cstheme="minorHAnsi"/>
                <w:i/>
                <w:iCs/>
              </w:rPr>
              <w:t>Year of High School Graduation</w:t>
            </w:r>
          </w:p>
          <w:p w14:paraId="27E882A6" w14:textId="77777777" w:rsidR="00AF1CB7" w:rsidRPr="00862195" w:rsidRDefault="00AF1CB7" w:rsidP="005B6F3B">
            <w:pPr>
              <w:pStyle w:val="alignleft"/>
              <w:rPr>
                <w:rFonts w:asciiTheme="minorHAnsi" w:hAnsiTheme="minorHAnsi" w:cstheme="minorHAnsi"/>
                <w:iCs/>
              </w:rPr>
            </w:pPr>
            <w:r w:rsidRPr="00862195">
              <w:rPr>
                <w:rFonts w:asciiTheme="minorHAnsi" w:hAnsiTheme="minorHAnsi" w:cstheme="minorHAnsi"/>
                <w:iCs/>
              </w:rPr>
              <w:t>5. FAFSA Question 31</w:t>
            </w:r>
          </w:p>
          <w:p w14:paraId="1DE8E1F1" w14:textId="77777777" w:rsidR="00AF1CB7" w:rsidRPr="00862195" w:rsidRDefault="00AF1CB7" w:rsidP="005B6F3B">
            <w:pPr>
              <w:pStyle w:val="alignleft"/>
              <w:rPr>
                <w:rFonts w:asciiTheme="minorHAnsi" w:hAnsiTheme="minorHAnsi" w:cstheme="minorHAnsi"/>
                <w:iCs/>
              </w:rPr>
            </w:pPr>
            <w:r w:rsidRPr="00862195">
              <w:rPr>
                <w:rFonts w:asciiTheme="minorHAnsi" w:hAnsiTheme="minorHAnsi" w:cstheme="minorHAnsi"/>
                <w:iCs/>
              </w:rPr>
              <w:t>31. Are you interested in being considered for work-study? 1) Yes 2) No 3) Don’t know.</w:t>
            </w:r>
          </w:p>
          <w:p w14:paraId="0A30978C" w14:textId="77777777" w:rsidR="00AF1CB7" w:rsidRPr="00862195" w:rsidRDefault="00AF1CB7" w:rsidP="005B6F3B">
            <w:pPr>
              <w:pStyle w:val="alignleft"/>
              <w:rPr>
                <w:rFonts w:asciiTheme="minorHAnsi" w:hAnsiTheme="minorHAnsi" w:cstheme="minorHAnsi"/>
                <w:iCs/>
              </w:rPr>
            </w:pPr>
            <w:r w:rsidRPr="00862195">
              <w:rPr>
                <w:rFonts w:asciiTheme="minorHAnsi" w:hAnsiTheme="minorHAnsi" w:cstheme="minorHAnsi"/>
                <w:iCs/>
              </w:rPr>
              <w:t>NCHER Response: We propose this question be removed from the FAFSA. The original intent of the question was to provide each school listed on the FAFSA a list of students to assign a potential work-study award and for the student to receive an award letter. The flag was collected on the ECAR transmission and the student’s Institutional Student Information Record. The process created two unintended consequences. First, students demonstrated hesitancy to affirm consideration for work-study since they could see a reduction in grant opportunities within their award packages. Second, students were additionally inconvenienced with additional phone calls by financial aid administrators questioning work-study opportunities too early in the awarding cycle.</w:t>
            </w:r>
          </w:p>
          <w:p w14:paraId="053283CB" w14:textId="77777777" w:rsidR="00AF1CB7" w:rsidRPr="00862195" w:rsidRDefault="00AF1CB7" w:rsidP="005B6F3B">
            <w:pPr>
              <w:pStyle w:val="alignleft"/>
              <w:rPr>
                <w:rFonts w:asciiTheme="minorHAnsi" w:hAnsiTheme="minorHAnsi" w:cstheme="minorHAnsi"/>
                <w:iCs/>
              </w:rPr>
            </w:pPr>
            <w:r w:rsidRPr="00862195">
              <w:rPr>
                <w:rFonts w:asciiTheme="minorHAnsi" w:hAnsiTheme="minorHAnsi" w:cstheme="minorHAnsi"/>
                <w:iCs/>
              </w:rPr>
              <w:t>Financial aid administrators are also impacted by question 31 remaining in the FAFSA query with no benefit. School-based software systems capture the work-study flag, but large public and private institutions have largely adopted automatic awarding or separate work-study policies to efficiently award funding under the program. Since financial aid offices do not rely on the question 31 query as the indicator for work-study awarding, it is our recommendation to eliminate the question.</w:t>
            </w:r>
          </w:p>
          <w:p w14:paraId="7DF6C37B" w14:textId="77777777" w:rsidR="00AF1CB7" w:rsidRPr="00862195" w:rsidRDefault="00AF1CB7" w:rsidP="005B6F3B">
            <w:pPr>
              <w:pStyle w:val="alignleft"/>
              <w:rPr>
                <w:rFonts w:asciiTheme="minorHAnsi" w:hAnsiTheme="minorHAnsi" w:cstheme="minorHAnsi"/>
                <w:iCs/>
              </w:rPr>
            </w:pPr>
            <w:r w:rsidRPr="00862195">
              <w:rPr>
                <w:rFonts w:asciiTheme="minorHAnsi" w:hAnsiTheme="minorHAnsi" w:cstheme="minorHAnsi"/>
                <w:iCs/>
              </w:rPr>
              <w:t>6. 44. Students Financial Information</w:t>
            </w:r>
          </w:p>
          <w:p w14:paraId="7EB6437C" w14:textId="77777777" w:rsidR="00AF1CB7" w:rsidRPr="00862195" w:rsidRDefault="00AF1CB7" w:rsidP="005B6F3B">
            <w:pPr>
              <w:pStyle w:val="alignleft"/>
              <w:rPr>
                <w:rFonts w:asciiTheme="minorHAnsi" w:hAnsiTheme="minorHAnsi" w:cstheme="minorHAnsi"/>
                <w:iCs/>
              </w:rPr>
            </w:pPr>
            <w:r w:rsidRPr="00862195">
              <w:rPr>
                <w:rFonts w:asciiTheme="minorHAnsi" w:hAnsiTheme="minorHAnsi" w:cstheme="minorHAnsi"/>
                <w:iCs/>
              </w:rPr>
              <w:t>93. Parents Financial Information</w:t>
            </w:r>
          </w:p>
          <w:p w14:paraId="3147EB5A" w14:textId="77777777" w:rsidR="00AF1CB7" w:rsidRPr="00862195" w:rsidRDefault="00AF1CB7" w:rsidP="005B6F3B">
            <w:pPr>
              <w:pStyle w:val="alignleft"/>
              <w:rPr>
                <w:rFonts w:asciiTheme="minorHAnsi" w:hAnsiTheme="minorHAnsi" w:cstheme="minorHAnsi"/>
                <w:iCs/>
              </w:rPr>
            </w:pPr>
            <w:r w:rsidRPr="00862195">
              <w:rPr>
                <w:rFonts w:asciiTheme="minorHAnsi" w:hAnsiTheme="minorHAnsi" w:cstheme="minorHAnsi"/>
                <w:iCs/>
              </w:rPr>
              <w:t>NCHER Response: In Step Two of the student information section, we recommend combining questions 44c and 44f for the student. In Step Four of the parental information section, we recommend combining questions 93c and 93f for the parent(s). These combinations will help to simplify the FAFSA since both items c and f address earnings from student-related employment and are treated the same in the need analysis formula. Items on both questions would be combined as follows:</w:t>
            </w:r>
          </w:p>
          <w:p w14:paraId="2F1CA68D" w14:textId="77777777" w:rsidR="00AF1CB7" w:rsidRPr="00862195" w:rsidRDefault="00AF1CB7" w:rsidP="005B6F3B">
            <w:pPr>
              <w:pStyle w:val="alignleft"/>
              <w:rPr>
                <w:rFonts w:asciiTheme="minorHAnsi" w:hAnsiTheme="minorHAnsi" w:cstheme="minorHAnsi"/>
                <w:iCs/>
              </w:rPr>
            </w:pPr>
            <w:r w:rsidRPr="00862195">
              <w:rPr>
                <w:rFonts w:asciiTheme="minorHAnsi" w:hAnsiTheme="minorHAnsi" w:cstheme="minorHAnsi"/>
                <w:iCs/>
              </w:rPr>
              <w:t>Taxable earnings from need-based employment programs, such as Federal Work-Study, need-based employment portions of fellowships and assistantships, and work under a cooperative education program offered by a college.</w:t>
            </w:r>
          </w:p>
          <w:p w14:paraId="792E344E"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7. Step Six (Student)</w:t>
            </w:r>
          </w:p>
          <w:p w14:paraId="7C99804E"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Indicate which colleges you want to receive your FAFSA information.</w:t>
            </w:r>
          </w:p>
          <w:p w14:paraId="27DC26CD"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NCHER Response: Last year, the Department of Education announced it would no longer share the tally or order of schools that a student lists on the FAFSA with institutions of higher education, addressing the issue that some institutions used the information in sizing financial aid awards and/or making admissions decisions. The Department announced in December 2015, that beginning with the 2017‐18 FAFSA cycle, it would no longer share the school list order with state grant agencies. This policy will greatly complicate the financial aid process for students and disrupt the delivery of state grant aid in 15 states that provide approximately $2.5 billion in annual state student grant aid. The Department has provided no rationale or justification for discontinuing the sharing of this information with its state agency partners. Many states need the school order, which is a reliable predictor of where a student will go, to accurately project the size of state budget requests. Cutting off this flow of information to the states in the first year of the Early FAFSA (making the FAFSA application available on October 1, 2016, rather than January 1, 2017) will make providing awards to students that much more challenging when one of the stated goals of the initiative (and of using prior‐prior year tax information) is to provide students with an earlier awareness of their eligibility for grant aid to pursue their postsecondary educational goals. NCHER strongly recommends the Department continue to provide state grant agencies access to the school list order.</w:t>
            </w:r>
          </w:p>
          <w:p w14:paraId="43C940B1" w14:textId="77777777" w:rsidR="00AF1CB7" w:rsidRPr="00862195" w:rsidRDefault="00AF1CB7" w:rsidP="005B6F3B">
            <w:pPr>
              <w:pStyle w:val="alignleft"/>
              <w:rPr>
                <w:rFonts w:asciiTheme="minorHAnsi" w:hAnsiTheme="minorHAnsi" w:cstheme="minorHAnsi"/>
                <w:i/>
              </w:rPr>
            </w:pPr>
            <w:r w:rsidRPr="00862195">
              <w:rPr>
                <w:rFonts w:asciiTheme="minorHAnsi" w:hAnsiTheme="minorHAnsi" w:cstheme="minorHAnsi"/>
              </w:rPr>
              <w:t xml:space="preserve">8. NCHER also supports the recommendation made by the National Association of State Student Grant Aid Programs to the FAFSA Step Six student instructions. The revised instructions would read as follows:  </w:t>
            </w:r>
            <w:r w:rsidRPr="00862195">
              <w:rPr>
                <w:rFonts w:asciiTheme="minorHAnsi" w:hAnsiTheme="minorHAnsi" w:cstheme="minorHAnsi"/>
                <w:i/>
              </w:rPr>
              <w:t>Enter the six-digit federal school code and your housing plans for each college or school you want to receive your FAFSA information. You can find the school codes at www.fafsa.gov or by calling 1-500-433-3243. If you cannot obtain a code, write in the complete name, address, city, and state of the college. All of the information you included on your FAFSA, with the exception of the list of colleges, will be sent to each of the colleges you list. as well as your state student grant agency. It does not matter in what order you list your selected schools. For state aid, you may want to list your preferred college first. To find out how to have more</w:t>
            </w:r>
            <w:r w:rsidRPr="00862195">
              <w:rPr>
                <w:rFonts w:asciiTheme="minorHAnsi" w:hAnsiTheme="minorHAnsi" w:cstheme="minorHAnsi"/>
              </w:rPr>
              <w:t xml:space="preserve"> </w:t>
            </w:r>
            <w:r w:rsidRPr="00862195">
              <w:rPr>
                <w:rFonts w:asciiTheme="minorHAnsi" w:hAnsiTheme="minorHAnsi" w:cstheme="minorHAnsi"/>
                <w:i/>
              </w:rPr>
              <w:t>colleges receive your FAFSA information, read What is the FAFSA? on page 2.</w:t>
            </w:r>
          </w:p>
          <w:p w14:paraId="1AC3A550"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9.  Step 7</w:t>
            </w:r>
          </w:p>
          <w:p w14:paraId="5EA9ADD3"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Paid Preparer Information</w:t>
            </w:r>
          </w:p>
          <w:p w14:paraId="2E7E6799"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NCHER Response: The wording on the paper FAFSA is clear with regard to this question; however, the online version of the FAFSA is not clear. For consistency and clarity purposes, we recommend that the online version read similar to the paper FAFSA. The revised question would read as follows:</w:t>
            </w:r>
          </w:p>
          <w:p w14:paraId="42591A4B"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Did you or your family pay a fee to a preparer to help you complete the FAFSA? Yes or No</w:t>
            </w:r>
          </w:p>
          <w:p w14:paraId="6F52948C"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10. Federal Student Aid ID</w:t>
            </w:r>
          </w:p>
          <w:p w14:paraId="4E19AEE0"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NCHER Response: We understand and support the need for a higher level of security and greater protection of personally identifiable information than was provided by the prior use of PIN. However, the new FSA ID enrollment process has created a number of challenges for students and parents and has impacted FAFSA completion for both new and returning students for the 2016-2017 academic year. We know the Department of Education is reviewing this process and recommend the following ideas and recommendations related to the FSA ID creation and retrieval process.</w:t>
            </w:r>
          </w:p>
          <w:p w14:paraId="4A56B67E"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 When trying to retrieve a username or reset a password, is it possible to show the questions independently rather than all together?</w:t>
            </w:r>
          </w:p>
          <w:p w14:paraId="7BA3E7EC"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 Is it possible to offer additional instructions within the error messages? In some instances, the issue is with the FSA ID; in other instances, it is with the information that was entered in the FAFSA (for example, the date of birth or the social security number was incorrectly entered). If the error message could provide additional instructions on what is not matching as well as information to resolve the error that would be helpful to students and families.</w:t>
            </w:r>
          </w:p>
          <w:p w14:paraId="5A053501"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 Is it possible for the user to receive a text message for the password reset rather than waiting 30 minutes for the reset/retrieval?</w:t>
            </w:r>
          </w:p>
          <w:p w14:paraId="14CF5357"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 Is it possible to designate a specific FSA ID hotline and list that number when an error message related to the FSA ID is shown? Currently, the number listed in the FSA ID FAQ’s is answered as the Student Loan Support Center. Additionally, when an individual calls 1-800-4FEDAID, the user is instructed to dial 2 if the question relates to the FSA ID. That also results in the call being answered as the Student Loan Support Center. Having the phone answered as the Student Loan Support Center creates confusion and could result in some students deciding not to complete the FAFSA for fear that they are borrowing a federal student loan simply as a result of completing the FAFSA.</w:t>
            </w:r>
          </w:p>
          <w:p w14:paraId="70BCDA43"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In addition, we suggest that the language on the FSA ID creation page be strengthened in order to fully inform and remind users of the importance and implications of the FSA ID creation process. It would be helpful to include language on the initial creation page as well as on subsequent pages to alert users as they enter key information. For example, the following is suggested language that could be used on the “Create A New FSA ID” page and edited to be stated again on appropriate pages moving forward:</w:t>
            </w:r>
          </w:p>
          <w:p w14:paraId="180E3C3F"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PLEASE READ THE FOLLOWING IMPORTANT INFORMATION BEFORE CREATING YOUR FSA ID:</w:t>
            </w:r>
          </w:p>
          <w:p w14:paraId="7529F2C2"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o Your FSA ID is your permanent identification for Federal Student Aid and will be used for all future FAFSA applications and for Federal Direct Loans, should you choose to borrow.</w:t>
            </w:r>
          </w:p>
          <w:p w14:paraId="6552ED51"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o Your FSA ID is tied to your Social Security Number so you cannot simply create a new one if you forget your username and password.</w:t>
            </w:r>
          </w:p>
          <w:p w14:paraId="39672B65" w14:textId="77777777" w:rsidR="00AF1CB7" w:rsidRPr="00862195" w:rsidRDefault="00AF1CB7" w:rsidP="005B6F3B">
            <w:pPr>
              <w:pStyle w:val="alignleft"/>
              <w:rPr>
                <w:rFonts w:asciiTheme="minorHAnsi" w:hAnsiTheme="minorHAnsi" w:cstheme="minorHAnsi"/>
              </w:rPr>
            </w:pPr>
            <w:r w:rsidRPr="00862195">
              <w:rPr>
                <w:rFonts w:asciiTheme="minorHAnsi" w:hAnsiTheme="minorHAnsi" w:cstheme="minorHAnsi"/>
              </w:rPr>
              <w:t>o Be sure you enter your information carefully and create a username, password, and challenge questions/answers that you will remember in the future.</w:t>
            </w:r>
          </w:p>
          <w:p w14:paraId="13F00FBD" w14:textId="45F89BE8" w:rsidR="00AF1CB7" w:rsidRPr="00817E16" w:rsidRDefault="00AF1CB7" w:rsidP="006A436A">
            <w:pPr>
              <w:pStyle w:val="alignleft"/>
              <w:contextualSpacing/>
              <w:rPr>
                <w:rFonts w:asciiTheme="minorHAnsi" w:hAnsiTheme="minorHAnsi" w:cstheme="minorHAnsi"/>
              </w:rPr>
            </w:pPr>
            <w:r w:rsidRPr="00862195">
              <w:rPr>
                <w:rFonts w:asciiTheme="minorHAnsi" w:hAnsiTheme="minorHAnsi" w:cstheme="minorHAnsi"/>
              </w:rPr>
              <w:t>o Retrieval of forgotten or locked FSA ID information is easiest if you have a verified email address; if possible, use a non-school email address that you will continue to use in the future.</w:t>
            </w:r>
          </w:p>
        </w:tc>
        <w:tc>
          <w:tcPr>
            <w:tcW w:w="2160" w:type="dxa"/>
            <w:shd w:val="clear" w:color="auto" w:fill="auto"/>
          </w:tcPr>
          <w:p w14:paraId="239163B5" w14:textId="2AB2241C" w:rsidR="00AF1CB7" w:rsidRPr="00817E16" w:rsidRDefault="00AF1CB7" w:rsidP="007754CB">
            <w:pPr>
              <w:contextualSpacing/>
              <w:rPr>
                <w:rFonts w:asciiTheme="minorHAnsi" w:hAnsiTheme="minorHAnsi" w:cstheme="minorHAnsi"/>
              </w:rPr>
            </w:pPr>
            <w:r w:rsidRPr="00862195">
              <w:rPr>
                <w:rFonts w:asciiTheme="minorHAnsi" w:hAnsiTheme="minorHAnsi" w:cstheme="minorHAnsi"/>
              </w:rPr>
              <w:t>Vicki Shipley, National Council of Higher Education Resources</w:t>
            </w:r>
          </w:p>
        </w:tc>
        <w:tc>
          <w:tcPr>
            <w:tcW w:w="7553" w:type="dxa"/>
          </w:tcPr>
          <w:p w14:paraId="0F201646" w14:textId="77777777" w:rsidR="00AF1CB7" w:rsidRPr="00862195" w:rsidRDefault="00AF1CB7" w:rsidP="00862195">
            <w:pPr>
              <w:contextualSpacing/>
              <w:rPr>
                <w:rFonts w:asciiTheme="minorHAnsi" w:hAnsiTheme="minorHAnsi" w:cstheme="minorHAnsi"/>
              </w:rPr>
            </w:pPr>
            <w:r w:rsidRPr="00862195">
              <w:rPr>
                <w:rFonts w:asciiTheme="minorHAnsi" w:hAnsiTheme="minorHAnsi" w:cstheme="minorHAnsi"/>
              </w:rPr>
              <w:t>1. No Change. These questions and responses have been carefully selected in consultation with states since use of the information collected varies by state.</w:t>
            </w:r>
          </w:p>
          <w:p w14:paraId="5D033593" w14:textId="77777777" w:rsidR="00AF1CB7" w:rsidRPr="00862195" w:rsidRDefault="00AF1CB7" w:rsidP="00862195">
            <w:pPr>
              <w:contextualSpacing/>
              <w:rPr>
                <w:rFonts w:asciiTheme="minorHAnsi" w:hAnsiTheme="minorHAnsi" w:cstheme="minorHAnsi"/>
              </w:rPr>
            </w:pPr>
          </w:p>
          <w:p w14:paraId="5F2B2071" w14:textId="77777777" w:rsidR="00AF1CB7" w:rsidRPr="00862195" w:rsidRDefault="00AF1CB7" w:rsidP="00862195">
            <w:pPr>
              <w:contextualSpacing/>
              <w:rPr>
                <w:rFonts w:asciiTheme="minorHAnsi" w:hAnsiTheme="minorHAnsi" w:cstheme="minorHAnsi"/>
              </w:rPr>
            </w:pPr>
          </w:p>
          <w:p w14:paraId="1488794D" w14:textId="77777777" w:rsidR="00AF1CB7" w:rsidRPr="00862195" w:rsidRDefault="00AF1CB7" w:rsidP="00862195">
            <w:pPr>
              <w:contextualSpacing/>
              <w:rPr>
                <w:rFonts w:asciiTheme="minorHAnsi" w:hAnsiTheme="minorHAnsi" w:cstheme="minorHAnsi"/>
              </w:rPr>
            </w:pPr>
          </w:p>
          <w:p w14:paraId="52A2482D" w14:textId="77777777" w:rsidR="00AF1CB7" w:rsidRPr="00862195" w:rsidRDefault="00AF1CB7" w:rsidP="00862195">
            <w:pPr>
              <w:contextualSpacing/>
              <w:rPr>
                <w:rFonts w:asciiTheme="minorHAnsi" w:hAnsiTheme="minorHAnsi" w:cstheme="minorHAnsi"/>
              </w:rPr>
            </w:pPr>
          </w:p>
          <w:p w14:paraId="36B7D1F2" w14:textId="77777777" w:rsidR="00AF1CB7" w:rsidRDefault="00AF1CB7" w:rsidP="00862195">
            <w:pPr>
              <w:contextualSpacing/>
              <w:rPr>
                <w:rFonts w:asciiTheme="minorHAnsi" w:hAnsiTheme="minorHAnsi" w:cstheme="minorHAnsi"/>
              </w:rPr>
            </w:pPr>
          </w:p>
          <w:p w14:paraId="44FE0476" w14:textId="77777777" w:rsidR="00AF1CB7" w:rsidRDefault="00AF1CB7" w:rsidP="00862195">
            <w:pPr>
              <w:contextualSpacing/>
              <w:rPr>
                <w:rFonts w:asciiTheme="minorHAnsi" w:hAnsiTheme="minorHAnsi" w:cstheme="minorHAnsi"/>
              </w:rPr>
            </w:pPr>
          </w:p>
          <w:p w14:paraId="5FFDEAA6" w14:textId="77777777" w:rsidR="00AF1CB7" w:rsidRDefault="00AF1CB7" w:rsidP="00862195">
            <w:pPr>
              <w:contextualSpacing/>
              <w:rPr>
                <w:rFonts w:asciiTheme="minorHAnsi" w:hAnsiTheme="minorHAnsi" w:cstheme="minorHAnsi"/>
              </w:rPr>
            </w:pPr>
          </w:p>
          <w:p w14:paraId="63EE1E00" w14:textId="77777777" w:rsidR="00133629" w:rsidRDefault="00133629" w:rsidP="00862195">
            <w:pPr>
              <w:contextualSpacing/>
              <w:rPr>
                <w:rFonts w:asciiTheme="minorHAnsi" w:hAnsiTheme="minorHAnsi" w:cstheme="minorHAnsi"/>
              </w:rPr>
            </w:pPr>
          </w:p>
          <w:p w14:paraId="2B1FBC98" w14:textId="26D2443F" w:rsidR="00AF1CB7" w:rsidRDefault="00AF1CB7" w:rsidP="00862195">
            <w:pPr>
              <w:contextualSpacing/>
              <w:rPr>
                <w:rFonts w:asciiTheme="minorHAnsi" w:hAnsiTheme="minorHAnsi" w:cstheme="minorHAnsi"/>
              </w:rPr>
            </w:pPr>
            <w:r w:rsidRPr="00862195">
              <w:rPr>
                <w:rFonts w:asciiTheme="minorHAnsi" w:hAnsiTheme="minorHAnsi" w:cstheme="minorHAnsi"/>
              </w:rPr>
              <w:t xml:space="preserve">2. </w:t>
            </w:r>
            <w:hyperlink w:anchor="Q86" w:history="1">
              <w:r w:rsidR="00B90C60" w:rsidRPr="00A717ED">
                <w:rPr>
                  <w:rStyle w:val="Hyperlink"/>
                  <w:rFonts w:asciiTheme="minorHAnsi" w:hAnsiTheme="minorHAnsi" w:cstheme="minorHAnsi"/>
                </w:rPr>
                <w:t>Refer to comment #8.6 for resolution</w:t>
              </w:r>
            </w:hyperlink>
            <w:r w:rsidR="00B90C60">
              <w:rPr>
                <w:rFonts w:asciiTheme="minorHAnsi" w:hAnsiTheme="minorHAnsi" w:cstheme="minorHAnsi"/>
              </w:rPr>
              <w:t>.</w:t>
            </w:r>
          </w:p>
          <w:p w14:paraId="7B92E855" w14:textId="77777777" w:rsidR="00AF1CB7" w:rsidRDefault="00AF1CB7" w:rsidP="00862195">
            <w:pPr>
              <w:contextualSpacing/>
              <w:rPr>
                <w:rFonts w:asciiTheme="minorHAnsi" w:hAnsiTheme="minorHAnsi" w:cstheme="minorHAnsi"/>
              </w:rPr>
            </w:pPr>
          </w:p>
          <w:p w14:paraId="4DE81245" w14:textId="77777777" w:rsidR="00AF1CB7" w:rsidRDefault="00AF1CB7" w:rsidP="00862195">
            <w:pPr>
              <w:contextualSpacing/>
              <w:rPr>
                <w:rFonts w:asciiTheme="minorHAnsi" w:hAnsiTheme="minorHAnsi" w:cstheme="minorHAnsi"/>
              </w:rPr>
            </w:pPr>
          </w:p>
          <w:p w14:paraId="5B11B19D" w14:textId="77777777" w:rsidR="00AF1CB7" w:rsidRDefault="00AF1CB7" w:rsidP="00862195">
            <w:pPr>
              <w:contextualSpacing/>
              <w:rPr>
                <w:rFonts w:asciiTheme="minorHAnsi" w:hAnsiTheme="minorHAnsi" w:cstheme="minorHAnsi"/>
              </w:rPr>
            </w:pPr>
          </w:p>
          <w:p w14:paraId="50D7B7FD" w14:textId="77777777" w:rsidR="00AF1CB7" w:rsidRDefault="00AF1CB7" w:rsidP="00862195">
            <w:pPr>
              <w:contextualSpacing/>
              <w:rPr>
                <w:rFonts w:asciiTheme="minorHAnsi" w:hAnsiTheme="minorHAnsi" w:cstheme="minorHAnsi"/>
              </w:rPr>
            </w:pPr>
          </w:p>
          <w:p w14:paraId="7EBA4A96" w14:textId="77777777" w:rsidR="00AF1CB7" w:rsidRDefault="00AF1CB7" w:rsidP="00862195">
            <w:pPr>
              <w:contextualSpacing/>
              <w:rPr>
                <w:rFonts w:asciiTheme="minorHAnsi" w:hAnsiTheme="minorHAnsi" w:cstheme="minorHAnsi"/>
              </w:rPr>
            </w:pPr>
          </w:p>
          <w:p w14:paraId="4BCC48FD" w14:textId="77777777" w:rsidR="00AF1CB7" w:rsidRDefault="00AF1CB7" w:rsidP="00862195">
            <w:pPr>
              <w:contextualSpacing/>
              <w:rPr>
                <w:rFonts w:asciiTheme="minorHAnsi" w:hAnsiTheme="minorHAnsi" w:cstheme="minorHAnsi"/>
              </w:rPr>
            </w:pPr>
          </w:p>
          <w:p w14:paraId="7718EC58" w14:textId="77777777" w:rsidR="00AF1CB7" w:rsidRDefault="00AF1CB7" w:rsidP="00862195">
            <w:pPr>
              <w:contextualSpacing/>
              <w:rPr>
                <w:rFonts w:asciiTheme="minorHAnsi" w:hAnsiTheme="minorHAnsi" w:cstheme="minorHAnsi"/>
              </w:rPr>
            </w:pPr>
          </w:p>
          <w:p w14:paraId="122FF564" w14:textId="77777777" w:rsidR="00AF1CB7" w:rsidRDefault="00AF1CB7" w:rsidP="00862195">
            <w:pPr>
              <w:contextualSpacing/>
              <w:rPr>
                <w:rFonts w:asciiTheme="minorHAnsi" w:hAnsiTheme="minorHAnsi" w:cstheme="minorHAnsi"/>
              </w:rPr>
            </w:pPr>
          </w:p>
          <w:p w14:paraId="54E5B5C0" w14:textId="77777777" w:rsidR="00AF1CB7" w:rsidRDefault="00AF1CB7" w:rsidP="00862195">
            <w:pPr>
              <w:contextualSpacing/>
              <w:rPr>
                <w:rFonts w:asciiTheme="minorHAnsi" w:hAnsiTheme="minorHAnsi" w:cstheme="minorHAnsi"/>
              </w:rPr>
            </w:pPr>
          </w:p>
          <w:p w14:paraId="0B7A57FA" w14:textId="77777777" w:rsidR="00AF1CB7" w:rsidRDefault="00AF1CB7" w:rsidP="00862195">
            <w:pPr>
              <w:contextualSpacing/>
              <w:rPr>
                <w:rFonts w:asciiTheme="minorHAnsi" w:hAnsiTheme="minorHAnsi" w:cstheme="minorHAnsi"/>
              </w:rPr>
            </w:pPr>
          </w:p>
          <w:p w14:paraId="6F8DC166" w14:textId="77777777" w:rsidR="00AF1CB7" w:rsidRDefault="00AF1CB7" w:rsidP="00862195">
            <w:pPr>
              <w:contextualSpacing/>
              <w:rPr>
                <w:rFonts w:asciiTheme="minorHAnsi" w:hAnsiTheme="minorHAnsi" w:cstheme="minorHAnsi"/>
              </w:rPr>
            </w:pPr>
          </w:p>
          <w:p w14:paraId="2C414D02" w14:textId="77777777" w:rsidR="00AF1CB7" w:rsidRDefault="00AF1CB7" w:rsidP="00862195">
            <w:pPr>
              <w:contextualSpacing/>
              <w:rPr>
                <w:rFonts w:asciiTheme="minorHAnsi" w:hAnsiTheme="minorHAnsi" w:cstheme="minorHAnsi"/>
              </w:rPr>
            </w:pPr>
          </w:p>
          <w:p w14:paraId="60340F3B" w14:textId="77777777" w:rsidR="00AF1CB7" w:rsidRDefault="00AF1CB7" w:rsidP="00862195">
            <w:pPr>
              <w:contextualSpacing/>
              <w:rPr>
                <w:rFonts w:asciiTheme="minorHAnsi" w:hAnsiTheme="minorHAnsi" w:cstheme="minorHAnsi"/>
              </w:rPr>
            </w:pPr>
          </w:p>
          <w:p w14:paraId="48392B8A" w14:textId="77777777" w:rsidR="00AF1CB7" w:rsidRDefault="00AF1CB7" w:rsidP="00862195">
            <w:pPr>
              <w:contextualSpacing/>
              <w:rPr>
                <w:rFonts w:asciiTheme="minorHAnsi" w:hAnsiTheme="minorHAnsi" w:cstheme="minorHAnsi"/>
              </w:rPr>
            </w:pPr>
          </w:p>
          <w:p w14:paraId="5448368E" w14:textId="77777777" w:rsidR="00AF1CB7" w:rsidRDefault="00AF1CB7" w:rsidP="00862195">
            <w:pPr>
              <w:contextualSpacing/>
              <w:rPr>
                <w:rFonts w:asciiTheme="minorHAnsi" w:hAnsiTheme="minorHAnsi" w:cstheme="minorHAnsi"/>
              </w:rPr>
            </w:pPr>
          </w:p>
          <w:p w14:paraId="7161D53A" w14:textId="77777777" w:rsidR="00AF1CB7" w:rsidRDefault="00AF1CB7" w:rsidP="00862195">
            <w:pPr>
              <w:contextualSpacing/>
              <w:rPr>
                <w:rFonts w:asciiTheme="minorHAnsi" w:hAnsiTheme="minorHAnsi" w:cstheme="minorHAnsi"/>
              </w:rPr>
            </w:pPr>
          </w:p>
          <w:p w14:paraId="513E04A3" w14:textId="77777777" w:rsidR="00AF1CB7" w:rsidRDefault="00AF1CB7" w:rsidP="00862195">
            <w:pPr>
              <w:contextualSpacing/>
              <w:rPr>
                <w:rFonts w:asciiTheme="minorHAnsi" w:hAnsiTheme="minorHAnsi" w:cstheme="minorHAnsi"/>
              </w:rPr>
            </w:pPr>
          </w:p>
          <w:p w14:paraId="5344B0B7" w14:textId="77777777" w:rsidR="00AF1CB7" w:rsidRDefault="00AF1CB7" w:rsidP="00862195">
            <w:pPr>
              <w:contextualSpacing/>
              <w:rPr>
                <w:rFonts w:asciiTheme="minorHAnsi" w:hAnsiTheme="minorHAnsi" w:cstheme="minorHAnsi"/>
              </w:rPr>
            </w:pPr>
          </w:p>
          <w:p w14:paraId="5861ABF4" w14:textId="77777777" w:rsidR="00AF1CB7" w:rsidRDefault="00AF1CB7" w:rsidP="00862195">
            <w:pPr>
              <w:contextualSpacing/>
              <w:rPr>
                <w:rFonts w:asciiTheme="minorHAnsi" w:hAnsiTheme="minorHAnsi" w:cstheme="minorHAnsi"/>
              </w:rPr>
            </w:pPr>
            <w:r>
              <w:rPr>
                <w:rFonts w:asciiTheme="minorHAnsi" w:hAnsiTheme="minorHAnsi" w:cstheme="minorHAnsi"/>
              </w:rPr>
              <w:t xml:space="preserve">3. </w:t>
            </w:r>
            <w:hyperlink w:anchor="Q86" w:history="1">
              <w:r w:rsidRPr="00A717ED">
                <w:rPr>
                  <w:rStyle w:val="Hyperlink"/>
                  <w:rFonts w:asciiTheme="minorHAnsi" w:hAnsiTheme="minorHAnsi" w:cstheme="minorHAnsi"/>
                </w:rPr>
                <w:t>Refer to comment #8.6 for resolution</w:t>
              </w:r>
            </w:hyperlink>
            <w:r>
              <w:rPr>
                <w:rFonts w:asciiTheme="minorHAnsi" w:hAnsiTheme="minorHAnsi" w:cstheme="minorHAnsi"/>
              </w:rPr>
              <w:t>.</w:t>
            </w:r>
          </w:p>
          <w:p w14:paraId="360E96E5" w14:textId="77777777" w:rsidR="00AF1CB7" w:rsidRDefault="00AF1CB7" w:rsidP="00862195">
            <w:pPr>
              <w:contextualSpacing/>
              <w:rPr>
                <w:rFonts w:asciiTheme="minorHAnsi" w:hAnsiTheme="minorHAnsi" w:cstheme="minorHAnsi"/>
              </w:rPr>
            </w:pPr>
          </w:p>
          <w:p w14:paraId="68BF8E34" w14:textId="77777777" w:rsidR="00AF1CB7" w:rsidRDefault="00AF1CB7" w:rsidP="00862195">
            <w:pPr>
              <w:contextualSpacing/>
              <w:rPr>
                <w:rFonts w:asciiTheme="minorHAnsi" w:hAnsiTheme="minorHAnsi" w:cstheme="minorHAnsi"/>
              </w:rPr>
            </w:pPr>
          </w:p>
          <w:p w14:paraId="17BF57E1" w14:textId="77777777" w:rsidR="00AF1CB7" w:rsidRDefault="00AF1CB7" w:rsidP="00862195">
            <w:pPr>
              <w:contextualSpacing/>
              <w:rPr>
                <w:rFonts w:asciiTheme="minorHAnsi" w:hAnsiTheme="minorHAnsi" w:cstheme="minorHAnsi"/>
              </w:rPr>
            </w:pPr>
          </w:p>
          <w:p w14:paraId="229B174D" w14:textId="77777777" w:rsidR="00AF1CB7" w:rsidRDefault="00AF1CB7" w:rsidP="00862195">
            <w:pPr>
              <w:contextualSpacing/>
              <w:rPr>
                <w:rFonts w:asciiTheme="minorHAnsi" w:hAnsiTheme="minorHAnsi" w:cstheme="minorHAnsi"/>
              </w:rPr>
            </w:pPr>
          </w:p>
          <w:p w14:paraId="32D9A02B" w14:textId="77777777" w:rsidR="00AF1CB7" w:rsidRDefault="00AF1CB7" w:rsidP="00862195">
            <w:pPr>
              <w:contextualSpacing/>
              <w:rPr>
                <w:rFonts w:asciiTheme="minorHAnsi" w:hAnsiTheme="minorHAnsi" w:cstheme="minorHAnsi"/>
              </w:rPr>
            </w:pPr>
          </w:p>
          <w:p w14:paraId="61E25820" w14:textId="77777777" w:rsidR="00AF1CB7" w:rsidRDefault="00AF1CB7" w:rsidP="00862195">
            <w:pPr>
              <w:contextualSpacing/>
              <w:rPr>
                <w:rFonts w:asciiTheme="minorHAnsi" w:hAnsiTheme="minorHAnsi" w:cstheme="minorHAnsi"/>
              </w:rPr>
            </w:pPr>
          </w:p>
          <w:p w14:paraId="435BC0E8" w14:textId="77777777" w:rsidR="00AF1CB7" w:rsidRDefault="00AF1CB7" w:rsidP="00862195">
            <w:pPr>
              <w:contextualSpacing/>
              <w:rPr>
                <w:rFonts w:asciiTheme="minorHAnsi" w:hAnsiTheme="minorHAnsi" w:cstheme="minorHAnsi"/>
              </w:rPr>
            </w:pPr>
          </w:p>
          <w:p w14:paraId="320452BB" w14:textId="77777777" w:rsidR="00AF1CB7" w:rsidRDefault="00AF1CB7" w:rsidP="00862195">
            <w:pPr>
              <w:contextualSpacing/>
              <w:rPr>
                <w:rFonts w:asciiTheme="minorHAnsi" w:hAnsiTheme="minorHAnsi" w:cstheme="minorHAnsi"/>
              </w:rPr>
            </w:pPr>
          </w:p>
          <w:p w14:paraId="6AE6B097" w14:textId="77777777" w:rsidR="00AF1CB7" w:rsidRDefault="00AF1CB7" w:rsidP="00862195">
            <w:pPr>
              <w:contextualSpacing/>
              <w:rPr>
                <w:rFonts w:asciiTheme="minorHAnsi" w:hAnsiTheme="minorHAnsi" w:cstheme="minorHAnsi"/>
              </w:rPr>
            </w:pPr>
          </w:p>
          <w:p w14:paraId="2F1176D6" w14:textId="77777777" w:rsidR="00AF1CB7" w:rsidRDefault="00AF1CB7" w:rsidP="00862195">
            <w:pPr>
              <w:contextualSpacing/>
              <w:rPr>
                <w:rFonts w:asciiTheme="minorHAnsi" w:hAnsiTheme="minorHAnsi" w:cstheme="minorHAnsi"/>
              </w:rPr>
            </w:pPr>
          </w:p>
          <w:p w14:paraId="4C08AB76" w14:textId="77777777" w:rsidR="00AF1CB7" w:rsidRDefault="00AF1CB7" w:rsidP="00862195">
            <w:pPr>
              <w:contextualSpacing/>
              <w:rPr>
                <w:rFonts w:asciiTheme="minorHAnsi" w:hAnsiTheme="minorHAnsi" w:cstheme="minorHAnsi"/>
              </w:rPr>
            </w:pPr>
          </w:p>
          <w:p w14:paraId="03A69ECB" w14:textId="77777777" w:rsidR="00AF1CB7" w:rsidRDefault="00AF1CB7" w:rsidP="00862195">
            <w:pPr>
              <w:contextualSpacing/>
              <w:rPr>
                <w:rFonts w:asciiTheme="minorHAnsi" w:hAnsiTheme="minorHAnsi" w:cstheme="minorHAnsi"/>
              </w:rPr>
            </w:pPr>
          </w:p>
          <w:p w14:paraId="2A268BD1" w14:textId="77777777" w:rsidR="00AF1CB7" w:rsidRDefault="00AF1CB7" w:rsidP="00862195">
            <w:pPr>
              <w:contextualSpacing/>
              <w:rPr>
                <w:rFonts w:asciiTheme="minorHAnsi" w:hAnsiTheme="minorHAnsi" w:cstheme="minorHAnsi"/>
              </w:rPr>
            </w:pPr>
          </w:p>
          <w:p w14:paraId="23CEA200" w14:textId="77777777" w:rsidR="00AF1CB7" w:rsidRDefault="00AF1CB7" w:rsidP="00862195">
            <w:pPr>
              <w:contextualSpacing/>
              <w:rPr>
                <w:rFonts w:asciiTheme="minorHAnsi" w:hAnsiTheme="minorHAnsi" w:cstheme="minorHAnsi"/>
              </w:rPr>
            </w:pPr>
          </w:p>
          <w:p w14:paraId="4929A201" w14:textId="77777777" w:rsidR="00AF1CB7" w:rsidRDefault="00AF1CB7" w:rsidP="00862195">
            <w:pPr>
              <w:contextualSpacing/>
              <w:rPr>
                <w:rFonts w:asciiTheme="minorHAnsi" w:hAnsiTheme="minorHAnsi" w:cstheme="minorHAnsi"/>
              </w:rPr>
            </w:pPr>
          </w:p>
          <w:p w14:paraId="5D38EF8E" w14:textId="77777777" w:rsidR="00AF1CB7" w:rsidRDefault="00AF1CB7" w:rsidP="00862195">
            <w:pPr>
              <w:contextualSpacing/>
              <w:rPr>
                <w:rFonts w:asciiTheme="minorHAnsi" w:hAnsiTheme="minorHAnsi" w:cstheme="minorHAnsi"/>
              </w:rPr>
            </w:pPr>
          </w:p>
          <w:p w14:paraId="6C4B09B4" w14:textId="77777777" w:rsidR="00AF1CB7" w:rsidRDefault="00AF1CB7" w:rsidP="00862195">
            <w:pPr>
              <w:contextualSpacing/>
              <w:rPr>
                <w:rFonts w:asciiTheme="minorHAnsi" w:hAnsiTheme="minorHAnsi" w:cstheme="minorHAnsi"/>
              </w:rPr>
            </w:pPr>
          </w:p>
          <w:p w14:paraId="15C0268B" w14:textId="77777777" w:rsidR="00AF1CB7" w:rsidRDefault="00AF1CB7" w:rsidP="00862195">
            <w:pPr>
              <w:contextualSpacing/>
              <w:rPr>
                <w:rFonts w:asciiTheme="minorHAnsi" w:hAnsiTheme="minorHAnsi" w:cstheme="minorHAnsi"/>
              </w:rPr>
            </w:pPr>
          </w:p>
          <w:p w14:paraId="07936868" w14:textId="77777777" w:rsidR="00AF1CB7" w:rsidRDefault="00AF1CB7" w:rsidP="00862195">
            <w:pPr>
              <w:contextualSpacing/>
              <w:rPr>
                <w:rFonts w:asciiTheme="minorHAnsi" w:hAnsiTheme="minorHAnsi" w:cstheme="minorHAnsi"/>
              </w:rPr>
            </w:pPr>
          </w:p>
          <w:p w14:paraId="3D192351" w14:textId="77777777" w:rsidR="00AF1CB7" w:rsidRDefault="00AF1CB7" w:rsidP="00862195">
            <w:pPr>
              <w:contextualSpacing/>
              <w:rPr>
                <w:rFonts w:asciiTheme="minorHAnsi" w:hAnsiTheme="minorHAnsi" w:cstheme="minorHAnsi"/>
              </w:rPr>
            </w:pPr>
          </w:p>
          <w:p w14:paraId="086CA37C" w14:textId="77777777" w:rsidR="00AF1CB7" w:rsidRDefault="00AF1CB7" w:rsidP="00862195">
            <w:pPr>
              <w:contextualSpacing/>
              <w:rPr>
                <w:rFonts w:asciiTheme="minorHAnsi" w:hAnsiTheme="minorHAnsi" w:cstheme="minorHAnsi"/>
              </w:rPr>
            </w:pPr>
          </w:p>
          <w:p w14:paraId="4AC88358" w14:textId="77777777" w:rsidR="00AF1CB7" w:rsidRDefault="00AF1CB7" w:rsidP="00862195">
            <w:pPr>
              <w:contextualSpacing/>
              <w:rPr>
                <w:rFonts w:asciiTheme="minorHAnsi" w:hAnsiTheme="minorHAnsi" w:cstheme="minorHAnsi"/>
              </w:rPr>
            </w:pPr>
          </w:p>
          <w:p w14:paraId="0963A2C2" w14:textId="77777777" w:rsidR="00AF1CB7" w:rsidRDefault="00AF1CB7" w:rsidP="00862195">
            <w:pPr>
              <w:contextualSpacing/>
              <w:rPr>
                <w:rFonts w:asciiTheme="minorHAnsi" w:hAnsiTheme="minorHAnsi" w:cstheme="minorHAnsi"/>
              </w:rPr>
            </w:pPr>
          </w:p>
          <w:p w14:paraId="4E67B382" w14:textId="77777777" w:rsidR="00AF1CB7" w:rsidRDefault="00AF1CB7" w:rsidP="00862195">
            <w:pPr>
              <w:contextualSpacing/>
              <w:rPr>
                <w:rFonts w:asciiTheme="minorHAnsi" w:hAnsiTheme="minorHAnsi" w:cstheme="minorHAnsi"/>
              </w:rPr>
            </w:pPr>
            <w:r>
              <w:rPr>
                <w:rFonts w:asciiTheme="minorHAnsi" w:hAnsiTheme="minorHAnsi" w:cstheme="minorHAnsi"/>
              </w:rPr>
              <w:t xml:space="preserve">4. </w:t>
            </w:r>
            <w:hyperlink w:anchor="q331" w:history="1">
              <w:r w:rsidRPr="00E92372">
                <w:rPr>
                  <w:rStyle w:val="Hyperlink"/>
                  <w:rFonts w:asciiTheme="minorHAnsi" w:hAnsiTheme="minorHAnsi" w:cstheme="minorHAnsi"/>
                </w:rPr>
                <w:t>Refer to comment #33.1 for response</w:t>
              </w:r>
            </w:hyperlink>
            <w:r>
              <w:rPr>
                <w:rFonts w:asciiTheme="minorHAnsi" w:hAnsiTheme="minorHAnsi" w:cstheme="minorHAnsi"/>
              </w:rPr>
              <w:t>.</w:t>
            </w:r>
          </w:p>
          <w:p w14:paraId="7B5E638E" w14:textId="77777777" w:rsidR="00AF1CB7" w:rsidRDefault="00AF1CB7" w:rsidP="00862195">
            <w:pPr>
              <w:contextualSpacing/>
              <w:rPr>
                <w:rFonts w:asciiTheme="minorHAnsi" w:hAnsiTheme="minorHAnsi" w:cstheme="minorHAnsi"/>
              </w:rPr>
            </w:pPr>
          </w:p>
          <w:p w14:paraId="6F1E3CEA" w14:textId="77777777" w:rsidR="00AF1CB7" w:rsidRDefault="00AF1CB7" w:rsidP="00862195">
            <w:pPr>
              <w:contextualSpacing/>
              <w:rPr>
                <w:rFonts w:asciiTheme="minorHAnsi" w:hAnsiTheme="minorHAnsi" w:cstheme="minorHAnsi"/>
              </w:rPr>
            </w:pPr>
          </w:p>
          <w:p w14:paraId="7613C049" w14:textId="77777777" w:rsidR="00AF1CB7" w:rsidRDefault="00AF1CB7" w:rsidP="00862195">
            <w:pPr>
              <w:contextualSpacing/>
              <w:rPr>
                <w:rFonts w:asciiTheme="minorHAnsi" w:hAnsiTheme="minorHAnsi" w:cstheme="minorHAnsi"/>
              </w:rPr>
            </w:pPr>
          </w:p>
          <w:p w14:paraId="6EC4A448" w14:textId="77777777" w:rsidR="00AF1CB7" w:rsidRDefault="00AF1CB7" w:rsidP="00862195">
            <w:pPr>
              <w:contextualSpacing/>
              <w:rPr>
                <w:rFonts w:asciiTheme="minorHAnsi" w:hAnsiTheme="minorHAnsi" w:cstheme="minorHAnsi"/>
              </w:rPr>
            </w:pPr>
          </w:p>
          <w:p w14:paraId="08DF506D" w14:textId="77777777" w:rsidR="00AF1CB7" w:rsidRDefault="00AF1CB7" w:rsidP="00862195">
            <w:pPr>
              <w:contextualSpacing/>
              <w:rPr>
                <w:rFonts w:asciiTheme="minorHAnsi" w:hAnsiTheme="minorHAnsi" w:cstheme="minorHAnsi"/>
              </w:rPr>
            </w:pPr>
          </w:p>
          <w:p w14:paraId="7A1D1938" w14:textId="77777777" w:rsidR="00AF1CB7" w:rsidRDefault="00AF1CB7" w:rsidP="00862195">
            <w:pPr>
              <w:contextualSpacing/>
              <w:rPr>
                <w:rFonts w:asciiTheme="minorHAnsi" w:hAnsiTheme="minorHAnsi" w:cstheme="minorHAnsi"/>
              </w:rPr>
            </w:pPr>
          </w:p>
          <w:p w14:paraId="495D7F51" w14:textId="77777777" w:rsidR="00AF1CB7" w:rsidRDefault="00AF1CB7" w:rsidP="00862195">
            <w:pPr>
              <w:contextualSpacing/>
              <w:rPr>
                <w:rFonts w:asciiTheme="minorHAnsi" w:hAnsiTheme="minorHAnsi" w:cstheme="minorHAnsi"/>
              </w:rPr>
            </w:pPr>
          </w:p>
          <w:p w14:paraId="22EA1793" w14:textId="77777777" w:rsidR="00AF1CB7" w:rsidRDefault="00AF1CB7" w:rsidP="00862195">
            <w:pPr>
              <w:contextualSpacing/>
              <w:rPr>
                <w:rFonts w:asciiTheme="minorHAnsi" w:hAnsiTheme="minorHAnsi" w:cstheme="minorHAnsi"/>
              </w:rPr>
            </w:pPr>
          </w:p>
          <w:p w14:paraId="09973161" w14:textId="77777777" w:rsidR="00AF1CB7" w:rsidRDefault="00AF1CB7" w:rsidP="00862195">
            <w:pPr>
              <w:contextualSpacing/>
              <w:rPr>
                <w:rFonts w:asciiTheme="minorHAnsi" w:hAnsiTheme="minorHAnsi" w:cstheme="minorHAnsi"/>
              </w:rPr>
            </w:pPr>
          </w:p>
          <w:p w14:paraId="084E1AF4" w14:textId="77777777" w:rsidR="00AF1CB7" w:rsidRDefault="00AF1CB7" w:rsidP="00862195">
            <w:pPr>
              <w:contextualSpacing/>
              <w:rPr>
                <w:rFonts w:asciiTheme="minorHAnsi" w:hAnsiTheme="minorHAnsi" w:cstheme="minorHAnsi"/>
              </w:rPr>
            </w:pPr>
          </w:p>
          <w:p w14:paraId="376CA569" w14:textId="77777777" w:rsidR="00AF1CB7" w:rsidRDefault="00AF1CB7" w:rsidP="00862195">
            <w:pPr>
              <w:contextualSpacing/>
              <w:rPr>
                <w:rFonts w:asciiTheme="minorHAnsi" w:hAnsiTheme="minorHAnsi" w:cstheme="minorHAnsi"/>
              </w:rPr>
            </w:pPr>
          </w:p>
          <w:p w14:paraId="5E126B69" w14:textId="77777777" w:rsidR="00AF1CB7" w:rsidRDefault="00AF1CB7" w:rsidP="00862195">
            <w:pPr>
              <w:contextualSpacing/>
              <w:rPr>
                <w:rFonts w:asciiTheme="minorHAnsi" w:hAnsiTheme="minorHAnsi" w:cstheme="minorHAnsi"/>
              </w:rPr>
            </w:pPr>
          </w:p>
          <w:p w14:paraId="03AF72D1" w14:textId="77777777" w:rsidR="00AF1CB7" w:rsidRDefault="00AF1CB7" w:rsidP="00862195">
            <w:pPr>
              <w:contextualSpacing/>
              <w:rPr>
                <w:rFonts w:asciiTheme="minorHAnsi" w:hAnsiTheme="minorHAnsi" w:cstheme="minorHAnsi"/>
              </w:rPr>
            </w:pPr>
          </w:p>
          <w:p w14:paraId="7CD45CF7" w14:textId="77777777" w:rsidR="00AF1CB7" w:rsidRDefault="00AF1CB7" w:rsidP="00862195">
            <w:pPr>
              <w:contextualSpacing/>
              <w:rPr>
                <w:rFonts w:asciiTheme="minorHAnsi" w:hAnsiTheme="minorHAnsi" w:cstheme="minorHAnsi"/>
              </w:rPr>
            </w:pPr>
          </w:p>
          <w:p w14:paraId="79FF73E7" w14:textId="77777777" w:rsidR="00AF1CB7" w:rsidRDefault="00AF1CB7" w:rsidP="00862195">
            <w:pPr>
              <w:contextualSpacing/>
              <w:rPr>
                <w:rFonts w:asciiTheme="minorHAnsi" w:hAnsiTheme="minorHAnsi" w:cstheme="minorHAnsi"/>
              </w:rPr>
            </w:pPr>
          </w:p>
          <w:p w14:paraId="580E4EA4" w14:textId="77777777" w:rsidR="00AF1CB7" w:rsidRDefault="00AF1CB7" w:rsidP="00862195">
            <w:pPr>
              <w:contextualSpacing/>
              <w:rPr>
                <w:rFonts w:asciiTheme="minorHAnsi" w:hAnsiTheme="minorHAnsi" w:cstheme="minorHAnsi"/>
              </w:rPr>
            </w:pPr>
          </w:p>
          <w:p w14:paraId="37EBCECF" w14:textId="77777777" w:rsidR="00AF1CB7" w:rsidRDefault="00AF1CB7" w:rsidP="00862195">
            <w:pPr>
              <w:contextualSpacing/>
              <w:rPr>
                <w:rFonts w:asciiTheme="minorHAnsi" w:hAnsiTheme="minorHAnsi" w:cstheme="minorHAnsi"/>
              </w:rPr>
            </w:pPr>
          </w:p>
          <w:p w14:paraId="6C699DE2" w14:textId="77777777" w:rsidR="00AF1CB7" w:rsidRDefault="00AF1CB7" w:rsidP="00862195">
            <w:pPr>
              <w:contextualSpacing/>
              <w:rPr>
                <w:rFonts w:asciiTheme="minorHAnsi" w:hAnsiTheme="minorHAnsi" w:cstheme="minorHAnsi"/>
              </w:rPr>
            </w:pPr>
          </w:p>
          <w:p w14:paraId="2ADADA45" w14:textId="77777777" w:rsidR="00AF1CB7" w:rsidRDefault="00AF1CB7" w:rsidP="00862195">
            <w:pPr>
              <w:contextualSpacing/>
              <w:rPr>
                <w:rFonts w:asciiTheme="minorHAnsi" w:hAnsiTheme="minorHAnsi" w:cstheme="minorHAnsi"/>
              </w:rPr>
            </w:pPr>
          </w:p>
          <w:p w14:paraId="28F44396" w14:textId="77777777" w:rsidR="00AF1CB7" w:rsidRDefault="00AF1CB7" w:rsidP="00862195">
            <w:pPr>
              <w:contextualSpacing/>
              <w:rPr>
                <w:rFonts w:asciiTheme="minorHAnsi" w:hAnsiTheme="minorHAnsi" w:cstheme="minorHAnsi"/>
              </w:rPr>
            </w:pPr>
          </w:p>
          <w:p w14:paraId="3DD1A603" w14:textId="77777777" w:rsidR="00AF1CB7" w:rsidRDefault="00AF1CB7" w:rsidP="00862195">
            <w:pPr>
              <w:contextualSpacing/>
              <w:rPr>
                <w:rFonts w:asciiTheme="minorHAnsi" w:hAnsiTheme="minorHAnsi" w:cstheme="minorHAnsi"/>
              </w:rPr>
            </w:pPr>
          </w:p>
          <w:p w14:paraId="2EDA96BC" w14:textId="77777777" w:rsidR="00AF1CB7" w:rsidRDefault="00AF1CB7" w:rsidP="00862195">
            <w:pPr>
              <w:contextualSpacing/>
              <w:rPr>
                <w:rFonts w:asciiTheme="minorHAnsi" w:hAnsiTheme="minorHAnsi" w:cstheme="minorHAnsi"/>
              </w:rPr>
            </w:pPr>
          </w:p>
          <w:p w14:paraId="12D57561" w14:textId="77777777" w:rsidR="00AF1CB7" w:rsidRDefault="00AF1CB7" w:rsidP="00862195">
            <w:pPr>
              <w:contextualSpacing/>
              <w:rPr>
                <w:rFonts w:asciiTheme="minorHAnsi" w:hAnsiTheme="minorHAnsi" w:cstheme="minorHAnsi"/>
              </w:rPr>
            </w:pPr>
          </w:p>
          <w:p w14:paraId="2204BDDE" w14:textId="77777777" w:rsidR="00AF1CB7" w:rsidRDefault="00AF1CB7" w:rsidP="00862195">
            <w:pPr>
              <w:contextualSpacing/>
              <w:rPr>
                <w:rFonts w:asciiTheme="minorHAnsi" w:hAnsiTheme="minorHAnsi" w:cstheme="minorHAnsi"/>
              </w:rPr>
            </w:pPr>
          </w:p>
          <w:p w14:paraId="2AF4A6E5" w14:textId="77777777" w:rsidR="00AF1CB7" w:rsidRDefault="00AF1CB7" w:rsidP="00862195">
            <w:pPr>
              <w:contextualSpacing/>
              <w:rPr>
                <w:rFonts w:asciiTheme="minorHAnsi" w:hAnsiTheme="minorHAnsi" w:cstheme="minorHAnsi"/>
              </w:rPr>
            </w:pPr>
          </w:p>
          <w:p w14:paraId="06B37058" w14:textId="77777777" w:rsidR="00AF1CB7" w:rsidRDefault="00AF1CB7" w:rsidP="00862195">
            <w:pPr>
              <w:contextualSpacing/>
              <w:rPr>
                <w:rFonts w:asciiTheme="minorHAnsi" w:hAnsiTheme="minorHAnsi" w:cstheme="minorHAnsi"/>
              </w:rPr>
            </w:pPr>
          </w:p>
          <w:p w14:paraId="2CE98895" w14:textId="77777777" w:rsidR="00AF1CB7" w:rsidRDefault="00AF1CB7" w:rsidP="00862195">
            <w:pPr>
              <w:contextualSpacing/>
              <w:rPr>
                <w:rFonts w:asciiTheme="minorHAnsi" w:hAnsiTheme="minorHAnsi" w:cstheme="minorHAnsi"/>
              </w:rPr>
            </w:pPr>
          </w:p>
          <w:p w14:paraId="162980D7" w14:textId="77777777" w:rsidR="00AF1CB7" w:rsidRDefault="00AF1CB7" w:rsidP="00862195">
            <w:pPr>
              <w:contextualSpacing/>
              <w:rPr>
                <w:rFonts w:asciiTheme="minorHAnsi" w:hAnsiTheme="minorHAnsi" w:cstheme="minorHAnsi"/>
              </w:rPr>
            </w:pPr>
          </w:p>
          <w:p w14:paraId="5140813C" w14:textId="77777777" w:rsidR="00AF1CB7" w:rsidRDefault="00AF1CB7" w:rsidP="00862195">
            <w:pPr>
              <w:contextualSpacing/>
              <w:rPr>
                <w:rFonts w:asciiTheme="minorHAnsi" w:hAnsiTheme="minorHAnsi" w:cstheme="minorHAnsi"/>
              </w:rPr>
            </w:pPr>
          </w:p>
          <w:p w14:paraId="32AABF6D" w14:textId="77777777" w:rsidR="00AF1CB7" w:rsidRDefault="00AF1CB7" w:rsidP="00862195">
            <w:pPr>
              <w:contextualSpacing/>
              <w:rPr>
                <w:rFonts w:asciiTheme="minorHAnsi" w:hAnsiTheme="minorHAnsi" w:cstheme="minorHAnsi"/>
              </w:rPr>
            </w:pPr>
          </w:p>
          <w:p w14:paraId="5B7E9043" w14:textId="77777777" w:rsidR="00AF1CB7" w:rsidRDefault="00AF1CB7" w:rsidP="00862195">
            <w:pPr>
              <w:contextualSpacing/>
              <w:rPr>
                <w:rFonts w:asciiTheme="minorHAnsi" w:hAnsiTheme="minorHAnsi" w:cstheme="minorHAnsi"/>
              </w:rPr>
            </w:pPr>
          </w:p>
          <w:p w14:paraId="2171481D" w14:textId="77777777" w:rsidR="00AF1CB7" w:rsidRDefault="00AF1CB7" w:rsidP="00862195">
            <w:pPr>
              <w:contextualSpacing/>
              <w:rPr>
                <w:rFonts w:asciiTheme="minorHAnsi" w:hAnsiTheme="minorHAnsi" w:cstheme="minorHAnsi"/>
              </w:rPr>
            </w:pPr>
          </w:p>
          <w:p w14:paraId="11E837FC" w14:textId="77777777" w:rsidR="00AF1CB7" w:rsidRDefault="00AF1CB7" w:rsidP="00862195">
            <w:pPr>
              <w:contextualSpacing/>
              <w:rPr>
                <w:rFonts w:asciiTheme="minorHAnsi" w:hAnsiTheme="minorHAnsi" w:cstheme="minorHAnsi"/>
              </w:rPr>
            </w:pPr>
          </w:p>
          <w:p w14:paraId="14B881E9" w14:textId="77777777" w:rsidR="00AF1CB7" w:rsidRDefault="00AF1CB7" w:rsidP="00862195">
            <w:pPr>
              <w:contextualSpacing/>
              <w:rPr>
                <w:rFonts w:asciiTheme="minorHAnsi" w:hAnsiTheme="minorHAnsi" w:cstheme="minorHAnsi"/>
              </w:rPr>
            </w:pPr>
          </w:p>
          <w:p w14:paraId="055C8670" w14:textId="77777777" w:rsidR="00AF1CB7" w:rsidRDefault="00AF1CB7" w:rsidP="00862195">
            <w:pPr>
              <w:contextualSpacing/>
              <w:rPr>
                <w:rFonts w:asciiTheme="minorHAnsi" w:hAnsiTheme="minorHAnsi" w:cstheme="minorHAnsi"/>
              </w:rPr>
            </w:pPr>
          </w:p>
          <w:p w14:paraId="499E3268" w14:textId="77777777" w:rsidR="00AF1CB7" w:rsidRDefault="00AF1CB7" w:rsidP="00862195">
            <w:pPr>
              <w:contextualSpacing/>
              <w:rPr>
                <w:rFonts w:asciiTheme="minorHAnsi" w:hAnsiTheme="minorHAnsi" w:cstheme="minorHAnsi"/>
              </w:rPr>
            </w:pPr>
          </w:p>
          <w:p w14:paraId="550090B4" w14:textId="77777777" w:rsidR="00AF1CB7" w:rsidRDefault="00AF1CB7" w:rsidP="00862195">
            <w:pPr>
              <w:contextualSpacing/>
              <w:rPr>
                <w:rFonts w:asciiTheme="minorHAnsi" w:hAnsiTheme="minorHAnsi" w:cstheme="minorHAnsi"/>
              </w:rPr>
            </w:pPr>
          </w:p>
          <w:p w14:paraId="11BC29D4" w14:textId="77777777" w:rsidR="00AF1CB7" w:rsidRDefault="00AF1CB7" w:rsidP="00862195">
            <w:pPr>
              <w:contextualSpacing/>
              <w:rPr>
                <w:rFonts w:asciiTheme="minorHAnsi" w:hAnsiTheme="minorHAnsi" w:cstheme="minorHAnsi"/>
              </w:rPr>
            </w:pPr>
          </w:p>
          <w:p w14:paraId="7A9D54B9" w14:textId="77777777" w:rsidR="00AF1CB7" w:rsidRDefault="00AF1CB7" w:rsidP="00862195">
            <w:pPr>
              <w:contextualSpacing/>
              <w:rPr>
                <w:rFonts w:asciiTheme="minorHAnsi" w:hAnsiTheme="minorHAnsi" w:cstheme="minorHAnsi"/>
              </w:rPr>
            </w:pPr>
          </w:p>
          <w:p w14:paraId="00C82B95" w14:textId="77777777" w:rsidR="00AF1CB7" w:rsidRDefault="00AF1CB7" w:rsidP="00862195">
            <w:pPr>
              <w:contextualSpacing/>
              <w:rPr>
                <w:rFonts w:asciiTheme="minorHAnsi" w:hAnsiTheme="minorHAnsi" w:cstheme="minorHAnsi"/>
              </w:rPr>
            </w:pPr>
          </w:p>
          <w:p w14:paraId="1A3C95AC" w14:textId="77777777" w:rsidR="00AF1CB7" w:rsidRDefault="00AF1CB7" w:rsidP="00862195">
            <w:pPr>
              <w:contextualSpacing/>
              <w:rPr>
                <w:rFonts w:asciiTheme="minorHAnsi" w:hAnsiTheme="minorHAnsi" w:cstheme="minorHAnsi"/>
              </w:rPr>
            </w:pPr>
          </w:p>
          <w:p w14:paraId="2146B736" w14:textId="77777777" w:rsidR="00AF1CB7" w:rsidRDefault="00AF1CB7" w:rsidP="00862195">
            <w:pPr>
              <w:contextualSpacing/>
              <w:rPr>
                <w:rFonts w:asciiTheme="minorHAnsi" w:hAnsiTheme="minorHAnsi" w:cstheme="minorHAnsi"/>
              </w:rPr>
            </w:pPr>
          </w:p>
          <w:p w14:paraId="30EF5BC9" w14:textId="77777777" w:rsidR="00AF1CB7" w:rsidRDefault="00AF1CB7" w:rsidP="00862195">
            <w:pPr>
              <w:contextualSpacing/>
              <w:rPr>
                <w:rFonts w:asciiTheme="minorHAnsi" w:hAnsiTheme="minorHAnsi" w:cstheme="minorHAnsi"/>
              </w:rPr>
            </w:pPr>
          </w:p>
          <w:p w14:paraId="69A102F3" w14:textId="77777777" w:rsidR="00AF1CB7" w:rsidRDefault="00AF1CB7" w:rsidP="00862195">
            <w:pPr>
              <w:contextualSpacing/>
              <w:rPr>
                <w:rFonts w:asciiTheme="minorHAnsi" w:hAnsiTheme="minorHAnsi" w:cstheme="minorHAnsi"/>
              </w:rPr>
            </w:pPr>
            <w:r>
              <w:rPr>
                <w:rFonts w:asciiTheme="minorHAnsi" w:hAnsiTheme="minorHAnsi" w:cstheme="minorHAnsi"/>
              </w:rPr>
              <w:t xml:space="preserve">5. </w:t>
            </w:r>
            <w:hyperlink w:anchor="q298" w:history="1">
              <w:r w:rsidRPr="000762A5">
                <w:rPr>
                  <w:rStyle w:val="Hyperlink"/>
                  <w:rFonts w:asciiTheme="minorHAnsi" w:hAnsiTheme="minorHAnsi" w:cstheme="minorHAnsi"/>
                </w:rPr>
                <w:t>Refer to comment #29.8 for resolution</w:t>
              </w:r>
            </w:hyperlink>
            <w:r>
              <w:rPr>
                <w:rFonts w:asciiTheme="minorHAnsi" w:hAnsiTheme="minorHAnsi" w:cstheme="minorHAnsi"/>
              </w:rPr>
              <w:t>.</w:t>
            </w:r>
          </w:p>
          <w:p w14:paraId="60FB0D10" w14:textId="77777777" w:rsidR="00AF1CB7" w:rsidRDefault="00AF1CB7" w:rsidP="00862195">
            <w:pPr>
              <w:contextualSpacing/>
              <w:rPr>
                <w:rFonts w:asciiTheme="minorHAnsi" w:hAnsiTheme="minorHAnsi" w:cstheme="minorHAnsi"/>
              </w:rPr>
            </w:pPr>
          </w:p>
          <w:p w14:paraId="1A310CCF" w14:textId="77777777" w:rsidR="00AF1CB7" w:rsidRDefault="00AF1CB7" w:rsidP="00862195">
            <w:pPr>
              <w:contextualSpacing/>
              <w:rPr>
                <w:rFonts w:asciiTheme="minorHAnsi" w:hAnsiTheme="minorHAnsi" w:cstheme="minorHAnsi"/>
              </w:rPr>
            </w:pPr>
          </w:p>
          <w:p w14:paraId="66C52D8D" w14:textId="77777777" w:rsidR="00AF1CB7" w:rsidRDefault="00AF1CB7" w:rsidP="00862195">
            <w:pPr>
              <w:contextualSpacing/>
              <w:rPr>
                <w:rFonts w:asciiTheme="minorHAnsi" w:hAnsiTheme="minorHAnsi" w:cstheme="minorHAnsi"/>
              </w:rPr>
            </w:pPr>
          </w:p>
          <w:p w14:paraId="35715796" w14:textId="77777777" w:rsidR="00AF1CB7" w:rsidRDefault="00AF1CB7" w:rsidP="00862195">
            <w:pPr>
              <w:contextualSpacing/>
              <w:rPr>
                <w:rFonts w:asciiTheme="minorHAnsi" w:hAnsiTheme="minorHAnsi" w:cstheme="minorHAnsi"/>
              </w:rPr>
            </w:pPr>
          </w:p>
          <w:p w14:paraId="5839D568" w14:textId="77777777" w:rsidR="00AF1CB7" w:rsidRDefault="00AF1CB7" w:rsidP="00862195">
            <w:pPr>
              <w:contextualSpacing/>
              <w:rPr>
                <w:rFonts w:asciiTheme="minorHAnsi" w:hAnsiTheme="minorHAnsi" w:cstheme="minorHAnsi"/>
              </w:rPr>
            </w:pPr>
          </w:p>
          <w:p w14:paraId="3DBCCE4C" w14:textId="77777777" w:rsidR="00AF1CB7" w:rsidRDefault="00AF1CB7" w:rsidP="00862195">
            <w:pPr>
              <w:contextualSpacing/>
              <w:rPr>
                <w:rFonts w:asciiTheme="minorHAnsi" w:hAnsiTheme="minorHAnsi" w:cstheme="minorHAnsi"/>
              </w:rPr>
            </w:pPr>
          </w:p>
          <w:p w14:paraId="0F431972" w14:textId="77777777" w:rsidR="00AF1CB7" w:rsidRDefault="00AF1CB7" w:rsidP="00862195">
            <w:pPr>
              <w:contextualSpacing/>
              <w:rPr>
                <w:rFonts w:asciiTheme="minorHAnsi" w:hAnsiTheme="minorHAnsi" w:cstheme="minorHAnsi"/>
              </w:rPr>
            </w:pPr>
          </w:p>
          <w:p w14:paraId="1C33EA1B" w14:textId="77777777" w:rsidR="00AF1CB7" w:rsidRDefault="00AF1CB7" w:rsidP="00862195">
            <w:pPr>
              <w:contextualSpacing/>
              <w:rPr>
                <w:rFonts w:asciiTheme="minorHAnsi" w:hAnsiTheme="minorHAnsi" w:cstheme="minorHAnsi"/>
              </w:rPr>
            </w:pPr>
          </w:p>
          <w:p w14:paraId="0EA8D06C" w14:textId="77777777" w:rsidR="00AF1CB7" w:rsidRDefault="00AF1CB7" w:rsidP="00862195">
            <w:pPr>
              <w:contextualSpacing/>
              <w:rPr>
                <w:rFonts w:asciiTheme="minorHAnsi" w:hAnsiTheme="minorHAnsi" w:cstheme="minorHAnsi"/>
              </w:rPr>
            </w:pPr>
          </w:p>
          <w:p w14:paraId="7D508510" w14:textId="77777777" w:rsidR="00AF1CB7" w:rsidRDefault="00AF1CB7" w:rsidP="00862195">
            <w:pPr>
              <w:contextualSpacing/>
              <w:rPr>
                <w:rFonts w:asciiTheme="minorHAnsi" w:hAnsiTheme="minorHAnsi" w:cstheme="minorHAnsi"/>
              </w:rPr>
            </w:pPr>
          </w:p>
          <w:p w14:paraId="150DC21B" w14:textId="77777777" w:rsidR="00AF1CB7" w:rsidRDefault="00AF1CB7" w:rsidP="00862195">
            <w:pPr>
              <w:contextualSpacing/>
              <w:rPr>
                <w:rFonts w:asciiTheme="minorHAnsi" w:hAnsiTheme="minorHAnsi" w:cstheme="minorHAnsi"/>
              </w:rPr>
            </w:pPr>
          </w:p>
          <w:p w14:paraId="4BDC530F" w14:textId="77777777" w:rsidR="00AF1CB7" w:rsidRDefault="00AF1CB7" w:rsidP="00862195">
            <w:pPr>
              <w:contextualSpacing/>
              <w:rPr>
                <w:rFonts w:asciiTheme="minorHAnsi" w:hAnsiTheme="minorHAnsi" w:cstheme="minorHAnsi"/>
              </w:rPr>
            </w:pPr>
          </w:p>
          <w:p w14:paraId="5E6B4AB4" w14:textId="77777777" w:rsidR="00AF1CB7" w:rsidRDefault="00AF1CB7" w:rsidP="00862195">
            <w:pPr>
              <w:contextualSpacing/>
              <w:rPr>
                <w:rFonts w:asciiTheme="minorHAnsi" w:hAnsiTheme="minorHAnsi" w:cstheme="minorHAnsi"/>
              </w:rPr>
            </w:pPr>
          </w:p>
          <w:p w14:paraId="551DB694" w14:textId="77777777" w:rsidR="00AF1CB7" w:rsidRDefault="00AF1CB7" w:rsidP="00862195">
            <w:pPr>
              <w:contextualSpacing/>
              <w:rPr>
                <w:rFonts w:asciiTheme="minorHAnsi" w:hAnsiTheme="minorHAnsi" w:cstheme="minorHAnsi"/>
              </w:rPr>
            </w:pPr>
          </w:p>
          <w:p w14:paraId="6FF227C6" w14:textId="77777777" w:rsidR="00AF1CB7" w:rsidRDefault="00AF1CB7" w:rsidP="00862195">
            <w:pPr>
              <w:contextualSpacing/>
              <w:rPr>
                <w:rFonts w:asciiTheme="minorHAnsi" w:hAnsiTheme="minorHAnsi" w:cstheme="minorHAnsi"/>
              </w:rPr>
            </w:pPr>
          </w:p>
          <w:p w14:paraId="37ECD93B" w14:textId="77777777" w:rsidR="00AF1CB7" w:rsidRDefault="00AF1CB7" w:rsidP="00862195">
            <w:pPr>
              <w:contextualSpacing/>
              <w:rPr>
                <w:rFonts w:asciiTheme="minorHAnsi" w:hAnsiTheme="minorHAnsi" w:cstheme="minorHAnsi"/>
              </w:rPr>
            </w:pPr>
          </w:p>
          <w:p w14:paraId="1456817B" w14:textId="77777777" w:rsidR="00AF1CB7" w:rsidRDefault="00AF1CB7" w:rsidP="00862195">
            <w:pPr>
              <w:contextualSpacing/>
              <w:rPr>
                <w:rFonts w:asciiTheme="minorHAnsi" w:hAnsiTheme="minorHAnsi" w:cstheme="minorHAnsi"/>
              </w:rPr>
            </w:pPr>
          </w:p>
          <w:p w14:paraId="55B20561" w14:textId="77777777" w:rsidR="00AF1CB7" w:rsidRDefault="00AF1CB7" w:rsidP="00862195">
            <w:pPr>
              <w:contextualSpacing/>
              <w:rPr>
                <w:rFonts w:asciiTheme="minorHAnsi" w:hAnsiTheme="minorHAnsi" w:cstheme="minorHAnsi"/>
              </w:rPr>
            </w:pPr>
          </w:p>
          <w:p w14:paraId="29852ED6" w14:textId="77777777" w:rsidR="00AF1CB7" w:rsidRDefault="00AF1CB7" w:rsidP="00862195">
            <w:pPr>
              <w:contextualSpacing/>
              <w:rPr>
                <w:rFonts w:asciiTheme="minorHAnsi" w:hAnsiTheme="minorHAnsi" w:cstheme="minorHAnsi"/>
              </w:rPr>
            </w:pPr>
          </w:p>
          <w:p w14:paraId="75627DFD" w14:textId="77777777" w:rsidR="00AF1CB7" w:rsidRDefault="00AF1CB7" w:rsidP="00862195">
            <w:pPr>
              <w:contextualSpacing/>
              <w:rPr>
                <w:rFonts w:asciiTheme="minorHAnsi" w:hAnsiTheme="minorHAnsi" w:cstheme="minorHAnsi"/>
              </w:rPr>
            </w:pPr>
          </w:p>
          <w:p w14:paraId="5E88403B" w14:textId="77777777" w:rsidR="00AF1CB7" w:rsidRDefault="00AF1CB7" w:rsidP="00862195">
            <w:pPr>
              <w:contextualSpacing/>
              <w:rPr>
                <w:rFonts w:asciiTheme="minorHAnsi" w:hAnsiTheme="minorHAnsi" w:cstheme="minorHAnsi"/>
              </w:rPr>
            </w:pPr>
          </w:p>
          <w:p w14:paraId="2C14F1E0" w14:textId="77777777" w:rsidR="00AF1CB7" w:rsidRDefault="00AF1CB7" w:rsidP="00862195">
            <w:pPr>
              <w:contextualSpacing/>
              <w:rPr>
                <w:rFonts w:asciiTheme="minorHAnsi" w:hAnsiTheme="minorHAnsi" w:cstheme="minorHAnsi"/>
              </w:rPr>
            </w:pPr>
          </w:p>
          <w:p w14:paraId="3A8FDB11" w14:textId="77777777" w:rsidR="00AF1CB7" w:rsidRDefault="00AF1CB7" w:rsidP="00862195">
            <w:pPr>
              <w:contextualSpacing/>
              <w:rPr>
                <w:rFonts w:asciiTheme="minorHAnsi" w:hAnsiTheme="minorHAnsi" w:cstheme="minorHAnsi"/>
              </w:rPr>
            </w:pPr>
          </w:p>
          <w:p w14:paraId="3BD3F9F6" w14:textId="77777777" w:rsidR="00AF1CB7" w:rsidRDefault="00AF1CB7" w:rsidP="00862195">
            <w:pPr>
              <w:contextualSpacing/>
              <w:rPr>
                <w:rFonts w:asciiTheme="minorHAnsi" w:hAnsiTheme="minorHAnsi" w:cstheme="minorHAnsi"/>
              </w:rPr>
            </w:pPr>
          </w:p>
          <w:p w14:paraId="4E292397" w14:textId="77777777" w:rsidR="00AF1CB7" w:rsidRDefault="00AF1CB7" w:rsidP="00862195">
            <w:pPr>
              <w:contextualSpacing/>
              <w:rPr>
                <w:rFonts w:asciiTheme="minorHAnsi" w:hAnsiTheme="minorHAnsi" w:cstheme="minorHAnsi"/>
              </w:rPr>
            </w:pPr>
          </w:p>
          <w:p w14:paraId="1B472DCD" w14:textId="77777777" w:rsidR="00AF1CB7" w:rsidRDefault="00AF1CB7" w:rsidP="00862195">
            <w:pPr>
              <w:contextualSpacing/>
              <w:rPr>
                <w:rFonts w:asciiTheme="minorHAnsi" w:hAnsiTheme="minorHAnsi" w:cstheme="minorHAnsi"/>
              </w:rPr>
            </w:pPr>
          </w:p>
          <w:p w14:paraId="14B4D210" w14:textId="77777777" w:rsidR="00AF1CB7" w:rsidRDefault="00AF1CB7" w:rsidP="00862195">
            <w:pPr>
              <w:contextualSpacing/>
              <w:rPr>
                <w:rFonts w:asciiTheme="minorHAnsi" w:hAnsiTheme="minorHAnsi" w:cstheme="minorHAnsi"/>
              </w:rPr>
            </w:pPr>
          </w:p>
          <w:p w14:paraId="77EB7950" w14:textId="77777777" w:rsidR="00AF1CB7" w:rsidRDefault="00AF1CB7" w:rsidP="00862195">
            <w:pPr>
              <w:contextualSpacing/>
              <w:rPr>
                <w:rFonts w:asciiTheme="minorHAnsi" w:hAnsiTheme="minorHAnsi" w:cstheme="minorHAnsi"/>
              </w:rPr>
            </w:pPr>
          </w:p>
          <w:p w14:paraId="7106BFD4" w14:textId="77777777" w:rsidR="00AF1CB7" w:rsidRDefault="00AF1CB7" w:rsidP="00862195">
            <w:pPr>
              <w:contextualSpacing/>
              <w:rPr>
                <w:rFonts w:asciiTheme="minorHAnsi" w:hAnsiTheme="minorHAnsi" w:cstheme="minorHAnsi"/>
              </w:rPr>
            </w:pPr>
            <w:r>
              <w:rPr>
                <w:rFonts w:asciiTheme="minorHAnsi" w:hAnsiTheme="minorHAnsi" w:cstheme="minorHAnsi"/>
              </w:rPr>
              <w:t xml:space="preserve">6. </w:t>
            </w:r>
            <w:hyperlink w:anchor="q334" w:history="1">
              <w:r w:rsidRPr="004D2A1A">
                <w:rPr>
                  <w:rStyle w:val="Hyperlink"/>
                  <w:rFonts w:asciiTheme="minorHAnsi" w:hAnsiTheme="minorHAnsi" w:cstheme="minorHAnsi"/>
                </w:rPr>
                <w:t>Refer to comment #33.4 for resolution</w:t>
              </w:r>
            </w:hyperlink>
            <w:r>
              <w:rPr>
                <w:rFonts w:asciiTheme="minorHAnsi" w:hAnsiTheme="minorHAnsi" w:cstheme="minorHAnsi"/>
              </w:rPr>
              <w:t>.</w:t>
            </w:r>
          </w:p>
          <w:p w14:paraId="2AFA17A9" w14:textId="77777777" w:rsidR="00AF1CB7" w:rsidRDefault="00AF1CB7" w:rsidP="00862195">
            <w:pPr>
              <w:contextualSpacing/>
              <w:rPr>
                <w:rFonts w:asciiTheme="minorHAnsi" w:hAnsiTheme="minorHAnsi" w:cstheme="minorHAnsi"/>
              </w:rPr>
            </w:pPr>
          </w:p>
          <w:p w14:paraId="576A7A98" w14:textId="77777777" w:rsidR="00AF1CB7" w:rsidRDefault="00AF1CB7" w:rsidP="00862195">
            <w:pPr>
              <w:contextualSpacing/>
              <w:rPr>
                <w:rFonts w:asciiTheme="minorHAnsi" w:hAnsiTheme="minorHAnsi" w:cstheme="minorHAnsi"/>
              </w:rPr>
            </w:pPr>
          </w:p>
          <w:p w14:paraId="2AEE0F02" w14:textId="77777777" w:rsidR="00AF1CB7" w:rsidRDefault="00AF1CB7" w:rsidP="00862195">
            <w:pPr>
              <w:contextualSpacing/>
              <w:rPr>
                <w:rFonts w:asciiTheme="minorHAnsi" w:hAnsiTheme="minorHAnsi" w:cstheme="minorHAnsi"/>
              </w:rPr>
            </w:pPr>
          </w:p>
          <w:p w14:paraId="09C287E3" w14:textId="77777777" w:rsidR="00AF1CB7" w:rsidRDefault="00AF1CB7" w:rsidP="00862195">
            <w:pPr>
              <w:contextualSpacing/>
              <w:rPr>
                <w:rFonts w:asciiTheme="minorHAnsi" w:hAnsiTheme="minorHAnsi" w:cstheme="minorHAnsi"/>
              </w:rPr>
            </w:pPr>
          </w:p>
          <w:p w14:paraId="06E3BFDF" w14:textId="77777777" w:rsidR="00AF1CB7" w:rsidRDefault="00AF1CB7" w:rsidP="00862195">
            <w:pPr>
              <w:contextualSpacing/>
              <w:rPr>
                <w:rFonts w:asciiTheme="minorHAnsi" w:hAnsiTheme="minorHAnsi" w:cstheme="minorHAnsi"/>
              </w:rPr>
            </w:pPr>
          </w:p>
          <w:p w14:paraId="6A448E86" w14:textId="77777777" w:rsidR="00AF1CB7" w:rsidRDefault="00AF1CB7" w:rsidP="00862195">
            <w:pPr>
              <w:contextualSpacing/>
              <w:rPr>
                <w:rFonts w:asciiTheme="minorHAnsi" w:hAnsiTheme="minorHAnsi" w:cstheme="minorHAnsi"/>
              </w:rPr>
            </w:pPr>
          </w:p>
          <w:p w14:paraId="631C9394" w14:textId="77777777" w:rsidR="00AF1CB7" w:rsidRDefault="00AF1CB7" w:rsidP="00862195">
            <w:pPr>
              <w:contextualSpacing/>
              <w:rPr>
                <w:rFonts w:asciiTheme="minorHAnsi" w:hAnsiTheme="minorHAnsi" w:cstheme="minorHAnsi"/>
              </w:rPr>
            </w:pPr>
          </w:p>
          <w:p w14:paraId="5A5679FE" w14:textId="77777777" w:rsidR="00AF1CB7" w:rsidRDefault="00AF1CB7" w:rsidP="00862195">
            <w:pPr>
              <w:contextualSpacing/>
              <w:rPr>
                <w:rFonts w:asciiTheme="minorHAnsi" w:hAnsiTheme="minorHAnsi" w:cstheme="minorHAnsi"/>
              </w:rPr>
            </w:pPr>
          </w:p>
          <w:p w14:paraId="4292EE53" w14:textId="77777777" w:rsidR="00AF1CB7" w:rsidRDefault="00AF1CB7" w:rsidP="00862195">
            <w:pPr>
              <w:contextualSpacing/>
              <w:rPr>
                <w:rFonts w:asciiTheme="minorHAnsi" w:hAnsiTheme="minorHAnsi" w:cstheme="minorHAnsi"/>
              </w:rPr>
            </w:pPr>
          </w:p>
          <w:p w14:paraId="19CDB2F5" w14:textId="77777777" w:rsidR="00AF1CB7" w:rsidRDefault="00AF1CB7" w:rsidP="00862195">
            <w:pPr>
              <w:contextualSpacing/>
              <w:rPr>
                <w:rFonts w:asciiTheme="minorHAnsi" w:hAnsiTheme="minorHAnsi" w:cstheme="minorHAnsi"/>
              </w:rPr>
            </w:pPr>
          </w:p>
          <w:p w14:paraId="03571B74" w14:textId="77777777" w:rsidR="00AF1CB7" w:rsidRDefault="00AF1CB7" w:rsidP="00862195">
            <w:pPr>
              <w:contextualSpacing/>
              <w:rPr>
                <w:rFonts w:asciiTheme="minorHAnsi" w:hAnsiTheme="minorHAnsi" w:cstheme="minorHAnsi"/>
              </w:rPr>
            </w:pPr>
          </w:p>
          <w:p w14:paraId="3FC4D854" w14:textId="77777777" w:rsidR="00AF1CB7" w:rsidRDefault="00AF1CB7" w:rsidP="00862195">
            <w:pPr>
              <w:contextualSpacing/>
              <w:rPr>
                <w:rFonts w:asciiTheme="minorHAnsi" w:hAnsiTheme="minorHAnsi" w:cstheme="minorHAnsi"/>
              </w:rPr>
            </w:pPr>
          </w:p>
          <w:p w14:paraId="7DABE847" w14:textId="77777777" w:rsidR="00AF1CB7" w:rsidRDefault="00AF1CB7" w:rsidP="00862195">
            <w:pPr>
              <w:contextualSpacing/>
              <w:rPr>
                <w:rFonts w:asciiTheme="minorHAnsi" w:hAnsiTheme="minorHAnsi" w:cstheme="minorHAnsi"/>
              </w:rPr>
            </w:pPr>
          </w:p>
          <w:p w14:paraId="46FADCDC" w14:textId="77777777" w:rsidR="00AF1CB7" w:rsidRDefault="00AF1CB7" w:rsidP="00862195">
            <w:pPr>
              <w:contextualSpacing/>
              <w:rPr>
                <w:rFonts w:asciiTheme="minorHAnsi" w:hAnsiTheme="minorHAnsi" w:cstheme="minorHAnsi"/>
              </w:rPr>
            </w:pPr>
          </w:p>
          <w:p w14:paraId="20F7C182" w14:textId="77777777" w:rsidR="00AF1CB7" w:rsidRDefault="00AF1CB7" w:rsidP="00862195">
            <w:pPr>
              <w:contextualSpacing/>
              <w:rPr>
                <w:rFonts w:asciiTheme="minorHAnsi" w:hAnsiTheme="minorHAnsi" w:cstheme="minorHAnsi"/>
              </w:rPr>
            </w:pPr>
          </w:p>
          <w:p w14:paraId="5BC76D0B" w14:textId="77777777" w:rsidR="00AF1CB7" w:rsidRDefault="00AF1CB7" w:rsidP="00862195">
            <w:pPr>
              <w:contextualSpacing/>
              <w:rPr>
                <w:rFonts w:asciiTheme="minorHAnsi" w:hAnsiTheme="minorHAnsi" w:cstheme="minorHAnsi"/>
              </w:rPr>
            </w:pPr>
          </w:p>
          <w:p w14:paraId="0CAF3084" w14:textId="77777777" w:rsidR="00AF1CB7" w:rsidRDefault="00AF1CB7" w:rsidP="00862195">
            <w:pPr>
              <w:contextualSpacing/>
              <w:rPr>
                <w:rFonts w:asciiTheme="minorHAnsi" w:hAnsiTheme="minorHAnsi" w:cstheme="minorHAnsi"/>
              </w:rPr>
            </w:pPr>
          </w:p>
          <w:p w14:paraId="37E4F28C" w14:textId="77777777" w:rsidR="00AF1CB7" w:rsidRDefault="00AF1CB7" w:rsidP="00862195">
            <w:pPr>
              <w:contextualSpacing/>
              <w:rPr>
                <w:rFonts w:asciiTheme="minorHAnsi" w:hAnsiTheme="minorHAnsi" w:cstheme="minorHAnsi"/>
              </w:rPr>
            </w:pPr>
          </w:p>
          <w:p w14:paraId="7DE502BF" w14:textId="77777777" w:rsidR="00133629" w:rsidRDefault="00133629" w:rsidP="00862195">
            <w:pPr>
              <w:contextualSpacing/>
              <w:rPr>
                <w:rFonts w:asciiTheme="minorHAnsi" w:hAnsiTheme="minorHAnsi" w:cstheme="minorHAnsi"/>
              </w:rPr>
            </w:pPr>
          </w:p>
          <w:p w14:paraId="5512D7EA" w14:textId="77777777" w:rsidR="00B90C60" w:rsidRDefault="00B90C60" w:rsidP="00862195">
            <w:pPr>
              <w:contextualSpacing/>
              <w:rPr>
                <w:rFonts w:asciiTheme="minorHAnsi" w:hAnsiTheme="minorHAnsi" w:cstheme="minorHAnsi"/>
              </w:rPr>
            </w:pPr>
          </w:p>
          <w:p w14:paraId="06997CC9" w14:textId="77777777" w:rsidR="00B90C60" w:rsidRDefault="00B90C60" w:rsidP="00862195">
            <w:pPr>
              <w:contextualSpacing/>
              <w:rPr>
                <w:rFonts w:asciiTheme="minorHAnsi" w:hAnsiTheme="minorHAnsi" w:cstheme="minorHAnsi"/>
              </w:rPr>
            </w:pPr>
          </w:p>
          <w:p w14:paraId="6539C058" w14:textId="4954CBFD" w:rsidR="00AF1CB7" w:rsidRDefault="00AF1CB7" w:rsidP="00862195">
            <w:pPr>
              <w:contextualSpacing/>
              <w:rPr>
                <w:rFonts w:asciiTheme="minorHAnsi" w:hAnsiTheme="minorHAnsi" w:cstheme="minorHAnsi"/>
              </w:rPr>
            </w:pPr>
            <w:r>
              <w:rPr>
                <w:rFonts w:asciiTheme="minorHAnsi" w:hAnsiTheme="minorHAnsi" w:cstheme="minorHAnsi"/>
              </w:rPr>
              <w:t xml:space="preserve">7. </w:t>
            </w:r>
            <w:hyperlink w:anchor="q3" w:history="1">
              <w:r w:rsidRPr="001D2F94">
                <w:rPr>
                  <w:rStyle w:val="Hyperlink"/>
                  <w:rFonts w:asciiTheme="minorHAnsi" w:hAnsiTheme="minorHAnsi" w:cstheme="minorHAnsi"/>
                </w:rPr>
                <w:t>Refer to comment #3 for resolution</w:t>
              </w:r>
            </w:hyperlink>
            <w:r>
              <w:rPr>
                <w:rFonts w:asciiTheme="minorHAnsi" w:hAnsiTheme="minorHAnsi" w:cstheme="minorHAnsi"/>
              </w:rPr>
              <w:t>.</w:t>
            </w:r>
          </w:p>
          <w:p w14:paraId="7394E7DA" w14:textId="77777777" w:rsidR="00AF1CB7" w:rsidRDefault="00AF1CB7" w:rsidP="00862195">
            <w:pPr>
              <w:contextualSpacing/>
              <w:rPr>
                <w:rFonts w:asciiTheme="minorHAnsi" w:hAnsiTheme="minorHAnsi" w:cstheme="minorHAnsi"/>
              </w:rPr>
            </w:pPr>
          </w:p>
          <w:p w14:paraId="328F8803" w14:textId="77777777" w:rsidR="00AF1CB7" w:rsidRDefault="00AF1CB7" w:rsidP="00862195">
            <w:pPr>
              <w:contextualSpacing/>
              <w:rPr>
                <w:rFonts w:asciiTheme="minorHAnsi" w:hAnsiTheme="minorHAnsi" w:cstheme="minorHAnsi"/>
              </w:rPr>
            </w:pPr>
          </w:p>
          <w:p w14:paraId="4761B1A2" w14:textId="77777777" w:rsidR="00AF1CB7" w:rsidRDefault="00AF1CB7" w:rsidP="00862195">
            <w:pPr>
              <w:contextualSpacing/>
              <w:rPr>
                <w:rFonts w:asciiTheme="minorHAnsi" w:hAnsiTheme="minorHAnsi" w:cstheme="minorHAnsi"/>
              </w:rPr>
            </w:pPr>
          </w:p>
          <w:p w14:paraId="09E865D4" w14:textId="77777777" w:rsidR="00AF1CB7" w:rsidRDefault="00AF1CB7" w:rsidP="00862195">
            <w:pPr>
              <w:contextualSpacing/>
              <w:rPr>
                <w:rFonts w:asciiTheme="minorHAnsi" w:hAnsiTheme="minorHAnsi" w:cstheme="minorHAnsi"/>
              </w:rPr>
            </w:pPr>
          </w:p>
          <w:p w14:paraId="33971E8E" w14:textId="77777777" w:rsidR="00AF1CB7" w:rsidRDefault="00AF1CB7" w:rsidP="00862195">
            <w:pPr>
              <w:contextualSpacing/>
              <w:rPr>
                <w:rFonts w:asciiTheme="minorHAnsi" w:hAnsiTheme="minorHAnsi" w:cstheme="minorHAnsi"/>
              </w:rPr>
            </w:pPr>
          </w:p>
          <w:p w14:paraId="477BEB54" w14:textId="77777777" w:rsidR="00AF1CB7" w:rsidRDefault="00AF1CB7" w:rsidP="00862195">
            <w:pPr>
              <w:contextualSpacing/>
              <w:rPr>
                <w:rFonts w:asciiTheme="minorHAnsi" w:hAnsiTheme="minorHAnsi" w:cstheme="minorHAnsi"/>
              </w:rPr>
            </w:pPr>
          </w:p>
          <w:p w14:paraId="77FFC2C3" w14:textId="77777777" w:rsidR="00AF1CB7" w:rsidRDefault="00AF1CB7" w:rsidP="00862195">
            <w:pPr>
              <w:contextualSpacing/>
              <w:rPr>
                <w:rFonts w:asciiTheme="minorHAnsi" w:hAnsiTheme="minorHAnsi" w:cstheme="minorHAnsi"/>
              </w:rPr>
            </w:pPr>
          </w:p>
          <w:p w14:paraId="29DFBD75" w14:textId="77777777" w:rsidR="00AF1CB7" w:rsidRDefault="00AF1CB7" w:rsidP="00862195">
            <w:pPr>
              <w:contextualSpacing/>
              <w:rPr>
                <w:rFonts w:asciiTheme="minorHAnsi" w:hAnsiTheme="minorHAnsi" w:cstheme="minorHAnsi"/>
              </w:rPr>
            </w:pPr>
          </w:p>
          <w:p w14:paraId="07740CB2" w14:textId="77777777" w:rsidR="00AF1CB7" w:rsidRDefault="00AF1CB7" w:rsidP="00862195">
            <w:pPr>
              <w:contextualSpacing/>
              <w:rPr>
                <w:rFonts w:asciiTheme="minorHAnsi" w:hAnsiTheme="minorHAnsi" w:cstheme="minorHAnsi"/>
              </w:rPr>
            </w:pPr>
          </w:p>
          <w:p w14:paraId="0A17BE51" w14:textId="77777777" w:rsidR="00AF1CB7" w:rsidRDefault="00AF1CB7" w:rsidP="00862195">
            <w:pPr>
              <w:contextualSpacing/>
              <w:rPr>
                <w:rFonts w:asciiTheme="minorHAnsi" w:hAnsiTheme="minorHAnsi" w:cstheme="minorHAnsi"/>
              </w:rPr>
            </w:pPr>
          </w:p>
          <w:p w14:paraId="4BECDF00" w14:textId="77777777" w:rsidR="00AF1CB7" w:rsidRDefault="00AF1CB7" w:rsidP="00862195">
            <w:pPr>
              <w:contextualSpacing/>
              <w:rPr>
                <w:rFonts w:asciiTheme="minorHAnsi" w:hAnsiTheme="minorHAnsi" w:cstheme="minorHAnsi"/>
              </w:rPr>
            </w:pPr>
          </w:p>
          <w:p w14:paraId="5933D7F8" w14:textId="77777777" w:rsidR="00AF1CB7" w:rsidRDefault="00AF1CB7" w:rsidP="00862195">
            <w:pPr>
              <w:contextualSpacing/>
              <w:rPr>
                <w:rFonts w:asciiTheme="minorHAnsi" w:hAnsiTheme="minorHAnsi" w:cstheme="minorHAnsi"/>
              </w:rPr>
            </w:pPr>
          </w:p>
          <w:p w14:paraId="34F11E2F" w14:textId="77777777" w:rsidR="00AF1CB7" w:rsidRDefault="00AF1CB7" w:rsidP="00862195">
            <w:pPr>
              <w:contextualSpacing/>
              <w:rPr>
                <w:rFonts w:asciiTheme="minorHAnsi" w:hAnsiTheme="minorHAnsi" w:cstheme="minorHAnsi"/>
              </w:rPr>
            </w:pPr>
          </w:p>
          <w:p w14:paraId="211FC9CB" w14:textId="77777777" w:rsidR="00AF1CB7" w:rsidRDefault="00AF1CB7" w:rsidP="00862195">
            <w:pPr>
              <w:contextualSpacing/>
              <w:rPr>
                <w:rFonts w:asciiTheme="minorHAnsi" w:hAnsiTheme="minorHAnsi" w:cstheme="minorHAnsi"/>
              </w:rPr>
            </w:pPr>
          </w:p>
          <w:p w14:paraId="5B8D269E" w14:textId="77777777" w:rsidR="00AF1CB7" w:rsidRDefault="00AF1CB7" w:rsidP="00862195">
            <w:pPr>
              <w:contextualSpacing/>
              <w:rPr>
                <w:rFonts w:asciiTheme="minorHAnsi" w:hAnsiTheme="minorHAnsi" w:cstheme="minorHAnsi"/>
              </w:rPr>
            </w:pPr>
          </w:p>
          <w:p w14:paraId="510F6C3D" w14:textId="77777777" w:rsidR="00AF1CB7" w:rsidRDefault="00AF1CB7" w:rsidP="00862195">
            <w:pPr>
              <w:contextualSpacing/>
              <w:rPr>
                <w:rFonts w:asciiTheme="minorHAnsi" w:hAnsiTheme="minorHAnsi" w:cstheme="minorHAnsi"/>
              </w:rPr>
            </w:pPr>
          </w:p>
          <w:p w14:paraId="57B84F21" w14:textId="77777777" w:rsidR="00AF1CB7" w:rsidRDefault="00AF1CB7" w:rsidP="00862195">
            <w:pPr>
              <w:contextualSpacing/>
              <w:rPr>
                <w:rFonts w:asciiTheme="minorHAnsi" w:hAnsiTheme="minorHAnsi" w:cstheme="minorHAnsi"/>
              </w:rPr>
            </w:pPr>
          </w:p>
          <w:p w14:paraId="54C07F33" w14:textId="77777777" w:rsidR="00AF1CB7" w:rsidRDefault="00AF1CB7" w:rsidP="00862195">
            <w:pPr>
              <w:contextualSpacing/>
              <w:rPr>
                <w:rFonts w:asciiTheme="minorHAnsi" w:hAnsiTheme="minorHAnsi" w:cstheme="minorHAnsi"/>
              </w:rPr>
            </w:pPr>
          </w:p>
          <w:p w14:paraId="77DCBC0A" w14:textId="77777777" w:rsidR="00AF1CB7" w:rsidRDefault="00AF1CB7" w:rsidP="00862195">
            <w:pPr>
              <w:contextualSpacing/>
              <w:rPr>
                <w:rFonts w:asciiTheme="minorHAnsi" w:hAnsiTheme="minorHAnsi" w:cstheme="minorHAnsi"/>
              </w:rPr>
            </w:pPr>
          </w:p>
          <w:p w14:paraId="6A26B6C7" w14:textId="77777777" w:rsidR="00AF1CB7" w:rsidRDefault="00AF1CB7" w:rsidP="00862195">
            <w:pPr>
              <w:contextualSpacing/>
              <w:rPr>
                <w:rFonts w:asciiTheme="minorHAnsi" w:hAnsiTheme="minorHAnsi" w:cstheme="minorHAnsi"/>
              </w:rPr>
            </w:pPr>
          </w:p>
          <w:p w14:paraId="6A3EE6C1" w14:textId="77777777" w:rsidR="00AF1CB7" w:rsidRDefault="00AF1CB7" w:rsidP="00862195">
            <w:pPr>
              <w:contextualSpacing/>
              <w:rPr>
                <w:rFonts w:asciiTheme="minorHAnsi" w:hAnsiTheme="minorHAnsi" w:cstheme="minorHAnsi"/>
              </w:rPr>
            </w:pPr>
          </w:p>
          <w:p w14:paraId="0A275AA0" w14:textId="77777777" w:rsidR="00AF1CB7" w:rsidRDefault="00AF1CB7" w:rsidP="00862195">
            <w:pPr>
              <w:contextualSpacing/>
              <w:rPr>
                <w:rFonts w:asciiTheme="minorHAnsi" w:hAnsiTheme="minorHAnsi" w:cstheme="minorHAnsi"/>
              </w:rPr>
            </w:pPr>
          </w:p>
          <w:p w14:paraId="22CC5DCE" w14:textId="77777777" w:rsidR="00AF1CB7" w:rsidRDefault="00AF1CB7" w:rsidP="00862195">
            <w:pPr>
              <w:contextualSpacing/>
              <w:rPr>
                <w:rFonts w:asciiTheme="minorHAnsi" w:hAnsiTheme="minorHAnsi" w:cstheme="minorHAnsi"/>
              </w:rPr>
            </w:pPr>
          </w:p>
          <w:p w14:paraId="15376BB9" w14:textId="77777777" w:rsidR="00AF1CB7" w:rsidRDefault="00AF1CB7" w:rsidP="00862195">
            <w:pPr>
              <w:contextualSpacing/>
              <w:rPr>
                <w:rFonts w:asciiTheme="minorHAnsi" w:hAnsiTheme="minorHAnsi" w:cstheme="minorHAnsi"/>
              </w:rPr>
            </w:pPr>
          </w:p>
          <w:p w14:paraId="0A2C616A" w14:textId="77777777" w:rsidR="00AF1CB7" w:rsidRDefault="00AF1CB7" w:rsidP="00862195">
            <w:pPr>
              <w:contextualSpacing/>
              <w:rPr>
                <w:rFonts w:asciiTheme="minorHAnsi" w:hAnsiTheme="minorHAnsi" w:cstheme="minorHAnsi"/>
              </w:rPr>
            </w:pPr>
          </w:p>
          <w:p w14:paraId="63A1E4BD" w14:textId="77777777" w:rsidR="00AF1CB7" w:rsidRDefault="00AF1CB7" w:rsidP="00862195">
            <w:pPr>
              <w:contextualSpacing/>
              <w:rPr>
                <w:rFonts w:asciiTheme="minorHAnsi" w:hAnsiTheme="minorHAnsi" w:cstheme="minorHAnsi"/>
              </w:rPr>
            </w:pPr>
          </w:p>
          <w:p w14:paraId="54D12091" w14:textId="77777777" w:rsidR="00AF1CB7" w:rsidRDefault="00AF1CB7" w:rsidP="00862195">
            <w:pPr>
              <w:contextualSpacing/>
              <w:rPr>
                <w:rFonts w:asciiTheme="minorHAnsi" w:hAnsiTheme="minorHAnsi" w:cstheme="minorHAnsi"/>
              </w:rPr>
            </w:pPr>
          </w:p>
          <w:p w14:paraId="75DB48D1" w14:textId="77777777" w:rsidR="00AF1CB7" w:rsidRDefault="00AF1CB7" w:rsidP="00862195">
            <w:pPr>
              <w:contextualSpacing/>
              <w:rPr>
                <w:rFonts w:asciiTheme="minorHAnsi" w:hAnsiTheme="minorHAnsi" w:cstheme="minorHAnsi"/>
              </w:rPr>
            </w:pPr>
          </w:p>
          <w:p w14:paraId="78857A93" w14:textId="77777777" w:rsidR="00AF1CB7" w:rsidRDefault="00AF1CB7" w:rsidP="00862195">
            <w:pPr>
              <w:contextualSpacing/>
              <w:rPr>
                <w:rFonts w:asciiTheme="minorHAnsi" w:hAnsiTheme="minorHAnsi" w:cstheme="minorHAnsi"/>
              </w:rPr>
            </w:pPr>
          </w:p>
          <w:p w14:paraId="33BC54F6" w14:textId="77777777" w:rsidR="00AF1CB7" w:rsidRDefault="00AF1CB7" w:rsidP="00862195">
            <w:pPr>
              <w:contextualSpacing/>
              <w:rPr>
                <w:rFonts w:asciiTheme="minorHAnsi" w:hAnsiTheme="minorHAnsi" w:cstheme="minorHAnsi"/>
              </w:rPr>
            </w:pPr>
          </w:p>
          <w:p w14:paraId="5B142912" w14:textId="77777777" w:rsidR="00AF1CB7" w:rsidRDefault="00AF1CB7" w:rsidP="00862195">
            <w:pPr>
              <w:contextualSpacing/>
              <w:rPr>
                <w:rFonts w:asciiTheme="minorHAnsi" w:hAnsiTheme="minorHAnsi" w:cstheme="minorHAnsi"/>
              </w:rPr>
            </w:pPr>
          </w:p>
          <w:p w14:paraId="2F789139" w14:textId="77777777" w:rsidR="00AF1CB7" w:rsidRDefault="00AF1CB7" w:rsidP="00862195">
            <w:pPr>
              <w:contextualSpacing/>
              <w:rPr>
                <w:rFonts w:asciiTheme="minorHAnsi" w:hAnsiTheme="minorHAnsi" w:cstheme="minorHAnsi"/>
              </w:rPr>
            </w:pPr>
          </w:p>
          <w:p w14:paraId="3F6810F2" w14:textId="77777777" w:rsidR="00AF1CB7" w:rsidRDefault="00AF1CB7" w:rsidP="00862195">
            <w:pPr>
              <w:contextualSpacing/>
              <w:rPr>
                <w:rFonts w:asciiTheme="minorHAnsi" w:hAnsiTheme="minorHAnsi" w:cstheme="minorHAnsi"/>
              </w:rPr>
            </w:pPr>
          </w:p>
          <w:p w14:paraId="165EFA92" w14:textId="77777777" w:rsidR="00AF1CB7" w:rsidRDefault="00AF1CB7" w:rsidP="00862195">
            <w:pPr>
              <w:contextualSpacing/>
              <w:rPr>
                <w:rFonts w:asciiTheme="minorHAnsi" w:hAnsiTheme="minorHAnsi" w:cstheme="minorHAnsi"/>
              </w:rPr>
            </w:pPr>
            <w:r>
              <w:rPr>
                <w:rFonts w:asciiTheme="minorHAnsi" w:hAnsiTheme="minorHAnsi" w:cstheme="minorHAnsi"/>
              </w:rPr>
              <w:t xml:space="preserve">8. </w:t>
            </w:r>
            <w:hyperlink w:anchor="q3" w:history="1">
              <w:r w:rsidRPr="004D2A1A">
                <w:rPr>
                  <w:rStyle w:val="Hyperlink"/>
                  <w:rFonts w:asciiTheme="minorHAnsi" w:hAnsiTheme="minorHAnsi" w:cstheme="minorHAnsi"/>
                </w:rPr>
                <w:t>Refer to comment #3 for resolution</w:t>
              </w:r>
            </w:hyperlink>
            <w:r>
              <w:rPr>
                <w:rFonts w:asciiTheme="minorHAnsi" w:hAnsiTheme="minorHAnsi" w:cstheme="minorHAnsi"/>
              </w:rPr>
              <w:t>.</w:t>
            </w:r>
          </w:p>
          <w:p w14:paraId="54BF60AB" w14:textId="77777777" w:rsidR="00AF1CB7" w:rsidRDefault="00AF1CB7" w:rsidP="00862195">
            <w:pPr>
              <w:contextualSpacing/>
              <w:rPr>
                <w:rFonts w:asciiTheme="minorHAnsi" w:hAnsiTheme="minorHAnsi" w:cstheme="minorHAnsi"/>
              </w:rPr>
            </w:pPr>
          </w:p>
          <w:p w14:paraId="4CEC71B6" w14:textId="77777777" w:rsidR="00AF1CB7" w:rsidRDefault="00AF1CB7" w:rsidP="00862195">
            <w:pPr>
              <w:contextualSpacing/>
              <w:rPr>
                <w:rFonts w:asciiTheme="minorHAnsi" w:hAnsiTheme="minorHAnsi" w:cstheme="minorHAnsi"/>
              </w:rPr>
            </w:pPr>
          </w:p>
          <w:p w14:paraId="25D33B0B" w14:textId="77777777" w:rsidR="00AF1CB7" w:rsidRDefault="00AF1CB7" w:rsidP="00862195">
            <w:pPr>
              <w:contextualSpacing/>
              <w:rPr>
                <w:rFonts w:asciiTheme="minorHAnsi" w:hAnsiTheme="minorHAnsi" w:cstheme="minorHAnsi"/>
              </w:rPr>
            </w:pPr>
          </w:p>
          <w:p w14:paraId="338CEC5D" w14:textId="77777777" w:rsidR="00AF1CB7" w:rsidRDefault="00AF1CB7" w:rsidP="00862195">
            <w:pPr>
              <w:contextualSpacing/>
              <w:rPr>
                <w:rFonts w:asciiTheme="minorHAnsi" w:hAnsiTheme="minorHAnsi" w:cstheme="minorHAnsi"/>
              </w:rPr>
            </w:pPr>
          </w:p>
          <w:p w14:paraId="40547DAF" w14:textId="77777777" w:rsidR="00AF1CB7" w:rsidRDefault="00AF1CB7" w:rsidP="00862195">
            <w:pPr>
              <w:contextualSpacing/>
              <w:rPr>
                <w:rFonts w:asciiTheme="minorHAnsi" w:hAnsiTheme="minorHAnsi" w:cstheme="minorHAnsi"/>
              </w:rPr>
            </w:pPr>
          </w:p>
          <w:p w14:paraId="04666A82" w14:textId="77777777" w:rsidR="00AF1CB7" w:rsidRDefault="00AF1CB7" w:rsidP="00862195">
            <w:pPr>
              <w:contextualSpacing/>
              <w:rPr>
                <w:rFonts w:asciiTheme="minorHAnsi" w:hAnsiTheme="minorHAnsi" w:cstheme="minorHAnsi"/>
              </w:rPr>
            </w:pPr>
          </w:p>
          <w:p w14:paraId="6810BF16" w14:textId="77777777" w:rsidR="00AF1CB7" w:rsidRDefault="00AF1CB7" w:rsidP="00862195">
            <w:pPr>
              <w:contextualSpacing/>
              <w:rPr>
                <w:rFonts w:asciiTheme="minorHAnsi" w:hAnsiTheme="minorHAnsi" w:cstheme="minorHAnsi"/>
              </w:rPr>
            </w:pPr>
          </w:p>
          <w:p w14:paraId="657FA23B" w14:textId="77777777" w:rsidR="00AF1CB7" w:rsidRDefault="00AF1CB7" w:rsidP="00862195">
            <w:pPr>
              <w:contextualSpacing/>
              <w:rPr>
                <w:rFonts w:asciiTheme="minorHAnsi" w:hAnsiTheme="minorHAnsi" w:cstheme="minorHAnsi"/>
              </w:rPr>
            </w:pPr>
          </w:p>
          <w:p w14:paraId="6C7F9935" w14:textId="77777777" w:rsidR="00AF1CB7" w:rsidRDefault="00AF1CB7" w:rsidP="00862195">
            <w:pPr>
              <w:contextualSpacing/>
              <w:rPr>
                <w:rFonts w:asciiTheme="minorHAnsi" w:hAnsiTheme="minorHAnsi" w:cstheme="minorHAnsi"/>
              </w:rPr>
            </w:pPr>
          </w:p>
          <w:p w14:paraId="7625760B" w14:textId="77777777" w:rsidR="00AF1CB7" w:rsidRDefault="00AF1CB7" w:rsidP="00862195">
            <w:pPr>
              <w:contextualSpacing/>
              <w:rPr>
                <w:rFonts w:asciiTheme="minorHAnsi" w:hAnsiTheme="minorHAnsi" w:cstheme="minorHAnsi"/>
              </w:rPr>
            </w:pPr>
          </w:p>
          <w:p w14:paraId="162E8480" w14:textId="77777777" w:rsidR="00AF1CB7" w:rsidRDefault="00AF1CB7" w:rsidP="00862195">
            <w:pPr>
              <w:contextualSpacing/>
              <w:rPr>
                <w:rFonts w:asciiTheme="minorHAnsi" w:hAnsiTheme="minorHAnsi" w:cstheme="minorHAnsi"/>
              </w:rPr>
            </w:pPr>
          </w:p>
          <w:p w14:paraId="119DE9C3" w14:textId="77777777" w:rsidR="00AF1CB7" w:rsidRDefault="00AF1CB7" w:rsidP="00862195">
            <w:pPr>
              <w:contextualSpacing/>
              <w:rPr>
                <w:rFonts w:asciiTheme="minorHAnsi" w:hAnsiTheme="minorHAnsi" w:cstheme="minorHAnsi"/>
              </w:rPr>
            </w:pPr>
          </w:p>
          <w:p w14:paraId="721D8759" w14:textId="77777777" w:rsidR="00AF1CB7" w:rsidRDefault="00AF1CB7" w:rsidP="00862195">
            <w:pPr>
              <w:contextualSpacing/>
              <w:rPr>
                <w:rFonts w:asciiTheme="minorHAnsi" w:hAnsiTheme="minorHAnsi" w:cstheme="minorHAnsi"/>
              </w:rPr>
            </w:pPr>
          </w:p>
          <w:p w14:paraId="71DE534C" w14:textId="77777777" w:rsidR="00AF1CB7" w:rsidRDefault="00AF1CB7" w:rsidP="00862195">
            <w:pPr>
              <w:contextualSpacing/>
              <w:rPr>
                <w:rFonts w:asciiTheme="minorHAnsi" w:hAnsiTheme="minorHAnsi" w:cstheme="minorHAnsi"/>
              </w:rPr>
            </w:pPr>
          </w:p>
          <w:p w14:paraId="792E6F16" w14:textId="77777777" w:rsidR="00AF1CB7" w:rsidRDefault="00AF1CB7" w:rsidP="00862195">
            <w:pPr>
              <w:contextualSpacing/>
              <w:rPr>
                <w:rFonts w:asciiTheme="minorHAnsi" w:hAnsiTheme="minorHAnsi" w:cstheme="minorHAnsi"/>
              </w:rPr>
            </w:pPr>
          </w:p>
          <w:p w14:paraId="05688F2A" w14:textId="77777777" w:rsidR="00AF1CB7" w:rsidRDefault="00AF1CB7" w:rsidP="00862195">
            <w:pPr>
              <w:contextualSpacing/>
              <w:rPr>
                <w:rFonts w:asciiTheme="minorHAnsi" w:hAnsiTheme="minorHAnsi" w:cstheme="minorHAnsi"/>
              </w:rPr>
            </w:pPr>
          </w:p>
          <w:p w14:paraId="1748EE97" w14:textId="77777777" w:rsidR="00AF1CB7" w:rsidRDefault="00AF1CB7" w:rsidP="00862195">
            <w:pPr>
              <w:contextualSpacing/>
              <w:rPr>
                <w:rFonts w:asciiTheme="minorHAnsi" w:hAnsiTheme="minorHAnsi" w:cstheme="minorHAnsi"/>
              </w:rPr>
            </w:pPr>
          </w:p>
          <w:p w14:paraId="63F5D066" w14:textId="7882BEBF" w:rsidR="00AF1CB7" w:rsidRDefault="00AF1CB7" w:rsidP="00862195">
            <w:pPr>
              <w:contextualSpacing/>
              <w:rPr>
                <w:rFonts w:asciiTheme="minorHAnsi" w:hAnsiTheme="minorHAnsi" w:cstheme="minorHAnsi"/>
              </w:rPr>
            </w:pPr>
            <w:r>
              <w:rPr>
                <w:rFonts w:asciiTheme="minorHAnsi" w:hAnsiTheme="minorHAnsi" w:cstheme="minorHAnsi"/>
              </w:rPr>
              <w:t xml:space="preserve">9. </w:t>
            </w:r>
            <w:hyperlink w:anchor="q332" w:history="1">
              <w:r w:rsidR="00B90C60" w:rsidRPr="00490959">
                <w:rPr>
                  <w:rStyle w:val="Hyperlink"/>
                  <w:rFonts w:asciiTheme="minorHAnsi" w:hAnsiTheme="minorHAnsi" w:cstheme="minorHAnsi"/>
                </w:rPr>
                <w:t>Refer to comment #33.2 for resolution</w:t>
              </w:r>
            </w:hyperlink>
            <w:r w:rsidR="00B90C60">
              <w:rPr>
                <w:rFonts w:asciiTheme="minorHAnsi" w:hAnsiTheme="minorHAnsi" w:cstheme="minorHAnsi"/>
              </w:rPr>
              <w:t>.</w:t>
            </w:r>
          </w:p>
          <w:p w14:paraId="6848C613" w14:textId="77777777" w:rsidR="00AF1CB7" w:rsidRDefault="00AF1CB7" w:rsidP="00862195">
            <w:pPr>
              <w:contextualSpacing/>
              <w:rPr>
                <w:rFonts w:asciiTheme="minorHAnsi" w:hAnsiTheme="minorHAnsi" w:cstheme="minorHAnsi"/>
              </w:rPr>
            </w:pPr>
          </w:p>
          <w:p w14:paraId="4AE3ABC1" w14:textId="77777777" w:rsidR="00AF1CB7" w:rsidRDefault="00AF1CB7" w:rsidP="00862195">
            <w:pPr>
              <w:contextualSpacing/>
              <w:rPr>
                <w:rFonts w:asciiTheme="minorHAnsi" w:hAnsiTheme="minorHAnsi" w:cstheme="minorHAnsi"/>
              </w:rPr>
            </w:pPr>
          </w:p>
          <w:p w14:paraId="1B40F7B0" w14:textId="77777777" w:rsidR="00AF1CB7" w:rsidRDefault="00AF1CB7" w:rsidP="00862195">
            <w:pPr>
              <w:contextualSpacing/>
              <w:rPr>
                <w:rFonts w:asciiTheme="minorHAnsi" w:hAnsiTheme="minorHAnsi" w:cstheme="minorHAnsi"/>
              </w:rPr>
            </w:pPr>
          </w:p>
          <w:p w14:paraId="266AD5FC" w14:textId="77777777" w:rsidR="00AF1CB7" w:rsidRDefault="00AF1CB7" w:rsidP="00862195">
            <w:pPr>
              <w:contextualSpacing/>
              <w:rPr>
                <w:rFonts w:asciiTheme="minorHAnsi" w:hAnsiTheme="minorHAnsi" w:cstheme="minorHAnsi"/>
              </w:rPr>
            </w:pPr>
          </w:p>
          <w:p w14:paraId="6B9FDD1E" w14:textId="77777777" w:rsidR="00AF1CB7" w:rsidRDefault="00AF1CB7" w:rsidP="00862195">
            <w:pPr>
              <w:contextualSpacing/>
              <w:rPr>
                <w:rFonts w:asciiTheme="minorHAnsi" w:hAnsiTheme="minorHAnsi" w:cstheme="minorHAnsi"/>
              </w:rPr>
            </w:pPr>
          </w:p>
          <w:p w14:paraId="6EF2A70E" w14:textId="77777777" w:rsidR="00AF1CB7" w:rsidRDefault="00AF1CB7" w:rsidP="00862195">
            <w:pPr>
              <w:contextualSpacing/>
              <w:rPr>
                <w:rFonts w:asciiTheme="minorHAnsi" w:hAnsiTheme="minorHAnsi" w:cstheme="minorHAnsi"/>
              </w:rPr>
            </w:pPr>
          </w:p>
          <w:p w14:paraId="6DFFB826" w14:textId="77777777" w:rsidR="00AF1CB7" w:rsidRDefault="00AF1CB7" w:rsidP="00862195">
            <w:pPr>
              <w:contextualSpacing/>
              <w:rPr>
                <w:rFonts w:asciiTheme="minorHAnsi" w:hAnsiTheme="minorHAnsi" w:cstheme="minorHAnsi"/>
              </w:rPr>
            </w:pPr>
          </w:p>
          <w:p w14:paraId="06487196" w14:textId="77777777" w:rsidR="00AF1CB7" w:rsidRDefault="00AF1CB7" w:rsidP="00862195">
            <w:pPr>
              <w:contextualSpacing/>
              <w:rPr>
                <w:rFonts w:asciiTheme="minorHAnsi" w:hAnsiTheme="minorHAnsi" w:cstheme="minorHAnsi"/>
              </w:rPr>
            </w:pPr>
          </w:p>
          <w:p w14:paraId="243A2AA3" w14:textId="77777777" w:rsidR="00AF1CB7" w:rsidRDefault="00AF1CB7" w:rsidP="00862195">
            <w:pPr>
              <w:contextualSpacing/>
              <w:rPr>
                <w:rFonts w:asciiTheme="minorHAnsi" w:hAnsiTheme="minorHAnsi" w:cstheme="minorHAnsi"/>
              </w:rPr>
            </w:pPr>
          </w:p>
          <w:p w14:paraId="668269F5" w14:textId="77777777" w:rsidR="00AF1CB7" w:rsidRDefault="00AF1CB7" w:rsidP="00862195">
            <w:pPr>
              <w:contextualSpacing/>
              <w:rPr>
                <w:rFonts w:asciiTheme="minorHAnsi" w:hAnsiTheme="minorHAnsi" w:cstheme="minorHAnsi"/>
              </w:rPr>
            </w:pPr>
          </w:p>
          <w:p w14:paraId="51EB9D09" w14:textId="77777777" w:rsidR="009F664E" w:rsidRDefault="009F664E" w:rsidP="00862195">
            <w:pPr>
              <w:contextualSpacing/>
              <w:rPr>
                <w:rFonts w:asciiTheme="minorHAnsi" w:hAnsiTheme="minorHAnsi" w:cstheme="minorHAnsi"/>
              </w:rPr>
            </w:pPr>
          </w:p>
          <w:p w14:paraId="3427C56E" w14:textId="77777777" w:rsidR="00AF1CB7" w:rsidRDefault="00AF1CB7" w:rsidP="00862195">
            <w:pPr>
              <w:contextualSpacing/>
              <w:rPr>
                <w:rFonts w:asciiTheme="minorHAnsi" w:hAnsiTheme="minorHAnsi" w:cstheme="minorHAnsi"/>
              </w:rPr>
            </w:pPr>
            <w:r>
              <w:rPr>
                <w:rFonts w:asciiTheme="minorHAnsi" w:hAnsiTheme="minorHAnsi" w:cstheme="minorHAnsi"/>
              </w:rPr>
              <w:t xml:space="preserve">10. </w:t>
            </w:r>
            <w:r w:rsidRPr="00CE4737">
              <w:rPr>
                <w:rFonts w:asciiTheme="minorHAnsi" w:hAnsiTheme="minorHAnsi" w:cstheme="minorHAnsi"/>
              </w:rPr>
              <w:t>The Departmen</w:t>
            </w:r>
            <w:r>
              <w:rPr>
                <w:rFonts w:asciiTheme="minorHAnsi" w:hAnsiTheme="minorHAnsi" w:cstheme="minorHAnsi"/>
              </w:rPr>
              <w:t xml:space="preserve">t of Education has referred these suggestions </w:t>
            </w:r>
            <w:r w:rsidRPr="00CE4737">
              <w:rPr>
                <w:rFonts w:asciiTheme="minorHAnsi" w:hAnsiTheme="minorHAnsi" w:cstheme="minorHAnsi"/>
              </w:rPr>
              <w:t>to the appropriate business unit to review recommendations and conduct additional research.</w:t>
            </w:r>
          </w:p>
          <w:p w14:paraId="74CDD63D" w14:textId="77777777" w:rsidR="00AF1CB7" w:rsidRDefault="00AF1CB7" w:rsidP="00862195">
            <w:pPr>
              <w:contextualSpacing/>
              <w:rPr>
                <w:rFonts w:asciiTheme="minorHAnsi" w:hAnsiTheme="minorHAnsi" w:cstheme="minorHAnsi"/>
              </w:rPr>
            </w:pPr>
          </w:p>
          <w:p w14:paraId="17A0D4BA" w14:textId="77777777" w:rsidR="00AF1CB7" w:rsidRDefault="00AF1CB7" w:rsidP="00862195">
            <w:pPr>
              <w:contextualSpacing/>
              <w:rPr>
                <w:rFonts w:asciiTheme="minorHAnsi" w:hAnsiTheme="minorHAnsi" w:cstheme="minorHAnsi"/>
              </w:rPr>
            </w:pPr>
          </w:p>
          <w:p w14:paraId="100DB313" w14:textId="77777777" w:rsidR="00AF1CB7" w:rsidRDefault="00AF1CB7" w:rsidP="00862195">
            <w:pPr>
              <w:contextualSpacing/>
              <w:rPr>
                <w:rFonts w:asciiTheme="minorHAnsi" w:hAnsiTheme="minorHAnsi" w:cstheme="minorHAnsi"/>
              </w:rPr>
            </w:pPr>
          </w:p>
          <w:p w14:paraId="789B88A9" w14:textId="77777777" w:rsidR="00AF1CB7" w:rsidRDefault="00AF1CB7" w:rsidP="00862195">
            <w:pPr>
              <w:contextualSpacing/>
              <w:rPr>
                <w:rFonts w:asciiTheme="minorHAnsi" w:hAnsiTheme="minorHAnsi" w:cstheme="minorHAnsi"/>
              </w:rPr>
            </w:pPr>
          </w:p>
          <w:p w14:paraId="01D6B468" w14:textId="77777777" w:rsidR="00AF1CB7" w:rsidRDefault="00AF1CB7" w:rsidP="00862195">
            <w:pPr>
              <w:contextualSpacing/>
              <w:rPr>
                <w:rFonts w:asciiTheme="minorHAnsi" w:hAnsiTheme="minorHAnsi" w:cstheme="minorHAnsi"/>
              </w:rPr>
            </w:pPr>
          </w:p>
          <w:p w14:paraId="24D3BABF" w14:textId="77777777" w:rsidR="00AF1CB7" w:rsidRDefault="00AF1CB7" w:rsidP="00862195">
            <w:pPr>
              <w:contextualSpacing/>
              <w:rPr>
                <w:rFonts w:asciiTheme="minorHAnsi" w:hAnsiTheme="minorHAnsi" w:cstheme="minorHAnsi"/>
              </w:rPr>
            </w:pPr>
          </w:p>
          <w:p w14:paraId="69AFF75F" w14:textId="77777777" w:rsidR="00AF1CB7" w:rsidRDefault="00AF1CB7" w:rsidP="00862195">
            <w:pPr>
              <w:contextualSpacing/>
              <w:rPr>
                <w:rFonts w:asciiTheme="minorHAnsi" w:hAnsiTheme="minorHAnsi" w:cstheme="minorHAnsi"/>
              </w:rPr>
            </w:pPr>
          </w:p>
          <w:p w14:paraId="1EB1DB05" w14:textId="77777777" w:rsidR="00AF1CB7" w:rsidRDefault="00AF1CB7" w:rsidP="00862195">
            <w:pPr>
              <w:contextualSpacing/>
              <w:rPr>
                <w:rFonts w:asciiTheme="minorHAnsi" w:hAnsiTheme="minorHAnsi" w:cstheme="minorHAnsi"/>
              </w:rPr>
            </w:pPr>
          </w:p>
          <w:p w14:paraId="282C0AB0" w14:textId="77777777" w:rsidR="00AF1CB7" w:rsidRDefault="00AF1CB7" w:rsidP="00862195">
            <w:pPr>
              <w:contextualSpacing/>
              <w:rPr>
                <w:rFonts w:asciiTheme="minorHAnsi" w:hAnsiTheme="minorHAnsi" w:cstheme="minorHAnsi"/>
              </w:rPr>
            </w:pPr>
          </w:p>
          <w:p w14:paraId="3CA2BA6F" w14:textId="77777777" w:rsidR="00AF1CB7" w:rsidRDefault="00AF1CB7" w:rsidP="00862195">
            <w:pPr>
              <w:contextualSpacing/>
              <w:rPr>
                <w:rFonts w:asciiTheme="minorHAnsi" w:hAnsiTheme="minorHAnsi" w:cstheme="minorHAnsi"/>
              </w:rPr>
            </w:pPr>
          </w:p>
          <w:p w14:paraId="49D70C84" w14:textId="77777777" w:rsidR="00AF1CB7" w:rsidRDefault="00AF1CB7" w:rsidP="00862195">
            <w:pPr>
              <w:contextualSpacing/>
              <w:rPr>
                <w:rFonts w:asciiTheme="minorHAnsi" w:hAnsiTheme="minorHAnsi" w:cstheme="minorHAnsi"/>
              </w:rPr>
            </w:pPr>
          </w:p>
          <w:p w14:paraId="5A07F5C6" w14:textId="77777777" w:rsidR="00AF1CB7" w:rsidRDefault="00AF1CB7" w:rsidP="00862195">
            <w:pPr>
              <w:contextualSpacing/>
              <w:rPr>
                <w:rFonts w:asciiTheme="minorHAnsi" w:hAnsiTheme="minorHAnsi" w:cstheme="minorHAnsi"/>
              </w:rPr>
            </w:pPr>
          </w:p>
          <w:p w14:paraId="7E6C9441" w14:textId="77777777" w:rsidR="00AF1CB7" w:rsidRDefault="00AF1CB7" w:rsidP="00862195">
            <w:pPr>
              <w:contextualSpacing/>
              <w:rPr>
                <w:rFonts w:asciiTheme="minorHAnsi" w:hAnsiTheme="minorHAnsi" w:cstheme="minorHAnsi"/>
              </w:rPr>
            </w:pPr>
          </w:p>
          <w:p w14:paraId="26806DF6" w14:textId="77777777" w:rsidR="00AF1CB7" w:rsidRDefault="00AF1CB7" w:rsidP="00862195">
            <w:pPr>
              <w:contextualSpacing/>
              <w:rPr>
                <w:rFonts w:asciiTheme="minorHAnsi" w:hAnsiTheme="minorHAnsi" w:cstheme="minorHAnsi"/>
              </w:rPr>
            </w:pPr>
          </w:p>
          <w:p w14:paraId="280742DF" w14:textId="77777777" w:rsidR="00AF1CB7" w:rsidRDefault="00AF1CB7" w:rsidP="00862195">
            <w:pPr>
              <w:contextualSpacing/>
              <w:rPr>
                <w:rFonts w:asciiTheme="minorHAnsi" w:hAnsiTheme="minorHAnsi" w:cstheme="minorHAnsi"/>
              </w:rPr>
            </w:pPr>
          </w:p>
          <w:p w14:paraId="399D29F2" w14:textId="77777777" w:rsidR="00AF1CB7" w:rsidRDefault="00AF1CB7" w:rsidP="00862195">
            <w:pPr>
              <w:contextualSpacing/>
              <w:rPr>
                <w:rFonts w:asciiTheme="minorHAnsi" w:hAnsiTheme="minorHAnsi" w:cstheme="minorHAnsi"/>
              </w:rPr>
            </w:pPr>
          </w:p>
          <w:p w14:paraId="5D5F06F3" w14:textId="77777777" w:rsidR="00AF1CB7" w:rsidRDefault="00AF1CB7" w:rsidP="00862195">
            <w:pPr>
              <w:contextualSpacing/>
              <w:rPr>
                <w:rFonts w:asciiTheme="minorHAnsi" w:hAnsiTheme="minorHAnsi" w:cstheme="minorHAnsi"/>
              </w:rPr>
            </w:pPr>
          </w:p>
          <w:p w14:paraId="219A708C" w14:textId="77777777" w:rsidR="00AF1CB7" w:rsidRDefault="00AF1CB7" w:rsidP="00862195">
            <w:pPr>
              <w:contextualSpacing/>
              <w:rPr>
                <w:rFonts w:asciiTheme="minorHAnsi" w:hAnsiTheme="minorHAnsi" w:cstheme="minorHAnsi"/>
              </w:rPr>
            </w:pPr>
          </w:p>
          <w:p w14:paraId="3CDC5D49" w14:textId="77777777" w:rsidR="00AF1CB7" w:rsidRDefault="00AF1CB7" w:rsidP="00862195">
            <w:pPr>
              <w:contextualSpacing/>
              <w:rPr>
                <w:rFonts w:asciiTheme="minorHAnsi" w:hAnsiTheme="minorHAnsi" w:cstheme="minorHAnsi"/>
              </w:rPr>
            </w:pPr>
          </w:p>
          <w:p w14:paraId="6CF39CB9" w14:textId="77777777" w:rsidR="00AF1CB7" w:rsidRDefault="00AF1CB7" w:rsidP="00862195">
            <w:pPr>
              <w:contextualSpacing/>
              <w:rPr>
                <w:rFonts w:asciiTheme="minorHAnsi" w:hAnsiTheme="minorHAnsi" w:cstheme="minorHAnsi"/>
              </w:rPr>
            </w:pPr>
          </w:p>
          <w:p w14:paraId="58D051ED" w14:textId="77777777" w:rsidR="00AF1CB7" w:rsidRDefault="00AF1CB7" w:rsidP="00862195">
            <w:pPr>
              <w:contextualSpacing/>
              <w:rPr>
                <w:rFonts w:asciiTheme="minorHAnsi" w:hAnsiTheme="minorHAnsi" w:cstheme="minorHAnsi"/>
              </w:rPr>
            </w:pPr>
          </w:p>
          <w:p w14:paraId="4AE3E084" w14:textId="77777777" w:rsidR="00AF1CB7" w:rsidRDefault="00AF1CB7" w:rsidP="00862195">
            <w:pPr>
              <w:contextualSpacing/>
              <w:rPr>
                <w:rFonts w:asciiTheme="minorHAnsi" w:hAnsiTheme="minorHAnsi" w:cstheme="minorHAnsi"/>
              </w:rPr>
            </w:pPr>
          </w:p>
          <w:p w14:paraId="2329059E" w14:textId="77777777" w:rsidR="00AF1CB7" w:rsidRDefault="00AF1CB7" w:rsidP="00862195">
            <w:pPr>
              <w:contextualSpacing/>
              <w:rPr>
                <w:rFonts w:asciiTheme="minorHAnsi" w:hAnsiTheme="minorHAnsi" w:cstheme="minorHAnsi"/>
              </w:rPr>
            </w:pPr>
          </w:p>
          <w:p w14:paraId="77C933D2" w14:textId="77777777" w:rsidR="00AF1CB7" w:rsidRDefault="00AF1CB7" w:rsidP="00862195">
            <w:pPr>
              <w:contextualSpacing/>
              <w:rPr>
                <w:rFonts w:asciiTheme="minorHAnsi" w:hAnsiTheme="minorHAnsi" w:cstheme="minorHAnsi"/>
              </w:rPr>
            </w:pPr>
          </w:p>
          <w:p w14:paraId="7CD5ECAE" w14:textId="77777777" w:rsidR="00AF1CB7" w:rsidRDefault="00AF1CB7" w:rsidP="00862195">
            <w:pPr>
              <w:contextualSpacing/>
              <w:rPr>
                <w:rFonts w:asciiTheme="minorHAnsi" w:hAnsiTheme="minorHAnsi" w:cstheme="minorHAnsi"/>
              </w:rPr>
            </w:pPr>
          </w:p>
          <w:p w14:paraId="0586E3CB" w14:textId="02565D03" w:rsidR="00AF1CB7" w:rsidRPr="007A2EB1" w:rsidRDefault="00AF1CB7" w:rsidP="00235D54">
            <w:pPr>
              <w:rPr>
                <w:rFonts w:asciiTheme="minorHAnsi" w:hAnsiTheme="minorHAnsi" w:cstheme="minorHAnsi"/>
                <w:sz w:val="22"/>
              </w:rPr>
            </w:pPr>
          </w:p>
        </w:tc>
      </w:tr>
      <w:tr w:rsidR="00AF1CB7" w:rsidRPr="00817E16" w14:paraId="1228DA8D" w14:textId="77777777" w:rsidTr="00336B31">
        <w:tblPrEx>
          <w:tblLook w:val="04A0" w:firstRow="1" w:lastRow="0" w:firstColumn="1" w:lastColumn="0" w:noHBand="0" w:noVBand="1"/>
        </w:tblPrEx>
        <w:trPr>
          <w:trHeight w:val="432"/>
          <w:jc w:val="center"/>
        </w:trPr>
        <w:tc>
          <w:tcPr>
            <w:tcW w:w="894" w:type="dxa"/>
            <w:shd w:val="clear" w:color="auto" w:fill="auto"/>
          </w:tcPr>
          <w:p w14:paraId="06C79094" w14:textId="4D725A52" w:rsidR="00AF1CB7" w:rsidRDefault="00AF1CB7" w:rsidP="00EF02A9">
            <w:pPr>
              <w:tabs>
                <w:tab w:val="left" w:pos="0"/>
              </w:tabs>
              <w:ind w:right="-18"/>
              <w:rPr>
                <w:rFonts w:asciiTheme="minorHAnsi" w:hAnsiTheme="minorHAnsi" w:cstheme="minorHAnsi"/>
              </w:rPr>
            </w:pPr>
            <w:r>
              <w:rPr>
                <w:rFonts w:asciiTheme="minorHAnsi" w:hAnsiTheme="minorHAnsi" w:cstheme="minorHAnsi"/>
              </w:rPr>
              <w:t>66</w:t>
            </w:r>
          </w:p>
        </w:tc>
        <w:tc>
          <w:tcPr>
            <w:tcW w:w="5940" w:type="dxa"/>
            <w:shd w:val="clear" w:color="auto" w:fill="auto"/>
          </w:tcPr>
          <w:p w14:paraId="1228D6D7" w14:textId="77777777" w:rsidR="00AF1CB7" w:rsidRDefault="00AF1CB7" w:rsidP="006A78F9">
            <w:pPr>
              <w:pStyle w:val="alignleft"/>
              <w:contextualSpacing/>
              <w:rPr>
                <w:rFonts w:asciiTheme="minorHAnsi" w:hAnsiTheme="minorHAnsi" w:cstheme="minorHAnsi"/>
              </w:rPr>
            </w:pPr>
            <w:r w:rsidRPr="006A78F9">
              <w:rPr>
                <w:rFonts w:asciiTheme="minorHAnsi" w:hAnsiTheme="minorHAnsi" w:cstheme="minorHAnsi"/>
              </w:rPr>
              <w:t xml:space="preserve">Following are our comments on the 2016-02-01 draft of the FAFSA for 2017-18: </w:t>
            </w:r>
          </w:p>
          <w:p w14:paraId="43C6BB57" w14:textId="77777777" w:rsidR="00AF1CB7" w:rsidRDefault="00AF1CB7" w:rsidP="006A78F9">
            <w:pPr>
              <w:pStyle w:val="alignleft"/>
              <w:contextualSpacing/>
              <w:rPr>
                <w:rFonts w:asciiTheme="minorHAnsi" w:hAnsiTheme="minorHAnsi" w:cstheme="minorHAnsi"/>
              </w:rPr>
            </w:pPr>
          </w:p>
          <w:p w14:paraId="3A0DCC27" w14:textId="77777777" w:rsidR="00AF1CB7" w:rsidRDefault="00AF1CB7" w:rsidP="006A78F9">
            <w:pPr>
              <w:pStyle w:val="alignleft"/>
              <w:contextualSpacing/>
              <w:rPr>
                <w:rFonts w:asciiTheme="minorHAnsi" w:hAnsiTheme="minorHAnsi" w:cstheme="minorHAnsi"/>
              </w:rPr>
            </w:pPr>
            <w:r w:rsidRPr="006A78F9">
              <w:rPr>
                <w:rFonts w:asciiTheme="minorHAnsi" w:hAnsiTheme="minorHAnsi" w:cstheme="minorHAnsi"/>
              </w:rPr>
              <w:t xml:space="preserve">1. Page 1. Perhaps its our printer, but compared to text on subsequent pages of the document, much of the text on page 1, except for section and column headings, has a fuzzy appearance that makes the words more difficult to read. </w:t>
            </w:r>
          </w:p>
          <w:p w14:paraId="0CC1FA8A" w14:textId="77777777" w:rsidR="00FA5330" w:rsidRDefault="00FA5330" w:rsidP="006A78F9">
            <w:pPr>
              <w:pStyle w:val="alignleft"/>
              <w:contextualSpacing/>
              <w:rPr>
                <w:rFonts w:asciiTheme="minorHAnsi" w:hAnsiTheme="minorHAnsi" w:cstheme="minorHAnsi"/>
              </w:rPr>
            </w:pPr>
          </w:p>
          <w:p w14:paraId="3E5DBBF3" w14:textId="77777777" w:rsidR="00AF1CB7" w:rsidRDefault="00AF1CB7" w:rsidP="006A78F9">
            <w:pPr>
              <w:pStyle w:val="alignleft"/>
              <w:contextualSpacing/>
              <w:rPr>
                <w:rFonts w:asciiTheme="minorHAnsi" w:hAnsiTheme="minorHAnsi" w:cstheme="minorHAnsi"/>
              </w:rPr>
            </w:pPr>
            <w:r w:rsidRPr="006A78F9">
              <w:rPr>
                <w:rFonts w:asciiTheme="minorHAnsi" w:hAnsiTheme="minorHAnsi" w:cstheme="minorHAnsi"/>
              </w:rPr>
              <w:t xml:space="preserve">2. Page 1, State Deadlines. We noticed that some state deadlines for 2017-18, including those for Oregon, are not accurate. State agencies submitted their deadline dates for 2017-18 to the Department in mid-February, so we hope those changes will be reflected in the second draft when it becomes available for the 30-day review period. </w:t>
            </w:r>
          </w:p>
          <w:p w14:paraId="2D003391" w14:textId="77777777" w:rsidR="00AF1CB7" w:rsidRDefault="00AF1CB7" w:rsidP="006A78F9">
            <w:pPr>
              <w:pStyle w:val="alignleft"/>
              <w:contextualSpacing/>
              <w:rPr>
                <w:rFonts w:asciiTheme="minorHAnsi" w:hAnsiTheme="minorHAnsi" w:cstheme="minorHAnsi"/>
              </w:rPr>
            </w:pPr>
          </w:p>
          <w:p w14:paraId="7BC716CA" w14:textId="77777777" w:rsidR="00AF1CB7" w:rsidRDefault="00AF1CB7" w:rsidP="006A78F9">
            <w:pPr>
              <w:pStyle w:val="alignleft"/>
              <w:contextualSpacing/>
              <w:rPr>
                <w:rFonts w:asciiTheme="minorHAnsi" w:hAnsiTheme="minorHAnsi" w:cstheme="minorHAnsi"/>
              </w:rPr>
            </w:pPr>
            <w:r w:rsidRPr="006A78F9">
              <w:rPr>
                <w:rFonts w:asciiTheme="minorHAnsi" w:hAnsiTheme="minorHAnsi" w:cstheme="minorHAnsi"/>
              </w:rPr>
              <w:t xml:space="preserve">3. Page 2, How do I find out what my Expected Family Contribution (EFC) is? It may help first-time applicants to explain how to access their SAR. </w:t>
            </w:r>
          </w:p>
          <w:p w14:paraId="1FC250C6" w14:textId="77777777" w:rsidR="00AF1CB7" w:rsidRDefault="00AF1CB7" w:rsidP="006A78F9">
            <w:pPr>
              <w:pStyle w:val="alignleft"/>
              <w:contextualSpacing/>
              <w:rPr>
                <w:rFonts w:asciiTheme="minorHAnsi" w:hAnsiTheme="minorHAnsi" w:cstheme="minorHAnsi"/>
              </w:rPr>
            </w:pPr>
          </w:p>
          <w:p w14:paraId="7CA18C79" w14:textId="77777777" w:rsidR="00AF1CB7" w:rsidRDefault="00AF1CB7" w:rsidP="006A78F9">
            <w:pPr>
              <w:pStyle w:val="alignleft"/>
              <w:contextualSpacing/>
              <w:rPr>
                <w:rFonts w:asciiTheme="minorHAnsi" w:hAnsiTheme="minorHAnsi" w:cstheme="minorHAnsi"/>
              </w:rPr>
            </w:pPr>
          </w:p>
          <w:p w14:paraId="5C970846" w14:textId="77777777" w:rsidR="00AF1CB7" w:rsidRDefault="00AF1CB7" w:rsidP="006A78F9">
            <w:pPr>
              <w:pStyle w:val="alignleft"/>
              <w:contextualSpacing/>
              <w:rPr>
                <w:rFonts w:asciiTheme="minorHAnsi" w:hAnsiTheme="minorHAnsi" w:cstheme="minorHAnsi"/>
              </w:rPr>
            </w:pPr>
          </w:p>
          <w:p w14:paraId="29254B1C" w14:textId="77777777" w:rsidR="00AF1CB7" w:rsidRDefault="00AF1CB7" w:rsidP="006A78F9">
            <w:pPr>
              <w:pStyle w:val="alignleft"/>
              <w:contextualSpacing/>
              <w:rPr>
                <w:rFonts w:asciiTheme="minorHAnsi" w:hAnsiTheme="minorHAnsi" w:cstheme="minorHAnsi"/>
              </w:rPr>
            </w:pPr>
          </w:p>
          <w:p w14:paraId="16BF374F" w14:textId="77777777" w:rsidR="00AF1CB7" w:rsidRDefault="00AF1CB7" w:rsidP="006A78F9">
            <w:pPr>
              <w:pStyle w:val="alignleft"/>
              <w:contextualSpacing/>
              <w:rPr>
                <w:rFonts w:asciiTheme="minorHAnsi" w:hAnsiTheme="minorHAnsi" w:cstheme="minorHAnsi"/>
              </w:rPr>
            </w:pPr>
          </w:p>
          <w:p w14:paraId="4585DE63" w14:textId="77777777" w:rsidR="00AF1CB7" w:rsidRDefault="00AF1CB7" w:rsidP="006A78F9">
            <w:pPr>
              <w:pStyle w:val="alignleft"/>
              <w:contextualSpacing/>
              <w:rPr>
                <w:rFonts w:asciiTheme="minorHAnsi" w:hAnsiTheme="minorHAnsi" w:cstheme="minorHAnsi"/>
              </w:rPr>
            </w:pPr>
            <w:r w:rsidRPr="006A78F9">
              <w:rPr>
                <w:rFonts w:asciiTheme="minorHAnsi" w:hAnsiTheme="minorHAnsi" w:cstheme="minorHAnsi"/>
              </w:rPr>
              <w:t xml:space="preserve">4. Page 2, How much student aid will I receive? In line 5, add a comma before the phrase as determined by your college, or remove the comma before and your EFC. </w:t>
            </w:r>
          </w:p>
          <w:p w14:paraId="73F218F4" w14:textId="77777777" w:rsidR="00290262" w:rsidRDefault="00290262" w:rsidP="006A78F9">
            <w:pPr>
              <w:pStyle w:val="alignleft"/>
              <w:contextualSpacing/>
              <w:rPr>
                <w:rFonts w:asciiTheme="minorHAnsi" w:hAnsiTheme="minorHAnsi" w:cstheme="minorHAnsi"/>
              </w:rPr>
            </w:pPr>
          </w:p>
          <w:p w14:paraId="2DA1AC1C" w14:textId="77777777" w:rsidR="00AF1CB7" w:rsidRDefault="00AF1CB7" w:rsidP="006A78F9">
            <w:pPr>
              <w:pStyle w:val="alignleft"/>
              <w:contextualSpacing/>
              <w:rPr>
                <w:rFonts w:asciiTheme="minorHAnsi" w:hAnsiTheme="minorHAnsi" w:cstheme="minorHAnsi"/>
              </w:rPr>
            </w:pPr>
            <w:r>
              <w:rPr>
                <w:rFonts w:asciiTheme="minorHAnsi" w:hAnsiTheme="minorHAnsi" w:cstheme="minorHAnsi"/>
              </w:rPr>
              <w:t xml:space="preserve">5. </w:t>
            </w:r>
            <w:r w:rsidRPr="006A78F9">
              <w:rPr>
                <w:rFonts w:asciiTheme="minorHAnsi" w:hAnsiTheme="minorHAnsi" w:cstheme="minorHAnsi"/>
              </w:rPr>
              <w:t xml:space="preserve">In addition, since the Department will be using income from 2015 to determine students aid eligibility for 2017-18, the instructions that refer to large changes in income from last year to this year may be confusing, particularly for those who file a 2017-18 FAFSA after January 1, 2017. </w:t>
            </w:r>
          </w:p>
          <w:p w14:paraId="2E547774" w14:textId="77777777" w:rsidR="00AF1CB7" w:rsidRDefault="00AF1CB7" w:rsidP="006A78F9">
            <w:pPr>
              <w:pStyle w:val="alignleft"/>
              <w:contextualSpacing/>
              <w:rPr>
                <w:rFonts w:asciiTheme="minorHAnsi" w:hAnsiTheme="minorHAnsi" w:cstheme="minorHAnsi"/>
              </w:rPr>
            </w:pPr>
          </w:p>
          <w:p w14:paraId="79776957" w14:textId="77777777" w:rsidR="00AF1CB7" w:rsidRDefault="00AF1CB7" w:rsidP="006A78F9">
            <w:pPr>
              <w:pStyle w:val="alignleft"/>
              <w:contextualSpacing/>
              <w:rPr>
                <w:rFonts w:asciiTheme="minorHAnsi" w:hAnsiTheme="minorHAnsi" w:cstheme="minorHAnsi"/>
              </w:rPr>
            </w:pPr>
            <w:r>
              <w:rPr>
                <w:rFonts w:asciiTheme="minorHAnsi" w:hAnsiTheme="minorHAnsi" w:cstheme="minorHAnsi"/>
              </w:rPr>
              <w:t>6</w:t>
            </w:r>
            <w:r w:rsidRPr="006A78F9">
              <w:rPr>
                <w:rFonts w:asciiTheme="minorHAnsi" w:hAnsiTheme="minorHAnsi" w:cstheme="minorHAnsi"/>
              </w:rPr>
              <w:t xml:space="preserve">. Page 2, Where can I receive more information on student financial aid? For bullet 3, we suggest changing the phrase state aid agency to state student financial aid agency to clarify the type of state agency students should seek out. </w:t>
            </w:r>
          </w:p>
          <w:p w14:paraId="75112464" w14:textId="77777777" w:rsidR="00AF1CB7" w:rsidRDefault="00AF1CB7" w:rsidP="006A78F9">
            <w:pPr>
              <w:pStyle w:val="alignleft"/>
              <w:contextualSpacing/>
              <w:rPr>
                <w:rFonts w:asciiTheme="minorHAnsi" w:hAnsiTheme="minorHAnsi" w:cstheme="minorHAnsi"/>
              </w:rPr>
            </w:pPr>
          </w:p>
          <w:p w14:paraId="2DADFED9" w14:textId="77777777" w:rsidR="00AF1CB7" w:rsidRDefault="00AF1CB7" w:rsidP="006A78F9">
            <w:pPr>
              <w:pStyle w:val="alignleft"/>
              <w:contextualSpacing/>
              <w:rPr>
                <w:rFonts w:asciiTheme="minorHAnsi" w:hAnsiTheme="minorHAnsi" w:cstheme="minorHAnsi"/>
              </w:rPr>
            </w:pPr>
            <w:r>
              <w:rPr>
                <w:rFonts w:asciiTheme="minorHAnsi" w:hAnsiTheme="minorHAnsi" w:cstheme="minorHAnsi"/>
              </w:rPr>
              <w:t>7</w:t>
            </w:r>
            <w:r w:rsidRPr="006A78F9">
              <w:rPr>
                <w:rFonts w:asciiTheme="minorHAnsi" w:hAnsiTheme="minorHAnsi" w:cstheme="minorHAnsi"/>
              </w:rPr>
              <w:t xml:space="preserve">. Page 3, Step Two (Student) instructions. We appreciate the addition of the phrase and are not remarried after divorced or widowed in line 2 of the instructions. This should help clarify whose income should be reported. Students may still be confused about whether they must report 2015 income for a former spouse, especially those who complete the FAFSA in 2017. </w:t>
            </w:r>
          </w:p>
          <w:p w14:paraId="0716A1AD" w14:textId="77777777" w:rsidR="00AF1CB7" w:rsidRDefault="00AF1CB7" w:rsidP="006A78F9">
            <w:pPr>
              <w:pStyle w:val="alignleft"/>
              <w:contextualSpacing/>
              <w:rPr>
                <w:rFonts w:asciiTheme="minorHAnsi" w:hAnsiTheme="minorHAnsi" w:cstheme="minorHAnsi"/>
              </w:rPr>
            </w:pPr>
          </w:p>
          <w:p w14:paraId="0A453155" w14:textId="77777777" w:rsidR="00AF1CB7" w:rsidRDefault="00AF1CB7" w:rsidP="006A78F9">
            <w:pPr>
              <w:pStyle w:val="alignleft"/>
              <w:contextualSpacing/>
              <w:rPr>
                <w:rFonts w:asciiTheme="minorHAnsi" w:hAnsiTheme="minorHAnsi" w:cstheme="minorHAnsi"/>
              </w:rPr>
            </w:pPr>
            <w:r>
              <w:rPr>
                <w:rFonts w:asciiTheme="minorHAnsi" w:hAnsiTheme="minorHAnsi" w:cstheme="minorHAnsi"/>
              </w:rPr>
              <w:t>8</w:t>
            </w:r>
            <w:r w:rsidRPr="006A78F9">
              <w:rPr>
                <w:rFonts w:asciiTheme="minorHAnsi" w:hAnsiTheme="minorHAnsi" w:cstheme="minorHAnsi"/>
              </w:rPr>
              <w:t>. Page 6, Step Four. The additional guidance for question 75 may confuse students who do not know if someone in their parents household begins to receive federal late in 2016 -- particularly those students who are not living at home when t</w:t>
            </w:r>
            <w:r>
              <w:rPr>
                <w:rFonts w:asciiTheme="minorHAnsi" w:hAnsiTheme="minorHAnsi" w:cstheme="minorHAnsi"/>
              </w:rPr>
              <w:t xml:space="preserve">hey file their 2017-18 FAFSAs. </w:t>
            </w:r>
          </w:p>
          <w:p w14:paraId="1B82484C" w14:textId="77777777" w:rsidR="00AF1CB7" w:rsidRDefault="00AF1CB7" w:rsidP="006A78F9">
            <w:pPr>
              <w:pStyle w:val="alignleft"/>
              <w:contextualSpacing/>
              <w:rPr>
                <w:rFonts w:asciiTheme="minorHAnsi" w:hAnsiTheme="minorHAnsi" w:cstheme="minorHAnsi"/>
              </w:rPr>
            </w:pPr>
          </w:p>
          <w:p w14:paraId="31023A62" w14:textId="701C4AD9" w:rsidR="00AF1CB7" w:rsidRPr="00E463E6" w:rsidRDefault="00AF1CB7" w:rsidP="005B6F3B">
            <w:pPr>
              <w:pStyle w:val="alignleft"/>
              <w:contextualSpacing/>
              <w:rPr>
                <w:rFonts w:asciiTheme="minorHAnsi" w:hAnsiTheme="minorHAnsi" w:cstheme="minorHAnsi"/>
              </w:rPr>
            </w:pPr>
            <w:r>
              <w:rPr>
                <w:rFonts w:asciiTheme="minorHAnsi" w:hAnsiTheme="minorHAnsi" w:cstheme="minorHAnsi"/>
              </w:rPr>
              <w:t>9</w:t>
            </w:r>
            <w:r w:rsidRPr="006A78F9">
              <w:rPr>
                <w:rFonts w:asciiTheme="minorHAnsi" w:hAnsiTheme="minorHAnsi" w:cstheme="minorHAnsi"/>
              </w:rPr>
              <w:t>. Page 8, Step Six instructions. State agencies met by conference call with Department of Education officials on May 16, 2016, regarding inaccurate language in the instructions for Step Six of the 2016-02-01 draft FAFSA for 2017-18. Per Jeff Baker, Ted Mitchell, and other officials on that call, states will continue to receive school lists from the CPS in the students original order for the 2017-18 academic year. This means that current instructions are incorrect. We request that the instructions for Step Six be replaced with language from the 2016-17 FAFSA, as follows: Enter the six-digit federal school code and your housing plans for each college or school you want to receive your FAFSA information. You can find the school codes at www.fafsa.gov or by calling 1-800-433-3243. If you cannot obtain a code, write in the complete name, address, city and state of the college. All of the information you included on your FAFSA, with the exception of the list of colleges, will be sent to each of the colleges you list. In addition, all of your FAFSA information, including the list of colleges, will be sent to your state student grant agency.. .</w:t>
            </w:r>
          </w:p>
        </w:tc>
        <w:tc>
          <w:tcPr>
            <w:tcW w:w="2160" w:type="dxa"/>
            <w:shd w:val="clear" w:color="auto" w:fill="auto"/>
          </w:tcPr>
          <w:p w14:paraId="3D86996B" w14:textId="572E440E" w:rsidR="00AF1CB7" w:rsidRDefault="00AF1CB7" w:rsidP="005476A7">
            <w:pPr>
              <w:contextualSpacing/>
              <w:rPr>
                <w:rFonts w:asciiTheme="minorHAnsi" w:hAnsiTheme="minorHAnsi" w:cstheme="minorHAnsi"/>
              </w:rPr>
            </w:pPr>
            <w:r w:rsidRPr="0099162B">
              <w:rPr>
                <w:rFonts w:asciiTheme="minorHAnsi" w:hAnsiTheme="minorHAnsi" w:cstheme="minorHAnsi"/>
              </w:rPr>
              <w:t>Susan Degen, Oregon Higher Education Coordinating Commission</w:t>
            </w:r>
          </w:p>
        </w:tc>
        <w:tc>
          <w:tcPr>
            <w:tcW w:w="7553" w:type="dxa"/>
          </w:tcPr>
          <w:p w14:paraId="378ABE00" w14:textId="77777777" w:rsidR="00986A45" w:rsidRDefault="00986A45" w:rsidP="0021646F">
            <w:pPr>
              <w:contextualSpacing/>
              <w:rPr>
                <w:rFonts w:asciiTheme="minorHAnsi" w:hAnsiTheme="minorHAnsi" w:cstheme="minorHAnsi"/>
              </w:rPr>
            </w:pPr>
          </w:p>
          <w:p w14:paraId="60A7C71C" w14:textId="77777777" w:rsidR="00986A45" w:rsidRDefault="00986A45" w:rsidP="0021646F">
            <w:pPr>
              <w:contextualSpacing/>
              <w:rPr>
                <w:rFonts w:asciiTheme="minorHAnsi" w:hAnsiTheme="minorHAnsi" w:cstheme="minorHAnsi"/>
              </w:rPr>
            </w:pPr>
          </w:p>
          <w:p w14:paraId="1F8E7775" w14:textId="77777777" w:rsidR="00986A45" w:rsidRDefault="00986A45" w:rsidP="0021646F">
            <w:pPr>
              <w:contextualSpacing/>
              <w:rPr>
                <w:rFonts w:asciiTheme="minorHAnsi" w:hAnsiTheme="minorHAnsi" w:cstheme="minorHAnsi"/>
              </w:rPr>
            </w:pPr>
          </w:p>
          <w:p w14:paraId="24F5B6BD" w14:textId="77777777" w:rsidR="00AF1CB7" w:rsidRPr="00336B31" w:rsidRDefault="00AF1CB7" w:rsidP="0021646F">
            <w:pPr>
              <w:contextualSpacing/>
              <w:rPr>
                <w:rFonts w:asciiTheme="minorHAnsi" w:hAnsiTheme="minorHAnsi" w:cstheme="minorHAnsi"/>
              </w:rPr>
            </w:pPr>
            <w:r w:rsidRPr="00336B31">
              <w:rPr>
                <w:rFonts w:asciiTheme="minorHAnsi" w:hAnsiTheme="minorHAnsi" w:cstheme="minorHAnsi"/>
              </w:rPr>
              <w:t>1. Thank you for the comment. The Department of Education tests the PDF FAFSA® on multiple printers to ensure that the images and text on the form print with the proper resolution.</w:t>
            </w:r>
          </w:p>
          <w:p w14:paraId="0170287C" w14:textId="77777777" w:rsidR="00AF1CB7" w:rsidRPr="00336B31" w:rsidRDefault="00AF1CB7" w:rsidP="00235D54">
            <w:pPr>
              <w:contextualSpacing/>
              <w:rPr>
                <w:rFonts w:asciiTheme="minorHAnsi" w:hAnsiTheme="minorHAnsi" w:cstheme="minorHAnsi"/>
              </w:rPr>
            </w:pPr>
          </w:p>
          <w:p w14:paraId="08B52FA4" w14:textId="77777777" w:rsidR="00FA5330" w:rsidRDefault="00FA5330" w:rsidP="00E23949">
            <w:pPr>
              <w:contextualSpacing/>
              <w:rPr>
                <w:rFonts w:asciiTheme="minorHAnsi" w:hAnsiTheme="minorHAnsi" w:cstheme="minorHAnsi"/>
              </w:rPr>
            </w:pPr>
          </w:p>
          <w:p w14:paraId="29F16033" w14:textId="77777777" w:rsidR="00FA5330" w:rsidRDefault="00FA5330" w:rsidP="00E23949">
            <w:pPr>
              <w:contextualSpacing/>
              <w:rPr>
                <w:rFonts w:asciiTheme="minorHAnsi" w:hAnsiTheme="minorHAnsi" w:cstheme="minorHAnsi"/>
              </w:rPr>
            </w:pPr>
          </w:p>
          <w:p w14:paraId="46CDDCE3" w14:textId="77777777" w:rsidR="00AF1CB7" w:rsidRPr="00336B31" w:rsidRDefault="00AF1CB7" w:rsidP="00E23949">
            <w:pPr>
              <w:contextualSpacing/>
              <w:rPr>
                <w:rStyle w:val="Emphasis"/>
                <w:rFonts w:asciiTheme="minorHAnsi" w:hAnsiTheme="minorHAnsi"/>
                <w:i w:val="0"/>
              </w:rPr>
            </w:pPr>
            <w:r w:rsidRPr="00336B31">
              <w:rPr>
                <w:rFonts w:asciiTheme="minorHAnsi" w:hAnsiTheme="minorHAnsi" w:cstheme="minorHAnsi"/>
              </w:rPr>
              <w:t xml:space="preserve">2. As stated in </w:t>
            </w:r>
            <w:r w:rsidRPr="00336B31">
              <w:rPr>
                <w:rStyle w:val="Emphasis"/>
                <w:rFonts w:asciiTheme="minorHAnsi" w:hAnsiTheme="minorHAnsi"/>
                <w:i w:val="0"/>
              </w:rPr>
              <w:t xml:space="preserve">the document entitled </w:t>
            </w:r>
            <w:r w:rsidRPr="00336B31">
              <w:rPr>
                <w:rStyle w:val="Emphasis"/>
                <w:rFonts w:asciiTheme="minorHAnsi" w:hAnsiTheme="minorHAnsi"/>
              </w:rPr>
              <w:t>Summary of Enhancements to the 2017-2018 Free Application for Federal Student Aid</w:t>
            </w:r>
            <w:r w:rsidRPr="00336B31">
              <w:rPr>
                <w:rStyle w:val="Emphasis"/>
                <w:rFonts w:asciiTheme="minorHAnsi" w:hAnsiTheme="minorHAnsi"/>
                <w:i w:val="0"/>
              </w:rPr>
              <w:t>, state deadlines on the draft FAFSA posted in March were not final.  The draft FAFSA posted in July includes official deadline dates provided by state agencies.</w:t>
            </w:r>
          </w:p>
          <w:p w14:paraId="629FC103" w14:textId="77777777" w:rsidR="00AF1CB7" w:rsidRPr="00336B31" w:rsidRDefault="00AF1CB7" w:rsidP="00E23949">
            <w:pPr>
              <w:contextualSpacing/>
              <w:rPr>
                <w:rFonts w:asciiTheme="minorHAnsi" w:hAnsiTheme="minorHAnsi" w:cstheme="minorHAnsi"/>
              </w:rPr>
            </w:pPr>
          </w:p>
          <w:p w14:paraId="2C045228" w14:textId="77777777" w:rsidR="00FA5330" w:rsidRDefault="00FA5330" w:rsidP="00E23949">
            <w:pPr>
              <w:contextualSpacing/>
              <w:rPr>
                <w:rFonts w:asciiTheme="minorHAnsi" w:hAnsiTheme="minorHAnsi" w:cstheme="minorHAnsi"/>
              </w:rPr>
            </w:pPr>
          </w:p>
          <w:p w14:paraId="3CD082E7" w14:textId="77777777" w:rsidR="00FA5330" w:rsidRDefault="00FA5330" w:rsidP="00E23949">
            <w:pPr>
              <w:contextualSpacing/>
              <w:rPr>
                <w:rFonts w:asciiTheme="minorHAnsi" w:hAnsiTheme="minorHAnsi" w:cstheme="minorHAnsi"/>
              </w:rPr>
            </w:pPr>
          </w:p>
          <w:p w14:paraId="25BC7F83" w14:textId="77777777" w:rsidR="00AF1CB7" w:rsidRPr="00336B31" w:rsidRDefault="00AF1CB7" w:rsidP="00E23949">
            <w:pPr>
              <w:contextualSpacing/>
              <w:rPr>
                <w:rFonts w:asciiTheme="minorHAnsi" w:hAnsiTheme="minorHAnsi" w:cstheme="minorHAnsi"/>
              </w:rPr>
            </w:pPr>
            <w:r w:rsidRPr="00336B31">
              <w:rPr>
                <w:rFonts w:asciiTheme="minorHAnsi" w:hAnsiTheme="minorHAnsi" w:cstheme="minorHAnsi"/>
              </w:rPr>
              <w:t xml:space="preserve">3. No Change. An explanation of how an applicant can access the </w:t>
            </w:r>
            <w:r w:rsidRPr="00336B31">
              <w:rPr>
                <w:rFonts w:asciiTheme="minorHAnsi" w:hAnsiTheme="minorHAnsi" w:cstheme="minorHAnsi"/>
                <w:i/>
              </w:rPr>
              <w:t>Student Aid Report</w:t>
            </w:r>
            <w:r w:rsidRPr="00336B31">
              <w:rPr>
                <w:rFonts w:asciiTheme="minorHAnsi" w:hAnsiTheme="minorHAnsi" w:cstheme="minorHAnsi"/>
              </w:rPr>
              <w:t xml:space="preserve"> (SAR) is provided on page one of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 under the heading “Mailing Your FAFSA”. </w:t>
            </w:r>
          </w:p>
          <w:p w14:paraId="4B747BE3" w14:textId="77777777" w:rsidR="00AF1CB7" w:rsidRPr="00336B31" w:rsidRDefault="00AF1CB7" w:rsidP="00E23949">
            <w:pPr>
              <w:contextualSpacing/>
              <w:rPr>
                <w:rFonts w:asciiTheme="minorHAnsi" w:hAnsiTheme="minorHAnsi" w:cstheme="minorHAnsi"/>
              </w:rPr>
            </w:pPr>
          </w:p>
          <w:p w14:paraId="4EC18F40" w14:textId="77777777" w:rsidR="00AF1CB7" w:rsidRPr="00336B31" w:rsidRDefault="00AF1CB7" w:rsidP="00E23949">
            <w:pPr>
              <w:contextualSpacing/>
              <w:rPr>
                <w:rFonts w:asciiTheme="minorHAnsi" w:hAnsiTheme="minorHAnsi" w:cstheme="minorHAnsi"/>
              </w:rPr>
            </w:pPr>
            <w:r w:rsidRPr="00336B31">
              <w:rPr>
                <w:rFonts w:asciiTheme="minorHAnsi" w:hAnsiTheme="minorHAnsi" w:cstheme="minorHAnsi"/>
              </w:rPr>
              <w:t>Additionally, if a valid student e-mail address is provided on the FAFSA, an e-mail confirmation is sent containing the list of steps a student should follow in order to access the SAR.</w:t>
            </w:r>
          </w:p>
          <w:p w14:paraId="72A177A4" w14:textId="77777777" w:rsidR="00AF1CB7" w:rsidRPr="00336B31" w:rsidRDefault="00AF1CB7" w:rsidP="00E23949">
            <w:pPr>
              <w:contextualSpacing/>
              <w:rPr>
                <w:rFonts w:asciiTheme="minorHAnsi" w:hAnsiTheme="minorHAnsi" w:cstheme="minorHAnsi"/>
              </w:rPr>
            </w:pPr>
          </w:p>
          <w:p w14:paraId="3777D646" w14:textId="77777777" w:rsidR="00AF1CB7" w:rsidRDefault="00AF1CB7" w:rsidP="00CA311B">
            <w:pPr>
              <w:rPr>
                <w:rFonts w:asciiTheme="minorHAnsi" w:hAnsiTheme="minorHAnsi" w:cstheme="minorHAnsi"/>
              </w:rPr>
            </w:pPr>
            <w:r w:rsidRPr="00336B31">
              <w:rPr>
                <w:rFonts w:asciiTheme="minorHAnsi" w:hAnsiTheme="minorHAnsi" w:cstheme="minorHAnsi"/>
              </w:rPr>
              <w:t xml:space="preserve">4. Text has been revised. For more information, see the document entitled </w:t>
            </w:r>
            <w:r w:rsidRPr="00336B31">
              <w:rPr>
                <w:rFonts w:asciiTheme="minorHAnsi" w:hAnsiTheme="minorHAnsi" w:cstheme="minorHAnsi"/>
                <w:i/>
              </w:rPr>
              <w:t>Summary of Enhancements to the 2017-2018 Free Application for Federal Student Aid</w:t>
            </w:r>
            <w:r w:rsidRPr="00336B31">
              <w:rPr>
                <w:rFonts w:asciiTheme="minorHAnsi" w:hAnsiTheme="minorHAnsi" w:cstheme="minorHAnsi"/>
              </w:rPr>
              <w:t>.</w:t>
            </w:r>
          </w:p>
          <w:p w14:paraId="1372D364" w14:textId="77777777" w:rsidR="00290262" w:rsidRPr="00336B31" w:rsidRDefault="00290262" w:rsidP="00CA311B">
            <w:pPr>
              <w:rPr>
                <w:rFonts w:asciiTheme="minorHAnsi" w:hAnsiTheme="minorHAnsi" w:cstheme="minorHAnsi"/>
              </w:rPr>
            </w:pPr>
          </w:p>
          <w:p w14:paraId="194BCCD8" w14:textId="77777777" w:rsidR="00AF1CB7" w:rsidRPr="00336B31" w:rsidRDefault="00AF1CB7" w:rsidP="00CA311B">
            <w:pPr>
              <w:rPr>
                <w:rFonts w:asciiTheme="minorHAnsi" w:hAnsiTheme="minorHAnsi" w:cstheme="minorHAnsi"/>
              </w:rPr>
            </w:pPr>
            <w:r w:rsidRPr="00336B31">
              <w:rPr>
                <w:rFonts w:asciiTheme="minorHAnsi" w:hAnsiTheme="minorHAnsi" w:cstheme="minorHAnsi"/>
              </w:rPr>
              <w:t xml:space="preserve">5. </w:t>
            </w:r>
            <w:hyperlink w:anchor="q102" w:history="1">
              <w:r w:rsidRPr="00336B31">
                <w:rPr>
                  <w:rStyle w:val="Hyperlink"/>
                  <w:rFonts w:asciiTheme="minorHAnsi" w:hAnsiTheme="minorHAnsi" w:cstheme="minorHAnsi"/>
                </w:rPr>
                <w:t>Refer to comment #10.2 for resolution</w:t>
              </w:r>
            </w:hyperlink>
            <w:r w:rsidRPr="00336B31">
              <w:rPr>
                <w:rFonts w:asciiTheme="minorHAnsi" w:hAnsiTheme="minorHAnsi" w:cstheme="minorHAnsi"/>
              </w:rPr>
              <w:t>.</w:t>
            </w:r>
          </w:p>
          <w:p w14:paraId="0BFE43AD" w14:textId="77777777" w:rsidR="00AF1CB7" w:rsidRPr="00336B31" w:rsidRDefault="00AF1CB7" w:rsidP="00E23949">
            <w:pPr>
              <w:contextualSpacing/>
              <w:rPr>
                <w:rFonts w:asciiTheme="minorHAnsi" w:hAnsiTheme="minorHAnsi" w:cstheme="minorHAnsi"/>
              </w:rPr>
            </w:pPr>
          </w:p>
          <w:p w14:paraId="6057494B" w14:textId="77777777" w:rsidR="00BD288D" w:rsidRDefault="00BD288D" w:rsidP="00235D54">
            <w:pPr>
              <w:contextualSpacing/>
              <w:rPr>
                <w:rFonts w:asciiTheme="minorHAnsi" w:hAnsiTheme="minorHAnsi" w:cstheme="minorHAnsi"/>
              </w:rPr>
            </w:pPr>
          </w:p>
          <w:p w14:paraId="0FA3B7A9" w14:textId="77777777" w:rsidR="00BD288D" w:rsidRDefault="00BD288D" w:rsidP="00235D54">
            <w:pPr>
              <w:contextualSpacing/>
              <w:rPr>
                <w:rFonts w:asciiTheme="minorHAnsi" w:hAnsiTheme="minorHAnsi" w:cstheme="minorHAnsi"/>
              </w:rPr>
            </w:pPr>
          </w:p>
          <w:p w14:paraId="16C99A13" w14:textId="77777777" w:rsidR="00BD288D" w:rsidRDefault="00BD288D" w:rsidP="00235D54">
            <w:pPr>
              <w:contextualSpacing/>
              <w:rPr>
                <w:rFonts w:asciiTheme="minorHAnsi" w:hAnsiTheme="minorHAnsi" w:cstheme="minorHAnsi"/>
              </w:rPr>
            </w:pPr>
          </w:p>
          <w:p w14:paraId="4F288FE9" w14:textId="77777777" w:rsidR="00BD288D" w:rsidRDefault="00BD288D" w:rsidP="00235D54">
            <w:pPr>
              <w:contextualSpacing/>
              <w:rPr>
                <w:rFonts w:asciiTheme="minorHAnsi" w:hAnsiTheme="minorHAnsi" w:cstheme="minorHAnsi"/>
              </w:rPr>
            </w:pPr>
          </w:p>
          <w:p w14:paraId="34770915" w14:textId="77777777" w:rsidR="00AF1CB7" w:rsidRPr="00336B31" w:rsidRDefault="00AF1CB7" w:rsidP="00235D54">
            <w:pPr>
              <w:contextualSpacing/>
              <w:rPr>
                <w:rFonts w:asciiTheme="minorHAnsi" w:hAnsiTheme="minorHAnsi" w:cstheme="minorHAnsi"/>
              </w:rPr>
            </w:pPr>
            <w:r w:rsidRPr="00336B31">
              <w:rPr>
                <w:rFonts w:asciiTheme="minorHAnsi" w:hAnsiTheme="minorHAnsi" w:cstheme="minorHAnsi"/>
              </w:rPr>
              <w:t>6. No Change. The Department of Education considers this suggestion a stylistic preference.</w:t>
            </w:r>
          </w:p>
          <w:p w14:paraId="55A43E2C" w14:textId="77777777" w:rsidR="00AF1CB7" w:rsidRPr="00336B31" w:rsidRDefault="00AF1CB7" w:rsidP="00235D54">
            <w:pPr>
              <w:contextualSpacing/>
              <w:rPr>
                <w:rFonts w:asciiTheme="minorHAnsi" w:hAnsiTheme="minorHAnsi" w:cstheme="minorHAnsi"/>
              </w:rPr>
            </w:pPr>
          </w:p>
          <w:p w14:paraId="6225C2A5" w14:textId="77777777" w:rsidR="00BD288D" w:rsidRDefault="00BD288D" w:rsidP="00CA311B">
            <w:pPr>
              <w:contextualSpacing/>
              <w:rPr>
                <w:rFonts w:asciiTheme="minorHAnsi" w:hAnsiTheme="minorHAnsi" w:cstheme="minorHAnsi"/>
              </w:rPr>
            </w:pPr>
          </w:p>
          <w:p w14:paraId="5DA92E73" w14:textId="77777777" w:rsidR="00BD288D" w:rsidRDefault="00BD288D" w:rsidP="00CA311B">
            <w:pPr>
              <w:contextualSpacing/>
              <w:rPr>
                <w:rFonts w:asciiTheme="minorHAnsi" w:hAnsiTheme="minorHAnsi" w:cstheme="minorHAnsi"/>
              </w:rPr>
            </w:pPr>
          </w:p>
          <w:p w14:paraId="3E67CAF1" w14:textId="77777777" w:rsidR="00BD288D" w:rsidRDefault="00BD288D" w:rsidP="00CA311B">
            <w:pPr>
              <w:contextualSpacing/>
              <w:rPr>
                <w:rFonts w:asciiTheme="minorHAnsi" w:hAnsiTheme="minorHAnsi" w:cstheme="minorHAnsi"/>
              </w:rPr>
            </w:pPr>
          </w:p>
          <w:p w14:paraId="18F20C22" w14:textId="77777777" w:rsidR="00AF1CB7" w:rsidRPr="00336B31" w:rsidRDefault="00AF1CB7" w:rsidP="00CA311B">
            <w:pPr>
              <w:contextualSpacing/>
              <w:rPr>
                <w:rFonts w:asciiTheme="minorHAnsi" w:hAnsiTheme="minorHAnsi" w:cstheme="minorHAnsi"/>
              </w:rPr>
            </w:pPr>
            <w:r w:rsidRPr="00336B31">
              <w:rPr>
                <w:rFonts w:asciiTheme="minorHAnsi" w:hAnsiTheme="minorHAnsi" w:cstheme="minorHAnsi"/>
              </w:rPr>
              <w:t>7. Thank you for the comment.</w:t>
            </w:r>
          </w:p>
          <w:p w14:paraId="18C82848" w14:textId="77777777" w:rsidR="00AF1CB7" w:rsidRPr="00336B31" w:rsidRDefault="00AF1CB7" w:rsidP="00235D54">
            <w:pPr>
              <w:contextualSpacing/>
              <w:rPr>
                <w:rFonts w:asciiTheme="minorHAnsi" w:hAnsiTheme="minorHAnsi" w:cstheme="minorHAnsi"/>
              </w:rPr>
            </w:pPr>
          </w:p>
          <w:p w14:paraId="51BE00E9" w14:textId="77777777" w:rsidR="00AF1CB7" w:rsidRPr="00336B31" w:rsidRDefault="00AF1CB7" w:rsidP="00235D54">
            <w:pPr>
              <w:contextualSpacing/>
              <w:rPr>
                <w:rFonts w:asciiTheme="minorHAnsi" w:hAnsiTheme="minorHAnsi" w:cstheme="minorHAnsi"/>
              </w:rPr>
            </w:pPr>
          </w:p>
          <w:p w14:paraId="0135D1AD" w14:textId="77777777" w:rsidR="00AF1CB7" w:rsidRPr="00336B31" w:rsidRDefault="00AF1CB7" w:rsidP="00235D54">
            <w:pPr>
              <w:contextualSpacing/>
              <w:rPr>
                <w:rFonts w:asciiTheme="minorHAnsi" w:hAnsiTheme="minorHAnsi" w:cstheme="minorHAnsi"/>
              </w:rPr>
            </w:pPr>
          </w:p>
          <w:p w14:paraId="08B983F6" w14:textId="77777777" w:rsidR="00AF1CB7" w:rsidRPr="00336B31" w:rsidRDefault="00AF1CB7" w:rsidP="00235D54">
            <w:pPr>
              <w:contextualSpacing/>
              <w:rPr>
                <w:rFonts w:asciiTheme="minorHAnsi" w:hAnsiTheme="minorHAnsi" w:cstheme="minorHAnsi"/>
              </w:rPr>
            </w:pPr>
          </w:p>
          <w:p w14:paraId="170F58EA" w14:textId="77777777" w:rsidR="00BD288D" w:rsidRDefault="00BD288D" w:rsidP="00CA311B">
            <w:pPr>
              <w:contextualSpacing/>
              <w:rPr>
                <w:rFonts w:asciiTheme="minorHAnsi" w:hAnsiTheme="minorHAnsi" w:cstheme="minorHAnsi"/>
              </w:rPr>
            </w:pPr>
          </w:p>
          <w:p w14:paraId="42D2D3DD" w14:textId="77777777" w:rsidR="00BD288D" w:rsidRDefault="00BD288D" w:rsidP="00CA311B">
            <w:pPr>
              <w:contextualSpacing/>
              <w:rPr>
                <w:rFonts w:asciiTheme="minorHAnsi" w:hAnsiTheme="minorHAnsi" w:cstheme="minorHAnsi"/>
              </w:rPr>
            </w:pPr>
          </w:p>
          <w:p w14:paraId="2D168A5F" w14:textId="77777777" w:rsidR="00BD288D" w:rsidRDefault="00BD288D" w:rsidP="00CA311B">
            <w:pPr>
              <w:contextualSpacing/>
              <w:rPr>
                <w:rFonts w:asciiTheme="minorHAnsi" w:hAnsiTheme="minorHAnsi" w:cstheme="minorHAnsi"/>
              </w:rPr>
            </w:pPr>
          </w:p>
          <w:p w14:paraId="50082AFE" w14:textId="77777777" w:rsidR="00AF1CB7" w:rsidRPr="00336B31" w:rsidRDefault="00AF1CB7" w:rsidP="00CA311B">
            <w:pPr>
              <w:contextualSpacing/>
              <w:rPr>
                <w:rFonts w:asciiTheme="minorHAnsi" w:hAnsiTheme="minorHAnsi" w:cstheme="minorHAnsi"/>
              </w:rPr>
            </w:pPr>
            <w:r w:rsidRPr="00336B31">
              <w:rPr>
                <w:rFonts w:asciiTheme="minorHAnsi" w:hAnsiTheme="minorHAnsi" w:cstheme="minorHAnsi"/>
              </w:rPr>
              <w:t>8. Thank you for the comment.</w:t>
            </w:r>
          </w:p>
          <w:p w14:paraId="64662135" w14:textId="77777777" w:rsidR="00AF1CB7" w:rsidRPr="00336B31" w:rsidRDefault="00AF1CB7" w:rsidP="00CA311B">
            <w:pPr>
              <w:contextualSpacing/>
              <w:rPr>
                <w:rFonts w:asciiTheme="minorHAnsi" w:hAnsiTheme="minorHAnsi" w:cstheme="minorHAnsi"/>
              </w:rPr>
            </w:pPr>
          </w:p>
          <w:p w14:paraId="3D14E910" w14:textId="77777777" w:rsidR="00AF1CB7" w:rsidRPr="00336B31" w:rsidRDefault="00AF1CB7" w:rsidP="00CA311B">
            <w:pPr>
              <w:contextualSpacing/>
              <w:rPr>
                <w:rFonts w:asciiTheme="minorHAnsi" w:hAnsiTheme="minorHAnsi" w:cstheme="minorHAnsi"/>
              </w:rPr>
            </w:pPr>
          </w:p>
          <w:p w14:paraId="663DD97C" w14:textId="77777777" w:rsidR="00AF1CB7" w:rsidRPr="00336B31" w:rsidRDefault="00AF1CB7" w:rsidP="00CA311B">
            <w:pPr>
              <w:contextualSpacing/>
              <w:rPr>
                <w:rFonts w:asciiTheme="minorHAnsi" w:hAnsiTheme="minorHAnsi" w:cstheme="minorHAnsi"/>
              </w:rPr>
            </w:pPr>
          </w:p>
          <w:p w14:paraId="6DCD5F9B" w14:textId="77777777" w:rsidR="00AF1CB7" w:rsidRPr="00336B31" w:rsidRDefault="00AF1CB7" w:rsidP="00CA311B">
            <w:pPr>
              <w:contextualSpacing/>
              <w:rPr>
                <w:rFonts w:asciiTheme="minorHAnsi" w:hAnsiTheme="minorHAnsi" w:cstheme="minorHAnsi"/>
              </w:rPr>
            </w:pPr>
          </w:p>
          <w:p w14:paraId="54C7241F" w14:textId="77777777" w:rsidR="00BD288D" w:rsidRDefault="00BD288D" w:rsidP="00CA311B">
            <w:pPr>
              <w:contextualSpacing/>
              <w:rPr>
                <w:rFonts w:asciiTheme="minorHAnsi" w:hAnsiTheme="minorHAnsi"/>
              </w:rPr>
            </w:pPr>
          </w:p>
          <w:p w14:paraId="7AD9BD48" w14:textId="77777777" w:rsidR="00AF1CB7" w:rsidRPr="00336B31" w:rsidRDefault="00AF1CB7" w:rsidP="00CA311B">
            <w:pPr>
              <w:contextualSpacing/>
              <w:rPr>
                <w:rFonts w:asciiTheme="minorHAnsi" w:hAnsiTheme="minorHAnsi" w:cstheme="minorHAnsi"/>
              </w:rPr>
            </w:pPr>
            <w:r w:rsidRPr="00336B31">
              <w:rPr>
                <w:rFonts w:asciiTheme="minorHAnsi" w:hAnsiTheme="minorHAnsi"/>
              </w:rPr>
              <w:t>9.</w:t>
            </w:r>
            <w:r w:rsidRPr="00336B31">
              <w:t xml:space="preserve"> </w:t>
            </w:r>
            <w:hyperlink w:anchor="q3" w:history="1">
              <w:r w:rsidRPr="00336B31">
                <w:rPr>
                  <w:rStyle w:val="Hyperlink"/>
                  <w:rFonts w:asciiTheme="minorHAnsi" w:hAnsiTheme="minorHAnsi" w:cstheme="minorHAnsi"/>
                </w:rPr>
                <w:t>Refer to comment #3 for resolution</w:t>
              </w:r>
            </w:hyperlink>
            <w:r w:rsidRPr="00336B31">
              <w:rPr>
                <w:rStyle w:val="Hyperlink"/>
                <w:rFonts w:asciiTheme="minorHAnsi" w:hAnsiTheme="minorHAnsi" w:cstheme="minorHAnsi"/>
              </w:rPr>
              <w:t>.</w:t>
            </w:r>
          </w:p>
          <w:p w14:paraId="6FB87336" w14:textId="4BB4323F" w:rsidR="00AF1CB7" w:rsidRPr="00336B31" w:rsidRDefault="00AF1CB7" w:rsidP="00862195">
            <w:pPr>
              <w:contextualSpacing/>
              <w:rPr>
                <w:rFonts w:asciiTheme="minorHAnsi" w:hAnsiTheme="minorHAnsi" w:cstheme="minorHAnsi"/>
              </w:rPr>
            </w:pPr>
          </w:p>
        </w:tc>
      </w:tr>
      <w:tr w:rsidR="00AF1CB7" w:rsidRPr="00817E16" w14:paraId="24025DE9" w14:textId="77777777" w:rsidTr="006F32DF">
        <w:tblPrEx>
          <w:tblLook w:val="04A0" w:firstRow="1" w:lastRow="0" w:firstColumn="1" w:lastColumn="0" w:noHBand="0" w:noVBand="1"/>
        </w:tblPrEx>
        <w:trPr>
          <w:trHeight w:val="10448"/>
          <w:jc w:val="center"/>
        </w:trPr>
        <w:tc>
          <w:tcPr>
            <w:tcW w:w="894" w:type="dxa"/>
            <w:shd w:val="clear" w:color="auto" w:fill="auto"/>
          </w:tcPr>
          <w:p w14:paraId="4F85F52F" w14:textId="349DD222" w:rsidR="00AF1CB7" w:rsidRPr="00817E16" w:rsidRDefault="00AF1CB7" w:rsidP="00EF02A9">
            <w:pPr>
              <w:tabs>
                <w:tab w:val="left" w:pos="0"/>
              </w:tabs>
              <w:ind w:right="-18"/>
              <w:rPr>
                <w:rFonts w:asciiTheme="minorHAnsi" w:hAnsiTheme="minorHAnsi" w:cstheme="minorHAnsi"/>
              </w:rPr>
            </w:pPr>
            <w:r>
              <w:rPr>
                <w:rFonts w:asciiTheme="minorHAnsi" w:hAnsiTheme="minorHAnsi" w:cstheme="minorHAnsi"/>
              </w:rPr>
              <w:t>67</w:t>
            </w:r>
          </w:p>
        </w:tc>
        <w:tc>
          <w:tcPr>
            <w:tcW w:w="5940" w:type="dxa"/>
            <w:shd w:val="clear" w:color="auto" w:fill="auto"/>
          </w:tcPr>
          <w:p w14:paraId="067851DF" w14:textId="1B9B9F6F" w:rsidR="00AF1CB7" w:rsidRPr="00817E16" w:rsidRDefault="00AF1CB7" w:rsidP="006A78F9">
            <w:pPr>
              <w:pStyle w:val="alignleft"/>
              <w:contextualSpacing/>
              <w:rPr>
                <w:rFonts w:asciiTheme="minorHAnsi" w:hAnsiTheme="minorHAnsi" w:cstheme="minorHAnsi"/>
              </w:rPr>
            </w:pPr>
            <w:r w:rsidRPr="006A78F9">
              <w:rPr>
                <w:rFonts w:asciiTheme="minorHAnsi" w:hAnsiTheme="minorHAnsi" w:cstheme="minorHAnsi"/>
              </w:rPr>
              <w:t xml:space="preserve">The Arizona Commission for Postsecondary Education would like to provide comment in support of a recent comment/letter provided by the National Association of State Student Grant and Aid Programs (NASSGAP). The Commission, along with many other states, is concerned with the wording used in the third sentence of Step 6 instructions for the 2017-2018 Free Application for Federal Student Aid (FAFSA). The draft reads: "All of the information you included on your FAFSA, with the exception of the list of colleges, will be sent to each of the colleges you list as well as your state student grant agency." Our currently funded state grant programs are decentralized and do not require the Commission to receive information from the student listing the priority preference of their intended college choices. Arizona colleges participating in our decentralized state grant programs send the Commission a roster of eligible students. However, the Commission must verify the student has sent a valid ISIR to a participating institution and confirm the student's eligibility. The student-selected list of colleges in the ISIR simplifies this process. An additional burden and possible barrier to access for Arizona students could occur in the future with this proposed change. In previous years when the Commission determined awards for any of its centralized state grant programs, data provided in the ISIR was used to identify and consider those students who listed an eligible Arizona institution for an award of need-based aid. When funding is provided in the future for centralized state grant programs, in order for the Commission to collect the student's intended Arizona college choices, this would create the need for a separate state grant application for students to complete in addition to the FAFSA. Not only would an additional application process be a burden on the student, but additional delays could be experienced if a paper application is implemented, or additional programming costs incurred for an online application could reduce the amount of available funds intended to assist our neediest and most deserving students with their educational goals. Other states with centralized programs will be facing these issues immediately if this proposed change is implemented. The Commission is hopeful that the states will continue to receive the student-selected list of colleges. In support of the US Department of Education's focus on simplifying the financial aid process, the Arizona Commission for Postsecondary Education recommends that the language used in the third sentence of Step 6 be modified to read as follows: "All of the information you included on your FAFSA, with the exception of the list of colleges, will be sent to each of the colleges you list. For state aid, you may want to list your preferred college first." </w:t>
            </w:r>
          </w:p>
        </w:tc>
        <w:tc>
          <w:tcPr>
            <w:tcW w:w="2160" w:type="dxa"/>
            <w:shd w:val="clear" w:color="auto" w:fill="auto"/>
          </w:tcPr>
          <w:p w14:paraId="2D61EC03" w14:textId="038290F3" w:rsidR="00AF1CB7" w:rsidRPr="00817E16" w:rsidRDefault="00AF1CB7" w:rsidP="00235D54">
            <w:pPr>
              <w:contextualSpacing/>
              <w:rPr>
                <w:rFonts w:asciiTheme="minorHAnsi" w:hAnsiTheme="minorHAnsi" w:cstheme="minorHAnsi"/>
              </w:rPr>
            </w:pPr>
            <w:r>
              <w:rPr>
                <w:rFonts w:asciiTheme="minorHAnsi" w:hAnsiTheme="minorHAnsi" w:cstheme="minorHAnsi"/>
              </w:rPr>
              <w:t xml:space="preserve">Deena Lager, </w:t>
            </w:r>
            <w:r w:rsidRPr="00E855B6">
              <w:rPr>
                <w:rFonts w:asciiTheme="minorHAnsi" w:hAnsiTheme="minorHAnsi" w:cstheme="minorHAnsi"/>
              </w:rPr>
              <w:t>Arizona Commission for Postsecondary Education</w:t>
            </w:r>
          </w:p>
        </w:tc>
        <w:tc>
          <w:tcPr>
            <w:tcW w:w="7553" w:type="dxa"/>
          </w:tcPr>
          <w:p w14:paraId="65AB4F53" w14:textId="42FF624A" w:rsidR="00AF1CB7" w:rsidRPr="00336B31" w:rsidRDefault="00E77BFC" w:rsidP="00062D9D">
            <w:pPr>
              <w:contextualSpacing/>
              <w:rPr>
                <w:rFonts w:asciiTheme="minorHAnsi" w:hAnsiTheme="minorHAnsi" w:cstheme="minorHAnsi"/>
              </w:rPr>
            </w:pPr>
            <w:hyperlink w:anchor="q3" w:history="1">
              <w:r w:rsidR="00AF1CB7" w:rsidRPr="00336B31">
                <w:rPr>
                  <w:rStyle w:val="Hyperlink"/>
                  <w:rFonts w:asciiTheme="minorHAnsi" w:hAnsiTheme="minorHAnsi" w:cstheme="minorHAnsi"/>
                </w:rPr>
                <w:t>Refer to comment #3 for resolution</w:t>
              </w:r>
            </w:hyperlink>
            <w:r w:rsidR="00AF1CB7" w:rsidRPr="00336B31">
              <w:rPr>
                <w:rFonts w:asciiTheme="minorHAnsi" w:hAnsiTheme="minorHAnsi" w:cstheme="minorHAnsi"/>
              </w:rPr>
              <w:t>.</w:t>
            </w:r>
          </w:p>
        </w:tc>
      </w:tr>
      <w:tr w:rsidR="00AF1CB7" w:rsidRPr="00817E16" w14:paraId="1C57E23B" w14:textId="77777777" w:rsidTr="00336B31">
        <w:tblPrEx>
          <w:tblLook w:val="04A0" w:firstRow="1" w:lastRow="0" w:firstColumn="1" w:lastColumn="0" w:noHBand="0" w:noVBand="1"/>
        </w:tblPrEx>
        <w:trPr>
          <w:trHeight w:val="432"/>
          <w:jc w:val="center"/>
        </w:trPr>
        <w:tc>
          <w:tcPr>
            <w:tcW w:w="894" w:type="dxa"/>
            <w:shd w:val="clear" w:color="auto" w:fill="auto"/>
          </w:tcPr>
          <w:p w14:paraId="09D97669" w14:textId="4452ED23" w:rsidR="00AF1CB7" w:rsidRPr="00817E16" w:rsidRDefault="00AF1CB7" w:rsidP="00EF02A9">
            <w:pPr>
              <w:tabs>
                <w:tab w:val="left" w:pos="0"/>
              </w:tabs>
              <w:ind w:right="-18"/>
              <w:rPr>
                <w:rFonts w:asciiTheme="minorHAnsi" w:hAnsiTheme="minorHAnsi" w:cstheme="minorHAnsi"/>
              </w:rPr>
            </w:pPr>
            <w:r>
              <w:rPr>
                <w:rFonts w:asciiTheme="minorHAnsi" w:hAnsiTheme="minorHAnsi" w:cstheme="minorHAnsi"/>
              </w:rPr>
              <w:t>68</w:t>
            </w:r>
          </w:p>
        </w:tc>
        <w:tc>
          <w:tcPr>
            <w:tcW w:w="5940" w:type="dxa"/>
            <w:shd w:val="clear" w:color="auto" w:fill="auto"/>
          </w:tcPr>
          <w:p w14:paraId="5284D8CF" w14:textId="77777777" w:rsidR="00AF1CB7" w:rsidRPr="00E74901" w:rsidRDefault="00AF1CB7" w:rsidP="00E74901">
            <w:pPr>
              <w:pStyle w:val="alignleft"/>
              <w:contextualSpacing/>
              <w:rPr>
                <w:rFonts w:asciiTheme="minorHAnsi" w:hAnsiTheme="minorHAnsi" w:cstheme="minorHAnsi"/>
              </w:rPr>
            </w:pPr>
            <w:r>
              <w:rPr>
                <w:rFonts w:asciiTheme="minorHAnsi" w:hAnsiTheme="minorHAnsi" w:cstheme="minorHAnsi"/>
              </w:rPr>
              <w:t xml:space="preserve">1. I </w:t>
            </w:r>
            <w:r w:rsidRPr="00E74901">
              <w:rPr>
                <w:rFonts w:asciiTheme="minorHAnsi" w:hAnsiTheme="minorHAnsi" w:cstheme="minorHAnsi"/>
              </w:rPr>
              <w:t>do not agree with the following proposal regarding: "Modifications to the Step Six instructions to indicate that state grant agencies will no longer receive the list of colleges submitted by the student. Revised instructions are: "...All of the information you included on your FAFSA, with the exception of the list of colleges, will be sent to each of the colleges you list as well as your state student grant agency. It does not matter in what order you list your selected schools." because this is NOT correct. PA will only send the estimated grant information to the 1st school listed on the FAFSA, no other school will receive that estimated state grant and therefore it affects students' offered awards. It should instruct them to follow up with their State Agency once they have decided which school they will attend so their grant award can be sent to that school.</w:t>
            </w:r>
          </w:p>
          <w:p w14:paraId="4D7E4FFF" w14:textId="77777777" w:rsidR="00AF1CB7" w:rsidRPr="00E74901" w:rsidRDefault="00AF1CB7" w:rsidP="00E74901">
            <w:pPr>
              <w:pStyle w:val="alignleft"/>
              <w:contextualSpacing/>
              <w:rPr>
                <w:rFonts w:asciiTheme="minorHAnsi" w:hAnsiTheme="minorHAnsi" w:cstheme="minorHAnsi"/>
              </w:rPr>
            </w:pPr>
          </w:p>
          <w:p w14:paraId="7DE5C8E8" w14:textId="01CFB877" w:rsidR="00AF1CB7" w:rsidRPr="00817E16" w:rsidRDefault="00AF1CB7" w:rsidP="006A78F9">
            <w:pPr>
              <w:pStyle w:val="alignleft"/>
              <w:contextualSpacing/>
              <w:rPr>
                <w:rFonts w:asciiTheme="minorHAnsi" w:hAnsiTheme="minorHAnsi" w:cstheme="minorHAnsi"/>
              </w:rPr>
            </w:pPr>
            <w:r>
              <w:rPr>
                <w:rFonts w:asciiTheme="minorHAnsi" w:hAnsiTheme="minorHAnsi" w:cstheme="minorHAnsi"/>
              </w:rPr>
              <w:t xml:space="preserve">2. </w:t>
            </w:r>
            <w:r w:rsidRPr="00E74901">
              <w:rPr>
                <w:rFonts w:asciiTheme="minorHAnsi" w:hAnsiTheme="minorHAnsi" w:cstheme="minorHAnsi"/>
              </w:rPr>
              <w:t>I also don't agree with the Simplified and Automated Zero EFC because there are cases where it's a student only lives with his mother, due to divorce, and mom doesn't filed taxes and therefore has a 0 AGI, however she does receive over $150,000 in child support, and has close to 1 million dollars in investments, cash, savings, but since mom has a 0 AGI, the child support and the assets aren't considered. This is not treating families fairly. The biggest complaint I hear, working in financial aid for 10 years, is parents who state, "So basically we get penalized for working hard, savings money, and planning for the future because if I decided to quit my jobs and go on welfare then we would qualify for aid! Why are the students penalized for their parents doing the right thing, should all students be treated the same?" Unfortunately, I can't argue with their point that students will benefit in regards to financial aid if there parent does not work.</w:t>
            </w:r>
          </w:p>
        </w:tc>
        <w:tc>
          <w:tcPr>
            <w:tcW w:w="2160" w:type="dxa"/>
            <w:shd w:val="clear" w:color="auto" w:fill="auto"/>
          </w:tcPr>
          <w:p w14:paraId="46DD773A" w14:textId="0CDD4BBE" w:rsidR="00AF1CB7" w:rsidRPr="00817E16" w:rsidRDefault="00AF1CB7" w:rsidP="00235D54">
            <w:pPr>
              <w:contextualSpacing/>
              <w:rPr>
                <w:rFonts w:asciiTheme="minorHAnsi" w:hAnsiTheme="minorHAnsi" w:cstheme="minorHAnsi"/>
              </w:rPr>
            </w:pPr>
            <w:r>
              <w:rPr>
                <w:rFonts w:asciiTheme="minorHAnsi" w:hAnsiTheme="minorHAnsi" w:cstheme="minorHAnsi"/>
              </w:rPr>
              <w:t>Anonymous</w:t>
            </w:r>
          </w:p>
        </w:tc>
        <w:tc>
          <w:tcPr>
            <w:tcW w:w="7553" w:type="dxa"/>
          </w:tcPr>
          <w:p w14:paraId="03EFC85C" w14:textId="77777777" w:rsidR="00AF1CB7" w:rsidRPr="00336B31" w:rsidRDefault="00AF1CB7" w:rsidP="00D37D29">
            <w:pPr>
              <w:contextualSpacing/>
              <w:rPr>
                <w:rFonts w:asciiTheme="minorHAnsi" w:hAnsiTheme="minorHAnsi" w:cstheme="minorHAnsi"/>
              </w:rPr>
            </w:pPr>
            <w:r w:rsidRPr="00336B31">
              <w:rPr>
                <w:rFonts w:asciiTheme="minorHAnsi" w:hAnsiTheme="minorHAnsi" w:cstheme="minorHAnsi"/>
              </w:rPr>
              <w:t xml:space="preserve">1. </w:t>
            </w:r>
            <w:hyperlink w:anchor="q3" w:history="1">
              <w:r w:rsidRPr="00336B31">
                <w:rPr>
                  <w:rStyle w:val="Hyperlink"/>
                  <w:rFonts w:asciiTheme="minorHAnsi" w:hAnsiTheme="minorHAnsi" w:cstheme="minorHAnsi"/>
                </w:rPr>
                <w:t>Refer to comment #3 for resolution</w:t>
              </w:r>
            </w:hyperlink>
            <w:r w:rsidRPr="00336B31">
              <w:rPr>
                <w:rFonts w:asciiTheme="minorHAnsi" w:hAnsiTheme="minorHAnsi" w:cstheme="minorHAnsi"/>
              </w:rPr>
              <w:t>.</w:t>
            </w:r>
          </w:p>
          <w:p w14:paraId="20E61624" w14:textId="77777777" w:rsidR="00AF1CB7" w:rsidRPr="00336B31" w:rsidRDefault="00AF1CB7" w:rsidP="00D37D29">
            <w:pPr>
              <w:contextualSpacing/>
              <w:rPr>
                <w:rFonts w:asciiTheme="minorHAnsi" w:hAnsiTheme="minorHAnsi" w:cstheme="minorHAnsi"/>
              </w:rPr>
            </w:pPr>
          </w:p>
          <w:p w14:paraId="35EC16B4" w14:textId="77777777" w:rsidR="00AF1CB7" w:rsidRPr="00336B31" w:rsidRDefault="00AF1CB7" w:rsidP="00D37D29">
            <w:pPr>
              <w:contextualSpacing/>
              <w:rPr>
                <w:rFonts w:asciiTheme="minorHAnsi" w:hAnsiTheme="minorHAnsi" w:cstheme="minorHAnsi"/>
              </w:rPr>
            </w:pPr>
          </w:p>
          <w:p w14:paraId="3D2FD700" w14:textId="77777777" w:rsidR="00AF1CB7" w:rsidRPr="00336B31" w:rsidRDefault="00AF1CB7" w:rsidP="00D37D29">
            <w:pPr>
              <w:contextualSpacing/>
              <w:rPr>
                <w:rFonts w:asciiTheme="minorHAnsi" w:hAnsiTheme="minorHAnsi" w:cstheme="minorHAnsi"/>
              </w:rPr>
            </w:pPr>
          </w:p>
          <w:p w14:paraId="6F57EC25" w14:textId="77777777" w:rsidR="00AF1CB7" w:rsidRPr="00336B31" w:rsidRDefault="00AF1CB7" w:rsidP="00D37D29">
            <w:pPr>
              <w:contextualSpacing/>
              <w:rPr>
                <w:rFonts w:asciiTheme="minorHAnsi" w:hAnsiTheme="minorHAnsi" w:cstheme="minorHAnsi"/>
              </w:rPr>
            </w:pPr>
          </w:p>
          <w:p w14:paraId="1B0B3CC8" w14:textId="77777777" w:rsidR="00AF1CB7" w:rsidRPr="00336B31" w:rsidRDefault="00AF1CB7" w:rsidP="00D37D29">
            <w:pPr>
              <w:contextualSpacing/>
              <w:rPr>
                <w:rFonts w:asciiTheme="minorHAnsi" w:hAnsiTheme="minorHAnsi" w:cstheme="minorHAnsi"/>
              </w:rPr>
            </w:pPr>
          </w:p>
          <w:p w14:paraId="1927895E" w14:textId="77777777" w:rsidR="00AF1CB7" w:rsidRPr="00336B31" w:rsidRDefault="00AF1CB7" w:rsidP="00D37D29">
            <w:pPr>
              <w:contextualSpacing/>
              <w:rPr>
                <w:rFonts w:asciiTheme="minorHAnsi" w:hAnsiTheme="minorHAnsi" w:cstheme="minorHAnsi"/>
              </w:rPr>
            </w:pPr>
          </w:p>
          <w:p w14:paraId="1CCDA448" w14:textId="77777777" w:rsidR="00AF1CB7" w:rsidRPr="00336B31" w:rsidRDefault="00AF1CB7" w:rsidP="00D37D29">
            <w:pPr>
              <w:contextualSpacing/>
              <w:rPr>
                <w:rFonts w:asciiTheme="minorHAnsi" w:hAnsiTheme="minorHAnsi" w:cstheme="minorHAnsi"/>
              </w:rPr>
            </w:pPr>
          </w:p>
          <w:p w14:paraId="18241C6D" w14:textId="77777777" w:rsidR="00AF1CB7" w:rsidRPr="00336B31" w:rsidRDefault="00AF1CB7" w:rsidP="00D37D29">
            <w:pPr>
              <w:contextualSpacing/>
              <w:rPr>
                <w:rFonts w:asciiTheme="minorHAnsi" w:hAnsiTheme="minorHAnsi" w:cstheme="minorHAnsi"/>
              </w:rPr>
            </w:pPr>
          </w:p>
          <w:p w14:paraId="3C6332E7" w14:textId="77777777" w:rsidR="00AF1CB7" w:rsidRPr="00336B31" w:rsidRDefault="00AF1CB7" w:rsidP="00D37D29">
            <w:pPr>
              <w:contextualSpacing/>
              <w:rPr>
                <w:rFonts w:asciiTheme="minorHAnsi" w:hAnsiTheme="minorHAnsi" w:cstheme="minorHAnsi"/>
              </w:rPr>
            </w:pPr>
          </w:p>
          <w:p w14:paraId="44A48F53" w14:textId="77777777" w:rsidR="00AF1CB7" w:rsidRPr="00336B31" w:rsidRDefault="00AF1CB7" w:rsidP="00D37D29">
            <w:pPr>
              <w:contextualSpacing/>
              <w:rPr>
                <w:rFonts w:asciiTheme="minorHAnsi" w:hAnsiTheme="minorHAnsi" w:cstheme="minorHAnsi"/>
              </w:rPr>
            </w:pPr>
          </w:p>
          <w:p w14:paraId="781B40F6" w14:textId="77777777" w:rsidR="00AF1CB7" w:rsidRPr="00336B31" w:rsidRDefault="00AF1CB7" w:rsidP="00D37D29">
            <w:pPr>
              <w:contextualSpacing/>
              <w:rPr>
                <w:rFonts w:asciiTheme="minorHAnsi" w:hAnsiTheme="minorHAnsi" w:cstheme="minorHAnsi"/>
              </w:rPr>
            </w:pPr>
          </w:p>
          <w:p w14:paraId="48980717" w14:textId="77777777" w:rsidR="00AF1CB7" w:rsidRPr="00336B31" w:rsidRDefault="00AF1CB7" w:rsidP="00D37D29">
            <w:pPr>
              <w:contextualSpacing/>
              <w:rPr>
                <w:rFonts w:asciiTheme="minorHAnsi" w:hAnsiTheme="minorHAnsi" w:cstheme="minorHAnsi"/>
              </w:rPr>
            </w:pPr>
          </w:p>
          <w:p w14:paraId="0B54E296" w14:textId="77777777" w:rsidR="00AF1CB7" w:rsidRPr="00336B31" w:rsidRDefault="00AF1CB7" w:rsidP="00D37D29">
            <w:pPr>
              <w:contextualSpacing/>
              <w:rPr>
                <w:rFonts w:asciiTheme="minorHAnsi" w:hAnsiTheme="minorHAnsi" w:cstheme="minorHAnsi"/>
              </w:rPr>
            </w:pPr>
          </w:p>
          <w:p w14:paraId="5285572D" w14:textId="77777777" w:rsidR="00AF1CB7" w:rsidRPr="00336B31" w:rsidRDefault="00AF1CB7" w:rsidP="00D37D29">
            <w:pPr>
              <w:contextualSpacing/>
              <w:rPr>
                <w:rFonts w:asciiTheme="minorHAnsi" w:hAnsiTheme="minorHAnsi" w:cstheme="minorHAnsi"/>
              </w:rPr>
            </w:pPr>
          </w:p>
          <w:p w14:paraId="606E4C83" w14:textId="77777777" w:rsidR="00AF1CB7" w:rsidRPr="00336B31" w:rsidRDefault="00AF1CB7" w:rsidP="00D37D29">
            <w:pPr>
              <w:contextualSpacing/>
              <w:rPr>
                <w:rFonts w:asciiTheme="minorHAnsi" w:hAnsiTheme="minorHAnsi" w:cstheme="minorHAnsi"/>
              </w:rPr>
            </w:pPr>
          </w:p>
          <w:p w14:paraId="027A1E67" w14:textId="77777777" w:rsidR="00AF1CB7" w:rsidRPr="00336B31" w:rsidRDefault="00AF1CB7" w:rsidP="00D37D29">
            <w:pPr>
              <w:contextualSpacing/>
              <w:rPr>
                <w:rFonts w:asciiTheme="minorHAnsi" w:hAnsiTheme="minorHAnsi" w:cstheme="minorHAnsi"/>
              </w:rPr>
            </w:pPr>
          </w:p>
          <w:p w14:paraId="4D29E99A" w14:textId="77777777" w:rsidR="00AF1CB7" w:rsidRPr="00336B31" w:rsidRDefault="00AF1CB7" w:rsidP="00D37D29">
            <w:pPr>
              <w:contextualSpacing/>
              <w:rPr>
                <w:rFonts w:asciiTheme="minorHAnsi" w:hAnsiTheme="minorHAnsi" w:cstheme="minorHAnsi"/>
              </w:rPr>
            </w:pPr>
            <w:r w:rsidRPr="00336B31">
              <w:rPr>
                <w:rFonts w:asciiTheme="minorHAnsi" w:hAnsiTheme="minorHAnsi" w:cstheme="minorHAnsi"/>
              </w:rPr>
              <w:t>2. No Change. The Department of Education’s authority to change the Need Analysis methodology is limited by statutory authority.</w:t>
            </w:r>
          </w:p>
          <w:p w14:paraId="5BF38572" w14:textId="77777777" w:rsidR="00AF1CB7" w:rsidRPr="00336B31" w:rsidRDefault="00AF1CB7" w:rsidP="00D37D29">
            <w:pPr>
              <w:contextualSpacing/>
              <w:rPr>
                <w:rFonts w:asciiTheme="minorHAnsi" w:hAnsiTheme="minorHAnsi" w:cstheme="minorHAnsi"/>
              </w:rPr>
            </w:pPr>
          </w:p>
          <w:p w14:paraId="131103C0" w14:textId="20AF662E" w:rsidR="00AF1CB7" w:rsidRPr="00336B31" w:rsidRDefault="00AF1CB7" w:rsidP="00235D54">
            <w:pPr>
              <w:contextualSpacing/>
              <w:rPr>
                <w:rFonts w:asciiTheme="minorHAnsi" w:hAnsiTheme="minorHAnsi" w:cstheme="minorHAnsi"/>
              </w:rPr>
            </w:pPr>
          </w:p>
        </w:tc>
      </w:tr>
      <w:tr w:rsidR="00AF1CB7" w:rsidRPr="00817E16" w14:paraId="23AE1771" w14:textId="77777777" w:rsidTr="00336B31">
        <w:tblPrEx>
          <w:tblLook w:val="04A0" w:firstRow="1" w:lastRow="0" w:firstColumn="1" w:lastColumn="0" w:noHBand="0" w:noVBand="1"/>
        </w:tblPrEx>
        <w:trPr>
          <w:trHeight w:val="432"/>
          <w:jc w:val="center"/>
        </w:trPr>
        <w:tc>
          <w:tcPr>
            <w:tcW w:w="894" w:type="dxa"/>
            <w:shd w:val="clear" w:color="auto" w:fill="auto"/>
          </w:tcPr>
          <w:p w14:paraId="728EA0C9" w14:textId="1F729128" w:rsidR="00AF1CB7" w:rsidRPr="00817E16" w:rsidRDefault="00AF1CB7" w:rsidP="00EF02A9">
            <w:pPr>
              <w:tabs>
                <w:tab w:val="left" w:pos="0"/>
              </w:tabs>
              <w:ind w:right="-18"/>
              <w:rPr>
                <w:rFonts w:asciiTheme="minorHAnsi" w:hAnsiTheme="minorHAnsi" w:cstheme="minorHAnsi"/>
              </w:rPr>
            </w:pPr>
            <w:r>
              <w:rPr>
                <w:rFonts w:asciiTheme="minorHAnsi" w:hAnsiTheme="minorHAnsi" w:cstheme="minorHAnsi"/>
              </w:rPr>
              <w:t>69.</w:t>
            </w:r>
          </w:p>
        </w:tc>
        <w:tc>
          <w:tcPr>
            <w:tcW w:w="5940" w:type="dxa"/>
            <w:shd w:val="clear" w:color="auto" w:fill="auto"/>
          </w:tcPr>
          <w:p w14:paraId="2C08441E" w14:textId="77777777" w:rsidR="00AF1CB7" w:rsidRPr="001F6F2B" w:rsidRDefault="00AF1CB7" w:rsidP="001F6F2B">
            <w:pPr>
              <w:pStyle w:val="alignleft"/>
              <w:contextualSpacing/>
              <w:rPr>
                <w:rFonts w:asciiTheme="minorHAnsi" w:hAnsiTheme="minorHAnsi" w:cstheme="minorHAnsi"/>
              </w:rPr>
            </w:pPr>
            <w:r w:rsidRPr="001F6F2B">
              <w:rPr>
                <w:rFonts w:asciiTheme="minorHAnsi" w:hAnsiTheme="minorHAnsi" w:cstheme="minorHAnsi"/>
              </w:rPr>
              <w:t xml:space="preserve">The Tennessee Student Assistance Corporation (TSAC) is deeply concerned about the proposal to eliminate the school choice list that has been typically provided to state agencies. The elimination of the school list has the potential to be catastrophic to the administration of our state-administered programs, including our newest program called the Tennessee Promise Scholarship. TSAC would have to require students to take additional steps to provide our agency with their school choice even though that information has already been provided by the student on the FAFSA. </w:t>
            </w:r>
          </w:p>
          <w:p w14:paraId="5429EFBD" w14:textId="77777777" w:rsidR="00AF1CB7" w:rsidRPr="001F6F2B" w:rsidRDefault="00AF1CB7" w:rsidP="001F6F2B">
            <w:pPr>
              <w:pStyle w:val="alignleft"/>
              <w:contextualSpacing/>
              <w:rPr>
                <w:rFonts w:asciiTheme="minorHAnsi" w:hAnsiTheme="minorHAnsi" w:cstheme="minorHAnsi"/>
              </w:rPr>
            </w:pPr>
          </w:p>
          <w:p w14:paraId="67DF1261" w14:textId="77777777" w:rsidR="00AF1CB7" w:rsidRPr="001F6F2B" w:rsidRDefault="00AF1CB7" w:rsidP="001F6F2B">
            <w:pPr>
              <w:pStyle w:val="alignleft"/>
              <w:contextualSpacing/>
              <w:rPr>
                <w:rFonts w:asciiTheme="minorHAnsi" w:hAnsiTheme="minorHAnsi" w:cstheme="minorHAnsi"/>
              </w:rPr>
            </w:pPr>
            <w:r w:rsidRPr="001F6F2B">
              <w:rPr>
                <w:rFonts w:asciiTheme="minorHAnsi" w:hAnsiTheme="minorHAnsi" w:cstheme="minorHAnsi"/>
              </w:rPr>
              <w:t xml:space="preserve">Many of the Tennessee Promise students and recipients of our state's need-based grant are first-generation students. These students already face many barriers in navigating the financial aid process for the first time and need as much guidance as possible. To require these students to take additional unnecessary steps will ultimately lead to their potential ineligibility for state financial aid either through miscommunication or overwhelming frustration in having to provide duplicate information. </w:t>
            </w:r>
          </w:p>
          <w:p w14:paraId="73D10294" w14:textId="77777777" w:rsidR="00AF1CB7" w:rsidRPr="001F6F2B" w:rsidRDefault="00AF1CB7" w:rsidP="001F6F2B">
            <w:pPr>
              <w:pStyle w:val="alignleft"/>
              <w:contextualSpacing/>
              <w:rPr>
                <w:rFonts w:asciiTheme="minorHAnsi" w:hAnsiTheme="minorHAnsi" w:cstheme="minorHAnsi"/>
              </w:rPr>
            </w:pPr>
          </w:p>
          <w:p w14:paraId="345CE4D2" w14:textId="77777777" w:rsidR="00AF1CB7" w:rsidRPr="001F6F2B" w:rsidRDefault="00AF1CB7" w:rsidP="001F6F2B">
            <w:pPr>
              <w:pStyle w:val="alignleft"/>
              <w:contextualSpacing/>
              <w:rPr>
                <w:rFonts w:asciiTheme="minorHAnsi" w:hAnsiTheme="minorHAnsi" w:cstheme="minorHAnsi"/>
              </w:rPr>
            </w:pPr>
            <w:r w:rsidRPr="001F6F2B">
              <w:rPr>
                <w:rFonts w:asciiTheme="minorHAnsi" w:hAnsiTheme="minorHAnsi" w:cstheme="minorHAnsi"/>
              </w:rPr>
              <w:t xml:space="preserve">Additionally, we have over 70,000+ students who receive our state's merit program, the HOPE Scholarship. The FAFSA serves as the sole application for this program and Tennessee uses the first eligible institution of choice to make an award to the student. The FAFSA has served its purpose during the first 10 years of the program and students have never been required to complete a secondary application. Randomizing or masking the school choice for this program would require each and every one of these 70,000+ students to take an additional unnecessary step of providing TSAC with their school choice. Again, TSAC would have to require these students to take an extra step to designate a school of choice even though the information is already provided on the FAFSA. </w:t>
            </w:r>
          </w:p>
          <w:p w14:paraId="6AC32C45" w14:textId="77777777" w:rsidR="00AF1CB7" w:rsidRPr="001F6F2B" w:rsidRDefault="00AF1CB7" w:rsidP="001F6F2B">
            <w:pPr>
              <w:pStyle w:val="alignleft"/>
              <w:contextualSpacing/>
              <w:rPr>
                <w:rFonts w:asciiTheme="minorHAnsi" w:hAnsiTheme="minorHAnsi" w:cstheme="minorHAnsi"/>
              </w:rPr>
            </w:pPr>
          </w:p>
          <w:p w14:paraId="7D4A4CE6" w14:textId="5C86470E" w:rsidR="00AF1CB7" w:rsidRPr="00817E16" w:rsidRDefault="00AF1CB7" w:rsidP="00B91A07">
            <w:pPr>
              <w:pStyle w:val="alignleft"/>
              <w:contextualSpacing/>
              <w:rPr>
                <w:rFonts w:asciiTheme="minorHAnsi" w:hAnsiTheme="minorHAnsi" w:cstheme="minorHAnsi"/>
              </w:rPr>
            </w:pPr>
            <w:r w:rsidRPr="001F6F2B">
              <w:rPr>
                <w:rFonts w:asciiTheme="minorHAnsi" w:hAnsiTheme="minorHAnsi" w:cstheme="minorHAnsi"/>
              </w:rPr>
              <w:t>In closing, these changes have the potential to be fatal to the administration of Tennessee's state programs. While I do not agree, I understand the reasoning behind limiting the school choice information provided to the institutions. However, there is no such argument to be made by randomizing or masking the school choice information to the state agencies. This information is vital to state's abilities to continue administering their programs in a timely and efficient manner. Please contact me if you would like to further discuss this issue. I can be reached at (615) 253-7441 or at tim.phelps@tn.gov. Thank you for your time.</w:t>
            </w:r>
          </w:p>
        </w:tc>
        <w:tc>
          <w:tcPr>
            <w:tcW w:w="2160" w:type="dxa"/>
            <w:shd w:val="clear" w:color="auto" w:fill="auto"/>
          </w:tcPr>
          <w:p w14:paraId="767AD4AA" w14:textId="696B72DF" w:rsidR="00AF1CB7" w:rsidRPr="00817E16" w:rsidRDefault="00AF1CB7" w:rsidP="00235D54">
            <w:pPr>
              <w:contextualSpacing/>
              <w:rPr>
                <w:rFonts w:asciiTheme="minorHAnsi" w:hAnsiTheme="minorHAnsi" w:cstheme="minorHAnsi"/>
              </w:rPr>
            </w:pPr>
            <w:r>
              <w:rPr>
                <w:rFonts w:asciiTheme="minorHAnsi" w:hAnsiTheme="minorHAnsi" w:cstheme="minorHAnsi"/>
              </w:rPr>
              <w:t>Tennessee Student Assistance Commission</w:t>
            </w:r>
          </w:p>
        </w:tc>
        <w:tc>
          <w:tcPr>
            <w:tcW w:w="7553" w:type="dxa"/>
          </w:tcPr>
          <w:p w14:paraId="0C83D5CF" w14:textId="5A22B2E5" w:rsidR="00AF1CB7" w:rsidRPr="00336B31" w:rsidRDefault="00E77BFC" w:rsidP="00235D54">
            <w:pPr>
              <w:pStyle w:val="ListParagraph"/>
              <w:ind w:left="0"/>
              <w:rPr>
                <w:rFonts w:asciiTheme="minorHAnsi" w:hAnsiTheme="minorHAnsi" w:cstheme="minorHAnsi"/>
              </w:rPr>
            </w:pPr>
            <w:hyperlink w:anchor="q3" w:history="1">
              <w:r w:rsidR="00AF1CB7" w:rsidRPr="00336B31">
                <w:rPr>
                  <w:rStyle w:val="Hyperlink"/>
                  <w:rFonts w:asciiTheme="minorHAnsi" w:hAnsiTheme="minorHAnsi" w:cstheme="minorHAnsi"/>
                </w:rPr>
                <w:t>Refer to comment #3 for resolution</w:t>
              </w:r>
            </w:hyperlink>
            <w:r w:rsidR="00AF1CB7" w:rsidRPr="00336B31">
              <w:rPr>
                <w:rFonts w:asciiTheme="minorHAnsi" w:hAnsiTheme="minorHAnsi" w:cstheme="minorHAnsi"/>
              </w:rPr>
              <w:t>.</w:t>
            </w:r>
          </w:p>
        </w:tc>
      </w:tr>
      <w:tr w:rsidR="00AF1CB7" w:rsidRPr="00817E16" w14:paraId="7270A055" w14:textId="77777777" w:rsidTr="00336B31">
        <w:tblPrEx>
          <w:tblLook w:val="04A0" w:firstRow="1" w:lastRow="0" w:firstColumn="1" w:lastColumn="0" w:noHBand="0" w:noVBand="1"/>
        </w:tblPrEx>
        <w:trPr>
          <w:trHeight w:val="432"/>
          <w:jc w:val="center"/>
        </w:trPr>
        <w:tc>
          <w:tcPr>
            <w:tcW w:w="894" w:type="dxa"/>
            <w:shd w:val="clear" w:color="auto" w:fill="auto"/>
          </w:tcPr>
          <w:p w14:paraId="68C60EE8" w14:textId="2FA71E23" w:rsidR="00AF1CB7" w:rsidRPr="00817E16" w:rsidRDefault="00AF1CB7" w:rsidP="00EF02A9">
            <w:pPr>
              <w:tabs>
                <w:tab w:val="left" w:pos="0"/>
              </w:tabs>
              <w:ind w:right="-18"/>
              <w:rPr>
                <w:rFonts w:asciiTheme="minorHAnsi" w:hAnsiTheme="minorHAnsi" w:cstheme="minorHAnsi"/>
              </w:rPr>
            </w:pPr>
            <w:r>
              <w:rPr>
                <w:rFonts w:asciiTheme="minorHAnsi" w:hAnsiTheme="minorHAnsi" w:cstheme="minorHAnsi"/>
              </w:rPr>
              <w:t>70.</w:t>
            </w:r>
          </w:p>
        </w:tc>
        <w:tc>
          <w:tcPr>
            <w:tcW w:w="5940" w:type="dxa"/>
            <w:shd w:val="clear" w:color="auto" w:fill="auto"/>
          </w:tcPr>
          <w:p w14:paraId="492C40FC" w14:textId="77777777" w:rsidR="00AF1CB7" w:rsidRPr="00E338C0" w:rsidRDefault="00AF1CB7" w:rsidP="00E338C0">
            <w:pPr>
              <w:pStyle w:val="alignleft"/>
              <w:contextualSpacing/>
              <w:rPr>
                <w:rFonts w:asciiTheme="minorHAnsi" w:hAnsiTheme="minorHAnsi" w:cstheme="minorHAnsi"/>
              </w:rPr>
            </w:pPr>
            <w:r w:rsidRPr="00E338C0">
              <w:rPr>
                <w:rFonts w:asciiTheme="minorHAnsi" w:hAnsiTheme="minorHAnsi" w:cstheme="minorHAnsi"/>
              </w:rPr>
              <w:t xml:space="preserve">The Wisconsin Higher Educational Aids Board is the state agency that is responsible for the administration of state funded scholarships and grants in Wisconsin. We are extremely concerned about the US Department of Education not supplying us with the students' choice of school as they enter on the FAFSA. </w:t>
            </w:r>
          </w:p>
          <w:p w14:paraId="41C5F0F1" w14:textId="77777777" w:rsidR="00AF1CB7" w:rsidRPr="00E338C0" w:rsidRDefault="00AF1CB7" w:rsidP="00E338C0">
            <w:pPr>
              <w:pStyle w:val="alignleft"/>
              <w:contextualSpacing/>
              <w:rPr>
                <w:rFonts w:asciiTheme="minorHAnsi" w:hAnsiTheme="minorHAnsi" w:cstheme="minorHAnsi"/>
              </w:rPr>
            </w:pPr>
          </w:p>
          <w:p w14:paraId="61B92EE2" w14:textId="77777777" w:rsidR="00AF1CB7" w:rsidRPr="00E338C0" w:rsidRDefault="00AF1CB7" w:rsidP="00E338C0">
            <w:pPr>
              <w:pStyle w:val="alignleft"/>
              <w:contextualSpacing/>
              <w:rPr>
                <w:rFonts w:asciiTheme="minorHAnsi" w:hAnsiTheme="minorHAnsi" w:cstheme="minorHAnsi"/>
              </w:rPr>
            </w:pPr>
            <w:r w:rsidRPr="00E338C0">
              <w:rPr>
                <w:rFonts w:asciiTheme="minorHAnsi" w:hAnsiTheme="minorHAnsi" w:cstheme="minorHAnsi"/>
              </w:rPr>
              <w:t xml:space="preserve">We rely on the information provided from the US Department of Education to determine eligibility for grant awards to our residents of Wisconsin and to administer our grant programs as efficiently as possible. </w:t>
            </w:r>
          </w:p>
          <w:p w14:paraId="18486C12" w14:textId="77777777" w:rsidR="00AF1CB7" w:rsidRPr="00E338C0" w:rsidRDefault="00AF1CB7" w:rsidP="00E338C0">
            <w:pPr>
              <w:pStyle w:val="alignleft"/>
              <w:contextualSpacing/>
              <w:rPr>
                <w:rFonts w:asciiTheme="minorHAnsi" w:hAnsiTheme="minorHAnsi" w:cstheme="minorHAnsi"/>
              </w:rPr>
            </w:pPr>
          </w:p>
          <w:p w14:paraId="2D66AB75" w14:textId="77777777" w:rsidR="00AF1CB7" w:rsidRPr="00E338C0" w:rsidRDefault="00AF1CB7" w:rsidP="00E338C0">
            <w:pPr>
              <w:pStyle w:val="alignleft"/>
              <w:contextualSpacing/>
              <w:rPr>
                <w:rFonts w:asciiTheme="minorHAnsi" w:hAnsiTheme="minorHAnsi" w:cstheme="minorHAnsi"/>
              </w:rPr>
            </w:pPr>
            <w:r w:rsidRPr="00E338C0">
              <w:rPr>
                <w:rFonts w:asciiTheme="minorHAnsi" w:hAnsiTheme="minorHAnsi" w:cstheme="minorHAnsi"/>
              </w:rPr>
              <w:t>Not only does the information that we receive determine eligibility; it also provides us with the number of students and award amounts that we will be able to fund with our award dollars. Our having this information allows us to accurately award eligible students' at the college specified.</w:t>
            </w:r>
          </w:p>
          <w:p w14:paraId="56CC74D4" w14:textId="77777777" w:rsidR="00AF1CB7" w:rsidRPr="00E338C0" w:rsidRDefault="00AF1CB7" w:rsidP="00E338C0">
            <w:pPr>
              <w:pStyle w:val="alignleft"/>
              <w:contextualSpacing/>
              <w:rPr>
                <w:rFonts w:asciiTheme="minorHAnsi" w:hAnsiTheme="minorHAnsi" w:cstheme="minorHAnsi"/>
              </w:rPr>
            </w:pPr>
          </w:p>
          <w:p w14:paraId="7CAAD43C" w14:textId="77777777" w:rsidR="00AF1CB7" w:rsidRPr="00E338C0" w:rsidRDefault="00AF1CB7" w:rsidP="00E338C0">
            <w:pPr>
              <w:pStyle w:val="alignleft"/>
              <w:contextualSpacing/>
              <w:rPr>
                <w:rFonts w:asciiTheme="minorHAnsi" w:hAnsiTheme="minorHAnsi" w:cstheme="minorHAnsi"/>
              </w:rPr>
            </w:pPr>
            <w:r w:rsidRPr="00E338C0">
              <w:rPr>
                <w:rFonts w:asciiTheme="minorHAnsi" w:hAnsiTheme="minorHAnsi" w:cstheme="minorHAnsi"/>
              </w:rPr>
              <w:t>In step six of the instructions on the FAFSA it states, "All of the information you included on your FAFSA, with the exception of the list of colleges, will be sent to each of the colleges you list as well as your state student grant agency". If we (the state student grant agency for Wisconsin) do not receive the schools that the student plans to attend in the order in which the student listed, or if that information is scrambled into a random order, it will disrupt our awarding process and changes the way in which we award our state funded grants. This will create disruption in awarding and service to the students that are trying to complete their education. Certainly this was not the intent of the US Dept. of Education.</w:t>
            </w:r>
          </w:p>
          <w:p w14:paraId="409CFF3A" w14:textId="77777777" w:rsidR="00AF1CB7" w:rsidRPr="00E338C0" w:rsidRDefault="00AF1CB7" w:rsidP="00E338C0">
            <w:pPr>
              <w:pStyle w:val="alignleft"/>
              <w:contextualSpacing/>
              <w:rPr>
                <w:rFonts w:asciiTheme="minorHAnsi" w:hAnsiTheme="minorHAnsi" w:cstheme="minorHAnsi"/>
              </w:rPr>
            </w:pPr>
          </w:p>
          <w:p w14:paraId="7FFE3D80" w14:textId="61F83075" w:rsidR="00AF1CB7" w:rsidRPr="00817E16" w:rsidRDefault="00AF1CB7" w:rsidP="00E74901">
            <w:pPr>
              <w:pStyle w:val="alignleft"/>
              <w:contextualSpacing/>
              <w:rPr>
                <w:rFonts w:asciiTheme="minorHAnsi" w:hAnsiTheme="minorHAnsi" w:cstheme="minorHAnsi"/>
              </w:rPr>
            </w:pPr>
            <w:r w:rsidRPr="00E338C0">
              <w:rPr>
                <w:rFonts w:asciiTheme="minorHAnsi" w:hAnsiTheme="minorHAnsi" w:cstheme="minorHAnsi"/>
              </w:rPr>
              <w:t>We are asking that you reconsider this change and continue to provide states with the entire list of schools in the order that the student reported them. Thank you for your consideration.</w:t>
            </w:r>
          </w:p>
        </w:tc>
        <w:tc>
          <w:tcPr>
            <w:tcW w:w="2160" w:type="dxa"/>
            <w:shd w:val="clear" w:color="auto" w:fill="auto"/>
          </w:tcPr>
          <w:p w14:paraId="711CC884" w14:textId="6EC6AE18" w:rsidR="00AF1CB7" w:rsidRPr="00817E16" w:rsidRDefault="00AF1CB7" w:rsidP="00235D54">
            <w:pPr>
              <w:contextualSpacing/>
              <w:rPr>
                <w:rFonts w:asciiTheme="minorHAnsi" w:hAnsiTheme="minorHAnsi" w:cstheme="minorHAnsi"/>
              </w:rPr>
            </w:pPr>
            <w:r w:rsidRPr="00E338C0">
              <w:rPr>
                <w:rFonts w:asciiTheme="minorHAnsi" w:hAnsiTheme="minorHAnsi" w:cstheme="minorHAnsi"/>
              </w:rPr>
              <w:t>John Reinemann</w:t>
            </w:r>
            <w:r>
              <w:rPr>
                <w:rFonts w:asciiTheme="minorHAnsi" w:hAnsiTheme="minorHAnsi" w:cstheme="minorHAnsi"/>
              </w:rPr>
              <w:t>, Wisconsin HEAB</w:t>
            </w:r>
          </w:p>
        </w:tc>
        <w:tc>
          <w:tcPr>
            <w:tcW w:w="7553" w:type="dxa"/>
          </w:tcPr>
          <w:p w14:paraId="1B179E6A" w14:textId="61672377" w:rsidR="00AF1CB7" w:rsidRPr="00336B31" w:rsidRDefault="00E77BFC" w:rsidP="00235D54">
            <w:pPr>
              <w:contextualSpacing/>
              <w:rPr>
                <w:rFonts w:asciiTheme="minorHAnsi" w:hAnsiTheme="minorHAnsi" w:cstheme="minorHAnsi"/>
              </w:rPr>
            </w:pPr>
            <w:hyperlink w:anchor="q3" w:history="1">
              <w:r w:rsidR="00AF1CB7" w:rsidRPr="00336B31">
                <w:rPr>
                  <w:rStyle w:val="Hyperlink"/>
                  <w:rFonts w:asciiTheme="minorHAnsi" w:hAnsiTheme="minorHAnsi"/>
                </w:rPr>
                <w:t>Refer to comment #3 for resolution</w:t>
              </w:r>
            </w:hyperlink>
            <w:r w:rsidR="00AF1CB7" w:rsidRPr="00336B31">
              <w:rPr>
                <w:rFonts w:asciiTheme="minorHAnsi" w:hAnsiTheme="minorHAnsi"/>
              </w:rPr>
              <w:t>.</w:t>
            </w:r>
          </w:p>
        </w:tc>
      </w:tr>
      <w:tr w:rsidR="00AF1CB7" w:rsidRPr="00817E16" w14:paraId="507EEBAF" w14:textId="77777777" w:rsidTr="00336B31">
        <w:tblPrEx>
          <w:tblLook w:val="04A0" w:firstRow="1" w:lastRow="0" w:firstColumn="1" w:lastColumn="0" w:noHBand="0" w:noVBand="1"/>
        </w:tblPrEx>
        <w:trPr>
          <w:trHeight w:val="432"/>
          <w:jc w:val="center"/>
        </w:trPr>
        <w:tc>
          <w:tcPr>
            <w:tcW w:w="894" w:type="dxa"/>
            <w:shd w:val="clear" w:color="auto" w:fill="auto"/>
          </w:tcPr>
          <w:p w14:paraId="65C3D450" w14:textId="412B5940" w:rsidR="00AF1CB7" w:rsidRPr="00817E16" w:rsidRDefault="00AF1CB7" w:rsidP="00A60D8D">
            <w:pPr>
              <w:tabs>
                <w:tab w:val="left" w:pos="0"/>
              </w:tabs>
              <w:ind w:right="-18"/>
              <w:rPr>
                <w:rFonts w:asciiTheme="minorHAnsi" w:hAnsiTheme="minorHAnsi" w:cstheme="minorHAnsi"/>
              </w:rPr>
            </w:pPr>
            <w:bookmarkStart w:id="55" w:name="q71"/>
            <w:r w:rsidRPr="00DF1235">
              <w:rPr>
                <w:rFonts w:asciiTheme="minorHAnsi" w:hAnsiTheme="minorHAnsi" w:cstheme="minorHAnsi"/>
              </w:rPr>
              <w:t>71</w:t>
            </w:r>
            <w:bookmarkEnd w:id="55"/>
          </w:p>
        </w:tc>
        <w:tc>
          <w:tcPr>
            <w:tcW w:w="5940" w:type="dxa"/>
            <w:shd w:val="clear" w:color="auto" w:fill="auto"/>
          </w:tcPr>
          <w:p w14:paraId="5B33C116" w14:textId="77777777" w:rsidR="00AF1CB7" w:rsidRPr="00E90801" w:rsidRDefault="00AF1CB7" w:rsidP="002401E4">
            <w:pPr>
              <w:pStyle w:val="BodyText"/>
              <w:ind w:right="212"/>
              <w:rPr>
                <w:rFonts w:asciiTheme="minorHAnsi" w:hAnsiTheme="minorHAnsi"/>
              </w:rPr>
            </w:pPr>
            <w:r w:rsidRPr="00E90801">
              <w:rPr>
                <w:rFonts w:asciiTheme="minorHAnsi" w:hAnsiTheme="minorHAnsi"/>
              </w:rPr>
              <w:t>The</w:t>
            </w:r>
            <w:r w:rsidRPr="00E90801">
              <w:rPr>
                <w:rFonts w:asciiTheme="minorHAnsi" w:hAnsiTheme="minorHAnsi"/>
                <w:spacing w:val="8"/>
              </w:rPr>
              <w:t xml:space="preserve"> </w:t>
            </w:r>
            <w:r w:rsidRPr="00E90801">
              <w:rPr>
                <w:rFonts w:asciiTheme="minorHAnsi" w:hAnsiTheme="minorHAnsi"/>
              </w:rPr>
              <w:t>University</w:t>
            </w:r>
            <w:r w:rsidRPr="00E90801">
              <w:rPr>
                <w:rFonts w:asciiTheme="minorHAnsi" w:hAnsiTheme="minorHAnsi"/>
                <w:spacing w:val="39"/>
              </w:rPr>
              <w:t xml:space="preserve"> </w:t>
            </w:r>
            <w:r w:rsidRPr="00E90801">
              <w:rPr>
                <w:rFonts w:asciiTheme="minorHAnsi" w:hAnsiTheme="minorHAnsi"/>
              </w:rPr>
              <w:t>of</w:t>
            </w:r>
            <w:r w:rsidRPr="00E90801">
              <w:rPr>
                <w:rFonts w:asciiTheme="minorHAnsi" w:hAnsiTheme="minorHAnsi"/>
                <w:spacing w:val="16"/>
              </w:rPr>
              <w:t xml:space="preserve"> </w:t>
            </w:r>
            <w:r w:rsidRPr="00E90801">
              <w:rPr>
                <w:rFonts w:asciiTheme="minorHAnsi" w:hAnsiTheme="minorHAnsi"/>
              </w:rPr>
              <w:t>California</w:t>
            </w:r>
            <w:r w:rsidRPr="00E90801">
              <w:rPr>
                <w:rFonts w:asciiTheme="minorHAnsi" w:hAnsiTheme="minorHAnsi"/>
                <w:spacing w:val="25"/>
              </w:rPr>
              <w:t xml:space="preserve"> </w:t>
            </w:r>
            <w:r w:rsidRPr="00E90801">
              <w:rPr>
                <w:rFonts w:asciiTheme="minorHAnsi" w:hAnsiTheme="minorHAnsi"/>
              </w:rPr>
              <w:t>strongly</w:t>
            </w:r>
            <w:r w:rsidRPr="00E90801">
              <w:rPr>
                <w:rFonts w:asciiTheme="minorHAnsi" w:hAnsiTheme="minorHAnsi"/>
                <w:spacing w:val="26"/>
              </w:rPr>
              <w:t xml:space="preserve"> </w:t>
            </w:r>
            <w:r w:rsidRPr="00E90801">
              <w:rPr>
                <w:rFonts w:asciiTheme="minorHAnsi" w:hAnsiTheme="minorHAnsi"/>
              </w:rPr>
              <w:t>supports</w:t>
            </w:r>
            <w:r w:rsidRPr="00E90801">
              <w:rPr>
                <w:rFonts w:asciiTheme="minorHAnsi" w:hAnsiTheme="minorHAnsi"/>
                <w:spacing w:val="23"/>
              </w:rPr>
              <w:t xml:space="preserve"> </w:t>
            </w:r>
            <w:r w:rsidRPr="00E90801">
              <w:rPr>
                <w:rFonts w:asciiTheme="minorHAnsi" w:hAnsiTheme="minorHAnsi"/>
              </w:rPr>
              <w:t>simplification</w:t>
            </w:r>
            <w:r w:rsidRPr="00E90801">
              <w:rPr>
                <w:rFonts w:asciiTheme="minorHAnsi" w:hAnsiTheme="minorHAnsi"/>
                <w:spacing w:val="35"/>
              </w:rPr>
              <w:t xml:space="preserve"> </w:t>
            </w:r>
            <w:r w:rsidRPr="00E90801">
              <w:rPr>
                <w:rFonts w:asciiTheme="minorHAnsi" w:hAnsiTheme="minorHAnsi"/>
              </w:rPr>
              <w:t>of</w:t>
            </w:r>
            <w:r w:rsidRPr="00E90801">
              <w:rPr>
                <w:rFonts w:asciiTheme="minorHAnsi" w:hAnsiTheme="minorHAnsi"/>
                <w:spacing w:val="11"/>
              </w:rPr>
              <w:t xml:space="preserve"> </w:t>
            </w:r>
            <w:r w:rsidRPr="00E90801">
              <w:rPr>
                <w:rFonts w:asciiTheme="minorHAnsi" w:hAnsiTheme="minorHAnsi"/>
              </w:rPr>
              <w:t>the</w:t>
            </w:r>
            <w:r w:rsidRPr="00E90801">
              <w:rPr>
                <w:rFonts w:asciiTheme="minorHAnsi" w:hAnsiTheme="minorHAnsi"/>
                <w:spacing w:val="15"/>
              </w:rPr>
              <w:t xml:space="preserve"> </w:t>
            </w:r>
            <w:r w:rsidRPr="00E90801">
              <w:rPr>
                <w:rFonts w:asciiTheme="minorHAnsi" w:hAnsiTheme="minorHAnsi"/>
              </w:rPr>
              <w:t>Free</w:t>
            </w:r>
            <w:r w:rsidRPr="00E90801">
              <w:rPr>
                <w:rFonts w:asciiTheme="minorHAnsi" w:hAnsiTheme="minorHAnsi"/>
                <w:spacing w:val="11"/>
              </w:rPr>
              <w:t xml:space="preserve"> </w:t>
            </w:r>
            <w:r w:rsidRPr="00E90801">
              <w:rPr>
                <w:rFonts w:asciiTheme="minorHAnsi" w:hAnsiTheme="minorHAnsi"/>
              </w:rPr>
              <w:t>Application</w:t>
            </w:r>
            <w:r w:rsidRPr="00E90801">
              <w:rPr>
                <w:rFonts w:asciiTheme="minorHAnsi" w:hAnsiTheme="minorHAnsi"/>
                <w:spacing w:val="36"/>
              </w:rPr>
              <w:t xml:space="preserve"> </w:t>
            </w:r>
            <w:r w:rsidRPr="00E90801">
              <w:rPr>
                <w:rFonts w:asciiTheme="minorHAnsi" w:hAnsiTheme="minorHAnsi"/>
              </w:rPr>
              <w:t>for</w:t>
            </w:r>
            <w:r w:rsidRPr="00E90801">
              <w:rPr>
                <w:rFonts w:asciiTheme="minorHAnsi" w:hAnsiTheme="minorHAnsi"/>
                <w:spacing w:val="17"/>
              </w:rPr>
              <w:t xml:space="preserve"> </w:t>
            </w:r>
            <w:r w:rsidRPr="00E90801">
              <w:rPr>
                <w:rFonts w:asciiTheme="minorHAnsi" w:hAnsiTheme="minorHAnsi"/>
              </w:rPr>
              <w:t>Federal</w:t>
            </w:r>
            <w:r w:rsidRPr="00E90801">
              <w:rPr>
                <w:rFonts w:asciiTheme="minorHAnsi" w:hAnsiTheme="minorHAnsi"/>
                <w:w w:val="99"/>
              </w:rPr>
              <w:t xml:space="preserve"> </w:t>
            </w:r>
            <w:r w:rsidRPr="00E90801">
              <w:rPr>
                <w:rFonts w:asciiTheme="minorHAnsi" w:hAnsiTheme="minorHAnsi"/>
              </w:rPr>
              <w:t>Student</w:t>
            </w:r>
            <w:r w:rsidRPr="00E90801">
              <w:rPr>
                <w:rFonts w:asciiTheme="minorHAnsi" w:hAnsiTheme="minorHAnsi"/>
                <w:spacing w:val="9"/>
              </w:rPr>
              <w:t xml:space="preserve"> </w:t>
            </w:r>
            <w:r w:rsidRPr="00E90801">
              <w:rPr>
                <w:rFonts w:asciiTheme="minorHAnsi" w:hAnsiTheme="minorHAnsi"/>
              </w:rPr>
              <w:t>Aid</w:t>
            </w:r>
            <w:r w:rsidRPr="00E90801">
              <w:rPr>
                <w:rFonts w:asciiTheme="minorHAnsi" w:hAnsiTheme="minorHAnsi"/>
                <w:spacing w:val="20"/>
              </w:rPr>
              <w:t xml:space="preserve"> </w:t>
            </w:r>
            <w:r w:rsidRPr="00E90801">
              <w:rPr>
                <w:rFonts w:asciiTheme="minorHAnsi" w:hAnsiTheme="minorHAnsi"/>
                <w:spacing w:val="-1"/>
              </w:rPr>
              <w:t>(FAFSA)</w:t>
            </w:r>
            <w:r w:rsidRPr="00E90801">
              <w:rPr>
                <w:rFonts w:asciiTheme="minorHAnsi" w:hAnsiTheme="minorHAnsi"/>
                <w:spacing w:val="26"/>
              </w:rPr>
              <w:t xml:space="preserve"> </w:t>
            </w:r>
            <w:r w:rsidRPr="00E90801">
              <w:rPr>
                <w:rFonts w:asciiTheme="minorHAnsi" w:hAnsiTheme="minorHAnsi"/>
              </w:rPr>
              <w:t>as</w:t>
            </w:r>
            <w:r w:rsidRPr="00E90801">
              <w:rPr>
                <w:rFonts w:asciiTheme="minorHAnsi" w:hAnsiTheme="minorHAnsi"/>
                <w:spacing w:val="8"/>
              </w:rPr>
              <w:t xml:space="preserve"> </w:t>
            </w:r>
            <w:r w:rsidRPr="00E90801">
              <w:rPr>
                <w:rFonts w:asciiTheme="minorHAnsi" w:hAnsiTheme="minorHAnsi"/>
              </w:rPr>
              <w:t>a</w:t>
            </w:r>
            <w:r w:rsidRPr="00E90801">
              <w:rPr>
                <w:rFonts w:asciiTheme="minorHAnsi" w:hAnsiTheme="minorHAnsi"/>
                <w:spacing w:val="1"/>
              </w:rPr>
              <w:t xml:space="preserve"> </w:t>
            </w:r>
            <w:r w:rsidRPr="00E90801">
              <w:rPr>
                <w:rFonts w:asciiTheme="minorHAnsi" w:hAnsiTheme="minorHAnsi"/>
              </w:rPr>
              <w:t>way</w:t>
            </w:r>
            <w:r w:rsidRPr="00E90801">
              <w:rPr>
                <w:rFonts w:asciiTheme="minorHAnsi" w:hAnsiTheme="minorHAnsi"/>
                <w:spacing w:val="17"/>
              </w:rPr>
              <w:t xml:space="preserve"> </w:t>
            </w:r>
            <w:r w:rsidRPr="00E90801">
              <w:rPr>
                <w:rFonts w:asciiTheme="minorHAnsi" w:hAnsiTheme="minorHAnsi"/>
              </w:rPr>
              <w:t>to</w:t>
            </w:r>
            <w:r w:rsidRPr="00E90801">
              <w:rPr>
                <w:rFonts w:asciiTheme="minorHAnsi" w:hAnsiTheme="minorHAnsi"/>
                <w:spacing w:val="17"/>
              </w:rPr>
              <w:t xml:space="preserve"> </w:t>
            </w:r>
            <w:r w:rsidRPr="00E90801">
              <w:rPr>
                <w:rFonts w:asciiTheme="minorHAnsi" w:hAnsiTheme="minorHAnsi"/>
              </w:rPr>
              <w:t>reduce</w:t>
            </w:r>
            <w:r w:rsidRPr="00E90801">
              <w:rPr>
                <w:rFonts w:asciiTheme="minorHAnsi" w:hAnsiTheme="minorHAnsi"/>
                <w:spacing w:val="22"/>
              </w:rPr>
              <w:t xml:space="preserve"> </w:t>
            </w:r>
            <w:r w:rsidRPr="00E90801">
              <w:rPr>
                <w:rFonts w:asciiTheme="minorHAnsi" w:hAnsiTheme="minorHAnsi"/>
              </w:rPr>
              <w:t>the</w:t>
            </w:r>
            <w:r w:rsidRPr="00E90801">
              <w:rPr>
                <w:rFonts w:asciiTheme="minorHAnsi" w:hAnsiTheme="minorHAnsi"/>
                <w:spacing w:val="10"/>
              </w:rPr>
              <w:t xml:space="preserve"> </w:t>
            </w:r>
            <w:r w:rsidRPr="00E90801">
              <w:rPr>
                <w:rFonts w:asciiTheme="minorHAnsi" w:hAnsiTheme="minorHAnsi"/>
              </w:rPr>
              <w:t>burden</w:t>
            </w:r>
            <w:r w:rsidRPr="00E90801">
              <w:rPr>
                <w:rFonts w:asciiTheme="minorHAnsi" w:hAnsiTheme="minorHAnsi"/>
                <w:spacing w:val="33"/>
              </w:rPr>
              <w:t xml:space="preserve"> </w:t>
            </w:r>
            <w:r w:rsidRPr="00E90801">
              <w:rPr>
                <w:rFonts w:asciiTheme="minorHAnsi" w:hAnsiTheme="minorHAnsi"/>
              </w:rPr>
              <w:t>on</w:t>
            </w:r>
            <w:r w:rsidRPr="00E90801">
              <w:rPr>
                <w:rFonts w:asciiTheme="minorHAnsi" w:hAnsiTheme="minorHAnsi"/>
                <w:spacing w:val="13"/>
              </w:rPr>
              <w:t xml:space="preserve"> </w:t>
            </w:r>
            <w:r w:rsidRPr="00E90801">
              <w:rPr>
                <w:rFonts w:asciiTheme="minorHAnsi" w:hAnsiTheme="minorHAnsi"/>
              </w:rPr>
              <w:t>applicants,</w:t>
            </w:r>
            <w:r w:rsidRPr="00E90801">
              <w:rPr>
                <w:rFonts w:asciiTheme="minorHAnsi" w:hAnsiTheme="minorHAnsi"/>
                <w:spacing w:val="32"/>
              </w:rPr>
              <w:t xml:space="preserve"> </w:t>
            </w:r>
            <w:r w:rsidRPr="00E90801">
              <w:rPr>
                <w:rFonts w:asciiTheme="minorHAnsi" w:hAnsiTheme="minorHAnsi"/>
              </w:rPr>
              <w:t>increase</w:t>
            </w:r>
            <w:r w:rsidRPr="00E90801">
              <w:rPr>
                <w:rFonts w:asciiTheme="minorHAnsi" w:hAnsiTheme="minorHAnsi"/>
                <w:spacing w:val="22"/>
              </w:rPr>
              <w:t xml:space="preserve"> </w:t>
            </w:r>
            <w:r w:rsidRPr="00E90801">
              <w:rPr>
                <w:rFonts w:asciiTheme="minorHAnsi" w:hAnsiTheme="minorHAnsi"/>
              </w:rPr>
              <w:t>college-going</w:t>
            </w:r>
            <w:r w:rsidRPr="00E90801">
              <w:rPr>
                <w:rFonts w:asciiTheme="minorHAnsi" w:hAnsiTheme="minorHAnsi"/>
                <w:spacing w:val="27"/>
              </w:rPr>
              <w:t xml:space="preserve"> </w:t>
            </w:r>
            <w:r w:rsidRPr="00E90801">
              <w:rPr>
                <w:rFonts w:asciiTheme="minorHAnsi" w:hAnsiTheme="minorHAnsi"/>
              </w:rPr>
              <w:t>rates,</w:t>
            </w:r>
            <w:r w:rsidRPr="00E90801">
              <w:rPr>
                <w:rFonts w:asciiTheme="minorHAnsi" w:hAnsiTheme="minorHAnsi"/>
                <w:spacing w:val="22"/>
                <w:w w:val="98"/>
              </w:rPr>
              <w:t xml:space="preserve"> </w:t>
            </w:r>
            <w:r w:rsidRPr="00E90801">
              <w:rPr>
                <w:rFonts w:asciiTheme="minorHAnsi" w:hAnsiTheme="minorHAnsi"/>
              </w:rPr>
              <w:t>and</w:t>
            </w:r>
            <w:r w:rsidRPr="00E90801">
              <w:rPr>
                <w:rFonts w:asciiTheme="minorHAnsi" w:hAnsiTheme="minorHAnsi"/>
                <w:spacing w:val="14"/>
              </w:rPr>
              <w:t xml:space="preserve"> </w:t>
            </w:r>
            <w:r w:rsidRPr="00E90801">
              <w:rPr>
                <w:rFonts w:asciiTheme="minorHAnsi" w:hAnsiTheme="minorHAnsi"/>
              </w:rPr>
              <w:t>effectively</w:t>
            </w:r>
            <w:r w:rsidRPr="00E90801">
              <w:rPr>
                <w:rFonts w:asciiTheme="minorHAnsi" w:hAnsiTheme="minorHAnsi"/>
                <w:spacing w:val="22"/>
              </w:rPr>
              <w:t xml:space="preserve"> </w:t>
            </w:r>
            <w:r w:rsidRPr="00E90801">
              <w:rPr>
                <w:rFonts w:asciiTheme="minorHAnsi" w:hAnsiTheme="minorHAnsi"/>
              </w:rPr>
              <w:t>administer</w:t>
            </w:r>
            <w:r w:rsidRPr="00E90801">
              <w:rPr>
                <w:rFonts w:asciiTheme="minorHAnsi" w:hAnsiTheme="minorHAnsi"/>
                <w:spacing w:val="31"/>
              </w:rPr>
              <w:t xml:space="preserve"> </w:t>
            </w:r>
            <w:r w:rsidRPr="00E90801">
              <w:rPr>
                <w:rFonts w:asciiTheme="minorHAnsi" w:hAnsiTheme="minorHAnsi"/>
              </w:rPr>
              <w:t>financial</w:t>
            </w:r>
            <w:r w:rsidRPr="00E90801">
              <w:rPr>
                <w:rFonts w:asciiTheme="minorHAnsi" w:hAnsiTheme="minorHAnsi"/>
                <w:spacing w:val="28"/>
              </w:rPr>
              <w:t xml:space="preserve"> </w:t>
            </w:r>
            <w:r w:rsidRPr="00E90801">
              <w:rPr>
                <w:rFonts w:asciiTheme="minorHAnsi" w:hAnsiTheme="minorHAnsi"/>
              </w:rPr>
              <w:t>aid.</w:t>
            </w:r>
            <w:r w:rsidRPr="00E90801">
              <w:rPr>
                <w:rFonts w:asciiTheme="minorHAnsi" w:hAnsiTheme="minorHAnsi"/>
                <w:spacing w:val="17"/>
              </w:rPr>
              <w:t xml:space="preserve"> </w:t>
            </w:r>
            <w:r w:rsidRPr="00E90801">
              <w:rPr>
                <w:rFonts w:asciiTheme="minorHAnsi" w:hAnsiTheme="minorHAnsi"/>
              </w:rPr>
              <w:t>One</w:t>
            </w:r>
            <w:r w:rsidRPr="00E90801">
              <w:rPr>
                <w:rFonts w:asciiTheme="minorHAnsi" w:hAnsiTheme="minorHAnsi"/>
                <w:spacing w:val="8"/>
              </w:rPr>
              <w:t xml:space="preserve"> </w:t>
            </w:r>
            <w:r w:rsidRPr="00E90801">
              <w:rPr>
                <w:rFonts w:asciiTheme="minorHAnsi" w:hAnsiTheme="minorHAnsi"/>
              </w:rPr>
              <w:t>means</w:t>
            </w:r>
            <w:r w:rsidRPr="00E90801">
              <w:rPr>
                <w:rFonts w:asciiTheme="minorHAnsi" w:hAnsiTheme="minorHAnsi"/>
                <w:spacing w:val="26"/>
              </w:rPr>
              <w:t xml:space="preserve"> </w:t>
            </w:r>
            <w:r w:rsidRPr="00E90801">
              <w:rPr>
                <w:rFonts w:asciiTheme="minorHAnsi" w:hAnsiTheme="minorHAnsi"/>
              </w:rPr>
              <w:t>for</w:t>
            </w:r>
            <w:r w:rsidRPr="00E90801">
              <w:rPr>
                <w:rFonts w:asciiTheme="minorHAnsi" w:hAnsiTheme="minorHAnsi"/>
                <w:spacing w:val="14"/>
              </w:rPr>
              <w:t xml:space="preserve"> </w:t>
            </w:r>
            <w:r w:rsidRPr="00E90801">
              <w:rPr>
                <w:rFonts w:asciiTheme="minorHAnsi" w:hAnsiTheme="minorHAnsi"/>
              </w:rPr>
              <w:t>doing</w:t>
            </w:r>
            <w:r w:rsidRPr="00E90801">
              <w:rPr>
                <w:rFonts w:asciiTheme="minorHAnsi" w:hAnsiTheme="minorHAnsi"/>
                <w:spacing w:val="9"/>
              </w:rPr>
              <w:t xml:space="preserve"> </w:t>
            </w:r>
            <w:r w:rsidRPr="00E90801">
              <w:rPr>
                <w:rFonts w:asciiTheme="minorHAnsi" w:hAnsiTheme="minorHAnsi"/>
              </w:rPr>
              <w:t>this</w:t>
            </w:r>
            <w:r w:rsidRPr="00E90801">
              <w:rPr>
                <w:rFonts w:asciiTheme="minorHAnsi" w:hAnsiTheme="minorHAnsi"/>
                <w:spacing w:val="18"/>
              </w:rPr>
              <w:t xml:space="preserve"> </w:t>
            </w:r>
            <w:r w:rsidRPr="00E90801">
              <w:rPr>
                <w:rFonts w:asciiTheme="minorHAnsi" w:hAnsiTheme="minorHAnsi"/>
              </w:rPr>
              <w:t>was</w:t>
            </w:r>
            <w:r w:rsidRPr="00E90801">
              <w:rPr>
                <w:rFonts w:asciiTheme="minorHAnsi" w:hAnsiTheme="minorHAnsi"/>
                <w:spacing w:val="24"/>
              </w:rPr>
              <w:t xml:space="preserve"> </w:t>
            </w:r>
            <w:r w:rsidRPr="00E90801">
              <w:rPr>
                <w:rFonts w:asciiTheme="minorHAnsi" w:hAnsiTheme="minorHAnsi"/>
              </w:rPr>
              <w:t>authorized</w:t>
            </w:r>
            <w:r w:rsidRPr="00E90801">
              <w:rPr>
                <w:rFonts w:asciiTheme="minorHAnsi" w:hAnsiTheme="minorHAnsi"/>
                <w:spacing w:val="35"/>
              </w:rPr>
              <w:t xml:space="preserve"> </w:t>
            </w:r>
            <w:r w:rsidRPr="00E90801">
              <w:rPr>
                <w:rFonts w:asciiTheme="minorHAnsi" w:hAnsiTheme="minorHAnsi"/>
              </w:rPr>
              <w:t>in</w:t>
            </w:r>
            <w:r w:rsidRPr="00E90801">
              <w:rPr>
                <w:rFonts w:asciiTheme="minorHAnsi" w:hAnsiTheme="minorHAnsi"/>
                <w:spacing w:val="2"/>
              </w:rPr>
              <w:t xml:space="preserve"> </w:t>
            </w:r>
            <w:r w:rsidRPr="00E90801">
              <w:rPr>
                <w:rFonts w:asciiTheme="minorHAnsi" w:hAnsiTheme="minorHAnsi"/>
              </w:rPr>
              <w:t>the</w:t>
            </w:r>
            <w:r w:rsidRPr="00E90801">
              <w:rPr>
                <w:rFonts w:asciiTheme="minorHAnsi" w:hAnsiTheme="minorHAnsi"/>
                <w:spacing w:val="11"/>
              </w:rPr>
              <w:t xml:space="preserve"> </w:t>
            </w:r>
            <w:r w:rsidRPr="00E90801">
              <w:rPr>
                <w:rFonts w:asciiTheme="minorHAnsi" w:hAnsiTheme="minorHAnsi"/>
              </w:rPr>
              <w:t>Higher</w:t>
            </w:r>
            <w:r w:rsidRPr="00E90801">
              <w:rPr>
                <w:rFonts w:asciiTheme="minorHAnsi" w:hAnsiTheme="minorHAnsi"/>
                <w:w w:val="99"/>
              </w:rPr>
              <w:t xml:space="preserve"> </w:t>
            </w:r>
            <w:r w:rsidRPr="00E90801">
              <w:rPr>
                <w:rFonts w:asciiTheme="minorHAnsi" w:hAnsiTheme="minorHAnsi"/>
              </w:rPr>
              <w:t>Education</w:t>
            </w:r>
            <w:r w:rsidRPr="00E90801">
              <w:rPr>
                <w:rFonts w:asciiTheme="minorHAnsi" w:hAnsiTheme="minorHAnsi"/>
                <w:spacing w:val="29"/>
              </w:rPr>
              <w:t xml:space="preserve"> </w:t>
            </w:r>
            <w:r w:rsidRPr="00E90801">
              <w:rPr>
                <w:rFonts w:asciiTheme="minorHAnsi" w:hAnsiTheme="minorHAnsi"/>
              </w:rPr>
              <w:t>Opportunity</w:t>
            </w:r>
            <w:r w:rsidRPr="00E90801">
              <w:rPr>
                <w:rFonts w:asciiTheme="minorHAnsi" w:hAnsiTheme="minorHAnsi"/>
                <w:spacing w:val="27"/>
              </w:rPr>
              <w:t xml:space="preserve"> </w:t>
            </w:r>
            <w:r w:rsidRPr="00E90801">
              <w:rPr>
                <w:rFonts w:asciiTheme="minorHAnsi" w:hAnsiTheme="minorHAnsi"/>
              </w:rPr>
              <w:t>Act,</w:t>
            </w:r>
            <w:r w:rsidRPr="00E90801">
              <w:rPr>
                <w:rFonts w:asciiTheme="minorHAnsi" w:hAnsiTheme="minorHAnsi"/>
                <w:spacing w:val="21"/>
              </w:rPr>
              <w:t xml:space="preserve"> </w:t>
            </w:r>
            <w:r w:rsidRPr="00E90801">
              <w:rPr>
                <w:rFonts w:asciiTheme="minorHAnsi" w:hAnsiTheme="minorHAnsi"/>
              </w:rPr>
              <w:t>enacted</w:t>
            </w:r>
            <w:r w:rsidRPr="00E90801">
              <w:rPr>
                <w:rFonts w:asciiTheme="minorHAnsi" w:hAnsiTheme="minorHAnsi"/>
                <w:spacing w:val="31"/>
              </w:rPr>
              <w:t xml:space="preserve"> </w:t>
            </w:r>
            <w:r w:rsidRPr="00E90801">
              <w:rPr>
                <w:rFonts w:asciiTheme="minorHAnsi" w:hAnsiTheme="minorHAnsi"/>
              </w:rPr>
              <w:t>in</w:t>
            </w:r>
            <w:r w:rsidRPr="00E90801">
              <w:rPr>
                <w:rFonts w:asciiTheme="minorHAnsi" w:hAnsiTheme="minorHAnsi"/>
                <w:spacing w:val="14"/>
              </w:rPr>
              <w:t xml:space="preserve"> </w:t>
            </w:r>
            <w:r w:rsidRPr="00E90801">
              <w:rPr>
                <w:rFonts w:asciiTheme="minorHAnsi" w:hAnsiTheme="minorHAnsi"/>
              </w:rPr>
              <w:t>2008,</w:t>
            </w:r>
            <w:r w:rsidRPr="00E90801">
              <w:rPr>
                <w:rFonts w:asciiTheme="minorHAnsi" w:hAnsiTheme="minorHAnsi"/>
                <w:spacing w:val="18"/>
              </w:rPr>
              <w:t xml:space="preserve"> </w:t>
            </w:r>
            <w:r w:rsidRPr="00E90801">
              <w:rPr>
                <w:rFonts w:asciiTheme="minorHAnsi" w:hAnsiTheme="minorHAnsi"/>
              </w:rPr>
              <w:t>giving</w:t>
            </w:r>
            <w:r w:rsidRPr="00E90801">
              <w:rPr>
                <w:rFonts w:asciiTheme="minorHAnsi" w:hAnsiTheme="minorHAnsi"/>
                <w:spacing w:val="13"/>
              </w:rPr>
              <w:t xml:space="preserve"> </w:t>
            </w:r>
            <w:r w:rsidRPr="00E90801">
              <w:rPr>
                <w:rFonts w:asciiTheme="minorHAnsi" w:hAnsiTheme="minorHAnsi"/>
              </w:rPr>
              <w:t>the</w:t>
            </w:r>
            <w:r w:rsidRPr="00E90801">
              <w:rPr>
                <w:rFonts w:asciiTheme="minorHAnsi" w:hAnsiTheme="minorHAnsi"/>
                <w:spacing w:val="25"/>
              </w:rPr>
              <w:t xml:space="preserve"> </w:t>
            </w:r>
            <w:r w:rsidRPr="00E90801">
              <w:rPr>
                <w:rFonts w:asciiTheme="minorHAnsi" w:hAnsiTheme="minorHAnsi"/>
              </w:rPr>
              <w:t>Secretary</w:t>
            </w:r>
            <w:r w:rsidRPr="00E90801">
              <w:rPr>
                <w:rFonts w:asciiTheme="minorHAnsi" w:hAnsiTheme="minorHAnsi"/>
                <w:spacing w:val="22"/>
              </w:rPr>
              <w:t xml:space="preserve"> </w:t>
            </w:r>
            <w:r w:rsidRPr="00E90801">
              <w:rPr>
                <w:rFonts w:asciiTheme="minorHAnsi" w:hAnsiTheme="minorHAnsi"/>
              </w:rPr>
              <w:t>of</w:t>
            </w:r>
            <w:r w:rsidRPr="00E90801">
              <w:rPr>
                <w:rFonts w:asciiTheme="minorHAnsi" w:hAnsiTheme="minorHAnsi"/>
                <w:spacing w:val="9"/>
              </w:rPr>
              <w:t xml:space="preserve"> </w:t>
            </w:r>
            <w:r w:rsidRPr="00E90801">
              <w:rPr>
                <w:rFonts w:asciiTheme="minorHAnsi" w:hAnsiTheme="minorHAnsi"/>
              </w:rPr>
              <w:t>Education</w:t>
            </w:r>
            <w:r w:rsidRPr="00E90801">
              <w:rPr>
                <w:rFonts w:asciiTheme="minorHAnsi" w:hAnsiTheme="minorHAnsi"/>
                <w:spacing w:val="23"/>
              </w:rPr>
              <w:t xml:space="preserve"> </w:t>
            </w:r>
            <w:r w:rsidRPr="00E90801">
              <w:rPr>
                <w:rFonts w:asciiTheme="minorHAnsi" w:hAnsiTheme="minorHAnsi"/>
              </w:rPr>
              <w:t>the</w:t>
            </w:r>
            <w:r w:rsidRPr="00E90801">
              <w:rPr>
                <w:rFonts w:asciiTheme="minorHAnsi" w:hAnsiTheme="minorHAnsi"/>
                <w:spacing w:val="14"/>
              </w:rPr>
              <w:t xml:space="preserve"> </w:t>
            </w:r>
            <w:r w:rsidRPr="00E90801">
              <w:rPr>
                <w:rFonts w:asciiTheme="minorHAnsi" w:hAnsiTheme="minorHAnsi"/>
              </w:rPr>
              <w:t>authority</w:t>
            </w:r>
            <w:r w:rsidRPr="00E90801">
              <w:rPr>
                <w:rFonts w:asciiTheme="minorHAnsi" w:hAnsiTheme="minorHAnsi"/>
                <w:spacing w:val="22"/>
              </w:rPr>
              <w:t xml:space="preserve"> </w:t>
            </w:r>
            <w:r w:rsidRPr="00E90801">
              <w:rPr>
                <w:rFonts w:asciiTheme="minorHAnsi" w:hAnsiTheme="minorHAnsi"/>
              </w:rPr>
              <w:t>to</w:t>
            </w:r>
            <w:r w:rsidRPr="00E90801">
              <w:rPr>
                <w:rFonts w:asciiTheme="minorHAnsi" w:hAnsiTheme="minorHAnsi"/>
                <w:w w:val="98"/>
              </w:rPr>
              <w:t xml:space="preserve"> </w:t>
            </w:r>
            <w:r w:rsidRPr="00E90801">
              <w:rPr>
                <w:rFonts w:asciiTheme="minorHAnsi" w:hAnsiTheme="minorHAnsi"/>
              </w:rPr>
              <w:t>adjust</w:t>
            </w:r>
            <w:r w:rsidRPr="00E90801">
              <w:rPr>
                <w:rFonts w:asciiTheme="minorHAnsi" w:hAnsiTheme="minorHAnsi"/>
                <w:spacing w:val="15"/>
              </w:rPr>
              <w:t xml:space="preserve"> </w:t>
            </w:r>
            <w:r w:rsidRPr="00E90801">
              <w:rPr>
                <w:rFonts w:asciiTheme="minorHAnsi" w:hAnsiTheme="minorHAnsi"/>
              </w:rPr>
              <w:t>the</w:t>
            </w:r>
            <w:r w:rsidRPr="00E90801">
              <w:rPr>
                <w:rFonts w:asciiTheme="minorHAnsi" w:hAnsiTheme="minorHAnsi"/>
                <w:spacing w:val="17"/>
              </w:rPr>
              <w:t xml:space="preserve"> </w:t>
            </w:r>
            <w:r w:rsidRPr="00E90801">
              <w:rPr>
                <w:rFonts w:asciiTheme="minorHAnsi" w:hAnsiTheme="minorHAnsi"/>
              </w:rPr>
              <w:t>year</w:t>
            </w:r>
            <w:r w:rsidRPr="00E90801">
              <w:rPr>
                <w:rFonts w:asciiTheme="minorHAnsi" w:hAnsiTheme="minorHAnsi"/>
                <w:spacing w:val="22"/>
              </w:rPr>
              <w:t xml:space="preserve"> </w:t>
            </w:r>
            <w:r w:rsidRPr="00E90801">
              <w:rPr>
                <w:rFonts w:asciiTheme="minorHAnsi" w:hAnsiTheme="minorHAnsi"/>
              </w:rPr>
              <w:t>of</w:t>
            </w:r>
            <w:r w:rsidRPr="00E90801">
              <w:rPr>
                <w:rFonts w:asciiTheme="minorHAnsi" w:hAnsiTheme="minorHAnsi"/>
                <w:spacing w:val="11"/>
              </w:rPr>
              <w:t xml:space="preserve"> </w:t>
            </w:r>
            <w:r w:rsidRPr="00E90801">
              <w:rPr>
                <w:rFonts w:asciiTheme="minorHAnsi" w:hAnsiTheme="minorHAnsi"/>
              </w:rPr>
              <w:t>tax</w:t>
            </w:r>
            <w:r w:rsidRPr="00E90801">
              <w:rPr>
                <w:rFonts w:asciiTheme="minorHAnsi" w:hAnsiTheme="minorHAnsi"/>
                <w:spacing w:val="13"/>
              </w:rPr>
              <w:t xml:space="preserve"> </w:t>
            </w:r>
            <w:r w:rsidRPr="00E90801">
              <w:rPr>
                <w:rFonts w:asciiTheme="minorHAnsi" w:hAnsiTheme="minorHAnsi"/>
              </w:rPr>
              <w:t>data</w:t>
            </w:r>
            <w:r w:rsidRPr="00E90801">
              <w:rPr>
                <w:rFonts w:asciiTheme="minorHAnsi" w:hAnsiTheme="minorHAnsi"/>
                <w:spacing w:val="6"/>
              </w:rPr>
              <w:t xml:space="preserve"> </w:t>
            </w:r>
            <w:r w:rsidRPr="00E90801">
              <w:rPr>
                <w:rFonts w:asciiTheme="minorHAnsi" w:hAnsiTheme="minorHAnsi"/>
              </w:rPr>
              <w:t>used</w:t>
            </w:r>
            <w:r w:rsidRPr="00E90801">
              <w:rPr>
                <w:rFonts w:asciiTheme="minorHAnsi" w:hAnsiTheme="minorHAnsi"/>
                <w:spacing w:val="17"/>
              </w:rPr>
              <w:t xml:space="preserve"> </w:t>
            </w:r>
            <w:r w:rsidRPr="00E90801">
              <w:rPr>
                <w:rFonts w:asciiTheme="minorHAnsi" w:hAnsiTheme="minorHAnsi"/>
              </w:rPr>
              <w:t>to</w:t>
            </w:r>
            <w:r w:rsidRPr="00E90801">
              <w:rPr>
                <w:rFonts w:asciiTheme="minorHAnsi" w:hAnsiTheme="minorHAnsi"/>
                <w:spacing w:val="19"/>
              </w:rPr>
              <w:t xml:space="preserve"> </w:t>
            </w:r>
            <w:r w:rsidRPr="00E90801">
              <w:rPr>
                <w:rFonts w:asciiTheme="minorHAnsi" w:hAnsiTheme="minorHAnsi"/>
              </w:rPr>
              <w:t>determine</w:t>
            </w:r>
            <w:r w:rsidRPr="00E90801">
              <w:rPr>
                <w:rFonts w:asciiTheme="minorHAnsi" w:hAnsiTheme="minorHAnsi"/>
                <w:spacing w:val="19"/>
              </w:rPr>
              <w:t xml:space="preserve"> </w:t>
            </w:r>
            <w:r w:rsidRPr="00E90801">
              <w:rPr>
                <w:rFonts w:asciiTheme="minorHAnsi" w:hAnsiTheme="minorHAnsi"/>
              </w:rPr>
              <w:t>federal</w:t>
            </w:r>
            <w:r w:rsidRPr="00E90801">
              <w:rPr>
                <w:rFonts w:asciiTheme="minorHAnsi" w:hAnsiTheme="minorHAnsi"/>
                <w:spacing w:val="27"/>
              </w:rPr>
              <w:t xml:space="preserve"> </w:t>
            </w:r>
            <w:r w:rsidRPr="00E90801">
              <w:rPr>
                <w:rFonts w:asciiTheme="minorHAnsi" w:hAnsiTheme="minorHAnsi"/>
              </w:rPr>
              <w:t>aid</w:t>
            </w:r>
            <w:r w:rsidRPr="00E90801">
              <w:rPr>
                <w:rFonts w:asciiTheme="minorHAnsi" w:hAnsiTheme="minorHAnsi"/>
                <w:spacing w:val="11"/>
              </w:rPr>
              <w:t xml:space="preserve"> </w:t>
            </w:r>
            <w:r w:rsidRPr="00E90801">
              <w:rPr>
                <w:rFonts w:asciiTheme="minorHAnsi" w:hAnsiTheme="minorHAnsi"/>
              </w:rPr>
              <w:t>eligibility</w:t>
            </w:r>
            <w:r w:rsidRPr="00E90801">
              <w:rPr>
                <w:rFonts w:asciiTheme="minorHAnsi" w:hAnsiTheme="minorHAnsi"/>
                <w:spacing w:val="22"/>
              </w:rPr>
              <w:t xml:space="preserve"> </w:t>
            </w:r>
            <w:r w:rsidRPr="00E90801">
              <w:rPr>
                <w:rFonts w:asciiTheme="minorHAnsi" w:hAnsiTheme="minorHAnsi"/>
              </w:rPr>
              <w:t>in</w:t>
            </w:r>
            <w:r w:rsidRPr="00E90801">
              <w:rPr>
                <w:rFonts w:asciiTheme="minorHAnsi" w:hAnsiTheme="minorHAnsi"/>
                <w:spacing w:val="5"/>
              </w:rPr>
              <w:t xml:space="preserve"> </w:t>
            </w:r>
            <w:r w:rsidRPr="00E90801">
              <w:rPr>
                <w:rFonts w:asciiTheme="minorHAnsi" w:hAnsiTheme="minorHAnsi"/>
              </w:rPr>
              <w:t>order</w:t>
            </w:r>
            <w:r w:rsidRPr="00E90801">
              <w:rPr>
                <w:rFonts w:asciiTheme="minorHAnsi" w:hAnsiTheme="minorHAnsi"/>
                <w:spacing w:val="20"/>
              </w:rPr>
              <w:t xml:space="preserve"> </w:t>
            </w:r>
            <w:r w:rsidRPr="00E90801">
              <w:rPr>
                <w:rFonts w:asciiTheme="minorHAnsi" w:hAnsiTheme="minorHAnsi"/>
              </w:rPr>
              <w:t>to</w:t>
            </w:r>
            <w:r w:rsidRPr="00E90801">
              <w:rPr>
                <w:rFonts w:asciiTheme="minorHAnsi" w:hAnsiTheme="minorHAnsi"/>
                <w:spacing w:val="18"/>
              </w:rPr>
              <w:t xml:space="preserve"> </w:t>
            </w:r>
            <w:r w:rsidRPr="00E90801">
              <w:rPr>
                <w:rFonts w:asciiTheme="minorHAnsi" w:hAnsiTheme="minorHAnsi"/>
              </w:rPr>
              <w:t>simplify</w:t>
            </w:r>
            <w:r w:rsidRPr="00E90801">
              <w:rPr>
                <w:rFonts w:asciiTheme="minorHAnsi" w:hAnsiTheme="minorHAnsi"/>
                <w:spacing w:val="8"/>
              </w:rPr>
              <w:t xml:space="preserve"> </w:t>
            </w:r>
            <w:r w:rsidRPr="00E90801">
              <w:rPr>
                <w:rFonts w:asciiTheme="minorHAnsi" w:hAnsiTheme="minorHAnsi"/>
              </w:rPr>
              <w:t>the FAFSA</w:t>
            </w:r>
            <w:r w:rsidRPr="00E90801">
              <w:rPr>
                <w:rFonts w:asciiTheme="minorHAnsi" w:hAnsiTheme="minorHAnsi"/>
                <w:spacing w:val="31"/>
              </w:rPr>
              <w:t xml:space="preserve"> </w:t>
            </w:r>
            <w:r w:rsidRPr="00E90801">
              <w:rPr>
                <w:rFonts w:asciiTheme="minorHAnsi" w:hAnsiTheme="minorHAnsi"/>
              </w:rPr>
              <w:t>process.</w:t>
            </w:r>
          </w:p>
          <w:p w14:paraId="6B833F9B" w14:textId="77777777" w:rsidR="00AF1CB7" w:rsidRPr="00E90801" w:rsidRDefault="00AF1CB7" w:rsidP="00E46B83">
            <w:pPr>
              <w:pStyle w:val="BodyText"/>
              <w:ind w:right="157"/>
              <w:rPr>
                <w:rFonts w:asciiTheme="minorHAnsi" w:hAnsiTheme="minorHAnsi"/>
              </w:rPr>
            </w:pPr>
            <w:r w:rsidRPr="00E90801">
              <w:rPr>
                <w:rFonts w:asciiTheme="minorHAnsi" w:hAnsiTheme="minorHAnsi"/>
              </w:rPr>
              <w:t>UC</w:t>
            </w:r>
            <w:r w:rsidRPr="00E90801">
              <w:rPr>
                <w:rFonts w:asciiTheme="minorHAnsi" w:hAnsiTheme="minorHAnsi"/>
                <w:spacing w:val="26"/>
              </w:rPr>
              <w:t xml:space="preserve"> </w:t>
            </w:r>
            <w:r w:rsidRPr="00E90801">
              <w:rPr>
                <w:rFonts w:asciiTheme="minorHAnsi" w:hAnsiTheme="minorHAnsi"/>
              </w:rPr>
              <w:t>applauds</w:t>
            </w:r>
            <w:r w:rsidRPr="00E90801">
              <w:rPr>
                <w:rFonts w:asciiTheme="minorHAnsi" w:hAnsiTheme="minorHAnsi"/>
                <w:spacing w:val="22"/>
              </w:rPr>
              <w:t xml:space="preserve"> </w:t>
            </w:r>
            <w:r w:rsidRPr="00E90801">
              <w:rPr>
                <w:rFonts w:asciiTheme="minorHAnsi" w:hAnsiTheme="minorHAnsi"/>
              </w:rPr>
              <w:t>the</w:t>
            </w:r>
            <w:r w:rsidRPr="00E90801">
              <w:rPr>
                <w:rFonts w:asciiTheme="minorHAnsi" w:hAnsiTheme="minorHAnsi"/>
                <w:spacing w:val="15"/>
              </w:rPr>
              <w:t xml:space="preserve"> </w:t>
            </w:r>
            <w:r w:rsidRPr="00E90801">
              <w:rPr>
                <w:rFonts w:asciiTheme="minorHAnsi" w:hAnsiTheme="minorHAnsi"/>
              </w:rPr>
              <w:t>Department</w:t>
            </w:r>
            <w:r w:rsidRPr="00E90801">
              <w:rPr>
                <w:rFonts w:asciiTheme="minorHAnsi" w:hAnsiTheme="minorHAnsi"/>
                <w:spacing w:val="34"/>
              </w:rPr>
              <w:t xml:space="preserve"> </w:t>
            </w:r>
            <w:r w:rsidRPr="00E90801">
              <w:rPr>
                <w:rFonts w:asciiTheme="minorHAnsi" w:hAnsiTheme="minorHAnsi"/>
              </w:rPr>
              <w:t>of</w:t>
            </w:r>
            <w:r w:rsidRPr="00E90801">
              <w:rPr>
                <w:rFonts w:asciiTheme="minorHAnsi" w:hAnsiTheme="minorHAnsi"/>
                <w:spacing w:val="10"/>
              </w:rPr>
              <w:t xml:space="preserve"> </w:t>
            </w:r>
            <w:r w:rsidRPr="00E90801">
              <w:rPr>
                <w:rFonts w:asciiTheme="minorHAnsi" w:hAnsiTheme="minorHAnsi"/>
              </w:rPr>
              <w:t>Education</w:t>
            </w:r>
            <w:r w:rsidRPr="00E90801">
              <w:rPr>
                <w:rFonts w:asciiTheme="minorHAnsi" w:hAnsiTheme="minorHAnsi"/>
                <w:spacing w:val="35"/>
              </w:rPr>
              <w:t xml:space="preserve"> </w:t>
            </w:r>
            <w:r w:rsidRPr="00E90801">
              <w:rPr>
                <w:rFonts w:asciiTheme="minorHAnsi" w:hAnsiTheme="minorHAnsi"/>
              </w:rPr>
              <w:t>(ED)</w:t>
            </w:r>
            <w:r w:rsidRPr="00E90801">
              <w:rPr>
                <w:rFonts w:asciiTheme="minorHAnsi" w:hAnsiTheme="minorHAnsi"/>
                <w:spacing w:val="20"/>
              </w:rPr>
              <w:t xml:space="preserve"> </w:t>
            </w:r>
            <w:r w:rsidRPr="00E90801">
              <w:rPr>
                <w:rFonts w:asciiTheme="minorHAnsi" w:hAnsiTheme="minorHAnsi"/>
              </w:rPr>
              <w:t>in</w:t>
            </w:r>
            <w:r w:rsidRPr="00E90801">
              <w:rPr>
                <w:rFonts w:asciiTheme="minorHAnsi" w:hAnsiTheme="minorHAnsi"/>
                <w:spacing w:val="15"/>
              </w:rPr>
              <w:t xml:space="preserve"> </w:t>
            </w:r>
            <w:r w:rsidRPr="00E90801">
              <w:rPr>
                <w:rFonts w:asciiTheme="minorHAnsi" w:hAnsiTheme="minorHAnsi"/>
              </w:rPr>
              <w:t>its</w:t>
            </w:r>
            <w:r w:rsidRPr="00E90801">
              <w:rPr>
                <w:rFonts w:asciiTheme="minorHAnsi" w:hAnsiTheme="minorHAnsi"/>
                <w:spacing w:val="11"/>
              </w:rPr>
              <w:t xml:space="preserve"> </w:t>
            </w:r>
            <w:r w:rsidRPr="00E90801">
              <w:rPr>
                <w:rFonts w:asciiTheme="minorHAnsi" w:hAnsiTheme="minorHAnsi"/>
              </w:rPr>
              <w:t>effort</w:t>
            </w:r>
            <w:r w:rsidRPr="00E90801">
              <w:rPr>
                <w:rFonts w:asciiTheme="minorHAnsi" w:hAnsiTheme="minorHAnsi"/>
                <w:spacing w:val="11"/>
              </w:rPr>
              <w:t xml:space="preserve"> </w:t>
            </w:r>
            <w:r w:rsidRPr="00E90801">
              <w:rPr>
                <w:rFonts w:asciiTheme="minorHAnsi" w:hAnsiTheme="minorHAnsi"/>
              </w:rPr>
              <w:t>to</w:t>
            </w:r>
            <w:r w:rsidRPr="00E90801">
              <w:rPr>
                <w:rFonts w:asciiTheme="minorHAnsi" w:hAnsiTheme="minorHAnsi"/>
                <w:spacing w:val="17"/>
              </w:rPr>
              <w:t xml:space="preserve"> </w:t>
            </w:r>
            <w:r w:rsidRPr="00E90801">
              <w:rPr>
                <w:rFonts w:asciiTheme="minorHAnsi" w:hAnsiTheme="minorHAnsi"/>
              </w:rPr>
              <w:t>implement</w:t>
            </w:r>
            <w:r w:rsidRPr="00E90801">
              <w:rPr>
                <w:rFonts w:asciiTheme="minorHAnsi" w:hAnsiTheme="minorHAnsi"/>
                <w:spacing w:val="20"/>
              </w:rPr>
              <w:t xml:space="preserve"> </w:t>
            </w:r>
            <w:r w:rsidRPr="00E90801">
              <w:rPr>
                <w:rFonts w:asciiTheme="minorHAnsi" w:hAnsiTheme="minorHAnsi"/>
              </w:rPr>
              <w:t>the</w:t>
            </w:r>
            <w:r w:rsidRPr="00E90801">
              <w:rPr>
                <w:rFonts w:asciiTheme="minorHAnsi" w:hAnsiTheme="minorHAnsi"/>
                <w:spacing w:val="15"/>
              </w:rPr>
              <w:t xml:space="preserve"> </w:t>
            </w:r>
            <w:r w:rsidRPr="00E90801">
              <w:rPr>
                <w:rFonts w:asciiTheme="minorHAnsi" w:hAnsiTheme="minorHAnsi"/>
              </w:rPr>
              <w:t>use</w:t>
            </w:r>
            <w:r w:rsidRPr="00E90801">
              <w:rPr>
                <w:rFonts w:asciiTheme="minorHAnsi" w:hAnsiTheme="minorHAnsi"/>
                <w:spacing w:val="19"/>
              </w:rPr>
              <w:t xml:space="preserve"> </w:t>
            </w:r>
            <w:r w:rsidRPr="00E90801">
              <w:rPr>
                <w:rFonts w:asciiTheme="minorHAnsi" w:hAnsiTheme="minorHAnsi"/>
              </w:rPr>
              <w:t>of</w:t>
            </w:r>
            <w:r w:rsidRPr="00E90801">
              <w:rPr>
                <w:rFonts w:asciiTheme="minorHAnsi" w:hAnsiTheme="minorHAnsi"/>
                <w:spacing w:val="15"/>
              </w:rPr>
              <w:t xml:space="preserve"> </w:t>
            </w:r>
            <w:r w:rsidRPr="00E90801">
              <w:rPr>
                <w:rFonts w:asciiTheme="minorHAnsi" w:hAnsiTheme="minorHAnsi"/>
              </w:rPr>
              <w:t>"prior-prior­</w:t>
            </w:r>
            <w:r w:rsidRPr="00E90801">
              <w:rPr>
                <w:rFonts w:asciiTheme="minorHAnsi" w:hAnsiTheme="minorHAnsi"/>
                <w:w w:val="102"/>
              </w:rPr>
              <w:t xml:space="preserve"> </w:t>
            </w:r>
            <w:r w:rsidRPr="00E90801">
              <w:rPr>
                <w:rFonts w:asciiTheme="minorHAnsi" w:hAnsiTheme="minorHAnsi"/>
              </w:rPr>
              <w:t>year"</w:t>
            </w:r>
            <w:r w:rsidRPr="00E90801">
              <w:rPr>
                <w:rFonts w:asciiTheme="minorHAnsi" w:hAnsiTheme="minorHAnsi"/>
                <w:spacing w:val="17"/>
              </w:rPr>
              <w:t xml:space="preserve"> </w:t>
            </w:r>
            <w:r w:rsidRPr="00E90801">
              <w:rPr>
                <w:rFonts w:asciiTheme="minorHAnsi" w:hAnsiTheme="minorHAnsi"/>
              </w:rPr>
              <w:t>data</w:t>
            </w:r>
            <w:r w:rsidRPr="00E90801">
              <w:rPr>
                <w:rFonts w:asciiTheme="minorHAnsi" w:hAnsiTheme="minorHAnsi"/>
                <w:spacing w:val="18"/>
              </w:rPr>
              <w:t xml:space="preserve"> </w:t>
            </w:r>
            <w:r w:rsidRPr="00E90801">
              <w:rPr>
                <w:rFonts w:asciiTheme="minorHAnsi" w:hAnsiTheme="minorHAnsi"/>
              </w:rPr>
              <w:t>for</w:t>
            </w:r>
            <w:r w:rsidRPr="00E90801">
              <w:rPr>
                <w:rFonts w:asciiTheme="minorHAnsi" w:hAnsiTheme="minorHAnsi"/>
                <w:spacing w:val="10"/>
              </w:rPr>
              <w:t xml:space="preserve"> </w:t>
            </w:r>
            <w:r w:rsidRPr="00E90801">
              <w:rPr>
                <w:rFonts w:asciiTheme="minorHAnsi" w:hAnsiTheme="minorHAnsi"/>
              </w:rPr>
              <w:t>the</w:t>
            </w:r>
            <w:r w:rsidRPr="00E90801">
              <w:rPr>
                <w:rFonts w:asciiTheme="minorHAnsi" w:hAnsiTheme="minorHAnsi"/>
                <w:spacing w:val="14"/>
              </w:rPr>
              <w:t xml:space="preserve"> </w:t>
            </w:r>
            <w:r w:rsidRPr="00E90801">
              <w:rPr>
                <w:rFonts w:asciiTheme="minorHAnsi" w:hAnsiTheme="minorHAnsi"/>
              </w:rPr>
              <w:t>2017-18</w:t>
            </w:r>
            <w:r w:rsidRPr="00E90801">
              <w:rPr>
                <w:rFonts w:asciiTheme="minorHAnsi" w:hAnsiTheme="minorHAnsi"/>
                <w:spacing w:val="30"/>
              </w:rPr>
              <w:t xml:space="preserve"> </w:t>
            </w:r>
            <w:r w:rsidRPr="00E90801">
              <w:rPr>
                <w:rFonts w:asciiTheme="minorHAnsi" w:hAnsiTheme="minorHAnsi"/>
              </w:rPr>
              <w:t>academic</w:t>
            </w:r>
            <w:r w:rsidRPr="00E90801">
              <w:rPr>
                <w:rFonts w:asciiTheme="minorHAnsi" w:hAnsiTheme="minorHAnsi"/>
                <w:spacing w:val="23"/>
              </w:rPr>
              <w:t xml:space="preserve"> </w:t>
            </w:r>
            <w:r w:rsidRPr="00E90801">
              <w:rPr>
                <w:rFonts w:asciiTheme="minorHAnsi" w:hAnsiTheme="minorHAnsi"/>
              </w:rPr>
              <w:t>year.</w:t>
            </w:r>
            <w:r w:rsidRPr="00E90801">
              <w:rPr>
                <w:rFonts w:asciiTheme="minorHAnsi" w:hAnsiTheme="minorHAnsi"/>
                <w:spacing w:val="31"/>
              </w:rPr>
              <w:t xml:space="preserve"> </w:t>
            </w:r>
            <w:r w:rsidRPr="00E90801">
              <w:rPr>
                <w:rFonts w:asciiTheme="minorHAnsi" w:hAnsiTheme="minorHAnsi"/>
              </w:rPr>
              <w:t>This</w:t>
            </w:r>
            <w:r w:rsidRPr="00E90801">
              <w:rPr>
                <w:rFonts w:asciiTheme="minorHAnsi" w:hAnsiTheme="minorHAnsi"/>
                <w:spacing w:val="23"/>
              </w:rPr>
              <w:t xml:space="preserve"> </w:t>
            </w:r>
            <w:r w:rsidRPr="00E90801">
              <w:rPr>
                <w:rFonts w:asciiTheme="minorHAnsi" w:hAnsiTheme="minorHAnsi"/>
              </w:rPr>
              <w:t>will</w:t>
            </w:r>
            <w:r w:rsidRPr="00E90801">
              <w:rPr>
                <w:rFonts w:asciiTheme="minorHAnsi" w:hAnsiTheme="minorHAnsi"/>
                <w:spacing w:val="25"/>
              </w:rPr>
              <w:t xml:space="preserve"> </w:t>
            </w:r>
            <w:r w:rsidRPr="00E90801">
              <w:rPr>
                <w:rFonts w:asciiTheme="minorHAnsi" w:hAnsiTheme="minorHAnsi"/>
              </w:rPr>
              <w:t>dramatically</w:t>
            </w:r>
            <w:r w:rsidRPr="00E90801">
              <w:rPr>
                <w:rFonts w:asciiTheme="minorHAnsi" w:hAnsiTheme="minorHAnsi"/>
                <w:spacing w:val="32"/>
              </w:rPr>
              <w:t xml:space="preserve"> </w:t>
            </w:r>
            <w:r w:rsidRPr="00E90801">
              <w:rPr>
                <w:rFonts w:asciiTheme="minorHAnsi" w:hAnsiTheme="minorHAnsi"/>
              </w:rPr>
              <w:t>simplify</w:t>
            </w:r>
            <w:r w:rsidRPr="00E90801">
              <w:rPr>
                <w:rFonts w:asciiTheme="minorHAnsi" w:hAnsiTheme="minorHAnsi"/>
                <w:spacing w:val="15"/>
              </w:rPr>
              <w:t xml:space="preserve"> </w:t>
            </w:r>
            <w:r w:rsidRPr="00E90801">
              <w:rPr>
                <w:rFonts w:asciiTheme="minorHAnsi" w:hAnsiTheme="minorHAnsi"/>
              </w:rPr>
              <w:t>and</w:t>
            </w:r>
            <w:r w:rsidRPr="00E90801">
              <w:rPr>
                <w:rFonts w:asciiTheme="minorHAnsi" w:hAnsiTheme="minorHAnsi"/>
                <w:spacing w:val="23"/>
              </w:rPr>
              <w:t xml:space="preserve"> </w:t>
            </w:r>
            <w:r w:rsidRPr="00E90801">
              <w:rPr>
                <w:rFonts w:asciiTheme="minorHAnsi" w:hAnsiTheme="minorHAnsi"/>
              </w:rPr>
              <w:t>improve</w:t>
            </w:r>
            <w:r w:rsidRPr="00E90801">
              <w:rPr>
                <w:rFonts w:asciiTheme="minorHAnsi" w:hAnsiTheme="minorHAnsi"/>
                <w:spacing w:val="16"/>
              </w:rPr>
              <w:t xml:space="preserve"> </w:t>
            </w:r>
            <w:r w:rsidRPr="00E90801">
              <w:rPr>
                <w:rFonts w:asciiTheme="minorHAnsi" w:hAnsiTheme="minorHAnsi"/>
              </w:rPr>
              <w:t>the financial</w:t>
            </w:r>
            <w:r w:rsidRPr="00E90801">
              <w:rPr>
                <w:rFonts w:asciiTheme="minorHAnsi" w:hAnsiTheme="minorHAnsi"/>
                <w:spacing w:val="23"/>
              </w:rPr>
              <w:t xml:space="preserve"> </w:t>
            </w:r>
            <w:r w:rsidRPr="00E90801">
              <w:rPr>
                <w:rFonts w:asciiTheme="minorHAnsi" w:hAnsiTheme="minorHAnsi"/>
              </w:rPr>
              <w:t>aid</w:t>
            </w:r>
            <w:r w:rsidRPr="00E90801">
              <w:rPr>
                <w:rFonts w:asciiTheme="minorHAnsi" w:hAnsiTheme="minorHAnsi"/>
                <w:spacing w:val="9"/>
              </w:rPr>
              <w:t xml:space="preserve"> </w:t>
            </w:r>
            <w:r w:rsidRPr="00E90801">
              <w:rPr>
                <w:rFonts w:asciiTheme="minorHAnsi" w:hAnsiTheme="minorHAnsi"/>
              </w:rPr>
              <w:t>process</w:t>
            </w:r>
            <w:r w:rsidRPr="00E90801">
              <w:rPr>
                <w:rFonts w:asciiTheme="minorHAnsi" w:hAnsiTheme="minorHAnsi"/>
                <w:spacing w:val="32"/>
              </w:rPr>
              <w:t xml:space="preserve"> </w:t>
            </w:r>
            <w:r w:rsidRPr="00E90801">
              <w:rPr>
                <w:rFonts w:asciiTheme="minorHAnsi" w:hAnsiTheme="minorHAnsi"/>
              </w:rPr>
              <w:t>for</w:t>
            </w:r>
            <w:r w:rsidRPr="00E90801">
              <w:rPr>
                <w:rFonts w:asciiTheme="minorHAnsi" w:hAnsiTheme="minorHAnsi"/>
                <w:spacing w:val="11"/>
              </w:rPr>
              <w:t xml:space="preserve"> </w:t>
            </w:r>
            <w:r w:rsidRPr="00E90801">
              <w:rPr>
                <w:rFonts w:asciiTheme="minorHAnsi" w:hAnsiTheme="minorHAnsi"/>
              </w:rPr>
              <w:t>millions</w:t>
            </w:r>
            <w:r w:rsidRPr="00E90801">
              <w:rPr>
                <w:rFonts w:asciiTheme="minorHAnsi" w:hAnsiTheme="minorHAnsi"/>
                <w:spacing w:val="33"/>
              </w:rPr>
              <w:t xml:space="preserve"> </w:t>
            </w:r>
            <w:r w:rsidRPr="00E90801">
              <w:rPr>
                <w:rFonts w:asciiTheme="minorHAnsi" w:hAnsiTheme="minorHAnsi"/>
              </w:rPr>
              <w:t>of</w:t>
            </w:r>
            <w:r w:rsidRPr="00E90801">
              <w:rPr>
                <w:rFonts w:asciiTheme="minorHAnsi" w:hAnsiTheme="minorHAnsi"/>
                <w:spacing w:val="21"/>
              </w:rPr>
              <w:t xml:space="preserve"> </w:t>
            </w:r>
            <w:r w:rsidRPr="00E90801">
              <w:rPr>
                <w:rFonts w:asciiTheme="minorHAnsi" w:hAnsiTheme="minorHAnsi"/>
              </w:rPr>
              <w:t>students</w:t>
            </w:r>
            <w:r w:rsidRPr="00E90801">
              <w:rPr>
                <w:rFonts w:asciiTheme="minorHAnsi" w:hAnsiTheme="minorHAnsi"/>
                <w:spacing w:val="16"/>
              </w:rPr>
              <w:t xml:space="preserve"> </w:t>
            </w:r>
            <w:r w:rsidRPr="00E90801">
              <w:rPr>
                <w:rFonts w:asciiTheme="minorHAnsi" w:hAnsiTheme="minorHAnsi"/>
              </w:rPr>
              <w:t>and</w:t>
            </w:r>
            <w:r w:rsidRPr="00E90801">
              <w:rPr>
                <w:rFonts w:asciiTheme="minorHAnsi" w:hAnsiTheme="minorHAnsi"/>
                <w:spacing w:val="15"/>
              </w:rPr>
              <w:t xml:space="preserve"> </w:t>
            </w:r>
            <w:r w:rsidRPr="00E90801">
              <w:rPr>
                <w:rFonts w:asciiTheme="minorHAnsi" w:hAnsiTheme="minorHAnsi"/>
              </w:rPr>
              <w:t>their</w:t>
            </w:r>
            <w:r w:rsidRPr="00E90801">
              <w:rPr>
                <w:rFonts w:asciiTheme="minorHAnsi" w:hAnsiTheme="minorHAnsi"/>
                <w:spacing w:val="27"/>
              </w:rPr>
              <w:t xml:space="preserve"> </w:t>
            </w:r>
            <w:r w:rsidRPr="00E90801">
              <w:rPr>
                <w:rFonts w:asciiTheme="minorHAnsi" w:hAnsiTheme="minorHAnsi"/>
              </w:rPr>
              <w:t>families,</w:t>
            </w:r>
            <w:r w:rsidRPr="00E90801">
              <w:rPr>
                <w:rFonts w:asciiTheme="minorHAnsi" w:hAnsiTheme="minorHAnsi"/>
                <w:spacing w:val="20"/>
              </w:rPr>
              <w:t xml:space="preserve"> </w:t>
            </w:r>
            <w:r w:rsidRPr="00E90801">
              <w:rPr>
                <w:rFonts w:asciiTheme="minorHAnsi" w:hAnsiTheme="minorHAnsi"/>
              </w:rPr>
              <w:t>allowing</w:t>
            </w:r>
            <w:r w:rsidRPr="00E90801">
              <w:rPr>
                <w:rFonts w:asciiTheme="minorHAnsi" w:hAnsiTheme="minorHAnsi"/>
                <w:spacing w:val="12"/>
              </w:rPr>
              <w:t xml:space="preserve"> </w:t>
            </w:r>
            <w:r w:rsidRPr="00E90801">
              <w:rPr>
                <w:rFonts w:asciiTheme="minorHAnsi" w:hAnsiTheme="minorHAnsi"/>
              </w:rPr>
              <w:t>them</w:t>
            </w:r>
            <w:r w:rsidRPr="00E90801">
              <w:rPr>
                <w:rFonts w:asciiTheme="minorHAnsi" w:hAnsiTheme="minorHAnsi"/>
                <w:spacing w:val="16"/>
              </w:rPr>
              <w:t xml:space="preserve"> </w:t>
            </w:r>
            <w:r w:rsidRPr="00E90801">
              <w:rPr>
                <w:rFonts w:asciiTheme="minorHAnsi" w:hAnsiTheme="minorHAnsi"/>
              </w:rPr>
              <w:t>to</w:t>
            </w:r>
            <w:r w:rsidRPr="00E90801">
              <w:rPr>
                <w:rFonts w:asciiTheme="minorHAnsi" w:hAnsiTheme="minorHAnsi"/>
                <w:spacing w:val="18"/>
              </w:rPr>
              <w:t xml:space="preserve"> </w:t>
            </w:r>
            <w:r w:rsidRPr="00E90801">
              <w:rPr>
                <w:rFonts w:asciiTheme="minorHAnsi" w:hAnsiTheme="minorHAnsi"/>
              </w:rPr>
              <w:t>file</w:t>
            </w:r>
            <w:r w:rsidRPr="00E90801">
              <w:rPr>
                <w:rFonts w:asciiTheme="minorHAnsi" w:hAnsiTheme="minorHAnsi"/>
                <w:spacing w:val="3"/>
              </w:rPr>
              <w:t xml:space="preserve"> </w:t>
            </w:r>
            <w:r w:rsidRPr="00E90801">
              <w:rPr>
                <w:rFonts w:asciiTheme="minorHAnsi" w:hAnsiTheme="minorHAnsi"/>
              </w:rPr>
              <w:t>the</w:t>
            </w:r>
            <w:r w:rsidRPr="00E90801">
              <w:rPr>
                <w:rFonts w:asciiTheme="minorHAnsi" w:hAnsiTheme="minorHAnsi"/>
                <w:spacing w:val="15"/>
              </w:rPr>
              <w:t xml:space="preserve"> </w:t>
            </w:r>
            <w:r w:rsidRPr="00E90801">
              <w:rPr>
                <w:rFonts w:asciiTheme="minorHAnsi" w:hAnsiTheme="minorHAnsi"/>
                <w:spacing w:val="-1"/>
              </w:rPr>
              <w:t>FAFSA</w:t>
            </w:r>
            <w:r w:rsidRPr="00E90801">
              <w:rPr>
                <w:rFonts w:asciiTheme="minorHAnsi" w:hAnsiTheme="minorHAnsi"/>
                <w:spacing w:val="22"/>
                <w:w w:val="101"/>
              </w:rPr>
              <w:t xml:space="preserve"> </w:t>
            </w:r>
            <w:r w:rsidRPr="00E90801">
              <w:rPr>
                <w:rFonts w:asciiTheme="minorHAnsi" w:hAnsiTheme="minorHAnsi"/>
              </w:rPr>
              <w:t>earlier</w:t>
            </w:r>
            <w:r w:rsidRPr="00E90801">
              <w:rPr>
                <w:rFonts w:asciiTheme="minorHAnsi" w:hAnsiTheme="minorHAnsi"/>
                <w:spacing w:val="22"/>
              </w:rPr>
              <w:t xml:space="preserve"> </w:t>
            </w:r>
            <w:r w:rsidRPr="00E90801">
              <w:rPr>
                <w:rFonts w:asciiTheme="minorHAnsi" w:hAnsiTheme="minorHAnsi"/>
              </w:rPr>
              <w:t>in</w:t>
            </w:r>
            <w:r w:rsidRPr="00E90801">
              <w:rPr>
                <w:rFonts w:asciiTheme="minorHAnsi" w:hAnsiTheme="minorHAnsi"/>
                <w:spacing w:val="8"/>
              </w:rPr>
              <w:t xml:space="preserve"> </w:t>
            </w:r>
            <w:r w:rsidRPr="00E90801">
              <w:rPr>
                <w:rFonts w:asciiTheme="minorHAnsi" w:hAnsiTheme="minorHAnsi"/>
              </w:rPr>
              <w:t>the</w:t>
            </w:r>
            <w:r w:rsidRPr="00E90801">
              <w:rPr>
                <w:rFonts w:asciiTheme="minorHAnsi" w:hAnsiTheme="minorHAnsi"/>
                <w:spacing w:val="13"/>
              </w:rPr>
              <w:t xml:space="preserve"> </w:t>
            </w:r>
            <w:r w:rsidRPr="00E90801">
              <w:rPr>
                <w:rFonts w:asciiTheme="minorHAnsi" w:hAnsiTheme="minorHAnsi"/>
              </w:rPr>
              <w:t>college</w:t>
            </w:r>
            <w:r w:rsidRPr="00E90801">
              <w:rPr>
                <w:rFonts w:asciiTheme="minorHAnsi" w:hAnsiTheme="minorHAnsi"/>
                <w:spacing w:val="20"/>
              </w:rPr>
              <w:t xml:space="preserve"> </w:t>
            </w:r>
            <w:r w:rsidRPr="00E90801">
              <w:rPr>
                <w:rFonts w:asciiTheme="minorHAnsi" w:hAnsiTheme="minorHAnsi"/>
              </w:rPr>
              <w:t>application</w:t>
            </w:r>
            <w:r w:rsidRPr="00E90801">
              <w:rPr>
                <w:rFonts w:asciiTheme="minorHAnsi" w:hAnsiTheme="minorHAnsi"/>
                <w:spacing w:val="27"/>
              </w:rPr>
              <w:t xml:space="preserve"> </w:t>
            </w:r>
            <w:r w:rsidRPr="00E90801">
              <w:rPr>
                <w:rFonts w:asciiTheme="minorHAnsi" w:hAnsiTheme="minorHAnsi"/>
              </w:rPr>
              <w:t>process</w:t>
            </w:r>
            <w:r w:rsidRPr="00E90801">
              <w:rPr>
                <w:rFonts w:asciiTheme="minorHAnsi" w:hAnsiTheme="minorHAnsi"/>
                <w:spacing w:val="28"/>
              </w:rPr>
              <w:t xml:space="preserve"> </w:t>
            </w:r>
            <w:r w:rsidRPr="00E90801">
              <w:rPr>
                <w:rFonts w:asciiTheme="minorHAnsi" w:hAnsiTheme="minorHAnsi"/>
              </w:rPr>
              <w:t>and</w:t>
            </w:r>
            <w:r w:rsidRPr="00E90801">
              <w:rPr>
                <w:rFonts w:asciiTheme="minorHAnsi" w:hAnsiTheme="minorHAnsi"/>
                <w:spacing w:val="21"/>
              </w:rPr>
              <w:t xml:space="preserve"> </w:t>
            </w:r>
            <w:r w:rsidRPr="00E90801">
              <w:rPr>
                <w:rFonts w:asciiTheme="minorHAnsi" w:hAnsiTheme="minorHAnsi"/>
              </w:rPr>
              <w:t>giving</w:t>
            </w:r>
            <w:r w:rsidRPr="00E90801">
              <w:rPr>
                <w:rFonts w:asciiTheme="minorHAnsi" w:hAnsiTheme="minorHAnsi"/>
                <w:spacing w:val="12"/>
              </w:rPr>
              <w:t xml:space="preserve"> </w:t>
            </w:r>
            <w:r w:rsidRPr="00E90801">
              <w:rPr>
                <w:rFonts w:asciiTheme="minorHAnsi" w:hAnsiTheme="minorHAnsi"/>
              </w:rPr>
              <w:t>them</w:t>
            </w:r>
            <w:r w:rsidRPr="00E90801">
              <w:rPr>
                <w:rFonts w:asciiTheme="minorHAnsi" w:hAnsiTheme="minorHAnsi"/>
                <w:spacing w:val="25"/>
              </w:rPr>
              <w:t xml:space="preserve"> </w:t>
            </w:r>
            <w:r w:rsidRPr="00E90801">
              <w:rPr>
                <w:rFonts w:asciiTheme="minorHAnsi" w:hAnsiTheme="minorHAnsi"/>
              </w:rPr>
              <w:t>three</w:t>
            </w:r>
            <w:r w:rsidRPr="00E90801">
              <w:rPr>
                <w:rFonts w:asciiTheme="minorHAnsi" w:hAnsiTheme="minorHAnsi"/>
                <w:spacing w:val="19"/>
              </w:rPr>
              <w:t xml:space="preserve"> </w:t>
            </w:r>
            <w:r w:rsidRPr="00E90801">
              <w:rPr>
                <w:rFonts w:asciiTheme="minorHAnsi" w:hAnsiTheme="minorHAnsi"/>
              </w:rPr>
              <w:t>additional</w:t>
            </w:r>
            <w:r w:rsidRPr="00E90801">
              <w:rPr>
                <w:rFonts w:asciiTheme="minorHAnsi" w:hAnsiTheme="minorHAnsi"/>
                <w:spacing w:val="31"/>
              </w:rPr>
              <w:t xml:space="preserve"> </w:t>
            </w:r>
            <w:r w:rsidRPr="00E90801">
              <w:rPr>
                <w:rFonts w:asciiTheme="minorHAnsi" w:hAnsiTheme="minorHAnsi"/>
              </w:rPr>
              <w:t>months</w:t>
            </w:r>
            <w:r w:rsidRPr="00E90801">
              <w:rPr>
                <w:rFonts w:asciiTheme="minorHAnsi" w:hAnsiTheme="minorHAnsi"/>
                <w:spacing w:val="24"/>
              </w:rPr>
              <w:t xml:space="preserve"> </w:t>
            </w:r>
            <w:r w:rsidRPr="00E90801">
              <w:rPr>
                <w:rFonts w:asciiTheme="minorHAnsi" w:hAnsiTheme="minorHAnsi"/>
              </w:rPr>
              <w:t>to</w:t>
            </w:r>
            <w:r w:rsidRPr="00E90801">
              <w:rPr>
                <w:rFonts w:asciiTheme="minorHAnsi" w:hAnsiTheme="minorHAnsi"/>
                <w:spacing w:val="5"/>
              </w:rPr>
              <w:t xml:space="preserve"> </w:t>
            </w:r>
            <w:r w:rsidRPr="00E90801">
              <w:rPr>
                <w:rFonts w:asciiTheme="minorHAnsi" w:hAnsiTheme="minorHAnsi"/>
              </w:rPr>
              <w:t>make</w:t>
            </w:r>
            <w:r w:rsidRPr="00E90801">
              <w:rPr>
                <w:rFonts w:asciiTheme="minorHAnsi" w:hAnsiTheme="minorHAnsi"/>
                <w:w w:val="102"/>
              </w:rPr>
              <w:t xml:space="preserve"> </w:t>
            </w:r>
            <w:r w:rsidRPr="00E90801">
              <w:rPr>
                <w:rFonts w:asciiTheme="minorHAnsi" w:hAnsiTheme="minorHAnsi"/>
              </w:rPr>
              <w:t>informed</w:t>
            </w:r>
            <w:r w:rsidRPr="00E90801">
              <w:rPr>
                <w:rFonts w:asciiTheme="minorHAnsi" w:hAnsiTheme="minorHAnsi"/>
                <w:spacing w:val="26"/>
              </w:rPr>
              <w:t xml:space="preserve"> </w:t>
            </w:r>
            <w:r w:rsidRPr="00E90801">
              <w:rPr>
                <w:rFonts w:asciiTheme="minorHAnsi" w:hAnsiTheme="minorHAnsi"/>
              </w:rPr>
              <w:t>decisions</w:t>
            </w:r>
            <w:r w:rsidRPr="00E90801">
              <w:rPr>
                <w:rFonts w:asciiTheme="minorHAnsi" w:hAnsiTheme="minorHAnsi"/>
                <w:spacing w:val="24"/>
              </w:rPr>
              <w:t xml:space="preserve"> </w:t>
            </w:r>
            <w:r w:rsidRPr="00E90801">
              <w:rPr>
                <w:rFonts w:asciiTheme="minorHAnsi" w:hAnsiTheme="minorHAnsi"/>
              </w:rPr>
              <w:t>about</w:t>
            </w:r>
            <w:r w:rsidRPr="00E90801">
              <w:rPr>
                <w:rFonts w:asciiTheme="minorHAnsi" w:hAnsiTheme="minorHAnsi"/>
                <w:spacing w:val="8"/>
              </w:rPr>
              <w:t xml:space="preserve"> </w:t>
            </w:r>
            <w:r w:rsidRPr="00E90801">
              <w:rPr>
                <w:rFonts w:asciiTheme="minorHAnsi" w:hAnsiTheme="minorHAnsi"/>
              </w:rPr>
              <w:t>where</w:t>
            </w:r>
            <w:r w:rsidRPr="00E90801">
              <w:rPr>
                <w:rFonts w:asciiTheme="minorHAnsi" w:hAnsiTheme="minorHAnsi"/>
                <w:spacing w:val="19"/>
              </w:rPr>
              <w:t xml:space="preserve"> </w:t>
            </w:r>
            <w:r w:rsidRPr="00E90801">
              <w:rPr>
                <w:rFonts w:asciiTheme="minorHAnsi" w:hAnsiTheme="minorHAnsi"/>
              </w:rPr>
              <w:t>to</w:t>
            </w:r>
            <w:r w:rsidRPr="00E90801">
              <w:rPr>
                <w:rFonts w:asciiTheme="minorHAnsi" w:hAnsiTheme="minorHAnsi"/>
                <w:spacing w:val="20"/>
              </w:rPr>
              <w:t xml:space="preserve"> </w:t>
            </w:r>
            <w:r w:rsidRPr="00E90801">
              <w:rPr>
                <w:rFonts w:asciiTheme="minorHAnsi" w:hAnsiTheme="minorHAnsi"/>
              </w:rPr>
              <w:t>apply</w:t>
            </w:r>
            <w:r w:rsidRPr="00E90801">
              <w:rPr>
                <w:rFonts w:asciiTheme="minorHAnsi" w:hAnsiTheme="minorHAnsi"/>
                <w:spacing w:val="23"/>
              </w:rPr>
              <w:t xml:space="preserve"> </w:t>
            </w:r>
            <w:r w:rsidRPr="00E90801">
              <w:rPr>
                <w:rFonts w:asciiTheme="minorHAnsi" w:hAnsiTheme="minorHAnsi"/>
              </w:rPr>
              <w:t>and</w:t>
            </w:r>
            <w:r w:rsidRPr="00E90801">
              <w:rPr>
                <w:rFonts w:asciiTheme="minorHAnsi" w:hAnsiTheme="minorHAnsi"/>
                <w:spacing w:val="11"/>
              </w:rPr>
              <w:t xml:space="preserve"> </w:t>
            </w:r>
            <w:r w:rsidRPr="00E90801">
              <w:rPr>
                <w:rFonts w:asciiTheme="minorHAnsi" w:hAnsiTheme="minorHAnsi"/>
              </w:rPr>
              <w:t>how</w:t>
            </w:r>
            <w:r w:rsidRPr="00E90801">
              <w:rPr>
                <w:rFonts w:asciiTheme="minorHAnsi" w:hAnsiTheme="minorHAnsi"/>
                <w:spacing w:val="11"/>
              </w:rPr>
              <w:t xml:space="preserve"> </w:t>
            </w:r>
            <w:r w:rsidRPr="00E90801">
              <w:rPr>
                <w:rFonts w:asciiTheme="minorHAnsi" w:hAnsiTheme="minorHAnsi"/>
              </w:rPr>
              <w:t>to</w:t>
            </w:r>
            <w:r w:rsidRPr="00E90801">
              <w:rPr>
                <w:rFonts w:asciiTheme="minorHAnsi" w:hAnsiTheme="minorHAnsi"/>
                <w:spacing w:val="10"/>
              </w:rPr>
              <w:t xml:space="preserve"> </w:t>
            </w:r>
            <w:r w:rsidRPr="00E90801">
              <w:rPr>
                <w:rFonts w:asciiTheme="minorHAnsi" w:hAnsiTheme="minorHAnsi"/>
              </w:rPr>
              <w:t>pay</w:t>
            </w:r>
            <w:r w:rsidRPr="00E90801">
              <w:rPr>
                <w:rFonts w:asciiTheme="minorHAnsi" w:hAnsiTheme="minorHAnsi"/>
                <w:spacing w:val="23"/>
              </w:rPr>
              <w:t xml:space="preserve"> </w:t>
            </w:r>
            <w:r w:rsidRPr="00E90801">
              <w:rPr>
                <w:rFonts w:asciiTheme="minorHAnsi" w:hAnsiTheme="minorHAnsi"/>
              </w:rPr>
              <w:t>for</w:t>
            </w:r>
            <w:r w:rsidRPr="00E90801">
              <w:rPr>
                <w:rFonts w:asciiTheme="minorHAnsi" w:hAnsiTheme="minorHAnsi"/>
                <w:spacing w:val="14"/>
              </w:rPr>
              <w:t xml:space="preserve"> </w:t>
            </w:r>
            <w:r w:rsidRPr="00E90801">
              <w:rPr>
                <w:rFonts w:asciiTheme="minorHAnsi" w:hAnsiTheme="minorHAnsi"/>
              </w:rPr>
              <w:t>college.</w:t>
            </w:r>
            <w:r w:rsidRPr="00E90801">
              <w:rPr>
                <w:rFonts w:asciiTheme="minorHAnsi" w:hAnsiTheme="minorHAnsi"/>
                <w:spacing w:val="20"/>
              </w:rPr>
              <w:t xml:space="preserve"> </w:t>
            </w:r>
            <w:r w:rsidRPr="00E90801">
              <w:rPr>
                <w:rFonts w:asciiTheme="minorHAnsi" w:hAnsiTheme="minorHAnsi"/>
              </w:rPr>
              <w:t>Furthermore,</w:t>
            </w:r>
            <w:r w:rsidRPr="00E90801">
              <w:rPr>
                <w:rFonts w:asciiTheme="minorHAnsi" w:hAnsiTheme="minorHAnsi"/>
                <w:spacing w:val="27"/>
              </w:rPr>
              <w:t xml:space="preserve"> </w:t>
            </w:r>
            <w:r w:rsidRPr="00E90801">
              <w:rPr>
                <w:rFonts w:asciiTheme="minorHAnsi" w:hAnsiTheme="minorHAnsi"/>
              </w:rPr>
              <w:t>the</w:t>
            </w:r>
            <w:r w:rsidRPr="00E90801">
              <w:rPr>
                <w:rFonts w:asciiTheme="minorHAnsi" w:hAnsiTheme="minorHAnsi"/>
                <w:spacing w:val="8"/>
              </w:rPr>
              <w:t xml:space="preserve"> </w:t>
            </w:r>
            <w:r w:rsidRPr="00E90801">
              <w:rPr>
                <w:rFonts w:asciiTheme="minorHAnsi" w:hAnsiTheme="minorHAnsi"/>
              </w:rPr>
              <w:t>use</w:t>
            </w:r>
            <w:r w:rsidRPr="00E90801">
              <w:rPr>
                <w:rFonts w:asciiTheme="minorHAnsi" w:hAnsiTheme="minorHAnsi"/>
                <w:spacing w:val="20"/>
              </w:rPr>
              <w:t xml:space="preserve"> </w:t>
            </w:r>
            <w:r w:rsidRPr="00E90801">
              <w:rPr>
                <w:rFonts w:asciiTheme="minorHAnsi" w:hAnsiTheme="minorHAnsi"/>
              </w:rPr>
              <w:t>of</w:t>
            </w:r>
            <w:r w:rsidRPr="00E90801">
              <w:rPr>
                <w:rFonts w:asciiTheme="minorHAnsi" w:hAnsiTheme="minorHAnsi"/>
                <w:w w:val="99"/>
              </w:rPr>
              <w:t xml:space="preserve"> </w:t>
            </w:r>
            <w:r w:rsidRPr="00E90801">
              <w:rPr>
                <w:rFonts w:asciiTheme="minorHAnsi" w:hAnsiTheme="minorHAnsi"/>
              </w:rPr>
              <w:t>earlier</w:t>
            </w:r>
            <w:r w:rsidRPr="00E90801">
              <w:rPr>
                <w:rFonts w:asciiTheme="minorHAnsi" w:hAnsiTheme="minorHAnsi"/>
                <w:spacing w:val="13"/>
              </w:rPr>
              <w:t xml:space="preserve"> </w:t>
            </w:r>
            <w:r w:rsidRPr="00E90801">
              <w:rPr>
                <w:rFonts w:asciiTheme="minorHAnsi" w:hAnsiTheme="minorHAnsi"/>
              </w:rPr>
              <w:t>tax</w:t>
            </w:r>
            <w:r w:rsidRPr="00E90801">
              <w:rPr>
                <w:rFonts w:asciiTheme="minorHAnsi" w:hAnsiTheme="minorHAnsi"/>
                <w:spacing w:val="24"/>
              </w:rPr>
              <w:t xml:space="preserve"> </w:t>
            </w:r>
            <w:r w:rsidRPr="00E90801">
              <w:rPr>
                <w:rFonts w:asciiTheme="minorHAnsi" w:hAnsiTheme="minorHAnsi"/>
              </w:rPr>
              <w:t>data</w:t>
            </w:r>
            <w:r w:rsidRPr="00E90801">
              <w:rPr>
                <w:rFonts w:asciiTheme="minorHAnsi" w:hAnsiTheme="minorHAnsi"/>
                <w:spacing w:val="7"/>
              </w:rPr>
              <w:t xml:space="preserve"> </w:t>
            </w:r>
            <w:r w:rsidRPr="00E90801">
              <w:rPr>
                <w:rFonts w:asciiTheme="minorHAnsi" w:hAnsiTheme="minorHAnsi"/>
              </w:rPr>
              <w:t>will</w:t>
            </w:r>
            <w:r w:rsidRPr="00E90801">
              <w:rPr>
                <w:rFonts w:asciiTheme="minorHAnsi" w:hAnsiTheme="minorHAnsi"/>
                <w:spacing w:val="29"/>
              </w:rPr>
              <w:t xml:space="preserve"> </w:t>
            </w:r>
            <w:r w:rsidRPr="00E90801">
              <w:rPr>
                <w:rFonts w:asciiTheme="minorHAnsi" w:hAnsiTheme="minorHAnsi"/>
              </w:rPr>
              <w:t>greatly</w:t>
            </w:r>
            <w:r w:rsidRPr="00E90801">
              <w:rPr>
                <w:rFonts w:asciiTheme="minorHAnsi" w:hAnsiTheme="minorHAnsi"/>
                <w:spacing w:val="22"/>
              </w:rPr>
              <w:t xml:space="preserve"> </w:t>
            </w:r>
            <w:r w:rsidRPr="00E90801">
              <w:rPr>
                <w:rFonts w:asciiTheme="minorHAnsi" w:hAnsiTheme="minorHAnsi"/>
              </w:rPr>
              <w:t>improve</w:t>
            </w:r>
            <w:r w:rsidRPr="00E90801">
              <w:rPr>
                <w:rFonts w:asciiTheme="minorHAnsi" w:hAnsiTheme="minorHAnsi"/>
                <w:spacing w:val="13"/>
              </w:rPr>
              <w:t xml:space="preserve"> </w:t>
            </w:r>
            <w:r w:rsidRPr="00E90801">
              <w:rPr>
                <w:rFonts w:asciiTheme="minorHAnsi" w:hAnsiTheme="minorHAnsi"/>
              </w:rPr>
              <w:t>the</w:t>
            </w:r>
            <w:r w:rsidRPr="00E90801">
              <w:rPr>
                <w:rFonts w:asciiTheme="minorHAnsi" w:hAnsiTheme="minorHAnsi"/>
                <w:spacing w:val="9"/>
              </w:rPr>
              <w:t xml:space="preserve"> </w:t>
            </w:r>
            <w:r w:rsidRPr="00E90801">
              <w:rPr>
                <w:rFonts w:asciiTheme="minorHAnsi" w:hAnsiTheme="minorHAnsi"/>
              </w:rPr>
              <w:t>utility</w:t>
            </w:r>
            <w:r w:rsidRPr="00E90801">
              <w:rPr>
                <w:rFonts w:asciiTheme="minorHAnsi" w:hAnsiTheme="minorHAnsi"/>
                <w:spacing w:val="30"/>
              </w:rPr>
              <w:t xml:space="preserve"> </w:t>
            </w:r>
            <w:r w:rsidRPr="00E90801">
              <w:rPr>
                <w:rFonts w:asciiTheme="minorHAnsi" w:hAnsiTheme="minorHAnsi"/>
              </w:rPr>
              <w:t>of</w:t>
            </w:r>
            <w:r w:rsidRPr="00E90801">
              <w:rPr>
                <w:rFonts w:asciiTheme="minorHAnsi" w:hAnsiTheme="minorHAnsi"/>
                <w:spacing w:val="3"/>
              </w:rPr>
              <w:t xml:space="preserve"> </w:t>
            </w:r>
            <w:r w:rsidRPr="00E90801">
              <w:rPr>
                <w:rFonts w:asciiTheme="minorHAnsi" w:hAnsiTheme="minorHAnsi"/>
              </w:rPr>
              <w:t>the</w:t>
            </w:r>
            <w:r w:rsidRPr="00E90801">
              <w:rPr>
                <w:rFonts w:asciiTheme="minorHAnsi" w:hAnsiTheme="minorHAnsi"/>
                <w:spacing w:val="14"/>
              </w:rPr>
              <w:t xml:space="preserve"> </w:t>
            </w:r>
            <w:r w:rsidRPr="00E90801">
              <w:rPr>
                <w:rFonts w:asciiTheme="minorHAnsi" w:hAnsiTheme="minorHAnsi"/>
              </w:rPr>
              <w:t>Internal</w:t>
            </w:r>
            <w:r w:rsidRPr="00E90801">
              <w:rPr>
                <w:rFonts w:asciiTheme="minorHAnsi" w:hAnsiTheme="minorHAnsi"/>
                <w:spacing w:val="20"/>
              </w:rPr>
              <w:t xml:space="preserve"> </w:t>
            </w:r>
            <w:r w:rsidRPr="00E90801">
              <w:rPr>
                <w:rFonts w:asciiTheme="minorHAnsi" w:hAnsiTheme="minorHAnsi"/>
              </w:rPr>
              <w:t>Revenue</w:t>
            </w:r>
            <w:r w:rsidRPr="00E90801">
              <w:rPr>
                <w:rFonts w:asciiTheme="minorHAnsi" w:hAnsiTheme="minorHAnsi"/>
                <w:spacing w:val="31"/>
              </w:rPr>
              <w:t xml:space="preserve"> </w:t>
            </w:r>
            <w:r w:rsidRPr="00E90801">
              <w:rPr>
                <w:rFonts w:asciiTheme="minorHAnsi" w:hAnsiTheme="minorHAnsi"/>
              </w:rPr>
              <w:t>Service</w:t>
            </w:r>
            <w:r w:rsidRPr="00E90801">
              <w:rPr>
                <w:rFonts w:asciiTheme="minorHAnsi" w:hAnsiTheme="minorHAnsi"/>
                <w:spacing w:val="13"/>
              </w:rPr>
              <w:t xml:space="preserve"> </w:t>
            </w:r>
            <w:r w:rsidRPr="00E90801">
              <w:rPr>
                <w:rFonts w:asciiTheme="minorHAnsi" w:hAnsiTheme="minorHAnsi"/>
              </w:rPr>
              <w:t>Data</w:t>
            </w:r>
            <w:r w:rsidRPr="00E90801">
              <w:rPr>
                <w:rFonts w:asciiTheme="minorHAnsi" w:hAnsiTheme="minorHAnsi"/>
                <w:spacing w:val="17"/>
              </w:rPr>
              <w:t xml:space="preserve"> </w:t>
            </w:r>
            <w:r w:rsidRPr="00E90801">
              <w:rPr>
                <w:rFonts w:asciiTheme="minorHAnsi" w:hAnsiTheme="minorHAnsi"/>
              </w:rPr>
              <w:t>Retrieval Tool</w:t>
            </w:r>
            <w:r w:rsidRPr="00E90801">
              <w:rPr>
                <w:rFonts w:asciiTheme="minorHAnsi" w:hAnsiTheme="minorHAnsi"/>
                <w:spacing w:val="24"/>
              </w:rPr>
              <w:t xml:space="preserve"> </w:t>
            </w:r>
            <w:r w:rsidRPr="00E90801">
              <w:rPr>
                <w:rFonts w:asciiTheme="minorHAnsi" w:hAnsiTheme="minorHAnsi"/>
              </w:rPr>
              <w:t>(DRT)</w:t>
            </w:r>
            <w:r w:rsidRPr="00E90801">
              <w:rPr>
                <w:rFonts w:asciiTheme="minorHAnsi" w:hAnsiTheme="minorHAnsi"/>
                <w:spacing w:val="20"/>
              </w:rPr>
              <w:t xml:space="preserve"> </w:t>
            </w:r>
            <w:r w:rsidRPr="00E90801">
              <w:rPr>
                <w:rFonts w:asciiTheme="minorHAnsi" w:hAnsiTheme="minorHAnsi"/>
              </w:rPr>
              <w:t>in</w:t>
            </w:r>
            <w:r w:rsidRPr="00E90801">
              <w:rPr>
                <w:rFonts w:asciiTheme="minorHAnsi" w:hAnsiTheme="minorHAnsi"/>
                <w:spacing w:val="12"/>
              </w:rPr>
              <w:t xml:space="preserve"> </w:t>
            </w:r>
            <w:r w:rsidRPr="00E90801">
              <w:rPr>
                <w:rFonts w:asciiTheme="minorHAnsi" w:hAnsiTheme="minorHAnsi"/>
              </w:rPr>
              <w:t>completing</w:t>
            </w:r>
            <w:r w:rsidRPr="00E90801">
              <w:rPr>
                <w:rFonts w:asciiTheme="minorHAnsi" w:hAnsiTheme="minorHAnsi"/>
                <w:spacing w:val="32"/>
              </w:rPr>
              <w:t xml:space="preserve"> </w:t>
            </w:r>
            <w:r w:rsidRPr="00E90801">
              <w:rPr>
                <w:rFonts w:asciiTheme="minorHAnsi" w:hAnsiTheme="minorHAnsi"/>
              </w:rPr>
              <w:t>the</w:t>
            </w:r>
            <w:r w:rsidRPr="00E90801">
              <w:rPr>
                <w:rFonts w:asciiTheme="minorHAnsi" w:hAnsiTheme="minorHAnsi"/>
                <w:spacing w:val="25"/>
              </w:rPr>
              <w:t xml:space="preserve"> </w:t>
            </w:r>
            <w:r w:rsidRPr="00E90801">
              <w:rPr>
                <w:rFonts w:asciiTheme="minorHAnsi" w:hAnsiTheme="minorHAnsi"/>
              </w:rPr>
              <w:t>FAFSA.</w:t>
            </w:r>
          </w:p>
          <w:p w14:paraId="252C1C9D" w14:textId="77777777" w:rsidR="00AF1CB7" w:rsidRPr="00E90801" w:rsidRDefault="00AF1CB7" w:rsidP="00DF1235">
            <w:pPr>
              <w:spacing w:before="5"/>
              <w:rPr>
                <w:rFonts w:asciiTheme="minorHAnsi" w:hAnsiTheme="minorHAnsi"/>
              </w:rPr>
            </w:pPr>
          </w:p>
          <w:p w14:paraId="28527DE4" w14:textId="77777777" w:rsidR="00AF1CB7" w:rsidRPr="00E90801" w:rsidRDefault="00AF1CB7" w:rsidP="00E46B83">
            <w:pPr>
              <w:pStyle w:val="BodyText"/>
              <w:ind w:right="264"/>
              <w:rPr>
                <w:rFonts w:asciiTheme="minorHAnsi" w:hAnsiTheme="minorHAnsi"/>
              </w:rPr>
            </w:pPr>
            <w:r w:rsidRPr="00E90801">
              <w:rPr>
                <w:rFonts w:asciiTheme="minorHAnsi" w:hAnsiTheme="minorHAnsi"/>
              </w:rPr>
              <w:t>Given</w:t>
            </w:r>
            <w:r w:rsidRPr="00E90801">
              <w:rPr>
                <w:rFonts w:asciiTheme="minorHAnsi" w:hAnsiTheme="minorHAnsi"/>
                <w:spacing w:val="15"/>
              </w:rPr>
              <w:t xml:space="preserve"> </w:t>
            </w:r>
            <w:r w:rsidRPr="00E90801">
              <w:rPr>
                <w:rFonts w:asciiTheme="minorHAnsi" w:hAnsiTheme="minorHAnsi"/>
              </w:rPr>
              <w:t>this</w:t>
            </w:r>
            <w:r w:rsidRPr="00E90801">
              <w:rPr>
                <w:rFonts w:asciiTheme="minorHAnsi" w:hAnsiTheme="minorHAnsi"/>
                <w:spacing w:val="15"/>
              </w:rPr>
              <w:t xml:space="preserve"> </w:t>
            </w:r>
            <w:r w:rsidRPr="00E90801">
              <w:rPr>
                <w:rFonts w:asciiTheme="minorHAnsi" w:hAnsiTheme="minorHAnsi"/>
              </w:rPr>
              <w:t>major</w:t>
            </w:r>
            <w:r w:rsidRPr="00E90801">
              <w:rPr>
                <w:rFonts w:asciiTheme="minorHAnsi" w:hAnsiTheme="minorHAnsi"/>
                <w:spacing w:val="24"/>
              </w:rPr>
              <w:t xml:space="preserve"> </w:t>
            </w:r>
            <w:r w:rsidRPr="00E90801">
              <w:rPr>
                <w:rFonts w:asciiTheme="minorHAnsi" w:hAnsiTheme="minorHAnsi"/>
              </w:rPr>
              <w:t>change,</w:t>
            </w:r>
            <w:r w:rsidRPr="00E90801">
              <w:rPr>
                <w:rFonts w:asciiTheme="minorHAnsi" w:hAnsiTheme="minorHAnsi"/>
                <w:spacing w:val="25"/>
              </w:rPr>
              <w:t xml:space="preserve"> </w:t>
            </w:r>
            <w:r w:rsidRPr="00E90801">
              <w:rPr>
                <w:rFonts w:asciiTheme="minorHAnsi" w:hAnsiTheme="minorHAnsi"/>
              </w:rPr>
              <w:t>UC</w:t>
            </w:r>
            <w:r w:rsidRPr="00E90801">
              <w:rPr>
                <w:rFonts w:asciiTheme="minorHAnsi" w:hAnsiTheme="minorHAnsi"/>
                <w:spacing w:val="25"/>
              </w:rPr>
              <w:t xml:space="preserve"> </w:t>
            </w:r>
            <w:r w:rsidRPr="00E90801">
              <w:rPr>
                <w:rFonts w:asciiTheme="minorHAnsi" w:hAnsiTheme="minorHAnsi"/>
              </w:rPr>
              <w:t>offers</w:t>
            </w:r>
            <w:r w:rsidRPr="00E90801">
              <w:rPr>
                <w:rFonts w:asciiTheme="minorHAnsi" w:hAnsiTheme="minorHAnsi"/>
                <w:spacing w:val="20"/>
              </w:rPr>
              <w:t xml:space="preserve"> </w:t>
            </w:r>
            <w:r w:rsidRPr="00E90801">
              <w:rPr>
                <w:rFonts w:asciiTheme="minorHAnsi" w:hAnsiTheme="minorHAnsi"/>
              </w:rPr>
              <w:t>two</w:t>
            </w:r>
            <w:r w:rsidRPr="00E90801">
              <w:rPr>
                <w:rFonts w:asciiTheme="minorHAnsi" w:hAnsiTheme="minorHAnsi"/>
                <w:spacing w:val="21"/>
              </w:rPr>
              <w:t xml:space="preserve"> </w:t>
            </w:r>
            <w:r w:rsidRPr="00E90801">
              <w:rPr>
                <w:rFonts w:asciiTheme="minorHAnsi" w:hAnsiTheme="minorHAnsi"/>
              </w:rPr>
              <w:t>recommendations</w:t>
            </w:r>
            <w:r w:rsidRPr="00E90801">
              <w:rPr>
                <w:rFonts w:asciiTheme="minorHAnsi" w:hAnsiTheme="minorHAnsi"/>
                <w:spacing w:val="41"/>
              </w:rPr>
              <w:t xml:space="preserve"> </w:t>
            </w:r>
            <w:r w:rsidRPr="00E90801">
              <w:rPr>
                <w:rFonts w:asciiTheme="minorHAnsi" w:hAnsiTheme="minorHAnsi"/>
              </w:rPr>
              <w:t>related</w:t>
            </w:r>
            <w:r w:rsidRPr="00E90801">
              <w:rPr>
                <w:rFonts w:asciiTheme="minorHAnsi" w:hAnsiTheme="minorHAnsi"/>
                <w:spacing w:val="28"/>
              </w:rPr>
              <w:t xml:space="preserve"> </w:t>
            </w:r>
            <w:r w:rsidRPr="00E90801">
              <w:rPr>
                <w:rFonts w:asciiTheme="minorHAnsi" w:hAnsiTheme="minorHAnsi"/>
              </w:rPr>
              <w:t>to</w:t>
            </w:r>
            <w:r w:rsidRPr="00E90801">
              <w:rPr>
                <w:rFonts w:asciiTheme="minorHAnsi" w:hAnsiTheme="minorHAnsi"/>
                <w:spacing w:val="18"/>
              </w:rPr>
              <w:t xml:space="preserve"> </w:t>
            </w:r>
            <w:r w:rsidRPr="00E90801">
              <w:rPr>
                <w:rFonts w:asciiTheme="minorHAnsi" w:hAnsiTheme="minorHAnsi"/>
              </w:rPr>
              <w:t>the</w:t>
            </w:r>
            <w:r w:rsidRPr="00E90801">
              <w:rPr>
                <w:rFonts w:asciiTheme="minorHAnsi" w:hAnsiTheme="minorHAnsi"/>
                <w:spacing w:val="21"/>
              </w:rPr>
              <w:t xml:space="preserve"> </w:t>
            </w:r>
            <w:r w:rsidRPr="00E90801">
              <w:rPr>
                <w:rFonts w:asciiTheme="minorHAnsi" w:hAnsiTheme="minorHAnsi"/>
              </w:rPr>
              <w:t>Department's</w:t>
            </w:r>
            <w:r w:rsidRPr="00E90801">
              <w:rPr>
                <w:rFonts w:asciiTheme="minorHAnsi" w:hAnsiTheme="minorHAnsi"/>
                <w:w w:val="103"/>
              </w:rPr>
              <w:t xml:space="preserve"> </w:t>
            </w:r>
            <w:r w:rsidRPr="00E90801">
              <w:rPr>
                <w:rFonts w:asciiTheme="minorHAnsi" w:hAnsiTheme="minorHAnsi"/>
              </w:rPr>
              <w:t>"Applicant</w:t>
            </w:r>
            <w:r w:rsidRPr="00E90801">
              <w:rPr>
                <w:rFonts w:asciiTheme="minorHAnsi" w:hAnsiTheme="minorHAnsi"/>
                <w:spacing w:val="13"/>
              </w:rPr>
              <w:t xml:space="preserve"> </w:t>
            </w:r>
            <w:r w:rsidRPr="00E90801">
              <w:rPr>
                <w:rFonts w:asciiTheme="minorHAnsi" w:hAnsiTheme="minorHAnsi"/>
              </w:rPr>
              <w:t>Burden</w:t>
            </w:r>
            <w:r w:rsidRPr="00E90801">
              <w:rPr>
                <w:rFonts w:asciiTheme="minorHAnsi" w:hAnsiTheme="minorHAnsi"/>
                <w:spacing w:val="25"/>
              </w:rPr>
              <w:t xml:space="preserve"> </w:t>
            </w:r>
            <w:r w:rsidRPr="00E90801">
              <w:rPr>
                <w:rFonts w:asciiTheme="minorHAnsi" w:hAnsiTheme="minorHAnsi"/>
              </w:rPr>
              <w:t>Model</w:t>
            </w:r>
            <w:r w:rsidRPr="00E90801">
              <w:rPr>
                <w:rFonts w:asciiTheme="minorHAnsi" w:hAnsiTheme="minorHAnsi"/>
                <w:spacing w:val="36"/>
              </w:rPr>
              <w:t xml:space="preserve"> </w:t>
            </w:r>
            <w:r w:rsidRPr="00E90801">
              <w:rPr>
                <w:rFonts w:asciiTheme="minorHAnsi" w:hAnsiTheme="minorHAnsi"/>
              </w:rPr>
              <w:t>(ABM),"</w:t>
            </w:r>
            <w:r w:rsidRPr="00E90801">
              <w:rPr>
                <w:rFonts w:asciiTheme="minorHAnsi" w:hAnsiTheme="minorHAnsi"/>
                <w:spacing w:val="17"/>
              </w:rPr>
              <w:t xml:space="preserve"> </w:t>
            </w:r>
            <w:r w:rsidRPr="00E90801">
              <w:rPr>
                <w:rFonts w:asciiTheme="minorHAnsi" w:hAnsiTheme="minorHAnsi"/>
              </w:rPr>
              <w:t>which</w:t>
            </w:r>
            <w:r w:rsidRPr="00E90801">
              <w:rPr>
                <w:rFonts w:asciiTheme="minorHAnsi" w:hAnsiTheme="minorHAnsi"/>
                <w:spacing w:val="34"/>
              </w:rPr>
              <w:t xml:space="preserve"> </w:t>
            </w:r>
            <w:r w:rsidRPr="00E90801">
              <w:rPr>
                <w:rFonts w:asciiTheme="minorHAnsi" w:hAnsiTheme="minorHAnsi"/>
              </w:rPr>
              <w:t>is</w:t>
            </w:r>
            <w:r w:rsidRPr="00E90801">
              <w:rPr>
                <w:rFonts w:asciiTheme="minorHAnsi" w:hAnsiTheme="minorHAnsi"/>
                <w:spacing w:val="10"/>
              </w:rPr>
              <w:t xml:space="preserve"> </w:t>
            </w:r>
            <w:r w:rsidRPr="00E90801">
              <w:rPr>
                <w:rFonts w:asciiTheme="minorHAnsi" w:hAnsiTheme="minorHAnsi"/>
              </w:rPr>
              <w:t>used</w:t>
            </w:r>
            <w:r w:rsidRPr="00E90801">
              <w:rPr>
                <w:rFonts w:asciiTheme="minorHAnsi" w:hAnsiTheme="minorHAnsi"/>
                <w:spacing w:val="29"/>
              </w:rPr>
              <w:t xml:space="preserve"> </w:t>
            </w:r>
            <w:r w:rsidRPr="00E90801">
              <w:rPr>
                <w:rFonts w:asciiTheme="minorHAnsi" w:hAnsiTheme="minorHAnsi"/>
              </w:rPr>
              <w:t>to</w:t>
            </w:r>
            <w:r w:rsidRPr="00E90801">
              <w:rPr>
                <w:rFonts w:asciiTheme="minorHAnsi" w:hAnsiTheme="minorHAnsi"/>
                <w:spacing w:val="18"/>
              </w:rPr>
              <w:t xml:space="preserve"> </w:t>
            </w:r>
            <w:r w:rsidRPr="00E90801">
              <w:rPr>
                <w:rFonts w:asciiTheme="minorHAnsi" w:hAnsiTheme="minorHAnsi"/>
              </w:rPr>
              <w:t>quantify</w:t>
            </w:r>
            <w:r w:rsidRPr="00E90801">
              <w:rPr>
                <w:rFonts w:asciiTheme="minorHAnsi" w:hAnsiTheme="minorHAnsi"/>
                <w:spacing w:val="21"/>
              </w:rPr>
              <w:t xml:space="preserve"> </w:t>
            </w:r>
            <w:r w:rsidRPr="00E90801">
              <w:rPr>
                <w:rFonts w:asciiTheme="minorHAnsi" w:hAnsiTheme="minorHAnsi"/>
              </w:rPr>
              <w:t>the</w:t>
            </w:r>
            <w:r w:rsidRPr="00E90801">
              <w:rPr>
                <w:rFonts w:asciiTheme="minorHAnsi" w:hAnsiTheme="minorHAnsi"/>
                <w:spacing w:val="27"/>
              </w:rPr>
              <w:t xml:space="preserve"> </w:t>
            </w:r>
            <w:r w:rsidRPr="00E90801">
              <w:rPr>
                <w:rFonts w:asciiTheme="minorHAnsi" w:hAnsiTheme="minorHAnsi"/>
              </w:rPr>
              <w:t>simplification</w:t>
            </w:r>
            <w:r w:rsidRPr="00E90801">
              <w:rPr>
                <w:rFonts w:asciiTheme="minorHAnsi" w:hAnsiTheme="minorHAnsi"/>
                <w:spacing w:val="25"/>
              </w:rPr>
              <w:t xml:space="preserve"> </w:t>
            </w:r>
            <w:r w:rsidRPr="00E90801">
              <w:rPr>
                <w:rFonts w:asciiTheme="minorHAnsi" w:hAnsiTheme="minorHAnsi"/>
              </w:rPr>
              <w:t>process.</w:t>
            </w:r>
          </w:p>
          <w:p w14:paraId="7FB458E9" w14:textId="77777777" w:rsidR="00AF1CB7" w:rsidRPr="00E90801" w:rsidRDefault="00AF1CB7" w:rsidP="00670F63">
            <w:pPr>
              <w:pStyle w:val="BodyText"/>
              <w:ind w:right="264"/>
              <w:rPr>
                <w:rFonts w:asciiTheme="minorHAnsi" w:hAnsiTheme="minorHAnsi"/>
              </w:rPr>
            </w:pPr>
            <w:r w:rsidRPr="00E90801">
              <w:rPr>
                <w:rFonts w:asciiTheme="minorHAnsi" w:hAnsiTheme="minorHAnsi"/>
              </w:rPr>
              <w:t>1. UC</w:t>
            </w:r>
            <w:r w:rsidRPr="00E90801">
              <w:rPr>
                <w:rFonts w:asciiTheme="minorHAnsi" w:hAnsiTheme="minorHAnsi"/>
                <w:spacing w:val="16"/>
              </w:rPr>
              <w:t xml:space="preserve"> </w:t>
            </w:r>
            <w:r w:rsidRPr="00E90801">
              <w:rPr>
                <w:rFonts w:asciiTheme="minorHAnsi" w:hAnsiTheme="minorHAnsi"/>
              </w:rPr>
              <w:t>would</w:t>
            </w:r>
            <w:r w:rsidRPr="00E90801">
              <w:rPr>
                <w:rFonts w:asciiTheme="minorHAnsi" w:hAnsiTheme="minorHAnsi"/>
                <w:spacing w:val="26"/>
              </w:rPr>
              <w:t xml:space="preserve"> </w:t>
            </w:r>
            <w:r w:rsidRPr="00E90801">
              <w:rPr>
                <w:rFonts w:asciiTheme="minorHAnsi" w:hAnsiTheme="minorHAnsi"/>
              </w:rPr>
              <w:t>recommend</w:t>
            </w:r>
            <w:r w:rsidRPr="00E90801">
              <w:rPr>
                <w:rFonts w:asciiTheme="minorHAnsi" w:hAnsiTheme="minorHAnsi"/>
                <w:spacing w:val="38"/>
              </w:rPr>
              <w:t xml:space="preserve"> </w:t>
            </w:r>
            <w:r w:rsidRPr="00E90801">
              <w:rPr>
                <w:rFonts w:asciiTheme="minorHAnsi" w:hAnsiTheme="minorHAnsi"/>
              </w:rPr>
              <w:t>that</w:t>
            </w:r>
            <w:r w:rsidRPr="00E90801">
              <w:rPr>
                <w:rFonts w:asciiTheme="minorHAnsi" w:hAnsiTheme="minorHAnsi"/>
                <w:spacing w:val="13"/>
              </w:rPr>
              <w:t xml:space="preserve"> </w:t>
            </w:r>
            <w:r w:rsidRPr="00E90801">
              <w:rPr>
                <w:rFonts w:asciiTheme="minorHAnsi" w:hAnsiTheme="minorHAnsi"/>
              </w:rPr>
              <w:t>the</w:t>
            </w:r>
            <w:r w:rsidRPr="00E90801">
              <w:rPr>
                <w:rFonts w:asciiTheme="minorHAnsi" w:hAnsiTheme="minorHAnsi"/>
                <w:spacing w:val="12"/>
              </w:rPr>
              <w:t xml:space="preserve"> </w:t>
            </w:r>
            <w:r w:rsidRPr="00E90801">
              <w:rPr>
                <w:rFonts w:asciiTheme="minorHAnsi" w:hAnsiTheme="minorHAnsi"/>
              </w:rPr>
              <w:t>ABM</w:t>
            </w:r>
            <w:r w:rsidRPr="00E90801">
              <w:rPr>
                <w:rFonts w:asciiTheme="minorHAnsi" w:hAnsiTheme="minorHAnsi"/>
                <w:spacing w:val="25"/>
              </w:rPr>
              <w:t xml:space="preserve"> </w:t>
            </w:r>
            <w:r w:rsidRPr="00E90801">
              <w:rPr>
                <w:rFonts w:asciiTheme="minorHAnsi" w:hAnsiTheme="minorHAnsi"/>
              </w:rPr>
              <w:t>include</w:t>
            </w:r>
            <w:r w:rsidRPr="00E90801">
              <w:rPr>
                <w:rFonts w:asciiTheme="minorHAnsi" w:hAnsiTheme="minorHAnsi"/>
                <w:spacing w:val="19"/>
              </w:rPr>
              <w:t xml:space="preserve"> </w:t>
            </w:r>
            <w:r w:rsidRPr="00E90801">
              <w:rPr>
                <w:rFonts w:asciiTheme="minorHAnsi" w:hAnsiTheme="minorHAnsi"/>
              </w:rPr>
              <w:t>a metric</w:t>
            </w:r>
            <w:r w:rsidRPr="00E90801">
              <w:rPr>
                <w:rFonts w:asciiTheme="minorHAnsi" w:hAnsiTheme="minorHAnsi"/>
                <w:spacing w:val="10"/>
              </w:rPr>
              <w:t xml:space="preserve"> </w:t>
            </w:r>
            <w:r w:rsidRPr="00E90801">
              <w:rPr>
                <w:rFonts w:asciiTheme="minorHAnsi" w:hAnsiTheme="minorHAnsi"/>
              </w:rPr>
              <w:t>that</w:t>
            </w:r>
            <w:r w:rsidRPr="00E90801">
              <w:rPr>
                <w:rFonts w:asciiTheme="minorHAnsi" w:hAnsiTheme="minorHAnsi"/>
                <w:spacing w:val="17"/>
              </w:rPr>
              <w:t xml:space="preserve"> </w:t>
            </w:r>
            <w:r w:rsidRPr="00E90801">
              <w:rPr>
                <w:rFonts w:asciiTheme="minorHAnsi" w:hAnsiTheme="minorHAnsi"/>
              </w:rPr>
              <w:t>considers</w:t>
            </w:r>
            <w:r w:rsidRPr="00E90801">
              <w:rPr>
                <w:rFonts w:asciiTheme="minorHAnsi" w:hAnsiTheme="minorHAnsi"/>
                <w:spacing w:val="19"/>
              </w:rPr>
              <w:t xml:space="preserve"> </w:t>
            </w:r>
            <w:r w:rsidRPr="00E90801">
              <w:rPr>
                <w:rFonts w:asciiTheme="minorHAnsi" w:hAnsiTheme="minorHAnsi"/>
              </w:rPr>
              <w:t>the</w:t>
            </w:r>
            <w:r w:rsidRPr="00E90801">
              <w:rPr>
                <w:rFonts w:asciiTheme="minorHAnsi" w:hAnsiTheme="minorHAnsi"/>
                <w:spacing w:val="11"/>
              </w:rPr>
              <w:t xml:space="preserve"> </w:t>
            </w:r>
            <w:r w:rsidRPr="00E90801">
              <w:rPr>
                <w:rFonts w:asciiTheme="minorHAnsi" w:hAnsiTheme="minorHAnsi"/>
              </w:rPr>
              <w:t>increased  number</w:t>
            </w:r>
            <w:r w:rsidRPr="00E90801">
              <w:rPr>
                <w:rFonts w:asciiTheme="minorHAnsi" w:hAnsiTheme="minorHAnsi"/>
                <w:spacing w:val="25"/>
              </w:rPr>
              <w:t xml:space="preserve"> </w:t>
            </w:r>
            <w:r w:rsidRPr="00E90801">
              <w:rPr>
                <w:rFonts w:asciiTheme="minorHAnsi" w:hAnsiTheme="minorHAnsi"/>
              </w:rPr>
              <w:t>of</w:t>
            </w:r>
            <w:r w:rsidRPr="00E90801">
              <w:rPr>
                <w:rFonts w:asciiTheme="minorHAnsi" w:hAnsiTheme="minorHAnsi"/>
                <w:spacing w:val="10"/>
              </w:rPr>
              <w:t xml:space="preserve"> </w:t>
            </w:r>
            <w:r w:rsidRPr="00E90801">
              <w:rPr>
                <w:rFonts w:asciiTheme="minorHAnsi" w:hAnsiTheme="minorHAnsi"/>
              </w:rPr>
              <w:t>applicants</w:t>
            </w:r>
            <w:r w:rsidRPr="00E90801">
              <w:rPr>
                <w:rFonts w:asciiTheme="minorHAnsi" w:hAnsiTheme="minorHAnsi"/>
                <w:spacing w:val="26"/>
              </w:rPr>
              <w:t xml:space="preserve"> </w:t>
            </w:r>
            <w:r w:rsidRPr="00E90801">
              <w:rPr>
                <w:rFonts w:asciiTheme="minorHAnsi" w:hAnsiTheme="minorHAnsi"/>
              </w:rPr>
              <w:t>who</w:t>
            </w:r>
            <w:r w:rsidRPr="00E90801">
              <w:rPr>
                <w:rFonts w:asciiTheme="minorHAnsi" w:hAnsiTheme="minorHAnsi"/>
                <w:spacing w:val="23"/>
              </w:rPr>
              <w:t xml:space="preserve"> </w:t>
            </w:r>
            <w:r w:rsidRPr="00E90801">
              <w:rPr>
                <w:rFonts w:asciiTheme="minorHAnsi" w:hAnsiTheme="minorHAnsi"/>
              </w:rPr>
              <w:t>are</w:t>
            </w:r>
            <w:r w:rsidRPr="00E90801">
              <w:rPr>
                <w:rFonts w:asciiTheme="minorHAnsi" w:hAnsiTheme="minorHAnsi"/>
                <w:spacing w:val="10"/>
              </w:rPr>
              <w:t xml:space="preserve"> </w:t>
            </w:r>
            <w:r w:rsidRPr="00E90801">
              <w:rPr>
                <w:rFonts w:asciiTheme="minorHAnsi" w:hAnsiTheme="minorHAnsi"/>
              </w:rPr>
              <w:t>able</w:t>
            </w:r>
            <w:r w:rsidRPr="00E90801">
              <w:rPr>
                <w:rFonts w:asciiTheme="minorHAnsi" w:hAnsiTheme="minorHAnsi"/>
                <w:spacing w:val="5"/>
              </w:rPr>
              <w:t xml:space="preserve"> </w:t>
            </w:r>
            <w:r w:rsidRPr="00E90801">
              <w:rPr>
                <w:rFonts w:asciiTheme="minorHAnsi" w:hAnsiTheme="minorHAnsi"/>
              </w:rPr>
              <w:t>to</w:t>
            </w:r>
            <w:r w:rsidRPr="00E90801">
              <w:rPr>
                <w:rFonts w:asciiTheme="minorHAnsi" w:hAnsiTheme="minorHAnsi"/>
                <w:spacing w:val="18"/>
              </w:rPr>
              <w:t xml:space="preserve"> </w:t>
            </w:r>
            <w:r w:rsidRPr="00E90801">
              <w:rPr>
                <w:rFonts w:asciiTheme="minorHAnsi" w:hAnsiTheme="minorHAnsi"/>
              </w:rPr>
              <w:t>successfully</w:t>
            </w:r>
            <w:r w:rsidRPr="00E90801">
              <w:rPr>
                <w:rFonts w:asciiTheme="minorHAnsi" w:hAnsiTheme="minorHAnsi"/>
                <w:spacing w:val="29"/>
              </w:rPr>
              <w:t xml:space="preserve"> </w:t>
            </w:r>
            <w:r w:rsidRPr="00E90801">
              <w:rPr>
                <w:rFonts w:asciiTheme="minorHAnsi" w:hAnsiTheme="minorHAnsi"/>
              </w:rPr>
              <w:t>take</w:t>
            </w:r>
            <w:r w:rsidRPr="00E90801">
              <w:rPr>
                <w:rFonts w:asciiTheme="minorHAnsi" w:hAnsiTheme="minorHAnsi"/>
                <w:spacing w:val="19"/>
              </w:rPr>
              <w:t xml:space="preserve"> </w:t>
            </w:r>
            <w:r w:rsidRPr="00E90801">
              <w:rPr>
                <w:rFonts w:asciiTheme="minorHAnsi" w:hAnsiTheme="minorHAnsi"/>
              </w:rPr>
              <w:t>advantage</w:t>
            </w:r>
            <w:r w:rsidRPr="00E90801">
              <w:rPr>
                <w:rFonts w:asciiTheme="minorHAnsi" w:hAnsiTheme="minorHAnsi"/>
                <w:spacing w:val="20"/>
              </w:rPr>
              <w:t xml:space="preserve"> </w:t>
            </w:r>
            <w:r w:rsidRPr="00E90801">
              <w:rPr>
                <w:rFonts w:asciiTheme="minorHAnsi" w:hAnsiTheme="minorHAnsi"/>
              </w:rPr>
              <w:t>of</w:t>
            </w:r>
            <w:r w:rsidRPr="00E90801">
              <w:rPr>
                <w:rFonts w:asciiTheme="minorHAnsi" w:hAnsiTheme="minorHAnsi"/>
                <w:spacing w:val="10"/>
              </w:rPr>
              <w:t xml:space="preserve"> </w:t>
            </w:r>
            <w:r w:rsidRPr="00E90801">
              <w:rPr>
                <w:rFonts w:asciiTheme="minorHAnsi" w:hAnsiTheme="minorHAnsi"/>
              </w:rPr>
              <w:t>the</w:t>
            </w:r>
            <w:r w:rsidRPr="00E90801">
              <w:rPr>
                <w:rFonts w:asciiTheme="minorHAnsi" w:hAnsiTheme="minorHAnsi"/>
                <w:spacing w:val="16"/>
              </w:rPr>
              <w:t xml:space="preserve"> </w:t>
            </w:r>
            <w:r w:rsidRPr="00E90801">
              <w:rPr>
                <w:rFonts w:asciiTheme="minorHAnsi" w:hAnsiTheme="minorHAnsi"/>
              </w:rPr>
              <w:t>DRT.</w:t>
            </w:r>
            <w:r w:rsidRPr="00E90801">
              <w:rPr>
                <w:rFonts w:asciiTheme="minorHAnsi" w:hAnsiTheme="minorHAnsi"/>
                <w:spacing w:val="19"/>
              </w:rPr>
              <w:t xml:space="preserve"> </w:t>
            </w:r>
            <w:r w:rsidRPr="00E90801">
              <w:rPr>
                <w:rFonts w:asciiTheme="minorHAnsi" w:hAnsiTheme="minorHAnsi"/>
              </w:rPr>
              <w:t>Allowing parents</w:t>
            </w:r>
            <w:r w:rsidRPr="00E90801">
              <w:rPr>
                <w:rFonts w:asciiTheme="minorHAnsi" w:hAnsiTheme="minorHAnsi"/>
                <w:spacing w:val="22"/>
              </w:rPr>
              <w:t xml:space="preserve"> </w:t>
            </w:r>
            <w:r w:rsidRPr="00E90801">
              <w:rPr>
                <w:rFonts w:asciiTheme="minorHAnsi" w:hAnsiTheme="minorHAnsi"/>
              </w:rPr>
              <w:t>and</w:t>
            </w:r>
            <w:r w:rsidRPr="00E90801">
              <w:rPr>
                <w:rFonts w:asciiTheme="minorHAnsi" w:hAnsiTheme="minorHAnsi"/>
                <w:spacing w:val="14"/>
              </w:rPr>
              <w:t xml:space="preserve"> </w:t>
            </w:r>
            <w:r w:rsidRPr="00E90801">
              <w:rPr>
                <w:rFonts w:asciiTheme="minorHAnsi" w:hAnsiTheme="minorHAnsi"/>
              </w:rPr>
              <w:t>families</w:t>
            </w:r>
            <w:r w:rsidRPr="00E90801">
              <w:rPr>
                <w:rFonts w:asciiTheme="minorHAnsi" w:hAnsiTheme="minorHAnsi"/>
                <w:spacing w:val="13"/>
              </w:rPr>
              <w:t xml:space="preserve"> </w:t>
            </w:r>
            <w:r w:rsidRPr="00E90801">
              <w:rPr>
                <w:rFonts w:asciiTheme="minorHAnsi" w:hAnsiTheme="minorHAnsi"/>
              </w:rPr>
              <w:t>to</w:t>
            </w:r>
            <w:r w:rsidRPr="00E90801">
              <w:rPr>
                <w:rFonts w:asciiTheme="minorHAnsi" w:hAnsiTheme="minorHAnsi"/>
                <w:spacing w:val="18"/>
              </w:rPr>
              <w:t xml:space="preserve"> </w:t>
            </w:r>
            <w:r w:rsidRPr="00E90801">
              <w:rPr>
                <w:rFonts w:asciiTheme="minorHAnsi" w:hAnsiTheme="minorHAnsi"/>
              </w:rPr>
              <w:t>use</w:t>
            </w:r>
            <w:r w:rsidRPr="00E90801">
              <w:rPr>
                <w:rFonts w:asciiTheme="minorHAnsi" w:hAnsiTheme="minorHAnsi"/>
                <w:spacing w:val="20"/>
              </w:rPr>
              <w:t xml:space="preserve"> </w:t>
            </w:r>
            <w:r w:rsidRPr="00E90801">
              <w:rPr>
                <w:rFonts w:asciiTheme="minorHAnsi" w:hAnsiTheme="minorHAnsi"/>
              </w:rPr>
              <w:t>income</w:t>
            </w:r>
            <w:r w:rsidRPr="00E90801">
              <w:rPr>
                <w:rFonts w:asciiTheme="minorHAnsi" w:hAnsiTheme="minorHAnsi"/>
                <w:spacing w:val="19"/>
              </w:rPr>
              <w:t xml:space="preserve"> </w:t>
            </w:r>
            <w:r w:rsidRPr="00E90801">
              <w:rPr>
                <w:rFonts w:asciiTheme="minorHAnsi" w:hAnsiTheme="minorHAnsi"/>
              </w:rPr>
              <w:t>information</w:t>
            </w:r>
            <w:r w:rsidRPr="00E90801">
              <w:rPr>
                <w:rFonts w:asciiTheme="minorHAnsi" w:hAnsiTheme="minorHAnsi"/>
                <w:spacing w:val="31"/>
              </w:rPr>
              <w:t xml:space="preserve"> </w:t>
            </w:r>
            <w:r w:rsidRPr="00E90801">
              <w:rPr>
                <w:rFonts w:asciiTheme="minorHAnsi" w:hAnsiTheme="minorHAnsi"/>
              </w:rPr>
              <w:t>from</w:t>
            </w:r>
            <w:r w:rsidRPr="00E90801">
              <w:rPr>
                <w:rFonts w:asciiTheme="minorHAnsi" w:hAnsiTheme="minorHAnsi"/>
                <w:spacing w:val="15"/>
              </w:rPr>
              <w:t xml:space="preserve"> </w:t>
            </w:r>
            <w:r w:rsidRPr="00E90801">
              <w:rPr>
                <w:rFonts w:asciiTheme="minorHAnsi" w:hAnsiTheme="minorHAnsi"/>
              </w:rPr>
              <w:t>a</w:t>
            </w:r>
            <w:r w:rsidRPr="00E90801">
              <w:rPr>
                <w:rFonts w:asciiTheme="minorHAnsi" w:hAnsiTheme="minorHAnsi"/>
                <w:spacing w:val="-2"/>
              </w:rPr>
              <w:t xml:space="preserve"> </w:t>
            </w:r>
            <w:r w:rsidRPr="00E90801">
              <w:rPr>
                <w:rFonts w:asciiTheme="minorHAnsi" w:hAnsiTheme="minorHAnsi"/>
              </w:rPr>
              <w:t>year</w:t>
            </w:r>
            <w:r w:rsidRPr="00E90801">
              <w:rPr>
                <w:rFonts w:asciiTheme="minorHAnsi" w:hAnsiTheme="minorHAnsi"/>
                <w:spacing w:val="17"/>
              </w:rPr>
              <w:t xml:space="preserve"> </w:t>
            </w:r>
            <w:r w:rsidRPr="00E90801">
              <w:rPr>
                <w:rFonts w:asciiTheme="minorHAnsi" w:hAnsiTheme="minorHAnsi"/>
              </w:rPr>
              <w:t>when</w:t>
            </w:r>
            <w:r w:rsidRPr="00E90801">
              <w:rPr>
                <w:rFonts w:asciiTheme="minorHAnsi" w:hAnsiTheme="minorHAnsi"/>
                <w:spacing w:val="16"/>
              </w:rPr>
              <w:t xml:space="preserve"> </w:t>
            </w:r>
            <w:r w:rsidRPr="00E90801">
              <w:rPr>
                <w:rFonts w:asciiTheme="minorHAnsi" w:hAnsiTheme="minorHAnsi"/>
              </w:rPr>
              <w:t>they</w:t>
            </w:r>
            <w:r w:rsidRPr="00E90801">
              <w:rPr>
                <w:rFonts w:asciiTheme="minorHAnsi" w:hAnsiTheme="minorHAnsi"/>
                <w:spacing w:val="18"/>
              </w:rPr>
              <w:t xml:space="preserve"> </w:t>
            </w:r>
            <w:r w:rsidRPr="00E90801">
              <w:rPr>
                <w:rFonts w:asciiTheme="minorHAnsi" w:hAnsiTheme="minorHAnsi"/>
              </w:rPr>
              <w:t>have</w:t>
            </w:r>
            <w:r w:rsidRPr="00E90801">
              <w:rPr>
                <w:rFonts w:asciiTheme="minorHAnsi" w:hAnsiTheme="minorHAnsi"/>
                <w:spacing w:val="18"/>
              </w:rPr>
              <w:t xml:space="preserve"> </w:t>
            </w:r>
            <w:r w:rsidRPr="00E90801">
              <w:rPr>
                <w:rFonts w:asciiTheme="minorHAnsi" w:hAnsiTheme="minorHAnsi"/>
              </w:rPr>
              <w:t>already</w:t>
            </w:r>
            <w:r w:rsidRPr="00E90801">
              <w:rPr>
                <w:rFonts w:asciiTheme="minorHAnsi" w:hAnsiTheme="minorHAnsi"/>
                <w:spacing w:val="17"/>
              </w:rPr>
              <w:t xml:space="preserve"> </w:t>
            </w:r>
            <w:r w:rsidRPr="00E90801">
              <w:rPr>
                <w:rFonts w:asciiTheme="minorHAnsi" w:hAnsiTheme="minorHAnsi"/>
              </w:rPr>
              <w:t>filed</w:t>
            </w:r>
            <w:r w:rsidRPr="00E90801">
              <w:rPr>
                <w:rFonts w:asciiTheme="minorHAnsi" w:hAnsiTheme="minorHAnsi"/>
                <w:w w:val="99"/>
              </w:rPr>
              <w:t xml:space="preserve"> </w:t>
            </w:r>
            <w:r w:rsidRPr="00E90801">
              <w:rPr>
                <w:rFonts w:asciiTheme="minorHAnsi" w:hAnsiTheme="minorHAnsi"/>
              </w:rPr>
              <w:t>taxes</w:t>
            </w:r>
            <w:r w:rsidRPr="00E90801">
              <w:rPr>
                <w:rFonts w:asciiTheme="minorHAnsi" w:hAnsiTheme="minorHAnsi"/>
                <w:spacing w:val="12"/>
              </w:rPr>
              <w:t xml:space="preserve"> </w:t>
            </w:r>
            <w:r w:rsidRPr="00E90801">
              <w:rPr>
                <w:rFonts w:asciiTheme="minorHAnsi" w:hAnsiTheme="minorHAnsi"/>
              </w:rPr>
              <w:t>will</w:t>
            </w:r>
            <w:r w:rsidRPr="00E90801">
              <w:rPr>
                <w:rFonts w:asciiTheme="minorHAnsi" w:hAnsiTheme="minorHAnsi"/>
                <w:spacing w:val="22"/>
              </w:rPr>
              <w:t xml:space="preserve"> </w:t>
            </w:r>
            <w:r w:rsidRPr="00E90801">
              <w:rPr>
                <w:rFonts w:asciiTheme="minorHAnsi" w:hAnsiTheme="minorHAnsi"/>
              </w:rPr>
              <w:t>likely</w:t>
            </w:r>
            <w:r w:rsidRPr="00E90801">
              <w:rPr>
                <w:rFonts w:asciiTheme="minorHAnsi" w:hAnsiTheme="minorHAnsi"/>
                <w:spacing w:val="17"/>
              </w:rPr>
              <w:t xml:space="preserve"> </w:t>
            </w:r>
            <w:r w:rsidRPr="00E90801">
              <w:rPr>
                <w:rFonts w:asciiTheme="minorHAnsi" w:hAnsiTheme="minorHAnsi"/>
              </w:rPr>
              <w:t>lead</w:t>
            </w:r>
            <w:r w:rsidRPr="00E90801">
              <w:rPr>
                <w:rFonts w:asciiTheme="minorHAnsi" w:hAnsiTheme="minorHAnsi"/>
                <w:spacing w:val="17"/>
              </w:rPr>
              <w:t xml:space="preserve"> </w:t>
            </w:r>
            <w:r w:rsidRPr="00E90801">
              <w:rPr>
                <w:rFonts w:asciiTheme="minorHAnsi" w:hAnsiTheme="minorHAnsi"/>
              </w:rPr>
              <w:t>to</w:t>
            </w:r>
            <w:r w:rsidRPr="00E90801">
              <w:rPr>
                <w:rFonts w:asciiTheme="minorHAnsi" w:hAnsiTheme="minorHAnsi"/>
                <w:spacing w:val="12"/>
              </w:rPr>
              <w:t xml:space="preserve"> </w:t>
            </w:r>
            <w:r w:rsidRPr="00E90801">
              <w:rPr>
                <w:rFonts w:asciiTheme="minorHAnsi" w:hAnsiTheme="minorHAnsi"/>
              </w:rPr>
              <w:t>an</w:t>
            </w:r>
            <w:r w:rsidRPr="00E90801">
              <w:rPr>
                <w:rFonts w:asciiTheme="minorHAnsi" w:hAnsiTheme="minorHAnsi"/>
                <w:spacing w:val="9"/>
              </w:rPr>
              <w:t xml:space="preserve"> </w:t>
            </w:r>
            <w:r w:rsidRPr="00E90801">
              <w:rPr>
                <w:rFonts w:asciiTheme="minorHAnsi" w:hAnsiTheme="minorHAnsi"/>
              </w:rPr>
              <w:t>increased</w:t>
            </w:r>
            <w:r w:rsidRPr="00E90801">
              <w:rPr>
                <w:rFonts w:asciiTheme="minorHAnsi" w:hAnsiTheme="minorHAnsi"/>
                <w:spacing w:val="26"/>
              </w:rPr>
              <w:t xml:space="preserve"> </w:t>
            </w:r>
            <w:r w:rsidRPr="00E90801">
              <w:rPr>
                <w:rFonts w:asciiTheme="minorHAnsi" w:hAnsiTheme="minorHAnsi"/>
              </w:rPr>
              <w:t>use</w:t>
            </w:r>
            <w:r w:rsidRPr="00E90801">
              <w:rPr>
                <w:rFonts w:asciiTheme="minorHAnsi" w:hAnsiTheme="minorHAnsi"/>
                <w:spacing w:val="14"/>
              </w:rPr>
              <w:t xml:space="preserve"> </w:t>
            </w:r>
            <w:r w:rsidRPr="00E90801">
              <w:rPr>
                <w:rFonts w:asciiTheme="minorHAnsi" w:hAnsiTheme="minorHAnsi"/>
              </w:rPr>
              <w:t>of the</w:t>
            </w:r>
            <w:r w:rsidRPr="00E90801">
              <w:rPr>
                <w:rFonts w:asciiTheme="minorHAnsi" w:hAnsiTheme="minorHAnsi"/>
                <w:spacing w:val="16"/>
              </w:rPr>
              <w:t xml:space="preserve"> </w:t>
            </w:r>
            <w:r w:rsidRPr="00E90801">
              <w:rPr>
                <w:rFonts w:asciiTheme="minorHAnsi" w:hAnsiTheme="minorHAnsi"/>
              </w:rPr>
              <w:t>DRT,</w:t>
            </w:r>
            <w:r w:rsidRPr="00E90801">
              <w:rPr>
                <w:rFonts w:asciiTheme="minorHAnsi" w:hAnsiTheme="minorHAnsi"/>
                <w:spacing w:val="19"/>
              </w:rPr>
              <w:t xml:space="preserve"> </w:t>
            </w:r>
            <w:r w:rsidRPr="00E90801">
              <w:rPr>
                <w:rFonts w:asciiTheme="minorHAnsi" w:hAnsiTheme="minorHAnsi"/>
              </w:rPr>
              <w:t>and</w:t>
            </w:r>
            <w:r w:rsidRPr="00E90801">
              <w:rPr>
                <w:rFonts w:asciiTheme="minorHAnsi" w:hAnsiTheme="minorHAnsi"/>
                <w:spacing w:val="13"/>
              </w:rPr>
              <w:t xml:space="preserve"> </w:t>
            </w:r>
            <w:r w:rsidRPr="00E90801">
              <w:rPr>
                <w:rFonts w:asciiTheme="minorHAnsi" w:hAnsiTheme="minorHAnsi"/>
              </w:rPr>
              <w:t>measuring</w:t>
            </w:r>
            <w:r w:rsidRPr="00E90801">
              <w:rPr>
                <w:rFonts w:asciiTheme="minorHAnsi" w:hAnsiTheme="minorHAnsi"/>
                <w:spacing w:val="22"/>
              </w:rPr>
              <w:t xml:space="preserve"> </w:t>
            </w:r>
            <w:r w:rsidRPr="00E90801">
              <w:rPr>
                <w:rFonts w:asciiTheme="minorHAnsi" w:hAnsiTheme="minorHAnsi"/>
              </w:rPr>
              <w:t>this</w:t>
            </w:r>
            <w:r w:rsidRPr="00E90801">
              <w:rPr>
                <w:rFonts w:asciiTheme="minorHAnsi" w:hAnsiTheme="minorHAnsi"/>
                <w:spacing w:val="14"/>
              </w:rPr>
              <w:t xml:space="preserve"> </w:t>
            </w:r>
            <w:r w:rsidRPr="00E90801">
              <w:rPr>
                <w:rFonts w:asciiTheme="minorHAnsi" w:hAnsiTheme="minorHAnsi"/>
              </w:rPr>
              <w:t>change</w:t>
            </w:r>
            <w:r w:rsidRPr="00E90801">
              <w:rPr>
                <w:rFonts w:asciiTheme="minorHAnsi" w:hAnsiTheme="minorHAnsi"/>
                <w:spacing w:val="11"/>
              </w:rPr>
              <w:t xml:space="preserve"> </w:t>
            </w:r>
            <w:r w:rsidRPr="00E90801">
              <w:rPr>
                <w:rFonts w:asciiTheme="minorHAnsi" w:hAnsiTheme="minorHAnsi"/>
              </w:rPr>
              <w:t>could</w:t>
            </w:r>
            <w:r w:rsidRPr="00E90801">
              <w:rPr>
                <w:rFonts w:asciiTheme="minorHAnsi" w:hAnsiTheme="minorHAnsi"/>
                <w:spacing w:val="21"/>
              </w:rPr>
              <w:t xml:space="preserve"> </w:t>
            </w:r>
            <w:r w:rsidRPr="00E90801">
              <w:rPr>
                <w:rFonts w:asciiTheme="minorHAnsi" w:hAnsiTheme="minorHAnsi"/>
              </w:rPr>
              <w:t>be</w:t>
            </w:r>
            <w:r w:rsidRPr="00E90801">
              <w:rPr>
                <w:rFonts w:asciiTheme="minorHAnsi" w:hAnsiTheme="minorHAnsi"/>
                <w:w w:val="98"/>
              </w:rPr>
              <w:t xml:space="preserve"> </w:t>
            </w:r>
            <w:r w:rsidRPr="00E90801">
              <w:rPr>
                <w:rFonts w:asciiTheme="minorHAnsi" w:hAnsiTheme="minorHAnsi"/>
              </w:rPr>
              <w:t>useful</w:t>
            </w:r>
            <w:r w:rsidRPr="00E90801">
              <w:rPr>
                <w:rFonts w:asciiTheme="minorHAnsi" w:hAnsiTheme="minorHAnsi"/>
                <w:spacing w:val="33"/>
              </w:rPr>
              <w:t xml:space="preserve"> </w:t>
            </w:r>
            <w:r w:rsidRPr="00E90801">
              <w:rPr>
                <w:rFonts w:asciiTheme="minorHAnsi" w:hAnsiTheme="minorHAnsi"/>
              </w:rPr>
              <w:t>information</w:t>
            </w:r>
            <w:r w:rsidRPr="00E90801">
              <w:rPr>
                <w:rFonts w:asciiTheme="minorHAnsi" w:hAnsiTheme="minorHAnsi"/>
                <w:spacing w:val="28"/>
              </w:rPr>
              <w:t xml:space="preserve"> </w:t>
            </w:r>
            <w:r w:rsidRPr="00E90801">
              <w:rPr>
                <w:rFonts w:asciiTheme="minorHAnsi" w:hAnsiTheme="minorHAnsi"/>
              </w:rPr>
              <w:t>to</w:t>
            </w:r>
            <w:r w:rsidRPr="00E90801">
              <w:rPr>
                <w:rFonts w:asciiTheme="minorHAnsi" w:hAnsiTheme="minorHAnsi"/>
                <w:spacing w:val="17"/>
              </w:rPr>
              <w:t xml:space="preserve"> </w:t>
            </w:r>
            <w:r w:rsidRPr="00E90801">
              <w:rPr>
                <w:rFonts w:asciiTheme="minorHAnsi" w:hAnsiTheme="minorHAnsi"/>
              </w:rPr>
              <w:t>assess</w:t>
            </w:r>
            <w:r w:rsidRPr="00E90801">
              <w:rPr>
                <w:rFonts w:asciiTheme="minorHAnsi" w:hAnsiTheme="minorHAnsi"/>
                <w:spacing w:val="19"/>
              </w:rPr>
              <w:t xml:space="preserve"> </w:t>
            </w:r>
            <w:r w:rsidRPr="00E90801">
              <w:rPr>
                <w:rFonts w:asciiTheme="minorHAnsi" w:hAnsiTheme="minorHAnsi"/>
              </w:rPr>
              <w:t>applicant</w:t>
            </w:r>
            <w:r w:rsidRPr="00E90801">
              <w:rPr>
                <w:rFonts w:asciiTheme="minorHAnsi" w:hAnsiTheme="minorHAnsi"/>
                <w:spacing w:val="15"/>
              </w:rPr>
              <w:t xml:space="preserve"> </w:t>
            </w:r>
            <w:r w:rsidRPr="00E90801">
              <w:rPr>
                <w:rFonts w:asciiTheme="minorHAnsi" w:hAnsiTheme="minorHAnsi"/>
              </w:rPr>
              <w:t xml:space="preserve">burden. </w:t>
            </w:r>
          </w:p>
          <w:p w14:paraId="44C3CE9E" w14:textId="77777777" w:rsidR="00AF1CB7" w:rsidRPr="00E90801" w:rsidRDefault="00AF1CB7" w:rsidP="00485FC2">
            <w:pPr>
              <w:pStyle w:val="BodyText"/>
              <w:ind w:right="264"/>
              <w:rPr>
                <w:rFonts w:asciiTheme="minorHAnsi" w:hAnsiTheme="minorHAnsi"/>
              </w:rPr>
            </w:pPr>
            <w:r w:rsidRPr="00E90801">
              <w:rPr>
                <w:rFonts w:asciiTheme="minorHAnsi" w:hAnsiTheme="minorHAnsi"/>
              </w:rPr>
              <w:t>2. While</w:t>
            </w:r>
            <w:r w:rsidRPr="00E90801">
              <w:rPr>
                <w:rFonts w:asciiTheme="minorHAnsi" w:hAnsiTheme="minorHAnsi"/>
                <w:spacing w:val="18"/>
              </w:rPr>
              <w:t xml:space="preserve"> </w:t>
            </w:r>
            <w:r w:rsidRPr="00E90801">
              <w:rPr>
                <w:rFonts w:asciiTheme="minorHAnsi" w:hAnsiTheme="minorHAnsi"/>
              </w:rPr>
              <w:t>UC</w:t>
            </w:r>
            <w:r w:rsidRPr="00E90801">
              <w:rPr>
                <w:rFonts w:asciiTheme="minorHAnsi" w:hAnsiTheme="minorHAnsi"/>
                <w:spacing w:val="20"/>
              </w:rPr>
              <w:t xml:space="preserve"> </w:t>
            </w:r>
            <w:r w:rsidRPr="00E90801">
              <w:rPr>
                <w:rFonts w:asciiTheme="minorHAnsi" w:hAnsiTheme="minorHAnsi"/>
              </w:rPr>
              <w:t>fully</w:t>
            </w:r>
            <w:r w:rsidRPr="00E90801">
              <w:rPr>
                <w:rFonts w:asciiTheme="minorHAnsi" w:hAnsiTheme="minorHAnsi"/>
                <w:spacing w:val="18"/>
              </w:rPr>
              <w:t xml:space="preserve"> </w:t>
            </w:r>
            <w:r w:rsidRPr="00E90801">
              <w:rPr>
                <w:rFonts w:asciiTheme="minorHAnsi" w:hAnsiTheme="minorHAnsi"/>
              </w:rPr>
              <w:t>supports</w:t>
            </w:r>
            <w:r w:rsidRPr="00E90801">
              <w:rPr>
                <w:rFonts w:asciiTheme="minorHAnsi" w:hAnsiTheme="minorHAnsi"/>
                <w:spacing w:val="18"/>
              </w:rPr>
              <w:t xml:space="preserve"> </w:t>
            </w:r>
            <w:r w:rsidRPr="00E90801">
              <w:rPr>
                <w:rFonts w:asciiTheme="minorHAnsi" w:hAnsiTheme="minorHAnsi"/>
              </w:rPr>
              <w:t>the</w:t>
            </w:r>
            <w:r w:rsidRPr="00E90801">
              <w:rPr>
                <w:rFonts w:asciiTheme="minorHAnsi" w:hAnsiTheme="minorHAnsi"/>
                <w:spacing w:val="16"/>
              </w:rPr>
              <w:t xml:space="preserve"> </w:t>
            </w:r>
            <w:r w:rsidRPr="00E90801">
              <w:rPr>
                <w:rFonts w:asciiTheme="minorHAnsi" w:hAnsiTheme="minorHAnsi"/>
              </w:rPr>
              <w:t>move</w:t>
            </w:r>
            <w:r w:rsidRPr="00E90801">
              <w:rPr>
                <w:rFonts w:asciiTheme="minorHAnsi" w:hAnsiTheme="minorHAnsi"/>
                <w:spacing w:val="13"/>
              </w:rPr>
              <w:t xml:space="preserve"> </w:t>
            </w:r>
            <w:r w:rsidRPr="00E90801">
              <w:rPr>
                <w:rFonts w:asciiTheme="minorHAnsi" w:hAnsiTheme="minorHAnsi"/>
              </w:rPr>
              <w:t>to</w:t>
            </w:r>
            <w:r w:rsidRPr="00E90801">
              <w:rPr>
                <w:rFonts w:asciiTheme="minorHAnsi" w:hAnsiTheme="minorHAnsi"/>
                <w:spacing w:val="13"/>
              </w:rPr>
              <w:t xml:space="preserve"> </w:t>
            </w:r>
            <w:r w:rsidRPr="00E90801">
              <w:rPr>
                <w:rFonts w:asciiTheme="minorHAnsi" w:hAnsiTheme="minorHAnsi"/>
              </w:rPr>
              <w:t>use</w:t>
            </w:r>
            <w:r w:rsidRPr="00E90801">
              <w:rPr>
                <w:rFonts w:asciiTheme="minorHAnsi" w:hAnsiTheme="minorHAnsi"/>
                <w:spacing w:val="15"/>
              </w:rPr>
              <w:t xml:space="preserve"> </w:t>
            </w:r>
            <w:r w:rsidRPr="00E90801">
              <w:rPr>
                <w:rFonts w:asciiTheme="minorHAnsi" w:hAnsiTheme="minorHAnsi"/>
              </w:rPr>
              <w:t>prior-prior-year</w:t>
            </w:r>
            <w:r w:rsidRPr="00E90801">
              <w:rPr>
                <w:rFonts w:asciiTheme="minorHAnsi" w:hAnsiTheme="minorHAnsi"/>
                <w:spacing w:val="36"/>
              </w:rPr>
              <w:t xml:space="preserve"> </w:t>
            </w:r>
            <w:r w:rsidRPr="00E90801">
              <w:rPr>
                <w:rFonts w:asciiTheme="minorHAnsi" w:hAnsiTheme="minorHAnsi"/>
              </w:rPr>
              <w:t>income</w:t>
            </w:r>
            <w:r w:rsidRPr="00E90801">
              <w:rPr>
                <w:rFonts w:asciiTheme="minorHAnsi" w:hAnsiTheme="minorHAnsi"/>
                <w:spacing w:val="20"/>
              </w:rPr>
              <w:t xml:space="preserve"> </w:t>
            </w:r>
            <w:r w:rsidRPr="00E90801">
              <w:rPr>
                <w:rFonts w:asciiTheme="minorHAnsi" w:hAnsiTheme="minorHAnsi"/>
              </w:rPr>
              <w:t>information,</w:t>
            </w:r>
            <w:r w:rsidRPr="00E90801">
              <w:rPr>
                <w:rFonts w:asciiTheme="minorHAnsi" w:hAnsiTheme="minorHAnsi"/>
                <w:spacing w:val="27"/>
              </w:rPr>
              <w:t xml:space="preserve"> </w:t>
            </w:r>
            <w:r w:rsidRPr="00E90801">
              <w:rPr>
                <w:rFonts w:asciiTheme="minorHAnsi" w:hAnsiTheme="minorHAnsi"/>
              </w:rPr>
              <w:t>we</w:t>
            </w:r>
            <w:r w:rsidRPr="00E90801">
              <w:rPr>
                <w:rFonts w:asciiTheme="minorHAnsi" w:hAnsiTheme="minorHAnsi"/>
                <w:w w:val="96"/>
              </w:rPr>
              <w:t xml:space="preserve"> </w:t>
            </w:r>
            <w:r w:rsidRPr="00E90801">
              <w:rPr>
                <w:rFonts w:asciiTheme="minorHAnsi" w:hAnsiTheme="minorHAnsi"/>
              </w:rPr>
              <w:t>anticipate</w:t>
            </w:r>
            <w:r w:rsidRPr="00E90801">
              <w:rPr>
                <w:rFonts w:asciiTheme="minorHAnsi" w:hAnsiTheme="minorHAnsi"/>
                <w:spacing w:val="12"/>
              </w:rPr>
              <w:t xml:space="preserve"> </w:t>
            </w:r>
            <w:r w:rsidRPr="00E90801">
              <w:rPr>
                <w:rFonts w:asciiTheme="minorHAnsi" w:hAnsiTheme="minorHAnsi"/>
              </w:rPr>
              <w:t>that</w:t>
            </w:r>
            <w:r w:rsidRPr="00E90801">
              <w:rPr>
                <w:rFonts w:asciiTheme="minorHAnsi" w:hAnsiTheme="minorHAnsi"/>
                <w:spacing w:val="11"/>
              </w:rPr>
              <w:t xml:space="preserve"> </w:t>
            </w:r>
            <w:r w:rsidRPr="00E90801">
              <w:rPr>
                <w:rFonts w:asciiTheme="minorHAnsi" w:hAnsiTheme="minorHAnsi"/>
              </w:rPr>
              <w:t>there</w:t>
            </w:r>
            <w:r w:rsidRPr="00E90801">
              <w:rPr>
                <w:rFonts w:asciiTheme="minorHAnsi" w:hAnsiTheme="minorHAnsi"/>
                <w:spacing w:val="17"/>
              </w:rPr>
              <w:t xml:space="preserve"> </w:t>
            </w:r>
            <w:r w:rsidRPr="00E90801">
              <w:rPr>
                <w:rFonts w:asciiTheme="minorHAnsi" w:hAnsiTheme="minorHAnsi"/>
                <w:i/>
              </w:rPr>
              <w:t>could</w:t>
            </w:r>
            <w:r w:rsidRPr="00E90801">
              <w:rPr>
                <w:rFonts w:asciiTheme="minorHAnsi" w:hAnsiTheme="minorHAnsi"/>
                <w:i/>
                <w:spacing w:val="17"/>
              </w:rPr>
              <w:t xml:space="preserve"> </w:t>
            </w:r>
            <w:r w:rsidRPr="00E90801">
              <w:rPr>
                <w:rFonts w:asciiTheme="minorHAnsi" w:hAnsiTheme="minorHAnsi"/>
              </w:rPr>
              <w:t>be</w:t>
            </w:r>
            <w:r w:rsidRPr="00E90801">
              <w:rPr>
                <w:rFonts w:asciiTheme="minorHAnsi" w:hAnsiTheme="minorHAnsi"/>
                <w:spacing w:val="19"/>
              </w:rPr>
              <w:t xml:space="preserve"> </w:t>
            </w:r>
            <w:r w:rsidRPr="00E90801">
              <w:rPr>
                <w:rFonts w:asciiTheme="minorHAnsi" w:hAnsiTheme="minorHAnsi"/>
              </w:rPr>
              <w:t>an</w:t>
            </w:r>
            <w:r w:rsidRPr="00E90801">
              <w:rPr>
                <w:rFonts w:asciiTheme="minorHAnsi" w:hAnsiTheme="minorHAnsi"/>
                <w:spacing w:val="13"/>
              </w:rPr>
              <w:t xml:space="preserve"> </w:t>
            </w:r>
            <w:r w:rsidRPr="00E90801">
              <w:rPr>
                <w:rFonts w:asciiTheme="minorHAnsi" w:hAnsiTheme="minorHAnsi"/>
              </w:rPr>
              <w:t>increased</w:t>
            </w:r>
            <w:r w:rsidRPr="00E90801">
              <w:rPr>
                <w:rFonts w:asciiTheme="minorHAnsi" w:hAnsiTheme="minorHAnsi"/>
                <w:spacing w:val="27"/>
              </w:rPr>
              <w:t xml:space="preserve"> </w:t>
            </w:r>
            <w:r w:rsidRPr="00E90801">
              <w:rPr>
                <w:rFonts w:asciiTheme="minorHAnsi" w:hAnsiTheme="minorHAnsi"/>
              </w:rPr>
              <w:t>number</w:t>
            </w:r>
            <w:r w:rsidRPr="00E90801">
              <w:rPr>
                <w:rFonts w:asciiTheme="minorHAnsi" w:hAnsiTheme="minorHAnsi"/>
                <w:spacing w:val="26"/>
              </w:rPr>
              <w:t xml:space="preserve"> </w:t>
            </w:r>
            <w:r w:rsidRPr="00E90801">
              <w:rPr>
                <w:rFonts w:asciiTheme="minorHAnsi" w:hAnsiTheme="minorHAnsi"/>
              </w:rPr>
              <w:t>of</w:t>
            </w:r>
            <w:r w:rsidRPr="00E90801">
              <w:rPr>
                <w:rFonts w:asciiTheme="minorHAnsi" w:hAnsiTheme="minorHAnsi"/>
                <w:spacing w:val="6"/>
              </w:rPr>
              <w:t xml:space="preserve"> </w:t>
            </w:r>
            <w:r w:rsidRPr="00E90801">
              <w:rPr>
                <w:rFonts w:asciiTheme="minorHAnsi" w:hAnsiTheme="minorHAnsi"/>
              </w:rPr>
              <w:t>requests</w:t>
            </w:r>
            <w:r w:rsidRPr="00E90801">
              <w:rPr>
                <w:rFonts w:asciiTheme="minorHAnsi" w:hAnsiTheme="minorHAnsi"/>
                <w:spacing w:val="24"/>
              </w:rPr>
              <w:t xml:space="preserve"> </w:t>
            </w:r>
            <w:r w:rsidRPr="00E90801">
              <w:rPr>
                <w:rFonts w:asciiTheme="minorHAnsi" w:hAnsiTheme="minorHAnsi"/>
              </w:rPr>
              <w:t>for</w:t>
            </w:r>
            <w:r w:rsidRPr="00E90801">
              <w:rPr>
                <w:rFonts w:asciiTheme="minorHAnsi" w:hAnsiTheme="minorHAnsi"/>
                <w:spacing w:val="2"/>
              </w:rPr>
              <w:t xml:space="preserve"> </w:t>
            </w:r>
            <w:r w:rsidRPr="00E90801">
              <w:rPr>
                <w:rFonts w:asciiTheme="minorHAnsi" w:hAnsiTheme="minorHAnsi"/>
              </w:rPr>
              <w:t>professional</w:t>
            </w:r>
            <w:r w:rsidRPr="00E90801">
              <w:rPr>
                <w:rFonts w:asciiTheme="minorHAnsi" w:hAnsiTheme="minorHAnsi"/>
                <w:spacing w:val="16"/>
              </w:rPr>
              <w:t xml:space="preserve"> </w:t>
            </w:r>
            <w:r w:rsidRPr="00E90801">
              <w:rPr>
                <w:rFonts w:asciiTheme="minorHAnsi" w:hAnsiTheme="minorHAnsi"/>
              </w:rPr>
              <w:t>judgment</w:t>
            </w:r>
            <w:r w:rsidRPr="00E90801">
              <w:rPr>
                <w:rFonts w:asciiTheme="minorHAnsi" w:hAnsiTheme="minorHAnsi"/>
                <w:w w:val="99"/>
              </w:rPr>
              <w:t xml:space="preserve"> </w:t>
            </w:r>
            <w:r w:rsidRPr="00E90801">
              <w:rPr>
                <w:rFonts w:asciiTheme="minorHAnsi" w:hAnsiTheme="minorHAnsi"/>
              </w:rPr>
              <w:t>or</w:t>
            </w:r>
            <w:r w:rsidRPr="00E90801">
              <w:rPr>
                <w:rFonts w:asciiTheme="minorHAnsi" w:hAnsiTheme="minorHAnsi"/>
                <w:spacing w:val="9"/>
              </w:rPr>
              <w:t xml:space="preserve"> </w:t>
            </w:r>
            <w:r w:rsidRPr="00E90801">
              <w:rPr>
                <w:rFonts w:asciiTheme="minorHAnsi" w:hAnsiTheme="minorHAnsi"/>
              </w:rPr>
              <w:t>to</w:t>
            </w:r>
            <w:r w:rsidRPr="00E90801">
              <w:rPr>
                <w:rFonts w:asciiTheme="minorHAnsi" w:hAnsiTheme="minorHAnsi"/>
                <w:spacing w:val="18"/>
              </w:rPr>
              <w:t xml:space="preserve"> </w:t>
            </w:r>
            <w:r w:rsidRPr="00E90801">
              <w:rPr>
                <w:rFonts w:asciiTheme="minorHAnsi" w:hAnsiTheme="minorHAnsi"/>
              </w:rPr>
              <w:t>review</w:t>
            </w:r>
            <w:r w:rsidRPr="00E90801">
              <w:rPr>
                <w:rFonts w:asciiTheme="minorHAnsi" w:hAnsiTheme="minorHAnsi"/>
                <w:spacing w:val="29"/>
              </w:rPr>
              <w:t xml:space="preserve"> </w:t>
            </w:r>
            <w:r w:rsidRPr="00E90801">
              <w:rPr>
                <w:rFonts w:asciiTheme="minorHAnsi" w:hAnsiTheme="minorHAnsi"/>
              </w:rPr>
              <w:t>individual</w:t>
            </w:r>
            <w:r w:rsidRPr="00E90801">
              <w:rPr>
                <w:rFonts w:asciiTheme="minorHAnsi" w:hAnsiTheme="minorHAnsi"/>
                <w:spacing w:val="34"/>
              </w:rPr>
              <w:t xml:space="preserve"> </w:t>
            </w:r>
            <w:r w:rsidRPr="00E90801">
              <w:rPr>
                <w:rFonts w:asciiTheme="minorHAnsi" w:hAnsiTheme="minorHAnsi"/>
              </w:rPr>
              <w:t>family's</w:t>
            </w:r>
            <w:r w:rsidRPr="00E90801">
              <w:rPr>
                <w:rFonts w:asciiTheme="minorHAnsi" w:hAnsiTheme="minorHAnsi"/>
                <w:spacing w:val="22"/>
              </w:rPr>
              <w:t xml:space="preserve"> </w:t>
            </w:r>
            <w:r w:rsidRPr="00E90801">
              <w:rPr>
                <w:rFonts w:asciiTheme="minorHAnsi" w:hAnsiTheme="minorHAnsi"/>
              </w:rPr>
              <w:t>financial</w:t>
            </w:r>
            <w:r w:rsidRPr="00E90801">
              <w:rPr>
                <w:rFonts w:asciiTheme="minorHAnsi" w:hAnsiTheme="minorHAnsi"/>
                <w:spacing w:val="35"/>
              </w:rPr>
              <w:t xml:space="preserve"> </w:t>
            </w:r>
            <w:r w:rsidRPr="00E90801">
              <w:rPr>
                <w:rFonts w:asciiTheme="minorHAnsi" w:hAnsiTheme="minorHAnsi"/>
              </w:rPr>
              <w:t>circumstances.</w:t>
            </w:r>
            <w:r w:rsidRPr="00E90801">
              <w:rPr>
                <w:rFonts w:asciiTheme="minorHAnsi" w:hAnsiTheme="minorHAnsi"/>
                <w:spacing w:val="31"/>
              </w:rPr>
              <w:t xml:space="preserve"> </w:t>
            </w:r>
            <w:r w:rsidRPr="00E90801">
              <w:rPr>
                <w:rFonts w:asciiTheme="minorHAnsi" w:hAnsiTheme="minorHAnsi"/>
              </w:rPr>
              <w:t>To</w:t>
            </w:r>
            <w:r w:rsidRPr="00E90801">
              <w:rPr>
                <w:rFonts w:asciiTheme="minorHAnsi" w:hAnsiTheme="minorHAnsi"/>
                <w:spacing w:val="12"/>
              </w:rPr>
              <w:t xml:space="preserve"> </w:t>
            </w:r>
            <w:r w:rsidRPr="00E90801">
              <w:rPr>
                <w:rFonts w:asciiTheme="minorHAnsi" w:hAnsiTheme="minorHAnsi"/>
              </w:rPr>
              <w:t>measure</w:t>
            </w:r>
            <w:r w:rsidRPr="00E90801">
              <w:rPr>
                <w:rFonts w:asciiTheme="minorHAnsi" w:hAnsiTheme="minorHAnsi"/>
                <w:spacing w:val="25"/>
              </w:rPr>
              <w:t xml:space="preserve"> </w:t>
            </w:r>
            <w:r w:rsidRPr="00E90801">
              <w:rPr>
                <w:rFonts w:asciiTheme="minorHAnsi" w:hAnsiTheme="minorHAnsi"/>
              </w:rPr>
              <w:t>if</w:t>
            </w:r>
            <w:r w:rsidRPr="00E90801">
              <w:rPr>
                <w:rFonts w:asciiTheme="minorHAnsi" w:hAnsiTheme="minorHAnsi"/>
                <w:spacing w:val="4"/>
              </w:rPr>
              <w:t xml:space="preserve"> </w:t>
            </w:r>
            <w:r w:rsidRPr="00E90801">
              <w:rPr>
                <w:rFonts w:asciiTheme="minorHAnsi" w:hAnsiTheme="minorHAnsi"/>
              </w:rPr>
              <w:t>this</w:t>
            </w:r>
            <w:r w:rsidRPr="00E90801">
              <w:rPr>
                <w:rFonts w:asciiTheme="minorHAnsi" w:hAnsiTheme="minorHAnsi"/>
                <w:spacing w:val="26"/>
              </w:rPr>
              <w:t xml:space="preserve"> </w:t>
            </w:r>
            <w:r w:rsidRPr="00E90801">
              <w:rPr>
                <w:rFonts w:asciiTheme="minorHAnsi" w:hAnsiTheme="minorHAnsi"/>
              </w:rPr>
              <w:t>occurs,</w:t>
            </w:r>
            <w:r w:rsidRPr="00E90801">
              <w:rPr>
                <w:rFonts w:asciiTheme="minorHAnsi" w:hAnsiTheme="minorHAnsi"/>
                <w:spacing w:val="14"/>
              </w:rPr>
              <w:t xml:space="preserve"> </w:t>
            </w:r>
            <w:r w:rsidRPr="00E90801">
              <w:rPr>
                <w:rFonts w:asciiTheme="minorHAnsi" w:hAnsiTheme="minorHAnsi"/>
              </w:rPr>
              <w:t>UC</w:t>
            </w:r>
            <w:r w:rsidRPr="00E90801">
              <w:rPr>
                <w:rFonts w:asciiTheme="minorHAnsi" w:hAnsiTheme="minorHAnsi"/>
                <w:w w:val="98"/>
              </w:rPr>
              <w:t xml:space="preserve"> </w:t>
            </w:r>
            <w:r w:rsidRPr="00E90801">
              <w:rPr>
                <w:rFonts w:asciiTheme="minorHAnsi" w:hAnsiTheme="minorHAnsi"/>
              </w:rPr>
              <w:t>recommends</w:t>
            </w:r>
            <w:r w:rsidRPr="00E90801">
              <w:rPr>
                <w:rFonts w:asciiTheme="minorHAnsi" w:hAnsiTheme="minorHAnsi"/>
                <w:spacing w:val="23"/>
              </w:rPr>
              <w:t xml:space="preserve"> </w:t>
            </w:r>
            <w:r w:rsidRPr="00E90801">
              <w:rPr>
                <w:rFonts w:asciiTheme="minorHAnsi" w:hAnsiTheme="minorHAnsi"/>
              </w:rPr>
              <w:t>that</w:t>
            </w:r>
            <w:r w:rsidRPr="00E90801">
              <w:rPr>
                <w:rFonts w:asciiTheme="minorHAnsi" w:hAnsiTheme="minorHAnsi"/>
                <w:spacing w:val="23"/>
              </w:rPr>
              <w:t xml:space="preserve"> </w:t>
            </w:r>
            <w:r w:rsidRPr="00E90801">
              <w:rPr>
                <w:rFonts w:asciiTheme="minorHAnsi" w:hAnsiTheme="minorHAnsi"/>
              </w:rPr>
              <w:t>ED</w:t>
            </w:r>
            <w:r w:rsidRPr="00E90801">
              <w:rPr>
                <w:rFonts w:asciiTheme="minorHAnsi" w:hAnsiTheme="minorHAnsi"/>
                <w:spacing w:val="9"/>
              </w:rPr>
              <w:t xml:space="preserve"> </w:t>
            </w:r>
            <w:r w:rsidRPr="00E90801">
              <w:rPr>
                <w:rFonts w:asciiTheme="minorHAnsi" w:hAnsiTheme="minorHAnsi"/>
              </w:rPr>
              <w:t>track</w:t>
            </w:r>
            <w:r w:rsidRPr="00E90801">
              <w:rPr>
                <w:rFonts w:asciiTheme="minorHAnsi" w:hAnsiTheme="minorHAnsi"/>
                <w:spacing w:val="16"/>
              </w:rPr>
              <w:t xml:space="preserve"> </w:t>
            </w:r>
            <w:r w:rsidRPr="00E90801">
              <w:rPr>
                <w:rFonts w:asciiTheme="minorHAnsi" w:hAnsiTheme="minorHAnsi"/>
              </w:rPr>
              <w:t>the</w:t>
            </w:r>
            <w:r w:rsidRPr="00E90801">
              <w:rPr>
                <w:rFonts w:asciiTheme="minorHAnsi" w:hAnsiTheme="minorHAnsi"/>
                <w:spacing w:val="14"/>
              </w:rPr>
              <w:t xml:space="preserve"> </w:t>
            </w:r>
            <w:r w:rsidRPr="00E90801">
              <w:rPr>
                <w:rFonts w:asciiTheme="minorHAnsi" w:hAnsiTheme="minorHAnsi"/>
              </w:rPr>
              <w:t>number</w:t>
            </w:r>
            <w:r w:rsidRPr="00E90801">
              <w:rPr>
                <w:rFonts w:asciiTheme="minorHAnsi" w:hAnsiTheme="minorHAnsi"/>
                <w:spacing w:val="32"/>
              </w:rPr>
              <w:t xml:space="preserve"> </w:t>
            </w:r>
            <w:r w:rsidRPr="00E90801">
              <w:rPr>
                <w:rFonts w:asciiTheme="minorHAnsi" w:hAnsiTheme="minorHAnsi"/>
              </w:rPr>
              <w:t>of</w:t>
            </w:r>
            <w:r w:rsidRPr="00E90801">
              <w:rPr>
                <w:rFonts w:asciiTheme="minorHAnsi" w:hAnsiTheme="minorHAnsi"/>
                <w:spacing w:val="19"/>
              </w:rPr>
              <w:t xml:space="preserve"> </w:t>
            </w:r>
            <w:r w:rsidRPr="00E90801">
              <w:rPr>
                <w:rFonts w:asciiTheme="minorHAnsi" w:hAnsiTheme="minorHAnsi"/>
              </w:rPr>
              <w:t>school-generated</w:t>
            </w:r>
            <w:r w:rsidRPr="00E90801">
              <w:rPr>
                <w:rFonts w:asciiTheme="minorHAnsi" w:hAnsiTheme="minorHAnsi"/>
                <w:spacing w:val="34"/>
              </w:rPr>
              <w:t xml:space="preserve"> </w:t>
            </w:r>
            <w:r w:rsidRPr="00E90801">
              <w:rPr>
                <w:rFonts w:asciiTheme="minorHAnsi" w:hAnsiTheme="minorHAnsi"/>
              </w:rPr>
              <w:t>changes</w:t>
            </w:r>
            <w:r w:rsidRPr="00E90801">
              <w:rPr>
                <w:rFonts w:asciiTheme="minorHAnsi" w:hAnsiTheme="minorHAnsi"/>
                <w:spacing w:val="17"/>
              </w:rPr>
              <w:t xml:space="preserve"> </w:t>
            </w:r>
            <w:r w:rsidRPr="00E90801">
              <w:rPr>
                <w:rFonts w:asciiTheme="minorHAnsi" w:hAnsiTheme="minorHAnsi"/>
              </w:rPr>
              <w:t>to</w:t>
            </w:r>
            <w:r w:rsidRPr="00E90801">
              <w:rPr>
                <w:rFonts w:asciiTheme="minorHAnsi" w:hAnsiTheme="minorHAnsi"/>
                <w:spacing w:val="11"/>
              </w:rPr>
              <w:t xml:space="preserve"> </w:t>
            </w:r>
            <w:r w:rsidRPr="00E90801">
              <w:rPr>
                <w:rFonts w:asciiTheme="minorHAnsi" w:hAnsiTheme="minorHAnsi"/>
              </w:rPr>
              <w:t>FAFSA</w:t>
            </w:r>
            <w:r w:rsidRPr="00E90801">
              <w:rPr>
                <w:rFonts w:asciiTheme="minorHAnsi" w:hAnsiTheme="minorHAnsi"/>
                <w:spacing w:val="29"/>
              </w:rPr>
              <w:t xml:space="preserve"> </w:t>
            </w:r>
            <w:r w:rsidRPr="00E90801">
              <w:rPr>
                <w:rFonts w:asciiTheme="minorHAnsi" w:hAnsiTheme="minorHAnsi"/>
              </w:rPr>
              <w:t>data</w:t>
            </w:r>
            <w:r w:rsidRPr="00E90801">
              <w:rPr>
                <w:rFonts w:asciiTheme="minorHAnsi" w:hAnsiTheme="minorHAnsi"/>
                <w:spacing w:val="12"/>
              </w:rPr>
              <w:t xml:space="preserve"> </w:t>
            </w:r>
            <w:r w:rsidRPr="00E90801">
              <w:rPr>
                <w:rFonts w:asciiTheme="minorHAnsi" w:hAnsiTheme="minorHAnsi"/>
              </w:rPr>
              <w:t>as</w:t>
            </w:r>
            <w:r w:rsidRPr="00E90801">
              <w:rPr>
                <w:rFonts w:asciiTheme="minorHAnsi" w:hAnsiTheme="minorHAnsi"/>
                <w:spacing w:val="22"/>
              </w:rPr>
              <w:t xml:space="preserve"> </w:t>
            </w:r>
            <w:r w:rsidRPr="00E90801">
              <w:rPr>
                <w:rFonts w:asciiTheme="minorHAnsi" w:hAnsiTheme="minorHAnsi"/>
              </w:rPr>
              <w:t>part</w:t>
            </w:r>
            <w:r w:rsidRPr="00E90801">
              <w:rPr>
                <w:rFonts w:asciiTheme="minorHAnsi" w:hAnsiTheme="minorHAnsi"/>
                <w:spacing w:val="25"/>
              </w:rPr>
              <w:t xml:space="preserve"> </w:t>
            </w:r>
            <w:r w:rsidRPr="00E90801">
              <w:rPr>
                <w:rFonts w:asciiTheme="minorHAnsi" w:hAnsiTheme="minorHAnsi"/>
              </w:rPr>
              <w:t>of</w:t>
            </w:r>
            <w:r w:rsidRPr="00E90801">
              <w:rPr>
                <w:rFonts w:asciiTheme="minorHAnsi" w:hAnsiTheme="minorHAnsi"/>
                <w:spacing w:val="3"/>
              </w:rPr>
              <w:t xml:space="preserve"> </w:t>
            </w:r>
            <w:r w:rsidRPr="00E90801">
              <w:rPr>
                <w:rFonts w:asciiTheme="minorHAnsi" w:hAnsiTheme="minorHAnsi"/>
              </w:rPr>
              <w:t>the</w:t>
            </w:r>
            <w:r w:rsidRPr="00E90801">
              <w:rPr>
                <w:rFonts w:asciiTheme="minorHAnsi" w:hAnsiTheme="minorHAnsi"/>
                <w:spacing w:val="7"/>
              </w:rPr>
              <w:t xml:space="preserve"> </w:t>
            </w:r>
            <w:r w:rsidRPr="00E90801">
              <w:rPr>
                <w:rFonts w:asciiTheme="minorHAnsi" w:hAnsiTheme="minorHAnsi"/>
              </w:rPr>
              <w:t>ABM.</w:t>
            </w:r>
            <w:r w:rsidRPr="00E90801">
              <w:rPr>
                <w:rFonts w:asciiTheme="minorHAnsi" w:hAnsiTheme="minorHAnsi"/>
                <w:spacing w:val="28"/>
              </w:rPr>
              <w:t xml:space="preserve"> </w:t>
            </w:r>
            <w:r w:rsidRPr="00E90801">
              <w:rPr>
                <w:rFonts w:asciiTheme="minorHAnsi" w:hAnsiTheme="minorHAnsi"/>
              </w:rPr>
              <w:t>While</w:t>
            </w:r>
            <w:r w:rsidRPr="00E90801">
              <w:rPr>
                <w:rFonts w:asciiTheme="minorHAnsi" w:hAnsiTheme="minorHAnsi"/>
                <w:spacing w:val="25"/>
              </w:rPr>
              <w:t xml:space="preserve"> </w:t>
            </w:r>
            <w:r w:rsidRPr="00E90801">
              <w:rPr>
                <w:rFonts w:asciiTheme="minorHAnsi" w:hAnsiTheme="minorHAnsi"/>
              </w:rPr>
              <w:t>such</w:t>
            </w:r>
            <w:r w:rsidRPr="00E90801">
              <w:rPr>
                <w:rFonts w:asciiTheme="minorHAnsi" w:hAnsiTheme="minorHAnsi"/>
                <w:spacing w:val="5"/>
              </w:rPr>
              <w:t xml:space="preserve"> </w:t>
            </w:r>
            <w:r w:rsidRPr="00E90801">
              <w:rPr>
                <w:rFonts w:asciiTheme="minorHAnsi" w:hAnsiTheme="minorHAnsi"/>
              </w:rPr>
              <w:t>instances</w:t>
            </w:r>
            <w:r w:rsidRPr="00E90801">
              <w:rPr>
                <w:rFonts w:asciiTheme="minorHAnsi" w:hAnsiTheme="minorHAnsi"/>
                <w:spacing w:val="27"/>
              </w:rPr>
              <w:t xml:space="preserve"> </w:t>
            </w:r>
            <w:r w:rsidRPr="00E90801">
              <w:rPr>
                <w:rFonts w:asciiTheme="minorHAnsi" w:hAnsiTheme="minorHAnsi"/>
              </w:rPr>
              <w:t>are</w:t>
            </w:r>
            <w:r w:rsidRPr="00E90801">
              <w:rPr>
                <w:rFonts w:asciiTheme="minorHAnsi" w:hAnsiTheme="minorHAnsi"/>
                <w:spacing w:val="8"/>
              </w:rPr>
              <w:t xml:space="preserve"> </w:t>
            </w:r>
            <w:r w:rsidRPr="00E90801">
              <w:rPr>
                <w:rFonts w:asciiTheme="minorHAnsi" w:hAnsiTheme="minorHAnsi"/>
              </w:rPr>
              <w:t>not</w:t>
            </w:r>
            <w:r w:rsidRPr="00E90801">
              <w:rPr>
                <w:rFonts w:asciiTheme="minorHAnsi" w:hAnsiTheme="minorHAnsi"/>
                <w:spacing w:val="22"/>
              </w:rPr>
              <w:t xml:space="preserve"> </w:t>
            </w:r>
            <w:r w:rsidRPr="00E90801">
              <w:rPr>
                <w:rFonts w:asciiTheme="minorHAnsi" w:hAnsiTheme="minorHAnsi"/>
              </w:rPr>
              <w:t>submitted</w:t>
            </w:r>
            <w:r w:rsidRPr="00E90801">
              <w:rPr>
                <w:rFonts w:asciiTheme="minorHAnsi" w:hAnsiTheme="minorHAnsi"/>
                <w:spacing w:val="24"/>
              </w:rPr>
              <w:t xml:space="preserve"> </w:t>
            </w:r>
            <w:r w:rsidRPr="00E90801">
              <w:rPr>
                <w:rFonts w:asciiTheme="minorHAnsi" w:hAnsiTheme="minorHAnsi"/>
              </w:rPr>
              <w:t>directly</w:t>
            </w:r>
            <w:r w:rsidRPr="00E90801">
              <w:rPr>
                <w:rFonts w:asciiTheme="minorHAnsi" w:hAnsiTheme="minorHAnsi"/>
                <w:spacing w:val="13"/>
              </w:rPr>
              <w:t xml:space="preserve"> </w:t>
            </w:r>
            <w:r w:rsidRPr="00E90801">
              <w:rPr>
                <w:rFonts w:asciiTheme="minorHAnsi" w:hAnsiTheme="minorHAnsi"/>
              </w:rPr>
              <w:t>by</w:t>
            </w:r>
            <w:r w:rsidRPr="00E90801">
              <w:rPr>
                <w:rFonts w:asciiTheme="minorHAnsi" w:hAnsiTheme="minorHAnsi"/>
                <w:spacing w:val="12"/>
              </w:rPr>
              <w:t xml:space="preserve"> </w:t>
            </w:r>
            <w:r w:rsidRPr="00E90801">
              <w:rPr>
                <w:rFonts w:asciiTheme="minorHAnsi" w:hAnsiTheme="minorHAnsi"/>
              </w:rPr>
              <w:t>the</w:t>
            </w:r>
            <w:r w:rsidRPr="00E90801">
              <w:rPr>
                <w:rFonts w:asciiTheme="minorHAnsi" w:hAnsiTheme="minorHAnsi"/>
                <w:spacing w:val="17"/>
              </w:rPr>
              <w:t xml:space="preserve"> </w:t>
            </w:r>
            <w:r w:rsidRPr="00E90801">
              <w:rPr>
                <w:rFonts w:asciiTheme="minorHAnsi" w:hAnsiTheme="minorHAnsi"/>
              </w:rPr>
              <w:t>student,</w:t>
            </w:r>
            <w:r w:rsidRPr="00E90801">
              <w:rPr>
                <w:rFonts w:asciiTheme="minorHAnsi" w:hAnsiTheme="minorHAnsi"/>
                <w:spacing w:val="12"/>
              </w:rPr>
              <w:t xml:space="preserve"> </w:t>
            </w:r>
            <w:r w:rsidRPr="00E90801">
              <w:rPr>
                <w:rFonts w:asciiTheme="minorHAnsi" w:hAnsiTheme="minorHAnsi"/>
              </w:rPr>
              <w:t>the</w:t>
            </w:r>
            <w:r w:rsidRPr="00E90801">
              <w:rPr>
                <w:rFonts w:asciiTheme="minorHAnsi" w:hAnsiTheme="minorHAnsi"/>
                <w:spacing w:val="8"/>
              </w:rPr>
              <w:t xml:space="preserve"> </w:t>
            </w:r>
            <w:r w:rsidRPr="00E90801">
              <w:rPr>
                <w:rFonts w:asciiTheme="minorHAnsi" w:hAnsiTheme="minorHAnsi"/>
              </w:rPr>
              <w:t>rate of requests</w:t>
            </w:r>
            <w:r w:rsidRPr="00E90801">
              <w:rPr>
                <w:rFonts w:asciiTheme="minorHAnsi" w:hAnsiTheme="minorHAnsi"/>
                <w:spacing w:val="32"/>
              </w:rPr>
              <w:t xml:space="preserve"> </w:t>
            </w:r>
            <w:r w:rsidRPr="00E90801">
              <w:rPr>
                <w:rFonts w:asciiTheme="minorHAnsi" w:hAnsiTheme="minorHAnsi"/>
              </w:rPr>
              <w:t>for</w:t>
            </w:r>
            <w:r w:rsidRPr="00E90801">
              <w:rPr>
                <w:rFonts w:asciiTheme="minorHAnsi" w:hAnsiTheme="minorHAnsi"/>
                <w:spacing w:val="28"/>
              </w:rPr>
              <w:t xml:space="preserve"> </w:t>
            </w:r>
            <w:r w:rsidRPr="00E90801">
              <w:rPr>
                <w:rFonts w:asciiTheme="minorHAnsi" w:hAnsiTheme="minorHAnsi"/>
              </w:rPr>
              <w:t>schools</w:t>
            </w:r>
            <w:r w:rsidRPr="00E90801">
              <w:rPr>
                <w:rFonts w:asciiTheme="minorHAnsi" w:hAnsiTheme="minorHAnsi"/>
                <w:spacing w:val="18"/>
              </w:rPr>
              <w:t xml:space="preserve"> </w:t>
            </w:r>
            <w:r w:rsidRPr="00E90801">
              <w:rPr>
                <w:rFonts w:asciiTheme="minorHAnsi" w:hAnsiTheme="minorHAnsi"/>
              </w:rPr>
              <w:t>to</w:t>
            </w:r>
            <w:r w:rsidRPr="00E90801">
              <w:rPr>
                <w:rFonts w:asciiTheme="minorHAnsi" w:hAnsiTheme="minorHAnsi"/>
                <w:spacing w:val="24"/>
              </w:rPr>
              <w:t xml:space="preserve"> </w:t>
            </w:r>
            <w:r w:rsidRPr="00E90801">
              <w:rPr>
                <w:rFonts w:asciiTheme="minorHAnsi" w:hAnsiTheme="minorHAnsi"/>
              </w:rPr>
              <w:t>review</w:t>
            </w:r>
            <w:r w:rsidRPr="00E90801">
              <w:rPr>
                <w:rFonts w:asciiTheme="minorHAnsi" w:hAnsiTheme="minorHAnsi"/>
                <w:spacing w:val="37"/>
              </w:rPr>
              <w:t xml:space="preserve"> </w:t>
            </w:r>
            <w:r w:rsidRPr="00E90801">
              <w:rPr>
                <w:rFonts w:asciiTheme="minorHAnsi" w:hAnsiTheme="minorHAnsi"/>
              </w:rPr>
              <w:t>a</w:t>
            </w:r>
            <w:r w:rsidRPr="00E90801">
              <w:rPr>
                <w:rFonts w:asciiTheme="minorHAnsi" w:hAnsiTheme="minorHAnsi"/>
                <w:spacing w:val="6"/>
              </w:rPr>
              <w:t xml:space="preserve"> </w:t>
            </w:r>
            <w:r w:rsidRPr="00E90801">
              <w:rPr>
                <w:rFonts w:asciiTheme="minorHAnsi" w:hAnsiTheme="minorHAnsi"/>
              </w:rPr>
              <w:t>family's</w:t>
            </w:r>
            <w:r w:rsidRPr="00E90801">
              <w:rPr>
                <w:rFonts w:asciiTheme="minorHAnsi" w:hAnsiTheme="minorHAnsi"/>
                <w:spacing w:val="30"/>
              </w:rPr>
              <w:t xml:space="preserve"> </w:t>
            </w:r>
            <w:r w:rsidRPr="00E90801">
              <w:rPr>
                <w:rFonts w:asciiTheme="minorHAnsi" w:hAnsiTheme="minorHAnsi"/>
              </w:rPr>
              <w:t>financial</w:t>
            </w:r>
            <w:r w:rsidRPr="00E90801">
              <w:rPr>
                <w:rFonts w:asciiTheme="minorHAnsi" w:hAnsiTheme="minorHAnsi"/>
                <w:spacing w:val="35"/>
              </w:rPr>
              <w:t xml:space="preserve"> </w:t>
            </w:r>
            <w:r w:rsidRPr="00E90801">
              <w:rPr>
                <w:rFonts w:asciiTheme="minorHAnsi" w:hAnsiTheme="minorHAnsi"/>
              </w:rPr>
              <w:t>circumstances</w:t>
            </w:r>
            <w:r w:rsidRPr="00E90801">
              <w:rPr>
                <w:rFonts w:asciiTheme="minorHAnsi" w:hAnsiTheme="minorHAnsi"/>
                <w:spacing w:val="41"/>
              </w:rPr>
              <w:t xml:space="preserve"> </w:t>
            </w:r>
            <w:r w:rsidRPr="00E90801">
              <w:rPr>
                <w:rFonts w:asciiTheme="minorHAnsi" w:hAnsiTheme="minorHAnsi"/>
              </w:rPr>
              <w:t>should</w:t>
            </w:r>
            <w:r w:rsidRPr="00E90801">
              <w:rPr>
                <w:rFonts w:asciiTheme="minorHAnsi" w:hAnsiTheme="minorHAnsi"/>
                <w:spacing w:val="24"/>
              </w:rPr>
              <w:t xml:space="preserve"> </w:t>
            </w:r>
            <w:r w:rsidRPr="00E90801">
              <w:rPr>
                <w:rFonts w:asciiTheme="minorHAnsi" w:hAnsiTheme="minorHAnsi"/>
              </w:rPr>
              <w:t>be</w:t>
            </w:r>
            <w:r w:rsidRPr="00E90801">
              <w:rPr>
                <w:rFonts w:asciiTheme="minorHAnsi" w:hAnsiTheme="minorHAnsi"/>
                <w:spacing w:val="25"/>
              </w:rPr>
              <w:t xml:space="preserve"> </w:t>
            </w:r>
            <w:r w:rsidRPr="00E90801">
              <w:rPr>
                <w:rFonts w:asciiTheme="minorHAnsi" w:hAnsiTheme="minorHAnsi"/>
              </w:rPr>
              <w:t>represented</w:t>
            </w:r>
            <w:r w:rsidRPr="00E90801">
              <w:rPr>
                <w:rFonts w:asciiTheme="minorHAnsi" w:hAnsiTheme="minorHAnsi"/>
                <w:w w:val="99"/>
              </w:rPr>
              <w:t xml:space="preserve"> </w:t>
            </w:r>
            <w:r w:rsidRPr="00E90801">
              <w:rPr>
                <w:rFonts w:asciiTheme="minorHAnsi" w:hAnsiTheme="minorHAnsi"/>
              </w:rPr>
              <w:t>and</w:t>
            </w:r>
            <w:r w:rsidRPr="00E90801">
              <w:rPr>
                <w:rFonts w:asciiTheme="minorHAnsi" w:hAnsiTheme="minorHAnsi"/>
                <w:spacing w:val="18"/>
              </w:rPr>
              <w:t xml:space="preserve"> </w:t>
            </w:r>
            <w:r w:rsidRPr="00E90801">
              <w:rPr>
                <w:rFonts w:asciiTheme="minorHAnsi" w:hAnsiTheme="minorHAnsi"/>
              </w:rPr>
              <w:t>evaluated</w:t>
            </w:r>
            <w:r w:rsidRPr="00E90801">
              <w:rPr>
                <w:rFonts w:asciiTheme="minorHAnsi" w:hAnsiTheme="minorHAnsi"/>
                <w:spacing w:val="24"/>
              </w:rPr>
              <w:t xml:space="preserve"> </w:t>
            </w:r>
            <w:r w:rsidRPr="00E90801">
              <w:rPr>
                <w:rFonts w:asciiTheme="minorHAnsi" w:hAnsiTheme="minorHAnsi"/>
              </w:rPr>
              <w:t>in</w:t>
            </w:r>
            <w:r w:rsidRPr="00E90801">
              <w:rPr>
                <w:rFonts w:asciiTheme="minorHAnsi" w:hAnsiTheme="minorHAnsi"/>
                <w:spacing w:val="14"/>
              </w:rPr>
              <w:t xml:space="preserve"> </w:t>
            </w:r>
            <w:r w:rsidRPr="00E90801">
              <w:rPr>
                <w:rFonts w:asciiTheme="minorHAnsi" w:hAnsiTheme="minorHAnsi"/>
              </w:rPr>
              <w:t>an</w:t>
            </w:r>
            <w:r w:rsidRPr="00E90801">
              <w:rPr>
                <w:rFonts w:asciiTheme="minorHAnsi" w:hAnsiTheme="minorHAnsi"/>
                <w:spacing w:val="8"/>
              </w:rPr>
              <w:t xml:space="preserve"> </w:t>
            </w:r>
            <w:r w:rsidRPr="00E90801">
              <w:rPr>
                <w:rFonts w:asciiTheme="minorHAnsi" w:hAnsiTheme="minorHAnsi"/>
              </w:rPr>
              <w:t>assessment</w:t>
            </w:r>
            <w:r w:rsidRPr="00E90801">
              <w:rPr>
                <w:rFonts w:asciiTheme="minorHAnsi" w:hAnsiTheme="minorHAnsi"/>
                <w:spacing w:val="31"/>
              </w:rPr>
              <w:t xml:space="preserve"> </w:t>
            </w:r>
            <w:r w:rsidRPr="00E90801">
              <w:rPr>
                <w:rFonts w:asciiTheme="minorHAnsi" w:hAnsiTheme="minorHAnsi"/>
              </w:rPr>
              <w:t>of</w:t>
            </w:r>
            <w:r w:rsidRPr="00E90801">
              <w:rPr>
                <w:rFonts w:asciiTheme="minorHAnsi" w:hAnsiTheme="minorHAnsi"/>
                <w:spacing w:val="4"/>
              </w:rPr>
              <w:t xml:space="preserve"> </w:t>
            </w:r>
            <w:r w:rsidRPr="00E90801">
              <w:rPr>
                <w:rFonts w:asciiTheme="minorHAnsi" w:hAnsiTheme="minorHAnsi"/>
              </w:rPr>
              <w:t>the</w:t>
            </w:r>
            <w:r w:rsidRPr="00E90801">
              <w:rPr>
                <w:rFonts w:asciiTheme="minorHAnsi" w:hAnsiTheme="minorHAnsi"/>
                <w:spacing w:val="9"/>
              </w:rPr>
              <w:t xml:space="preserve"> </w:t>
            </w:r>
            <w:r w:rsidRPr="00E90801">
              <w:rPr>
                <w:rFonts w:asciiTheme="minorHAnsi" w:hAnsiTheme="minorHAnsi"/>
              </w:rPr>
              <w:t>move</w:t>
            </w:r>
            <w:r w:rsidRPr="00E90801">
              <w:rPr>
                <w:rFonts w:asciiTheme="minorHAnsi" w:hAnsiTheme="minorHAnsi"/>
                <w:spacing w:val="14"/>
              </w:rPr>
              <w:t xml:space="preserve"> </w:t>
            </w:r>
            <w:r w:rsidRPr="00E90801">
              <w:rPr>
                <w:rFonts w:asciiTheme="minorHAnsi" w:hAnsiTheme="minorHAnsi"/>
              </w:rPr>
              <w:t>to</w:t>
            </w:r>
            <w:r w:rsidRPr="00E90801">
              <w:rPr>
                <w:rFonts w:asciiTheme="minorHAnsi" w:hAnsiTheme="minorHAnsi"/>
                <w:spacing w:val="17"/>
              </w:rPr>
              <w:t xml:space="preserve"> </w:t>
            </w:r>
            <w:r w:rsidRPr="00E90801">
              <w:rPr>
                <w:rFonts w:asciiTheme="minorHAnsi" w:hAnsiTheme="minorHAnsi"/>
              </w:rPr>
              <w:t>an</w:t>
            </w:r>
            <w:r w:rsidRPr="00E90801">
              <w:rPr>
                <w:rFonts w:asciiTheme="minorHAnsi" w:hAnsiTheme="minorHAnsi"/>
                <w:spacing w:val="17"/>
              </w:rPr>
              <w:t xml:space="preserve"> </w:t>
            </w:r>
            <w:r w:rsidRPr="00E90801">
              <w:rPr>
                <w:rFonts w:asciiTheme="minorHAnsi" w:hAnsiTheme="minorHAnsi"/>
              </w:rPr>
              <w:t>early</w:t>
            </w:r>
            <w:r w:rsidRPr="00E90801">
              <w:rPr>
                <w:rFonts w:asciiTheme="minorHAnsi" w:hAnsiTheme="minorHAnsi"/>
                <w:spacing w:val="10"/>
              </w:rPr>
              <w:t xml:space="preserve"> </w:t>
            </w:r>
            <w:r w:rsidRPr="00E90801">
              <w:rPr>
                <w:rFonts w:asciiTheme="minorHAnsi" w:hAnsiTheme="minorHAnsi"/>
              </w:rPr>
              <w:t>FAFSA</w:t>
            </w:r>
            <w:r w:rsidRPr="00E90801">
              <w:rPr>
                <w:rFonts w:asciiTheme="minorHAnsi" w:hAnsiTheme="minorHAnsi"/>
                <w:spacing w:val="-20"/>
              </w:rPr>
              <w:t xml:space="preserve"> </w:t>
            </w:r>
            <w:r w:rsidRPr="00E90801">
              <w:rPr>
                <w:rFonts w:asciiTheme="minorHAnsi" w:hAnsiTheme="minorHAnsi"/>
              </w:rPr>
              <w:t>.</w:t>
            </w:r>
          </w:p>
          <w:p w14:paraId="26DA5380" w14:textId="77777777" w:rsidR="00AF1CB7" w:rsidRPr="00E90801" w:rsidRDefault="00AF1CB7" w:rsidP="00870588">
            <w:pPr>
              <w:pStyle w:val="BodyText"/>
              <w:spacing w:line="246" w:lineRule="auto"/>
              <w:ind w:right="212"/>
              <w:rPr>
                <w:rFonts w:asciiTheme="minorHAnsi" w:hAnsiTheme="minorHAnsi"/>
              </w:rPr>
            </w:pPr>
            <w:r w:rsidRPr="00E90801">
              <w:rPr>
                <w:rFonts w:asciiTheme="minorHAnsi" w:hAnsiTheme="minorHAnsi"/>
              </w:rPr>
              <w:t>Following</w:t>
            </w:r>
            <w:r w:rsidRPr="00E90801">
              <w:rPr>
                <w:rFonts w:asciiTheme="minorHAnsi" w:hAnsiTheme="minorHAnsi"/>
                <w:spacing w:val="36"/>
              </w:rPr>
              <w:t xml:space="preserve"> </w:t>
            </w:r>
            <w:r w:rsidRPr="00E90801">
              <w:rPr>
                <w:rFonts w:asciiTheme="minorHAnsi" w:hAnsiTheme="minorHAnsi"/>
              </w:rPr>
              <w:t>are</w:t>
            </w:r>
            <w:r w:rsidRPr="00E90801">
              <w:rPr>
                <w:rFonts w:asciiTheme="minorHAnsi" w:hAnsiTheme="minorHAnsi"/>
                <w:spacing w:val="16"/>
              </w:rPr>
              <w:t xml:space="preserve"> </w:t>
            </w:r>
            <w:r w:rsidRPr="00E90801">
              <w:rPr>
                <w:rFonts w:asciiTheme="minorHAnsi" w:hAnsiTheme="minorHAnsi"/>
              </w:rPr>
              <w:t>additional</w:t>
            </w:r>
            <w:r w:rsidRPr="00E90801">
              <w:rPr>
                <w:rFonts w:asciiTheme="minorHAnsi" w:hAnsiTheme="minorHAnsi"/>
                <w:spacing w:val="25"/>
              </w:rPr>
              <w:t xml:space="preserve"> </w:t>
            </w:r>
            <w:r w:rsidRPr="00E90801">
              <w:rPr>
                <w:rFonts w:asciiTheme="minorHAnsi" w:hAnsiTheme="minorHAnsi"/>
              </w:rPr>
              <w:t>technical</w:t>
            </w:r>
            <w:r w:rsidRPr="00E90801">
              <w:rPr>
                <w:rFonts w:asciiTheme="minorHAnsi" w:hAnsiTheme="minorHAnsi"/>
                <w:spacing w:val="37"/>
              </w:rPr>
              <w:t xml:space="preserve"> </w:t>
            </w:r>
            <w:r w:rsidRPr="00E90801">
              <w:rPr>
                <w:rFonts w:asciiTheme="minorHAnsi" w:hAnsiTheme="minorHAnsi"/>
              </w:rPr>
              <w:t>comments</w:t>
            </w:r>
            <w:r w:rsidRPr="00E90801">
              <w:rPr>
                <w:rFonts w:asciiTheme="minorHAnsi" w:hAnsiTheme="minorHAnsi"/>
                <w:spacing w:val="22"/>
              </w:rPr>
              <w:t xml:space="preserve"> </w:t>
            </w:r>
            <w:r w:rsidRPr="00E90801">
              <w:rPr>
                <w:rFonts w:asciiTheme="minorHAnsi" w:hAnsiTheme="minorHAnsi"/>
              </w:rPr>
              <w:t>in</w:t>
            </w:r>
            <w:r w:rsidRPr="00E90801">
              <w:rPr>
                <w:rFonts w:asciiTheme="minorHAnsi" w:hAnsiTheme="minorHAnsi"/>
                <w:spacing w:val="7"/>
              </w:rPr>
              <w:t xml:space="preserve"> </w:t>
            </w:r>
            <w:r w:rsidRPr="00E90801">
              <w:rPr>
                <w:rFonts w:asciiTheme="minorHAnsi" w:hAnsiTheme="minorHAnsi"/>
              </w:rPr>
              <w:t>response</w:t>
            </w:r>
            <w:r w:rsidRPr="00E90801">
              <w:rPr>
                <w:rFonts w:asciiTheme="minorHAnsi" w:hAnsiTheme="minorHAnsi"/>
                <w:spacing w:val="18"/>
              </w:rPr>
              <w:t xml:space="preserve"> </w:t>
            </w:r>
            <w:r w:rsidRPr="00E90801">
              <w:rPr>
                <w:rFonts w:asciiTheme="minorHAnsi" w:hAnsiTheme="minorHAnsi"/>
              </w:rPr>
              <w:t>to</w:t>
            </w:r>
            <w:r w:rsidRPr="00E90801">
              <w:rPr>
                <w:rFonts w:asciiTheme="minorHAnsi" w:hAnsiTheme="minorHAnsi"/>
                <w:spacing w:val="15"/>
              </w:rPr>
              <w:t xml:space="preserve"> </w:t>
            </w:r>
            <w:r w:rsidRPr="00E90801">
              <w:rPr>
                <w:rFonts w:asciiTheme="minorHAnsi" w:hAnsiTheme="minorHAnsi"/>
              </w:rPr>
              <w:t>the</w:t>
            </w:r>
            <w:r w:rsidRPr="00E90801">
              <w:rPr>
                <w:rFonts w:asciiTheme="minorHAnsi" w:hAnsiTheme="minorHAnsi"/>
                <w:spacing w:val="8"/>
              </w:rPr>
              <w:t xml:space="preserve"> </w:t>
            </w:r>
            <w:r w:rsidRPr="00E90801">
              <w:rPr>
                <w:rFonts w:asciiTheme="minorHAnsi" w:hAnsiTheme="minorHAnsi"/>
              </w:rPr>
              <w:t>proposed</w:t>
            </w:r>
            <w:r w:rsidRPr="00E90801">
              <w:rPr>
                <w:rFonts w:asciiTheme="minorHAnsi" w:hAnsiTheme="minorHAnsi"/>
                <w:spacing w:val="39"/>
              </w:rPr>
              <w:t xml:space="preserve"> </w:t>
            </w:r>
            <w:r w:rsidRPr="00E90801">
              <w:rPr>
                <w:rFonts w:asciiTheme="minorHAnsi" w:hAnsiTheme="minorHAnsi"/>
              </w:rPr>
              <w:t>information</w:t>
            </w:r>
            <w:r w:rsidRPr="00E90801">
              <w:rPr>
                <w:rFonts w:asciiTheme="minorHAnsi" w:hAnsiTheme="minorHAnsi"/>
                <w:spacing w:val="27"/>
              </w:rPr>
              <w:t xml:space="preserve"> </w:t>
            </w:r>
            <w:r w:rsidRPr="00E90801">
              <w:rPr>
                <w:rFonts w:asciiTheme="minorHAnsi" w:hAnsiTheme="minorHAnsi"/>
              </w:rPr>
              <w:t>collection request</w:t>
            </w:r>
            <w:r w:rsidRPr="00E90801">
              <w:rPr>
                <w:rFonts w:asciiTheme="minorHAnsi" w:hAnsiTheme="minorHAnsi"/>
                <w:spacing w:val="25"/>
              </w:rPr>
              <w:t xml:space="preserve"> </w:t>
            </w:r>
            <w:r w:rsidRPr="00E90801">
              <w:rPr>
                <w:rFonts w:asciiTheme="minorHAnsi" w:hAnsiTheme="minorHAnsi"/>
              </w:rPr>
              <w:t>that</w:t>
            </w:r>
            <w:r w:rsidRPr="00E90801">
              <w:rPr>
                <w:rFonts w:asciiTheme="minorHAnsi" w:hAnsiTheme="minorHAnsi"/>
                <w:spacing w:val="13"/>
              </w:rPr>
              <w:t xml:space="preserve"> </w:t>
            </w:r>
            <w:r w:rsidRPr="00E90801">
              <w:rPr>
                <w:rFonts w:asciiTheme="minorHAnsi" w:hAnsiTheme="minorHAnsi"/>
              </w:rPr>
              <w:t>was</w:t>
            </w:r>
            <w:r w:rsidRPr="00E90801">
              <w:rPr>
                <w:rFonts w:asciiTheme="minorHAnsi" w:hAnsiTheme="minorHAnsi"/>
                <w:spacing w:val="16"/>
              </w:rPr>
              <w:t xml:space="preserve"> </w:t>
            </w:r>
            <w:r w:rsidRPr="00E90801">
              <w:rPr>
                <w:rFonts w:asciiTheme="minorHAnsi" w:hAnsiTheme="minorHAnsi"/>
              </w:rPr>
              <w:t>published</w:t>
            </w:r>
            <w:r w:rsidRPr="00E90801">
              <w:rPr>
                <w:rFonts w:asciiTheme="minorHAnsi" w:hAnsiTheme="minorHAnsi"/>
                <w:spacing w:val="37"/>
              </w:rPr>
              <w:t xml:space="preserve"> </w:t>
            </w:r>
            <w:r w:rsidRPr="00E90801">
              <w:rPr>
                <w:rFonts w:asciiTheme="minorHAnsi" w:hAnsiTheme="minorHAnsi"/>
              </w:rPr>
              <w:t>in</w:t>
            </w:r>
            <w:r w:rsidRPr="00E90801">
              <w:rPr>
                <w:rFonts w:asciiTheme="minorHAnsi" w:hAnsiTheme="minorHAnsi"/>
                <w:spacing w:val="2"/>
              </w:rPr>
              <w:t xml:space="preserve"> </w:t>
            </w:r>
            <w:r w:rsidRPr="00E90801">
              <w:rPr>
                <w:rFonts w:asciiTheme="minorHAnsi" w:hAnsiTheme="minorHAnsi"/>
              </w:rPr>
              <w:t>the</w:t>
            </w:r>
            <w:r w:rsidRPr="00E90801">
              <w:rPr>
                <w:rFonts w:asciiTheme="minorHAnsi" w:hAnsiTheme="minorHAnsi"/>
                <w:spacing w:val="18"/>
              </w:rPr>
              <w:t xml:space="preserve"> </w:t>
            </w:r>
            <w:r w:rsidRPr="00E90801">
              <w:rPr>
                <w:rFonts w:asciiTheme="minorHAnsi" w:hAnsiTheme="minorHAnsi"/>
              </w:rPr>
              <w:t>Federal</w:t>
            </w:r>
            <w:r w:rsidRPr="00E90801">
              <w:rPr>
                <w:rFonts w:asciiTheme="minorHAnsi" w:hAnsiTheme="minorHAnsi"/>
                <w:spacing w:val="25"/>
              </w:rPr>
              <w:t xml:space="preserve"> </w:t>
            </w:r>
            <w:r w:rsidRPr="00E90801">
              <w:rPr>
                <w:rFonts w:asciiTheme="minorHAnsi" w:hAnsiTheme="minorHAnsi"/>
              </w:rPr>
              <w:t>Register</w:t>
            </w:r>
            <w:r w:rsidRPr="00E90801">
              <w:rPr>
                <w:rFonts w:asciiTheme="minorHAnsi" w:hAnsiTheme="minorHAnsi"/>
                <w:spacing w:val="29"/>
              </w:rPr>
              <w:t xml:space="preserve"> </w:t>
            </w:r>
            <w:r w:rsidRPr="00E90801">
              <w:rPr>
                <w:rFonts w:asciiTheme="minorHAnsi" w:hAnsiTheme="minorHAnsi"/>
              </w:rPr>
              <w:t>dated</w:t>
            </w:r>
            <w:r w:rsidRPr="00E90801">
              <w:rPr>
                <w:rFonts w:asciiTheme="minorHAnsi" w:hAnsiTheme="minorHAnsi"/>
                <w:spacing w:val="14"/>
              </w:rPr>
              <w:t xml:space="preserve"> </w:t>
            </w:r>
            <w:r w:rsidRPr="00E90801">
              <w:rPr>
                <w:rFonts w:asciiTheme="minorHAnsi" w:hAnsiTheme="minorHAnsi"/>
              </w:rPr>
              <w:t>March</w:t>
            </w:r>
            <w:r w:rsidRPr="00E90801">
              <w:rPr>
                <w:rFonts w:asciiTheme="minorHAnsi" w:hAnsiTheme="minorHAnsi"/>
                <w:spacing w:val="18"/>
              </w:rPr>
              <w:t xml:space="preserve"> </w:t>
            </w:r>
            <w:r w:rsidRPr="00E90801">
              <w:rPr>
                <w:rFonts w:asciiTheme="minorHAnsi" w:hAnsiTheme="minorHAnsi"/>
              </w:rPr>
              <w:t>29,</w:t>
            </w:r>
            <w:r w:rsidRPr="00E90801">
              <w:rPr>
                <w:rFonts w:asciiTheme="minorHAnsi" w:hAnsiTheme="minorHAnsi"/>
                <w:spacing w:val="12"/>
              </w:rPr>
              <w:t xml:space="preserve"> </w:t>
            </w:r>
            <w:r w:rsidRPr="00E90801">
              <w:rPr>
                <w:rFonts w:asciiTheme="minorHAnsi" w:hAnsiTheme="minorHAnsi"/>
              </w:rPr>
              <w:t>2016:</w:t>
            </w:r>
          </w:p>
          <w:p w14:paraId="20C20FA6" w14:textId="77777777" w:rsidR="00AF1CB7" w:rsidRPr="00E90801" w:rsidRDefault="00AF1CB7" w:rsidP="00DF1235">
            <w:pPr>
              <w:pStyle w:val="BodyText"/>
              <w:ind w:right="264"/>
              <w:rPr>
                <w:rFonts w:asciiTheme="minorHAnsi" w:hAnsiTheme="minorHAnsi"/>
              </w:rPr>
            </w:pPr>
            <w:r w:rsidRPr="00E90801">
              <w:rPr>
                <w:rFonts w:asciiTheme="minorHAnsi" w:hAnsiTheme="minorHAnsi"/>
              </w:rPr>
              <w:t>3. Most</w:t>
            </w:r>
            <w:r w:rsidRPr="00E90801">
              <w:rPr>
                <w:rFonts w:asciiTheme="minorHAnsi" w:hAnsiTheme="minorHAnsi"/>
                <w:spacing w:val="24"/>
              </w:rPr>
              <w:t xml:space="preserve"> </w:t>
            </w:r>
            <w:r w:rsidRPr="00E90801">
              <w:rPr>
                <w:rFonts w:asciiTheme="minorHAnsi" w:hAnsiTheme="minorHAnsi"/>
              </w:rPr>
              <w:t>simplification</w:t>
            </w:r>
            <w:r w:rsidRPr="00E90801">
              <w:rPr>
                <w:rFonts w:asciiTheme="minorHAnsi" w:hAnsiTheme="minorHAnsi"/>
                <w:spacing w:val="27"/>
              </w:rPr>
              <w:t xml:space="preserve"> </w:t>
            </w:r>
            <w:r w:rsidRPr="00E90801">
              <w:rPr>
                <w:rFonts w:asciiTheme="minorHAnsi" w:hAnsiTheme="minorHAnsi"/>
              </w:rPr>
              <w:t>proposals</w:t>
            </w:r>
            <w:r w:rsidRPr="00E90801">
              <w:rPr>
                <w:rFonts w:asciiTheme="minorHAnsi" w:hAnsiTheme="minorHAnsi"/>
                <w:spacing w:val="31"/>
              </w:rPr>
              <w:t xml:space="preserve"> </w:t>
            </w:r>
            <w:r w:rsidRPr="00E90801">
              <w:rPr>
                <w:rFonts w:asciiTheme="minorHAnsi" w:hAnsiTheme="minorHAnsi"/>
              </w:rPr>
              <w:t>have</w:t>
            </w:r>
            <w:r w:rsidRPr="00E90801">
              <w:rPr>
                <w:rFonts w:asciiTheme="minorHAnsi" w:hAnsiTheme="minorHAnsi"/>
                <w:spacing w:val="20"/>
              </w:rPr>
              <w:t xml:space="preserve"> </w:t>
            </w:r>
            <w:r w:rsidRPr="00E90801">
              <w:rPr>
                <w:rFonts w:asciiTheme="minorHAnsi" w:hAnsiTheme="minorHAnsi"/>
              </w:rPr>
              <w:t>attempted</w:t>
            </w:r>
            <w:r w:rsidRPr="00E90801">
              <w:rPr>
                <w:rFonts w:asciiTheme="minorHAnsi" w:hAnsiTheme="minorHAnsi"/>
                <w:spacing w:val="15"/>
              </w:rPr>
              <w:t xml:space="preserve"> </w:t>
            </w:r>
            <w:r w:rsidRPr="00E90801">
              <w:rPr>
                <w:rFonts w:asciiTheme="minorHAnsi" w:hAnsiTheme="minorHAnsi"/>
              </w:rPr>
              <w:t>to</w:t>
            </w:r>
            <w:r w:rsidRPr="00E90801">
              <w:rPr>
                <w:rFonts w:asciiTheme="minorHAnsi" w:hAnsiTheme="minorHAnsi"/>
                <w:spacing w:val="15"/>
              </w:rPr>
              <w:t xml:space="preserve"> </w:t>
            </w:r>
            <w:r w:rsidRPr="00E90801">
              <w:rPr>
                <w:rFonts w:asciiTheme="minorHAnsi" w:hAnsiTheme="minorHAnsi"/>
              </w:rPr>
              <w:t>reduce</w:t>
            </w:r>
            <w:r w:rsidRPr="00E90801">
              <w:rPr>
                <w:rFonts w:asciiTheme="minorHAnsi" w:hAnsiTheme="minorHAnsi"/>
                <w:spacing w:val="26"/>
              </w:rPr>
              <w:t xml:space="preserve"> </w:t>
            </w:r>
            <w:r w:rsidRPr="00E90801">
              <w:rPr>
                <w:rFonts w:asciiTheme="minorHAnsi" w:hAnsiTheme="minorHAnsi"/>
              </w:rPr>
              <w:t>the</w:t>
            </w:r>
            <w:r w:rsidRPr="00E90801">
              <w:rPr>
                <w:rFonts w:asciiTheme="minorHAnsi" w:hAnsiTheme="minorHAnsi"/>
                <w:spacing w:val="14"/>
              </w:rPr>
              <w:t xml:space="preserve"> </w:t>
            </w:r>
            <w:r w:rsidRPr="00E90801">
              <w:rPr>
                <w:rFonts w:asciiTheme="minorHAnsi" w:hAnsiTheme="minorHAnsi"/>
              </w:rPr>
              <w:t>number</w:t>
            </w:r>
            <w:r w:rsidRPr="00E90801">
              <w:rPr>
                <w:rFonts w:asciiTheme="minorHAnsi" w:hAnsiTheme="minorHAnsi"/>
                <w:spacing w:val="26"/>
              </w:rPr>
              <w:t xml:space="preserve"> </w:t>
            </w:r>
            <w:r w:rsidRPr="00E90801">
              <w:rPr>
                <w:rFonts w:asciiTheme="minorHAnsi" w:hAnsiTheme="minorHAnsi"/>
              </w:rPr>
              <w:t>of</w:t>
            </w:r>
            <w:r w:rsidRPr="00E90801">
              <w:rPr>
                <w:rFonts w:asciiTheme="minorHAnsi" w:hAnsiTheme="minorHAnsi"/>
                <w:spacing w:val="6"/>
              </w:rPr>
              <w:t xml:space="preserve"> </w:t>
            </w:r>
            <w:r w:rsidRPr="00E90801">
              <w:rPr>
                <w:rFonts w:asciiTheme="minorHAnsi" w:hAnsiTheme="minorHAnsi"/>
              </w:rPr>
              <w:t>questions</w:t>
            </w:r>
            <w:r w:rsidRPr="00E90801">
              <w:rPr>
                <w:rFonts w:asciiTheme="minorHAnsi" w:hAnsiTheme="minorHAnsi"/>
                <w:spacing w:val="30"/>
              </w:rPr>
              <w:t xml:space="preserve"> </w:t>
            </w:r>
            <w:r w:rsidRPr="00E90801">
              <w:rPr>
                <w:rFonts w:asciiTheme="minorHAnsi" w:hAnsiTheme="minorHAnsi"/>
              </w:rPr>
              <w:t>students and</w:t>
            </w:r>
            <w:r w:rsidRPr="00E90801">
              <w:rPr>
                <w:rFonts w:asciiTheme="minorHAnsi" w:hAnsiTheme="minorHAnsi"/>
                <w:spacing w:val="14"/>
              </w:rPr>
              <w:t xml:space="preserve"> </w:t>
            </w:r>
            <w:r w:rsidRPr="00E90801">
              <w:rPr>
                <w:rFonts w:asciiTheme="minorHAnsi" w:hAnsiTheme="minorHAnsi"/>
              </w:rPr>
              <w:t>families</w:t>
            </w:r>
            <w:r w:rsidRPr="00E90801">
              <w:rPr>
                <w:rFonts w:asciiTheme="minorHAnsi" w:hAnsiTheme="minorHAnsi"/>
                <w:spacing w:val="13"/>
              </w:rPr>
              <w:t xml:space="preserve"> </w:t>
            </w:r>
            <w:r w:rsidRPr="00E90801">
              <w:rPr>
                <w:rFonts w:asciiTheme="minorHAnsi" w:hAnsiTheme="minorHAnsi"/>
              </w:rPr>
              <w:t>are</w:t>
            </w:r>
            <w:r w:rsidRPr="00E90801">
              <w:rPr>
                <w:rFonts w:asciiTheme="minorHAnsi" w:hAnsiTheme="minorHAnsi"/>
                <w:spacing w:val="13"/>
              </w:rPr>
              <w:t xml:space="preserve"> </w:t>
            </w:r>
            <w:r w:rsidRPr="00E90801">
              <w:rPr>
                <w:rFonts w:asciiTheme="minorHAnsi" w:hAnsiTheme="minorHAnsi"/>
              </w:rPr>
              <w:t>asked</w:t>
            </w:r>
            <w:r w:rsidRPr="00E90801">
              <w:rPr>
                <w:rFonts w:asciiTheme="minorHAnsi" w:hAnsiTheme="minorHAnsi"/>
                <w:spacing w:val="18"/>
              </w:rPr>
              <w:t xml:space="preserve"> </w:t>
            </w:r>
            <w:r w:rsidRPr="00E90801">
              <w:rPr>
                <w:rFonts w:asciiTheme="minorHAnsi" w:hAnsiTheme="minorHAnsi"/>
              </w:rPr>
              <w:t>to</w:t>
            </w:r>
            <w:r w:rsidRPr="00E90801">
              <w:rPr>
                <w:rFonts w:asciiTheme="minorHAnsi" w:hAnsiTheme="minorHAnsi"/>
                <w:spacing w:val="17"/>
              </w:rPr>
              <w:t xml:space="preserve"> </w:t>
            </w:r>
            <w:r w:rsidRPr="00E90801">
              <w:rPr>
                <w:rFonts w:asciiTheme="minorHAnsi" w:hAnsiTheme="minorHAnsi"/>
              </w:rPr>
              <w:t>answer.</w:t>
            </w:r>
            <w:r w:rsidRPr="00E90801">
              <w:rPr>
                <w:rFonts w:asciiTheme="minorHAnsi" w:hAnsiTheme="minorHAnsi"/>
                <w:spacing w:val="14"/>
              </w:rPr>
              <w:t xml:space="preserve"> </w:t>
            </w:r>
            <w:r w:rsidRPr="00E90801">
              <w:rPr>
                <w:rFonts w:asciiTheme="minorHAnsi" w:hAnsiTheme="minorHAnsi"/>
              </w:rPr>
              <w:t>This</w:t>
            </w:r>
            <w:r w:rsidRPr="00E90801">
              <w:rPr>
                <w:rFonts w:asciiTheme="minorHAnsi" w:hAnsiTheme="minorHAnsi"/>
                <w:spacing w:val="15"/>
              </w:rPr>
              <w:t xml:space="preserve"> </w:t>
            </w:r>
            <w:r w:rsidRPr="00E90801">
              <w:rPr>
                <w:rFonts w:asciiTheme="minorHAnsi" w:hAnsiTheme="minorHAnsi"/>
              </w:rPr>
              <w:t>is</w:t>
            </w:r>
            <w:r w:rsidRPr="00E90801">
              <w:rPr>
                <w:rFonts w:asciiTheme="minorHAnsi" w:hAnsiTheme="minorHAnsi"/>
                <w:spacing w:val="7"/>
              </w:rPr>
              <w:t xml:space="preserve"> </w:t>
            </w:r>
            <w:r w:rsidRPr="00E90801">
              <w:rPr>
                <w:rFonts w:asciiTheme="minorHAnsi" w:hAnsiTheme="minorHAnsi"/>
              </w:rPr>
              <w:t>a</w:t>
            </w:r>
            <w:r w:rsidRPr="00E90801">
              <w:rPr>
                <w:rFonts w:asciiTheme="minorHAnsi" w:hAnsiTheme="minorHAnsi"/>
                <w:spacing w:val="7"/>
              </w:rPr>
              <w:t xml:space="preserve"> </w:t>
            </w:r>
            <w:r w:rsidRPr="00E90801">
              <w:rPr>
                <w:rFonts w:asciiTheme="minorHAnsi" w:hAnsiTheme="minorHAnsi"/>
              </w:rPr>
              <w:t>concern</w:t>
            </w:r>
            <w:r w:rsidRPr="00E90801">
              <w:rPr>
                <w:rFonts w:asciiTheme="minorHAnsi" w:hAnsiTheme="minorHAnsi"/>
                <w:spacing w:val="21"/>
              </w:rPr>
              <w:t xml:space="preserve"> </w:t>
            </w:r>
            <w:r w:rsidRPr="00E90801">
              <w:rPr>
                <w:rFonts w:asciiTheme="minorHAnsi" w:hAnsiTheme="minorHAnsi"/>
              </w:rPr>
              <w:t>to</w:t>
            </w:r>
            <w:r w:rsidRPr="00E90801">
              <w:rPr>
                <w:rFonts w:asciiTheme="minorHAnsi" w:hAnsiTheme="minorHAnsi"/>
                <w:spacing w:val="13"/>
              </w:rPr>
              <w:t xml:space="preserve"> </w:t>
            </w:r>
            <w:r w:rsidRPr="00E90801">
              <w:rPr>
                <w:rFonts w:asciiTheme="minorHAnsi" w:hAnsiTheme="minorHAnsi"/>
              </w:rPr>
              <w:t>UC,</w:t>
            </w:r>
            <w:r w:rsidRPr="00E90801">
              <w:rPr>
                <w:rFonts w:asciiTheme="minorHAnsi" w:hAnsiTheme="minorHAnsi"/>
                <w:spacing w:val="13"/>
              </w:rPr>
              <w:t xml:space="preserve"> </w:t>
            </w:r>
            <w:r w:rsidRPr="00E90801">
              <w:rPr>
                <w:rFonts w:asciiTheme="minorHAnsi" w:hAnsiTheme="minorHAnsi"/>
              </w:rPr>
              <w:t>which</w:t>
            </w:r>
            <w:r w:rsidRPr="00E90801">
              <w:rPr>
                <w:rFonts w:asciiTheme="minorHAnsi" w:hAnsiTheme="minorHAnsi"/>
                <w:spacing w:val="17"/>
              </w:rPr>
              <w:t xml:space="preserve"> </w:t>
            </w:r>
            <w:r w:rsidRPr="00E90801">
              <w:rPr>
                <w:rFonts w:asciiTheme="minorHAnsi" w:hAnsiTheme="minorHAnsi"/>
              </w:rPr>
              <w:t>wants</w:t>
            </w:r>
            <w:r w:rsidRPr="00E90801">
              <w:rPr>
                <w:rFonts w:asciiTheme="minorHAnsi" w:hAnsiTheme="minorHAnsi"/>
                <w:spacing w:val="19"/>
              </w:rPr>
              <w:t xml:space="preserve"> </w:t>
            </w:r>
            <w:r w:rsidRPr="00E90801">
              <w:rPr>
                <w:rFonts w:asciiTheme="minorHAnsi" w:hAnsiTheme="minorHAnsi"/>
              </w:rPr>
              <w:t>ED</w:t>
            </w:r>
            <w:r w:rsidRPr="00E90801">
              <w:rPr>
                <w:rFonts w:asciiTheme="minorHAnsi" w:hAnsiTheme="minorHAnsi"/>
                <w:spacing w:val="12"/>
              </w:rPr>
              <w:t xml:space="preserve"> </w:t>
            </w:r>
            <w:r w:rsidRPr="00E90801">
              <w:rPr>
                <w:rFonts w:asciiTheme="minorHAnsi" w:hAnsiTheme="minorHAnsi"/>
              </w:rPr>
              <w:t>to</w:t>
            </w:r>
            <w:r w:rsidRPr="00E90801">
              <w:rPr>
                <w:rFonts w:asciiTheme="minorHAnsi" w:hAnsiTheme="minorHAnsi"/>
                <w:spacing w:val="2"/>
              </w:rPr>
              <w:t xml:space="preserve"> </w:t>
            </w:r>
            <w:r w:rsidRPr="00E90801">
              <w:rPr>
                <w:rFonts w:asciiTheme="minorHAnsi" w:hAnsiTheme="minorHAnsi"/>
              </w:rPr>
              <w:t>target</w:t>
            </w:r>
            <w:r w:rsidRPr="00E90801">
              <w:rPr>
                <w:rFonts w:asciiTheme="minorHAnsi" w:hAnsiTheme="minorHAnsi"/>
                <w:spacing w:val="23"/>
              </w:rPr>
              <w:t xml:space="preserve"> </w:t>
            </w:r>
            <w:r w:rsidRPr="00E90801">
              <w:rPr>
                <w:rFonts w:asciiTheme="minorHAnsi" w:hAnsiTheme="minorHAnsi"/>
              </w:rPr>
              <w:t>its</w:t>
            </w:r>
            <w:r w:rsidRPr="00E90801">
              <w:rPr>
                <w:rFonts w:asciiTheme="minorHAnsi" w:hAnsiTheme="minorHAnsi"/>
                <w:w w:val="101"/>
              </w:rPr>
              <w:t xml:space="preserve"> </w:t>
            </w:r>
            <w:r w:rsidRPr="00E90801">
              <w:rPr>
                <w:rFonts w:asciiTheme="minorHAnsi" w:hAnsiTheme="minorHAnsi"/>
              </w:rPr>
              <w:t>limited</w:t>
            </w:r>
            <w:r w:rsidRPr="00E90801">
              <w:rPr>
                <w:rFonts w:asciiTheme="minorHAnsi" w:hAnsiTheme="minorHAnsi"/>
                <w:spacing w:val="16"/>
              </w:rPr>
              <w:t xml:space="preserve"> </w:t>
            </w:r>
            <w:r w:rsidRPr="00E90801">
              <w:rPr>
                <w:rFonts w:asciiTheme="minorHAnsi" w:hAnsiTheme="minorHAnsi"/>
              </w:rPr>
              <w:t>financial</w:t>
            </w:r>
            <w:r w:rsidRPr="00E90801">
              <w:rPr>
                <w:rFonts w:asciiTheme="minorHAnsi" w:hAnsiTheme="minorHAnsi"/>
                <w:spacing w:val="24"/>
              </w:rPr>
              <w:t xml:space="preserve"> </w:t>
            </w:r>
            <w:r w:rsidRPr="00E90801">
              <w:rPr>
                <w:rFonts w:asciiTheme="minorHAnsi" w:hAnsiTheme="minorHAnsi"/>
              </w:rPr>
              <w:t>resources</w:t>
            </w:r>
            <w:r w:rsidRPr="00E90801">
              <w:rPr>
                <w:rFonts w:asciiTheme="minorHAnsi" w:hAnsiTheme="minorHAnsi"/>
                <w:spacing w:val="18"/>
              </w:rPr>
              <w:t xml:space="preserve"> </w:t>
            </w:r>
            <w:r w:rsidRPr="00E90801">
              <w:rPr>
                <w:rFonts w:asciiTheme="minorHAnsi" w:hAnsiTheme="minorHAnsi"/>
              </w:rPr>
              <w:t>to</w:t>
            </w:r>
            <w:r w:rsidRPr="00E90801">
              <w:rPr>
                <w:rFonts w:asciiTheme="minorHAnsi" w:hAnsiTheme="minorHAnsi"/>
                <w:spacing w:val="22"/>
              </w:rPr>
              <w:t xml:space="preserve"> </w:t>
            </w:r>
            <w:r w:rsidRPr="00E90801">
              <w:rPr>
                <w:rFonts w:asciiTheme="minorHAnsi" w:hAnsiTheme="minorHAnsi"/>
              </w:rPr>
              <w:t>students</w:t>
            </w:r>
            <w:r w:rsidRPr="00E90801">
              <w:rPr>
                <w:rFonts w:asciiTheme="minorHAnsi" w:hAnsiTheme="minorHAnsi"/>
                <w:spacing w:val="5"/>
              </w:rPr>
              <w:t xml:space="preserve"> </w:t>
            </w:r>
            <w:r w:rsidRPr="00E90801">
              <w:rPr>
                <w:rFonts w:asciiTheme="minorHAnsi" w:hAnsiTheme="minorHAnsi"/>
              </w:rPr>
              <w:t>most</w:t>
            </w:r>
            <w:r w:rsidRPr="00E90801">
              <w:rPr>
                <w:rFonts w:asciiTheme="minorHAnsi" w:hAnsiTheme="minorHAnsi"/>
                <w:spacing w:val="23"/>
              </w:rPr>
              <w:t xml:space="preserve"> </w:t>
            </w:r>
            <w:r w:rsidRPr="00E90801">
              <w:rPr>
                <w:rFonts w:asciiTheme="minorHAnsi" w:hAnsiTheme="minorHAnsi"/>
              </w:rPr>
              <w:t>in</w:t>
            </w:r>
            <w:r w:rsidRPr="00E90801">
              <w:rPr>
                <w:rFonts w:asciiTheme="minorHAnsi" w:hAnsiTheme="minorHAnsi"/>
                <w:spacing w:val="8"/>
              </w:rPr>
              <w:t xml:space="preserve"> </w:t>
            </w:r>
            <w:r w:rsidRPr="00E90801">
              <w:rPr>
                <w:rFonts w:asciiTheme="minorHAnsi" w:hAnsiTheme="minorHAnsi"/>
              </w:rPr>
              <w:t>need.</w:t>
            </w:r>
            <w:r w:rsidRPr="00E90801">
              <w:rPr>
                <w:rFonts w:asciiTheme="minorHAnsi" w:hAnsiTheme="minorHAnsi"/>
                <w:spacing w:val="31"/>
              </w:rPr>
              <w:t xml:space="preserve"> </w:t>
            </w:r>
            <w:r w:rsidRPr="00E90801">
              <w:rPr>
                <w:rFonts w:asciiTheme="minorHAnsi" w:hAnsiTheme="minorHAnsi"/>
              </w:rPr>
              <w:t>While</w:t>
            </w:r>
            <w:r w:rsidRPr="00E90801">
              <w:rPr>
                <w:rFonts w:asciiTheme="minorHAnsi" w:hAnsiTheme="minorHAnsi"/>
                <w:spacing w:val="16"/>
              </w:rPr>
              <w:t xml:space="preserve"> </w:t>
            </w:r>
            <w:r w:rsidRPr="00E90801">
              <w:rPr>
                <w:rFonts w:asciiTheme="minorHAnsi" w:hAnsiTheme="minorHAnsi"/>
              </w:rPr>
              <w:t>the</w:t>
            </w:r>
            <w:r w:rsidRPr="00E90801">
              <w:rPr>
                <w:rFonts w:asciiTheme="minorHAnsi" w:hAnsiTheme="minorHAnsi"/>
                <w:spacing w:val="11"/>
              </w:rPr>
              <w:t xml:space="preserve"> </w:t>
            </w:r>
            <w:r w:rsidRPr="00E90801">
              <w:rPr>
                <w:rFonts w:asciiTheme="minorHAnsi" w:hAnsiTheme="minorHAnsi"/>
              </w:rPr>
              <w:t>original</w:t>
            </w:r>
            <w:r w:rsidRPr="00E90801">
              <w:rPr>
                <w:rFonts w:asciiTheme="minorHAnsi" w:hAnsiTheme="minorHAnsi"/>
                <w:spacing w:val="19"/>
              </w:rPr>
              <w:t xml:space="preserve"> </w:t>
            </w:r>
            <w:r w:rsidRPr="00E90801">
              <w:rPr>
                <w:rFonts w:asciiTheme="minorHAnsi" w:hAnsiTheme="minorHAnsi"/>
              </w:rPr>
              <w:t>form</w:t>
            </w:r>
            <w:r w:rsidRPr="00E90801">
              <w:rPr>
                <w:rFonts w:asciiTheme="minorHAnsi" w:hAnsiTheme="minorHAnsi"/>
                <w:spacing w:val="14"/>
              </w:rPr>
              <w:t xml:space="preserve"> </w:t>
            </w:r>
            <w:r w:rsidRPr="00E90801">
              <w:rPr>
                <w:rFonts w:asciiTheme="minorHAnsi" w:hAnsiTheme="minorHAnsi"/>
              </w:rPr>
              <w:t>was</w:t>
            </w:r>
            <w:r w:rsidRPr="00E90801">
              <w:rPr>
                <w:rFonts w:asciiTheme="minorHAnsi" w:hAnsiTheme="minorHAnsi"/>
                <w:spacing w:val="16"/>
              </w:rPr>
              <w:t xml:space="preserve"> </w:t>
            </w:r>
            <w:r w:rsidRPr="00E90801">
              <w:rPr>
                <w:rFonts w:asciiTheme="minorHAnsi" w:hAnsiTheme="minorHAnsi"/>
              </w:rPr>
              <w:t>difficult for</w:t>
            </w:r>
            <w:r w:rsidRPr="00E90801">
              <w:rPr>
                <w:rFonts w:asciiTheme="minorHAnsi" w:hAnsiTheme="minorHAnsi"/>
                <w:spacing w:val="21"/>
              </w:rPr>
              <w:t xml:space="preserve"> </w:t>
            </w:r>
            <w:r w:rsidRPr="00E90801">
              <w:rPr>
                <w:rFonts w:asciiTheme="minorHAnsi" w:hAnsiTheme="minorHAnsi"/>
              </w:rPr>
              <w:t>low-income</w:t>
            </w:r>
            <w:r w:rsidRPr="00E90801">
              <w:rPr>
                <w:rFonts w:asciiTheme="minorHAnsi" w:hAnsiTheme="minorHAnsi"/>
                <w:spacing w:val="37"/>
              </w:rPr>
              <w:t xml:space="preserve"> </w:t>
            </w:r>
            <w:r w:rsidRPr="00E90801">
              <w:rPr>
                <w:rFonts w:asciiTheme="minorHAnsi" w:hAnsiTheme="minorHAnsi"/>
              </w:rPr>
              <w:t>families</w:t>
            </w:r>
            <w:r w:rsidRPr="00E90801">
              <w:rPr>
                <w:rFonts w:asciiTheme="minorHAnsi" w:hAnsiTheme="minorHAnsi"/>
                <w:spacing w:val="7"/>
              </w:rPr>
              <w:t xml:space="preserve"> </w:t>
            </w:r>
            <w:r w:rsidRPr="00E90801">
              <w:rPr>
                <w:rFonts w:asciiTheme="minorHAnsi" w:hAnsiTheme="minorHAnsi"/>
              </w:rPr>
              <w:t>to</w:t>
            </w:r>
            <w:r w:rsidRPr="00E90801">
              <w:rPr>
                <w:rFonts w:asciiTheme="minorHAnsi" w:hAnsiTheme="minorHAnsi"/>
                <w:spacing w:val="13"/>
              </w:rPr>
              <w:t xml:space="preserve"> </w:t>
            </w:r>
            <w:r w:rsidRPr="00E90801">
              <w:rPr>
                <w:rFonts w:asciiTheme="minorHAnsi" w:hAnsiTheme="minorHAnsi"/>
              </w:rPr>
              <w:t>navigate,</w:t>
            </w:r>
            <w:r w:rsidRPr="00E90801">
              <w:rPr>
                <w:rFonts w:asciiTheme="minorHAnsi" w:hAnsiTheme="minorHAnsi"/>
                <w:spacing w:val="22"/>
              </w:rPr>
              <w:t xml:space="preserve"> </w:t>
            </w:r>
            <w:r w:rsidRPr="00E90801">
              <w:rPr>
                <w:rFonts w:asciiTheme="minorHAnsi" w:hAnsiTheme="minorHAnsi"/>
              </w:rPr>
              <w:t>recent</w:t>
            </w:r>
            <w:r w:rsidRPr="00E90801">
              <w:rPr>
                <w:rFonts w:asciiTheme="minorHAnsi" w:hAnsiTheme="minorHAnsi"/>
                <w:spacing w:val="33"/>
              </w:rPr>
              <w:t xml:space="preserve"> </w:t>
            </w:r>
            <w:r w:rsidRPr="00E90801">
              <w:rPr>
                <w:rFonts w:asciiTheme="minorHAnsi" w:hAnsiTheme="minorHAnsi"/>
              </w:rPr>
              <w:t>changes</w:t>
            </w:r>
            <w:r w:rsidRPr="00E90801">
              <w:rPr>
                <w:rFonts w:asciiTheme="minorHAnsi" w:hAnsiTheme="minorHAnsi"/>
                <w:spacing w:val="20"/>
              </w:rPr>
              <w:t xml:space="preserve"> </w:t>
            </w:r>
            <w:r w:rsidRPr="00E90801">
              <w:rPr>
                <w:rFonts w:asciiTheme="minorHAnsi" w:hAnsiTheme="minorHAnsi"/>
              </w:rPr>
              <w:t>have</w:t>
            </w:r>
            <w:r w:rsidRPr="00E90801">
              <w:rPr>
                <w:rFonts w:asciiTheme="minorHAnsi" w:hAnsiTheme="minorHAnsi"/>
                <w:spacing w:val="23"/>
              </w:rPr>
              <w:t xml:space="preserve"> </w:t>
            </w:r>
            <w:r w:rsidRPr="00E90801">
              <w:rPr>
                <w:rFonts w:asciiTheme="minorHAnsi" w:hAnsiTheme="minorHAnsi"/>
              </w:rPr>
              <w:t>improved</w:t>
            </w:r>
            <w:r w:rsidRPr="00E90801">
              <w:rPr>
                <w:rFonts w:asciiTheme="minorHAnsi" w:hAnsiTheme="minorHAnsi"/>
                <w:spacing w:val="24"/>
              </w:rPr>
              <w:t xml:space="preserve"> </w:t>
            </w:r>
            <w:r w:rsidRPr="00E90801">
              <w:rPr>
                <w:rFonts w:asciiTheme="minorHAnsi" w:hAnsiTheme="minorHAnsi"/>
              </w:rPr>
              <w:t>the</w:t>
            </w:r>
            <w:r w:rsidRPr="00E90801">
              <w:rPr>
                <w:rFonts w:asciiTheme="minorHAnsi" w:hAnsiTheme="minorHAnsi"/>
                <w:spacing w:val="10"/>
              </w:rPr>
              <w:t xml:space="preserve"> </w:t>
            </w:r>
            <w:r w:rsidRPr="00E90801">
              <w:rPr>
                <w:rFonts w:asciiTheme="minorHAnsi" w:hAnsiTheme="minorHAnsi"/>
              </w:rPr>
              <w:t>process</w:t>
            </w:r>
            <w:r w:rsidRPr="00E90801">
              <w:rPr>
                <w:rFonts w:asciiTheme="minorHAnsi" w:hAnsiTheme="minorHAnsi"/>
                <w:w w:val="101"/>
              </w:rPr>
              <w:t xml:space="preserve"> </w:t>
            </w:r>
            <w:r w:rsidRPr="00E90801">
              <w:rPr>
                <w:rFonts w:asciiTheme="minorHAnsi" w:hAnsiTheme="minorHAnsi"/>
              </w:rPr>
              <w:t>significantly</w:t>
            </w:r>
            <w:r w:rsidRPr="00E90801">
              <w:rPr>
                <w:rFonts w:asciiTheme="minorHAnsi" w:hAnsiTheme="minorHAnsi"/>
                <w:spacing w:val="29"/>
              </w:rPr>
              <w:t xml:space="preserve"> </w:t>
            </w:r>
            <w:r w:rsidRPr="00E90801">
              <w:rPr>
                <w:rFonts w:asciiTheme="minorHAnsi" w:hAnsiTheme="minorHAnsi"/>
              </w:rPr>
              <w:t>and</w:t>
            </w:r>
            <w:r w:rsidRPr="00E90801">
              <w:rPr>
                <w:rFonts w:asciiTheme="minorHAnsi" w:hAnsiTheme="minorHAnsi"/>
                <w:spacing w:val="12"/>
              </w:rPr>
              <w:t xml:space="preserve"> </w:t>
            </w:r>
            <w:r w:rsidRPr="00E90801">
              <w:rPr>
                <w:rFonts w:asciiTheme="minorHAnsi" w:hAnsiTheme="minorHAnsi"/>
              </w:rPr>
              <w:t>the</w:t>
            </w:r>
            <w:r w:rsidRPr="00E90801">
              <w:rPr>
                <w:rFonts w:asciiTheme="minorHAnsi" w:hAnsiTheme="minorHAnsi"/>
                <w:spacing w:val="17"/>
              </w:rPr>
              <w:t xml:space="preserve"> </w:t>
            </w:r>
            <w:r w:rsidRPr="00E90801">
              <w:rPr>
                <w:rFonts w:asciiTheme="minorHAnsi" w:hAnsiTheme="minorHAnsi"/>
              </w:rPr>
              <w:t>data-retrieval</w:t>
            </w:r>
            <w:r w:rsidRPr="00E90801">
              <w:rPr>
                <w:rFonts w:asciiTheme="minorHAnsi" w:hAnsiTheme="minorHAnsi"/>
                <w:spacing w:val="36"/>
              </w:rPr>
              <w:t xml:space="preserve"> </w:t>
            </w:r>
            <w:r w:rsidRPr="00E90801">
              <w:rPr>
                <w:rFonts w:asciiTheme="minorHAnsi" w:hAnsiTheme="minorHAnsi"/>
              </w:rPr>
              <w:t>tools</w:t>
            </w:r>
            <w:r w:rsidRPr="00E90801">
              <w:rPr>
                <w:rFonts w:asciiTheme="minorHAnsi" w:hAnsiTheme="minorHAnsi"/>
                <w:spacing w:val="22"/>
              </w:rPr>
              <w:t xml:space="preserve"> </w:t>
            </w:r>
            <w:r w:rsidRPr="00E90801">
              <w:rPr>
                <w:rFonts w:asciiTheme="minorHAnsi" w:hAnsiTheme="minorHAnsi"/>
              </w:rPr>
              <w:t>could</w:t>
            </w:r>
            <w:r w:rsidRPr="00E90801">
              <w:rPr>
                <w:rFonts w:asciiTheme="minorHAnsi" w:hAnsiTheme="minorHAnsi"/>
                <w:spacing w:val="20"/>
              </w:rPr>
              <w:t xml:space="preserve"> </w:t>
            </w:r>
            <w:r w:rsidRPr="00E90801">
              <w:rPr>
                <w:rFonts w:asciiTheme="minorHAnsi" w:hAnsiTheme="minorHAnsi"/>
              </w:rPr>
              <w:t>be</w:t>
            </w:r>
            <w:r w:rsidRPr="00E90801">
              <w:rPr>
                <w:rFonts w:asciiTheme="minorHAnsi" w:hAnsiTheme="minorHAnsi"/>
                <w:spacing w:val="20"/>
              </w:rPr>
              <w:t xml:space="preserve"> </w:t>
            </w:r>
            <w:r w:rsidRPr="00E90801">
              <w:rPr>
                <w:rFonts w:asciiTheme="minorHAnsi" w:hAnsiTheme="minorHAnsi"/>
              </w:rPr>
              <w:t>expanded</w:t>
            </w:r>
            <w:r w:rsidRPr="00E90801">
              <w:rPr>
                <w:rFonts w:asciiTheme="minorHAnsi" w:hAnsiTheme="minorHAnsi"/>
                <w:spacing w:val="21"/>
              </w:rPr>
              <w:t xml:space="preserve"> </w:t>
            </w:r>
            <w:r w:rsidRPr="00E90801">
              <w:rPr>
                <w:rFonts w:asciiTheme="minorHAnsi" w:hAnsiTheme="minorHAnsi"/>
              </w:rPr>
              <w:t>to</w:t>
            </w:r>
            <w:r w:rsidRPr="00E90801">
              <w:rPr>
                <w:rFonts w:asciiTheme="minorHAnsi" w:hAnsiTheme="minorHAnsi"/>
                <w:spacing w:val="14"/>
              </w:rPr>
              <w:t xml:space="preserve"> </w:t>
            </w:r>
            <w:r w:rsidRPr="00E90801">
              <w:rPr>
                <w:rFonts w:asciiTheme="minorHAnsi" w:hAnsiTheme="minorHAnsi"/>
              </w:rPr>
              <w:t>continue</w:t>
            </w:r>
            <w:r w:rsidRPr="00E90801">
              <w:rPr>
                <w:rFonts w:asciiTheme="minorHAnsi" w:hAnsiTheme="minorHAnsi"/>
                <w:spacing w:val="20"/>
              </w:rPr>
              <w:t xml:space="preserve"> </w:t>
            </w:r>
            <w:r w:rsidRPr="00E90801">
              <w:rPr>
                <w:rFonts w:asciiTheme="minorHAnsi" w:hAnsiTheme="minorHAnsi"/>
              </w:rPr>
              <w:t xml:space="preserve">improvements. </w:t>
            </w:r>
          </w:p>
          <w:p w14:paraId="4FDF04FB" w14:textId="77777777" w:rsidR="00AF1CB7" w:rsidRPr="00E90801" w:rsidRDefault="00AF1CB7" w:rsidP="00DF1235">
            <w:pPr>
              <w:pStyle w:val="BodyText"/>
              <w:ind w:right="264"/>
              <w:rPr>
                <w:rFonts w:asciiTheme="minorHAnsi" w:hAnsiTheme="minorHAnsi"/>
              </w:rPr>
            </w:pPr>
            <w:r w:rsidRPr="00E90801">
              <w:rPr>
                <w:rFonts w:asciiTheme="minorHAnsi" w:hAnsiTheme="minorHAnsi"/>
              </w:rPr>
              <w:t>4.UC</w:t>
            </w:r>
            <w:r w:rsidRPr="00E90801">
              <w:rPr>
                <w:rFonts w:asciiTheme="minorHAnsi" w:hAnsiTheme="minorHAnsi"/>
                <w:spacing w:val="16"/>
              </w:rPr>
              <w:t xml:space="preserve"> </w:t>
            </w:r>
            <w:r w:rsidRPr="00E90801">
              <w:rPr>
                <w:rFonts w:asciiTheme="minorHAnsi" w:hAnsiTheme="minorHAnsi"/>
              </w:rPr>
              <w:t>urges</w:t>
            </w:r>
            <w:r w:rsidRPr="00E90801">
              <w:rPr>
                <w:rFonts w:asciiTheme="minorHAnsi" w:hAnsiTheme="minorHAnsi"/>
                <w:spacing w:val="22"/>
              </w:rPr>
              <w:t xml:space="preserve"> </w:t>
            </w:r>
            <w:r w:rsidRPr="00E90801">
              <w:rPr>
                <w:rFonts w:asciiTheme="minorHAnsi" w:hAnsiTheme="minorHAnsi"/>
              </w:rPr>
              <w:t>ED</w:t>
            </w:r>
            <w:r w:rsidRPr="00E90801">
              <w:rPr>
                <w:rFonts w:asciiTheme="minorHAnsi" w:hAnsiTheme="minorHAnsi"/>
                <w:spacing w:val="7"/>
              </w:rPr>
              <w:t xml:space="preserve"> </w:t>
            </w:r>
            <w:r w:rsidRPr="00E90801">
              <w:rPr>
                <w:rFonts w:asciiTheme="minorHAnsi" w:hAnsiTheme="minorHAnsi"/>
              </w:rPr>
              <w:t>to</w:t>
            </w:r>
            <w:r w:rsidRPr="00E90801">
              <w:rPr>
                <w:rFonts w:asciiTheme="minorHAnsi" w:hAnsiTheme="minorHAnsi"/>
                <w:spacing w:val="15"/>
              </w:rPr>
              <w:t xml:space="preserve"> </w:t>
            </w:r>
            <w:r w:rsidRPr="00E90801">
              <w:rPr>
                <w:rFonts w:asciiTheme="minorHAnsi" w:hAnsiTheme="minorHAnsi"/>
              </w:rPr>
              <w:t>maintain</w:t>
            </w:r>
            <w:r w:rsidRPr="00E90801">
              <w:rPr>
                <w:rFonts w:asciiTheme="minorHAnsi" w:hAnsiTheme="minorHAnsi"/>
                <w:spacing w:val="32"/>
              </w:rPr>
              <w:t xml:space="preserve"> </w:t>
            </w:r>
            <w:r w:rsidRPr="00E90801">
              <w:rPr>
                <w:rFonts w:asciiTheme="minorHAnsi" w:hAnsiTheme="minorHAnsi"/>
              </w:rPr>
              <w:t>focus</w:t>
            </w:r>
            <w:r w:rsidRPr="00E90801">
              <w:rPr>
                <w:rFonts w:asciiTheme="minorHAnsi" w:hAnsiTheme="minorHAnsi"/>
                <w:spacing w:val="11"/>
              </w:rPr>
              <w:t xml:space="preserve"> </w:t>
            </w:r>
            <w:r w:rsidRPr="00E90801">
              <w:rPr>
                <w:rFonts w:asciiTheme="minorHAnsi" w:hAnsiTheme="minorHAnsi"/>
              </w:rPr>
              <w:t>on</w:t>
            </w:r>
            <w:r w:rsidRPr="00E90801">
              <w:rPr>
                <w:rFonts w:asciiTheme="minorHAnsi" w:hAnsiTheme="minorHAnsi"/>
                <w:spacing w:val="2"/>
              </w:rPr>
              <w:t xml:space="preserve"> </w:t>
            </w:r>
            <w:r w:rsidRPr="00E90801">
              <w:rPr>
                <w:rFonts w:asciiTheme="minorHAnsi" w:hAnsiTheme="minorHAnsi"/>
              </w:rPr>
              <w:t>the</w:t>
            </w:r>
            <w:r w:rsidRPr="00E90801">
              <w:rPr>
                <w:rFonts w:asciiTheme="minorHAnsi" w:hAnsiTheme="minorHAnsi"/>
                <w:spacing w:val="17"/>
              </w:rPr>
              <w:t xml:space="preserve"> </w:t>
            </w:r>
            <w:r w:rsidRPr="00E90801">
              <w:rPr>
                <w:rFonts w:asciiTheme="minorHAnsi" w:hAnsiTheme="minorHAnsi"/>
              </w:rPr>
              <w:t>application</w:t>
            </w:r>
            <w:r w:rsidRPr="00E90801">
              <w:rPr>
                <w:rFonts w:asciiTheme="minorHAnsi" w:hAnsiTheme="minorHAnsi"/>
                <w:spacing w:val="21"/>
              </w:rPr>
              <w:t xml:space="preserve"> </w:t>
            </w:r>
            <w:r w:rsidRPr="00E90801">
              <w:rPr>
                <w:rFonts w:asciiTheme="minorHAnsi" w:hAnsiTheme="minorHAnsi"/>
              </w:rPr>
              <w:t>process</w:t>
            </w:r>
            <w:r w:rsidRPr="00E90801">
              <w:rPr>
                <w:rFonts w:asciiTheme="minorHAnsi" w:hAnsiTheme="minorHAnsi"/>
                <w:spacing w:val="30"/>
              </w:rPr>
              <w:t xml:space="preserve"> </w:t>
            </w:r>
            <w:r w:rsidRPr="00E90801">
              <w:rPr>
                <w:rFonts w:asciiTheme="minorHAnsi" w:hAnsiTheme="minorHAnsi"/>
              </w:rPr>
              <w:t>for</w:t>
            </w:r>
            <w:r w:rsidRPr="00E90801">
              <w:rPr>
                <w:rFonts w:asciiTheme="minorHAnsi" w:hAnsiTheme="minorHAnsi"/>
                <w:spacing w:val="12"/>
              </w:rPr>
              <w:t xml:space="preserve"> </w:t>
            </w:r>
            <w:r w:rsidRPr="00E90801">
              <w:rPr>
                <w:rFonts w:asciiTheme="minorHAnsi" w:hAnsiTheme="minorHAnsi"/>
              </w:rPr>
              <w:t>students</w:t>
            </w:r>
            <w:r w:rsidRPr="00E90801">
              <w:rPr>
                <w:rFonts w:asciiTheme="minorHAnsi" w:hAnsiTheme="minorHAnsi"/>
                <w:spacing w:val="15"/>
              </w:rPr>
              <w:t xml:space="preserve"> </w:t>
            </w:r>
            <w:r w:rsidRPr="00E90801">
              <w:rPr>
                <w:rFonts w:asciiTheme="minorHAnsi" w:hAnsiTheme="minorHAnsi"/>
              </w:rPr>
              <w:t>and</w:t>
            </w:r>
            <w:r w:rsidRPr="00E90801">
              <w:rPr>
                <w:rFonts w:asciiTheme="minorHAnsi" w:hAnsiTheme="minorHAnsi"/>
                <w:spacing w:val="11"/>
              </w:rPr>
              <w:t xml:space="preserve"> </w:t>
            </w:r>
            <w:r w:rsidRPr="00E90801">
              <w:rPr>
                <w:rFonts w:asciiTheme="minorHAnsi" w:hAnsiTheme="minorHAnsi"/>
              </w:rPr>
              <w:t>their</w:t>
            </w:r>
            <w:r w:rsidRPr="00E90801">
              <w:rPr>
                <w:rFonts w:asciiTheme="minorHAnsi" w:hAnsiTheme="minorHAnsi"/>
                <w:spacing w:val="23"/>
              </w:rPr>
              <w:t xml:space="preserve"> </w:t>
            </w:r>
            <w:r w:rsidRPr="00E90801">
              <w:rPr>
                <w:rFonts w:asciiTheme="minorHAnsi" w:hAnsiTheme="minorHAnsi"/>
              </w:rPr>
              <w:t>families</w:t>
            </w:r>
            <w:r w:rsidRPr="00E90801">
              <w:rPr>
                <w:rFonts w:asciiTheme="minorHAnsi" w:hAnsiTheme="minorHAnsi"/>
                <w:w w:val="99"/>
              </w:rPr>
              <w:t xml:space="preserve"> </w:t>
            </w:r>
            <w:r w:rsidRPr="00E90801">
              <w:rPr>
                <w:rFonts w:asciiTheme="minorHAnsi" w:hAnsiTheme="minorHAnsi"/>
              </w:rPr>
              <w:t>and</w:t>
            </w:r>
            <w:r w:rsidRPr="00E90801">
              <w:rPr>
                <w:rFonts w:asciiTheme="minorHAnsi" w:hAnsiTheme="minorHAnsi"/>
                <w:spacing w:val="9"/>
              </w:rPr>
              <w:t xml:space="preserve"> </w:t>
            </w:r>
            <w:r w:rsidRPr="00E90801">
              <w:rPr>
                <w:rFonts w:asciiTheme="minorHAnsi" w:hAnsiTheme="minorHAnsi"/>
              </w:rPr>
              <w:t>to</w:t>
            </w:r>
            <w:r w:rsidRPr="00E90801">
              <w:rPr>
                <w:rFonts w:asciiTheme="minorHAnsi" w:hAnsiTheme="minorHAnsi"/>
                <w:spacing w:val="14"/>
              </w:rPr>
              <w:t xml:space="preserve"> </w:t>
            </w:r>
            <w:r w:rsidRPr="00E90801">
              <w:rPr>
                <w:rFonts w:asciiTheme="minorHAnsi" w:hAnsiTheme="minorHAnsi"/>
              </w:rPr>
              <w:t>not</w:t>
            </w:r>
            <w:r w:rsidRPr="00E90801">
              <w:rPr>
                <w:rFonts w:asciiTheme="minorHAnsi" w:hAnsiTheme="minorHAnsi"/>
                <w:spacing w:val="16"/>
              </w:rPr>
              <w:t xml:space="preserve"> </w:t>
            </w:r>
            <w:r w:rsidRPr="00E90801">
              <w:rPr>
                <w:rFonts w:asciiTheme="minorHAnsi" w:hAnsiTheme="minorHAnsi"/>
              </w:rPr>
              <w:t>oversimplify</w:t>
            </w:r>
            <w:r w:rsidRPr="00E90801">
              <w:rPr>
                <w:rFonts w:asciiTheme="minorHAnsi" w:hAnsiTheme="minorHAnsi"/>
                <w:spacing w:val="20"/>
              </w:rPr>
              <w:t xml:space="preserve"> </w:t>
            </w:r>
            <w:r w:rsidRPr="00E90801">
              <w:rPr>
                <w:rFonts w:asciiTheme="minorHAnsi" w:hAnsiTheme="minorHAnsi"/>
              </w:rPr>
              <w:t>the</w:t>
            </w:r>
            <w:r w:rsidRPr="00E90801">
              <w:rPr>
                <w:rFonts w:asciiTheme="minorHAnsi" w:hAnsiTheme="minorHAnsi"/>
                <w:spacing w:val="12"/>
              </w:rPr>
              <w:t xml:space="preserve"> </w:t>
            </w:r>
            <w:r w:rsidRPr="00E90801">
              <w:rPr>
                <w:rFonts w:asciiTheme="minorHAnsi" w:hAnsiTheme="minorHAnsi"/>
              </w:rPr>
              <w:t>form</w:t>
            </w:r>
            <w:r w:rsidRPr="00E90801">
              <w:rPr>
                <w:rFonts w:asciiTheme="minorHAnsi" w:hAnsiTheme="minorHAnsi"/>
                <w:spacing w:val="20"/>
              </w:rPr>
              <w:t xml:space="preserve"> </w:t>
            </w:r>
            <w:r w:rsidRPr="00E90801">
              <w:rPr>
                <w:rFonts w:asciiTheme="minorHAnsi" w:hAnsiTheme="minorHAnsi"/>
              </w:rPr>
              <w:t>so</w:t>
            </w:r>
            <w:r w:rsidRPr="00E90801">
              <w:rPr>
                <w:rFonts w:asciiTheme="minorHAnsi" w:hAnsiTheme="minorHAnsi"/>
                <w:spacing w:val="1"/>
              </w:rPr>
              <w:t xml:space="preserve"> </w:t>
            </w:r>
            <w:r w:rsidRPr="00E90801">
              <w:rPr>
                <w:rFonts w:asciiTheme="minorHAnsi" w:hAnsiTheme="minorHAnsi"/>
              </w:rPr>
              <w:t>that</w:t>
            </w:r>
            <w:r w:rsidRPr="00E90801">
              <w:rPr>
                <w:rFonts w:asciiTheme="minorHAnsi" w:hAnsiTheme="minorHAnsi"/>
                <w:spacing w:val="21"/>
              </w:rPr>
              <w:t xml:space="preserve"> </w:t>
            </w:r>
            <w:r w:rsidRPr="00E90801">
              <w:rPr>
                <w:rFonts w:asciiTheme="minorHAnsi" w:hAnsiTheme="minorHAnsi"/>
              </w:rPr>
              <w:t>institutions</w:t>
            </w:r>
            <w:r w:rsidRPr="00E90801">
              <w:rPr>
                <w:rFonts w:asciiTheme="minorHAnsi" w:hAnsiTheme="minorHAnsi"/>
                <w:spacing w:val="25"/>
              </w:rPr>
              <w:t xml:space="preserve"> </w:t>
            </w:r>
            <w:r w:rsidRPr="00E90801">
              <w:rPr>
                <w:rFonts w:asciiTheme="minorHAnsi" w:hAnsiTheme="minorHAnsi"/>
              </w:rPr>
              <w:t>and</w:t>
            </w:r>
            <w:r w:rsidRPr="00E90801">
              <w:rPr>
                <w:rFonts w:asciiTheme="minorHAnsi" w:hAnsiTheme="minorHAnsi"/>
                <w:spacing w:val="16"/>
              </w:rPr>
              <w:t xml:space="preserve"> </w:t>
            </w:r>
            <w:r w:rsidRPr="00E90801">
              <w:rPr>
                <w:rFonts w:asciiTheme="minorHAnsi" w:hAnsiTheme="minorHAnsi"/>
              </w:rPr>
              <w:t>states</w:t>
            </w:r>
            <w:r w:rsidRPr="00E90801">
              <w:rPr>
                <w:rFonts w:asciiTheme="minorHAnsi" w:hAnsiTheme="minorHAnsi"/>
                <w:spacing w:val="8"/>
              </w:rPr>
              <w:t xml:space="preserve"> </w:t>
            </w:r>
            <w:r w:rsidRPr="00E90801">
              <w:rPr>
                <w:rFonts w:asciiTheme="minorHAnsi" w:hAnsiTheme="minorHAnsi"/>
              </w:rPr>
              <w:t>need</w:t>
            </w:r>
            <w:r w:rsidRPr="00E90801">
              <w:rPr>
                <w:rFonts w:asciiTheme="minorHAnsi" w:hAnsiTheme="minorHAnsi"/>
                <w:spacing w:val="24"/>
              </w:rPr>
              <w:t xml:space="preserve"> </w:t>
            </w:r>
            <w:r w:rsidRPr="00E90801">
              <w:rPr>
                <w:rFonts w:asciiTheme="minorHAnsi" w:hAnsiTheme="minorHAnsi"/>
              </w:rPr>
              <w:t>to</w:t>
            </w:r>
            <w:r w:rsidRPr="00E90801">
              <w:rPr>
                <w:rFonts w:asciiTheme="minorHAnsi" w:hAnsiTheme="minorHAnsi"/>
                <w:spacing w:val="14"/>
              </w:rPr>
              <w:t xml:space="preserve"> </w:t>
            </w:r>
            <w:r w:rsidRPr="00E90801">
              <w:rPr>
                <w:rFonts w:asciiTheme="minorHAnsi" w:hAnsiTheme="minorHAnsi"/>
              </w:rPr>
              <w:t>create</w:t>
            </w:r>
            <w:r w:rsidRPr="00E90801">
              <w:rPr>
                <w:rFonts w:asciiTheme="minorHAnsi" w:hAnsiTheme="minorHAnsi"/>
                <w:spacing w:val="18"/>
              </w:rPr>
              <w:t xml:space="preserve"> </w:t>
            </w:r>
            <w:r w:rsidRPr="00E90801">
              <w:rPr>
                <w:rFonts w:asciiTheme="minorHAnsi" w:hAnsiTheme="minorHAnsi"/>
              </w:rPr>
              <w:t>additional</w:t>
            </w:r>
            <w:r w:rsidRPr="00E90801">
              <w:rPr>
                <w:rFonts w:asciiTheme="minorHAnsi" w:hAnsiTheme="minorHAnsi"/>
                <w:w w:val="99"/>
              </w:rPr>
              <w:t xml:space="preserve"> </w:t>
            </w:r>
            <w:r w:rsidRPr="00E90801">
              <w:rPr>
                <w:rFonts w:asciiTheme="minorHAnsi" w:hAnsiTheme="minorHAnsi"/>
              </w:rPr>
              <w:t>forms</w:t>
            </w:r>
            <w:r w:rsidRPr="00E90801">
              <w:rPr>
                <w:rFonts w:asciiTheme="minorHAnsi" w:hAnsiTheme="minorHAnsi"/>
                <w:spacing w:val="5"/>
              </w:rPr>
              <w:t xml:space="preserve"> </w:t>
            </w:r>
            <w:r w:rsidRPr="00E90801">
              <w:rPr>
                <w:rFonts w:asciiTheme="minorHAnsi" w:hAnsiTheme="minorHAnsi"/>
              </w:rPr>
              <w:t>to</w:t>
            </w:r>
            <w:r w:rsidRPr="00E90801">
              <w:rPr>
                <w:rFonts w:asciiTheme="minorHAnsi" w:hAnsiTheme="minorHAnsi"/>
                <w:spacing w:val="25"/>
              </w:rPr>
              <w:t xml:space="preserve"> </w:t>
            </w:r>
            <w:r w:rsidRPr="00E90801">
              <w:rPr>
                <w:rFonts w:asciiTheme="minorHAnsi" w:hAnsiTheme="minorHAnsi"/>
              </w:rPr>
              <w:t>secure</w:t>
            </w:r>
            <w:r w:rsidRPr="00E90801">
              <w:rPr>
                <w:rFonts w:asciiTheme="minorHAnsi" w:hAnsiTheme="minorHAnsi"/>
                <w:spacing w:val="12"/>
              </w:rPr>
              <w:t xml:space="preserve"> </w:t>
            </w:r>
            <w:r w:rsidRPr="00E90801">
              <w:rPr>
                <w:rFonts w:asciiTheme="minorHAnsi" w:hAnsiTheme="minorHAnsi"/>
              </w:rPr>
              <w:t>financial</w:t>
            </w:r>
            <w:r w:rsidRPr="00E90801">
              <w:rPr>
                <w:rFonts w:asciiTheme="minorHAnsi" w:hAnsiTheme="minorHAnsi"/>
                <w:spacing w:val="25"/>
              </w:rPr>
              <w:t xml:space="preserve"> </w:t>
            </w:r>
            <w:r w:rsidRPr="00E90801">
              <w:rPr>
                <w:rFonts w:asciiTheme="minorHAnsi" w:hAnsiTheme="minorHAnsi"/>
              </w:rPr>
              <w:t>information</w:t>
            </w:r>
            <w:r w:rsidRPr="00E90801">
              <w:rPr>
                <w:rFonts w:asciiTheme="minorHAnsi" w:hAnsiTheme="minorHAnsi"/>
                <w:spacing w:val="29"/>
              </w:rPr>
              <w:t xml:space="preserve"> </w:t>
            </w:r>
            <w:r w:rsidRPr="00E90801">
              <w:rPr>
                <w:rFonts w:asciiTheme="minorHAnsi" w:hAnsiTheme="minorHAnsi"/>
              </w:rPr>
              <w:t>they</w:t>
            </w:r>
            <w:r w:rsidRPr="00E90801">
              <w:rPr>
                <w:rFonts w:asciiTheme="minorHAnsi" w:hAnsiTheme="minorHAnsi"/>
                <w:spacing w:val="17"/>
              </w:rPr>
              <w:t xml:space="preserve"> </w:t>
            </w:r>
            <w:r w:rsidRPr="00E90801">
              <w:rPr>
                <w:rFonts w:asciiTheme="minorHAnsi" w:hAnsiTheme="minorHAnsi"/>
              </w:rPr>
              <w:t>need</w:t>
            </w:r>
            <w:r w:rsidRPr="00E90801">
              <w:rPr>
                <w:rFonts w:asciiTheme="minorHAnsi" w:hAnsiTheme="minorHAnsi"/>
                <w:spacing w:val="30"/>
              </w:rPr>
              <w:t xml:space="preserve"> </w:t>
            </w:r>
            <w:r w:rsidRPr="00E90801">
              <w:rPr>
                <w:rFonts w:asciiTheme="minorHAnsi" w:hAnsiTheme="minorHAnsi"/>
              </w:rPr>
              <w:t>about</w:t>
            </w:r>
            <w:r w:rsidRPr="00E90801">
              <w:rPr>
                <w:rFonts w:asciiTheme="minorHAnsi" w:hAnsiTheme="minorHAnsi"/>
                <w:spacing w:val="18"/>
              </w:rPr>
              <w:t xml:space="preserve"> </w:t>
            </w:r>
            <w:r w:rsidRPr="00E90801">
              <w:rPr>
                <w:rFonts w:asciiTheme="minorHAnsi" w:hAnsiTheme="minorHAnsi"/>
              </w:rPr>
              <w:t>students</w:t>
            </w:r>
            <w:r w:rsidRPr="00E90801">
              <w:rPr>
                <w:rFonts w:asciiTheme="minorHAnsi" w:hAnsiTheme="minorHAnsi"/>
                <w:spacing w:val="19"/>
              </w:rPr>
              <w:t xml:space="preserve"> </w:t>
            </w:r>
            <w:r w:rsidRPr="00E90801">
              <w:rPr>
                <w:rFonts w:asciiTheme="minorHAnsi" w:hAnsiTheme="minorHAnsi"/>
              </w:rPr>
              <w:t>in</w:t>
            </w:r>
            <w:r w:rsidRPr="00E90801">
              <w:rPr>
                <w:rFonts w:asciiTheme="minorHAnsi" w:hAnsiTheme="minorHAnsi"/>
                <w:spacing w:val="5"/>
              </w:rPr>
              <w:t xml:space="preserve"> </w:t>
            </w:r>
            <w:r w:rsidRPr="00E90801">
              <w:rPr>
                <w:rFonts w:asciiTheme="minorHAnsi" w:hAnsiTheme="minorHAnsi"/>
              </w:rPr>
              <w:t>order</w:t>
            </w:r>
            <w:r w:rsidRPr="00E90801">
              <w:rPr>
                <w:rFonts w:asciiTheme="minorHAnsi" w:hAnsiTheme="minorHAnsi"/>
                <w:spacing w:val="6"/>
              </w:rPr>
              <w:t xml:space="preserve"> </w:t>
            </w:r>
            <w:r w:rsidRPr="00E90801">
              <w:rPr>
                <w:rFonts w:asciiTheme="minorHAnsi" w:hAnsiTheme="minorHAnsi"/>
              </w:rPr>
              <w:t>to</w:t>
            </w:r>
            <w:r w:rsidRPr="00E90801">
              <w:rPr>
                <w:rFonts w:asciiTheme="minorHAnsi" w:hAnsiTheme="minorHAnsi"/>
                <w:spacing w:val="10"/>
              </w:rPr>
              <w:t xml:space="preserve"> </w:t>
            </w:r>
            <w:r w:rsidRPr="00E90801">
              <w:rPr>
                <w:rFonts w:asciiTheme="minorHAnsi" w:hAnsiTheme="minorHAnsi"/>
              </w:rPr>
              <w:t>target</w:t>
            </w:r>
            <w:r w:rsidRPr="00E90801">
              <w:rPr>
                <w:rFonts w:asciiTheme="minorHAnsi" w:hAnsiTheme="minorHAnsi"/>
                <w:spacing w:val="17"/>
              </w:rPr>
              <w:t xml:space="preserve"> </w:t>
            </w:r>
            <w:r w:rsidRPr="00E90801">
              <w:rPr>
                <w:rFonts w:asciiTheme="minorHAnsi" w:hAnsiTheme="minorHAnsi"/>
              </w:rPr>
              <w:t>their</w:t>
            </w:r>
            <w:r w:rsidRPr="00E90801">
              <w:rPr>
                <w:rFonts w:asciiTheme="minorHAnsi" w:hAnsiTheme="minorHAnsi"/>
                <w:spacing w:val="18"/>
              </w:rPr>
              <w:t xml:space="preserve"> </w:t>
            </w:r>
            <w:r w:rsidRPr="00E90801">
              <w:rPr>
                <w:rFonts w:asciiTheme="minorHAnsi" w:hAnsiTheme="minorHAnsi"/>
              </w:rPr>
              <w:t>own means-tested</w:t>
            </w:r>
            <w:r w:rsidRPr="00E90801">
              <w:rPr>
                <w:rFonts w:asciiTheme="minorHAnsi" w:hAnsiTheme="minorHAnsi"/>
                <w:spacing w:val="48"/>
              </w:rPr>
              <w:t xml:space="preserve"> </w:t>
            </w:r>
            <w:r w:rsidRPr="00E90801">
              <w:rPr>
                <w:rFonts w:asciiTheme="minorHAnsi" w:hAnsiTheme="minorHAnsi"/>
              </w:rPr>
              <w:t>state</w:t>
            </w:r>
            <w:r w:rsidRPr="00E90801">
              <w:rPr>
                <w:rFonts w:asciiTheme="minorHAnsi" w:hAnsiTheme="minorHAnsi"/>
                <w:spacing w:val="13"/>
              </w:rPr>
              <w:t xml:space="preserve"> </w:t>
            </w:r>
            <w:r w:rsidRPr="00E90801">
              <w:rPr>
                <w:rFonts w:asciiTheme="minorHAnsi" w:hAnsiTheme="minorHAnsi"/>
              </w:rPr>
              <w:t>and</w:t>
            </w:r>
            <w:r w:rsidRPr="00E90801">
              <w:rPr>
                <w:rFonts w:asciiTheme="minorHAnsi" w:hAnsiTheme="minorHAnsi"/>
                <w:spacing w:val="21"/>
              </w:rPr>
              <w:t xml:space="preserve"> </w:t>
            </w:r>
            <w:r w:rsidRPr="00E90801">
              <w:rPr>
                <w:rFonts w:asciiTheme="minorHAnsi" w:hAnsiTheme="minorHAnsi"/>
              </w:rPr>
              <w:t>institutional</w:t>
            </w:r>
            <w:r w:rsidRPr="00E90801">
              <w:rPr>
                <w:rFonts w:asciiTheme="minorHAnsi" w:hAnsiTheme="minorHAnsi"/>
                <w:spacing w:val="38"/>
              </w:rPr>
              <w:t xml:space="preserve"> </w:t>
            </w:r>
            <w:r w:rsidRPr="00E90801">
              <w:rPr>
                <w:rFonts w:asciiTheme="minorHAnsi" w:hAnsiTheme="minorHAnsi"/>
              </w:rPr>
              <w:t>aid.</w:t>
            </w:r>
          </w:p>
          <w:p w14:paraId="39CEFB6F" w14:textId="77777777" w:rsidR="00AF1CB7" w:rsidRPr="00E90801" w:rsidRDefault="00AF1CB7" w:rsidP="00DF1235">
            <w:pPr>
              <w:pStyle w:val="BodyText"/>
              <w:widowControl w:val="0"/>
              <w:tabs>
                <w:tab w:val="left" w:pos="590"/>
              </w:tabs>
              <w:spacing w:after="0" w:line="246" w:lineRule="auto"/>
              <w:ind w:right="136"/>
              <w:rPr>
                <w:rFonts w:asciiTheme="minorHAnsi" w:hAnsiTheme="minorHAnsi"/>
              </w:rPr>
            </w:pPr>
            <w:r w:rsidRPr="00E90801">
              <w:rPr>
                <w:rFonts w:asciiTheme="minorHAnsi" w:hAnsiTheme="minorHAnsi"/>
              </w:rPr>
              <w:t>5. When</w:t>
            </w:r>
            <w:r w:rsidRPr="00E90801">
              <w:rPr>
                <w:rFonts w:asciiTheme="minorHAnsi" w:hAnsiTheme="minorHAnsi"/>
                <w:spacing w:val="16"/>
              </w:rPr>
              <w:t xml:space="preserve"> </w:t>
            </w:r>
            <w:r w:rsidRPr="00E90801">
              <w:rPr>
                <w:rFonts w:asciiTheme="minorHAnsi" w:hAnsiTheme="minorHAnsi"/>
              </w:rPr>
              <w:t>families</w:t>
            </w:r>
            <w:r w:rsidRPr="00E90801">
              <w:rPr>
                <w:rFonts w:asciiTheme="minorHAnsi" w:hAnsiTheme="minorHAnsi"/>
                <w:spacing w:val="18"/>
              </w:rPr>
              <w:t xml:space="preserve"> </w:t>
            </w:r>
            <w:r w:rsidRPr="00E90801">
              <w:rPr>
                <w:rFonts w:asciiTheme="minorHAnsi" w:hAnsiTheme="minorHAnsi"/>
              </w:rPr>
              <w:t>opt</w:t>
            </w:r>
            <w:r w:rsidRPr="00E90801">
              <w:rPr>
                <w:rFonts w:asciiTheme="minorHAnsi" w:hAnsiTheme="minorHAnsi"/>
                <w:spacing w:val="3"/>
              </w:rPr>
              <w:t xml:space="preserve"> </w:t>
            </w:r>
            <w:r w:rsidRPr="00E90801">
              <w:rPr>
                <w:rFonts w:asciiTheme="minorHAnsi" w:hAnsiTheme="minorHAnsi"/>
              </w:rPr>
              <w:t>to</w:t>
            </w:r>
            <w:r w:rsidRPr="00E90801">
              <w:rPr>
                <w:rFonts w:asciiTheme="minorHAnsi" w:hAnsiTheme="minorHAnsi"/>
                <w:spacing w:val="13"/>
              </w:rPr>
              <w:t xml:space="preserve"> </w:t>
            </w:r>
            <w:r w:rsidRPr="00E90801">
              <w:rPr>
                <w:rFonts w:asciiTheme="minorHAnsi" w:hAnsiTheme="minorHAnsi"/>
              </w:rPr>
              <w:t>use</w:t>
            </w:r>
            <w:r w:rsidRPr="00E90801">
              <w:rPr>
                <w:rFonts w:asciiTheme="minorHAnsi" w:hAnsiTheme="minorHAnsi"/>
                <w:spacing w:val="16"/>
              </w:rPr>
              <w:t xml:space="preserve"> </w:t>
            </w:r>
            <w:r w:rsidRPr="00E90801">
              <w:rPr>
                <w:rFonts w:asciiTheme="minorHAnsi" w:hAnsiTheme="minorHAnsi"/>
              </w:rPr>
              <w:t>the</w:t>
            </w:r>
            <w:r w:rsidRPr="00E90801">
              <w:rPr>
                <w:rFonts w:asciiTheme="minorHAnsi" w:hAnsiTheme="minorHAnsi"/>
                <w:spacing w:val="17"/>
              </w:rPr>
              <w:t xml:space="preserve"> </w:t>
            </w:r>
            <w:r w:rsidRPr="00E90801">
              <w:rPr>
                <w:rFonts w:asciiTheme="minorHAnsi" w:hAnsiTheme="minorHAnsi"/>
              </w:rPr>
              <w:t>IRS</w:t>
            </w:r>
            <w:r w:rsidRPr="00E90801">
              <w:rPr>
                <w:rFonts w:asciiTheme="minorHAnsi" w:hAnsiTheme="minorHAnsi"/>
                <w:spacing w:val="18"/>
              </w:rPr>
              <w:t xml:space="preserve"> </w:t>
            </w:r>
            <w:r w:rsidRPr="00E90801">
              <w:rPr>
                <w:rFonts w:asciiTheme="minorHAnsi" w:hAnsiTheme="minorHAnsi"/>
              </w:rPr>
              <w:t>DRT,</w:t>
            </w:r>
            <w:r w:rsidRPr="00E90801">
              <w:rPr>
                <w:rFonts w:asciiTheme="minorHAnsi" w:hAnsiTheme="minorHAnsi"/>
                <w:spacing w:val="21"/>
              </w:rPr>
              <w:t xml:space="preserve"> </w:t>
            </w:r>
            <w:r w:rsidRPr="00E90801">
              <w:rPr>
                <w:rFonts w:asciiTheme="minorHAnsi" w:hAnsiTheme="minorHAnsi"/>
              </w:rPr>
              <w:t>the</w:t>
            </w:r>
            <w:r w:rsidRPr="00E90801">
              <w:rPr>
                <w:rFonts w:asciiTheme="minorHAnsi" w:hAnsiTheme="minorHAnsi"/>
                <w:spacing w:val="12"/>
              </w:rPr>
              <w:t xml:space="preserve"> </w:t>
            </w:r>
            <w:r w:rsidRPr="00E90801">
              <w:rPr>
                <w:rFonts w:asciiTheme="minorHAnsi" w:hAnsiTheme="minorHAnsi"/>
              </w:rPr>
              <w:t>FAFSA</w:t>
            </w:r>
            <w:r w:rsidRPr="00E90801">
              <w:rPr>
                <w:rFonts w:asciiTheme="minorHAnsi" w:hAnsiTheme="minorHAnsi"/>
                <w:spacing w:val="16"/>
              </w:rPr>
              <w:t xml:space="preserve"> </w:t>
            </w:r>
            <w:r w:rsidRPr="00E90801">
              <w:rPr>
                <w:rFonts w:asciiTheme="minorHAnsi" w:hAnsiTheme="minorHAnsi"/>
              </w:rPr>
              <w:t>does</w:t>
            </w:r>
            <w:r w:rsidRPr="00E90801">
              <w:rPr>
                <w:rFonts w:asciiTheme="minorHAnsi" w:hAnsiTheme="minorHAnsi"/>
                <w:spacing w:val="13"/>
              </w:rPr>
              <w:t xml:space="preserve"> </w:t>
            </w:r>
            <w:r w:rsidRPr="00E90801">
              <w:rPr>
                <w:rFonts w:asciiTheme="minorHAnsi" w:hAnsiTheme="minorHAnsi"/>
              </w:rPr>
              <w:t>not</w:t>
            </w:r>
            <w:r w:rsidRPr="00E90801">
              <w:rPr>
                <w:rFonts w:asciiTheme="minorHAnsi" w:hAnsiTheme="minorHAnsi"/>
                <w:spacing w:val="15"/>
              </w:rPr>
              <w:t xml:space="preserve"> </w:t>
            </w:r>
            <w:r w:rsidRPr="00E90801">
              <w:rPr>
                <w:rFonts w:asciiTheme="minorHAnsi" w:hAnsiTheme="minorHAnsi"/>
              </w:rPr>
              <w:t>currently</w:t>
            </w:r>
            <w:r w:rsidRPr="00E90801">
              <w:rPr>
                <w:rFonts w:asciiTheme="minorHAnsi" w:hAnsiTheme="minorHAnsi"/>
                <w:spacing w:val="25"/>
              </w:rPr>
              <w:t xml:space="preserve"> </w:t>
            </w:r>
            <w:r w:rsidRPr="00E90801">
              <w:rPr>
                <w:rFonts w:asciiTheme="minorHAnsi" w:hAnsiTheme="minorHAnsi"/>
              </w:rPr>
              <w:t>identify</w:t>
            </w:r>
            <w:r w:rsidRPr="00E90801">
              <w:rPr>
                <w:rFonts w:asciiTheme="minorHAnsi" w:hAnsiTheme="minorHAnsi"/>
                <w:spacing w:val="16"/>
              </w:rPr>
              <w:t xml:space="preserve"> </w:t>
            </w:r>
            <w:r w:rsidRPr="00E90801">
              <w:rPr>
                <w:rFonts w:asciiTheme="minorHAnsi" w:hAnsiTheme="minorHAnsi"/>
              </w:rPr>
              <w:t>retirement</w:t>
            </w:r>
            <w:r w:rsidRPr="00E90801">
              <w:rPr>
                <w:rFonts w:asciiTheme="minorHAnsi" w:hAnsiTheme="minorHAnsi"/>
                <w:w w:val="99"/>
              </w:rPr>
              <w:t xml:space="preserve"> </w:t>
            </w:r>
            <w:r w:rsidRPr="00E90801">
              <w:rPr>
                <w:rFonts w:asciiTheme="minorHAnsi" w:hAnsiTheme="minorHAnsi"/>
              </w:rPr>
              <w:t>account</w:t>
            </w:r>
            <w:r w:rsidRPr="00E90801">
              <w:rPr>
                <w:rFonts w:asciiTheme="minorHAnsi" w:hAnsiTheme="minorHAnsi"/>
                <w:spacing w:val="15"/>
              </w:rPr>
              <w:t xml:space="preserve"> </w:t>
            </w:r>
            <w:r w:rsidRPr="00E90801">
              <w:rPr>
                <w:rFonts w:asciiTheme="minorHAnsi" w:hAnsiTheme="minorHAnsi"/>
              </w:rPr>
              <w:t>rollovers</w:t>
            </w:r>
            <w:r w:rsidRPr="00E90801">
              <w:rPr>
                <w:rFonts w:asciiTheme="minorHAnsi" w:hAnsiTheme="minorHAnsi"/>
                <w:spacing w:val="23"/>
              </w:rPr>
              <w:t xml:space="preserve"> </w:t>
            </w:r>
            <w:r w:rsidRPr="00E90801">
              <w:rPr>
                <w:rFonts w:asciiTheme="minorHAnsi" w:hAnsiTheme="minorHAnsi"/>
              </w:rPr>
              <w:t>because</w:t>
            </w:r>
            <w:r w:rsidRPr="00E90801">
              <w:rPr>
                <w:rFonts w:asciiTheme="minorHAnsi" w:hAnsiTheme="minorHAnsi"/>
                <w:spacing w:val="29"/>
              </w:rPr>
              <w:t xml:space="preserve"> </w:t>
            </w:r>
            <w:r w:rsidRPr="00E90801">
              <w:rPr>
                <w:rFonts w:asciiTheme="minorHAnsi" w:hAnsiTheme="minorHAnsi"/>
              </w:rPr>
              <w:t>these</w:t>
            </w:r>
            <w:r w:rsidRPr="00E90801">
              <w:rPr>
                <w:rFonts w:asciiTheme="minorHAnsi" w:hAnsiTheme="minorHAnsi"/>
                <w:spacing w:val="22"/>
              </w:rPr>
              <w:t xml:space="preserve"> </w:t>
            </w:r>
            <w:r w:rsidRPr="00E90801">
              <w:rPr>
                <w:rFonts w:asciiTheme="minorHAnsi" w:hAnsiTheme="minorHAnsi"/>
              </w:rPr>
              <w:t>amounts</w:t>
            </w:r>
            <w:r w:rsidRPr="00E90801">
              <w:rPr>
                <w:rFonts w:asciiTheme="minorHAnsi" w:hAnsiTheme="minorHAnsi"/>
                <w:spacing w:val="12"/>
              </w:rPr>
              <w:t xml:space="preserve"> </w:t>
            </w:r>
            <w:r w:rsidRPr="00E90801">
              <w:rPr>
                <w:rFonts w:asciiTheme="minorHAnsi" w:hAnsiTheme="minorHAnsi"/>
              </w:rPr>
              <w:t>must</w:t>
            </w:r>
            <w:r w:rsidRPr="00E90801">
              <w:rPr>
                <w:rFonts w:asciiTheme="minorHAnsi" w:hAnsiTheme="minorHAnsi"/>
                <w:spacing w:val="18"/>
              </w:rPr>
              <w:t xml:space="preserve"> </w:t>
            </w:r>
            <w:r w:rsidRPr="00E90801">
              <w:rPr>
                <w:rFonts w:asciiTheme="minorHAnsi" w:hAnsiTheme="minorHAnsi"/>
              </w:rPr>
              <w:t>be</w:t>
            </w:r>
            <w:r w:rsidRPr="00E90801">
              <w:rPr>
                <w:rFonts w:asciiTheme="minorHAnsi" w:hAnsiTheme="minorHAnsi"/>
                <w:spacing w:val="19"/>
              </w:rPr>
              <w:t xml:space="preserve"> </w:t>
            </w:r>
            <w:r w:rsidRPr="00E90801">
              <w:rPr>
                <w:rFonts w:asciiTheme="minorHAnsi" w:hAnsiTheme="minorHAnsi"/>
              </w:rPr>
              <w:t>calculated</w:t>
            </w:r>
            <w:r w:rsidRPr="00E90801">
              <w:rPr>
                <w:rFonts w:asciiTheme="minorHAnsi" w:hAnsiTheme="minorHAnsi"/>
                <w:spacing w:val="28"/>
              </w:rPr>
              <w:t xml:space="preserve"> </w:t>
            </w:r>
            <w:r w:rsidRPr="00E90801">
              <w:rPr>
                <w:rFonts w:asciiTheme="minorHAnsi" w:hAnsiTheme="minorHAnsi"/>
              </w:rPr>
              <w:t>using</w:t>
            </w:r>
            <w:r w:rsidRPr="00E90801">
              <w:rPr>
                <w:rFonts w:asciiTheme="minorHAnsi" w:hAnsiTheme="minorHAnsi"/>
                <w:spacing w:val="13"/>
              </w:rPr>
              <w:t xml:space="preserve"> </w:t>
            </w:r>
            <w:r w:rsidRPr="00E90801">
              <w:rPr>
                <w:rFonts w:asciiTheme="minorHAnsi" w:hAnsiTheme="minorHAnsi"/>
              </w:rPr>
              <w:t>two</w:t>
            </w:r>
            <w:r w:rsidRPr="00E90801">
              <w:rPr>
                <w:rFonts w:asciiTheme="minorHAnsi" w:hAnsiTheme="minorHAnsi"/>
                <w:spacing w:val="23"/>
              </w:rPr>
              <w:t xml:space="preserve"> </w:t>
            </w:r>
            <w:r w:rsidRPr="00E90801">
              <w:rPr>
                <w:rFonts w:asciiTheme="minorHAnsi" w:hAnsiTheme="minorHAnsi"/>
              </w:rPr>
              <w:t>separate</w:t>
            </w:r>
            <w:r w:rsidRPr="00E90801">
              <w:rPr>
                <w:rFonts w:asciiTheme="minorHAnsi" w:hAnsiTheme="minorHAnsi"/>
                <w:spacing w:val="23"/>
              </w:rPr>
              <w:t xml:space="preserve"> </w:t>
            </w:r>
            <w:r w:rsidRPr="00E90801">
              <w:rPr>
                <w:rFonts w:asciiTheme="minorHAnsi" w:hAnsiTheme="minorHAnsi"/>
              </w:rPr>
              <w:t>fields</w:t>
            </w:r>
            <w:r w:rsidRPr="00E90801">
              <w:rPr>
                <w:rFonts w:asciiTheme="minorHAnsi" w:hAnsiTheme="minorHAnsi"/>
                <w:spacing w:val="15"/>
              </w:rPr>
              <w:t xml:space="preserve"> </w:t>
            </w:r>
            <w:r w:rsidRPr="00E90801">
              <w:rPr>
                <w:rFonts w:asciiTheme="minorHAnsi" w:hAnsiTheme="minorHAnsi"/>
              </w:rPr>
              <w:t>on</w:t>
            </w:r>
            <w:r w:rsidRPr="00E90801">
              <w:rPr>
                <w:rFonts w:asciiTheme="minorHAnsi" w:hAnsiTheme="minorHAnsi"/>
                <w:w w:val="101"/>
              </w:rPr>
              <w:t xml:space="preserve"> </w:t>
            </w:r>
            <w:r w:rsidRPr="00E90801">
              <w:rPr>
                <w:rFonts w:asciiTheme="minorHAnsi" w:hAnsiTheme="minorHAnsi"/>
              </w:rPr>
              <w:t>the</w:t>
            </w:r>
            <w:r w:rsidRPr="00E90801">
              <w:rPr>
                <w:rFonts w:asciiTheme="minorHAnsi" w:hAnsiTheme="minorHAnsi"/>
                <w:spacing w:val="11"/>
              </w:rPr>
              <w:t xml:space="preserve"> </w:t>
            </w:r>
            <w:r w:rsidRPr="00E90801">
              <w:rPr>
                <w:rFonts w:asciiTheme="minorHAnsi" w:hAnsiTheme="minorHAnsi"/>
              </w:rPr>
              <w:t>tax</w:t>
            </w:r>
            <w:r w:rsidRPr="00E90801">
              <w:rPr>
                <w:rFonts w:asciiTheme="minorHAnsi" w:hAnsiTheme="minorHAnsi"/>
                <w:spacing w:val="15"/>
              </w:rPr>
              <w:t xml:space="preserve"> </w:t>
            </w:r>
            <w:r w:rsidRPr="00E90801">
              <w:rPr>
                <w:rFonts w:asciiTheme="minorHAnsi" w:hAnsiTheme="minorHAnsi"/>
              </w:rPr>
              <w:t>return.</w:t>
            </w:r>
            <w:r w:rsidRPr="00E90801">
              <w:rPr>
                <w:rFonts w:asciiTheme="minorHAnsi" w:hAnsiTheme="minorHAnsi"/>
                <w:spacing w:val="24"/>
              </w:rPr>
              <w:t xml:space="preserve"> </w:t>
            </w:r>
            <w:r w:rsidRPr="00E90801">
              <w:rPr>
                <w:rFonts w:asciiTheme="minorHAnsi" w:hAnsiTheme="minorHAnsi"/>
              </w:rPr>
              <w:t>As</w:t>
            </w:r>
            <w:r w:rsidRPr="00E90801">
              <w:rPr>
                <w:rFonts w:asciiTheme="minorHAnsi" w:hAnsiTheme="minorHAnsi"/>
                <w:spacing w:val="14"/>
              </w:rPr>
              <w:t xml:space="preserve"> </w:t>
            </w:r>
            <w:r w:rsidRPr="00E90801">
              <w:rPr>
                <w:rFonts w:asciiTheme="minorHAnsi" w:hAnsiTheme="minorHAnsi"/>
              </w:rPr>
              <w:t>a</w:t>
            </w:r>
            <w:r w:rsidRPr="00E90801">
              <w:rPr>
                <w:rFonts w:asciiTheme="minorHAnsi" w:hAnsiTheme="minorHAnsi"/>
                <w:spacing w:val="-6"/>
              </w:rPr>
              <w:t xml:space="preserve"> </w:t>
            </w:r>
            <w:r w:rsidRPr="00E90801">
              <w:rPr>
                <w:rFonts w:asciiTheme="minorHAnsi" w:hAnsiTheme="minorHAnsi"/>
              </w:rPr>
              <w:t>result,</w:t>
            </w:r>
            <w:r w:rsidRPr="00E90801">
              <w:rPr>
                <w:rFonts w:asciiTheme="minorHAnsi" w:hAnsiTheme="minorHAnsi"/>
                <w:spacing w:val="25"/>
              </w:rPr>
              <w:t xml:space="preserve"> </w:t>
            </w:r>
            <w:r w:rsidRPr="00E90801">
              <w:rPr>
                <w:rFonts w:asciiTheme="minorHAnsi" w:hAnsiTheme="minorHAnsi"/>
              </w:rPr>
              <w:t>affected</w:t>
            </w:r>
            <w:r w:rsidRPr="00E90801">
              <w:rPr>
                <w:rFonts w:asciiTheme="minorHAnsi" w:hAnsiTheme="minorHAnsi"/>
                <w:spacing w:val="24"/>
              </w:rPr>
              <w:t xml:space="preserve"> </w:t>
            </w:r>
            <w:r w:rsidRPr="00E90801">
              <w:rPr>
                <w:rFonts w:asciiTheme="minorHAnsi" w:hAnsiTheme="minorHAnsi"/>
              </w:rPr>
              <w:t>families</w:t>
            </w:r>
            <w:r w:rsidRPr="00E90801">
              <w:rPr>
                <w:rFonts w:asciiTheme="minorHAnsi" w:hAnsiTheme="minorHAnsi"/>
                <w:spacing w:val="15"/>
              </w:rPr>
              <w:t xml:space="preserve"> </w:t>
            </w:r>
            <w:r w:rsidRPr="00E90801">
              <w:rPr>
                <w:rFonts w:asciiTheme="minorHAnsi" w:hAnsiTheme="minorHAnsi"/>
              </w:rPr>
              <w:t>must</w:t>
            </w:r>
            <w:r w:rsidRPr="00E90801">
              <w:rPr>
                <w:rFonts w:asciiTheme="minorHAnsi" w:hAnsiTheme="minorHAnsi"/>
                <w:spacing w:val="25"/>
              </w:rPr>
              <w:t xml:space="preserve"> </w:t>
            </w:r>
            <w:r w:rsidRPr="00E90801">
              <w:rPr>
                <w:rFonts w:asciiTheme="minorHAnsi" w:hAnsiTheme="minorHAnsi"/>
              </w:rPr>
              <w:t>update</w:t>
            </w:r>
            <w:r w:rsidRPr="00E90801">
              <w:rPr>
                <w:rFonts w:asciiTheme="minorHAnsi" w:hAnsiTheme="minorHAnsi"/>
                <w:spacing w:val="16"/>
              </w:rPr>
              <w:t xml:space="preserve"> </w:t>
            </w:r>
            <w:r w:rsidRPr="00E90801">
              <w:rPr>
                <w:rFonts w:asciiTheme="minorHAnsi" w:hAnsiTheme="minorHAnsi"/>
              </w:rPr>
              <w:t>their</w:t>
            </w:r>
            <w:r w:rsidRPr="00E90801">
              <w:rPr>
                <w:rFonts w:asciiTheme="minorHAnsi" w:hAnsiTheme="minorHAnsi"/>
                <w:spacing w:val="23"/>
              </w:rPr>
              <w:t xml:space="preserve"> </w:t>
            </w:r>
            <w:r w:rsidRPr="00E90801">
              <w:rPr>
                <w:rFonts w:asciiTheme="minorHAnsi" w:hAnsiTheme="minorHAnsi"/>
              </w:rPr>
              <w:t>information</w:t>
            </w:r>
            <w:r w:rsidRPr="00E90801">
              <w:rPr>
                <w:rFonts w:asciiTheme="minorHAnsi" w:hAnsiTheme="minorHAnsi"/>
                <w:spacing w:val="22"/>
              </w:rPr>
              <w:t xml:space="preserve"> </w:t>
            </w:r>
            <w:r w:rsidRPr="00E90801">
              <w:rPr>
                <w:rFonts w:asciiTheme="minorHAnsi" w:hAnsiTheme="minorHAnsi"/>
              </w:rPr>
              <w:t>to</w:t>
            </w:r>
            <w:r w:rsidRPr="00E90801">
              <w:rPr>
                <w:rFonts w:asciiTheme="minorHAnsi" w:hAnsiTheme="minorHAnsi"/>
                <w:spacing w:val="14"/>
              </w:rPr>
              <w:t xml:space="preserve"> </w:t>
            </w:r>
            <w:r w:rsidRPr="00E90801">
              <w:rPr>
                <w:rFonts w:asciiTheme="minorHAnsi" w:hAnsiTheme="minorHAnsi"/>
              </w:rPr>
              <w:t>reflect</w:t>
            </w:r>
            <w:r w:rsidRPr="00E90801">
              <w:rPr>
                <w:rFonts w:asciiTheme="minorHAnsi" w:hAnsiTheme="minorHAnsi"/>
                <w:spacing w:val="19"/>
              </w:rPr>
              <w:t xml:space="preserve"> </w:t>
            </w:r>
            <w:r w:rsidRPr="00E90801">
              <w:rPr>
                <w:rFonts w:asciiTheme="minorHAnsi" w:hAnsiTheme="minorHAnsi"/>
              </w:rPr>
              <w:t>the proper</w:t>
            </w:r>
            <w:r w:rsidRPr="00E90801">
              <w:rPr>
                <w:rFonts w:asciiTheme="minorHAnsi" w:hAnsiTheme="minorHAnsi"/>
                <w:spacing w:val="21"/>
              </w:rPr>
              <w:t xml:space="preserve"> </w:t>
            </w:r>
            <w:r w:rsidRPr="00E90801">
              <w:rPr>
                <w:rFonts w:asciiTheme="minorHAnsi" w:hAnsiTheme="minorHAnsi"/>
              </w:rPr>
              <w:t>rollover</w:t>
            </w:r>
            <w:r w:rsidRPr="00E90801">
              <w:rPr>
                <w:rFonts w:asciiTheme="minorHAnsi" w:hAnsiTheme="minorHAnsi"/>
                <w:spacing w:val="29"/>
              </w:rPr>
              <w:t xml:space="preserve"> </w:t>
            </w:r>
            <w:r w:rsidRPr="00E90801">
              <w:rPr>
                <w:rFonts w:asciiTheme="minorHAnsi" w:hAnsiTheme="minorHAnsi"/>
              </w:rPr>
              <w:t>amounts</w:t>
            </w:r>
            <w:r w:rsidRPr="00E90801">
              <w:rPr>
                <w:rFonts w:asciiTheme="minorHAnsi" w:hAnsiTheme="minorHAnsi"/>
                <w:spacing w:val="18"/>
              </w:rPr>
              <w:t xml:space="preserve"> </w:t>
            </w:r>
            <w:r w:rsidRPr="00E90801">
              <w:rPr>
                <w:rFonts w:asciiTheme="minorHAnsi" w:hAnsiTheme="minorHAnsi"/>
              </w:rPr>
              <w:t>in</w:t>
            </w:r>
            <w:r w:rsidRPr="00E90801">
              <w:rPr>
                <w:rFonts w:asciiTheme="minorHAnsi" w:hAnsiTheme="minorHAnsi"/>
                <w:spacing w:val="10"/>
              </w:rPr>
              <w:t xml:space="preserve"> </w:t>
            </w:r>
            <w:r w:rsidRPr="00E90801">
              <w:rPr>
                <w:rFonts w:asciiTheme="minorHAnsi" w:hAnsiTheme="minorHAnsi"/>
              </w:rPr>
              <w:t>order</w:t>
            </w:r>
            <w:r w:rsidRPr="00E90801">
              <w:rPr>
                <w:rFonts w:asciiTheme="minorHAnsi" w:hAnsiTheme="minorHAnsi"/>
                <w:spacing w:val="9"/>
              </w:rPr>
              <w:t xml:space="preserve"> </w:t>
            </w:r>
            <w:r w:rsidRPr="00E90801">
              <w:rPr>
                <w:rFonts w:asciiTheme="minorHAnsi" w:hAnsiTheme="minorHAnsi"/>
              </w:rPr>
              <w:t>to</w:t>
            </w:r>
            <w:r w:rsidRPr="00E90801">
              <w:rPr>
                <w:rFonts w:asciiTheme="minorHAnsi" w:hAnsiTheme="minorHAnsi"/>
                <w:spacing w:val="14"/>
              </w:rPr>
              <w:t xml:space="preserve"> </w:t>
            </w:r>
            <w:r w:rsidRPr="00E90801">
              <w:rPr>
                <w:rFonts w:asciiTheme="minorHAnsi" w:hAnsiTheme="minorHAnsi"/>
              </w:rPr>
              <w:t>have</w:t>
            </w:r>
            <w:r w:rsidRPr="00E90801">
              <w:rPr>
                <w:rFonts w:asciiTheme="minorHAnsi" w:hAnsiTheme="minorHAnsi"/>
                <w:spacing w:val="9"/>
              </w:rPr>
              <w:t xml:space="preserve"> </w:t>
            </w:r>
            <w:r w:rsidRPr="00E90801">
              <w:rPr>
                <w:rFonts w:asciiTheme="minorHAnsi" w:hAnsiTheme="minorHAnsi"/>
              </w:rPr>
              <w:t>their</w:t>
            </w:r>
            <w:r w:rsidRPr="00E90801">
              <w:rPr>
                <w:rFonts w:asciiTheme="minorHAnsi" w:hAnsiTheme="minorHAnsi"/>
                <w:spacing w:val="17"/>
              </w:rPr>
              <w:t xml:space="preserve"> </w:t>
            </w:r>
            <w:r w:rsidRPr="00E90801">
              <w:rPr>
                <w:rFonts w:asciiTheme="minorHAnsi" w:hAnsiTheme="minorHAnsi"/>
              </w:rPr>
              <w:t>income</w:t>
            </w:r>
            <w:r w:rsidRPr="00E90801">
              <w:rPr>
                <w:rFonts w:asciiTheme="minorHAnsi" w:hAnsiTheme="minorHAnsi"/>
                <w:spacing w:val="10"/>
              </w:rPr>
              <w:t xml:space="preserve"> </w:t>
            </w:r>
            <w:r w:rsidRPr="00E90801">
              <w:rPr>
                <w:rFonts w:asciiTheme="minorHAnsi" w:hAnsiTheme="minorHAnsi"/>
              </w:rPr>
              <w:t>treated</w:t>
            </w:r>
            <w:r w:rsidRPr="00E90801">
              <w:rPr>
                <w:rFonts w:asciiTheme="minorHAnsi" w:hAnsiTheme="minorHAnsi"/>
                <w:spacing w:val="36"/>
              </w:rPr>
              <w:t xml:space="preserve"> </w:t>
            </w:r>
            <w:r w:rsidRPr="00E90801">
              <w:rPr>
                <w:rFonts w:asciiTheme="minorHAnsi" w:hAnsiTheme="minorHAnsi"/>
              </w:rPr>
              <w:t>fairly</w:t>
            </w:r>
            <w:r w:rsidRPr="00E90801">
              <w:rPr>
                <w:rFonts w:asciiTheme="minorHAnsi" w:hAnsiTheme="minorHAnsi"/>
                <w:spacing w:val="15"/>
              </w:rPr>
              <w:t xml:space="preserve"> </w:t>
            </w:r>
            <w:r w:rsidRPr="00E90801">
              <w:rPr>
                <w:rFonts w:asciiTheme="minorHAnsi" w:hAnsiTheme="minorHAnsi"/>
              </w:rPr>
              <w:t>in</w:t>
            </w:r>
            <w:r w:rsidRPr="00E90801">
              <w:rPr>
                <w:rFonts w:asciiTheme="minorHAnsi" w:hAnsiTheme="minorHAnsi"/>
                <w:spacing w:val="11"/>
              </w:rPr>
              <w:t xml:space="preserve"> </w:t>
            </w:r>
            <w:r w:rsidRPr="00E90801">
              <w:rPr>
                <w:rFonts w:asciiTheme="minorHAnsi" w:hAnsiTheme="minorHAnsi"/>
              </w:rPr>
              <w:t>federal</w:t>
            </w:r>
            <w:r w:rsidRPr="00E90801">
              <w:rPr>
                <w:rFonts w:asciiTheme="minorHAnsi" w:hAnsiTheme="minorHAnsi"/>
                <w:spacing w:val="17"/>
              </w:rPr>
              <w:t xml:space="preserve"> </w:t>
            </w:r>
            <w:r w:rsidRPr="00E90801">
              <w:rPr>
                <w:rFonts w:asciiTheme="minorHAnsi" w:hAnsiTheme="minorHAnsi"/>
              </w:rPr>
              <w:t>need</w:t>
            </w:r>
            <w:r w:rsidRPr="00E90801">
              <w:rPr>
                <w:rFonts w:asciiTheme="minorHAnsi" w:hAnsiTheme="minorHAnsi"/>
                <w:w w:val="97"/>
              </w:rPr>
              <w:t xml:space="preserve"> </w:t>
            </w:r>
            <w:r w:rsidRPr="00E90801">
              <w:rPr>
                <w:rFonts w:asciiTheme="minorHAnsi" w:hAnsiTheme="minorHAnsi"/>
              </w:rPr>
              <w:t>analysis.</w:t>
            </w:r>
            <w:r w:rsidRPr="00E90801">
              <w:rPr>
                <w:rFonts w:asciiTheme="minorHAnsi" w:hAnsiTheme="minorHAnsi"/>
                <w:spacing w:val="29"/>
              </w:rPr>
              <w:t xml:space="preserve"> </w:t>
            </w:r>
            <w:r w:rsidRPr="00E90801">
              <w:rPr>
                <w:rFonts w:asciiTheme="minorHAnsi" w:hAnsiTheme="minorHAnsi"/>
              </w:rPr>
              <w:t>The</w:t>
            </w:r>
            <w:r w:rsidRPr="00E90801">
              <w:rPr>
                <w:rFonts w:asciiTheme="minorHAnsi" w:hAnsiTheme="minorHAnsi"/>
                <w:spacing w:val="17"/>
              </w:rPr>
              <w:t xml:space="preserve"> </w:t>
            </w:r>
            <w:r w:rsidRPr="00E90801">
              <w:rPr>
                <w:rFonts w:asciiTheme="minorHAnsi" w:hAnsiTheme="minorHAnsi"/>
              </w:rPr>
              <w:t>DRT</w:t>
            </w:r>
            <w:r w:rsidRPr="00E90801">
              <w:rPr>
                <w:rFonts w:asciiTheme="minorHAnsi" w:hAnsiTheme="minorHAnsi"/>
                <w:spacing w:val="14"/>
              </w:rPr>
              <w:t xml:space="preserve"> </w:t>
            </w:r>
            <w:r w:rsidRPr="00E90801">
              <w:rPr>
                <w:rFonts w:asciiTheme="minorHAnsi" w:hAnsiTheme="minorHAnsi"/>
              </w:rPr>
              <w:t>"flag"</w:t>
            </w:r>
            <w:r w:rsidRPr="00E90801">
              <w:rPr>
                <w:rFonts w:asciiTheme="minorHAnsi" w:hAnsiTheme="minorHAnsi"/>
                <w:spacing w:val="6"/>
              </w:rPr>
              <w:t xml:space="preserve"> </w:t>
            </w:r>
            <w:r w:rsidRPr="00E90801">
              <w:rPr>
                <w:rFonts w:asciiTheme="minorHAnsi" w:hAnsiTheme="minorHAnsi"/>
              </w:rPr>
              <w:t>indicates</w:t>
            </w:r>
            <w:r w:rsidRPr="00E90801">
              <w:rPr>
                <w:rFonts w:asciiTheme="minorHAnsi" w:hAnsiTheme="minorHAnsi"/>
                <w:spacing w:val="21"/>
              </w:rPr>
              <w:t xml:space="preserve"> </w:t>
            </w:r>
            <w:r w:rsidRPr="00E90801">
              <w:rPr>
                <w:rFonts w:asciiTheme="minorHAnsi" w:hAnsiTheme="minorHAnsi"/>
              </w:rPr>
              <w:t>that</w:t>
            </w:r>
            <w:r w:rsidRPr="00E90801">
              <w:rPr>
                <w:rFonts w:asciiTheme="minorHAnsi" w:hAnsiTheme="minorHAnsi"/>
                <w:spacing w:val="17"/>
              </w:rPr>
              <w:t xml:space="preserve"> </w:t>
            </w:r>
            <w:r w:rsidRPr="00E90801">
              <w:rPr>
                <w:rFonts w:asciiTheme="minorHAnsi" w:hAnsiTheme="minorHAnsi"/>
              </w:rPr>
              <w:t>the</w:t>
            </w:r>
            <w:r w:rsidRPr="00E90801">
              <w:rPr>
                <w:rFonts w:asciiTheme="minorHAnsi" w:hAnsiTheme="minorHAnsi"/>
                <w:spacing w:val="29"/>
              </w:rPr>
              <w:t xml:space="preserve"> </w:t>
            </w:r>
            <w:r w:rsidRPr="00E90801">
              <w:rPr>
                <w:rFonts w:asciiTheme="minorHAnsi" w:hAnsiTheme="minorHAnsi"/>
              </w:rPr>
              <w:t>submitted</w:t>
            </w:r>
            <w:r w:rsidRPr="00E90801">
              <w:rPr>
                <w:rFonts w:asciiTheme="minorHAnsi" w:hAnsiTheme="minorHAnsi"/>
                <w:spacing w:val="29"/>
              </w:rPr>
              <w:t xml:space="preserve"> </w:t>
            </w:r>
            <w:r w:rsidRPr="00E90801">
              <w:rPr>
                <w:rFonts w:asciiTheme="minorHAnsi" w:hAnsiTheme="minorHAnsi"/>
                <w:spacing w:val="9"/>
              </w:rPr>
              <w:t>F</w:t>
            </w:r>
            <w:r w:rsidRPr="00E90801">
              <w:rPr>
                <w:rFonts w:asciiTheme="minorHAnsi" w:hAnsiTheme="minorHAnsi"/>
              </w:rPr>
              <w:t>A</w:t>
            </w:r>
            <w:r w:rsidRPr="00E90801">
              <w:rPr>
                <w:rFonts w:asciiTheme="minorHAnsi" w:hAnsiTheme="minorHAnsi"/>
                <w:spacing w:val="22"/>
              </w:rPr>
              <w:t>F</w:t>
            </w:r>
            <w:r w:rsidRPr="00E90801">
              <w:rPr>
                <w:rFonts w:asciiTheme="minorHAnsi" w:hAnsiTheme="minorHAnsi"/>
              </w:rPr>
              <w:t>SA/Institutional</w:t>
            </w:r>
            <w:r w:rsidRPr="00E90801">
              <w:rPr>
                <w:rFonts w:asciiTheme="minorHAnsi" w:hAnsiTheme="minorHAnsi"/>
                <w:spacing w:val="49"/>
              </w:rPr>
              <w:t xml:space="preserve"> </w:t>
            </w:r>
            <w:r w:rsidRPr="00E90801">
              <w:rPr>
                <w:rFonts w:asciiTheme="minorHAnsi" w:hAnsiTheme="minorHAnsi"/>
              </w:rPr>
              <w:t>Student</w:t>
            </w:r>
            <w:r w:rsidRPr="00E90801">
              <w:rPr>
                <w:rFonts w:asciiTheme="minorHAnsi" w:hAnsiTheme="minorHAnsi"/>
                <w:spacing w:val="62"/>
                <w:w w:val="99"/>
              </w:rPr>
              <w:t xml:space="preserve"> </w:t>
            </w:r>
            <w:r w:rsidRPr="00E90801">
              <w:rPr>
                <w:rFonts w:asciiTheme="minorHAnsi" w:hAnsiTheme="minorHAnsi"/>
              </w:rPr>
              <w:t>Information</w:t>
            </w:r>
            <w:r w:rsidRPr="00E90801">
              <w:rPr>
                <w:rFonts w:asciiTheme="minorHAnsi" w:hAnsiTheme="minorHAnsi"/>
                <w:spacing w:val="27"/>
              </w:rPr>
              <w:t xml:space="preserve"> </w:t>
            </w:r>
            <w:r w:rsidRPr="00E90801">
              <w:rPr>
                <w:rFonts w:asciiTheme="minorHAnsi" w:hAnsiTheme="minorHAnsi"/>
              </w:rPr>
              <w:t>Record</w:t>
            </w:r>
            <w:r w:rsidRPr="00E90801">
              <w:rPr>
                <w:rFonts w:asciiTheme="minorHAnsi" w:hAnsiTheme="minorHAnsi"/>
                <w:spacing w:val="30"/>
              </w:rPr>
              <w:t xml:space="preserve"> </w:t>
            </w:r>
            <w:r w:rsidRPr="00E90801">
              <w:rPr>
                <w:rFonts w:asciiTheme="minorHAnsi" w:hAnsiTheme="minorHAnsi"/>
              </w:rPr>
              <w:t>(ISIR)</w:t>
            </w:r>
            <w:r w:rsidRPr="00E90801">
              <w:rPr>
                <w:rFonts w:asciiTheme="minorHAnsi" w:hAnsiTheme="minorHAnsi"/>
                <w:spacing w:val="15"/>
              </w:rPr>
              <w:t xml:space="preserve"> </w:t>
            </w:r>
            <w:r w:rsidRPr="00E90801">
              <w:rPr>
                <w:rFonts w:asciiTheme="minorHAnsi" w:hAnsiTheme="minorHAnsi"/>
              </w:rPr>
              <w:t>data</w:t>
            </w:r>
            <w:r w:rsidRPr="00E90801">
              <w:rPr>
                <w:rFonts w:asciiTheme="minorHAnsi" w:hAnsiTheme="minorHAnsi"/>
                <w:spacing w:val="11"/>
              </w:rPr>
              <w:t xml:space="preserve"> </w:t>
            </w:r>
            <w:r w:rsidRPr="00E90801">
              <w:rPr>
                <w:rFonts w:asciiTheme="minorHAnsi" w:hAnsiTheme="minorHAnsi"/>
              </w:rPr>
              <w:t>needs</w:t>
            </w:r>
            <w:r w:rsidRPr="00E90801">
              <w:rPr>
                <w:rFonts w:asciiTheme="minorHAnsi" w:hAnsiTheme="minorHAnsi"/>
                <w:spacing w:val="25"/>
              </w:rPr>
              <w:t xml:space="preserve"> </w:t>
            </w:r>
            <w:r w:rsidRPr="00E90801">
              <w:rPr>
                <w:rFonts w:asciiTheme="minorHAnsi" w:hAnsiTheme="minorHAnsi"/>
              </w:rPr>
              <w:t>review,</w:t>
            </w:r>
            <w:r w:rsidRPr="00E90801">
              <w:rPr>
                <w:rFonts w:asciiTheme="minorHAnsi" w:hAnsiTheme="minorHAnsi"/>
                <w:spacing w:val="25"/>
              </w:rPr>
              <w:t xml:space="preserve"> </w:t>
            </w:r>
            <w:r w:rsidRPr="00E90801">
              <w:rPr>
                <w:rFonts w:asciiTheme="minorHAnsi" w:hAnsiTheme="minorHAnsi"/>
              </w:rPr>
              <w:t>causing</w:t>
            </w:r>
            <w:r w:rsidRPr="00E90801">
              <w:rPr>
                <w:rFonts w:asciiTheme="minorHAnsi" w:hAnsiTheme="minorHAnsi"/>
                <w:spacing w:val="25"/>
              </w:rPr>
              <w:t xml:space="preserve"> </w:t>
            </w:r>
            <w:r w:rsidRPr="00E90801">
              <w:rPr>
                <w:rFonts w:asciiTheme="minorHAnsi" w:hAnsiTheme="minorHAnsi"/>
              </w:rPr>
              <w:t>extra</w:t>
            </w:r>
            <w:r w:rsidRPr="00E90801">
              <w:rPr>
                <w:rFonts w:asciiTheme="minorHAnsi" w:hAnsiTheme="minorHAnsi"/>
                <w:spacing w:val="8"/>
              </w:rPr>
              <w:t xml:space="preserve"> </w:t>
            </w:r>
            <w:r w:rsidRPr="00E90801">
              <w:rPr>
                <w:rFonts w:asciiTheme="minorHAnsi" w:hAnsiTheme="minorHAnsi"/>
              </w:rPr>
              <w:t>burden</w:t>
            </w:r>
            <w:r w:rsidRPr="00E90801">
              <w:rPr>
                <w:rFonts w:asciiTheme="minorHAnsi" w:hAnsiTheme="minorHAnsi"/>
                <w:spacing w:val="30"/>
              </w:rPr>
              <w:t xml:space="preserve"> </w:t>
            </w:r>
            <w:r w:rsidRPr="00E90801">
              <w:rPr>
                <w:rFonts w:asciiTheme="minorHAnsi" w:hAnsiTheme="minorHAnsi"/>
              </w:rPr>
              <w:t>for</w:t>
            </w:r>
            <w:r w:rsidRPr="00E90801">
              <w:rPr>
                <w:rFonts w:asciiTheme="minorHAnsi" w:hAnsiTheme="minorHAnsi"/>
                <w:spacing w:val="14"/>
              </w:rPr>
              <w:t xml:space="preserve"> </w:t>
            </w:r>
            <w:r w:rsidRPr="00E90801">
              <w:rPr>
                <w:rFonts w:asciiTheme="minorHAnsi" w:hAnsiTheme="minorHAnsi"/>
              </w:rPr>
              <w:t>families</w:t>
            </w:r>
            <w:r w:rsidRPr="00E90801">
              <w:rPr>
                <w:rFonts w:asciiTheme="minorHAnsi" w:hAnsiTheme="minorHAnsi"/>
                <w:spacing w:val="16"/>
              </w:rPr>
              <w:t xml:space="preserve"> </w:t>
            </w:r>
            <w:r w:rsidRPr="00E90801">
              <w:rPr>
                <w:rFonts w:asciiTheme="minorHAnsi" w:hAnsiTheme="minorHAnsi"/>
              </w:rPr>
              <w:t>and</w:t>
            </w:r>
            <w:r w:rsidRPr="00E90801">
              <w:rPr>
                <w:rFonts w:asciiTheme="minorHAnsi" w:hAnsiTheme="minorHAnsi"/>
                <w:w w:val="97"/>
              </w:rPr>
              <w:t xml:space="preserve"> </w:t>
            </w:r>
            <w:r w:rsidRPr="00E90801">
              <w:rPr>
                <w:rFonts w:asciiTheme="minorHAnsi" w:hAnsiTheme="minorHAnsi"/>
              </w:rPr>
              <w:t>institutions.</w:t>
            </w:r>
            <w:r w:rsidRPr="00E90801">
              <w:rPr>
                <w:rFonts w:asciiTheme="minorHAnsi" w:hAnsiTheme="minorHAnsi"/>
                <w:spacing w:val="29"/>
              </w:rPr>
              <w:t xml:space="preserve"> </w:t>
            </w:r>
            <w:r w:rsidRPr="00E90801">
              <w:rPr>
                <w:rFonts w:asciiTheme="minorHAnsi" w:hAnsiTheme="minorHAnsi"/>
              </w:rPr>
              <w:t>To</w:t>
            </w:r>
            <w:r w:rsidRPr="00E90801">
              <w:rPr>
                <w:rFonts w:asciiTheme="minorHAnsi" w:hAnsiTheme="minorHAnsi"/>
                <w:spacing w:val="12"/>
              </w:rPr>
              <w:t xml:space="preserve"> </w:t>
            </w:r>
            <w:r w:rsidRPr="00E90801">
              <w:rPr>
                <w:rFonts w:asciiTheme="minorHAnsi" w:hAnsiTheme="minorHAnsi"/>
              </w:rPr>
              <w:t>avoid</w:t>
            </w:r>
            <w:r w:rsidRPr="00E90801">
              <w:rPr>
                <w:rFonts w:asciiTheme="minorHAnsi" w:hAnsiTheme="minorHAnsi"/>
                <w:spacing w:val="17"/>
              </w:rPr>
              <w:t xml:space="preserve"> </w:t>
            </w:r>
            <w:r w:rsidRPr="00E90801">
              <w:rPr>
                <w:rFonts w:asciiTheme="minorHAnsi" w:hAnsiTheme="minorHAnsi"/>
              </w:rPr>
              <w:t>this,</w:t>
            </w:r>
            <w:r w:rsidRPr="00E90801">
              <w:rPr>
                <w:rFonts w:asciiTheme="minorHAnsi" w:hAnsiTheme="minorHAnsi"/>
                <w:spacing w:val="14"/>
              </w:rPr>
              <w:t xml:space="preserve"> </w:t>
            </w:r>
            <w:r w:rsidRPr="00E90801">
              <w:rPr>
                <w:rFonts w:asciiTheme="minorHAnsi" w:hAnsiTheme="minorHAnsi"/>
              </w:rPr>
              <w:t>UC</w:t>
            </w:r>
            <w:r w:rsidRPr="00E90801">
              <w:rPr>
                <w:rFonts w:asciiTheme="minorHAnsi" w:hAnsiTheme="minorHAnsi"/>
                <w:spacing w:val="14"/>
              </w:rPr>
              <w:t xml:space="preserve"> </w:t>
            </w:r>
            <w:r w:rsidRPr="00E90801">
              <w:rPr>
                <w:rFonts w:asciiTheme="minorHAnsi" w:hAnsiTheme="minorHAnsi"/>
              </w:rPr>
              <w:t>recommends</w:t>
            </w:r>
            <w:r w:rsidRPr="00E90801">
              <w:rPr>
                <w:rFonts w:asciiTheme="minorHAnsi" w:hAnsiTheme="minorHAnsi"/>
                <w:spacing w:val="27"/>
              </w:rPr>
              <w:t xml:space="preserve"> </w:t>
            </w:r>
            <w:r w:rsidRPr="00E90801">
              <w:rPr>
                <w:rFonts w:asciiTheme="minorHAnsi" w:hAnsiTheme="minorHAnsi"/>
              </w:rPr>
              <w:t>that</w:t>
            </w:r>
            <w:r w:rsidRPr="00E90801">
              <w:rPr>
                <w:rFonts w:asciiTheme="minorHAnsi" w:hAnsiTheme="minorHAnsi"/>
                <w:spacing w:val="20"/>
              </w:rPr>
              <w:t xml:space="preserve"> </w:t>
            </w:r>
            <w:r w:rsidRPr="00E90801">
              <w:rPr>
                <w:rFonts w:asciiTheme="minorHAnsi" w:hAnsiTheme="minorHAnsi"/>
              </w:rPr>
              <w:t>rollover</w:t>
            </w:r>
            <w:r w:rsidRPr="00E90801">
              <w:rPr>
                <w:rFonts w:asciiTheme="minorHAnsi" w:hAnsiTheme="minorHAnsi"/>
                <w:spacing w:val="31"/>
              </w:rPr>
              <w:t xml:space="preserve"> </w:t>
            </w:r>
            <w:r w:rsidRPr="00E90801">
              <w:rPr>
                <w:rFonts w:asciiTheme="minorHAnsi" w:hAnsiTheme="minorHAnsi"/>
              </w:rPr>
              <w:t>amounts</w:t>
            </w:r>
            <w:r w:rsidRPr="00E90801">
              <w:rPr>
                <w:rFonts w:asciiTheme="minorHAnsi" w:hAnsiTheme="minorHAnsi"/>
                <w:spacing w:val="17"/>
              </w:rPr>
              <w:t xml:space="preserve"> </w:t>
            </w:r>
            <w:r w:rsidRPr="00E90801">
              <w:rPr>
                <w:rFonts w:asciiTheme="minorHAnsi" w:hAnsiTheme="minorHAnsi"/>
              </w:rPr>
              <w:t>be</w:t>
            </w:r>
            <w:r w:rsidRPr="00E90801">
              <w:rPr>
                <w:rFonts w:asciiTheme="minorHAnsi" w:hAnsiTheme="minorHAnsi"/>
                <w:spacing w:val="18"/>
              </w:rPr>
              <w:t xml:space="preserve"> </w:t>
            </w:r>
            <w:r w:rsidRPr="00E90801">
              <w:rPr>
                <w:rFonts w:asciiTheme="minorHAnsi" w:hAnsiTheme="minorHAnsi"/>
              </w:rPr>
              <w:t>collected</w:t>
            </w:r>
            <w:r w:rsidRPr="00E90801">
              <w:rPr>
                <w:rFonts w:asciiTheme="minorHAnsi" w:hAnsiTheme="minorHAnsi"/>
                <w:spacing w:val="22"/>
              </w:rPr>
              <w:t xml:space="preserve"> </w:t>
            </w:r>
            <w:r w:rsidRPr="00E90801">
              <w:rPr>
                <w:rFonts w:asciiTheme="minorHAnsi" w:hAnsiTheme="minorHAnsi"/>
              </w:rPr>
              <w:t>in</w:t>
            </w:r>
            <w:r w:rsidRPr="00E90801">
              <w:rPr>
                <w:rFonts w:asciiTheme="minorHAnsi" w:hAnsiTheme="minorHAnsi"/>
                <w:spacing w:val="9"/>
              </w:rPr>
              <w:t xml:space="preserve"> </w:t>
            </w:r>
            <w:r w:rsidRPr="00E90801">
              <w:rPr>
                <w:rFonts w:asciiTheme="minorHAnsi" w:hAnsiTheme="minorHAnsi"/>
              </w:rPr>
              <w:t>separate fields</w:t>
            </w:r>
            <w:r w:rsidRPr="00E90801">
              <w:rPr>
                <w:rFonts w:asciiTheme="minorHAnsi" w:hAnsiTheme="minorHAnsi"/>
                <w:spacing w:val="10"/>
              </w:rPr>
              <w:t xml:space="preserve"> </w:t>
            </w:r>
            <w:r w:rsidRPr="00E90801">
              <w:rPr>
                <w:rFonts w:asciiTheme="minorHAnsi" w:hAnsiTheme="minorHAnsi"/>
              </w:rPr>
              <w:t>and</w:t>
            </w:r>
            <w:r w:rsidRPr="00E90801">
              <w:rPr>
                <w:rFonts w:asciiTheme="minorHAnsi" w:hAnsiTheme="minorHAnsi"/>
                <w:spacing w:val="17"/>
              </w:rPr>
              <w:t xml:space="preserve"> </w:t>
            </w:r>
            <w:r w:rsidRPr="00E90801">
              <w:rPr>
                <w:rFonts w:asciiTheme="minorHAnsi" w:hAnsiTheme="minorHAnsi"/>
              </w:rPr>
              <w:t>the</w:t>
            </w:r>
            <w:r w:rsidRPr="00E90801">
              <w:rPr>
                <w:rFonts w:asciiTheme="minorHAnsi" w:hAnsiTheme="minorHAnsi"/>
                <w:spacing w:val="10"/>
              </w:rPr>
              <w:t xml:space="preserve"> </w:t>
            </w:r>
            <w:r w:rsidRPr="00E90801">
              <w:rPr>
                <w:rFonts w:asciiTheme="minorHAnsi" w:hAnsiTheme="minorHAnsi"/>
              </w:rPr>
              <w:t>math</w:t>
            </w:r>
            <w:r w:rsidRPr="00E90801">
              <w:rPr>
                <w:rFonts w:asciiTheme="minorHAnsi" w:hAnsiTheme="minorHAnsi"/>
                <w:spacing w:val="15"/>
              </w:rPr>
              <w:t xml:space="preserve"> </w:t>
            </w:r>
            <w:r w:rsidRPr="00E90801">
              <w:rPr>
                <w:rFonts w:asciiTheme="minorHAnsi" w:hAnsiTheme="minorHAnsi"/>
              </w:rPr>
              <w:t>to</w:t>
            </w:r>
            <w:r w:rsidRPr="00E90801">
              <w:rPr>
                <w:rFonts w:asciiTheme="minorHAnsi" w:hAnsiTheme="minorHAnsi"/>
                <w:spacing w:val="16"/>
              </w:rPr>
              <w:t xml:space="preserve"> </w:t>
            </w:r>
            <w:r w:rsidRPr="00E90801">
              <w:rPr>
                <w:rFonts w:asciiTheme="minorHAnsi" w:hAnsiTheme="minorHAnsi"/>
              </w:rPr>
              <w:t>subtract</w:t>
            </w:r>
            <w:r w:rsidRPr="00E90801">
              <w:rPr>
                <w:rFonts w:asciiTheme="minorHAnsi" w:hAnsiTheme="minorHAnsi"/>
                <w:spacing w:val="15"/>
              </w:rPr>
              <w:t xml:space="preserve"> </w:t>
            </w:r>
            <w:r w:rsidRPr="00E90801">
              <w:rPr>
                <w:rFonts w:asciiTheme="minorHAnsi" w:hAnsiTheme="minorHAnsi"/>
              </w:rPr>
              <w:t>the</w:t>
            </w:r>
            <w:r w:rsidRPr="00E90801">
              <w:rPr>
                <w:rFonts w:asciiTheme="minorHAnsi" w:hAnsiTheme="minorHAnsi"/>
                <w:spacing w:val="16"/>
              </w:rPr>
              <w:t xml:space="preserve"> </w:t>
            </w:r>
            <w:r w:rsidRPr="00E90801">
              <w:rPr>
                <w:rFonts w:asciiTheme="minorHAnsi" w:hAnsiTheme="minorHAnsi"/>
              </w:rPr>
              <w:t>rollover</w:t>
            </w:r>
            <w:r w:rsidRPr="00E90801">
              <w:rPr>
                <w:rFonts w:asciiTheme="minorHAnsi" w:hAnsiTheme="minorHAnsi"/>
                <w:spacing w:val="29"/>
              </w:rPr>
              <w:t xml:space="preserve"> </w:t>
            </w:r>
            <w:r w:rsidRPr="00E90801">
              <w:rPr>
                <w:rFonts w:asciiTheme="minorHAnsi" w:hAnsiTheme="minorHAnsi"/>
              </w:rPr>
              <w:t>amount</w:t>
            </w:r>
            <w:r w:rsidRPr="00E90801">
              <w:rPr>
                <w:rFonts w:asciiTheme="minorHAnsi" w:hAnsiTheme="minorHAnsi"/>
                <w:spacing w:val="13"/>
              </w:rPr>
              <w:t xml:space="preserve"> </w:t>
            </w:r>
            <w:r w:rsidRPr="00E90801">
              <w:rPr>
                <w:rFonts w:asciiTheme="minorHAnsi" w:hAnsiTheme="minorHAnsi"/>
              </w:rPr>
              <w:t>from</w:t>
            </w:r>
            <w:r w:rsidRPr="00E90801">
              <w:rPr>
                <w:rFonts w:asciiTheme="minorHAnsi" w:hAnsiTheme="minorHAnsi"/>
                <w:spacing w:val="9"/>
              </w:rPr>
              <w:t xml:space="preserve"> </w:t>
            </w:r>
            <w:r w:rsidRPr="00E90801">
              <w:rPr>
                <w:rFonts w:asciiTheme="minorHAnsi" w:hAnsiTheme="minorHAnsi"/>
              </w:rPr>
              <w:t>the</w:t>
            </w:r>
            <w:r w:rsidRPr="00E90801">
              <w:rPr>
                <w:rFonts w:asciiTheme="minorHAnsi" w:hAnsiTheme="minorHAnsi"/>
                <w:spacing w:val="16"/>
              </w:rPr>
              <w:t xml:space="preserve"> </w:t>
            </w:r>
            <w:r w:rsidRPr="00E90801">
              <w:rPr>
                <w:rFonts w:asciiTheme="minorHAnsi" w:hAnsiTheme="minorHAnsi"/>
              </w:rPr>
              <w:t>Adjusted</w:t>
            </w:r>
            <w:r w:rsidRPr="00E90801">
              <w:rPr>
                <w:rFonts w:asciiTheme="minorHAnsi" w:hAnsiTheme="minorHAnsi"/>
                <w:spacing w:val="35"/>
              </w:rPr>
              <w:t xml:space="preserve"> </w:t>
            </w:r>
            <w:r w:rsidRPr="00E90801">
              <w:rPr>
                <w:rFonts w:asciiTheme="minorHAnsi" w:hAnsiTheme="minorHAnsi"/>
              </w:rPr>
              <w:t>Gross</w:t>
            </w:r>
            <w:r w:rsidRPr="00E90801">
              <w:rPr>
                <w:rFonts w:asciiTheme="minorHAnsi" w:hAnsiTheme="minorHAnsi"/>
                <w:spacing w:val="13"/>
              </w:rPr>
              <w:t xml:space="preserve"> </w:t>
            </w:r>
            <w:r w:rsidRPr="00E90801">
              <w:rPr>
                <w:rFonts w:asciiTheme="minorHAnsi" w:hAnsiTheme="minorHAnsi"/>
              </w:rPr>
              <w:t>Income</w:t>
            </w:r>
            <w:r w:rsidRPr="00E90801">
              <w:rPr>
                <w:rFonts w:asciiTheme="minorHAnsi" w:hAnsiTheme="minorHAnsi"/>
                <w:spacing w:val="14"/>
              </w:rPr>
              <w:t xml:space="preserve"> </w:t>
            </w:r>
            <w:r w:rsidRPr="00E90801">
              <w:rPr>
                <w:rFonts w:asciiTheme="minorHAnsi" w:hAnsiTheme="minorHAnsi"/>
              </w:rPr>
              <w:t>be</w:t>
            </w:r>
            <w:r w:rsidRPr="00E90801">
              <w:rPr>
                <w:rFonts w:asciiTheme="minorHAnsi" w:hAnsiTheme="minorHAnsi"/>
                <w:w w:val="96"/>
              </w:rPr>
              <w:t xml:space="preserve"> </w:t>
            </w:r>
            <w:r w:rsidRPr="00E90801">
              <w:rPr>
                <w:rFonts w:asciiTheme="minorHAnsi" w:hAnsiTheme="minorHAnsi"/>
              </w:rPr>
              <w:t>done</w:t>
            </w:r>
            <w:r w:rsidRPr="00E90801">
              <w:rPr>
                <w:rFonts w:asciiTheme="minorHAnsi" w:hAnsiTheme="minorHAnsi"/>
                <w:spacing w:val="12"/>
              </w:rPr>
              <w:t xml:space="preserve"> </w:t>
            </w:r>
            <w:r w:rsidRPr="00E90801">
              <w:rPr>
                <w:rFonts w:asciiTheme="minorHAnsi" w:hAnsiTheme="minorHAnsi"/>
              </w:rPr>
              <w:t>by</w:t>
            </w:r>
            <w:r w:rsidRPr="00E90801">
              <w:rPr>
                <w:rFonts w:asciiTheme="minorHAnsi" w:hAnsiTheme="minorHAnsi"/>
                <w:spacing w:val="19"/>
              </w:rPr>
              <w:t xml:space="preserve"> </w:t>
            </w:r>
            <w:r w:rsidRPr="00E90801">
              <w:rPr>
                <w:rFonts w:asciiTheme="minorHAnsi" w:hAnsiTheme="minorHAnsi"/>
              </w:rPr>
              <w:t>the</w:t>
            </w:r>
            <w:r w:rsidRPr="00E90801">
              <w:rPr>
                <w:rFonts w:asciiTheme="minorHAnsi" w:hAnsiTheme="minorHAnsi"/>
                <w:spacing w:val="12"/>
              </w:rPr>
              <w:t xml:space="preserve"> </w:t>
            </w:r>
            <w:r w:rsidRPr="00E90801">
              <w:rPr>
                <w:rFonts w:asciiTheme="minorHAnsi" w:hAnsiTheme="minorHAnsi"/>
              </w:rPr>
              <w:t>FAFSA</w:t>
            </w:r>
            <w:r w:rsidRPr="00E90801">
              <w:rPr>
                <w:rFonts w:asciiTheme="minorHAnsi" w:hAnsiTheme="minorHAnsi"/>
                <w:spacing w:val="28"/>
              </w:rPr>
              <w:t xml:space="preserve"> </w:t>
            </w:r>
            <w:r w:rsidRPr="00E90801">
              <w:rPr>
                <w:rFonts w:asciiTheme="minorHAnsi" w:hAnsiTheme="minorHAnsi"/>
              </w:rPr>
              <w:t>in</w:t>
            </w:r>
            <w:r w:rsidRPr="00E90801">
              <w:rPr>
                <w:rFonts w:asciiTheme="minorHAnsi" w:hAnsiTheme="minorHAnsi"/>
                <w:spacing w:val="8"/>
              </w:rPr>
              <w:t xml:space="preserve"> </w:t>
            </w:r>
            <w:r w:rsidRPr="00E90801">
              <w:rPr>
                <w:rFonts w:asciiTheme="minorHAnsi" w:hAnsiTheme="minorHAnsi"/>
              </w:rPr>
              <w:t>the</w:t>
            </w:r>
            <w:r w:rsidRPr="00E90801">
              <w:rPr>
                <w:rFonts w:asciiTheme="minorHAnsi" w:hAnsiTheme="minorHAnsi"/>
                <w:spacing w:val="14"/>
              </w:rPr>
              <w:t xml:space="preserve"> </w:t>
            </w:r>
            <w:r w:rsidRPr="00E90801">
              <w:rPr>
                <w:rFonts w:asciiTheme="minorHAnsi" w:hAnsiTheme="minorHAnsi"/>
              </w:rPr>
              <w:t>background.</w:t>
            </w:r>
          </w:p>
          <w:p w14:paraId="54909A87" w14:textId="77777777" w:rsidR="00AF1CB7" w:rsidRPr="00E90801" w:rsidRDefault="00AF1CB7" w:rsidP="00DF1235">
            <w:pPr>
              <w:pStyle w:val="ListParagraph"/>
              <w:rPr>
                <w:rFonts w:asciiTheme="minorHAnsi" w:hAnsiTheme="minorHAnsi"/>
              </w:rPr>
            </w:pPr>
          </w:p>
          <w:p w14:paraId="4A8518A4" w14:textId="77777777" w:rsidR="00AF1CB7" w:rsidRPr="00E90801" w:rsidRDefault="00AF1CB7" w:rsidP="00DF1235">
            <w:pPr>
              <w:pStyle w:val="BodyText"/>
              <w:widowControl w:val="0"/>
              <w:tabs>
                <w:tab w:val="left" w:pos="575"/>
              </w:tabs>
              <w:spacing w:after="0" w:line="248" w:lineRule="auto"/>
              <w:ind w:right="398"/>
              <w:rPr>
                <w:rFonts w:asciiTheme="minorHAnsi" w:hAnsiTheme="minorHAnsi"/>
              </w:rPr>
            </w:pPr>
            <w:r>
              <w:rPr>
                <w:rFonts w:asciiTheme="minorHAnsi" w:hAnsiTheme="minorHAnsi"/>
              </w:rPr>
              <w:t>6</w:t>
            </w:r>
            <w:r w:rsidRPr="00E90801">
              <w:rPr>
                <w:rFonts w:asciiTheme="minorHAnsi" w:hAnsiTheme="minorHAnsi"/>
              </w:rPr>
              <w:t>.</w:t>
            </w:r>
            <w:r>
              <w:rPr>
                <w:rFonts w:asciiTheme="minorHAnsi" w:hAnsiTheme="minorHAnsi"/>
              </w:rPr>
              <w:t xml:space="preserve"> </w:t>
            </w:r>
            <w:r w:rsidRPr="00E90801">
              <w:rPr>
                <w:rFonts w:asciiTheme="minorHAnsi" w:hAnsiTheme="minorHAnsi"/>
              </w:rPr>
              <w:t>UC</w:t>
            </w:r>
            <w:r w:rsidRPr="00E90801">
              <w:rPr>
                <w:rFonts w:asciiTheme="minorHAnsi" w:hAnsiTheme="minorHAnsi"/>
                <w:spacing w:val="21"/>
              </w:rPr>
              <w:t xml:space="preserve"> </w:t>
            </w:r>
            <w:r w:rsidRPr="00E90801">
              <w:rPr>
                <w:rFonts w:asciiTheme="minorHAnsi" w:hAnsiTheme="minorHAnsi"/>
              </w:rPr>
              <w:t>supports</w:t>
            </w:r>
            <w:r w:rsidRPr="00E90801">
              <w:rPr>
                <w:rFonts w:asciiTheme="minorHAnsi" w:hAnsiTheme="minorHAnsi"/>
                <w:spacing w:val="14"/>
              </w:rPr>
              <w:t xml:space="preserve"> </w:t>
            </w:r>
            <w:r w:rsidRPr="00E90801">
              <w:rPr>
                <w:rFonts w:asciiTheme="minorHAnsi" w:hAnsiTheme="minorHAnsi"/>
              </w:rPr>
              <w:t>the</w:t>
            </w:r>
            <w:r w:rsidRPr="00E90801">
              <w:rPr>
                <w:rFonts w:asciiTheme="minorHAnsi" w:hAnsiTheme="minorHAnsi"/>
                <w:spacing w:val="10"/>
              </w:rPr>
              <w:t xml:space="preserve"> </w:t>
            </w:r>
            <w:r w:rsidRPr="00E90801">
              <w:rPr>
                <w:rFonts w:asciiTheme="minorHAnsi" w:hAnsiTheme="minorHAnsi"/>
              </w:rPr>
              <w:t>new</w:t>
            </w:r>
            <w:r w:rsidRPr="00E90801">
              <w:rPr>
                <w:rFonts w:asciiTheme="minorHAnsi" w:hAnsiTheme="minorHAnsi"/>
                <w:spacing w:val="12"/>
              </w:rPr>
              <w:t xml:space="preserve"> </w:t>
            </w:r>
            <w:r w:rsidRPr="00E90801">
              <w:rPr>
                <w:rFonts w:asciiTheme="minorHAnsi" w:hAnsiTheme="minorHAnsi"/>
              </w:rPr>
              <w:t>use</w:t>
            </w:r>
            <w:r w:rsidRPr="00E90801">
              <w:rPr>
                <w:rFonts w:asciiTheme="minorHAnsi" w:hAnsiTheme="minorHAnsi"/>
                <w:spacing w:val="26"/>
              </w:rPr>
              <w:t xml:space="preserve"> </w:t>
            </w:r>
            <w:r w:rsidRPr="00E90801">
              <w:rPr>
                <w:rFonts w:asciiTheme="minorHAnsi" w:hAnsiTheme="minorHAnsi"/>
              </w:rPr>
              <w:t>of</w:t>
            </w:r>
            <w:r w:rsidRPr="00E90801">
              <w:rPr>
                <w:rFonts w:asciiTheme="minorHAnsi" w:hAnsiTheme="minorHAnsi"/>
                <w:spacing w:val="10"/>
              </w:rPr>
              <w:t xml:space="preserve"> </w:t>
            </w:r>
            <w:r w:rsidRPr="00E90801">
              <w:rPr>
                <w:rFonts w:asciiTheme="minorHAnsi" w:hAnsiTheme="minorHAnsi"/>
              </w:rPr>
              <w:t>Medicaid</w:t>
            </w:r>
            <w:r w:rsidRPr="00E90801">
              <w:rPr>
                <w:rFonts w:asciiTheme="minorHAnsi" w:hAnsiTheme="minorHAnsi"/>
                <w:spacing w:val="33"/>
              </w:rPr>
              <w:t xml:space="preserve"> </w:t>
            </w:r>
            <w:r w:rsidRPr="00E90801">
              <w:rPr>
                <w:rFonts w:asciiTheme="minorHAnsi" w:hAnsiTheme="minorHAnsi"/>
              </w:rPr>
              <w:t>as</w:t>
            </w:r>
            <w:r w:rsidRPr="00E90801">
              <w:rPr>
                <w:rFonts w:asciiTheme="minorHAnsi" w:hAnsiTheme="minorHAnsi"/>
                <w:spacing w:val="11"/>
              </w:rPr>
              <w:t xml:space="preserve"> </w:t>
            </w:r>
            <w:r w:rsidRPr="00E90801">
              <w:rPr>
                <w:rFonts w:asciiTheme="minorHAnsi" w:hAnsiTheme="minorHAnsi"/>
              </w:rPr>
              <w:t>a</w:t>
            </w:r>
            <w:r w:rsidRPr="00E90801">
              <w:rPr>
                <w:rFonts w:asciiTheme="minorHAnsi" w:hAnsiTheme="minorHAnsi"/>
                <w:spacing w:val="7"/>
              </w:rPr>
              <w:t xml:space="preserve"> </w:t>
            </w:r>
            <w:r w:rsidRPr="00E90801">
              <w:rPr>
                <w:rFonts w:asciiTheme="minorHAnsi" w:hAnsiTheme="minorHAnsi"/>
              </w:rPr>
              <w:t>qualifying</w:t>
            </w:r>
            <w:r w:rsidRPr="00E90801">
              <w:rPr>
                <w:rFonts w:asciiTheme="minorHAnsi" w:hAnsiTheme="minorHAnsi"/>
                <w:spacing w:val="26"/>
              </w:rPr>
              <w:t xml:space="preserve"> </w:t>
            </w:r>
            <w:r w:rsidRPr="00E90801">
              <w:rPr>
                <w:rFonts w:asciiTheme="minorHAnsi" w:hAnsiTheme="minorHAnsi"/>
              </w:rPr>
              <w:t>means-tested</w:t>
            </w:r>
            <w:r w:rsidRPr="00E90801">
              <w:rPr>
                <w:rFonts w:asciiTheme="minorHAnsi" w:hAnsiTheme="minorHAnsi"/>
                <w:spacing w:val="27"/>
              </w:rPr>
              <w:t xml:space="preserve"> </w:t>
            </w:r>
            <w:r w:rsidRPr="00E90801">
              <w:rPr>
                <w:rFonts w:asciiTheme="minorHAnsi" w:hAnsiTheme="minorHAnsi"/>
              </w:rPr>
              <w:t>program</w:t>
            </w:r>
            <w:r w:rsidRPr="00E90801">
              <w:rPr>
                <w:rFonts w:asciiTheme="minorHAnsi" w:hAnsiTheme="minorHAnsi"/>
                <w:spacing w:val="31"/>
              </w:rPr>
              <w:t xml:space="preserve"> </w:t>
            </w:r>
            <w:r w:rsidRPr="00E90801">
              <w:rPr>
                <w:rFonts w:asciiTheme="minorHAnsi" w:hAnsiTheme="minorHAnsi"/>
              </w:rPr>
              <w:t>for</w:t>
            </w:r>
            <w:r w:rsidRPr="00E90801">
              <w:rPr>
                <w:rFonts w:asciiTheme="minorHAnsi" w:hAnsiTheme="minorHAnsi"/>
                <w:spacing w:val="3"/>
              </w:rPr>
              <w:t xml:space="preserve"> </w:t>
            </w:r>
            <w:r w:rsidRPr="00E90801">
              <w:rPr>
                <w:rFonts w:asciiTheme="minorHAnsi" w:hAnsiTheme="minorHAnsi"/>
              </w:rPr>
              <w:t>the Simplified</w:t>
            </w:r>
            <w:r w:rsidRPr="00E90801">
              <w:rPr>
                <w:rFonts w:asciiTheme="minorHAnsi" w:hAnsiTheme="minorHAnsi"/>
                <w:spacing w:val="17"/>
              </w:rPr>
              <w:t xml:space="preserve"> </w:t>
            </w:r>
            <w:r w:rsidRPr="00E90801">
              <w:rPr>
                <w:rFonts w:asciiTheme="minorHAnsi" w:hAnsiTheme="minorHAnsi"/>
              </w:rPr>
              <w:t>Needs</w:t>
            </w:r>
            <w:r w:rsidRPr="00E90801">
              <w:rPr>
                <w:rFonts w:asciiTheme="minorHAnsi" w:hAnsiTheme="minorHAnsi"/>
                <w:spacing w:val="25"/>
              </w:rPr>
              <w:t xml:space="preserve"> </w:t>
            </w:r>
            <w:r w:rsidRPr="00E90801">
              <w:rPr>
                <w:rFonts w:asciiTheme="minorHAnsi" w:hAnsiTheme="minorHAnsi"/>
              </w:rPr>
              <w:t>Test</w:t>
            </w:r>
            <w:r w:rsidRPr="00E90801">
              <w:rPr>
                <w:rFonts w:asciiTheme="minorHAnsi" w:hAnsiTheme="minorHAnsi"/>
                <w:spacing w:val="19"/>
              </w:rPr>
              <w:t xml:space="preserve"> </w:t>
            </w:r>
            <w:r w:rsidRPr="00E90801">
              <w:rPr>
                <w:rFonts w:asciiTheme="minorHAnsi" w:hAnsiTheme="minorHAnsi"/>
              </w:rPr>
              <w:t>or</w:t>
            </w:r>
            <w:r w:rsidRPr="00E90801">
              <w:rPr>
                <w:rFonts w:asciiTheme="minorHAnsi" w:hAnsiTheme="minorHAnsi"/>
                <w:spacing w:val="9"/>
              </w:rPr>
              <w:t xml:space="preserve"> </w:t>
            </w:r>
            <w:r w:rsidRPr="00E90801">
              <w:rPr>
                <w:rFonts w:asciiTheme="minorHAnsi" w:hAnsiTheme="minorHAnsi"/>
              </w:rPr>
              <w:t>Automatic</w:t>
            </w:r>
            <w:r w:rsidRPr="00E90801">
              <w:rPr>
                <w:rFonts w:asciiTheme="minorHAnsi" w:hAnsiTheme="minorHAnsi"/>
                <w:spacing w:val="38"/>
              </w:rPr>
              <w:t xml:space="preserve"> </w:t>
            </w:r>
            <w:r w:rsidRPr="00E90801">
              <w:rPr>
                <w:rFonts w:asciiTheme="minorHAnsi" w:hAnsiTheme="minorHAnsi"/>
              </w:rPr>
              <w:t>expected</w:t>
            </w:r>
            <w:r w:rsidRPr="00E90801">
              <w:rPr>
                <w:rFonts w:asciiTheme="minorHAnsi" w:hAnsiTheme="minorHAnsi"/>
                <w:spacing w:val="26"/>
              </w:rPr>
              <w:t xml:space="preserve"> </w:t>
            </w:r>
            <w:r w:rsidRPr="00E90801">
              <w:rPr>
                <w:rFonts w:asciiTheme="minorHAnsi" w:hAnsiTheme="minorHAnsi"/>
              </w:rPr>
              <w:t>family</w:t>
            </w:r>
            <w:r w:rsidRPr="00E90801">
              <w:rPr>
                <w:rFonts w:asciiTheme="minorHAnsi" w:hAnsiTheme="minorHAnsi"/>
                <w:spacing w:val="25"/>
              </w:rPr>
              <w:t xml:space="preserve"> </w:t>
            </w:r>
            <w:r w:rsidRPr="00E90801">
              <w:rPr>
                <w:rFonts w:asciiTheme="minorHAnsi" w:hAnsiTheme="minorHAnsi"/>
              </w:rPr>
              <w:t>contribution</w:t>
            </w:r>
            <w:r w:rsidRPr="00E90801">
              <w:rPr>
                <w:rFonts w:asciiTheme="minorHAnsi" w:hAnsiTheme="minorHAnsi"/>
                <w:spacing w:val="33"/>
              </w:rPr>
              <w:t xml:space="preserve"> </w:t>
            </w:r>
            <w:r w:rsidRPr="00E90801">
              <w:rPr>
                <w:rFonts w:asciiTheme="minorHAnsi" w:hAnsiTheme="minorHAnsi"/>
              </w:rPr>
              <w:t>(EFC)</w:t>
            </w:r>
            <w:r w:rsidRPr="00E90801">
              <w:rPr>
                <w:rFonts w:asciiTheme="minorHAnsi" w:hAnsiTheme="minorHAnsi"/>
                <w:spacing w:val="22"/>
              </w:rPr>
              <w:t xml:space="preserve"> </w:t>
            </w:r>
            <w:r w:rsidRPr="00E90801">
              <w:rPr>
                <w:rFonts w:asciiTheme="minorHAnsi" w:hAnsiTheme="minorHAnsi"/>
              </w:rPr>
              <w:t>formula.</w:t>
            </w:r>
            <w:r w:rsidRPr="00E90801">
              <w:rPr>
                <w:rFonts w:asciiTheme="minorHAnsi" w:hAnsiTheme="minorHAnsi"/>
                <w:spacing w:val="20"/>
              </w:rPr>
              <w:t xml:space="preserve"> </w:t>
            </w:r>
            <w:r w:rsidRPr="00E90801">
              <w:rPr>
                <w:rFonts w:asciiTheme="minorHAnsi" w:hAnsiTheme="minorHAnsi"/>
              </w:rPr>
              <w:t>This</w:t>
            </w:r>
            <w:r w:rsidRPr="00E90801">
              <w:rPr>
                <w:rFonts w:asciiTheme="minorHAnsi" w:hAnsiTheme="minorHAnsi"/>
                <w:w w:val="101"/>
              </w:rPr>
              <w:t xml:space="preserve"> </w:t>
            </w:r>
            <w:r w:rsidRPr="00E90801">
              <w:rPr>
                <w:rFonts w:asciiTheme="minorHAnsi" w:hAnsiTheme="minorHAnsi"/>
              </w:rPr>
              <w:t>will</w:t>
            </w:r>
            <w:r w:rsidRPr="00E90801">
              <w:rPr>
                <w:rFonts w:asciiTheme="minorHAnsi" w:hAnsiTheme="minorHAnsi"/>
                <w:spacing w:val="24"/>
              </w:rPr>
              <w:t xml:space="preserve"> </w:t>
            </w:r>
            <w:r w:rsidRPr="00E90801">
              <w:rPr>
                <w:rFonts w:asciiTheme="minorHAnsi" w:hAnsiTheme="minorHAnsi"/>
              </w:rPr>
              <w:t>simplify</w:t>
            </w:r>
            <w:r w:rsidRPr="00E90801">
              <w:rPr>
                <w:rFonts w:asciiTheme="minorHAnsi" w:hAnsiTheme="minorHAnsi"/>
                <w:spacing w:val="11"/>
              </w:rPr>
              <w:t xml:space="preserve"> </w:t>
            </w:r>
            <w:r w:rsidRPr="00E90801">
              <w:rPr>
                <w:rFonts w:asciiTheme="minorHAnsi" w:hAnsiTheme="minorHAnsi"/>
              </w:rPr>
              <w:t>the</w:t>
            </w:r>
            <w:r w:rsidRPr="00E90801">
              <w:rPr>
                <w:rFonts w:asciiTheme="minorHAnsi" w:hAnsiTheme="minorHAnsi"/>
                <w:spacing w:val="17"/>
              </w:rPr>
              <w:t xml:space="preserve"> </w:t>
            </w:r>
            <w:r w:rsidRPr="00E90801">
              <w:rPr>
                <w:rFonts w:asciiTheme="minorHAnsi" w:hAnsiTheme="minorHAnsi"/>
                <w:spacing w:val="-2"/>
              </w:rPr>
              <w:t>F</w:t>
            </w:r>
            <w:r w:rsidRPr="00E90801">
              <w:rPr>
                <w:rFonts w:asciiTheme="minorHAnsi" w:hAnsiTheme="minorHAnsi"/>
                <w:spacing w:val="-1"/>
              </w:rPr>
              <w:t>AFSA</w:t>
            </w:r>
            <w:r w:rsidRPr="00E90801">
              <w:rPr>
                <w:rFonts w:asciiTheme="minorHAnsi" w:hAnsiTheme="minorHAnsi"/>
                <w:spacing w:val="26"/>
              </w:rPr>
              <w:t xml:space="preserve"> </w:t>
            </w:r>
            <w:r w:rsidRPr="00E90801">
              <w:rPr>
                <w:rFonts w:asciiTheme="minorHAnsi" w:hAnsiTheme="minorHAnsi"/>
              </w:rPr>
              <w:t>application</w:t>
            </w:r>
            <w:r w:rsidRPr="00E90801">
              <w:rPr>
                <w:rFonts w:asciiTheme="minorHAnsi" w:hAnsiTheme="minorHAnsi"/>
                <w:spacing w:val="23"/>
              </w:rPr>
              <w:t xml:space="preserve"> </w:t>
            </w:r>
            <w:r w:rsidRPr="00E90801">
              <w:rPr>
                <w:rFonts w:asciiTheme="minorHAnsi" w:hAnsiTheme="minorHAnsi"/>
              </w:rPr>
              <w:t>process</w:t>
            </w:r>
            <w:r w:rsidRPr="00E90801">
              <w:rPr>
                <w:rFonts w:asciiTheme="minorHAnsi" w:hAnsiTheme="minorHAnsi"/>
                <w:spacing w:val="33"/>
              </w:rPr>
              <w:t xml:space="preserve"> </w:t>
            </w:r>
            <w:r w:rsidRPr="00E90801">
              <w:rPr>
                <w:rFonts w:asciiTheme="minorHAnsi" w:hAnsiTheme="minorHAnsi"/>
              </w:rPr>
              <w:t>and</w:t>
            </w:r>
            <w:r w:rsidRPr="00E90801">
              <w:rPr>
                <w:rFonts w:asciiTheme="minorHAnsi" w:hAnsiTheme="minorHAnsi"/>
                <w:spacing w:val="20"/>
              </w:rPr>
              <w:t xml:space="preserve"> </w:t>
            </w:r>
            <w:r w:rsidRPr="00E90801">
              <w:rPr>
                <w:rFonts w:asciiTheme="minorHAnsi" w:hAnsiTheme="minorHAnsi"/>
              </w:rPr>
              <w:t>increase</w:t>
            </w:r>
            <w:r w:rsidRPr="00E90801">
              <w:rPr>
                <w:rFonts w:asciiTheme="minorHAnsi" w:hAnsiTheme="minorHAnsi"/>
                <w:spacing w:val="18"/>
              </w:rPr>
              <w:t xml:space="preserve"> </w:t>
            </w:r>
            <w:r w:rsidRPr="00E90801">
              <w:rPr>
                <w:rFonts w:asciiTheme="minorHAnsi" w:hAnsiTheme="minorHAnsi"/>
              </w:rPr>
              <w:t>the</w:t>
            </w:r>
            <w:r w:rsidRPr="00E90801">
              <w:rPr>
                <w:rFonts w:asciiTheme="minorHAnsi" w:hAnsiTheme="minorHAnsi"/>
                <w:spacing w:val="18"/>
              </w:rPr>
              <w:t xml:space="preserve"> </w:t>
            </w:r>
            <w:r w:rsidRPr="00E90801">
              <w:rPr>
                <w:rFonts w:asciiTheme="minorHAnsi" w:hAnsiTheme="minorHAnsi"/>
              </w:rPr>
              <w:t>opportunity</w:t>
            </w:r>
            <w:r w:rsidRPr="00E90801">
              <w:rPr>
                <w:rFonts w:asciiTheme="minorHAnsi" w:hAnsiTheme="minorHAnsi"/>
                <w:spacing w:val="31"/>
              </w:rPr>
              <w:t xml:space="preserve"> </w:t>
            </w:r>
            <w:r w:rsidRPr="00E90801">
              <w:rPr>
                <w:rFonts w:asciiTheme="minorHAnsi" w:hAnsiTheme="minorHAnsi"/>
              </w:rPr>
              <w:t>for</w:t>
            </w:r>
            <w:r w:rsidRPr="00E90801">
              <w:rPr>
                <w:rFonts w:asciiTheme="minorHAnsi" w:hAnsiTheme="minorHAnsi"/>
                <w:spacing w:val="9"/>
              </w:rPr>
              <w:t xml:space="preserve"> </w:t>
            </w:r>
            <w:r w:rsidRPr="00E90801">
              <w:rPr>
                <w:rFonts w:asciiTheme="minorHAnsi" w:hAnsiTheme="minorHAnsi"/>
              </w:rPr>
              <w:t>financial</w:t>
            </w:r>
            <w:r w:rsidRPr="00E90801">
              <w:rPr>
                <w:rFonts w:asciiTheme="minorHAnsi" w:hAnsiTheme="minorHAnsi"/>
                <w:spacing w:val="24"/>
                <w:w w:val="99"/>
              </w:rPr>
              <w:t xml:space="preserve"> </w:t>
            </w:r>
            <w:r w:rsidRPr="00E90801">
              <w:rPr>
                <w:rFonts w:asciiTheme="minorHAnsi" w:hAnsiTheme="minorHAnsi"/>
              </w:rPr>
              <w:t>aid</w:t>
            </w:r>
            <w:r w:rsidRPr="00E90801">
              <w:rPr>
                <w:rFonts w:asciiTheme="minorHAnsi" w:hAnsiTheme="minorHAnsi"/>
                <w:spacing w:val="22"/>
              </w:rPr>
              <w:t xml:space="preserve"> </w:t>
            </w:r>
            <w:r w:rsidRPr="00E90801">
              <w:rPr>
                <w:rFonts w:asciiTheme="minorHAnsi" w:hAnsiTheme="minorHAnsi"/>
              </w:rPr>
              <w:t>for</w:t>
            </w:r>
            <w:r w:rsidRPr="00E90801">
              <w:rPr>
                <w:rFonts w:asciiTheme="minorHAnsi" w:hAnsiTheme="minorHAnsi"/>
                <w:spacing w:val="7"/>
              </w:rPr>
              <w:t xml:space="preserve"> </w:t>
            </w:r>
            <w:r w:rsidRPr="00E90801">
              <w:rPr>
                <w:rFonts w:asciiTheme="minorHAnsi" w:hAnsiTheme="minorHAnsi"/>
              </w:rPr>
              <w:t>thousands</w:t>
            </w:r>
            <w:r w:rsidRPr="00E90801">
              <w:rPr>
                <w:rFonts w:asciiTheme="minorHAnsi" w:hAnsiTheme="minorHAnsi"/>
                <w:spacing w:val="34"/>
              </w:rPr>
              <w:t xml:space="preserve"> </w:t>
            </w:r>
            <w:r w:rsidRPr="00E90801">
              <w:rPr>
                <w:rFonts w:asciiTheme="minorHAnsi" w:hAnsiTheme="minorHAnsi"/>
              </w:rPr>
              <w:t>of</w:t>
            </w:r>
            <w:r w:rsidRPr="00E90801">
              <w:rPr>
                <w:rFonts w:asciiTheme="minorHAnsi" w:hAnsiTheme="minorHAnsi"/>
                <w:spacing w:val="15"/>
              </w:rPr>
              <w:t xml:space="preserve"> </w:t>
            </w:r>
            <w:r w:rsidRPr="00E90801">
              <w:rPr>
                <w:rFonts w:asciiTheme="minorHAnsi" w:hAnsiTheme="minorHAnsi"/>
              </w:rPr>
              <w:t>low-income</w:t>
            </w:r>
            <w:r w:rsidRPr="00E90801">
              <w:rPr>
                <w:rFonts w:asciiTheme="minorHAnsi" w:hAnsiTheme="minorHAnsi"/>
                <w:spacing w:val="32"/>
              </w:rPr>
              <w:t xml:space="preserve"> </w:t>
            </w:r>
            <w:r w:rsidRPr="00E90801">
              <w:rPr>
                <w:rFonts w:asciiTheme="minorHAnsi" w:hAnsiTheme="minorHAnsi"/>
              </w:rPr>
              <w:t>individuals.</w:t>
            </w:r>
          </w:p>
          <w:p w14:paraId="6F0F1F1F" w14:textId="77777777" w:rsidR="00AF1CB7" w:rsidRPr="00E90801" w:rsidRDefault="00AF1CB7" w:rsidP="00DF1235">
            <w:pPr>
              <w:spacing w:before="7"/>
              <w:rPr>
                <w:rFonts w:asciiTheme="minorHAnsi" w:hAnsiTheme="minorHAnsi"/>
              </w:rPr>
            </w:pPr>
          </w:p>
          <w:p w14:paraId="3229D668" w14:textId="77777777" w:rsidR="00AF1CB7" w:rsidRPr="00E90801" w:rsidRDefault="00AF1CB7" w:rsidP="00DF1235">
            <w:pPr>
              <w:pStyle w:val="BodyText"/>
              <w:widowControl w:val="0"/>
              <w:tabs>
                <w:tab w:val="left" w:pos="575"/>
              </w:tabs>
              <w:spacing w:after="0" w:line="247" w:lineRule="auto"/>
              <w:ind w:right="136"/>
              <w:rPr>
                <w:rFonts w:asciiTheme="minorHAnsi" w:hAnsiTheme="minorHAnsi"/>
              </w:rPr>
            </w:pPr>
            <w:r>
              <w:rPr>
                <w:rFonts w:asciiTheme="minorHAnsi" w:hAnsiTheme="minorHAnsi"/>
              </w:rPr>
              <w:t>7</w:t>
            </w:r>
            <w:r w:rsidRPr="00E90801">
              <w:rPr>
                <w:rFonts w:asciiTheme="minorHAnsi" w:hAnsiTheme="minorHAnsi"/>
              </w:rPr>
              <w:t>.</w:t>
            </w:r>
            <w:r>
              <w:rPr>
                <w:rFonts w:asciiTheme="minorHAnsi" w:hAnsiTheme="minorHAnsi"/>
              </w:rPr>
              <w:t xml:space="preserve"> </w:t>
            </w:r>
            <w:r w:rsidRPr="00E90801">
              <w:rPr>
                <w:rFonts w:asciiTheme="minorHAnsi" w:hAnsiTheme="minorHAnsi"/>
              </w:rPr>
              <w:t>UC</w:t>
            </w:r>
            <w:r w:rsidRPr="00E90801">
              <w:rPr>
                <w:rFonts w:asciiTheme="minorHAnsi" w:hAnsiTheme="minorHAnsi"/>
                <w:spacing w:val="12"/>
              </w:rPr>
              <w:t xml:space="preserve"> </w:t>
            </w:r>
            <w:r w:rsidRPr="00E90801">
              <w:rPr>
                <w:rFonts w:asciiTheme="minorHAnsi" w:hAnsiTheme="minorHAnsi"/>
              </w:rPr>
              <w:t>would</w:t>
            </w:r>
            <w:r w:rsidRPr="00E90801">
              <w:rPr>
                <w:rFonts w:asciiTheme="minorHAnsi" w:hAnsiTheme="minorHAnsi"/>
                <w:spacing w:val="25"/>
              </w:rPr>
              <w:t xml:space="preserve"> </w:t>
            </w:r>
            <w:r w:rsidRPr="00E90801">
              <w:rPr>
                <w:rFonts w:asciiTheme="minorHAnsi" w:hAnsiTheme="minorHAnsi"/>
              </w:rPr>
              <w:t>recommend</w:t>
            </w:r>
            <w:r w:rsidRPr="00E90801">
              <w:rPr>
                <w:rFonts w:asciiTheme="minorHAnsi" w:hAnsiTheme="minorHAnsi"/>
                <w:spacing w:val="37"/>
              </w:rPr>
              <w:t xml:space="preserve"> </w:t>
            </w:r>
            <w:r w:rsidRPr="00E90801">
              <w:rPr>
                <w:rFonts w:asciiTheme="minorHAnsi" w:hAnsiTheme="minorHAnsi"/>
              </w:rPr>
              <w:t>that</w:t>
            </w:r>
            <w:r w:rsidRPr="00E90801">
              <w:rPr>
                <w:rFonts w:asciiTheme="minorHAnsi" w:hAnsiTheme="minorHAnsi"/>
                <w:spacing w:val="10"/>
              </w:rPr>
              <w:t xml:space="preserve"> </w:t>
            </w:r>
            <w:r w:rsidRPr="00E90801">
              <w:rPr>
                <w:rFonts w:asciiTheme="minorHAnsi" w:hAnsiTheme="minorHAnsi"/>
              </w:rPr>
              <w:t>the</w:t>
            </w:r>
            <w:r w:rsidRPr="00E90801">
              <w:rPr>
                <w:rFonts w:asciiTheme="minorHAnsi" w:hAnsiTheme="minorHAnsi"/>
                <w:spacing w:val="16"/>
              </w:rPr>
              <w:t xml:space="preserve"> </w:t>
            </w:r>
            <w:r w:rsidRPr="00E90801">
              <w:rPr>
                <w:rFonts w:asciiTheme="minorHAnsi" w:hAnsiTheme="minorHAnsi"/>
              </w:rPr>
              <w:t>active</w:t>
            </w:r>
            <w:r w:rsidRPr="00E90801">
              <w:rPr>
                <w:rFonts w:asciiTheme="minorHAnsi" w:hAnsiTheme="minorHAnsi"/>
                <w:spacing w:val="17"/>
              </w:rPr>
              <w:t xml:space="preserve"> </w:t>
            </w:r>
            <w:r w:rsidRPr="00E90801">
              <w:rPr>
                <w:rFonts w:asciiTheme="minorHAnsi" w:hAnsiTheme="minorHAnsi"/>
              </w:rPr>
              <w:t>duty</w:t>
            </w:r>
            <w:r w:rsidRPr="00E90801">
              <w:rPr>
                <w:rFonts w:asciiTheme="minorHAnsi" w:hAnsiTheme="minorHAnsi"/>
                <w:spacing w:val="21"/>
              </w:rPr>
              <w:t xml:space="preserve"> </w:t>
            </w:r>
            <w:r w:rsidRPr="00E90801">
              <w:rPr>
                <w:rFonts w:asciiTheme="minorHAnsi" w:hAnsiTheme="minorHAnsi"/>
              </w:rPr>
              <w:t>service</w:t>
            </w:r>
            <w:r w:rsidRPr="00E90801">
              <w:rPr>
                <w:rFonts w:asciiTheme="minorHAnsi" w:hAnsiTheme="minorHAnsi"/>
                <w:spacing w:val="8"/>
              </w:rPr>
              <w:t xml:space="preserve"> </w:t>
            </w:r>
            <w:r w:rsidRPr="00E90801">
              <w:rPr>
                <w:rFonts w:asciiTheme="minorHAnsi" w:hAnsiTheme="minorHAnsi"/>
              </w:rPr>
              <w:t>member</w:t>
            </w:r>
            <w:r w:rsidRPr="00E90801">
              <w:rPr>
                <w:rFonts w:asciiTheme="minorHAnsi" w:hAnsiTheme="minorHAnsi"/>
                <w:spacing w:val="29"/>
              </w:rPr>
              <w:t xml:space="preserve"> </w:t>
            </w:r>
            <w:r w:rsidRPr="00E90801">
              <w:rPr>
                <w:rFonts w:asciiTheme="minorHAnsi" w:hAnsiTheme="minorHAnsi"/>
              </w:rPr>
              <w:t>and</w:t>
            </w:r>
            <w:r w:rsidRPr="00E90801">
              <w:rPr>
                <w:rFonts w:asciiTheme="minorHAnsi" w:hAnsiTheme="minorHAnsi"/>
                <w:spacing w:val="11"/>
              </w:rPr>
              <w:t xml:space="preserve"> </w:t>
            </w:r>
            <w:r w:rsidRPr="00E90801">
              <w:rPr>
                <w:rFonts w:asciiTheme="minorHAnsi" w:hAnsiTheme="minorHAnsi"/>
              </w:rPr>
              <w:t>veterans</w:t>
            </w:r>
            <w:r w:rsidRPr="00E90801">
              <w:rPr>
                <w:rFonts w:asciiTheme="minorHAnsi" w:hAnsiTheme="minorHAnsi"/>
                <w:spacing w:val="28"/>
              </w:rPr>
              <w:t xml:space="preserve"> </w:t>
            </w:r>
            <w:r w:rsidRPr="00E90801">
              <w:rPr>
                <w:rFonts w:asciiTheme="minorHAnsi" w:hAnsiTheme="minorHAnsi"/>
              </w:rPr>
              <w:t>questions</w:t>
            </w:r>
            <w:r w:rsidRPr="00E90801">
              <w:rPr>
                <w:rFonts w:asciiTheme="minorHAnsi" w:hAnsiTheme="minorHAnsi"/>
                <w:spacing w:val="13"/>
              </w:rPr>
              <w:t xml:space="preserve"> </w:t>
            </w:r>
            <w:r w:rsidRPr="00E90801">
              <w:rPr>
                <w:rFonts w:asciiTheme="minorHAnsi" w:hAnsiTheme="minorHAnsi"/>
              </w:rPr>
              <w:t>be</w:t>
            </w:r>
            <w:r w:rsidRPr="00E90801">
              <w:rPr>
                <w:rFonts w:asciiTheme="minorHAnsi" w:hAnsiTheme="minorHAnsi"/>
                <w:w w:val="98"/>
              </w:rPr>
              <w:t xml:space="preserve"> </w:t>
            </w:r>
            <w:r w:rsidRPr="00E90801">
              <w:rPr>
                <w:rFonts w:asciiTheme="minorHAnsi" w:hAnsiTheme="minorHAnsi"/>
              </w:rPr>
              <w:t>restored</w:t>
            </w:r>
            <w:r w:rsidRPr="00E90801">
              <w:rPr>
                <w:rFonts w:asciiTheme="minorHAnsi" w:hAnsiTheme="minorHAnsi"/>
                <w:spacing w:val="34"/>
              </w:rPr>
              <w:t xml:space="preserve"> </w:t>
            </w:r>
            <w:r w:rsidRPr="00E90801">
              <w:rPr>
                <w:rFonts w:asciiTheme="minorHAnsi" w:hAnsiTheme="minorHAnsi"/>
              </w:rPr>
              <w:t>for</w:t>
            </w:r>
            <w:r w:rsidRPr="00E90801">
              <w:rPr>
                <w:rFonts w:asciiTheme="minorHAnsi" w:hAnsiTheme="minorHAnsi"/>
                <w:spacing w:val="16"/>
              </w:rPr>
              <w:t xml:space="preserve"> </w:t>
            </w:r>
            <w:r w:rsidRPr="00E90801">
              <w:rPr>
                <w:rFonts w:asciiTheme="minorHAnsi" w:hAnsiTheme="minorHAnsi"/>
              </w:rPr>
              <w:t>all</w:t>
            </w:r>
            <w:r w:rsidRPr="00E90801">
              <w:rPr>
                <w:rFonts w:asciiTheme="minorHAnsi" w:hAnsiTheme="minorHAnsi"/>
                <w:spacing w:val="11"/>
              </w:rPr>
              <w:t xml:space="preserve"> </w:t>
            </w:r>
            <w:r w:rsidRPr="00E90801">
              <w:rPr>
                <w:rFonts w:asciiTheme="minorHAnsi" w:hAnsiTheme="minorHAnsi"/>
              </w:rPr>
              <w:t>FAFSA-on-the-Web</w:t>
            </w:r>
            <w:r w:rsidRPr="00E90801">
              <w:rPr>
                <w:rFonts w:asciiTheme="minorHAnsi" w:hAnsiTheme="minorHAnsi"/>
                <w:spacing w:val="54"/>
              </w:rPr>
              <w:t xml:space="preserve"> </w:t>
            </w:r>
            <w:r w:rsidRPr="00E90801">
              <w:rPr>
                <w:rFonts w:asciiTheme="minorHAnsi" w:hAnsiTheme="minorHAnsi"/>
              </w:rPr>
              <w:t>users</w:t>
            </w:r>
            <w:r w:rsidRPr="00E90801">
              <w:rPr>
                <w:rFonts w:asciiTheme="minorHAnsi" w:hAnsiTheme="minorHAnsi"/>
                <w:spacing w:val="34"/>
              </w:rPr>
              <w:t xml:space="preserve"> </w:t>
            </w:r>
            <w:r w:rsidRPr="00E90801">
              <w:rPr>
                <w:rFonts w:asciiTheme="minorHAnsi" w:hAnsiTheme="minorHAnsi"/>
              </w:rPr>
              <w:t>(Questions</w:t>
            </w:r>
            <w:r w:rsidRPr="00E90801">
              <w:rPr>
                <w:rFonts w:asciiTheme="minorHAnsi" w:hAnsiTheme="minorHAnsi"/>
                <w:spacing w:val="26"/>
              </w:rPr>
              <w:t xml:space="preserve"> </w:t>
            </w:r>
            <w:r w:rsidRPr="00E90801">
              <w:rPr>
                <w:rFonts w:asciiTheme="minorHAnsi" w:hAnsiTheme="minorHAnsi"/>
              </w:rPr>
              <w:t>49</w:t>
            </w:r>
            <w:r w:rsidRPr="00E90801">
              <w:rPr>
                <w:rFonts w:asciiTheme="minorHAnsi" w:hAnsiTheme="minorHAnsi"/>
                <w:spacing w:val="16"/>
              </w:rPr>
              <w:t xml:space="preserve"> </w:t>
            </w:r>
            <w:r w:rsidRPr="00E90801">
              <w:rPr>
                <w:rFonts w:asciiTheme="minorHAnsi" w:hAnsiTheme="minorHAnsi"/>
              </w:rPr>
              <w:t>&amp;</w:t>
            </w:r>
            <w:r w:rsidRPr="00E90801">
              <w:rPr>
                <w:rFonts w:asciiTheme="minorHAnsi" w:hAnsiTheme="minorHAnsi"/>
                <w:spacing w:val="10"/>
              </w:rPr>
              <w:t xml:space="preserve"> </w:t>
            </w:r>
            <w:r w:rsidRPr="00E90801">
              <w:rPr>
                <w:rFonts w:asciiTheme="minorHAnsi" w:hAnsiTheme="minorHAnsi"/>
              </w:rPr>
              <w:t>50).</w:t>
            </w:r>
            <w:r w:rsidRPr="00E90801">
              <w:rPr>
                <w:rFonts w:asciiTheme="minorHAnsi" w:hAnsiTheme="minorHAnsi"/>
                <w:spacing w:val="18"/>
              </w:rPr>
              <w:t xml:space="preserve"> </w:t>
            </w:r>
            <w:r w:rsidRPr="00E90801">
              <w:rPr>
                <w:rFonts w:asciiTheme="minorHAnsi" w:hAnsiTheme="minorHAnsi"/>
              </w:rPr>
              <w:t>Currently,</w:t>
            </w:r>
            <w:r w:rsidRPr="00E90801">
              <w:rPr>
                <w:rFonts w:asciiTheme="minorHAnsi" w:hAnsiTheme="minorHAnsi"/>
                <w:spacing w:val="29"/>
              </w:rPr>
              <w:t xml:space="preserve"> </w:t>
            </w:r>
            <w:r w:rsidRPr="00E90801">
              <w:rPr>
                <w:rFonts w:asciiTheme="minorHAnsi" w:hAnsiTheme="minorHAnsi"/>
              </w:rPr>
              <w:t>applicants</w:t>
            </w:r>
            <w:r w:rsidRPr="00E90801">
              <w:rPr>
                <w:rFonts w:asciiTheme="minorHAnsi" w:hAnsiTheme="minorHAnsi"/>
                <w:spacing w:val="21"/>
              </w:rPr>
              <w:t xml:space="preserve"> </w:t>
            </w:r>
            <w:r w:rsidRPr="00E90801">
              <w:rPr>
                <w:rFonts w:asciiTheme="minorHAnsi" w:hAnsiTheme="minorHAnsi"/>
              </w:rPr>
              <w:t>who</w:t>
            </w:r>
            <w:r w:rsidRPr="00E90801">
              <w:rPr>
                <w:rFonts w:asciiTheme="minorHAnsi" w:hAnsiTheme="minorHAnsi"/>
                <w:w w:val="99"/>
              </w:rPr>
              <w:t xml:space="preserve"> </w:t>
            </w:r>
            <w:r w:rsidRPr="00E90801">
              <w:rPr>
                <w:rFonts w:asciiTheme="minorHAnsi" w:hAnsiTheme="minorHAnsi"/>
              </w:rPr>
              <w:t>are</w:t>
            </w:r>
            <w:r w:rsidRPr="00E90801">
              <w:rPr>
                <w:rFonts w:asciiTheme="minorHAnsi" w:hAnsiTheme="minorHAnsi"/>
                <w:spacing w:val="6"/>
              </w:rPr>
              <w:t xml:space="preserve"> </w:t>
            </w:r>
            <w:r w:rsidRPr="00E90801">
              <w:rPr>
                <w:rFonts w:asciiTheme="minorHAnsi" w:hAnsiTheme="minorHAnsi"/>
              </w:rPr>
              <w:t>identified</w:t>
            </w:r>
            <w:r w:rsidRPr="00E90801">
              <w:rPr>
                <w:rFonts w:asciiTheme="minorHAnsi" w:hAnsiTheme="minorHAnsi"/>
                <w:spacing w:val="41"/>
              </w:rPr>
              <w:t xml:space="preserve"> </w:t>
            </w:r>
            <w:r w:rsidRPr="00E90801">
              <w:rPr>
                <w:rFonts w:asciiTheme="minorHAnsi" w:hAnsiTheme="minorHAnsi"/>
              </w:rPr>
              <w:t>as</w:t>
            </w:r>
            <w:r w:rsidRPr="00E90801">
              <w:rPr>
                <w:rFonts w:asciiTheme="minorHAnsi" w:hAnsiTheme="minorHAnsi"/>
                <w:spacing w:val="14"/>
              </w:rPr>
              <w:t xml:space="preserve"> </w:t>
            </w:r>
            <w:r w:rsidRPr="00E90801">
              <w:rPr>
                <w:rFonts w:asciiTheme="minorHAnsi" w:hAnsiTheme="minorHAnsi"/>
              </w:rPr>
              <w:t>independent</w:t>
            </w:r>
            <w:r w:rsidRPr="00E90801">
              <w:rPr>
                <w:rFonts w:asciiTheme="minorHAnsi" w:hAnsiTheme="minorHAnsi"/>
                <w:spacing w:val="32"/>
              </w:rPr>
              <w:t xml:space="preserve"> </w:t>
            </w:r>
            <w:r w:rsidRPr="00E90801">
              <w:rPr>
                <w:rFonts w:asciiTheme="minorHAnsi" w:hAnsiTheme="minorHAnsi"/>
              </w:rPr>
              <w:t>students</w:t>
            </w:r>
            <w:r w:rsidRPr="00E90801">
              <w:rPr>
                <w:rFonts w:asciiTheme="minorHAnsi" w:hAnsiTheme="minorHAnsi"/>
                <w:spacing w:val="13"/>
              </w:rPr>
              <w:t xml:space="preserve"> </w:t>
            </w:r>
            <w:r w:rsidRPr="00E90801">
              <w:rPr>
                <w:rFonts w:asciiTheme="minorHAnsi" w:hAnsiTheme="minorHAnsi"/>
              </w:rPr>
              <w:t>based</w:t>
            </w:r>
            <w:r w:rsidRPr="00E90801">
              <w:rPr>
                <w:rFonts w:asciiTheme="minorHAnsi" w:hAnsiTheme="minorHAnsi"/>
                <w:spacing w:val="27"/>
              </w:rPr>
              <w:t xml:space="preserve"> </w:t>
            </w:r>
            <w:r w:rsidRPr="00E90801">
              <w:rPr>
                <w:rFonts w:asciiTheme="minorHAnsi" w:hAnsiTheme="minorHAnsi"/>
              </w:rPr>
              <w:t>on</w:t>
            </w:r>
            <w:r w:rsidRPr="00E90801">
              <w:rPr>
                <w:rFonts w:asciiTheme="minorHAnsi" w:hAnsiTheme="minorHAnsi"/>
                <w:spacing w:val="3"/>
              </w:rPr>
              <w:t xml:space="preserve"> </w:t>
            </w:r>
            <w:r w:rsidRPr="00E90801">
              <w:rPr>
                <w:rFonts w:asciiTheme="minorHAnsi" w:hAnsiTheme="minorHAnsi"/>
              </w:rPr>
              <w:t>their</w:t>
            </w:r>
            <w:r w:rsidRPr="00E90801">
              <w:rPr>
                <w:rFonts w:asciiTheme="minorHAnsi" w:hAnsiTheme="minorHAnsi"/>
                <w:spacing w:val="20"/>
              </w:rPr>
              <w:t xml:space="preserve"> </w:t>
            </w:r>
            <w:r w:rsidRPr="00E90801">
              <w:rPr>
                <w:rFonts w:asciiTheme="minorHAnsi" w:hAnsiTheme="minorHAnsi"/>
              </w:rPr>
              <w:t>answers</w:t>
            </w:r>
            <w:r w:rsidRPr="00E90801">
              <w:rPr>
                <w:rFonts w:asciiTheme="minorHAnsi" w:hAnsiTheme="minorHAnsi"/>
                <w:spacing w:val="12"/>
              </w:rPr>
              <w:t xml:space="preserve"> </w:t>
            </w:r>
            <w:r w:rsidRPr="00E90801">
              <w:rPr>
                <w:rFonts w:asciiTheme="minorHAnsi" w:hAnsiTheme="minorHAnsi"/>
              </w:rPr>
              <w:t>to</w:t>
            </w:r>
            <w:r w:rsidRPr="00E90801">
              <w:rPr>
                <w:rFonts w:asciiTheme="minorHAnsi" w:hAnsiTheme="minorHAnsi"/>
                <w:spacing w:val="16"/>
              </w:rPr>
              <w:t xml:space="preserve"> </w:t>
            </w:r>
            <w:r w:rsidRPr="00E90801">
              <w:rPr>
                <w:rFonts w:asciiTheme="minorHAnsi" w:hAnsiTheme="minorHAnsi"/>
              </w:rPr>
              <w:t>earlier</w:t>
            </w:r>
            <w:r w:rsidRPr="00E90801">
              <w:rPr>
                <w:rFonts w:asciiTheme="minorHAnsi" w:hAnsiTheme="minorHAnsi"/>
                <w:spacing w:val="23"/>
              </w:rPr>
              <w:t xml:space="preserve"> </w:t>
            </w:r>
            <w:r w:rsidRPr="00E90801">
              <w:rPr>
                <w:rFonts w:asciiTheme="minorHAnsi" w:hAnsiTheme="minorHAnsi"/>
              </w:rPr>
              <w:t>questions</w:t>
            </w:r>
            <w:r w:rsidRPr="00E90801">
              <w:rPr>
                <w:rFonts w:asciiTheme="minorHAnsi" w:hAnsiTheme="minorHAnsi"/>
                <w:spacing w:val="15"/>
              </w:rPr>
              <w:t xml:space="preserve"> </w:t>
            </w:r>
            <w:r w:rsidRPr="00E90801">
              <w:rPr>
                <w:rFonts w:asciiTheme="minorHAnsi" w:hAnsiTheme="minorHAnsi"/>
              </w:rPr>
              <w:t>about</w:t>
            </w:r>
            <w:r w:rsidRPr="00E90801">
              <w:rPr>
                <w:rFonts w:asciiTheme="minorHAnsi" w:hAnsiTheme="minorHAnsi"/>
                <w:w w:val="99"/>
              </w:rPr>
              <w:t xml:space="preserve"> </w:t>
            </w:r>
            <w:r w:rsidRPr="00E90801">
              <w:rPr>
                <w:rFonts w:asciiTheme="minorHAnsi" w:hAnsiTheme="minorHAnsi"/>
              </w:rPr>
              <w:t>their</w:t>
            </w:r>
            <w:r w:rsidRPr="00E90801">
              <w:rPr>
                <w:rFonts w:asciiTheme="minorHAnsi" w:hAnsiTheme="minorHAnsi"/>
                <w:spacing w:val="25"/>
              </w:rPr>
              <w:t xml:space="preserve"> </w:t>
            </w:r>
            <w:r w:rsidRPr="00E90801">
              <w:rPr>
                <w:rFonts w:asciiTheme="minorHAnsi" w:hAnsiTheme="minorHAnsi"/>
              </w:rPr>
              <w:t>dependency</w:t>
            </w:r>
            <w:r w:rsidRPr="00E90801">
              <w:rPr>
                <w:rFonts w:asciiTheme="minorHAnsi" w:hAnsiTheme="minorHAnsi"/>
                <w:spacing w:val="34"/>
              </w:rPr>
              <w:t xml:space="preserve"> </w:t>
            </w:r>
            <w:r w:rsidRPr="00E90801">
              <w:rPr>
                <w:rFonts w:asciiTheme="minorHAnsi" w:hAnsiTheme="minorHAnsi"/>
              </w:rPr>
              <w:t>status</w:t>
            </w:r>
            <w:r w:rsidRPr="00E90801">
              <w:rPr>
                <w:rFonts w:asciiTheme="minorHAnsi" w:hAnsiTheme="minorHAnsi"/>
                <w:spacing w:val="10"/>
              </w:rPr>
              <w:t xml:space="preserve"> </w:t>
            </w:r>
            <w:r w:rsidRPr="00E90801">
              <w:rPr>
                <w:rFonts w:asciiTheme="minorHAnsi" w:hAnsiTheme="minorHAnsi"/>
              </w:rPr>
              <w:t>(including</w:t>
            </w:r>
            <w:r w:rsidRPr="00E90801">
              <w:rPr>
                <w:rFonts w:asciiTheme="minorHAnsi" w:hAnsiTheme="minorHAnsi"/>
                <w:spacing w:val="28"/>
              </w:rPr>
              <w:t xml:space="preserve"> </w:t>
            </w:r>
            <w:r w:rsidRPr="00E90801">
              <w:rPr>
                <w:rFonts w:asciiTheme="minorHAnsi" w:hAnsiTheme="minorHAnsi"/>
              </w:rPr>
              <w:t>age,</w:t>
            </w:r>
            <w:r w:rsidRPr="00E90801">
              <w:rPr>
                <w:rFonts w:asciiTheme="minorHAnsi" w:hAnsiTheme="minorHAnsi"/>
                <w:spacing w:val="14"/>
              </w:rPr>
              <w:t xml:space="preserve"> </w:t>
            </w:r>
            <w:r w:rsidRPr="00E90801">
              <w:rPr>
                <w:rFonts w:asciiTheme="minorHAnsi" w:hAnsiTheme="minorHAnsi"/>
              </w:rPr>
              <w:t>degree</w:t>
            </w:r>
            <w:r w:rsidRPr="00E90801">
              <w:rPr>
                <w:rFonts w:asciiTheme="minorHAnsi" w:hAnsiTheme="minorHAnsi"/>
                <w:spacing w:val="14"/>
              </w:rPr>
              <w:t xml:space="preserve"> </w:t>
            </w:r>
            <w:r w:rsidRPr="00E90801">
              <w:rPr>
                <w:rFonts w:asciiTheme="minorHAnsi" w:hAnsiTheme="minorHAnsi"/>
              </w:rPr>
              <w:t>level,</w:t>
            </w:r>
            <w:r w:rsidRPr="00E90801">
              <w:rPr>
                <w:rFonts w:asciiTheme="minorHAnsi" w:hAnsiTheme="minorHAnsi"/>
                <w:spacing w:val="17"/>
              </w:rPr>
              <w:t xml:space="preserve"> </w:t>
            </w:r>
            <w:r w:rsidRPr="00E90801">
              <w:rPr>
                <w:rFonts w:asciiTheme="minorHAnsi" w:hAnsiTheme="minorHAnsi"/>
              </w:rPr>
              <w:t>and</w:t>
            </w:r>
            <w:r w:rsidRPr="00E90801">
              <w:rPr>
                <w:rFonts w:asciiTheme="minorHAnsi" w:hAnsiTheme="minorHAnsi"/>
                <w:spacing w:val="12"/>
              </w:rPr>
              <w:t xml:space="preserve"> </w:t>
            </w:r>
            <w:r w:rsidRPr="00E90801">
              <w:rPr>
                <w:rFonts w:asciiTheme="minorHAnsi" w:hAnsiTheme="minorHAnsi"/>
              </w:rPr>
              <w:t>marital</w:t>
            </w:r>
            <w:r w:rsidRPr="00E90801">
              <w:rPr>
                <w:rFonts w:asciiTheme="minorHAnsi" w:hAnsiTheme="minorHAnsi"/>
                <w:spacing w:val="36"/>
              </w:rPr>
              <w:t xml:space="preserve"> </w:t>
            </w:r>
            <w:r w:rsidRPr="00E90801">
              <w:rPr>
                <w:rFonts w:asciiTheme="minorHAnsi" w:hAnsiTheme="minorHAnsi"/>
              </w:rPr>
              <w:t>status)</w:t>
            </w:r>
            <w:r w:rsidRPr="00E90801">
              <w:rPr>
                <w:rFonts w:asciiTheme="minorHAnsi" w:hAnsiTheme="minorHAnsi"/>
                <w:spacing w:val="14"/>
              </w:rPr>
              <w:t xml:space="preserve"> </w:t>
            </w:r>
            <w:r w:rsidRPr="00E90801">
              <w:rPr>
                <w:rFonts w:asciiTheme="minorHAnsi" w:hAnsiTheme="minorHAnsi"/>
              </w:rPr>
              <w:t>never</w:t>
            </w:r>
            <w:r w:rsidRPr="00E90801">
              <w:rPr>
                <w:rFonts w:asciiTheme="minorHAnsi" w:hAnsiTheme="minorHAnsi"/>
                <w:spacing w:val="25"/>
              </w:rPr>
              <w:t xml:space="preserve"> </w:t>
            </w:r>
            <w:r w:rsidRPr="00E90801">
              <w:rPr>
                <w:rFonts w:asciiTheme="minorHAnsi" w:hAnsiTheme="minorHAnsi"/>
              </w:rPr>
              <w:t>see</w:t>
            </w:r>
            <w:r w:rsidRPr="00E90801">
              <w:rPr>
                <w:rFonts w:asciiTheme="minorHAnsi" w:hAnsiTheme="minorHAnsi"/>
                <w:spacing w:val="-1"/>
              </w:rPr>
              <w:t xml:space="preserve"> </w:t>
            </w:r>
            <w:r w:rsidRPr="00E90801">
              <w:rPr>
                <w:rFonts w:asciiTheme="minorHAnsi" w:hAnsiTheme="minorHAnsi"/>
              </w:rPr>
              <w:t>the active</w:t>
            </w:r>
            <w:r w:rsidRPr="00E90801">
              <w:rPr>
                <w:rFonts w:asciiTheme="minorHAnsi" w:hAnsiTheme="minorHAnsi"/>
                <w:spacing w:val="19"/>
              </w:rPr>
              <w:t xml:space="preserve"> </w:t>
            </w:r>
            <w:r w:rsidRPr="00E90801">
              <w:rPr>
                <w:rFonts w:asciiTheme="minorHAnsi" w:hAnsiTheme="minorHAnsi"/>
              </w:rPr>
              <w:t>duty</w:t>
            </w:r>
            <w:r w:rsidRPr="00E90801">
              <w:rPr>
                <w:rFonts w:asciiTheme="minorHAnsi" w:hAnsiTheme="minorHAnsi"/>
                <w:spacing w:val="17"/>
              </w:rPr>
              <w:t xml:space="preserve"> </w:t>
            </w:r>
            <w:r w:rsidRPr="00E90801">
              <w:rPr>
                <w:rFonts w:asciiTheme="minorHAnsi" w:hAnsiTheme="minorHAnsi"/>
              </w:rPr>
              <w:t>and</w:t>
            </w:r>
            <w:r w:rsidRPr="00E90801">
              <w:rPr>
                <w:rFonts w:asciiTheme="minorHAnsi" w:hAnsiTheme="minorHAnsi"/>
                <w:spacing w:val="9"/>
              </w:rPr>
              <w:t xml:space="preserve"> </w:t>
            </w:r>
            <w:r w:rsidRPr="00E90801">
              <w:rPr>
                <w:rFonts w:asciiTheme="minorHAnsi" w:hAnsiTheme="minorHAnsi"/>
              </w:rPr>
              <w:t>veteran</w:t>
            </w:r>
            <w:r w:rsidRPr="00E90801">
              <w:rPr>
                <w:rFonts w:asciiTheme="minorHAnsi" w:hAnsiTheme="minorHAnsi"/>
                <w:spacing w:val="31"/>
              </w:rPr>
              <w:t xml:space="preserve"> </w:t>
            </w:r>
            <w:r w:rsidRPr="00E90801">
              <w:rPr>
                <w:rFonts w:asciiTheme="minorHAnsi" w:hAnsiTheme="minorHAnsi"/>
              </w:rPr>
              <w:t>status</w:t>
            </w:r>
            <w:r w:rsidRPr="00E90801">
              <w:rPr>
                <w:rFonts w:asciiTheme="minorHAnsi" w:hAnsiTheme="minorHAnsi"/>
                <w:spacing w:val="10"/>
              </w:rPr>
              <w:t xml:space="preserve"> </w:t>
            </w:r>
            <w:r w:rsidRPr="00E90801">
              <w:rPr>
                <w:rFonts w:asciiTheme="minorHAnsi" w:hAnsiTheme="minorHAnsi"/>
              </w:rPr>
              <w:t>questions.</w:t>
            </w:r>
            <w:r w:rsidRPr="00E90801">
              <w:rPr>
                <w:rFonts w:asciiTheme="minorHAnsi" w:hAnsiTheme="minorHAnsi"/>
                <w:spacing w:val="22"/>
              </w:rPr>
              <w:t xml:space="preserve"> </w:t>
            </w:r>
            <w:r w:rsidRPr="00E90801">
              <w:rPr>
                <w:rFonts w:asciiTheme="minorHAnsi" w:hAnsiTheme="minorHAnsi"/>
              </w:rPr>
              <w:t>However,</w:t>
            </w:r>
            <w:r w:rsidRPr="00E90801">
              <w:rPr>
                <w:rFonts w:asciiTheme="minorHAnsi" w:hAnsiTheme="minorHAnsi"/>
                <w:spacing w:val="24"/>
              </w:rPr>
              <w:t xml:space="preserve"> </w:t>
            </w:r>
            <w:r w:rsidRPr="00E90801">
              <w:rPr>
                <w:rFonts w:asciiTheme="minorHAnsi" w:hAnsiTheme="minorHAnsi"/>
              </w:rPr>
              <w:t>these</w:t>
            </w:r>
            <w:r w:rsidRPr="00E90801">
              <w:rPr>
                <w:rFonts w:asciiTheme="minorHAnsi" w:hAnsiTheme="minorHAnsi"/>
                <w:spacing w:val="20"/>
              </w:rPr>
              <w:t xml:space="preserve"> </w:t>
            </w:r>
            <w:r w:rsidRPr="00E90801">
              <w:rPr>
                <w:rFonts w:asciiTheme="minorHAnsi" w:hAnsiTheme="minorHAnsi"/>
              </w:rPr>
              <w:t>questions</w:t>
            </w:r>
            <w:r w:rsidRPr="00E90801">
              <w:rPr>
                <w:rFonts w:asciiTheme="minorHAnsi" w:hAnsiTheme="minorHAnsi"/>
                <w:spacing w:val="15"/>
              </w:rPr>
              <w:t xml:space="preserve"> </w:t>
            </w:r>
            <w:r w:rsidRPr="00E90801">
              <w:rPr>
                <w:rFonts w:asciiTheme="minorHAnsi" w:hAnsiTheme="minorHAnsi"/>
              </w:rPr>
              <w:t>would</w:t>
            </w:r>
            <w:r w:rsidRPr="00E90801">
              <w:rPr>
                <w:rFonts w:asciiTheme="minorHAnsi" w:hAnsiTheme="minorHAnsi"/>
                <w:spacing w:val="25"/>
              </w:rPr>
              <w:t xml:space="preserve"> </w:t>
            </w:r>
            <w:r w:rsidRPr="00E90801">
              <w:rPr>
                <w:rFonts w:asciiTheme="minorHAnsi" w:hAnsiTheme="minorHAnsi"/>
              </w:rPr>
              <w:t>help</w:t>
            </w:r>
            <w:r w:rsidRPr="00E90801">
              <w:rPr>
                <w:rFonts w:asciiTheme="minorHAnsi" w:hAnsiTheme="minorHAnsi"/>
                <w:spacing w:val="20"/>
              </w:rPr>
              <w:t xml:space="preserve"> </w:t>
            </w:r>
            <w:r w:rsidRPr="00E90801">
              <w:rPr>
                <w:rFonts w:asciiTheme="minorHAnsi" w:hAnsiTheme="minorHAnsi"/>
              </w:rPr>
              <w:t>states</w:t>
            </w:r>
            <w:r w:rsidRPr="00E90801">
              <w:rPr>
                <w:rFonts w:asciiTheme="minorHAnsi" w:hAnsiTheme="minorHAnsi"/>
                <w:spacing w:val="9"/>
              </w:rPr>
              <w:t xml:space="preserve"> </w:t>
            </w:r>
            <w:r w:rsidRPr="00E90801">
              <w:rPr>
                <w:rFonts w:asciiTheme="minorHAnsi" w:hAnsiTheme="minorHAnsi"/>
              </w:rPr>
              <w:t>and</w:t>
            </w:r>
            <w:r w:rsidRPr="00E90801">
              <w:rPr>
                <w:rFonts w:asciiTheme="minorHAnsi" w:hAnsiTheme="minorHAnsi"/>
                <w:w w:val="98"/>
              </w:rPr>
              <w:t xml:space="preserve"> </w:t>
            </w:r>
            <w:r w:rsidRPr="00E90801">
              <w:rPr>
                <w:rFonts w:asciiTheme="minorHAnsi" w:hAnsiTheme="minorHAnsi"/>
              </w:rPr>
              <w:t>institutions</w:t>
            </w:r>
            <w:r w:rsidRPr="00E90801">
              <w:rPr>
                <w:rFonts w:asciiTheme="minorHAnsi" w:hAnsiTheme="minorHAnsi"/>
                <w:spacing w:val="28"/>
              </w:rPr>
              <w:t xml:space="preserve"> </w:t>
            </w:r>
            <w:r w:rsidRPr="00E90801">
              <w:rPr>
                <w:rFonts w:asciiTheme="minorHAnsi" w:hAnsiTheme="minorHAnsi"/>
              </w:rPr>
              <w:t>better</w:t>
            </w:r>
            <w:r w:rsidRPr="00E90801">
              <w:rPr>
                <w:rFonts w:asciiTheme="minorHAnsi" w:hAnsiTheme="minorHAnsi"/>
                <w:spacing w:val="24"/>
              </w:rPr>
              <w:t xml:space="preserve"> </w:t>
            </w:r>
            <w:r w:rsidRPr="00E90801">
              <w:rPr>
                <w:rFonts w:asciiTheme="minorHAnsi" w:hAnsiTheme="minorHAnsi"/>
              </w:rPr>
              <w:t>serve</w:t>
            </w:r>
            <w:r w:rsidRPr="00E90801">
              <w:rPr>
                <w:rFonts w:asciiTheme="minorHAnsi" w:hAnsiTheme="minorHAnsi"/>
                <w:spacing w:val="4"/>
              </w:rPr>
              <w:t xml:space="preserve"> </w:t>
            </w:r>
            <w:r w:rsidRPr="00E90801">
              <w:rPr>
                <w:rFonts w:asciiTheme="minorHAnsi" w:hAnsiTheme="minorHAnsi"/>
              </w:rPr>
              <w:t>veterans</w:t>
            </w:r>
            <w:r w:rsidRPr="00E90801">
              <w:rPr>
                <w:rFonts w:asciiTheme="minorHAnsi" w:hAnsiTheme="minorHAnsi"/>
                <w:spacing w:val="31"/>
              </w:rPr>
              <w:t xml:space="preserve"> </w:t>
            </w:r>
            <w:r w:rsidRPr="00E90801">
              <w:rPr>
                <w:rFonts w:asciiTheme="minorHAnsi" w:hAnsiTheme="minorHAnsi"/>
              </w:rPr>
              <w:t>and</w:t>
            </w:r>
            <w:r w:rsidRPr="00E90801">
              <w:rPr>
                <w:rFonts w:asciiTheme="minorHAnsi" w:hAnsiTheme="minorHAnsi"/>
                <w:spacing w:val="15"/>
              </w:rPr>
              <w:t xml:space="preserve"> </w:t>
            </w:r>
            <w:r w:rsidRPr="00E90801">
              <w:rPr>
                <w:rFonts w:asciiTheme="minorHAnsi" w:hAnsiTheme="minorHAnsi"/>
              </w:rPr>
              <w:t>service</w:t>
            </w:r>
            <w:r w:rsidRPr="00E90801">
              <w:rPr>
                <w:rFonts w:asciiTheme="minorHAnsi" w:hAnsiTheme="minorHAnsi"/>
                <w:spacing w:val="11"/>
              </w:rPr>
              <w:t xml:space="preserve"> </w:t>
            </w:r>
            <w:r w:rsidRPr="00E90801">
              <w:rPr>
                <w:rFonts w:asciiTheme="minorHAnsi" w:hAnsiTheme="minorHAnsi"/>
              </w:rPr>
              <w:t>members</w:t>
            </w:r>
            <w:r w:rsidRPr="00E90801">
              <w:rPr>
                <w:rFonts w:asciiTheme="minorHAnsi" w:hAnsiTheme="minorHAnsi"/>
                <w:spacing w:val="24"/>
              </w:rPr>
              <w:t xml:space="preserve"> </w:t>
            </w:r>
            <w:r w:rsidRPr="00E90801">
              <w:rPr>
                <w:rFonts w:asciiTheme="minorHAnsi" w:hAnsiTheme="minorHAnsi"/>
              </w:rPr>
              <w:t>through</w:t>
            </w:r>
            <w:r w:rsidRPr="00E90801">
              <w:rPr>
                <w:rFonts w:asciiTheme="minorHAnsi" w:hAnsiTheme="minorHAnsi"/>
                <w:spacing w:val="29"/>
              </w:rPr>
              <w:t xml:space="preserve"> </w:t>
            </w:r>
            <w:r w:rsidRPr="00E90801">
              <w:rPr>
                <w:rFonts w:asciiTheme="minorHAnsi" w:hAnsiTheme="minorHAnsi"/>
              </w:rPr>
              <w:t>outreach,</w:t>
            </w:r>
            <w:r w:rsidRPr="00E90801">
              <w:rPr>
                <w:rFonts w:asciiTheme="minorHAnsi" w:hAnsiTheme="minorHAnsi"/>
                <w:spacing w:val="19"/>
              </w:rPr>
              <w:t xml:space="preserve"> </w:t>
            </w:r>
            <w:r w:rsidRPr="00E90801">
              <w:rPr>
                <w:rFonts w:asciiTheme="minorHAnsi" w:hAnsiTheme="minorHAnsi"/>
              </w:rPr>
              <w:t>financial</w:t>
            </w:r>
            <w:r w:rsidRPr="00E90801">
              <w:rPr>
                <w:rFonts w:asciiTheme="minorHAnsi" w:hAnsiTheme="minorHAnsi"/>
                <w:spacing w:val="33"/>
              </w:rPr>
              <w:t xml:space="preserve"> </w:t>
            </w:r>
            <w:r w:rsidRPr="00E90801">
              <w:rPr>
                <w:rFonts w:asciiTheme="minorHAnsi" w:hAnsiTheme="minorHAnsi"/>
              </w:rPr>
              <w:t>aid</w:t>
            </w:r>
            <w:r w:rsidRPr="00E90801">
              <w:rPr>
                <w:rFonts w:asciiTheme="minorHAnsi" w:hAnsiTheme="minorHAnsi"/>
                <w:spacing w:val="7"/>
              </w:rPr>
              <w:t xml:space="preserve"> </w:t>
            </w:r>
            <w:r w:rsidRPr="00E90801">
              <w:rPr>
                <w:rFonts w:asciiTheme="minorHAnsi" w:hAnsiTheme="minorHAnsi"/>
              </w:rPr>
              <w:t>and</w:t>
            </w:r>
            <w:r w:rsidRPr="00E90801">
              <w:rPr>
                <w:rFonts w:asciiTheme="minorHAnsi" w:hAnsiTheme="minorHAnsi"/>
                <w:w w:val="98"/>
              </w:rPr>
              <w:t xml:space="preserve"> </w:t>
            </w:r>
            <w:r w:rsidRPr="00E90801">
              <w:rPr>
                <w:rFonts w:asciiTheme="minorHAnsi" w:hAnsiTheme="minorHAnsi"/>
              </w:rPr>
              <w:t>other</w:t>
            </w:r>
            <w:r w:rsidRPr="00E90801">
              <w:rPr>
                <w:rFonts w:asciiTheme="minorHAnsi" w:hAnsiTheme="minorHAnsi"/>
                <w:spacing w:val="18"/>
              </w:rPr>
              <w:t xml:space="preserve"> </w:t>
            </w:r>
            <w:r w:rsidRPr="00E90801">
              <w:rPr>
                <w:rFonts w:asciiTheme="minorHAnsi" w:hAnsiTheme="minorHAnsi"/>
              </w:rPr>
              <w:t>available</w:t>
            </w:r>
            <w:r w:rsidRPr="00E90801">
              <w:rPr>
                <w:rFonts w:asciiTheme="minorHAnsi" w:hAnsiTheme="minorHAnsi"/>
                <w:spacing w:val="25"/>
              </w:rPr>
              <w:t xml:space="preserve"> </w:t>
            </w:r>
            <w:r w:rsidRPr="00E90801">
              <w:rPr>
                <w:rFonts w:asciiTheme="minorHAnsi" w:hAnsiTheme="minorHAnsi"/>
              </w:rPr>
              <w:t>campus</w:t>
            </w:r>
            <w:r w:rsidRPr="00E90801">
              <w:rPr>
                <w:rFonts w:asciiTheme="minorHAnsi" w:hAnsiTheme="minorHAnsi"/>
                <w:spacing w:val="22"/>
              </w:rPr>
              <w:t xml:space="preserve"> </w:t>
            </w:r>
            <w:r w:rsidRPr="00E90801">
              <w:rPr>
                <w:rFonts w:asciiTheme="minorHAnsi" w:hAnsiTheme="minorHAnsi"/>
              </w:rPr>
              <w:t>services,</w:t>
            </w:r>
            <w:r w:rsidRPr="00E90801">
              <w:rPr>
                <w:rFonts w:asciiTheme="minorHAnsi" w:hAnsiTheme="minorHAnsi"/>
                <w:spacing w:val="24"/>
              </w:rPr>
              <w:t xml:space="preserve"> </w:t>
            </w:r>
            <w:r w:rsidRPr="00E90801">
              <w:rPr>
                <w:rFonts w:asciiTheme="minorHAnsi" w:hAnsiTheme="minorHAnsi"/>
              </w:rPr>
              <w:t>as</w:t>
            </w:r>
            <w:r w:rsidRPr="00E90801">
              <w:rPr>
                <w:rFonts w:asciiTheme="minorHAnsi" w:hAnsiTheme="minorHAnsi"/>
                <w:spacing w:val="3"/>
              </w:rPr>
              <w:t xml:space="preserve"> </w:t>
            </w:r>
            <w:r w:rsidRPr="00E90801">
              <w:rPr>
                <w:rFonts w:asciiTheme="minorHAnsi" w:hAnsiTheme="minorHAnsi"/>
              </w:rPr>
              <w:t>well</w:t>
            </w:r>
            <w:r w:rsidRPr="00E90801">
              <w:rPr>
                <w:rFonts w:asciiTheme="minorHAnsi" w:hAnsiTheme="minorHAnsi"/>
                <w:spacing w:val="30"/>
              </w:rPr>
              <w:t xml:space="preserve"> </w:t>
            </w:r>
            <w:r w:rsidRPr="00E90801">
              <w:rPr>
                <w:rFonts w:asciiTheme="minorHAnsi" w:hAnsiTheme="minorHAnsi"/>
              </w:rPr>
              <w:t>as</w:t>
            </w:r>
            <w:r w:rsidRPr="00E90801">
              <w:rPr>
                <w:rFonts w:asciiTheme="minorHAnsi" w:hAnsiTheme="minorHAnsi"/>
                <w:spacing w:val="6"/>
              </w:rPr>
              <w:t xml:space="preserve"> </w:t>
            </w:r>
            <w:r w:rsidRPr="00E90801">
              <w:rPr>
                <w:rFonts w:asciiTheme="minorHAnsi" w:hAnsiTheme="minorHAnsi"/>
              </w:rPr>
              <w:t>improve</w:t>
            </w:r>
            <w:r w:rsidRPr="00E90801">
              <w:rPr>
                <w:rFonts w:asciiTheme="minorHAnsi" w:hAnsiTheme="minorHAnsi"/>
                <w:spacing w:val="19"/>
              </w:rPr>
              <w:t xml:space="preserve"> </w:t>
            </w:r>
            <w:r w:rsidRPr="00E90801">
              <w:rPr>
                <w:rFonts w:asciiTheme="minorHAnsi" w:hAnsiTheme="minorHAnsi"/>
              </w:rPr>
              <w:t>available</w:t>
            </w:r>
            <w:r w:rsidRPr="00E90801">
              <w:rPr>
                <w:rFonts w:asciiTheme="minorHAnsi" w:hAnsiTheme="minorHAnsi"/>
                <w:spacing w:val="16"/>
              </w:rPr>
              <w:t xml:space="preserve"> </w:t>
            </w:r>
            <w:r w:rsidRPr="00E90801">
              <w:rPr>
                <w:rFonts w:asciiTheme="minorHAnsi" w:hAnsiTheme="minorHAnsi"/>
              </w:rPr>
              <w:t>data</w:t>
            </w:r>
            <w:r w:rsidRPr="00E90801">
              <w:rPr>
                <w:rFonts w:asciiTheme="minorHAnsi" w:hAnsiTheme="minorHAnsi"/>
                <w:spacing w:val="11"/>
              </w:rPr>
              <w:t xml:space="preserve"> </w:t>
            </w:r>
            <w:r w:rsidRPr="00E90801">
              <w:rPr>
                <w:rFonts w:asciiTheme="minorHAnsi" w:hAnsiTheme="minorHAnsi"/>
              </w:rPr>
              <w:t>on</w:t>
            </w:r>
            <w:r w:rsidRPr="00E90801">
              <w:rPr>
                <w:rFonts w:asciiTheme="minorHAnsi" w:hAnsiTheme="minorHAnsi"/>
                <w:spacing w:val="10"/>
              </w:rPr>
              <w:t xml:space="preserve"> </w:t>
            </w:r>
            <w:r w:rsidRPr="00E90801">
              <w:rPr>
                <w:rFonts w:asciiTheme="minorHAnsi" w:hAnsiTheme="minorHAnsi"/>
              </w:rPr>
              <w:t>federal</w:t>
            </w:r>
            <w:r w:rsidRPr="00E90801">
              <w:rPr>
                <w:rFonts w:asciiTheme="minorHAnsi" w:hAnsiTheme="minorHAnsi"/>
                <w:spacing w:val="28"/>
              </w:rPr>
              <w:t xml:space="preserve"> </w:t>
            </w:r>
            <w:r w:rsidRPr="00E90801">
              <w:rPr>
                <w:rFonts w:asciiTheme="minorHAnsi" w:hAnsiTheme="minorHAnsi"/>
              </w:rPr>
              <w:t>student</w:t>
            </w:r>
            <w:r w:rsidRPr="00E90801">
              <w:rPr>
                <w:rFonts w:asciiTheme="minorHAnsi" w:hAnsiTheme="minorHAnsi"/>
                <w:spacing w:val="17"/>
              </w:rPr>
              <w:t xml:space="preserve"> </w:t>
            </w:r>
            <w:r w:rsidRPr="00E90801">
              <w:rPr>
                <w:rFonts w:asciiTheme="minorHAnsi" w:hAnsiTheme="minorHAnsi"/>
              </w:rPr>
              <w:t>aid</w:t>
            </w:r>
            <w:r w:rsidRPr="00E90801">
              <w:rPr>
                <w:rFonts w:asciiTheme="minorHAnsi" w:hAnsiTheme="minorHAnsi"/>
                <w:w w:val="96"/>
              </w:rPr>
              <w:t xml:space="preserve"> </w:t>
            </w:r>
            <w:r w:rsidRPr="00E90801">
              <w:rPr>
                <w:rFonts w:asciiTheme="minorHAnsi" w:hAnsiTheme="minorHAnsi"/>
              </w:rPr>
              <w:t>awarded</w:t>
            </w:r>
            <w:r w:rsidRPr="00E90801">
              <w:rPr>
                <w:rFonts w:asciiTheme="minorHAnsi" w:hAnsiTheme="minorHAnsi"/>
                <w:spacing w:val="18"/>
              </w:rPr>
              <w:t xml:space="preserve"> </w:t>
            </w:r>
            <w:r w:rsidRPr="00E90801">
              <w:rPr>
                <w:rFonts w:asciiTheme="minorHAnsi" w:hAnsiTheme="minorHAnsi"/>
              </w:rPr>
              <w:t>to</w:t>
            </w:r>
            <w:r w:rsidRPr="00E90801">
              <w:rPr>
                <w:rFonts w:asciiTheme="minorHAnsi" w:hAnsiTheme="minorHAnsi"/>
                <w:spacing w:val="12"/>
              </w:rPr>
              <w:t xml:space="preserve"> </w:t>
            </w:r>
            <w:r w:rsidRPr="00E90801">
              <w:rPr>
                <w:rFonts w:asciiTheme="minorHAnsi" w:hAnsiTheme="minorHAnsi"/>
              </w:rPr>
              <w:t>veterans</w:t>
            </w:r>
            <w:r w:rsidRPr="00E90801">
              <w:rPr>
                <w:rFonts w:asciiTheme="minorHAnsi" w:hAnsiTheme="minorHAnsi"/>
                <w:spacing w:val="33"/>
              </w:rPr>
              <w:t xml:space="preserve"> </w:t>
            </w:r>
            <w:r w:rsidRPr="00E90801">
              <w:rPr>
                <w:rFonts w:asciiTheme="minorHAnsi" w:hAnsiTheme="minorHAnsi"/>
              </w:rPr>
              <w:t>and</w:t>
            </w:r>
            <w:r w:rsidRPr="00E90801">
              <w:rPr>
                <w:rFonts w:asciiTheme="minorHAnsi" w:hAnsiTheme="minorHAnsi"/>
                <w:spacing w:val="25"/>
              </w:rPr>
              <w:t xml:space="preserve"> </w:t>
            </w:r>
            <w:r w:rsidRPr="00E90801">
              <w:rPr>
                <w:rFonts w:asciiTheme="minorHAnsi" w:hAnsiTheme="minorHAnsi"/>
              </w:rPr>
              <w:t>service</w:t>
            </w:r>
            <w:r w:rsidRPr="00E90801">
              <w:rPr>
                <w:rFonts w:asciiTheme="minorHAnsi" w:hAnsiTheme="minorHAnsi"/>
                <w:spacing w:val="16"/>
              </w:rPr>
              <w:t xml:space="preserve"> </w:t>
            </w:r>
            <w:r w:rsidRPr="00E90801">
              <w:rPr>
                <w:rFonts w:asciiTheme="minorHAnsi" w:hAnsiTheme="minorHAnsi"/>
              </w:rPr>
              <w:t>members.</w:t>
            </w:r>
          </w:p>
          <w:p w14:paraId="0A132E13" w14:textId="77777777" w:rsidR="00AF1CB7" w:rsidRPr="00E90801" w:rsidRDefault="00AF1CB7" w:rsidP="00DF1235">
            <w:pPr>
              <w:spacing w:before="3"/>
              <w:rPr>
                <w:rFonts w:asciiTheme="minorHAnsi" w:hAnsiTheme="minorHAnsi"/>
              </w:rPr>
            </w:pPr>
          </w:p>
          <w:p w14:paraId="1CDB3DA9" w14:textId="77777777" w:rsidR="00AF1CB7" w:rsidRPr="00E90801" w:rsidRDefault="00AF1CB7" w:rsidP="00DF1235">
            <w:pPr>
              <w:pStyle w:val="BodyText"/>
              <w:widowControl w:val="0"/>
              <w:tabs>
                <w:tab w:val="left" w:pos="580"/>
              </w:tabs>
              <w:spacing w:after="0" w:line="242" w:lineRule="auto"/>
              <w:ind w:right="290"/>
              <w:rPr>
                <w:rFonts w:asciiTheme="minorHAnsi" w:hAnsiTheme="minorHAnsi"/>
              </w:rPr>
            </w:pPr>
            <w:r>
              <w:rPr>
                <w:rFonts w:asciiTheme="minorHAnsi" w:hAnsiTheme="minorHAnsi"/>
              </w:rPr>
              <w:t>8</w:t>
            </w:r>
            <w:r w:rsidRPr="00E90801">
              <w:rPr>
                <w:rFonts w:asciiTheme="minorHAnsi" w:hAnsiTheme="minorHAnsi"/>
              </w:rPr>
              <w:t>.</w:t>
            </w:r>
            <w:r>
              <w:rPr>
                <w:rFonts w:asciiTheme="minorHAnsi" w:hAnsiTheme="minorHAnsi"/>
              </w:rPr>
              <w:t xml:space="preserve"> </w:t>
            </w:r>
            <w:r w:rsidRPr="00E90801">
              <w:rPr>
                <w:rFonts w:asciiTheme="minorHAnsi" w:hAnsiTheme="minorHAnsi"/>
              </w:rPr>
              <w:t>UC</w:t>
            </w:r>
            <w:r w:rsidRPr="00E90801">
              <w:rPr>
                <w:rFonts w:asciiTheme="minorHAnsi" w:hAnsiTheme="minorHAnsi"/>
                <w:spacing w:val="12"/>
              </w:rPr>
              <w:t xml:space="preserve"> </w:t>
            </w:r>
            <w:r w:rsidRPr="00E90801">
              <w:rPr>
                <w:rFonts w:asciiTheme="minorHAnsi" w:hAnsiTheme="minorHAnsi"/>
              </w:rPr>
              <w:t>would</w:t>
            </w:r>
            <w:r w:rsidRPr="00E90801">
              <w:rPr>
                <w:rFonts w:asciiTheme="minorHAnsi" w:hAnsiTheme="minorHAnsi"/>
                <w:spacing w:val="27"/>
              </w:rPr>
              <w:t xml:space="preserve"> </w:t>
            </w:r>
            <w:r w:rsidRPr="00E90801">
              <w:rPr>
                <w:rFonts w:asciiTheme="minorHAnsi" w:hAnsiTheme="minorHAnsi"/>
              </w:rPr>
              <w:t>recommend</w:t>
            </w:r>
            <w:r w:rsidRPr="00E90801">
              <w:rPr>
                <w:rFonts w:asciiTheme="minorHAnsi" w:hAnsiTheme="minorHAnsi"/>
                <w:spacing w:val="39"/>
              </w:rPr>
              <w:t xml:space="preserve"> </w:t>
            </w:r>
            <w:r w:rsidRPr="00E90801">
              <w:rPr>
                <w:rFonts w:asciiTheme="minorHAnsi" w:hAnsiTheme="minorHAnsi"/>
              </w:rPr>
              <w:t>that</w:t>
            </w:r>
            <w:r w:rsidRPr="00E90801">
              <w:rPr>
                <w:rFonts w:asciiTheme="minorHAnsi" w:hAnsiTheme="minorHAnsi"/>
                <w:spacing w:val="13"/>
              </w:rPr>
              <w:t xml:space="preserve"> </w:t>
            </w:r>
            <w:r w:rsidRPr="00E90801">
              <w:rPr>
                <w:rFonts w:asciiTheme="minorHAnsi" w:hAnsiTheme="minorHAnsi"/>
              </w:rPr>
              <w:t>the</w:t>
            </w:r>
            <w:r w:rsidRPr="00E90801">
              <w:rPr>
                <w:rFonts w:asciiTheme="minorHAnsi" w:hAnsiTheme="minorHAnsi"/>
                <w:spacing w:val="12"/>
              </w:rPr>
              <w:t xml:space="preserve"> </w:t>
            </w:r>
            <w:r w:rsidRPr="00E90801">
              <w:rPr>
                <w:rFonts w:asciiTheme="minorHAnsi" w:hAnsiTheme="minorHAnsi"/>
              </w:rPr>
              <w:t>three</w:t>
            </w:r>
            <w:r w:rsidRPr="00E90801">
              <w:rPr>
                <w:rFonts w:asciiTheme="minorHAnsi" w:hAnsiTheme="minorHAnsi"/>
                <w:spacing w:val="25"/>
              </w:rPr>
              <w:t xml:space="preserve"> </w:t>
            </w:r>
            <w:r w:rsidRPr="00E90801">
              <w:rPr>
                <w:rFonts w:asciiTheme="minorHAnsi" w:hAnsiTheme="minorHAnsi"/>
              </w:rPr>
              <w:t>questions</w:t>
            </w:r>
            <w:r w:rsidRPr="00E90801">
              <w:rPr>
                <w:rFonts w:asciiTheme="minorHAnsi" w:hAnsiTheme="minorHAnsi"/>
                <w:spacing w:val="20"/>
              </w:rPr>
              <w:t xml:space="preserve"> </w:t>
            </w:r>
            <w:r w:rsidRPr="00E90801">
              <w:rPr>
                <w:rFonts w:asciiTheme="minorHAnsi" w:hAnsiTheme="minorHAnsi"/>
              </w:rPr>
              <w:t>related</w:t>
            </w:r>
            <w:r w:rsidRPr="00E90801">
              <w:rPr>
                <w:rFonts w:asciiTheme="minorHAnsi" w:hAnsiTheme="minorHAnsi"/>
                <w:spacing w:val="23"/>
              </w:rPr>
              <w:t xml:space="preserve"> </w:t>
            </w:r>
            <w:r w:rsidRPr="00E90801">
              <w:rPr>
                <w:rFonts w:asciiTheme="minorHAnsi" w:hAnsiTheme="minorHAnsi"/>
              </w:rPr>
              <w:t>to</w:t>
            </w:r>
            <w:r w:rsidRPr="00E90801">
              <w:rPr>
                <w:rFonts w:asciiTheme="minorHAnsi" w:hAnsiTheme="minorHAnsi"/>
                <w:spacing w:val="21"/>
              </w:rPr>
              <w:t xml:space="preserve"> </w:t>
            </w:r>
            <w:r w:rsidRPr="00E90801">
              <w:rPr>
                <w:rFonts w:asciiTheme="minorHAnsi" w:hAnsiTheme="minorHAnsi"/>
              </w:rPr>
              <w:t>a</w:t>
            </w:r>
            <w:r w:rsidRPr="00E90801">
              <w:rPr>
                <w:rFonts w:asciiTheme="minorHAnsi" w:hAnsiTheme="minorHAnsi"/>
                <w:spacing w:val="9"/>
              </w:rPr>
              <w:t xml:space="preserve"> </w:t>
            </w:r>
            <w:r w:rsidRPr="00E90801">
              <w:rPr>
                <w:rFonts w:asciiTheme="minorHAnsi" w:hAnsiTheme="minorHAnsi"/>
              </w:rPr>
              <w:t>student's</w:t>
            </w:r>
            <w:r w:rsidRPr="00E90801">
              <w:rPr>
                <w:rFonts w:asciiTheme="minorHAnsi" w:hAnsiTheme="minorHAnsi"/>
                <w:spacing w:val="18"/>
              </w:rPr>
              <w:t xml:space="preserve"> </w:t>
            </w:r>
            <w:r w:rsidRPr="00E90801">
              <w:rPr>
                <w:rFonts w:asciiTheme="minorHAnsi" w:hAnsiTheme="minorHAnsi"/>
              </w:rPr>
              <w:t>homeless</w:t>
            </w:r>
            <w:r w:rsidRPr="00E90801">
              <w:rPr>
                <w:rFonts w:asciiTheme="minorHAnsi" w:hAnsiTheme="minorHAnsi"/>
                <w:spacing w:val="33"/>
              </w:rPr>
              <w:t xml:space="preserve"> </w:t>
            </w:r>
            <w:r w:rsidRPr="00E90801">
              <w:rPr>
                <w:rFonts w:asciiTheme="minorHAnsi" w:hAnsiTheme="minorHAnsi"/>
              </w:rPr>
              <w:t>status</w:t>
            </w:r>
            <w:r w:rsidRPr="00E90801">
              <w:rPr>
                <w:rFonts w:asciiTheme="minorHAnsi" w:hAnsiTheme="minorHAnsi"/>
                <w:spacing w:val="7"/>
              </w:rPr>
              <w:t xml:space="preserve"> </w:t>
            </w:r>
            <w:r w:rsidRPr="00E90801">
              <w:rPr>
                <w:rFonts w:asciiTheme="minorHAnsi" w:hAnsiTheme="minorHAnsi"/>
              </w:rPr>
              <w:t>be</w:t>
            </w:r>
            <w:r w:rsidRPr="00E90801">
              <w:rPr>
                <w:rFonts w:asciiTheme="minorHAnsi" w:hAnsiTheme="minorHAnsi"/>
                <w:w w:val="96"/>
              </w:rPr>
              <w:t xml:space="preserve"> </w:t>
            </w:r>
            <w:r w:rsidRPr="00E90801">
              <w:rPr>
                <w:rFonts w:asciiTheme="minorHAnsi" w:hAnsiTheme="minorHAnsi"/>
              </w:rPr>
              <w:t>simplified</w:t>
            </w:r>
            <w:r w:rsidRPr="00E90801">
              <w:rPr>
                <w:rFonts w:asciiTheme="minorHAnsi" w:hAnsiTheme="minorHAnsi"/>
                <w:spacing w:val="18"/>
              </w:rPr>
              <w:t xml:space="preserve"> </w:t>
            </w:r>
            <w:r w:rsidRPr="00E90801">
              <w:rPr>
                <w:rFonts w:asciiTheme="minorHAnsi" w:hAnsiTheme="minorHAnsi"/>
              </w:rPr>
              <w:t>and</w:t>
            </w:r>
            <w:r w:rsidRPr="00E90801">
              <w:rPr>
                <w:rFonts w:asciiTheme="minorHAnsi" w:hAnsiTheme="minorHAnsi"/>
                <w:spacing w:val="15"/>
              </w:rPr>
              <w:t xml:space="preserve"> </w:t>
            </w:r>
            <w:r w:rsidRPr="00E90801">
              <w:rPr>
                <w:rFonts w:asciiTheme="minorHAnsi" w:hAnsiTheme="minorHAnsi"/>
              </w:rPr>
              <w:t>reduced</w:t>
            </w:r>
            <w:r w:rsidRPr="00E90801">
              <w:rPr>
                <w:rFonts w:asciiTheme="minorHAnsi" w:hAnsiTheme="minorHAnsi"/>
                <w:spacing w:val="21"/>
              </w:rPr>
              <w:t xml:space="preserve"> </w:t>
            </w:r>
            <w:r w:rsidRPr="00E90801">
              <w:rPr>
                <w:rFonts w:asciiTheme="minorHAnsi" w:hAnsiTheme="minorHAnsi"/>
              </w:rPr>
              <w:t>to</w:t>
            </w:r>
            <w:r w:rsidRPr="00E90801">
              <w:rPr>
                <w:rFonts w:asciiTheme="minorHAnsi" w:hAnsiTheme="minorHAnsi"/>
                <w:spacing w:val="18"/>
              </w:rPr>
              <w:t xml:space="preserve"> </w:t>
            </w:r>
            <w:r w:rsidRPr="00E90801">
              <w:rPr>
                <w:rFonts w:asciiTheme="minorHAnsi" w:hAnsiTheme="minorHAnsi"/>
              </w:rPr>
              <w:t>one</w:t>
            </w:r>
            <w:r w:rsidRPr="00E90801">
              <w:rPr>
                <w:rFonts w:asciiTheme="minorHAnsi" w:hAnsiTheme="minorHAnsi"/>
                <w:spacing w:val="10"/>
              </w:rPr>
              <w:t xml:space="preserve"> </w:t>
            </w:r>
            <w:r w:rsidRPr="00E90801">
              <w:rPr>
                <w:rFonts w:asciiTheme="minorHAnsi" w:hAnsiTheme="minorHAnsi"/>
              </w:rPr>
              <w:t>question,</w:t>
            </w:r>
            <w:r w:rsidRPr="00E90801">
              <w:rPr>
                <w:rFonts w:asciiTheme="minorHAnsi" w:hAnsiTheme="minorHAnsi"/>
                <w:spacing w:val="21"/>
              </w:rPr>
              <w:t xml:space="preserve"> </w:t>
            </w:r>
            <w:r w:rsidRPr="00E90801">
              <w:rPr>
                <w:rFonts w:asciiTheme="minorHAnsi" w:hAnsiTheme="minorHAnsi"/>
              </w:rPr>
              <w:t>while</w:t>
            </w:r>
            <w:r w:rsidRPr="00E90801">
              <w:rPr>
                <w:rFonts w:asciiTheme="minorHAnsi" w:hAnsiTheme="minorHAnsi"/>
                <w:spacing w:val="17"/>
              </w:rPr>
              <w:t xml:space="preserve"> </w:t>
            </w:r>
            <w:r w:rsidRPr="00E90801">
              <w:rPr>
                <w:rFonts w:asciiTheme="minorHAnsi" w:hAnsiTheme="minorHAnsi"/>
              </w:rPr>
              <w:t>keeping</w:t>
            </w:r>
            <w:r w:rsidRPr="00E90801">
              <w:rPr>
                <w:rFonts w:asciiTheme="minorHAnsi" w:hAnsiTheme="minorHAnsi"/>
                <w:spacing w:val="16"/>
              </w:rPr>
              <w:t xml:space="preserve"> </w:t>
            </w:r>
            <w:r w:rsidRPr="00E90801">
              <w:rPr>
                <w:rFonts w:asciiTheme="minorHAnsi" w:hAnsiTheme="minorHAnsi"/>
              </w:rPr>
              <w:t>the</w:t>
            </w:r>
            <w:r w:rsidRPr="00E90801">
              <w:rPr>
                <w:rFonts w:asciiTheme="minorHAnsi" w:hAnsiTheme="minorHAnsi"/>
                <w:spacing w:val="11"/>
              </w:rPr>
              <w:t xml:space="preserve"> </w:t>
            </w:r>
            <w:r w:rsidRPr="00E90801">
              <w:rPr>
                <w:rFonts w:asciiTheme="minorHAnsi" w:hAnsiTheme="minorHAnsi"/>
              </w:rPr>
              <w:t>related</w:t>
            </w:r>
            <w:r w:rsidRPr="00E90801">
              <w:rPr>
                <w:rFonts w:asciiTheme="minorHAnsi" w:hAnsiTheme="minorHAnsi"/>
                <w:spacing w:val="25"/>
              </w:rPr>
              <w:t xml:space="preserve"> </w:t>
            </w:r>
            <w:r w:rsidRPr="00E90801">
              <w:rPr>
                <w:rFonts w:asciiTheme="minorHAnsi" w:hAnsiTheme="minorHAnsi"/>
              </w:rPr>
              <w:t>notes</w:t>
            </w:r>
            <w:r w:rsidRPr="00E90801">
              <w:rPr>
                <w:rFonts w:asciiTheme="minorHAnsi" w:hAnsiTheme="minorHAnsi"/>
                <w:spacing w:val="23"/>
              </w:rPr>
              <w:t xml:space="preserve"> </w:t>
            </w:r>
            <w:r w:rsidRPr="00E90801">
              <w:rPr>
                <w:rFonts w:asciiTheme="minorHAnsi" w:hAnsiTheme="minorHAnsi"/>
              </w:rPr>
              <w:t>about</w:t>
            </w:r>
            <w:r w:rsidRPr="00E90801">
              <w:rPr>
                <w:rFonts w:asciiTheme="minorHAnsi" w:hAnsiTheme="minorHAnsi"/>
                <w:spacing w:val="11"/>
              </w:rPr>
              <w:t xml:space="preserve"> </w:t>
            </w:r>
            <w:r w:rsidRPr="00E90801">
              <w:rPr>
                <w:rFonts w:asciiTheme="minorHAnsi" w:hAnsiTheme="minorHAnsi"/>
              </w:rPr>
              <w:t>the</w:t>
            </w:r>
            <w:r w:rsidRPr="00E90801">
              <w:rPr>
                <w:rFonts w:asciiTheme="minorHAnsi" w:hAnsiTheme="minorHAnsi"/>
                <w:spacing w:val="12"/>
              </w:rPr>
              <w:t xml:space="preserve"> </w:t>
            </w:r>
            <w:r w:rsidRPr="00E90801">
              <w:rPr>
                <w:rFonts w:asciiTheme="minorHAnsi" w:hAnsiTheme="minorHAnsi"/>
              </w:rPr>
              <w:t>details of</w:t>
            </w:r>
            <w:r w:rsidRPr="00E90801">
              <w:rPr>
                <w:rFonts w:asciiTheme="minorHAnsi" w:hAnsiTheme="minorHAnsi"/>
                <w:spacing w:val="3"/>
              </w:rPr>
              <w:t xml:space="preserve"> </w:t>
            </w:r>
            <w:r w:rsidRPr="00E90801">
              <w:rPr>
                <w:rFonts w:asciiTheme="minorHAnsi" w:hAnsiTheme="minorHAnsi"/>
              </w:rPr>
              <w:t>that</w:t>
            </w:r>
            <w:r w:rsidRPr="00E90801">
              <w:rPr>
                <w:rFonts w:asciiTheme="minorHAnsi" w:hAnsiTheme="minorHAnsi"/>
                <w:spacing w:val="22"/>
              </w:rPr>
              <w:t xml:space="preserve"> </w:t>
            </w:r>
            <w:r w:rsidRPr="00E90801">
              <w:rPr>
                <w:rFonts w:asciiTheme="minorHAnsi" w:hAnsiTheme="minorHAnsi"/>
              </w:rPr>
              <w:t>determination</w:t>
            </w:r>
            <w:r w:rsidRPr="00E90801">
              <w:rPr>
                <w:rFonts w:asciiTheme="minorHAnsi" w:hAnsiTheme="minorHAnsi"/>
                <w:spacing w:val="37"/>
              </w:rPr>
              <w:t xml:space="preserve"> </w:t>
            </w:r>
            <w:r w:rsidRPr="00E90801">
              <w:rPr>
                <w:rFonts w:asciiTheme="minorHAnsi" w:hAnsiTheme="minorHAnsi"/>
              </w:rPr>
              <w:t>and</w:t>
            </w:r>
            <w:r w:rsidRPr="00E90801">
              <w:rPr>
                <w:rFonts w:asciiTheme="minorHAnsi" w:hAnsiTheme="minorHAnsi"/>
                <w:spacing w:val="17"/>
              </w:rPr>
              <w:t xml:space="preserve"> </w:t>
            </w:r>
            <w:r w:rsidRPr="00E90801">
              <w:rPr>
                <w:rFonts w:asciiTheme="minorHAnsi" w:hAnsiTheme="minorHAnsi"/>
              </w:rPr>
              <w:t>possible</w:t>
            </w:r>
            <w:r w:rsidRPr="00E90801">
              <w:rPr>
                <w:rFonts w:asciiTheme="minorHAnsi" w:hAnsiTheme="minorHAnsi"/>
                <w:spacing w:val="33"/>
              </w:rPr>
              <w:t xml:space="preserve"> </w:t>
            </w:r>
            <w:r w:rsidRPr="00E90801">
              <w:rPr>
                <w:rFonts w:asciiTheme="minorHAnsi" w:hAnsiTheme="minorHAnsi"/>
              </w:rPr>
              <w:t>documentation</w:t>
            </w:r>
            <w:r w:rsidRPr="00E90801">
              <w:rPr>
                <w:rFonts w:asciiTheme="minorHAnsi" w:hAnsiTheme="minorHAnsi"/>
                <w:spacing w:val="27"/>
              </w:rPr>
              <w:t xml:space="preserve"> </w:t>
            </w:r>
            <w:r w:rsidRPr="00E90801">
              <w:rPr>
                <w:rFonts w:asciiTheme="minorHAnsi" w:hAnsiTheme="minorHAnsi"/>
              </w:rPr>
              <w:t>that</w:t>
            </w:r>
            <w:r w:rsidRPr="00E90801">
              <w:rPr>
                <w:rFonts w:asciiTheme="minorHAnsi" w:hAnsiTheme="minorHAnsi"/>
                <w:spacing w:val="19"/>
              </w:rPr>
              <w:t xml:space="preserve"> </w:t>
            </w:r>
            <w:r w:rsidRPr="00E90801">
              <w:rPr>
                <w:rFonts w:asciiTheme="minorHAnsi" w:hAnsiTheme="minorHAnsi"/>
              </w:rPr>
              <w:t>may</w:t>
            </w:r>
            <w:r w:rsidRPr="00E90801">
              <w:rPr>
                <w:rFonts w:asciiTheme="minorHAnsi" w:hAnsiTheme="minorHAnsi"/>
                <w:spacing w:val="16"/>
              </w:rPr>
              <w:t xml:space="preserve"> </w:t>
            </w:r>
            <w:r w:rsidRPr="00E90801">
              <w:rPr>
                <w:rFonts w:asciiTheme="minorHAnsi" w:hAnsiTheme="minorHAnsi"/>
              </w:rPr>
              <w:t>be</w:t>
            </w:r>
            <w:r w:rsidRPr="00E90801">
              <w:rPr>
                <w:rFonts w:asciiTheme="minorHAnsi" w:hAnsiTheme="minorHAnsi"/>
                <w:spacing w:val="9"/>
              </w:rPr>
              <w:t xml:space="preserve"> </w:t>
            </w:r>
            <w:r w:rsidRPr="00E90801">
              <w:rPr>
                <w:rFonts w:asciiTheme="minorHAnsi" w:hAnsiTheme="minorHAnsi"/>
              </w:rPr>
              <w:t>required.</w:t>
            </w:r>
          </w:p>
          <w:p w14:paraId="21D93D0F" w14:textId="77777777" w:rsidR="00AF1CB7" w:rsidRPr="00E90801" w:rsidRDefault="00AF1CB7" w:rsidP="00DF1235">
            <w:pPr>
              <w:pStyle w:val="BodyText"/>
              <w:widowControl w:val="0"/>
              <w:tabs>
                <w:tab w:val="left" w:pos="580"/>
              </w:tabs>
              <w:spacing w:after="0" w:line="242" w:lineRule="auto"/>
              <w:ind w:right="290"/>
              <w:rPr>
                <w:rFonts w:asciiTheme="minorHAnsi" w:hAnsiTheme="minorHAnsi"/>
              </w:rPr>
            </w:pPr>
          </w:p>
          <w:p w14:paraId="260838ED" w14:textId="77777777" w:rsidR="00AF1CB7" w:rsidRPr="00E90801" w:rsidRDefault="00AF1CB7" w:rsidP="00107327">
            <w:pPr>
              <w:pStyle w:val="BodyText"/>
              <w:widowControl w:val="0"/>
              <w:tabs>
                <w:tab w:val="left" w:pos="590"/>
              </w:tabs>
              <w:spacing w:line="246" w:lineRule="auto"/>
              <w:ind w:right="136"/>
              <w:rPr>
                <w:rFonts w:asciiTheme="minorHAnsi" w:hAnsiTheme="minorHAnsi"/>
              </w:rPr>
            </w:pPr>
            <w:r>
              <w:rPr>
                <w:rFonts w:asciiTheme="minorHAnsi" w:hAnsiTheme="minorHAnsi"/>
              </w:rPr>
              <w:t xml:space="preserve">9. </w:t>
            </w:r>
            <w:r w:rsidRPr="00E90801">
              <w:rPr>
                <w:rFonts w:asciiTheme="minorHAnsi" w:hAnsiTheme="minorHAnsi"/>
              </w:rPr>
              <w:t>ED is trying to clarify its instructions for students who are unable to provide parental information, and UC recommends a few edits as indicated in bold lettering below, to further improve the wording:</w:t>
            </w:r>
          </w:p>
          <w:p w14:paraId="247C92B9" w14:textId="77777777" w:rsidR="00AF1CB7" w:rsidRPr="00E90801" w:rsidRDefault="00AF1CB7" w:rsidP="00107327">
            <w:pPr>
              <w:pStyle w:val="BodyText"/>
              <w:widowControl w:val="0"/>
              <w:tabs>
                <w:tab w:val="left" w:pos="590"/>
              </w:tabs>
              <w:spacing w:line="246" w:lineRule="auto"/>
              <w:ind w:right="136"/>
              <w:rPr>
                <w:rFonts w:asciiTheme="minorHAnsi" w:hAnsiTheme="minorHAnsi"/>
              </w:rPr>
            </w:pPr>
            <w:r w:rsidRPr="00E90801">
              <w:rPr>
                <w:rFonts w:asciiTheme="minorHAnsi" w:hAnsiTheme="minorHAnsi"/>
              </w:rPr>
              <w:t>"Under very limited circumstances (for example, your parents are incarcerated,· you have left home due to an abusive family  environment,· or you do not know where your parents are and are unable to contact them), you may be able to submit your FAFSA without parental  information. If these situations prevent you from providing provide parental  information, skip Steps Four and Five, and go to Step Six. Once you submit your FAFSA without parental data, you must follow up with the financial  aid office at the college you plan to attend, in order to complete your FAFSA. Your financial  aid office may require documentation from social services, clergy, high school counselors or individuals that are familiar  with your situation."</w:t>
            </w:r>
          </w:p>
          <w:p w14:paraId="5A1586A4" w14:textId="77777777" w:rsidR="00AF1CB7" w:rsidRPr="00E90801" w:rsidRDefault="00AF1CB7" w:rsidP="00107327">
            <w:pPr>
              <w:pStyle w:val="BodyText"/>
              <w:widowControl w:val="0"/>
              <w:tabs>
                <w:tab w:val="left" w:pos="590"/>
              </w:tabs>
              <w:spacing w:line="246" w:lineRule="auto"/>
              <w:ind w:right="136"/>
              <w:rPr>
                <w:rFonts w:asciiTheme="minorHAnsi" w:hAnsiTheme="minorHAnsi"/>
              </w:rPr>
            </w:pPr>
          </w:p>
          <w:p w14:paraId="06DB2DB4" w14:textId="77777777" w:rsidR="00AF1CB7" w:rsidRPr="00E90801" w:rsidRDefault="00AF1CB7" w:rsidP="00107327">
            <w:pPr>
              <w:pStyle w:val="BodyText"/>
              <w:widowControl w:val="0"/>
              <w:tabs>
                <w:tab w:val="left" w:pos="598"/>
              </w:tabs>
              <w:spacing w:after="0" w:line="243" w:lineRule="auto"/>
              <w:ind w:right="389"/>
              <w:rPr>
                <w:rFonts w:asciiTheme="minorHAnsi" w:hAnsiTheme="minorHAnsi"/>
              </w:rPr>
            </w:pPr>
            <w:r>
              <w:rPr>
                <w:rFonts w:asciiTheme="minorHAnsi" w:hAnsiTheme="minorHAnsi"/>
              </w:rPr>
              <w:t>10</w:t>
            </w:r>
            <w:r w:rsidRPr="00E90801">
              <w:rPr>
                <w:rFonts w:asciiTheme="minorHAnsi" w:hAnsiTheme="minorHAnsi"/>
              </w:rPr>
              <w:t>. For</w:t>
            </w:r>
            <w:r w:rsidRPr="00E90801">
              <w:rPr>
                <w:rFonts w:asciiTheme="minorHAnsi" w:hAnsiTheme="minorHAnsi"/>
                <w:spacing w:val="22"/>
              </w:rPr>
              <w:t xml:space="preserve"> </w:t>
            </w:r>
            <w:r w:rsidRPr="00E90801">
              <w:rPr>
                <w:rFonts w:asciiTheme="minorHAnsi" w:hAnsiTheme="minorHAnsi"/>
              </w:rPr>
              <w:t>many</w:t>
            </w:r>
            <w:r w:rsidRPr="00E90801">
              <w:rPr>
                <w:rFonts w:asciiTheme="minorHAnsi" w:hAnsiTheme="minorHAnsi"/>
                <w:spacing w:val="44"/>
              </w:rPr>
              <w:t xml:space="preserve"> </w:t>
            </w:r>
            <w:r w:rsidRPr="00E90801">
              <w:rPr>
                <w:rFonts w:asciiTheme="minorHAnsi" w:hAnsiTheme="minorHAnsi"/>
              </w:rPr>
              <w:t>California</w:t>
            </w:r>
            <w:r w:rsidRPr="00E90801">
              <w:rPr>
                <w:rFonts w:asciiTheme="minorHAnsi" w:hAnsiTheme="minorHAnsi"/>
                <w:spacing w:val="46"/>
              </w:rPr>
              <w:t xml:space="preserve"> </w:t>
            </w:r>
            <w:r w:rsidRPr="00E90801">
              <w:rPr>
                <w:rFonts w:asciiTheme="minorHAnsi" w:hAnsiTheme="minorHAnsi"/>
              </w:rPr>
              <w:t>students,</w:t>
            </w:r>
            <w:r w:rsidRPr="00E90801">
              <w:rPr>
                <w:rFonts w:asciiTheme="minorHAnsi" w:hAnsiTheme="minorHAnsi"/>
                <w:spacing w:val="37"/>
              </w:rPr>
              <w:t xml:space="preserve"> </w:t>
            </w:r>
            <w:r w:rsidRPr="00E90801">
              <w:rPr>
                <w:rFonts w:asciiTheme="minorHAnsi" w:hAnsiTheme="minorHAnsi"/>
              </w:rPr>
              <w:t>and</w:t>
            </w:r>
            <w:r w:rsidRPr="00E90801">
              <w:rPr>
                <w:rFonts w:asciiTheme="minorHAnsi" w:hAnsiTheme="minorHAnsi"/>
                <w:spacing w:val="35"/>
              </w:rPr>
              <w:t xml:space="preserve"> </w:t>
            </w:r>
            <w:r w:rsidRPr="00E90801">
              <w:rPr>
                <w:rFonts w:asciiTheme="minorHAnsi" w:hAnsiTheme="minorHAnsi"/>
              </w:rPr>
              <w:t>some</w:t>
            </w:r>
            <w:r w:rsidRPr="00E90801">
              <w:rPr>
                <w:rFonts w:asciiTheme="minorHAnsi" w:hAnsiTheme="minorHAnsi"/>
                <w:spacing w:val="29"/>
              </w:rPr>
              <w:t xml:space="preserve"> </w:t>
            </w:r>
            <w:r w:rsidRPr="00E90801">
              <w:rPr>
                <w:rFonts w:asciiTheme="minorHAnsi" w:hAnsiTheme="minorHAnsi"/>
              </w:rPr>
              <w:t>students</w:t>
            </w:r>
            <w:r w:rsidRPr="00E90801">
              <w:rPr>
                <w:rFonts w:asciiTheme="minorHAnsi" w:hAnsiTheme="minorHAnsi"/>
                <w:spacing w:val="30"/>
              </w:rPr>
              <w:t xml:space="preserve"> </w:t>
            </w:r>
            <w:r w:rsidRPr="00E90801">
              <w:rPr>
                <w:rFonts w:asciiTheme="minorHAnsi" w:hAnsiTheme="minorHAnsi"/>
              </w:rPr>
              <w:t>in</w:t>
            </w:r>
            <w:r w:rsidRPr="00E90801">
              <w:rPr>
                <w:rFonts w:asciiTheme="minorHAnsi" w:hAnsiTheme="minorHAnsi"/>
                <w:spacing w:val="25"/>
              </w:rPr>
              <w:t xml:space="preserve"> </w:t>
            </w:r>
            <w:r w:rsidRPr="00E90801">
              <w:rPr>
                <w:rFonts w:asciiTheme="minorHAnsi" w:hAnsiTheme="minorHAnsi"/>
              </w:rPr>
              <w:t>other</w:t>
            </w:r>
            <w:r w:rsidRPr="00E90801">
              <w:rPr>
                <w:rFonts w:asciiTheme="minorHAnsi" w:hAnsiTheme="minorHAnsi"/>
                <w:spacing w:val="34"/>
              </w:rPr>
              <w:t xml:space="preserve"> </w:t>
            </w:r>
            <w:r w:rsidRPr="00E90801">
              <w:rPr>
                <w:rFonts w:asciiTheme="minorHAnsi" w:hAnsiTheme="minorHAnsi"/>
              </w:rPr>
              <w:t>states,</w:t>
            </w:r>
            <w:r w:rsidRPr="00E90801">
              <w:rPr>
                <w:rFonts w:asciiTheme="minorHAnsi" w:hAnsiTheme="minorHAnsi"/>
                <w:spacing w:val="24"/>
              </w:rPr>
              <w:t xml:space="preserve"> </w:t>
            </w:r>
            <w:r w:rsidRPr="00E90801">
              <w:rPr>
                <w:rFonts w:asciiTheme="minorHAnsi" w:hAnsiTheme="minorHAnsi"/>
              </w:rPr>
              <w:t>there</w:t>
            </w:r>
            <w:r w:rsidRPr="00E90801">
              <w:rPr>
                <w:rFonts w:asciiTheme="minorHAnsi" w:hAnsiTheme="minorHAnsi"/>
                <w:spacing w:val="39"/>
              </w:rPr>
              <w:t xml:space="preserve"> </w:t>
            </w:r>
            <w:r w:rsidRPr="00E90801">
              <w:rPr>
                <w:rFonts w:asciiTheme="minorHAnsi" w:hAnsiTheme="minorHAnsi"/>
              </w:rPr>
              <w:t>are</w:t>
            </w:r>
            <w:r w:rsidRPr="00E90801">
              <w:rPr>
                <w:rFonts w:asciiTheme="minorHAnsi" w:hAnsiTheme="minorHAnsi"/>
                <w:spacing w:val="18"/>
              </w:rPr>
              <w:t xml:space="preserve"> </w:t>
            </w:r>
            <w:r w:rsidRPr="00E90801">
              <w:rPr>
                <w:rFonts w:asciiTheme="minorHAnsi" w:hAnsiTheme="minorHAnsi"/>
                <w:spacing w:val="-1"/>
              </w:rPr>
              <w:t>forms-in</w:t>
            </w:r>
            <w:r w:rsidRPr="00E90801">
              <w:rPr>
                <w:rFonts w:asciiTheme="minorHAnsi" w:hAnsiTheme="minorHAnsi"/>
                <w:spacing w:val="22"/>
              </w:rPr>
              <w:t xml:space="preserve"> </w:t>
            </w:r>
            <w:r w:rsidRPr="00E90801">
              <w:rPr>
                <w:rFonts w:asciiTheme="minorHAnsi" w:hAnsiTheme="minorHAnsi"/>
              </w:rPr>
              <w:t>addition</w:t>
            </w:r>
            <w:r w:rsidRPr="00E90801">
              <w:rPr>
                <w:rFonts w:asciiTheme="minorHAnsi" w:hAnsiTheme="minorHAnsi"/>
                <w:spacing w:val="27"/>
              </w:rPr>
              <w:t xml:space="preserve"> </w:t>
            </w:r>
            <w:r w:rsidRPr="00E90801">
              <w:rPr>
                <w:rFonts w:asciiTheme="minorHAnsi" w:hAnsiTheme="minorHAnsi"/>
              </w:rPr>
              <w:t>to</w:t>
            </w:r>
            <w:r w:rsidRPr="00E90801">
              <w:rPr>
                <w:rFonts w:asciiTheme="minorHAnsi" w:hAnsiTheme="minorHAnsi"/>
                <w:spacing w:val="32"/>
              </w:rPr>
              <w:t xml:space="preserve"> </w:t>
            </w:r>
            <w:r w:rsidRPr="00E90801">
              <w:rPr>
                <w:rFonts w:asciiTheme="minorHAnsi" w:hAnsiTheme="minorHAnsi"/>
              </w:rPr>
              <w:t>or</w:t>
            </w:r>
            <w:r w:rsidRPr="00E90801">
              <w:rPr>
                <w:rFonts w:asciiTheme="minorHAnsi" w:hAnsiTheme="minorHAnsi"/>
                <w:spacing w:val="17"/>
              </w:rPr>
              <w:t xml:space="preserve"> </w:t>
            </w:r>
            <w:r w:rsidRPr="00E90801">
              <w:rPr>
                <w:rFonts w:asciiTheme="minorHAnsi" w:hAnsiTheme="minorHAnsi"/>
              </w:rPr>
              <w:t>instead</w:t>
            </w:r>
            <w:r w:rsidRPr="00E90801">
              <w:rPr>
                <w:rFonts w:asciiTheme="minorHAnsi" w:hAnsiTheme="minorHAnsi"/>
                <w:spacing w:val="35"/>
              </w:rPr>
              <w:t xml:space="preserve"> </w:t>
            </w:r>
            <w:r w:rsidRPr="00E90801">
              <w:rPr>
                <w:rFonts w:asciiTheme="minorHAnsi" w:hAnsiTheme="minorHAnsi"/>
              </w:rPr>
              <w:t>of</w:t>
            </w:r>
            <w:r w:rsidRPr="00E90801">
              <w:rPr>
                <w:rFonts w:asciiTheme="minorHAnsi" w:hAnsiTheme="minorHAnsi"/>
                <w:spacing w:val="17"/>
              </w:rPr>
              <w:t xml:space="preserve"> </w:t>
            </w:r>
            <w:r w:rsidRPr="00E90801">
              <w:rPr>
                <w:rFonts w:asciiTheme="minorHAnsi" w:hAnsiTheme="minorHAnsi"/>
              </w:rPr>
              <w:t>the</w:t>
            </w:r>
            <w:r w:rsidRPr="00E90801">
              <w:rPr>
                <w:rFonts w:asciiTheme="minorHAnsi" w:hAnsiTheme="minorHAnsi"/>
                <w:spacing w:val="22"/>
              </w:rPr>
              <w:t xml:space="preserve"> </w:t>
            </w:r>
            <w:r w:rsidRPr="00E90801">
              <w:rPr>
                <w:rFonts w:asciiTheme="minorHAnsi" w:hAnsiTheme="minorHAnsi"/>
                <w:spacing w:val="2"/>
              </w:rPr>
              <w:t>F</w:t>
            </w:r>
            <w:r w:rsidRPr="00E90801">
              <w:rPr>
                <w:rFonts w:asciiTheme="minorHAnsi" w:hAnsiTheme="minorHAnsi"/>
              </w:rPr>
              <w:t>A</w:t>
            </w:r>
            <w:r w:rsidRPr="00E90801">
              <w:rPr>
                <w:rFonts w:asciiTheme="minorHAnsi" w:hAnsiTheme="minorHAnsi"/>
                <w:spacing w:val="18"/>
              </w:rPr>
              <w:t>F</w:t>
            </w:r>
            <w:r w:rsidRPr="00E90801">
              <w:rPr>
                <w:rFonts w:asciiTheme="minorHAnsi" w:hAnsiTheme="minorHAnsi"/>
              </w:rPr>
              <w:t>SA</w:t>
            </w:r>
            <w:r w:rsidRPr="00E90801">
              <w:rPr>
                <w:rFonts w:asciiTheme="minorHAnsi" w:hAnsiTheme="minorHAnsi"/>
                <w:spacing w:val="-20"/>
              </w:rPr>
              <w:t>-</w:t>
            </w:r>
            <w:r w:rsidRPr="00E90801">
              <w:rPr>
                <w:rFonts w:asciiTheme="minorHAnsi" w:hAnsiTheme="minorHAnsi"/>
              </w:rPr>
              <w:t>that</w:t>
            </w:r>
            <w:r w:rsidRPr="00E90801">
              <w:rPr>
                <w:rFonts w:asciiTheme="minorHAnsi" w:hAnsiTheme="minorHAnsi"/>
                <w:spacing w:val="22"/>
              </w:rPr>
              <w:t xml:space="preserve"> </w:t>
            </w:r>
            <w:r w:rsidRPr="00E90801">
              <w:rPr>
                <w:rFonts w:asciiTheme="minorHAnsi" w:hAnsiTheme="minorHAnsi"/>
              </w:rPr>
              <w:t>they</w:t>
            </w:r>
            <w:r w:rsidRPr="00E90801">
              <w:rPr>
                <w:rFonts w:asciiTheme="minorHAnsi" w:hAnsiTheme="minorHAnsi"/>
                <w:spacing w:val="31"/>
              </w:rPr>
              <w:t xml:space="preserve"> </w:t>
            </w:r>
            <w:r w:rsidRPr="00E90801">
              <w:rPr>
                <w:rFonts w:asciiTheme="minorHAnsi" w:hAnsiTheme="minorHAnsi"/>
              </w:rPr>
              <w:t>must</w:t>
            </w:r>
            <w:r w:rsidRPr="00E90801">
              <w:rPr>
                <w:rFonts w:asciiTheme="minorHAnsi" w:hAnsiTheme="minorHAnsi"/>
                <w:spacing w:val="38"/>
              </w:rPr>
              <w:t xml:space="preserve"> </w:t>
            </w:r>
            <w:r w:rsidRPr="00E90801">
              <w:rPr>
                <w:rFonts w:asciiTheme="minorHAnsi" w:hAnsiTheme="minorHAnsi"/>
              </w:rPr>
              <w:t>file</w:t>
            </w:r>
            <w:r w:rsidRPr="00E90801">
              <w:rPr>
                <w:rFonts w:asciiTheme="minorHAnsi" w:hAnsiTheme="minorHAnsi"/>
                <w:spacing w:val="17"/>
              </w:rPr>
              <w:t xml:space="preserve"> </w:t>
            </w:r>
            <w:r w:rsidRPr="00E90801">
              <w:rPr>
                <w:rFonts w:asciiTheme="minorHAnsi" w:hAnsiTheme="minorHAnsi"/>
              </w:rPr>
              <w:t>to</w:t>
            </w:r>
            <w:r w:rsidRPr="00E90801">
              <w:rPr>
                <w:rFonts w:asciiTheme="minorHAnsi" w:hAnsiTheme="minorHAnsi"/>
                <w:spacing w:val="19"/>
              </w:rPr>
              <w:t xml:space="preserve"> </w:t>
            </w:r>
            <w:r w:rsidRPr="00E90801">
              <w:rPr>
                <w:rFonts w:asciiTheme="minorHAnsi" w:hAnsiTheme="minorHAnsi"/>
              </w:rPr>
              <w:t>be</w:t>
            </w:r>
            <w:r w:rsidRPr="00E90801">
              <w:rPr>
                <w:rFonts w:asciiTheme="minorHAnsi" w:hAnsiTheme="minorHAnsi"/>
                <w:spacing w:val="27"/>
              </w:rPr>
              <w:t xml:space="preserve"> </w:t>
            </w:r>
            <w:r w:rsidRPr="00E90801">
              <w:rPr>
                <w:rFonts w:asciiTheme="minorHAnsi" w:hAnsiTheme="minorHAnsi"/>
              </w:rPr>
              <w:t>considered</w:t>
            </w:r>
            <w:r w:rsidRPr="00E90801">
              <w:rPr>
                <w:rFonts w:asciiTheme="minorHAnsi" w:hAnsiTheme="minorHAnsi"/>
                <w:spacing w:val="45"/>
              </w:rPr>
              <w:t xml:space="preserve"> </w:t>
            </w:r>
            <w:r w:rsidRPr="00E90801">
              <w:rPr>
                <w:rFonts w:asciiTheme="minorHAnsi" w:hAnsiTheme="minorHAnsi"/>
              </w:rPr>
              <w:t>for</w:t>
            </w:r>
            <w:r w:rsidRPr="00E90801">
              <w:rPr>
                <w:rFonts w:asciiTheme="minorHAnsi" w:hAnsiTheme="minorHAnsi"/>
                <w:spacing w:val="24"/>
              </w:rPr>
              <w:t xml:space="preserve"> </w:t>
            </w:r>
            <w:r w:rsidRPr="00E90801">
              <w:rPr>
                <w:rFonts w:asciiTheme="minorHAnsi" w:hAnsiTheme="minorHAnsi"/>
              </w:rPr>
              <w:t>certain kinds</w:t>
            </w:r>
            <w:r w:rsidRPr="00E90801">
              <w:rPr>
                <w:rFonts w:asciiTheme="minorHAnsi" w:hAnsiTheme="minorHAnsi"/>
                <w:spacing w:val="19"/>
              </w:rPr>
              <w:t xml:space="preserve"> </w:t>
            </w:r>
            <w:r w:rsidRPr="00E90801">
              <w:rPr>
                <w:rFonts w:asciiTheme="minorHAnsi" w:hAnsiTheme="minorHAnsi"/>
              </w:rPr>
              <w:t>of</w:t>
            </w:r>
            <w:r w:rsidRPr="00E90801">
              <w:rPr>
                <w:rFonts w:asciiTheme="minorHAnsi" w:hAnsiTheme="minorHAnsi"/>
                <w:spacing w:val="12"/>
              </w:rPr>
              <w:t xml:space="preserve"> </w:t>
            </w:r>
            <w:r w:rsidRPr="00E90801">
              <w:rPr>
                <w:rFonts w:asciiTheme="minorHAnsi" w:hAnsiTheme="minorHAnsi"/>
              </w:rPr>
              <w:t>state</w:t>
            </w:r>
            <w:r w:rsidRPr="00E90801">
              <w:rPr>
                <w:rFonts w:asciiTheme="minorHAnsi" w:hAnsiTheme="minorHAnsi"/>
                <w:spacing w:val="8"/>
              </w:rPr>
              <w:t xml:space="preserve"> </w:t>
            </w:r>
            <w:r w:rsidRPr="00E90801">
              <w:rPr>
                <w:rFonts w:asciiTheme="minorHAnsi" w:hAnsiTheme="minorHAnsi"/>
              </w:rPr>
              <w:t>or</w:t>
            </w:r>
            <w:r w:rsidRPr="00E90801">
              <w:rPr>
                <w:rFonts w:asciiTheme="minorHAnsi" w:hAnsiTheme="minorHAnsi"/>
                <w:spacing w:val="12"/>
              </w:rPr>
              <w:t xml:space="preserve"> </w:t>
            </w:r>
            <w:r w:rsidRPr="00E90801">
              <w:rPr>
                <w:rFonts w:asciiTheme="minorHAnsi" w:hAnsiTheme="minorHAnsi"/>
              </w:rPr>
              <w:t>institutional</w:t>
            </w:r>
            <w:r w:rsidRPr="00E90801">
              <w:rPr>
                <w:rFonts w:asciiTheme="minorHAnsi" w:hAnsiTheme="minorHAnsi"/>
                <w:spacing w:val="28"/>
              </w:rPr>
              <w:t xml:space="preserve"> </w:t>
            </w:r>
            <w:r w:rsidRPr="00E90801">
              <w:rPr>
                <w:rFonts w:asciiTheme="minorHAnsi" w:hAnsiTheme="minorHAnsi"/>
              </w:rPr>
              <w:t>aid.</w:t>
            </w:r>
            <w:r w:rsidRPr="00E90801">
              <w:rPr>
                <w:rFonts w:asciiTheme="minorHAnsi" w:hAnsiTheme="minorHAnsi"/>
                <w:spacing w:val="15"/>
              </w:rPr>
              <w:t xml:space="preserve"> </w:t>
            </w:r>
            <w:r w:rsidRPr="00E90801">
              <w:rPr>
                <w:rFonts w:asciiTheme="minorHAnsi" w:hAnsiTheme="minorHAnsi"/>
              </w:rPr>
              <w:t>UC</w:t>
            </w:r>
            <w:r w:rsidRPr="00E90801">
              <w:rPr>
                <w:rFonts w:asciiTheme="minorHAnsi" w:hAnsiTheme="minorHAnsi"/>
                <w:spacing w:val="18"/>
              </w:rPr>
              <w:t xml:space="preserve"> </w:t>
            </w:r>
            <w:r w:rsidRPr="00E90801">
              <w:rPr>
                <w:rFonts w:asciiTheme="minorHAnsi" w:hAnsiTheme="minorHAnsi"/>
              </w:rPr>
              <w:t>recommends</w:t>
            </w:r>
            <w:r w:rsidRPr="00E90801">
              <w:rPr>
                <w:rFonts w:asciiTheme="minorHAnsi" w:hAnsiTheme="minorHAnsi"/>
                <w:spacing w:val="38"/>
              </w:rPr>
              <w:t xml:space="preserve"> </w:t>
            </w:r>
            <w:r w:rsidRPr="00E90801">
              <w:rPr>
                <w:rFonts w:asciiTheme="minorHAnsi" w:hAnsiTheme="minorHAnsi"/>
              </w:rPr>
              <w:t>edits</w:t>
            </w:r>
            <w:r w:rsidRPr="00E90801">
              <w:rPr>
                <w:rFonts w:asciiTheme="minorHAnsi" w:hAnsiTheme="minorHAnsi"/>
                <w:spacing w:val="13"/>
              </w:rPr>
              <w:t xml:space="preserve"> </w:t>
            </w:r>
            <w:r w:rsidRPr="00E90801">
              <w:rPr>
                <w:rFonts w:asciiTheme="minorHAnsi" w:hAnsiTheme="minorHAnsi"/>
              </w:rPr>
              <w:t>to</w:t>
            </w:r>
            <w:r w:rsidRPr="00E90801">
              <w:rPr>
                <w:rFonts w:asciiTheme="minorHAnsi" w:hAnsiTheme="minorHAnsi"/>
                <w:spacing w:val="13"/>
              </w:rPr>
              <w:t xml:space="preserve"> </w:t>
            </w:r>
            <w:r w:rsidRPr="00E90801">
              <w:rPr>
                <w:rFonts w:asciiTheme="minorHAnsi" w:hAnsiTheme="minorHAnsi"/>
              </w:rPr>
              <w:t>the</w:t>
            </w:r>
            <w:r w:rsidRPr="00E90801">
              <w:rPr>
                <w:rFonts w:asciiTheme="minorHAnsi" w:hAnsiTheme="minorHAnsi"/>
                <w:spacing w:val="7"/>
              </w:rPr>
              <w:t xml:space="preserve"> </w:t>
            </w:r>
            <w:r w:rsidRPr="00E90801">
              <w:rPr>
                <w:rFonts w:asciiTheme="minorHAnsi" w:hAnsiTheme="minorHAnsi"/>
                <w:spacing w:val="-1"/>
              </w:rPr>
              <w:t>FAFSA</w:t>
            </w:r>
            <w:r w:rsidRPr="00E90801">
              <w:rPr>
                <w:rFonts w:asciiTheme="minorHAnsi" w:hAnsiTheme="minorHAnsi"/>
                <w:spacing w:val="23"/>
              </w:rPr>
              <w:t xml:space="preserve"> </w:t>
            </w:r>
            <w:r w:rsidRPr="00E90801">
              <w:rPr>
                <w:rFonts w:asciiTheme="minorHAnsi" w:hAnsiTheme="minorHAnsi"/>
              </w:rPr>
              <w:t>instructions,</w:t>
            </w:r>
            <w:r w:rsidRPr="00E90801">
              <w:rPr>
                <w:rFonts w:asciiTheme="minorHAnsi" w:hAnsiTheme="minorHAnsi"/>
                <w:spacing w:val="32"/>
              </w:rPr>
              <w:t xml:space="preserve"> </w:t>
            </w:r>
            <w:r w:rsidRPr="00E90801">
              <w:rPr>
                <w:rFonts w:asciiTheme="minorHAnsi" w:hAnsiTheme="minorHAnsi"/>
              </w:rPr>
              <w:t>as</w:t>
            </w:r>
            <w:r w:rsidRPr="00E90801">
              <w:rPr>
                <w:rFonts w:asciiTheme="minorHAnsi" w:hAnsiTheme="minorHAnsi"/>
                <w:spacing w:val="23"/>
              </w:rPr>
              <w:t xml:space="preserve"> </w:t>
            </w:r>
            <w:r w:rsidRPr="00E90801">
              <w:rPr>
                <w:rFonts w:asciiTheme="minorHAnsi" w:hAnsiTheme="minorHAnsi"/>
              </w:rPr>
              <w:t>shown</w:t>
            </w:r>
            <w:r w:rsidRPr="00E90801">
              <w:rPr>
                <w:rFonts w:asciiTheme="minorHAnsi" w:hAnsiTheme="minorHAnsi"/>
                <w:spacing w:val="13"/>
              </w:rPr>
              <w:t xml:space="preserve"> </w:t>
            </w:r>
            <w:r w:rsidRPr="00E90801">
              <w:rPr>
                <w:rFonts w:asciiTheme="minorHAnsi" w:hAnsiTheme="minorHAnsi"/>
              </w:rPr>
              <w:t>in</w:t>
            </w:r>
            <w:r w:rsidRPr="00E90801">
              <w:rPr>
                <w:rFonts w:asciiTheme="minorHAnsi" w:hAnsiTheme="minorHAnsi"/>
                <w:spacing w:val="9"/>
              </w:rPr>
              <w:t xml:space="preserve"> </w:t>
            </w:r>
            <w:r w:rsidRPr="00E90801">
              <w:rPr>
                <w:rFonts w:asciiTheme="minorHAnsi" w:hAnsiTheme="minorHAnsi"/>
              </w:rPr>
              <w:t>bold</w:t>
            </w:r>
            <w:r w:rsidRPr="00E90801">
              <w:rPr>
                <w:rFonts w:asciiTheme="minorHAnsi" w:hAnsiTheme="minorHAnsi"/>
                <w:spacing w:val="18"/>
              </w:rPr>
              <w:t xml:space="preserve"> </w:t>
            </w:r>
            <w:r w:rsidRPr="00E90801">
              <w:rPr>
                <w:rFonts w:asciiTheme="minorHAnsi" w:hAnsiTheme="minorHAnsi"/>
              </w:rPr>
              <w:t>type:</w:t>
            </w:r>
          </w:p>
          <w:p w14:paraId="217509FD" w14:textId="77777777" w:rsidR="00AF1CB7" w:rsidRPr="00E90801" w:rsidRDefault="00AF1CB7" w:rsidP="00107327">
            <w:pPr>
              <w:spacing w:before="5"/>
              <w:rPr>
                <w:rFonts w:asciiTheme="minorHAnsi" w:hAnsiTheme="minorHAnsi"/>
              </w:rPr>
            </w:pPr>
          </w:p>
          <w:p w14:paraId="220D0036" w14:textId="77777777" w:rsidR="00AF1CB7" w:rsidRPr="00E90801" w:rsidRDefault="00AF1CB7" w:rsidP="00107327">
            <w:pPr>
              <w:widowControl w:val="0"/>
              <w:tabs>
                <w:tab w:val="left" w:pos="1356"/>
              </w:tabs>
              <w:spacing w:line="272" w:lineRule="exact"/>
              <w:ind w:right="389"/>
              <w:rPr>
                <w:rFonts w:asciiTheme="minorHAnsi" w:hAnsiTheme="minorHAnsi"/>
              </w:rPr>
            </w:pPr>
            <w:r w:rsidRPr="00E90801">
              <w:rPr>
                <w:rFonts w:asciiTheme="minorHAnsi" w:hAnsiTheme="minorHAnsi"/>
                <w:i/>
                <w:spacing w:val="-6"/>
              </w:rPr>
              <w:t>"</w:t>
            </w:r>
            <w:r w:rsidRPr="00E90801">
              <w:rPr>
                <w:rFonts w:asciiTheme="minorHAnsi" w:hAnsiTheme="minorHAnsi"/>
                <w:i/>
                <w:spacing w:val="-7"/>
              </w:rPr>
              <w:t>If</w:t>
            </w:r>
            <w:r w:rsidRPr="00E90801">
              <w:rPr>
                <w:rFonts w:asciiTheme="minorHAnsi" w:hAnsiTheme="minorHAnsi"/>
                <w:i/>
                <w:spacing w:val="-12"/>
              </w:rPr>
              <w:t xml:space="preserve"> </w:t>
            </w:r>
            <w:r w:rsidRPr="00E90801">
              <w:rPr>
                <w:rFonts w:asciiTheme="minorHAnsi" w:hAnsiTheme="minorHAnsi"/>
                <w:i/>
              </w:rPr>
              <w:t>you</w:t>
            </w:r>
            <w:r w:rsidRPr="00E90801">
              <w:rPr>
                <w:rFonts w:asciiTheme="minorHAnsi" w:hAnsiTheme="minorHAnsi"/>
                <w:i/>
                <w:spacing w:val="30"/>
              </w:rPr>
              <w:t xml:space="preserve"> </w:t>
            </w:r>
            <w:r w:rsidRPr="00E90801">
              <w:rPr>
                <w:rFonts w:asciiTheme="minorHAnsi" w:hAnsiTheme="minorHAnsi"/>
                <w:i/>
              </w:rPr>
              <w:t>have</w:t>
            </w:r>
            <w:r w:rsidRPr="00E90801">
              <w:rPr>
                <w:rFonts w:asciiTheme="minorHAnsi" w:hAnsiTheme="minorHAnsi"/>
                <w:i/>
                <w:spacing w:val="18"/>
              </w:rPr>
              <w:t xml:space="preserve"> </w:t>
            </w:r>
            <w:r w:rsidRPr="00E90801">
              <w:rPr>
                <w:rFonts w:asciiTheme="minorHAnsi" w:hAnsiTheme="minorHAnsi"/>
                <w:i/>
              </w:rPr>
              <w:t>a</w:t>
            </w:r>
            <w:r w:rsidRPr="00E90801">
              <w:rPr>
                <w:rFonts w:asciiTheme="minorHAnsi" w:hAnsiTheme="minorHAnsi"/>
                <w:i/>
                <w:spacing w:val="2"/>
              </w:rPr>
              <w:t xml:space="preserve"> </w:t>
            </w:r>
            <w:r w:rsidRPr="00E90801">
              <w:rPr>
                <w:rFonts w:asciiTheme="minorHAnsi" w:hAnsiTheme="minorHAnsi"/>
                <w:i/>
              </w:rPr>
              <w:t>Social</w:t>
            </w:r>
            <w:r w:rsidRPr="00E90801">
              <w:rPr>
                <w:rFonts w:asciiTheme="minorHAnsi" w:hAnsiTheme="minorHAnsi"/>
                <w:i/>
                <w:spacing w:val="17"/>
              </w:rPr>
              <w:t xml:space="preserve"> </w:t>
            </w:r>
            <w:r w:rsidRPr="00E90801">
              <w:rPr>
                <w:rFonts w:asciiTheme="minorHAnsi" w:hAnsiTheme="minorHAnsi"/>
                <w:i/>
              </w:rPr>
              <w:t>Security</w:t>
            </w:r>
            <w:r w:rsidRPr="00E90801">
              <w:rPr>
                <w:rFonts w:asciiTheme="minorHAnsi" w:hAnsiTheme="minorHAnsi"/>
                <w:i/>
                <w:spacing w:val="21"/>
              </w:rPr>
              <w:t xml:space="preserve"> </w:t>
            </w:r>
            <w:r w:rsidRPr="00E90801">
              <w:rPr>
                <w:rFonts w:asciiTheme="minorHAnsi" w:hAnsiTheme="minorHAnsi"/>
                <w:i/>
              </w:rPr>
              <w:t>number</w:t>
            </w:r>
            <w:r w:rsidRPr="00E90801">
              <w:rPr>
                <w:rFonts w:asciiTheme="minorHAnsi" w:hAnsiTheme="minorHAnsi"/>
                <w:i/>
                <w:spacing w:val="25"/>
              </w:rPr>
              <w:t xml:space="preserve"> </w:t>
            </w:r>
            <w:r w:rsidRPr="00E90801">
              <w:rPr>
                <w:rFonts w:asciiTheme="minorHAnsi" w:hAnsiTheme="minorHAnsi"/>
                <w:i/>
              </w:rPr>
              <w:t>but</w:t>
            </w:r>
            <w:r w:rsidRPr="00E90801">
              <w:rPr>
                <w:rFonts w:asciiTheme="minorHAnsi" w:hAnsiTheme="minorHAnsi"/>
                <w:i/>
                <w:spacing w:val="8"/>
              </w:rPr>
              <w:t xml:space="preserve"> </w:t>
            </w:r>
            <w:r w:rsidRPr="00E90801">
              <w:rPr>
                <w:rFonts w:asciiTheme="minorHAnsi" w:hAnsiTheme="minorHAnsi"/>
                <w:i/>
              </w:rPr>
              <w:t>are</w:t>
            </w:r>
            <w:r w:rsidRPr="00E90801">
              <w:rPr>
                <w:rFonts w:asciiTheme="minorHAnsi" w:hAnsiTheme="minorHAnsi"/>
                <w:i/>
                <w:spacing w:val="18"/>
              </w:rPr>
              <w:t xml:space="preserve"> </w:t>
            </w:r>
            <w:r w:rsidRPr="00E90801">
              <w:rPr>
                <w:rFonts w:asciiTheme="minorHAnsi" w:hAnsiTheme="minorHAnsi"/>
                <w:i/>
              </w:rPr>
              <w:t>not</w:t>
            </w:r>
            <w:r w:rsidRPr="00E90801">
              <w:rPr>
                <w:rFonts w:asciiTheme="minorHAnsi" w:hAnsiTheme="minorHAnsi"/>
                <w:i/>
                <w:spacing w:val="8"/>
              </w:rPr>
              <w:t xml:space="preserve"> </w:t>
            </w:r>
            <w:r w:rsidRPr="00E90801">
              <w:rPr>
                <w:rFonts w:asciiTheme="minorHAnsi" w:hAnsiTheme="minorHAnsi"/>
                <w:i/>
              </w:rPr>
              <w:t>a</w:t>
            </w:r>
            <w:r w:rsidRPr="00E90801">
              <w:rPr>
                <w:rFonts w:asciiTheme="minorHAnsi" w:hAnsiTheme="minorHAnsi"/>
                <w:i/>
                <w:spacing w:val="7"/>
              </w:rPr>
              <w:t xml:space="preserve"> </w:t>
            </w:r>
            <w:r w:rsidRPr="00E90801">
              <w:rPr>
                <w:rFonts w:asciiTheme="minorHAnsi" w:hAnsiTheme="minorHAnsi"/>
                <w:i/>
              </w:rPr>
              <w:t>citizen</w:t>
            </w:r>
            <w:r w:rsidRPr="00E90801">
              <w:rPr>
                <w:rFonts w:asciiTheme="minorHAnsi" w:hAnsiTheme="minorHAnsi"/>
                <w:i/>
                <w:spacing w:val="15"/>
              </w:rPr>
              <w:t xml:space="preserve"> </w:t>
            </w:r>
            <w:r w:rsidRPr="00E90801">
              <w:rPr>
                <w:rFonts w:asciiTheme="minorHAnsi" w:hAnsiTheme="minorHAnsi"/>
                <w:i/>
              </w:rPr>
              <w:t>or</w:t>
            </w:r>
            <w:r w:rsidRPr="00E90801">
              <w:rPr>
                <w:rFonts w:asciiTheme="minorHAnsi" w:hAnsiTheme="minorHAnsi"/>
                <w:i/>
                <w:spacing w:val="12"/>
              </w:rPr>
              <w:t xml:space="preserve"> </w:t>
            </w:r>
            <w:r w:rsidRPr="00E90801">
              <w:rPr>
                <w:rFonts w:asciiTheme="minorHAnsi" w:hAnsiTheme="minorHAnsi"/>
                <w:i/>
              </w:rPr>
              <w:t>an</w:t>
            </w:r>
            <w:r w:rsidRPr="00E90801">
              <w:rPr>
                <w:rFonts w:asciiTheme="minorHAnsi" w:hAnsiTheme="minorHAnsi"/>
                <w:i/>
                <w:spacing w:val="6"/>
              </w:rPr>
              <w:t xml:space="preserve"> </w:t>
            </w:r>
            <w:r w:rsidRPr="00E90801">
              <w:rPr>
                <w:rFonts w:asciiTheme="minorHAnsi" w:hAnsiTheme="minorHAnsi"/>
                <w:i/>
              </w:rPr>
              <w:t>eligible</w:t>
            </w:r>
            <w:r w:rsidRPr="00E90801">
              <w:rPr>
                <w:rFonts w:asciiTheme="minorHAnsi" w:hAnsiTheme="minorHAnsi"/>
                <w:i/>
                <w:spacing w:val="21"/>
                <w:w w:val="99"/>
              </w:rPr>
              <w:t xml:space="preserve"> </w:t>
            </w:r>
            <w:r w:rsidRPr="00E90801">
              <w:rPr>
                <w:rFonts w:asciiTheme="minorHAnsi" w:hAnsiTheme="minorHAnsi"/>
                <w:i/>
              </w:rPr>
              <w:t>noncitizen,</w:t>
            </w:r>
            <w:r w:rsidRPr="00E90801">
              <w:rPr>
                <w:rFonts w:asciiTheme="minorHAnsi" w:hAnsiTheme="minorHAnsi"/>
                <w:i/>
                <w:spacing w:val="33"/>
              </w:rPr>
              <w:t xml:space="preserve"> </w:t>
            </w:r>
            <w:r w:rsidRPr="00E90801">
              <w:rPr>
                <w:rFonts w:asciiTheme="minorHAnsi" w:hAnsiTheme="minorHAnsi"/>
                <w:i/>
              </w:rPr>
              <w:t>including</w:t>
            </w:r>
            <w:r w:rsidRPr="00E90801">
              <w:rPr>
                <w:rFonts w:asciiTheme="minorHAnsi" w:hAnsiTheme="minorHAnsi"/>
                <w:i/>
                <w:spacing w:val="18"/>
              </w:rPr>
              <w:t xml:space="preserve"> </w:t>
            </w:r>
            <w:r w:rsidRPr="00E90801">
              <w:rPr>
                <w:rFonts w:asciiTheme="minorHAnsi" w:hAnsiTheme="minorHAnsi"/>
                <w:i/>
                <w:spacing w:val="4"/>
              </w:rPr>
              <w:t>if</w:t>
            </w:r>
            <w:r>
              <w:rPr>
                <w:rFonts w:asciiTheme="minorHAnsi" w:hAnsiTheme="minorHAnsi"/>
                <w:i/>
                <w:spacing w:val="4"/>
              </w:rPr>
              <w:t xml:space="preserve"> </w:t>
            </w:r>
            <w:r w:rsidRPr="00E90801">
              <w:rPr>
                <w:rFonts w:asciiTheme="minorHAnsi" w:hAnsiTheme="minorHAnsi"/>
                <w:i/>
                <w:spacing w:val="3"/>
              </w:rPr>
              <w:t>you</w:t>
            </w:r>
            <w:r w:rsidRPr="00E90801">
              <w:rPr>
                <w:rFonts w:asciiTheme="minorHAnsi" w:hAnsiTheme="minorHAnsi"/>
                <w:i/>
                <w:spacing w:val="33"/>
              </w:rPr>
              <w:t xml:space="preserve"> </w:t>
            </w:r>
            <w:r w:rsidRPr="00E90801">
              <w:rPr>
                <w:rFonts w:asciiTheme="minorHAnsi" w:hAnsiTheme="minorHAnsi"/>
                <w:i/>
              </w:rPr>
              <w:t>have</w:t>
            </w:r>
            <w:r w:rsidRPr="00E90801">
              <w:rPr>
                <w:rFonts w:asciiTheme="minorHAnsi" w:hAnsiTheme="minorHAnsi"/>
                <w:i/>
                <w:spacing w:val="23"/>
              </w:rPr>
              <w:t xml:space="preserve"> </w:t>
            </w:r>
            <w:r w:rsidRPr="00E90801">
              <w:rPr>
                <w:rFonts w:asciiTheme="minorHAnsi" w:hAnsiTheme="minorHAnsi"/>
                <w:i/>
              </w:rPr>
              <w:t>been granted</w:t>
            </w:r>
            <w:r w:rsidRPr="00E90801">
              <w:rPr>
                <w:rFonts w:asciiTheme="minorHAnsi" w:hAnsiTheme="minorHAnsi"/>
                <w:i/>
                <w:spacing w:val="24"/>
              </w:rPr>
              <w:t xml:space="preserve"> </w:t>
            </w:r>
            <w:r w:rsidRPr="00E90801">
              <w:rPr>
                <w:rFonts w:asciiTheme="minorHAnsi" w:hAnsiTheme="minorHAnsi"/>
                <w:i/>
              </w:rPr>
              <w:t>DACA</w:t>
            </w:r>
            <w:r w:rsidRPr="00E90801">
              <w:rPr>
                <w:rFonts w:asciiTheme="minorHAnsi" w:hAnsiTheme="minorHAnsi"/>
                <w:i/>
                <w:spacing w:val="28"/>
              </w:rPr>
              <w:t xml:space="preserve"> </w:t>
            </w:r>
            <w:r w:rsidRPr="00E90801">
              <w:rPr>
                <w:rFonts w:asciiTheme="minorHAnsi" w:hAnsiTheme="minorHAnsi"/>
                <w:i/>
              </w:rPr>
              <w:t>status,</w:t>
            </w:r>
            <w:r w:rsidRPr="00E90801">
              <w:rPr>
                <w:rFonts w:asciiTheme="minorHAnsi" w:hAnsiTheme="minorHAnsi"/>
                <w:i/>
                <w:spacing w:val="1"/>
              </w:rPr>
              <w:t xml:space="preserve"> </w:t>
            </w:r>
            <w:r w:rsidRPr="00E90801">
              <w:rPr>
                <w:rFonts w:asciiTheme="minorHAnsi" w:hAnsiTheme="minorHAnsi"/>
                <w:b/>
                <w:i/>
              </w:rPr>
              <w:t>you</w:t>
            </w:r>
            <w:r w:rsidRPr="00E90801">
              <w:rPr>
                <w:rFonts w:asciiTheme="minorHAnsi" w:hAnsiTheme="minorHAnsi"/>
                <w:b/>
                <w:i/>
                <w:spacing w:val="32"/>
              </w:rPr>
              <w:t xml:space="preserve"> </w:t>
            </w:r>
            <w:r w:rsidRPr="00E90801">
              <w:rPr>
                <w:rFonts w:asciiTheme="minorHAnsi" w:hAnsiTheme="minorHAnsi"/>
                <w:b/>
                <w:i/>
              </w:rPr>
              <w:t>should</w:t>
            </w:r>
            <w:r w:rsidRPr="00E90801">
              <w:rPr>
                <w:rFonts w:asciiTheme="minorHAnsi" w:hAnsiTheme="minorHAnsi"/>
                <w:b/>
                <w:i/>
                <w:spacing w:val="21"/>
              </w:rPr>
              <w:t xml:space="preserve"> </w:t>
            </w:r>
            <w:r w:rsidRPr="00E90801">
              <w:rPr>
                <w:rFonts w:asciiTheme="minorHAnsi" w:hAnsiTheme="minorHAnsi"/>
                <w:b/>
                <w:i/>
              </w:rPr>
              <w:t>check</w:t>
            </w:r>
          </w:p>
          <w:p w14:paraId="67CDCE2A" w14:textId="77777777" w:rsidR="00AF1CB7" w:rsidRPr="00E90801" w:rsidRDefault="00AF1CB7" w:rsidP="00107327">
            <w:pPr>
              <w:spacing w:before="7" w:line="242" w:lineRule="auto"/>
              <w:ind w:right="389"/>
              <w:rPr>
                <w:rFonts w:asciiTheme="minorHAnsi" w:hAnsiTheme="minorHAnsi"/>
              </w:rPr>
            </w:pPr>
            <w:r w:rsidRPr="00E90801">
              <w:rPr>
                <w:rFonts w:asciiTheme="minorHAnsi" w:hAnsiTheme="minorHAnsi"/>
                <w:b/>
                <w:i/>
              </w:rPr>
              <w:t>with</w:t>
            </w:r>
            <w:r w:rsidRPr="00E90801">
              <w:rPr>
                <w:rFonts w:asciiTheme="minorHAnsi" w:hAnsiTheme="minorHAnsi"/>
                <w:b/>
                <w:i/>
                <w:spacing w:val="-19"/>
              </w:rPr>
              <w:t xml:space="preserve"> </w:t>
            </w:r>
            <w:r w:rsidRPr="00E90801">
              <w:rPr>
                <w:rFonts w:asciiTheme="minorHAnsi" w:hAnsiTheme="minorHAnsi"/>
                <w:b/>
                <w:i/>
              </w:rPr>
              <w:t>your</w:t>
            </w:r>
            <w:r w:rsidRPr="00E90801">
              <w:rPr>
                <w:rFonts w:asciiTheme="minorHAnsi" w:hAnsiTheme="minorHAnsi"/>
                <w:b/>
                <w:i/>
                <w:spacing w:val="32"/>
              </w:rPr>
              <w:t xml:space="preserve"> </w:t>
            </w:r>
            <w:r w:rsidRPr="00E90801">
              <w:rPr>
                <w:rFonts w:asciiTheme="minorHAnsi" w:hAnsiTheme="minorHAnsi"/>
                <w:b/>
                <w:i/>
              </w:rPr>
              <w:t>state</w:t>
            </w:r>
            <w:r w:rsidRPr="00E90801">
              <w:rPr>
                <w:rFonts w:asciiTheme="minorHAnsi" w:hAnsiTheme="minorHAnsi"/>
                <w:b/>
                <w:i/>
                <w:spacing w:val="24"/>
              </w:rPr>
              <w:t xml:space="preserve"> </w:t>
            </w:r>
            <w:r w:rsidRPr="00E90801">
              <w:rPr>
                <w:rFonts w:asciiTheme="minorHAnsi" w:hAnsiTheme="minorHAnsi"/>
                <w:b/>
                <w:i/>
              </w:rPr>
              <w:t>and</w:t>
            </w:r>
            <w:r w:rsidRPr="00E90801">
              <w:rPr>
                <w:rFonts w:asciiTheme="minorHAnsi" w:hAnsiTheme="minorHAnsi"/>
                <w:b/>
                <w:i/>
                <w:spacing w:val="15"/>
              </w:rPr>
              <w:t xml:space="preserve"> </w:t>
            </w:r>
            <w:r w:rsidRPr="00E90801">
              <w:rPr>
                <w:rFonts w:asciiTheme="minorHAnsi" w:hAnsiTheme="minorHAnsi"/>
                <w:b/>
                <w:i/>
              </w:rPr>
              <w:t>complete</w:t>
            </w:r>
            <w:r w:rsidRPr="00E90801">
              <w:rPr>
                <w:rFonts w:asciiTheme="minorHAnsi" w:hAnsiTheme="minorHAnsi"/>
                <w:b/>
                <w:i/>
                <w:spacing w:val="24"/>
              </w:rPr>
              <w:t xml:space="preserve"> </w:t>
            </w:r>
            <w:r w:rsidRPr="00E90801">
              <w:rPr>
                <w:rFonts w:asciiTheme="minorHAnsi" w:hAnsiTheme="minorHAnsi"/>
                <w:b/>
                <w:i/>
              </w:rPr>
              <w:t>the</w:t>
            </w:r>
            <w:r w:rsidRPr="00E90801">
              <w:rPr>
                <w:rFonts w:asciiTheme="minorHAnsi" w:hAnsiTheme="minorHAnsi"/>
                <w:b/>
                <w:i/>
                <w:spacing w:val="15"/>
              </w:rPr>
              <w:t xml:space="preserve"> </w:t>
            </w:r>
            <w:r w:rsidRPr="00E90801">
              <w:rPr>
                <w:rFonts w:asciiTheme="minorHAnsi" w:hAnsiTheme="minorHAnsi"/>
                <w:b/>
                <w:i/>
              </w:rPr>
              <w:t>appropriate</w:t>
            </w:r>
            <w:r w:rsidRPr="00E90801">
              <w:rPr>
                <w:rFonts w:asciiTheme="minorHAnsi" w:hAnsiTheme="minorHAnsi"/>
                <w:b/>
                <w:i/>
                <w:spacing w:val="25"/>
              </w:rPr>
              <w:t xml:space="preserve"> </w:t>
            </w:r>
            <w:r w:rsidRPr="00E90801">
              <w:rPr>
                <w:rFonts w:asciiTheme="minorHAnsi" w:hAnsiTheme="minorHAnsi"/>
                <w:b/>
                <w:i/>
              </w:rPr>
              <w:t>stat</w:t>
            </w:r>
            <w:r w:rsidRPr="00E90801">
              <w:rPr>
                <w:rFonts w:asciiTheme="minorHAnsi" w:hAnsiTheme="minorHAnsi"/>
                <w:b/>
                <w:i/>
                <w:spacing w:val="30"/>
              </w:rPr>
              <w:t>e</w:t>
            </w:r>
            <w:r w:rsidRPr="00E90801">
              <w:rPr>
                <w:rFonts w:asciiTheme="minorHAnsi" w:hAnsiTheme="minorHAnsi"/>
                <w:b/>
                <w:i/>
              </w:rPr>
              <w:t xml:space="preserve">form </w:t>
            </w:r>
            <w:r w:rsidRPr="00E90801">
              <w:rPr>
                <w:rFonts w:asciiTheme="minorHAnsi" w:hAnsiTheme="minorHAnsi"/>
                <w:b/>
                <w:i/>
                <w:spacing w:val="3"/>
              </w:rPr>
              <w:t xml:space="preserve"> </w:t>
            </w:r>
            <w:r w:rsidRPr="00E90801">
              <w:rPr>
                <w:rFonts w:asciiTheme="minorHAnsi" w:hAnsiTheme="minorHAnsi"/>
                <w:b/>
                <w:i/>
              </w:rPr>
              <w:t>and/or</w:t>
            </w:r>
            <w:r w:rsidRPr="00E90801">
              <w:rPr>
                <w:rFonts w:asciiTheme="minorHAnsi" w:hAnsiTheme="minorHAnsi"/>
                <w:b/>
                <w:i/>
                <w:spacing w:val="18"/>
              </w:rPr>
              <w:t xml:space="preserve"> </w:t>
            </w:r>
            <w:r w:rsidRPr="00E90801">
              <w:rPr>
                <w:rFonts w:asciiTheme="minorHAnsi" w:hAnsiTheme="minorHAnsi"/>
                <w:b/>
                <w:i/>
              </w:rPr>
              <w:t>the</w:t>
            </w:r>
            <w:r w:rsidRPr="00E90801">
              <w:rPr>
                <w:rFonts w:asciiTheme="minorHAnsi" w:hAnsiTheme="minorHAnsi"/>
                <w:b/>
                <w:i/>
                <w:spacing w:val="13"/>
              </w:rPr>
              <w:t xml:space="preserve"> </w:t>
            </w:r>
            <w:r w:rsidRPr="00E90801">
              <w:rPr>
                <w:rFonts w:asciiTheme="minorHAnsi" w:hAnsiTheme="minorHAnsi"/>
                <w:b/>
                <w:i/>
                <w:spacing w:val="-4"/>
              </w:rPr>
              <w:t>F</w:t>
            </w:r>
            <w:r w:rsidRPr="00E90801">
              <w:rPr>
                <w:rFonts w:asciiTheme="minorHAnsi" w:hAnsiTheme="minorHAnsi"/>
                <w:b/>
                <w:i/>
                <w:spacing w:val="-5"/>
              </w:rPr>
              <w:t>AFSA</w:t>
            </w:r>
            <w:r w:rsidRPr="00E90801">
              <w:rPr>
                <w:rFonts w:asciiTheme="minorHAnsi" w:hAnsiTheme="minorHAnsi"/>
                <w:b/>
                <w:i/>
                <w:spacing w:val="66"/>
                <w:w w:val="99"/>
              </w:rPr>
              <w:t xml:space="preserve"> </w:t>
            </w:r>
            <w:r w:rsidRPr="00E90801">
              <w:rPr>
                <w:rFonts w:asciiTheme="minorHAnsi" w:hAnsiTheme="minorHAnsi"/>
                <w:b/>
                <w:i/>
              </w:rPr>
              <w:t>because</w:t>
            </w:r>
            <w:r w:rsidRPr="00E90801">
              <w:rPr>
                <w:rFonts w:asciiTheme="minorHAnsi" w:hAnsiTheme="minorHAnsi"/>
                <w:b/>
                <w:i/>
                <w:spacing w:val="-9"/>
              </w:rPr>
              <w:t xml:space="preserve"> </w:t>
            </w:r>
            <w:r w:rsidRPr="00E90801">
              <w:rPr>
                <w:rFonts w:asciiTheme="minorHAnsi" w:hAnsiTheme="minorHAnsi"/>
                <w:b/>
                <w:i/>
              </w:rPr>
              <w:t>you</w:t>
            </w:r>
            <w:r w:rsidRPr="00E90801">
              <w:rPr>
                <w:rFonts w:asciiTheme="minorHAnsi" w:hAnsiTheme="minorHAnsi"/>
                <w:b/>
                <w:i/>
                <w:spacing w:val="42"/>
              </w:rPr>
              <w:t xml:space="preserve"> </w:t>
            </w:r>
            <w:r w:rsidRPr="00E90801">
              <w:rPr>
                <w:rFonts w:asciiTheme="minorHAnsi" w:hAnsiTheme="minorHAnsi"/>
                <w:b/>
                <w:i/>
              </w:rPr>
              <w:t>may</w:t>
            </w:r>
            <w:r w:rsidRPr="00E90801">
              <w:rPr>
                <w:rFonts w:asciiTheme="minorHAnsi" w:hAnsiTheme="minorHAnsi"/>
                <w:b/>
                <w:i/>
                <w:spacing w:val="17"/>
              </w:rPr>
              <w:t xml:space="preserve"> </w:t>
            </w:r>
            <w:r w:rsidRPr="00E90801">
              <w:rPr>
                <w:rFonts w:asciiTheme="minorHAnsi" w:hAnsiTheme="minorHAnsi"/>
                <w:b/>
                <w:i/>
              </w:rPr>
              <w:t>be</w:t>
            </w:r>
            <w:r w:rsidRPr="00E90801">
              <w:rPr>
                <w:rFonts w:asciiTheme="minorHAnsi" w:hAnsiTheme="minorHAnsi"/>
                <w:b/>
                <w:i/>
                <w:spacing w:val="16"/>
              </w:rPr>
              <w:t xml:space="preserve"> </w:t>
            </w:r>
            <w:r w:rsidRPr="00E90801">
              <w:rPr>
                <w:rFonts w:asciiTheme="minorHAnsi" w:hAnsiTheme="minorHAnsi"/>
                <w:b/>
                <w:i/>
              </w:rPr>
              <w:t>eligible</w:t>
            </w:r>
            <w:r w:rsidRPr="00E90801">
              <w:rPr>
                <w:rFonts w:asciiTheme="minorHAnsi" w:hAnsiTheme="minorHAnsi"/>
                <w:b/>
                <w:i/>
                <w:spacing w:val="-29"/>
              </w:rPr>
              <w:t xml:space="preserve"> </w:t>
            </w:r>
            <w:r w:rsidRPr="00E90801">
              <w:rPr>
                <w:rFonts w:asciiTheme="minorHAnsi" w:hAnsiTheme="minorHAnsi"/>
                <w:b/>
                <w:i/>
              </w:rPr>
              <w:t>for</w:t>
            </w:r>
            <w:r w:rsidRPr="00E90801">
              <w:rPr>
                <w:rFonts w:asciiTheme="minorHAnsi" w:hAnsiTheme="minorHAnsi"/>
                <w:b/>
                <w:i/>
                <w:spacing w:val="47"/>
              </w:rPr>
              <w:t xml:space="preserve"> </w:t>
            </w:r>
            <w:r w:rsidRPr="00E90801">
              <w:rPr>
                <w:rFonts w:asciiTheme="minorHAnsi" w:hAnsiTheme="minorHAnsi"/>
                <w:b/>
                <w:i/>
              </w:rPr>
              <w:t>state</w:t>
            </w:r>
            <w:r w:rsidRPr="00E90801">
              <w:rPr>
                <w:rFonts w:asciiTheme="minorHAnsi" w:hAnsiTheme="minorHAnsi"/>
                <w:b/>
                <w:i/>
                <w:spacing w:val="19"/>
              </w:rPr>
              <w:t xml:space="preserve"> </w:t>
            </w:r>
            <w:r w:rsidRPr="00E90801">
              <w:rPr>
                <w:rFonts w:asciiTheme="minorHAnsi" w:hAnsiTheme="minorHAnsi"/>
                <w:b/>
                <w:i/>
              </w:rPr>
              <w:t>or</w:t>
            </w:r>
            <w:r w:rsidRPr="00E90801">
              <w:rPr>
                <w:rFonts w:asciiTheme="minorHAnsi" w:hAnsiTheme="minorHAnsi"/>
                <w:b/>
                <w:i/>
                <w:spacing w:val="10"/>
              </w:rPr>
              <w:t xml:space="preserve"> </w:t>
            </w:r>
            <w:r w:rsidRPr="00E90801">
              <w:rPr>
                <w:rFonts w:asciiTheme="minorHAnsi" w:hAnsiTheme="minorHAnsi"/>
                <w:b/>
                <w:i/>
              </w:rPr>
              <w:t>college</w:t>
            </w:r>
            <w:r w:rsidRPr="00E90801">
              <w:rPr>
                <w:rFonts w:asciiTheme="minorHAnsi" w:hAnsiTheme="minorHAnsi"/>
                <w:b/>
                <w:i/>
                <w:spacing w:val="20"/>
              </w:rPr>
              <w:t xml:space="preserve"> </w:t>
            </w:r>
            <w:r w:rsidRPr="00E90801">
              <w:rPr>
                <w:rFonts w:asciiTheme="minorHAnsi" w:hAnsiTheme="minorHAnsi"/>
                <w:b/>
                <w:i/>
              </w:rPr>
              <w:t>aid."</w:t>
            </w:r>
          </w:p>
          <w:p w14:paraId="5D6B0416" w14:textId="77777777" w:rsidR="00AF1CB7" w:rsidRPr="00E90801" w:rsidRDefault="00AF1CB7" w:rsidP="007B0E5C">
            <w:pPr>
              <w:pStyle w:val="BodyText"/>
              <w:widowControl w:val="0"/>
              <w:tabs>
                <w:tab w:val="left" w:pos="593"/>
              </w:tabs>
              <w:spacing w:after="0" w:line="246" w:lineRule="auto"/>
              <w:ind w:right="101"/>
              <w:rPr>
                <w:rFonts w:asciiTheme="minorHAnsi" w:hAnsiTheme="minorHAnsi"/>
              </w:rPr>
            </w:pPr>
          </w:p>
          <w:p w14:paraId="6D88B03B" w14:textId="2402CB85" w:rsidR="00AF1CB7" w:rsidRPr="00E90801" w:rsidRDefault="00AF1CB7" w:rsidP="007B0E5C">
            <w:pPr>
              <w:pStyle w:val="BodyText"/>
              <w:widowControl w:val="0"/>
              <w:tabs>
                <w:tab w:val="left" w:pos="593"/>
              </w:tabs>
              <w:spacing w:after="0" w:line="246" w:lineRule="auto"/>
              <w:ind w:right="101"/>
              <w:rPr>
                <w:rFonts w:asciiTheme="minorHAnsi" w:hAnsiTheme="minorHAnsi"/>
              </w:rPr>
            </w:pPr>
            <w:r>
              <w:rPr>
                <w:rFonts w:asciiTheme="minorHAnsi" w:hAnsiTheme="minorHAnsi"/>
              </w:rPr>
              <w:t>11</w:t>
            </w:r>
            <w:r w:rsidRPr="00E90801">
              <w:rPr>
                <w:rFonts w:asciiTheme="minorHAnsi" w:hAnsiTheme="minorHAnsi"/>
              </w:rPr>
              <w:t>.</w:t>
            </w:r>
            <w:r>
              <w:rPr>
                <w:rFonts w:asciiTheme="minorHAnsi" w:hAnsiTheme="minorHAnsi"/>
              </w:rPr>
              <w:t xml:space="preserve"> </w:t>
            </w:r>
            <w:r w:rsidRPr="00E90801">
              <w:rPr>
                <w:rFonts w:asciiTheme="minorHAnsi" w:hAnsiTheme="minorHAnsi"/>
              </w:rPr>
              <w:t>I</w:t>
            </w:r>
            <w:r w:rsidRPr="00E90801">
              <w:rPr>
                <w:rFonts w:asciiTheme="minorHAnsi" w:hAnsiTheme="minorHAnsi"/>
                <w:spacing w:val="16"/>
              </w:rPr>
              <w:t>f</w:t>
            </w:r>
            <w:r w:rsidR="00DD2992">
              <w:rPr>
                <w:rFonts w:asciiTheme="minorHAnsi" w:hAnsiTheme="minorHAnsi"/>
                <w:spacing w:val="16"/>
              </w:rPr>
              <w:t xml:space="preserve"> </w:t>
            </w:r>
            <w:r w:rsidRPr="00E90801">
              <w:rPr>
                <w:rFonts w:asciiTheme="minorHAnsi" w:hAnsiTheme="minorHAnsi"/>
              </w:rPr>
              <w:t>the</w:t>
            </w:r>
            <w:r w:rsidRPr="00E90801">
              <w:rPr>
                <w:rFonts w:asciiTheme="minorHAnsi" w:hAnsiTheme="minorHAnsi"/>
                <w:spacing w:val="16"/>
              </w:rPr>
              <w:t xml:space="preserve"> </w:t>
            </w:r>
            <w:r w:rsidRPr="00E90801">
              <w:rPr>
                <w:rFonts w:asciiTheme="minorHAnsi" w:hAnsiTheme="minorHAnsi"/>
              </w:rPr>
              <w:t>Department</w:t>
            </w:r>
            <w:r w:rsidRPr="00E90801">
              <w:rPr>
                <w:rFonts w:asciiTheme="minorHAnsi" w:hAnsiTheme="minorHAnsi"/>
                <w:spacing w:val="42"/>
              </w:rPr>
              <w:t xml:space="preserve"> </w:t>
            </w:r>
            <w:r w:rsidRPr="00E90801">
              <w:rPr>
                <w:rFonts w:asciiTheme="minorHAnsi" w:hAnsiTheme="minorHAnsi"/>
              </w:rPr>
              <w:t>of</w:t>
            </w:r>
            <w:r w:rsidRPr="00E90801">
              <w:rPr>
                <w:rFonts w:asciiTheme="minorHAnsi" w:hAnsiTheme="minorHAnsi"/>
                <w:spacing w:val="18"/>
              </w:rPr>
              <w:t xml:space="preserve"> </w:t>
            </w:r>
            <w:r w:rsidRPr="00E90801">
              <w:rPr>
                <w:rFonts w:asciiTheme="minorHAnsi" w:hAnsiTheme="minorHAnsi"/>
              </w:rPr>
              <w:t>Education</w:t>
            </w:r>
            <w:r w:rsidRPr="00E90801">
              <w:rPr>
                <w:rFonts w:asciiTheme="minorHAnsi" w:hAnsiTheme="minorHAnsi"/>
                <w:spacing w:val="29"/>
              </w:rPr>
              <w:t xml:space="preserve"> </w:t>
            </w:r>
            <w:r w:rsidRPr="00E90801">
              <w:rPr>
                <w:rFonts w:asciiTheme="minorHAnsi" w:hAnsiTheme="minorHAnsi"/>
              </w:rPr>
              <w:t>is</w:t>
            </w:r>
            <w:r w:rsidRPr="00E90801">
              <w:rPr>
                <w:rFonts w:asciiTheme="minorHAnsi" w:hAnsiTheme="minorHAnsi"/>
                <w:spacing w:val="13"/>
              </w:rPr>
              <w:t xml:space="preserve"> </w:t>
            </w:r>
            <w:r w:rsidRPr="00E90801">
              <w:rPr>
                <w:rFonts w:asciiTheme="minorHAnsi" w:hAnsiTheme="minorHAnsi"/>
              </w:rPr>
              <w:t>no</w:t>
            </w:r>
            <w:r w:rsidRPr="00E90801">
              <w:rPr>
                <w:rFonts w:asciiTheme="minorHAnsi" w:hAnsiTheme="minorHAnsi"/>
                <w:spacing w:val="22"/>
              </w:rPr>
              <w:t xml:space="preserve"> </w:t>
            </w:r>
            <w:r w:rsidRPr="00E90801">
              <w:rPr>
                <w:rFonts w:asciiTheme="minorHAnsi" w:hAnsiTheme="minorHAnsi"/>
              </w:rPr>
              <w:t>longer</w:t>
            </w:r>
            <w:r w:rsidRPr="00E90801">
              <w:rPr>
                <w:rFonts w:asciiTheme="minorHAnsi" w:hAnsiTheme="minorHAnsi"/>
                <w:spacing w:val="32"/>
              </w:rPr>
              <w:t xml:space="preserve"> </w:t>
            </w:r>
            <w:r w:rsidRPr="00E90801">
              <w:rPr>
                <w:rFonts w:asciiTheme="minorHAnsi" w:hAnsiTheme="minorHAnsi"/>
              </w:rPr>
              <w:t>going</w:t>
            </w:r>
            <w:r w:rsidRPr="00E90801">
              <w:rPr>
                <w:rFonts w:asciiTheme="minorHAnsi" w:hAnsiTheme="minorHAnsi"/>
                <w:spacing w:val="20"/>
              </w:rPr>
              <w:t xml:space="preserve"> </w:t>
            </w:r>
            <w:r w:rsidRPr="00E90801">
              <w:rPr>
                <w:rFonts w:asciiTheme="minorHAnsi" w:hAnsiTheme="minorHAnsi"/>
              </w:rPr>
              <w:t>to</w:t>
            </w:r>
            <w:r w:rsidRPr="00E90801">
              <w:rPr>
                <w:rFonts w:asciiTheme="minorHAnsi" w:hAnsiTheme="minorHAnsi"/>
                <w:spacing w:val="25"/>
              </w:rPr>
              <w:t xml:space="preserve"> </w:t>
            </w:r>
            <w:r w:rsidRPr="00E90801">
              <w:rPr>
                <w:rFonts w:asciiTheme="minorHAnsi" w:hAnsiTheme="minorHAnsi"/>
              </w:rPr>
              <w:t>send</w:t>
            </w:r>
            <w:r w:rsidRPr="00E90801">
              <w:rPr>
                <w:rFonts w:asciiTheme="minorHAnsi" w:hAnsiTheme="minorHAnsi"/>
                <w:spacing w:val="7"/>
              </w:rPr>
              <w:t xml:space="preserve"> </w:t>
            </w:r>
            <w:r w:rsidRPr="00E90801">
              <w:rPr>
                <w:rFonts w:asciiTheme="minorHAnsi" w:hAnsiTheme="minorHAnsi"/>
              </w:rPr>
              <w:t>the</w:t>
            </w:r>
            <w:r w:rsidRPr="00E90801">
              <w:rPr>
                <w:rFonts w:asciiTheme="minorHAnsi" w:hAnsiTheme="minorHAnsi"/>
                <w:spacing w:val="22"/>
              </w:rPr>
              <w:t xml:space="preserve"> </w:t>
            </w:r>
            <w:r w:rsidRPr="00E90801">
              <w:rPr>
                <w:rFonts w:asciiTheme="minorHAnsi" w:hAnsiTheme="minorHAnsi"/>
              </w:rPr>
              <w:t>list</w:t>
            </w:r>
            <w:r w:rsidRPr="00E90801">
              <w:rPr>
                <w:rFonts w:asciiTheme="minorHAnsi" w:hAnsiTheme="minorHAnsi"/>
                <w:spacing w:val="19"/>
              </w:rPr>
              <w:t xml:space="preserve"> </w:t>
            </w:r>
            <w:r w:rsidRPr="00E90801">
              <w:rPr>
                <w:rFonts w:asciiTheme="minorHAnsi" w:hAnsiTheme="minorHAnsi"/>
              </w:rPr>
              <w:t>of</w:t>
            </w:r>
            <w:r w:rsidRPr="00E90801">
              <w:rPr>
                <w:rFonts w:asciiTheme="minorHAnsi" w:hAnsiTheme="minorHAnsi"/>
                <w:spacing w:val="17"/>
              </w:rPr>
              <w:t xml:space="preserve"> </w:t>
            </w:r>
            <w:r w:rsidRPr="00E90801">
              <w:rPr>
                <w:rFonts w:asciiTheme="minorHAnsi" w:hAnsiTheme="minorHAnsi"/>
              </w:rPr>
              <w:t>applicants'</w:t>
            </w:r>
            <w:r w:rsidRPr="00E90801">
              <w:rPr>
                <w:rFonts w:asciiTheme="minorHAnsi" w:hAnsiTheme="minorHAnsi"/>
                <w:spacing w:val="46"/>
              </w:rPr>
              <w:t xml:space="preserve"> </w:t>
            </w:r>
            <w:r w:rsidRPr="00E90801">
              <w:rPr>
                <w:rFonts w:asciiTheme="minorHAnsi" w:hAnsiTheme="minorHAnsi"/>
              </w:rPr>
              <w:t>choices</w:t>
            </w:r>
            <w:r w:rsidRPr="00E90801">
              <w:rPr>
                <w:rFonts w:asciiTheme="minorHAnsi" w:hAnsiTheme="minorHAnsi"/>
                <w:spacing w:val="50"/>
                <w:w w:val="101"/>
              </w:rPr>
              <w:t xml:space="preserve"> </w:t>
            </w:r>
            <w:r w:rsidRPr="00E90801">
              <w:rPr>
                <w:rFonts w:asciiTheme="minorHAnsi" w:hAnsiTheme="minorHAnsi"/>
              </w:rPr>
              <w:t>of</w:t>
            </w:r>
            <w:r w:rsidRPr="00E90801">
              <w:rPr>
                <w:rFonts w:asciiTheme="minorHAnsi" w:hAnsiTheme="minorHAnsi"/>
                <w:spacing w:val="8"/>
              </w:rPr>
              <w:t xml:space="preserve"> </w:t>
            </w:r>
            <w:r w:rsidRPr="00E90801">
              <w:rPr>
                <w:rFonts w:asciiTheme="minorHAnsi" w:hAnsiTheme="minorHAnsi"/>
              </w:rPr>
              <w:t>schools,</w:t>
            </w:r>
            <w:r w:rsidRPr="00E90801">
              <w:rPr>
                <w:rFonts w:asciiTheme="minorHAnsi" w:hAnsiTheme="minorHAnsi"/>
                <w:spacing w:val="12"/>
              </w:rPr>
              <w:t xml:space="preserve"> </w:t>
            </w:r>
            <w:r w:rsidRPr="00E90801">
              <w:rPr>
                <w:rFonts w:asciiTheme="minorHAnsi" w:hAnsiTheme="minorHAnsi"/>
              </w:rPr>
              <w:t>UC</w:t>
            </w:r>
            <w:r w:rsidRPr="00E90801">
              <w:rPr>
                <w:rFonts w:asciiTheme="minorHAnsi" w:hAnsiTheme="minorHAnsi"/>
                <w:spacing w:val="20"/>
              </w:rPr>
              <w:t xml:space="preserve"> </w:t>
            </w:r>
            <w:r w:rsidRPr="00E90801">
              <w:rPr>
                <w:rFonts w:asciiTheme="minorHAnsi" w:hAnsiTheme="minorHAnsi"/>
              </w:rPr>
              <w:t>recommends</w:t>
            </w:r>
            <w:r w:rsidRPr="00E90801">
              <w:rPr>
                <w:rFonts w:asciiTheme="minorHAnsi" w:hAnsiTheme="minorHAnsi"/>
                <w:spacing w:val="38"/>
              </w:rPr>
              <w:t xml:space="preserve"> </w:t>
            </w:r>
            <w:r w:rsidRPr="00E90801">
              <w:rPr>
                <w:rFonts w:asciiTheme="minorHAnsi" w:hAnsiTheme="minorHAnsi"/>
              </w:rPr>
              <w:t>that</w:t>
            </w:r>
            <w:r w:rsidRPr="00E90801">
              <w:rPr>
                <w:rFonts w:asciiTheme="minorHAnsi" w:hAnsiTheme="minorHAnsi"/>
                <w:spacing w:val="23"/>
              </w:rPr>
              <w:t xml:space="preserve"> </w:t>
            </w:r>
            <w:r w:rsidRPr="00E90801">
              <w:rPr>
                <w:rFonts w:asciiTheme="minorHAnsi" w:hAnsiTheme="minorHAnsi"/>
              </w:rPr>
              <w:t>FAFSA</w:t>
            </w:r>
            <w:r w:rsidRPr="00E90801">
              <w:rPr>
                <w:rFonts w:asciiTheme="minorHAnsi" w:hAnsiTheme="minorHAnsi"/>
                <w:spacing w:val="27"/>
              </w:rPr>
              <w:t xml:space="preserve"> </w:t>
            </w:r>
            <w:r w:rsidRPr="00E90801">
              <w:rPr>
                <w:rFonts w:asciiTheme="minorHAnsi" w:hAnsiTheme="minorHAnsi"/>
              </w:rPr>
              <w:t>allow</w:t>
            </w:r>
            <w:r w:rsidRPr="00E90801">
              <w:rPr>
                <w:rFonts w:asciiTheme="minorHAnsi" w:hAnsiTheme="minorHAnsi"/>
                <w:spacing w:val="12"/>
              </w:rPr>
              <w:t xml:space="preserve"> </w:t>
            </w:r>
            <w:r w:rsidRPr="00E90801">
              <w:rPr>
                <w:rFonts w:asciiTheme="minorHAnsi" w:hAnsiTheme="minorHAnsi"/>
              </w:rPr>
              <w:t>students</w:t>
            </w:r>
            <w:r w:rsidRPr="00E90801">
              <w:rPr>
                <w:rFonts w:asciiTheme="minorHAnsi" w:hAnsiTheme="minorHAnsi"/>
                <w:spacing w:val="8"/>
              </w:rPr>
              <w:t xml:space="preserve"> </w:t>
            </w:r>
            <w:r w:rsidRPr="00E90801">
              <w:rPr>
                <w:rFonts w:asciiTheme="minorHAnsi" w:hAnsiTheme="minorHAnsi"/>
              </w:rPr>
              <w:t>to</w:t>
            </w:r>
            <w:r w:rsidRPr="00E90801">
              <w:rPr>
                <w:rFonts w:asciiTheme="minorHAnsi" w:hAnsiTheme="minorHAnsi"/>
                <w:spacing w:val="20"/>
              </w:rPr>
              <w:t xml:space="preserve"> </w:t>
            </w:r>
            <w:r w:rsidRPr="00E90801">
              <w:rPr>
                <w:rFonts w:asciiTheme="minorHAnsi" w:hAnsiTheme="minorHAnsi"/>
              </w:rPr>
              <w:t>list more</w:t>
            </w:r>
            <w:r w:rsidRPr="00E90801">
              <w:rPr>
                <w:rFonts w:asciiTheme="minorHAnsi" w:hAnsiTheme="minorHAnsi"/>
                <w:spacing w:val="24"/>
              </w:rPr>
              <w:t xml:space="preserve"> </w:t>
            </w:r>
            <w:r w:rsidRPr="00E90801">
              <w:rPr>
                <w:rFonts w:asciiTheme="minorHAnsi" w:hAnsiTheme="minorHAnsi"/>
              </w:rPr>
              <w:t>schools</w:t>
            </w:r>
            <w:r w:rsidRPr="00E90801">
              <w:rPr>
                <w:rFonts w:asciiTheme="minorHAnsi" w:hAnsiTheme="minorHAnsi"/>
                <w:spacing w:val="13"/>
              </w:rPr>
              <w:t xml:space="preserve"> </w:t>
            </w:r>
            <w:r w:rsidRPr="00E90801">
              <w:rPr>
                <w:rFonts w:asciiTheme="minorHAnsi" w:hAnsiTheme="minorHAnsi"/>
              </w:rPr>
              <w:t>and</w:t>
            </w:r>
            <w:r w:rsidRPr="00E90801">
              <w:rPr>
                <w:rFonts w:asciiTheme="minorHAnsi" w:hAnsiTheme="minorHAnsi"/>
                <w:spacing w:val="16"/>
              </w:rPr>
              <w:t xml:space="preserve"> </w:t>
            </w:r>
            <w:r w:rsidRPr="00E90801">
              <w:rPr>
                <w:rFonts w:asciiTheme="minorHAnsi" w:hAnsiTheme="minorHAnsi"/>
              </w:rPr>
              <w:t>colleges</w:t>
            </w:r>
            <w:r w:rsidRPr="00E90801">
              <w:rPr>
                <w:rFonts w:asciiTheme="minorHAnsi" w:hAnsiTheme="minorHAnsi"/>
                <w:spacing w:val="23"/>
                <w:w w:val="101"/>
              </w:rPr>
              <w:t xml:space="preserve"> </w:t>
            </w:r>
            <w:r w:rsidRPr="00E90801">
              <w:rPr>
                <w:rFonts w:asciiTheme="minorHAnsi" w:hAnsiTheme="minorHAnsi"/>
              </w:rPr>
              <w:t>on</w:t>
            </w:r>
            <w:r w:rsidRPr="00E90801">
              <w:rPr>
                <w:rFonts w:asciiTheme="minorHAnsi" w:hAnsiTheme="minorHAnsi"/>
                <w:spacing w:val="7"/>
              </w:rPr>
              <w:t xml:space="preserve"> </w:t>
            </w:r>
            <w:r w:rsidRPr="00E90801">
              <w:rPr>
                <w:rFonts w:asciiTheme="minorHAnsi" w:hAnsiTheme="minorHAnsi"/>
              </w:rPr>
              <w:t>their</w:t>
            </w:r>
            <w:r w:rsidRPr="00E90801">
              <w:rPr>
                <w:rFonts w:asciiTheme="minorHAnsi" w:hAnsiTheme="minorHAnsi"/>
                <w:spacing w:val="24"/>
              </w:rPr>
              <w:t xml:space="preserve"> </w:t>
            </w:r>
            <w:r w:rsidRPr="00E90801">
              <w:rPr>
                <w:rFonts w:asciiTheme="minorHAnsi" w:hAnsiTheme="minorHAnsi"/>
              </w:rPr>
              <w:t>initial</w:t>
            </w:r>
            <w:r w:rsidRPr="00E90801">
              <w:rPr>
                <w:rFonts w:asciiTheme="minorHAnsi" w:hAnsiTheme="minorHAnsi"/>
                <w:spacing w:val="27"/>
              </w:rPr>
              <w:t xml:space="preserve"> </w:t>
            </w:r>
            <w:r w:rsidRPr="00E90801">
              <w:rPr>
                <w:rFonts w:asciiTheme="minorHAnsi" w:hAnsiTheme="minorHAnsi"/>
              </w:rPr>
              <w:t>application.</w:t>
            </w:r>
          </w:p>
          <w:p w14:paraId="2FDDCB62" w14:textId="77777777" w:rsidR="00AF1CB7" w:rsidRPr="00E90801" w:rsidRDefault="00AF1CB7" w:rsidP="00107327">
            <w:pPr>
              <w:spacing w:before="8"/>
              <w:rPr>
                <w:rFonts w:asciiTheme="minorHAnsi" w:hAnsiTheme="minorHAnsi"/>
              </w:rPr>
            </w:pPr>
          </w:p>
          <w:p w14:paraId="6AD0437E" w14:textId="77777777" w:rsidR="00AF1CB7" w:rsidRPr="00E90801" w:rsidRDefault="00AF1CB7" w:rsidP="007B0E5C">
            <w:pPr>
              <w:pStyle w:val="BodyText"/>
              <w:widowControl w:val="0"/>
              <w:tabs>
                <w:tab w:val="left" w:pos="588"/>
              </w:tabs>
              <w:spacing w:after="0" w:line="247" w:lineRule="auto"/>
              <w:ind w:right="101"/>
              <w:rPr>
                <w:rFonts w:asciiTheme="minorHAnsi" w:hAnsiTheme="minorHAnsi"/>
              </w:rPr>
            </w:pPr>
            <w:r>
              <w:rPr>
                <w:rFonts w:asciiTheme="minorHAnsi" w:hAnsiTheme="minorHAnsi"/>
              </w:rPr>
              <w:t>12</w:t>
            </w:r>
            <w:r w:rsidRPr="00E90801">
              <w:rPr>
                <w:rFonts w:asciiTheme="minorHAnsi" w:hAnsiTheme="minorHAnsi"/>
              </w:rPr>
              <w:t>.</w:t>
            </w:r>
            <w:r>
              <w:rPr>
                <w:rFonts w:asciiTheme="minorHAnsi" w:hAnsiTheme="minorHAnsi"/>
              </w:rPr>
              <w:t xml:space="preserve"> </w:t>
            </w:r>
            <w:r w:rsidRPr="00E90801">
              <w:rPr>
                <w:rFonts w:asciiTheme="minorHAnsi" w:hAnsiTheme="minorHAnsi"/>
              </w:rPr>
              <w:t>UC</w:t>
            </w:r>
            <w:r w:rsidRPr="00E90801">
              <w:rPr>
                <w:rFonts w:asciiTheme="minorHAnsi" w:hAnsiTheme="minorHAnsi"/>
                <w:spacing w:val="30"/>
              </w:rPr>
              <w:t xml:space="preserve"> </w:t>
            </w:r>
            <w:r w:rsidRPr="00E90801">
              <w:rPr>
                <w:rFonts w:asciiTheme="minorHAnsi" w:hAnsiTheme="minorHAnsi"/>
              </w:rPr>
              <w:t>sees</w:t>
            </w:r>
            <w:r w:rsidRPr="00E90801">
              <w:rPr>
                <w:rFonts w:asciiTheme="minorHAnsi" w:hAnsiTheme="minorHAnsi"/>
                <w:spacing w:val="4"/>
              </w:rPr>
              <w:t xml:space="preserve"> </w:t>
            </w:r>
            <w:r w:rsidRPr="00E90801">
              <w:rPr>
                <w:rFonts w:asciiTheme="minorHAnsi" w:hAnsiTheme="minorHAnsi"/>
              </w:rPr>
              <w:t>the</w:t>
            </w:r>
            <w:r w:rsidRPr="00E90801">
              <w:rPr>
                <w:rFonts w:asciiTheme="minorHAnsi" w:hAnsiTheme="minorHAnsi"/>
                <w:spacing w:val="2"/>
              </w:rPr>
              <w:t xml:space="preserve"> </w:t>
            </w:r>
            <w:r w:rsidRPr="00E90801">
              <w:rPr>
                <w:rFonts w:asciiTheme="minorHAnsi" w:hAnsiTheme="minorHAnsi"/>
              </w:rPr>
              <w:t>proposal</w:t>
            </w:r>
            <w:r w:rsidRPr="00E90801">
              <w:rPr>
                <w:rFonts w:asciiTheme="minorHAnsi" w:hAnsiTheme="minorHAnsi"/>
                <w:spacing w:val="25"/>
              </w:rPr>
              <w:t xml:space="preserve"> </w:t>
            </w:r>
            <w:r w:rsidRPr="00E90801">
              <w:rPr>
                <w:rFonts w:asciiTheme="minorHAnsi" w:hAnsiTheme="minorHAnsi"/>
              </w:rPr>
              <w:t>to</w:t>
            </w:r>
            <w:r w:rsidRPr="00E90801">
              <w:rPr>
                <w:rFonts w:asciiTheme="minorHAnsi" w:hAnsiTheme="minorHAnsi"/>
                <w:spacing w:val="20"/>
              </w:rPr>
              <w:t xml:space="preserve"> </w:t>
            </w:r>
            <w:r w:rsidRPr="00E90801">
              <w:rPr>
                <w:rFonts w:asciiTheme="minorHAnsi" w:hAnsiTheme="minorHAnsi"/>
              </w:rPr>
              <w:t>exclude</w:t>
            </w:r>
            <w:r w:rsidRPr="00E90801">
              <w:rPr>
                <w:rFonts w:asciiTheme="minorHAnsi" w:hAnsiTheme="minorHAnsi"/>
                <w:spacing w:val="10"/>
              </w:rPr>
              <w:t xml:space="preserve"> </w:t>
            </w:r>
            <w:r w:rsidRPr="00E90801">
              <w:rPr>
                <w:rFonts w:asciiTheme="minorHAnsi" w:hAnsiTheme="minorHAnsi"/>
              </w:rPr>
              <w:t>the</w:t>
            </w:r>
            <w:r w:rsidRPr="00E90801">
              <w:rPr>
                <w:rFonts w:asciiTheme="minorHAnsi" w:hAnsiTheme="minorHAnsi"/>
                <w:spacing w:val="12"/>
              </w:rPr>
              <w:t xml:space="preserve"> </w:t>
            </w:r>
            <w:r w:rsidRPr="00E90801">
              <w:rPr>
                <w:rFonts w:asciiTheme="minorHAnsi" w:hAnsiTheme="minorHAnsi"/>
              </w:rPr>
              <w:t>list</w:t>
            </w:r>
            <w:r w:rsidRPr="00E90801">
              <w:rPr>
                <w:rFonts w:asciiTheme="minorHAnsi" w:hAnsiTheme="minorHAnsi"/>
                <w:spacing w:val="14"/>
              </w:rPr>
              <w:t xml:space="preserve"> </w:t>
            </w:r>
            <w:r w:rsidRPr="00E90801">
              <w:rPr>
                <w:rFonts w:asciiTheme="minorHAnsi" w:hAnsiTheme="minorHAnsi"/>
              </w:rPr>
              <w:t>of</w:t>
            </w:r>
            <w:r w:rsidRPr="00E90801">
              <w:rPr>
                <w:rFonts w:asciiTheme="minorHAnsi" w:hAnsiTheme="minorHAnsi"/>
                <w:spacing w:val="12"/>
              </w:rPr>
              <w:t xml:space="preserve"> </w:t>
            </w:r>
            <w:r w:rsidRPr="00E90801">
              <w:rPr>
                <w:rFonts w:asciiTheme="minorHAnsi" w:hAnsiTheme="minorHAnsi"/>
              </w:rPr>
              <w:t>applicant</w:t>
            </w:r>
            <w:r w:rsidRPr="00E90801">
              <w:rPr>
                <w:rFonts w:asciiTheme="minorHAnsi" w:hAnsiTheme="minorHAnsi"/>
                <w:spacing w:val="25"/>
              </w:rPr>
              <w:t xml:space="preserve"> </w:t>
            </w:r>
            <w:r w:rsidRPr="00E90801">
              <w:rPr>
                <w:rFonts w:asciiTheme="minorHAnsi" w:hAnsiTheme="minorHAnsi"/>
              </w:rPr>
              <w:t>college</w:t>
            </w:r>
            <w:r w:rsidRPr="00E90801">
              <w:rPr>
                <w:rFonts w:asciiTheme="minorHAnsi" w:hAnsiTheme="minorHAnsi"/>
                <w:spacing w:val="18"/>
              </w:rPr>
              <w:t xml:space="preserve"> </w:t>
            </w:r>
            <w:r w:rsidRPr="00E90801">
              <w:rPr>
                <w:rFonts w:asciiTheme="minorHAnsi" w:hAnsiTheme="minorHAnsi"/>
              </w:rPr>
              <w:t>choices</w:t>
            </w:r>
            <w:r w:rsidRPr="00E90801">
              <w:rPr>
                <w:rFonts w:asciiTheme="minorHAnsi" w:hAnsiTheme="minorHAnsi"/>
                <w:spacing w:val="21"/>
              </w:rPr>
              <w:t xml:space="preserve"> </w:t>
            </w:r>
            <w:r w:rsidRPr="00E90801">
              <w:rPr>
                <w:rFonts w:asciiTheme="minorHAnsi" w:hAnsiTheme="minorHAnsi"/>
              </w:rPr>
              <w:t>in</w:t>
            </w:r>
            <w:r w:rsidRPr="00E90801">
              <w:rPr>
                <w:rFonts w:asciiTheme="minorHAnsi" w:hAnsiTheme="minorHAnsi"/>
                <w:spacing w:val="6"/>
              </w:rPr>
              <w:t xml:space="preserve"> </w:t>
            </w:r>
            <w:r w:rsidRPr="00E90801">
              <w:rPr>
                <w:rFonts w:asciiTheme="minorHAnsi" w:hAnsiTheme="minorHAnsi"/>
              </w:rPr>
              <w:t>data transmissions to</w:t>
            </w:r>
            <w:r w:rsidRPr="00E90801">
              <w:rPr>
                <w:rFonts w:asciiTheme="minorHAnsi" w:hAnsiTheme="minorHAnsi"/>
                <w:spacing w:val="20"/>
              </w:rPr>
              <w:t xml:space="preserve"> </w:t>
            </w:r>
            <w:r w:rsidRPr="00E90801">
              <w:rPr>
                <w:rFonts w:asciiTheme="minorHAnsi" w:hAnsiTheme="minorHAnsi"/>
              </w:rPr>
              <w:t>states</w:t>
            </w:r>
            <w:r w:rsidRPr="00E90801">
              <w:rPr>
                <w:rFonts w:asciiTheme="minorHAnsi" w:hAnsiTheme="minorHAnsi"/>
                <w:spacing w:val="12"/>
              </w:rPr>
              <w:t xml:space="preserve"> </w:t>
            </w:r>
            <w:r w:rsidRPr="00E90801">
              <w:rPr>
                <w:rFonts w:asciiTheme="minorHAnsi" w:hAnsiTheme="minorHAnsi"/>
              </w:rPr>
              <w:t>or</w:t>
            </w:r>
            <w:r w:rsidRPr="00E90801">
              <w:rPr>
                <w:rFonts w:asciiTheme="minorHAnsi" w:hAnsiTheme="minorHAnsi"/>
                <w:spacing w:val="8"/>
              </w:rPr>
              <w:t xml:space="preserve"> </w:t>
            </w:r>
            <w:r w:rsidRPr="00E90801">
              <w:rPr>
                <w:rFonts w:asciiTheme="minorHAnsi" w:hAnsiTheme="minorHAnsi"/>
              </w:rPr>
              <w:t>institutions</w:t>
            </w:r>
            <w:r w:rsidRPr="00E90801">
              <w:rPr>
                <w:rFonts w:asciiTheme="minorHAnsi" w:hAnsiTheme="minorHAnsi"/>
                <w:spacing w:val="28"/>
              </w:rPr>
              <w:t xml:space="preserve"> </w:t>
            </w:r>
            <w:r w:rsidRPr="00E90801">
              <w:rPr>
                <w:rFonts w:asciiTheme="minorHAnsi" w:hAnsiTheme="minorHAnsi"/>
              </w:rPr>
              <w:t>as</w:t>
            </w:r>
            <w:r w:rsidRPr="00E90801">
              <w:rPr>
                <w:rFonts w:asciiTheme="minorHAnsi" w:hAnsiTheme="minorHAnsi"/>
                <w:spacing w:val="8"/>
              </w:rPr>
              <w:t xml:space="preserve"> </w:t>
            </w:r>
            <w:r w:rsidRPr="00E90801">
              <w:rPr>
                <w:rFonts w:asciiTheme="minorHAnsi" w:hAnsiTheme="minorHAnsi"/>
              </w:rPr>
              <w:t>a reasonable</w:t>
            </w:r>
            <w:r w:rsidRPr="00E90801">
              <w:rPr>
                <w:rFonts w:asciiTheme="minorHAnsi" w:hAnsiTheme="minorHAnsi"/>
                <w:spacing w:val="30"/>
              </w:rPr>
              <w:t xml:space="preserve"> </w:t>
            </w:r>
            <w:r w:rsidRPr="00E90801">
              <w:rPr>
                <w:rFonts w:asciiTheme="minorHAnsi" w:hAnsiTheme="minorHAnsi"/>
              </w:rPr>
              <w:t>and</w:t>
            </w:r>
            <w:r w:rsidRPr="00E90801">
              <w:rPr>
                <w:rFonts w:asciiTheme="minorHAnsi" w:hAnsiTheme="minorHAnsi"/>
                <w:spacing w:val="20"/>
              </w:rPr>
              <w:t xml:space="preserve"> </w:t>
            </w:r>
            <w:r w:rsidRPr="00E90801">
              <w:rPr>
                <w:rFonts w:asciiTheme="minorHAnsi" w:hAnsiTheme="minorHAnsi"/>
              </w:rPr>
              <w:t>acceptable</w:t>
            </w:r>
            <w:r w:rsidRPr="00E90801">
              <w:rPr>
                <w:rFonts w:asciiTheme="minorHAnsi" w:hAnsiTheme="minorHAnsi"/>
                <w:spacing w:val="19"/>
              </w:rPr>
              <w:t xml:space="preserve"> </w:t>
            </w:r>
            <w:r w:rsidRPr="00E90801">
              <w:rPr>
                <w:rFonts w:asciiTheme="minorHAnsi" w:hAnsiTheme="minorHAnsi"/>
              </w:rPr>
              <w:t>change.</w:t>
            </w:r>
            <w:r w:rsidRPr="00E90801">
              <w:rPr>
                <w:rFonts w:asciiTheme="minorHAnsi" w:hAnsiTheme="minorHAnsi"/>
                <w:spacing w:val="20"/>
              </w:rPr>
              <w:t xml:space="preserve"> </w:t>
            </w:r>
            <w:r w:rsidRPr="00E90801">
              <w:rPr>
                <w:rFonts w:asciiTheme="minorHAnsi" w:hAnsiTheme="minorHAnsi"/>
              </w:rPr>
              <w:t>In</w:t>
            </w:r>
            <w:r w:rsidRPr="00E90801">
              <w:rPr>
                <w:rFonts w:asciiTheme="minorHAnsi" w:hAnsiTheme="minorHAnsi"/>
                <w:spacing w:val="9"/>
              </w:rPr>
              <w:t xml:space="preserve"> </w:t>
            </w:r>
            <w:r w:rsidRPr="00E90801">
              <w:rPr>
                <w:rFonts w:asciiTheme="minorHAnsi" w:hAnsiTheme="minorHAnsi"/>
              </w:rPr>
              <w:t>fact,</w:t>
            </w:r>
            <w:r w:rsidRPr="00E90801">
              <w:rPr>
                <w:rFonts w:asciiTheme="minorHAnsi" w:hAnsiTheme="minorHAnsi"/>
                <w:spacing w:val="10"/>
              </w:rPr>
              <w:t xml:space="preserve"> </w:t>
            </w:r>
            <w:r w:rsidRPr="00E90801">
              <w:rPr>
                <w:rFonts w:asciiTheme="minorHAnsi" w:hAnsiTheme="minorHAnsi"/>
              </w:rPr>
              <w:t>the</w:t>
            </w:r>
            <w:r w:rsidRPr="00E90801">
              <w:rPr>
                <w:rFonts w:asciiTheme="minorHAnsi" w:hAnsiTheme="minorHAnsi"/>
                <w:spacing w:val="19"/>
              </w:rPr>
              <w:t xml:space="preserve"> </w:t>
            </w:r>
            <w:r w:rsidRPr="00E90801">
              <w:rPr>
                <w:rFonts w:asciiTheme="minorHAnsi" w:hAnsiTheme="minorHAnsi"/>
              </w:rPr>
              <w:t>California Student</w:t>
            </w:r>
            <w:r w:rsidRPr="00E90801">
              <w:rPr>
                <w:rFonts w:asciiTheme="minorHAnsi" w:hAnsiTheme="minorHAnsi"/>
                <w:spacing w:val="2"/>
              </w:rPr>
              <w:t xml:space="preserve"> </w:t>
            </w:r>
            <w:r w:rsidRPr="00E90801">
              <w:rPr>
                <w:rFonts w:asciiTheme="minorHAnsi" w:hAnsiTheme="minorHAnsi"/>
              </w:rPr>
              <w:t>Aid</w:t>
            </w:r>
            <w:r w:rsidRPr="00E90801">
              <w:rPr>
                <w:rFonts w:asciiTheme="minorHAnsi" w:hAnsiTheme="minorHAnsi"/>
                <w:spacing w:val="32"/>
              </w:rPr>
              <w:t xml:space="preserve"> </w:t>
            </w:r>
            <w:r w:rsidRPr="00E90801">
              <w:rPr>
                <w:rFonts w:asciiTheme="minorHAnsi" w:hAnsiTheme="minorHAnsi"/>
              </w:rPr>
              <w:t>Commission</w:t>
            </w:r>
            <w:r w:rsidRPr="00E90801">
              <w:rPr>
                <w:rFonts w:asciiTheme="minorHAnsi" w:hAnsiTheme="minorHAnsi"/>
                <w:spacing w:val="29"/>
              </w:rPr>
              <w:t xml:space="preserve"> </w:t>
            </w:r>
            <w:r w:rsidRPr="00E90801">
              <w:rPr>
                <w:rFonts w:asciiTheme="minorHAnsi" w:hAnsiTheme="minorHAnsi"/>
              </w:rPr>
              <w:t>(CSAC)</w:t>
            </w:r>
            <w:r w:rsidRPr="00E90801">
              <w:rPr>
                <w:rFonts w:asciiTheme="minorHAnsi" w:hAnsiTheme="minorHAnsi"/>
                <w:spacing w:val="15"/>
              </w:rPr>
              <w:t xml:space="preserve"> </w:t>
            </w:r>
            <w:r w:rsidRPr="00E90801">
              <w:rPr>
                <w:rFonts w:asciiTheme="minorHAnsi" w:hAnsiTheme="minorHAnsi"/>
              </w:rPr>
              <w:t>has</w:t>
            </w:r>
            <w:r w:rsidRPr="00E90801">
              <w:rPr>
                <w:rFonts w:asciiTheme="minorHAnsi" w:hAnsiTheme="minorHAnsi"/>
                <w:spacing w:val="17"/>
              </w:rPr>
              <w:t xml:space="preserve"> </w:t>
            </w:r>
            <w:r w:rsidRPr="00E90801">
              <w:rPr>
                <w:rFonts w:asciiTheme="minorHAnsi" w:hAnsiTheme="minorHAnsi"/>
              </w:rPr>
              <w:t>already</w:t>
            </w:r>
            <w:r w:rsidRPr="00E90801">
              <w:rPr>
                <w:rFonts w:asciiTheme="minorHAnsi" w:hAnsiTheme="minorHAnsi"/>
                <w:spacing w:val="21"/>
              </w:rPr>
              <w:t xml:space="preserve"> </w:t>
            </w:r>
            <w:r w:rsidRPr="00E90801">
              <w:rPr>
                <w:rFonts w:asciiTheme="minorHAnsi" w:hAnsiTheme="minorHAnsi"/>
              </w:rPr>
              <w:t>developed</w:t>
            </w:r>
            <w:r w:rsidRPr="00E90801">
              <w:rPr>
                <w:rFonts w:asciiTheme="minorHAnsi" w:hAnsiTheme="minorHAnsi"/>
                <w:spacing w:val="29"/>
              </w:rPr>
              <w:t xml:space="preserve"> </w:t>
            </w:r>
            <w:r w:rsidRPr="00E90801">
              <w:rPr>
                <w:rFonts w:asciiTheme="minorHAnsi" w:hAnsiTheme="minorHAnsi"/>
              </w:rPr>
              <w:t>a</w:t>
            </w:r>
            <w:r w:rsidRPr="00E90801">
              <w:rPr>
                <w:rFonts w:asciiTheme="minorHAnsi" w:hAnsiTheme="minorHAnsi"/>
                <w:spacing w:val="9"/>
              </w:rPr>
              <w:t xml:space="preserve"> </w:t>
            </w:r>
            <w:r w:rsidRPr="00E90801">
              <w:rPr>
                <w:rFonts w:asciiTheme="minorHAnsi" w:hAnsiTheme="minorHAnsi"/>
              </w:rPr>
              <w:t>solution</w:t>
            </w:r>
            <w:r w:rsidRPr="00E90801">
              <w:rPr>
                <w:rFonts w:asciiTheme="minorHAnsi" w:hAnsiTheme="minorHAnsi"/>
                <w:spacing w:val="8"/>
              </w:rPr>
              <w:t xml:space="preserve"> </w:t>
            </w:r>
            <w:r w:rsidRPr="00E90801">
              <w:rPr>
                <w:rFonts w:asciiTheme="minorHAnsi" w:hAnsiTheme="minorHAnsi"/>
              </w:rPr>
              <w:t>to</w:t>
            </w:r>
            <w:r w:rsidRPr="00E90801">
              <w:rPr>
                <w:rFonts w:asciiTheme="minorHAnsi" w:hAnsiTheme="minorHAnsi"/>
                <w:spacing w:val="13"/>
              </w:rPr>
              <w:t xml:space="preserve"> </w:t>
            </w:r>
            <w:r w:rsidRPr="00E90801">
              <w:rPr>
                <w:rFonts w:asciiTheme="minorHAnsi" w:hAnsiTheme="minorHAnsi"/>
              </w:rPr>
              <w:t>making</w:t>
            </w:r>
            <w:r w:rsidRPr="00E90801">
              <w:rPr>
                <w:rFonts w:asciiTheme="minorHAnsi" w:hAnsiTheme="minorHAnsi"/>
                <w:spacing w:val="23"/>
              </w:rPr>
              <w:t xml:space="preserve"> </w:t>
            </w:r>
            <w:r w:rsidRPr="00E90801">
              <w:rPr>
                <w:rFonts w:asciiTheme="minorHAnsi" w:hAnsiTheme="minorHAnsi"/>
              </w:rPr>
              <w:t>its</w:t>
            </w:r>
            <w:r w:rsidRPr="00E90801">
              <w:rPr>
                <w:rFonts w:asciiTheme="minorHAnsi" w:hAnsiTheme="minorHAnsi"/>
                <w:spacing w:val="9"/>
              </w:rPr>
              <w:t xml:space="preserve"> </w:t>
            </w:r>
            <w:r w:rsidRPr="00E90801">
              <w:rPr>
                <w:rFonts w:asciiTheme="minorHAnsi" w:hAnsiTheme="minorHAnsi"/>
              </w:rPr>
              <w:t>Cal</w:t>
            </w:r>
            <w:r w:rsidRPr="00E90801">
              <w:rPr>
                <w:rFonts w:asciiTheme="minorHAnsi" w:hAnsiTheme="minorHAnsi"/>
                <w:w w:val="99"/>
              </w:rPr>
              <w:t xml:space="preserve"> </w:t>
            </w:r>
            <w:r w:rsidRPr="00E90801">
              <w:rPr>
                <w:rFonts w:asciiTheme="minorHAnsi" w:hAnsiTheme="minorHAnsi"/>
              </w:rPr>
              <w:t>Grant</w:t>
            </w:r>
            <w:r w:rsidRPr="00E90801">
              <w:rPr>
                <w:rFonts w:asciiTheme="minorHAnsi" w:hAnsiTheme="minorHAnsi"/>
                <w:spacing w:val="19"/>
              </w:rPr>
              <w:t xml:space="preserve"> </w:t>
            </w:r>
            <w:r w:rsidRPr="00E90801">
              <w:rPr>
                <w:rFonts w:asciiTheme="minorHAnsi" w:hAnsiTheme="minorHAnsi"/>
              </w:rPr>
              <w:t>awards</w:t>
            </w:r>
            <w:r w:rsidRPr="00E90801">
              <w:rPr>
                <w:rFonts w:asciiTheme="minorHAnsi" w:hAnsiTheme="minorHAnsi"/>
                <w:spacing w:val="17"/>
              </w:rPr>
              <w:t xml:space="preserve"> </w:t>
            </w:r>
            <w:r w:rsidRPr="00E90801">
              <w:rPr>
                <w:rFonts w:asciiTheme="minorHAnsi" w:hAnsiTheme="minorHAnsi"/>
              </w:rPr>
              <w:t>in</w:t>
            </w:r>
            <w:r w:rsidRPr="00E90801">
              <w:rPr>
                <w:rFonts w:asciiTheme="minorHAnsi" w:hAnsiTheme="minorHAnsi"/>
                <w:spacing w:val="1"/>
              </w:rPr>
              <w:t xml:space="preserve"> </w:t>
            </w:r>
            <w:r w:rsidRPr="00E90801">
              <w:rPr>
                <w:rFonts w:asciiTheme="minorHAnsi" w:hAnsiTheme="minorHAnsi"/>
              </w:rPr>
              <w:t>response</w:t>
            </w:r>
            <w:r w:rsidRPr="00E90801">
              <w:rPr>
                <w:rFonts w:asciiTheme="minorHAnsi" w:hAnsiTheme="minorHAnsi"/>
                <w:spacing w:val="24"/>
              </w:rPr>
              <w:t xml:space="preserve"> </w:t>
            </w:r>
            <w:r w:rsidRPr="00E90801">
              <w:rPr>
                <w:rFonts w:asciiTheme="minorHAnsi" w:hAnsiTheme="minorHAnsi"/>
              </w:rPr>
              <w:t>to</w:t>
            </w:r>
            <w:r w:rsidRPr="00E90801">
              <w:rPr>
                <w:rFonts w:asciiTheme="minorHAnsi" w:hAnsiTheme="minorHAnsi"/>
                <w:spacing w:val="15"/>
              </w:rPr>
              <w:t xml:space="preserve"> </w:t>
            </w:r>
            <w:r w:rsidRPr="00E90801">
              <w:rPr>
                <w:rFonts w:asciiTheme="minorHAnsi" w:hAnsiTheme="minorHAnsi"/>
              </w:rPr>
              <w:t>this</w:t>
            </w:r>
            <w:r w:rsidRPr="00E90801">
              <w:rPr>
                <w:rFonts w:asciiTheme="minorHAnsi" w:hAnsiTheme="minorHAnsi"/>
                <w:spacing w:val="14"/>
              </w:rPr>
              <w:t xml:space="preserve"> </w:t>
            </w:r>
            <w:r w:rsidRPr="00E90801">
              <w:rPr>
                <w:rFonts w:asciiTheme="minorHAnsi" w:hAnsiTheme="minorHAnsi"/>
              </w:rPr>
              <w:t>proposed</w:t>
            </w:r>
            <w:r w:rsidRPr="00E90801">
              <w:rPr>
                <w:rFonts w:asciiTheme="minorHAnsi" w:hAnsiTheme="minorHAnsi"/>
                <w:spacing w:val="29"/>
              </w:rPr>
              <w:t xml:space="preserve"> </w:t>
            </w:r>
            <w:r w:rsidRPr="00E90801">
              <w:rPr>
                <w:rFonts w:asciiTheme="minorHAnsi" w:hAnsiTheme="minorHAnsi"/>
              </w:rPr>
              <w:t>change,</w:t>
            </w:r>
            <w:r w:rsidRPr="00E90801">
              <w:rPr>
                <w:rFonts w:asciiTheme="minorHAnsi" w:hAnsiTheme="minorHAnsi"/>
                <w:spacing w:val="22"/>
              </w:rPr>
              <w:t xml:space="preserve"> </w:t>
            </w:r>
            <w:r w:rsidRPr="00E90801">
              <w:rPr>
                <w:rFonts w:asciiTheme="minorHAnsi" w:hAnsiTheme="minorHAnsi"/>
              </w:rPr>
              <w:t>which</w:t>
            </w:r>
            <w:r w:rsidRPr="00E90801">
              <w:rPr>
                <w:rFonts w:asciiTheme="minorHAnsi" w:hAnsiTheme="minorHAnsi"/>
                <w:spacing w:val="29"/>
              </w:rPr>
              <w:t xml:space="preserve"> </w:t>
            </w:r>
            <w:r w:rsidRPr="00E90801">
              <w:rPr>
                <w:rFonts w:asciiTheme="minorHAnsi" w:hAnsiTheme="minorHAnsi"/>
              </w:rPr>
              <w:t>is</w:t>
            </w:r>
            <w:r w:rsidRPr="00E90801">
              <w:rPr>
                <w:rFonts w:asciiTheme="minorHAnsi" w:hAnsiTheme="minorHAnsi"/>
                <w:spacing w:val="4"/>
              </w:rPr>
              <w:t xml:space="preserve"> </w:t>
            </w:r>
            <w:r w:rsidRPr="00E90801">
              <w:rPr>
                <w:rFonts w:asciiTheme="minorHAnsi" w:hAnsiTheme="minorHAnsi"/>
              </w:rPr>
              <w:t>preferable</w:t>
            </w:r>
            <w:r w:rsidRPr="00E90801">
              <w:rPr>
                <w:rFonts w:asciiTheme="minorHAnsi" w:hAnsiTheme="minorHAnsi"/>
                <w:spacing w:val="35"/>
              </w:rPr>
              <w:t xml:space="preserve"> </w:t>
            </w:r>
            <w:r w:rsidRPr="00E90801">
              <w:rPr>
                <w:rFonts w:asciiTheme="minorHAnsi" w:hAnsiTheme="minorHAnsi"/>
              </w:rPr>
              <w:t>from</w:t>
            </w:r>
            <w:r w:rsidRPr="00E90801">
              <w:rPr>
                <w:rFonts w:asciiTheme="minorHAnsi" w:hAnsiTheme="minorHAnsi"/>
                <w:spacing w:val="21"/>
              </w:rPr>
              <w:t xml:space="preserve"> </w:t>
            </w:r>
            <w:r w:rsidRPr="00E90801">
              <w:rPr>
                <w:rFonts w:asciiTheme="minorHAnsi" w:hAnsiTheme="minorHAnsi"/>
              </w:rPr>
              <w:t>UC's</w:t>
            </w:r>
            <w:r w:rsidRPr="00E90801">
              <w:rPr>
                <w:rFonts w:asciiTheme="minorHAnsi" w:hAnsiTheme="minorHAnsi"/>
                <w:w w:val="108"/>
              </w:rPr>
              <w:t xml:space="preserve"> </w:t>
            </w:r>
            <w:r w:rsidRPr="00E90801">
              <w:rPr>
                <w:rFonts w:asciiTheme="minorHAnsi" w:hAnsiTheme="minorHAnsi"/>
              </w:rPr>
              <w:t>perspective</w:t>
            </w:r>
            <w:r w:rsidRPr="00E90801">
              <w:rPr>
                <w:rFonts w:asciiTheme="minorHAnsi" w:hAnsiTheme="minorHAnsi"/>
                <w:spacing w:val="30"/>
              </w:rPr>
              <w:t xml:space="preserve"> </w:t>
            </w:r>
            <w:r w:rsidRPr="00E90801">
              <w:rPr>
                <w:rFonts w:asciiTheme="minorHAnsi" w:hAnsiTheme="minorHAnsi"/>
              </w:rPr>
              <w:t>to</w:t>
            </w:r>
            <w:r w:rsidRPr="00E90801">
              <w:rPr>
                <w:rFonts w:asciiTheme="minorHAnsi" w:hAnsiTheme="minorHAnsi"/>
                <w:spacing w:val="14"/>
              </w:rPr>
              <w:t xml:space="preserve"> </w:t>
            </w:r>
            <w:r w:rsidRPr="00E90801">
              <w:rPr>
                <w:rFonts w:asciiTheme="minorHAnsi" w:hAnsiTheme="minorHAnsi"/>
              </w:rPr>
              <w:t>the</w:t>
            </w:r>
            <w:r w:rsidRPr="00E90801">
              <w:rPr>
                <w:rFonts w:asciiTheme="minorHAnsi" w:hAnsiTheme="minorHAnsi"/>
                <w:spacing w:val="12"/>
              </w:rPr>
              <w:t xml:space="preserve"> </w:t>
            </w:r>
            <w:r w:rsidRPr="00E90801">
              <w:rPr>
                <w:rFonts w:asciiTheme="minorHAnsi" w:hAnsiTheme="minorHAnsi"/>
              </w:rPr>
              <w:t>current</w:t>
            </w:r>
            <w:r w:rsidRPr="00E90801">
              <w:rPr>
                <w:rFonts w:asciiTheme="minorHAnsi" w:hAnsiTheme="minorHAnsi"/>
                <w:spacing w:val="18"/>
              </w:rPr>
              <w:t xml:space="preserve"> </w:t>
            </w:r>
            <w:r w:rsidRPr="00E90801">
              <w:rPr>
                <w:rFonts w:asciiTheme="minorHAnsi" w:hAnsiTheme="minorHAnsi"/>
              </w:rPr>
              <w:t>practice.</w:t>
            </w:r>
          </w:p>
          <w:p w14:paraId="52BA3142" w14:textId="77777777" w:rsidR="00AF1CB7" w:rsidRPr="00E90801" w:rsidRDefault="00AF1CB7" w:rsidP="00107327">
            <w:pPr>
              <w:spacing w:before="7"/>
              <w:rPr>
                <w:rFonts w:asciiTheme="minorHAnsi" w:hAnsiTheme="minorHAnsi"/>
              </w:rPr>
            </w:pPr>
          </w:p>
          <w:p w14:paraId="42B88B8D" w14:textId="77777777" w:rsidR="00AF1CB7" w:rsidRDefault="00AF1CB7" w:rsidP="00AB1C61">
            <w:pPr>
              <w:pStyle w:val="BodyText"/>
              <w:widowControl w:val="0"/>
              <w:tabs>
                <w:tab w:val="left" w:pos="583"/>
              </w:tabs>
              <w:spacing w:after="0" w:line="244" w:lineRule="auto"/>
              <w:ind w:right="306"/>
              <w:rPr>
                <w:rFonts w:asciiTheme="minorHAnsi" w:hAnsiTheme="minorHAnsi"/>
              </w:rPr>
            </w:pPr>
            <w:r>
              <w:rPr>
                <w:rFonts w:asciiTheme="minorHAnsi" w:hAnsiTheme="minorHAnsi"/>
              </w:rPr>
              <w:t>13</w:t>
            </w:r>
            <w:r w:rsidRPr="00E90801">
              <w:rPr>
                <w:rFonts w:asciiTheme="minorHAnsi" w:hAnsiTheme="minorHAnsi"/>
              </w:rPr>
              <w:t>.</w:t>
            </w:r>
            <w:r>
              <w:rPr>
                <w:rFonts w:asciiTheme="minorHAnsi" w:hAnsiTheme="minorHAnsi"/>
              </w:rPr>
              <w:t xml:space="preserve"> </w:t>
            </w:r>
            <w:r w:rsidRPr="00E90801">
              <w:rPr>
                <w:rFonts w:asciiTheme="minorHAnsi" w:hAnsiTheme="minorHAnsi"/>
              </w:rPr>
              <w:t>UC</w:t>
            </w:r>
            <w:r w:rsidRPr="00E90801">
              <w:rPr>
                <w:rFonts w:asciiTheme="minorHAnsi" w:hAnsiTheme="minorHAnsi"/>
                <w:spacing w:val="18"/>
              </w:rPr>
              <w:t xml:space="preserve"> </w:t>
            </w:r>
            <w:r w:rsidRPr="00E90801">
              <w:rPr>
                <w:rFonts w:asciiTheme="minorHAnsi" w:hAnsiTheme="minorHAnsi"/>
              </w:rPr>
              <w:t>recommends</w:t>
            </w:r>
            <w:r w:rsidRPr="00E90801">
              <w:rPr>
                <w:rFonts w:asciiTheme="minorHAnsi" w:hAnsiTheme="minorHAnsi"/>
                <w:spacing w:val="33"/>
              </w:rPr>
              <w:t xml:space="preserve"> </w:t>
            </w:r>
            <w:r w:rsidRPr="00E90801">
              <w:rPr>
                <w:rFonts w:asciiTheme="minorHAnsi" w:hAnsiTheme="minorHAnsi"/>
              </w:rPr>
              <w:t>that</w:t>
            </w:r>
            <w:r w:rsidRPr="00E90801">
              <w:rPr>
                <w:rFonts w:asciiTheme="minorHAnsi" w:hAnsiTheme="minorHAnsi"/>
                <w:spacing w:val="20"/>
              </w:rPr>
              <w:t xml:space="preserve"> </w:t>
            </w:r>
            <w:r w:rsidRPr="00E90801">
              <w:rPr>
                <w:rFonts w:asciiTheme="minorHAnsi" w:hAnsiTheme="minorHAnsi"/>
              </w:rPr>
              <w:t>for</w:t>
            </w:r>
            <w:r w:rsidRPr="00E90801">
              <w:rPr>
                <w:rFonts w:asciiTheme="minorHAnsi" w:hAnsiTheme="minorHAnsi"/>
                <w:spacing w:val="12"/>
              </w:rPr>
              <w:t xml:space="preserve"> </w:t>
            </w:r>
            <w:r w:rsidRPr="00E90801">
              <w:rPr>
                <w:rFonts w:asciiTheme="minorHAnsi" w:hAnsiTheme="minorHAnsi"/>
              </w:rPr>
              <w:t>2017-18</w:t>
            </w:r>
            <w:r w:rsidRPr="00E90801">
              <w:rPr>
                <w:rFonts w:asciiTheme="minorHAnsi" w:hAnsiTheme="minorHAnsi"/>
                <w:spacing w:val="23"/>
              </w:rPr>
              <w:t xml:space="preserve"> </w:t>
            </w:r>
            <w:r w:rsidRPr="00E90801">
              <w:rPr>
                <w:rFonts w:asciiTheme="minorHAnsi" w:hAnsiTheme="minorHAnsi"/>
              </w:rPr>
              <w:t>that</w:t>
            </w:r>
            <w:r w:rsidRPr="00E90801">
              <w:rPr>
                <w:rFonts w:asciiTheme="minorHAnsi" w:hAnsiTheme="minorHAnsi"/>
                <w:spacing w:val="22"/>
              </w:rPr>
              <w:t xml:space="preserve"> </w:t>
            </w:r>
            <w:r w:rsidRPr="00E90801">
              <w:rPr>
                <w:rFonts w:asciiTheme="minorHAnsi" w:hAnsiTheme="minorHAnsi"/>
              </w:rPr>
              <w:t>ED</w:t>
            </w:r>
            <w:r w:rsidRPr="00E90801">
              <w:rPr>
                <w:rFonts w:asciiTheme="minorHAnsi" w:hAnsiTheme="minorHAnsi"/>
                <w:spacing w:val="12"/>
              </w:rPr>
              <w:t xml:space="preserve"> </w:t>
            </w:r>
            <w:r w:rsidRPr="00E90801">
              <w:rPr>
                <w:rFonts w:asciiTheme="minorHAnsi" w:hAnsiTheme="minorHAnsi"/>
              </w:rPr>
              <w:t>add</w:t>
            </w:r>
            <w:r w:rsidRPr="00E90801">
              <w:rPr>
                <w:rFonts w:asciiTheme="minorHAnsi" w:hAnsiTheme="minorHAnsi"/>
                <w:spacing w:val="13"/>
              </w:rPr>
              <w:t xml:space="preserve"> </w:t>
            </w:r>
            <w:r w:rsidRPr="00E90801">
              <w:rPr>
                <w:rFonts w:asciiTheme="minorHAnsi" w:hAnsiTheme="minorHAnsi"/>
              </w:rPr>
              <w:t>a</w:t>
            </w:r>
            <w:r w:rsidRPr="00E90801">
              <w:rPr>
                <w:rFonts w:asciiTheme="minorHAnsi" w:hAnsiTheme="minorHAnsi"/>
                <w:spacing w:val="4"/>
              </w:rPr>
              <w:t xml:space="preserve"> </w:t>
            </w:r>
            <w:r w:rsidRPr="00E90801">
              <w:rPr>
                <w:rFonts w:asciiTheme="minorHAnsi" w:hAnsiTheme="minorHAnsi"/>
              </w:rPr>
              <w:t>"C"</w:t>
            </w:r>
            <w:r w:rsidRPr="00E90801">
              <w:rPr>
                <w:rFonts w:asciiTheme="minorHAnsi" w:hAnsiTheme="minorHAnsi"/>
                <w:spacing w:val="-13"/>
              </w:rPr>
              <w:t xml:space="preserve"> </w:t>
            </w:r>
            <w:r w:rsidRPr="00E90801">
              <w:rPr>
                <w:rFonts w:asciiTheme="minorHAnsi" w:hAnsiTheme="minorHAnsi"/>
              </w:rPr>
              <w:t>code</w:t>
            </w:r>
            <w:r w:rsidRPr="00E90801">
              <w:rPr>
                <w:rFonts w:asciiTheme="minorHAnsi" w:hAnsiTheme="minorHAnsi"/>
                <w:spacing w:val="13"/>
              </w:rPr>
              <w:t xml:space="preserve"> </w:t>
            </w:r>
            <w:r w:rsidRPr="00E90801">
              <w:rPr>
                <w:rFonts w:asciiTheme="minorHAnsi" w:hAnsiTheme="minorHAnsi"/>
              </w:rPr>
              <w:t>on</w:t>
            </w:r>
            <w:r w:rsidRPr="00E90801">
              <w:rPr>
                <w:rFonts w:asciiTheme="minorHAnsi" w:hAnsiTheme="minorHAnsi"/>
                <w:spacing w:val="10"/>
              </w:rPr>
              <w:t xml:space="preserve"> </w:t>
            </w:r>
            <w:r w:rsidRPr="00E90801">
              <w:rPr>
                <w:rFonts w:asciiTheme="minorHAnsi" w:hAnsiTheme="minorHAnsi"/>
              </w:rPr>
              <w:t>the</w:t>
            </w:r>
            <w:r w:rsidRPr="00E90801">
              <w:rPr>
                <w:rFonts w:asciiTheme="minorHAnsi" w:hAnsiTheme="minorHAnsi"/>
                <w:spacing w:val="23"/>
              </w:rPr>
              <w:t xml:space="preserve"> </w:t>
            </w:r>
            <w:r w:rsidRPr="00E90801">
              <w:rPr>
                <w:rFonts w:asciiTheme="minorHAnsi" w:hAnsiTheme="minorHAnsi"/>
              </w:rPr>
              <w:t>ISIR</w:t>
            </w:r>
            <w:r w:rsidRPr="00E90801">
              <w:rPr>
                <w:rFonts w:asciiTheme="minorHAnsi" w:hAnsiTheme="minorHAnsi"/>
                <w:spacing w:val="12"/>
              </w:rPr>
              <w:t xml:space="preserve"> </w:t>
            </w:r>
            <w:r w:rsidRPr="00E90801">
              <w:rPr>
                <w:rFonts w:asciiTheme="minorHAnsi" w:hAnsiTheme="minorHAnsi"/>
              </w:rPr>
              <w:t>to</w:t>
            </w:r>
            <w:r w:rsidRPr="00E90801">
              <w:rPr>
                <w:rFonts w:asciiTheme="minorHAnsi" w:hAnsiTheme="minorHAnsi"/>
                <w:spacing w:val="9"/>
              </w:rPr>
              <w:t xml:space="preserve"> </w:t>
            </w:r>
            <w:r w:rsidRPr="00E90801">
              <w:rPr>
                <w:rFonts w:asciiTheme="minorHAnsi" w:hAnsiTheme="minorHAnsi"/>
              </w:rPr>
              <w:t>make</w:t>
            </w:r>
            <w:r w:rsidRPr="00E90801">
              <w:rPr>
                <w:rFonts w:asciiTheme="minorHAnsi" w:hAnsiTheme="minorHAnsi"/>
                <w:spacing w:val="25"/>
              </w:rPr>
              <w:t xml:space="preserve"> </w:t>
            </w:r>
            <w:r w:rsidRPr="00E90801">
              <w:rPr>
                <w:rFonts w:asciiTheme="minorHAnsi" w:hAnsiTheme="minorHAnsi"/>
              </w:rPr>
              <w:t>it</w:t>
            </w:r>
            <w:r w:rsidRPr="00E90801">
              <w:rPr>
                <w:rFonts w:asciiTheme="minorHAnsi" w:hAnsiTheme="minorHAnsi"/>
                <w:spacing w:val="11"/>
              </w:rPr>
              <w:t xml:space="preserve"> </w:t>
            </w:r>
            <w:r w:rsidRPr="00E90801">
              <w:rPr>
                <w:rFonts w:asciiTheme="minorHAnsi" w:hAnsiTheme="minorHAnsi"/>
              </w:rPr>
              <w:t>easier</w:t>
            </w:r>
            <w:r w:rsidRPr="00E90801">
              <w:rPr>
                <w:rFonts w:asciiTheme="minorHAnsi" w:hAnsiTheme="minorHAnsi"/>
                <w:w w:val="101"/>
              </w:rPr>
              <w:t xml:space="preserve"> </w:t>
            </w:r>
            <w:r w:rsidRPr="00E90801">
              <w:rPr>
                <w:rFonts w:asciiTheme="minorHAnsi" w:hAnsiTheme="minorHAnsi"/>
              </w:rPr>
              <w:t>for</w:t>
            </w:r>
            <w:r w:rsidRPr="00E90801">
              <w:rPr>
                <w:rFonts w:asciiTheme="minorHAnsi" w:hAnsiTheme="minorHAnsi"/>
                <w:spacing w:val="11"/>
              </w:rPr>
              <w:t xml:space="preserve"> </w:t>
            </w:r>
            <w:r w:rsidRPr="00E90801">
              <w:rPr>
                <w:rFonts w:asciiTheme="minorHAnsi" w:hAnsiTheme="minorHAnsi"/>
              </w:rPr>
              <w:t>schools</w:t>
            </w:r>
            <w:r w:rsidRPr="00E90801">
              <w:rPr>
                <w:rFonts w:asciiTheme="minorHAnsi" w:hAnsiTheme="minorHAnsi"/>
                <w:spacing w:val="8"/>
              </w:rPr>
              <w:t xml:space="preserve"> </w:t>
            </w:r>
            <w:r w:rsidRPr="00E90801">
              <w:rPr>
                <w:rFonts w:asciiTheme="minorHAnsi" w:hAnsiTheme="minorHAnsi"/>
              </w:rPr>
              <w:t>to</w:t>
            </w:r>
            <w:r w:rsidRPr="00E90801">
              <w:rPr>
                <w:rFonts w:asciiTheme="minorHAnsi" w:hAnsiTheme="minorHAnsi"/>
                <w:spacing w:val="13"/>
              </w:rPr>
              <w:t xml:space="preserve"> </w:t>
            </w:r>
            <w:r w:rsidRPr="00E90801">
              <w:rPr>
                <w:rFonts w:asciiTheme="minorHAnsi" w:hAnsiTheme="minorHAnsi"/>
              </w:rPr>
              <w:t>flag</w:t>
            </w:r>
            <w:r w:rsidRPr="00E90801">
              <w:rPr>
                <w:rFonts w:asciiTheme="minorHAnsi" w:hAnsiTheme="minorHAnsi"/>
                <w:spacing w:val="13"/>
              </w:rPr>
              <w:t xml:space="preserve"> </w:t>
            </w:r>
            <w:r w:rsidRPr="00E90801">
              <w:rPr>
                <w:rFonts w:asciiTheme="minorHAnsi" w:hAnsiTheme="minorHAnsi"/>
              </w:rPr>
              <w:t>and</w:t>
            </w:r>
            <w:r w:rsidRPr="00E90801">
              <w:rPr>
                <w:rFonts w:asciiTheme="minorHAnsi" w:hAnsiTheme="minorHAnsi"/>
                <w:spacing w:val="15"/>
              </w:rPr>
              <w:t xml:space="preserve"> </w:t>
            </w:r>
            <w:r w:rsidRPr="00E90801">
              <w:rPr>
                <w:rFonts w:asciiTheme="minorHAnsi" w:hAnsiTheme="minorHAnsi"/>
              </w:rPr>
              <w:t>resolve</w:t>
            </w:r>
            <w:r w:rsidRPr="00E90801">
              <w:rPr>
                <w:rFonts w:asciiTheme="minorHAnsi" w:hAnsiTheme="minorHAnsi"/>
                <w:spacing w:val="25"/>
              </w:rPr>
              <w:t xml:space="preserve"> </w:t>
            </w:r>
            <w:r w:rsidRPr="00E90801">
              <w:rPr>
                <w:rFonts w:asciiTheme="minorHAnsi" w:hAnsiTheme="minorHAnsi"/>
              </w:rPr>
              <w:t>cases</w:t>
            </w:r>
            <w:r w:rsidRPr="00E90801">
              <w:rPr>
                <w:rFonts w:asciiTheme="minorHAnsi" w:hAnsiTheme="minorHAnsi"/>
                <w:spacing w:val="14"/>
              </w:rPr>
              <w:t xml:space="preserve"> </w:t>
            </w:r>
            <w:r w:rsidRPr="00E90801">
              <w:rPr>
                <w:rFonts w:asciiTheme="minorHAnsi" w:hAnsiTheme="minorHAnsi"/>
              </w:rPr>
              <w:t>where</w:t>
            </w:r>
            <w:r w:rsidRPr="00E90801">
              <w:rPr>
                <w:rFonts w:asciiTheme="minorHAnsi" w:hAnsiTheme="minorHAnsi"/>
                <w:spacing w:val="21"/>
              </w:rPr>
              <w:t xml:space="preserve"> </w:t>
            </w:r>
            <w:r w:rsidRPr="00E90801">
              <w:rPr>
                <w:rFonts w:asciiTheme="minorHAnsi" w:hAnsiTheme="minorHAnsi"/>
              </w:rPr>
              <w:t>conflicting</w:t>
            </w:r>
            <w:r w:rsidRPr="00E90801">
              <w:rPr>
                <w:rFonts w:asciiTheme="minorHAnsi" w:hAnsiTheme="minorHAnsi"/>
                <w:spacing w:val="19"/>
              </w:rPr>
              <w:t xml:space="preserve"> </w:t>
            </w:r>
            <w:r w:rsidRPr="00E90801">
              <w:rPr>
                <w:rFonts w:asciiTheme="minorHAnsi" w:hAnsiTheme="minorHAnsi"/>
              </w:rPr>
              <w:t>information</w:t>
            </w:r>
            <w:r w:rsidRPr="00E90801">
              <w:rPr>
                <w:rFonts w:asciiTheme="minorHAnsi" w:hAnsiTheme="minorHAnsi"/>
                <w:spacing w:val="22"/>
              </w:rPr>
              <w:t xml:space="preserve"> </w:t>
            </w:r>
            <w:r w:rsidRPr="00E90801">
              <w:rPr>
                <w:rFonts w:asciiTheme="minorHAnsi" w:hAnsiTheme="minorHAnsi"/>
              </w:rPr>
              <w:t>has</w:t>
            </w:r>
            <w:r w:rsidRPr="00E90801">
              <w:rPr>
                <w:rFonts w:asciiTheme="minorHAnsi" w:hAnsiTheme="minorHAnsi"/>
                <w:spacing w:val="12"/>
              </w:rPr>
              <w:t xml:space="preserve"> </w:t>
            </w:r>
            <w:r w:rsidRPr="00E90801">
              <w:rPr>
                <w:rFonts w:asciiTheme="minorHAnsi" w:hAnsiTheme="minorHAnsi"/>
              </w:rPr>
              <w:t>been</w:t>
            </w:r>
            <w:r w:rsidRPr="00E90801">
              <w:rPr>
                <w:rFonts w:asciiTheme="minorHAnsi" w:hAnsiTheme="minorHAnsi"/>
                <w:spacing w:val="21"/>
              </w:rPr>
              <w:t xml:space="preserve"> </w:t>
            </w:r>
            <w:r w:rsidRPr="00E90801">
              <w:rPr>
                <w:rFonts w:asciiTheme="minorHAnsi" w:hAnsiTheme="minorHAnsi"/>
              </w:rPr>
              <w:t>identified</w:t>
            </w:r>
            <w:r w:rsidRPr="00E90801">
              <w:rPr>
                <w:rFonts w:asciiTheme="minorHAnsi" w:hAnsiTheme="minorHAnsi"/>
                <w:w w:val="99"/>
              </w:rPr>
              <w:t xml:space="preserve"> </w:t>
            </w:r>
            <w:r w:rsidRPr="00E90801">
              <w:rPr>
                <w:rFonts w:asciiTheme="minorHAnsi" w:hAnsiTheme="minorHAnsi"/>
              </w:rPr>
              <w:t>that</w:t>
            </w:r>
            <w:r w:rsidRPr="00E90801">
              <w:rPr>
                <w:rFonts w:asciiTheme="minorHAnsi" w:hAnsiTheme="minorHAnsi"/>
                <w:spacing w:val="26"/>
              </w:rPr>
              <w:t xml:space="preserve"> </w:t>
            </w:r>
            <w:r w:rsidRPr="00E90801">
              <w:rPr>
                <w:rFonts w:asciiTheme="minorHAnsi" w:hAnsiTheme="minorHAnsi"/>
              </w:rPr>
              <w:t>schools</w:t>
            </w:r>
            <w:r w:rsidRPr="00E90801">
              <w:rPr>
                <w:rFonts w:asciiTheme="minorHAnsi" w:hAnsiTheme="minorHAnsi"/>
                <w:spacing w:val="8"/>
              </w:rPr>
              <w:t xml:space="preserve"> </w:t>
            </w:r>
            <w:r w:rsidRPr="00E90801">
              <w:rPr>
                <w:rFonts w:asciiTheme="minorHAnsi" w:hAnsiTheme="minorHAnsi"/>
              </w:rPr>
              <w:t>must</w:t>
            </w:r>
            <w:r w:rsidRPr="00E90801">
              <w:rPr>
                <w:rFonts w:asciiTheme="minorHAnsi" w:hAnsiTheme="minorHAnsi"/>
                <w:spacing w:val="18"/>
              </w:rPr>
              <w:t xml:space="preserve"> </w:t>
            </w:r>
            <w:r w:rsidRPr="00E90801">
              <w:rPr>
                <w:rFonts w:asciiTheme="minorHAnsi" w:hAnsiTheme="minorHAnsi"/>
              </w:rPr>
              <w:t>resolve.</w:t>
            </w:r>
          </w:p>
          <w:p w14:paraId="3CCE7AA9" w14:textId="77777777" w:rsidR="007F74DB" w:rsidRDefault="007F74DB" w:rsidP="00AB1C61">
            <w:pPr>
              <w:pStyle w:val="BodyText"/>
              <w:widowControl w:val="0"/>
              <w:tabs>
                <w:tab w:val="left" w:pos="583"/>
              </w:tabs>
              <w:spacing w:after="0" w:line="244" w:lineRule="auto"/>
              <w:ind w:right="306"/>
              <w:rPr>
                <w:rFonts w:asciiTheme="minorHAnsi" w:hAnsiTheme="minorHAnsi"/>
              </w:rPr>
            </w:pPr>
          </w:p>
          <w:p w14:paraId="4C57FDE5" w14:textId="49139C17" w:rsidR="007F74DB" w:rsidRPr="00AB1C61" w:rsidRDefault="00E77BFC" w:rsidP="00AB1C61">
            <w:pPr>
              <w:pStyle w:val="BodyText"/>
              <w:widowControl w:val="0"/>
              <w:tabs>
                <w:tab w:val="left" w:pos="583"/>
              </w:tabs>
              <w:spacing w:after="0" w:line="244" w:lineRule="auto"/>
              <w:ind w:right="306"/>
              <w:rPr>
                <w:rFonts w:asciiTheme="minorHAnsi" w:hAnsiTheme="minorHAnsi"/>
              </w:rPr>
            </w:pPr>
            <w:hyperlink w:anchor="q71" w:history="1">
              <w:r w:rsidR="007F74DB" w:rsidRPr="007F74DB">
                <w:rPr>
                  <w:rStyle w:val="Hyperlink"/>
                  <w:rFonts w:asciiTheme="minorHAnsi" w:hAnsiTheme="minorHAnsi"/>
                </w:rPr>
                <w:t>Back to comment #71</w:t>
              </w:r>
            </w:hyperlink>
            <w:r w:rsidR="007F74DB">
              <w:rPr>
                <w:rFonts w:asciiTheme="minorHAnsi" w:hAnsiTheme="minorHAnsi"/>
              </w:rPr>
              <w:t>.</w:t>
            </w:r>
          </w:p>
        </w:tc>
        <w:tc>
          <w:tcPr>
            <w:tcW w:w="2160" w:type="dxa"/>
            <w:shd w:val="clear" w:color="auto" w:fill="auto"/>
          </w:tcPr>
          <w:p w14:paraId="27657214" w14:textId="78D2C1CA" w:rsidR="00AF1CB7" w:rsidRPr="00817E16" w:rsidRDefault="00AF1CB7" w:rsidP="00235D54">
            <w:pPr>
              <w:contextualSpacing/>
              <w:rPr>
                <w:rFonts w:asciiTheme="minorHAnsi" w:hAnsiTheme="minorHAnsi" w:cstheme="minorHAnsi"/>
              </w:rPr>
            </w:pPr>
            <w:r w:rsidRPr="00DF1235">
              <w:rPr>
                <w:rFonts w:asciiTheme="minorHAnsi" w:hAnsiTheme="minorHAnsi" w:cstheme="minorHAnsi"/>
              </w:rPr>
              <w:t>Janet Napolitano, President of University of California</w:t>
            </w:r>
          </w:p>
        </w:tc>
        <w:tc>
          <w:tcPr>
            <w:tcW w:w="7553" w:type="dxa"/>
          </w:tcPr>
          <w:p w14:paraId="5AD668D3" w14:textId="77777777" w:rsidR="00AF1CB7" w:rsidRPr="00336B31" w:rsidRDefault="00AF1CB7" w:rsidP="00235D54">
            <w:pPr>
              <w:contextualSpacing/>
              <w:rPr>
                <w:rFonts w:asciiTheme="minorHAnsi" w:hAnsiTheme="minorHAnsi" w:cstheme="minorHAnsi"/>
              </w:rPr>
            </w:pPr>
          </w:p>
          <w:p w14:paraId="6E804CB4" w14:textId="77777777" w:rsidR="00AF1CB7" w:rsidRPr="00336B31" w:rsidRDefault="00AF1CB7" w:rsidP="00235D54">
            <w:pPr>
              <w:contextualSpacing/>
              <w:rPr>
                <w:rFonts w:asciiTheme="minorHAnsi" w:hAnsiTheme="minorHAnsi" w:cstheme="minorHAnsi"/>
              </w:rPr>
            </w:pPr>
          </w:p>
          <w:p w14:paraId="4B0B7E5D" w14:textId="77777777" w:rsidR="00AF1CB7" w:rsidRPr="00336B31" w:rsidRDefault="00AF1CB7" w:rsidP="00235D54">
            <w:pPr>
              <w:contextualSpacing/>
              <w:rPr>
                <w:rFonts w:asciiTheme="minorHAnsi" w:hAnsiTheme="minorHAnsi" w:cstheme="minorHAnsi"/>
              </w:rPr>
            </w:pPr>
          </w:p>
          <w:p w14:paraId="12FBA20F" w14:textId="77777777" w:rsidR="00AF1CB7" w:rsidRPr="00336B31" w:rsidRDefault="00AF1CB7" w:rsidP="00235D54">
            <w:pPr>
              <w:contextualSpacing/>
              <w:rPr>
                <w:rFonts w:asciiTheme="minorHAnsi" w:hAnsiTheme="minorHAnsi" w:cstheme="minorHAnsi"/>
              </w:rPr>
            </w:pPr>
          </w:p>
          <w:p w14:paraId="5A84DEFB" w14:textId="77777777" w:rsidR="00AF1CB7" w:rsidRPr="00336B31" w:rsidRDefault="00AF1CB7" w:rsidP="00235D54">
            <w:pPr>
              <w:contextualSpacing/>
              <w:rPr>
                <w:rFonts w:asciiTheme="minorHAnsi" w:hAnsiTheme="minorHAnsi" w:cstheme="minorHAnsi"/>
              </w:rPr>
            </w:pPr>
          </w:p>
          <w:p w14:paraId="366B329A" w14:textId="77777777" w:rsidR="00AF1CB7" w:rsidRPr="00336B31" w:rsidRDefault="00AF1CB7" w:rsidP="00235D54">
            <w:pPr>
              <w:contextualSpacing/>
              <w:rPr>
                <w:rFonts w:asciiTheme="minorHAnsi" w:hAnsiTheme="minorHAnsi" w:cstheme="minorHAnsi"/>
              </w:rPr>
            </w:pPr>
          </w:p>
          <w:p w14:paraId="49811B9B" w14:textId="77777777" w:rsidR="00AF1CB7" w:rsidRPr="00336B31" w:rsidRDefault="00AF1CB7" w:rsidP="00235D54">
            <w:pPr>
              <w:contextualSpacing/>
              <w:rPr>
                <w:rFonts w:asciiTheme="minorHAnsi" w:hAnsiTheme="minorHAnsi" w:cstheme="minorHAnsi"/>
              </w:rPr>
            </w:pPr>
          </w:p>
          <w:p w14:paraId="790CE518" w14:textId="77777777" w:rsidR="00AF1CB7" w:rsidRPr="00336B31" w:rsidRDefault="00AF1CB7" w:rsidP="00235D54">
            <w:pPr>
              <w:contextualSpacing/>
              <w:rPr>
                <w:rFonts w:asciiTheme="minorHAnsi" w:hAnsiTheme="minorHAnsi" w:cstheme="minorHAnsi"/>
              </w:rPr>
            </w:pPr>
          </w:p>
          <w:p w14:paraId="7EBDB71C" w14:textId="77777777" w:rsidR="00AF1CB7" w:rsidRPr="00336B31" w:rsidRDefault="00AF1CB7" w:rsidP="00235D54">
            <w:pPr>
              <w:contextualSpacing/>
              <w:rPr>
                <w:rFonts w:asciiTheme="minorHAnsi" w:hAnsiTheme="minorHAnsi" w:cstheme="minorHAnsi"/>
              </w:rPr>
            </w:pPr>
          </w:p>
          <w:p w14:paraId="4F26B4DE" w14:textId="77777777" w:rsidR="00AF1CB7" w:rsidRPr="00336B31" w:rsidRDefault="00AF1CB7" w:rsidP="00235D54">
            <w:pPr>
              <w:contextualSpacing/>
              <w:rPr>
                <w:rFonts w:asciiTheme="minorHAnsi" w:hAnsiTheme="minorHAnsi" w:cstheme="minorHAnsi"/>
              </w:rPr>
            </w:pPr>
          </w:p>
          <w:p w14:paraId="1AF580B1" w14:textId="77777777" w:rsidR="00AF1CB7" w:rsidRPr="00336B31" w:rsidRDefault="00AF1CB7" w:rsidP="00235D54">
            <w:pPr>
              <w:contextualSpacing/>
              <w:rPr>
                <w:rFonts w:asciiTheme="minorHAnsi" w:hAnsiTheme="minorHAnsi" w:cstheme="minorHAnsi"/>
              </w:rPr>
            </w:pPr>
          </w:p>
          <w:p w14:paraId="5756CA2F" w14:textId="77777777" w:rsidR="00AF1CB7" w:rsidRPr="00336B31" w:rsidRDefault="00AF1CB7" w:rsidP="00235D54">
            <w:pPr>
              <w:contextualSpacing/>
              <w:rPr>
                <w:rFonts w:asciiTheme="minorHAnsi" w:hAnsiTheme="minorHAnsi" w:cstheme="minorHAnsi"/>
              </w:rPr>
            </w:pPr>
          </w:p>
          <w:p w14:paraId="37975CA5" w14:textId="77777777" w:rsidR="00AF1CB7" w:rsidRPr="00336B31" w:rsidRDefault="00AF1CB7" w:rsidP="00235D54">
            <w:pPr>
              <w:contextualSpacing/>
              <w:rPr>
                <w:rFonts w:asciiTheme="minorHAnsi" w:hAnsiTheme="minorHAnsi" w:cstheme="minorHAnsi"/>
              </w:rPr>
            </w:pPr>
          </w:p>
          <w:p w14:paraId="44C9EB2D" w14:textId="77777777" w:rsidR="00AF1CB7" w:rsidRPr="00336B31" w:rsidRDefault="00AF1CB7" w:rsidP="00235D54">
            <w:pPr>
              <w:contextualSpacing/>
              <w:rPr>
                <w:rFonts w:asciiTheme="minorHAnsi" w:hAnsiTheme="minorHAnsi" w:cstheme="minorHAnsi"/>
              </w:rPr>
            </w:pPr>
          </w:p>
          <w:p w14:paraId="114FF0E5" w14:textId="77777777" w:rsidR="00AF1CB7" w:rsidRPr="00336B31" w:rsidRDefault="00AF1CB7" w:rsidP="00235D54">
            <w:pPr>
              <w:contextualSpacing/>
              <w:rPr>
                <w:rFonts w:asciiTheme="minorHAnsi" w:hAnsiTheme="minorHAnsi" w:cstheme="minorHAnsi"/>
              </w:rPr>
            </w:pPr>
          </w:p>
          <w:p w14:paraId="42D948F9" w14:textId="77777777" w:rsidR="00AF1CB7" w:rsidRPr="00336B31" w:rsidRDefault="00AF1CB7" w:rsidP="00235D54">
            <w:pPr>
              <w:contextualSpacing/>
              <w:rPr>
                <w:rFonts w:asciiTheme="minorHAnsi" w:hAnsiTheme="minorHAnsi" w:cstheme="minorHAnsi"/>
              </w:rPr>
            </w:pPr>
          </w:p>
          <w:p w14:paraId="24D152BF" w14:textId="77777777" w:rsidR="00AF1CB7" w:rsidRPr="00336B31" w:rsidRDefault="00AF1CB7" w:rsidP="00235D54">
            <w:pPr>
              <w:contextualSpacing/>
              <w:rPr>
                <w:rFonts w:asciiTheme="minorHAnsi" w:hAnsiTheme="minorHAnsi" w:cstheme="minorHAnsi"/>
              </w:rPr>
            </w:pPr>
          </w:p>
          <w:p w14:paraId="0D603E82" w14:textId="77777777" w:rsidR="00AF1CB7" w:rsidRPr="00336B31" w:rsidRDefault="00AF1CB7" w:rsidP="00235D54">
            <w:pPr>
              <w:contextualSpacing/>
              <w:rPr>
                <w:rFonts w:asciiTheme="minorHAnsi" w:hAnsiTheme="minorHAnsi" w:cstheme="minorHAnsi"/>
              </w:rPr>
            </w:pPr>
          </w:p>
          <w:p w14:paraId="404AC1E4" w14:textId="77777777" w:rsidR="00AF1CB7" w:rsidRPr="00336B31" w:rsidRDefault="00AF1CB7" w:rsidP="00235D54">
            <w:pPr>
              <w:contextualSpacing/>
              <w:rPr>
                <w:rFonts w:asciiTheme="minorHAnsi" w:hAnsiTheme="minorHAnsi" w:cstheme="minorHAnsi"/>
              </w:rPr>
            </w:pPr>
          </w:p>
          <w:p w14:paraId="0EFD184E" w14:textId="77777777" w:rsidR="00AF1CB7" w:rsidRPr="00336B31" w:rsidRDefault="00AF1CB7" w:rsidP="00235D54">
            <w:pPr>
              <w:contextualSpacing/>
              <w:rPr>
                <w:rFonts w:asciiTheme="minorHAnsi" w:hAnsiTheme="minorHAnsi" w:cstheme="minorHAnsi"/>
              </w:rPr>
            </w:pPr>
          </w:p>
          <w:p w14:paraId="1E9A1EF6" w14:textId="77777777" w:rsidR="00AF1CB7" w:rsidRPr="00336B31" w:rsidRDefault="00AF1CB7" w:rsidP="00235D54">
            <w:pPr>
              <w:contextualSpacing/>
              <w:rPr>
                <w:rFonts w:asciiTheme="minorHAnsi" w:hAnsiTheme="minorHAnsi" w:cstheme="minorHAnsi"/>
              </w:rPr>
            </w:pPr>
          </w:p>
          <w:p w14:paraId="19A286CE" w14:textId="77777777" w:rsidR="00AF1CB7" w:rsidRPr="00336B31" w:rsidRDefault="00AF1CB7" w:rsidP="00235D54">
            <w:pPr>
              <w:contextualSpacing/>
              <w:rPr>
                <w:rFonts w:asciiTheme="minorHAnsi" w:hAnsiTheme="minorHAnsi" w:cstheme="minorHAnsi"/>
              </w:rPr>
            </w:pPr>
          </w:p>
          <w:p w14:paraId="0B1A5299" w14:textId="77777777" w:rsidR="00AF1CB7" w:rsidRPr="00336B31" w:rsidRDefault="00AF1CB7" w:rsidP="00235D54">
            <w:pPr>
              <w:contextualSpacing/>
              <w:rPr>
                <w:rFonts w:asciiTheme="minorHAnsi" w:hAnsiTheme="minorHAnsi" w:cstheme="minorHAnsi"/>
              </w:rPr>
            </w:pPr>
          </w:p>
          <w:p w14:paraId="0BDF6F2F" w14:textId="77777777" w:rsidR="00AF1CB7" w:rsidRPr="00336B31" w:rsidRDefault="00AF1CB7" w:rsidP="00235D54">
            <w:pPr>
              <w:contextualSpacing/>
              <w:rPr>
                <w:rFonts w:asciiTheme="minorHAnsi" w:hAnsiTheme="minorHAnsi" w:cstheme="minorHAnsi"/>
              </w:rPr>
            </w:pPr>
          </w:p>
          <w:p w14:paraId="15B90903" w14:textId="77777777" w:rsidR="00AF1CB7" w:rsidRPr="00336B31" w:rsidRDefault="00AF1CB7" w:rsidP="00235D54">
            <w:pPr>
              <w:contextualSpacing/>
              <w:rPr>
                <w:rFonts w:asciiTheme="minorHAnsi" w:hAnsiTheme="minorHAnsi" w:cstheme="minorHAnsi"/>
              </w:rPr>
            </w:pPr>
          </w:p>
          <w:p w14:paraId="769B6EA2" w14:textId="77777777" w:rsidR="00AF1CB7" w:rsidRPr="00336B31" w:rsidRDefault="00AF1CB7" w:rsidP="00235D54">
            <w:pPr>
              <w:contextualSpacing/>
              <w:rPr>
                <w:rFonts w:asciiTheme="minorHAnsi" w:hAnsiTheme="minorHAnsi" w:cstheme="minorHAnsi"/>
              </w:rPr>
            </w:pPr>
          </w:p>
          <w:p w14:paraId="43F0460C" w14:textId="77777777" w:rsidR="00AF1CB7" w:rsidRPr="00336B31" w:rsidRDefault="00AF1CB7" w:rsidP="00235D54">
            <w:pPr>
              <w:contextualSpacing/>
              <w:rPr>
                <w:rFonts w:asciiTheme="minorHAnsi" w:hAnsiTheme="minorHAnsi" w:cstheme="minorHAnsi"/>
              </w:rPr>
            </w:pPr>
          </w:p>
          <w:p w14:paraId="73BC0450" w14:textId="77777777" w:rsidR="00AF1CB7" w:rsidRPr="00336B31" w:rsidRDefault="00AF1CB7" w:rsidP="00235D54">
            <w:pPr>
              <w:contextualSpacing/>
              <w:rPr>
                <w:rFonts w:asciiTheme="minorHAnsi" w:hAnsiTheme="minorHAnsi" w:cstheme="minorHAnsi"/>
              </w:rPr>
            </w:pPr>
          </w:p>
          <w:p w14:paraId="0EFE559F" w14:textId="77777777" w:rsidR="00AF1CB7" w:rsidRPr="00336B31" w:rsidRDefault="00AF1CB7" w:rsidP="00235D54">
            <w:pPr>
              <w:contextualSpacing/>
              <w:rPr>
                <w:rFonts w:asciiTheme="minorHAnsi" w:hAnsiTheme="minorHAnsi" w:cstheme="minorHAnsi"/>
              </w:rPr>
            </w:pPr>
          </w:p>
          <w:p w14:paraId="67E1EFD6" w14:textId="77777777" w:rsidR="00AF1CB7" w:rsidRPr="00336B31" w:rsidRDefault="00AF1CB7" w:rsidP="00D670F8">
            <w:pPr>
              <w:rPr>
                <w:rFonts w:asciiTheme="minorHAnsi" w:hAnsiTheme="minorHAnsi" w:cstheme="minorHAnsi"/>
              </w:rPr>
            </w:pPr>
            <w:r w:rsidRPr="00336B31">
              <w:rPr>
                <w:rFonts w:asciiTheme="minorHAnsi" w:hAnsiTheme="minorHAnsi"/>
              </w:rPr>
              <w:t xml:space="preserve">1. </w:t>
            </w:r>
            <w:r w:rsidRPr="00336B31">
              <w:rPr>
                <w:rFonts w:asciiTheme="minorHAnsi" w:hAnsiTheme="minorHAnsi" w:cstheme="minorHAnsi"/>
              </w:rPr>
              <w:t>The Department of Education has accounted for the increased number of applicants eligible to use the IRS Data Retrieval Tool (DRT) in its Applicant Burden Model.</w:t>
            </w:r>
          </w:p>
          <w:p w14:paraId="61BAD223" w14:textId="77777777" w:rsidR="00AF1CB7" w:rsidRPr="00336B31" w:rsidRDefault="00AF1CB7" w:rsidP="00235D54">
            <w:pPr>
              <w:contextualSpacing/>
              <w:rPr>
                <w:rFonts w:asciiTheme="minorHAnsi" w:hAnsiTheme="minorHAnsi" w:cstheme="minorHAnsi"/>
              </w:rPr>
            </w:pPr>
          </w:p>
          <w:p w14:paraId="1374D6E7" w14:textId="77777777" w:rsidR="00A66388" w:rsidRDefault="00A66388" w:rsidP="001E76F7">
            <w:pPr>
              <w:contextualSpacing/>
              <w:rPr>
                <w:rFonts w:asciiTheme="minorHAnsi" w:hAnsiTheme="minorHAnsi" w:cstheme="minorHAnsi"/>
              </w:rPr>
            </w:pPr>
          </w:p>
          <w:p w14:paraId="04651C36" w14:textId="77777777" w:rsidR="00A66388" w:rsidRDefault="00A66388" w:rsidP="001E76F7">
            <w:pPr>
              <w:contextualSpacing/>
              <w:rPr>
                <w:rFonts w:asciiTheme="minorHAnsi" w:hAnsiTheme="minorHAnsi" w:cstheme="minorHAnsi"/>
              </w:rPr>
            </w:pPr>
          </w:p>
          <w:p w14:paraId="35F7F140" w14:textId="77777777" w:rsidR="00A66388" w:rsidRDefault="00A66388" w:rsidP="001E76F7">
            <w:pPr>
              <w:contextualSpacing/>
              <w:rPr>
                <w:rFonts w:asciiTheme="minorHAnsi" w:hAnsiTheme="minorHAnsi" w:cstheme="minorHAnsi"/>
              </w:rPr>
            </w:pPr>
          </w:p>
          <w:p w14:paraId="03EEEF7B" w14:textId="77777777" w:rsidR="00A66388" w:rsidRDefault="00A66388" w:rsidP="001E76F7">
            <w:pPr>
              <w:contextualSpacing/>
              <w:rPr>
                <w:rFonts w:asciiTheme="minorHAnsi" w:hAnsiTheme="minorHAnsi" w:cstheme="minorHAnsi"/>
              </w:rPr>
            </w:pPr>
          </w:p>
          <w:p w14:paraId="571C6A0C" w14:textId="3E09A7BD" w:rsidR="00AF1CB7" w:rsidRPr="00336B31" w:rsidRDefault="00AF1CB7" w:rsidP="001E76F7">
            <w:pPr>
              <w:contextualSpacing/>
              <w:rPr>
                <w:rFonts w:asciiTheme="minorHAnsi" w:hAnsiTheme="minorHAnsi" w:cstheme="minorHAnsi"/>
              </w:rPr>
            </w:pPr>
            <w:r w:rsidRPr="00336B31">
              <w:rPr>
                <w:rFonts w:asciiTheme="minorHAnsi" w:hAnsiTheme="minorHAnsi" w:cstheme="minorHAnsi"/>
              </w:rPr>
              <w:t>2. Thank you for the comment.</w:t>
            </w:r>
          </w:p>
          <w:p w14:paraId="781D2652" w14:textId="77777777" w:rsidR="00AF1CB7" w:rsidRPr="00336B31" w:rsidRDefault="00AF1CB7" w:rsidP="001E76F7">
            <w:pPr>
              <w:contextualSpacing/>
              <w:rPr>
                <w:rFonts w:asciiTheme="minorHAnsi" w:hAnsiTheme="minorHAnsi" w:cstheme="minorHAnsi"/>
              </w:rPr>
            </w:pPr>
          </w:p>
          <w:p w14:paraId="1154216F" w14:textId="77777777" w:rsidR="00AF1CB7" w:rsidRPr="00336B31" w:rsidRDefault="00AF1CB7" w:rsidP="001E76F7">
            <w:pPr>
              <w:contextualSpacing/>
              <w:rPr>
                <w:rFonts w:asciiTheme="minorHAnsi" w:hAnsiTheme="minorHAnsi" w:cstheme="minorHAnsi"/>
              </w:rPr>
            </w:pPr>
          </w:p>
          <w:p w14:paraId="63936CB9" w14:textId="77777777" w:rsidR="00AF1CB7" w:rsidRPr="00336B31" w:rsidRDefault="00AF1CB7" w:rsidP="001E76F7">
            <w:pPr>
              <w:contextualSpacing/>
              <w:rPr>
                <w:rFonts w:asciiTheme="minorHAnsi" w:hAnsiTheme="minorHAnsi" w:cstheme="minorHAnsi"/>
              </w:rPr>
            </w:pPr>
          </w:p>
          <w:p w14:paraId="29BEE766" w14:textId="77777777" w:rsidR="00AF1CB7" w:rsidRPr="00336B31" w:rsidRDefault="00AF1CB7" w:rsidP="001E76F7">
            <w:pPr>
              <w:contextualSpacing/>
              <w:rPr>
                <w:rFonts w:asciiTheme="minorHAnsi" w:hAnsiTheme="minorHAnsi" w:cstheme="minorHAnsi"/>
              </w:rPr>
            </w:pPr>
          </w:p>
          <w:p w14:paraId="1BC00701" w14:textId="77777777" w:rsidR="00AF1CB7" w:rsidRPr="00336B31" w:rsidRDefault="00AF1CB7" w:rsidP="001E76F7">
            <w:pPr>
              <w:contextualSpacing/>
              <w:rPr>
                <w:rFonts w:asciiTheme="minorHAnsi" w:hAnsiTheme="minorHAnsi" w:cstheme="minorHAnsi"/>
              </w:rPr>
            </w:pPr>
          </w:p>
          <w:p w14:paraId="30D967C3" w14:textId="77777777" w:rsidR="00AF1CB7" w:rsidRPr="00336B31" w:rsidRDefault="00AF1CB7" w:rsidP="001E76F7">
            <w:pPr>
              <w:contextualSpacing/>
              <w:rPr>
                <w:rFonts w:asciiTheme="minorHAnsi" w:hAnsiTheme="minorHAnsi" w:cstheme="minorHAnsi"/>
              </w:rPr>
            </w:pPr>
          </w:p>
          <w:p w14:paraId="1F6E78BC" w14:textId="77777777" w:rsidR="00AF1CB7" w:rsidRPr="00336B31" w:rsidRDefault="00AF1CB7" w:rsidP="001E76F7">
            <w:pPr>
              <w:contextualSpacing/>
              <w:rPr>
                <w:rFonts w:asciiTheme="minorHAnsi" w:hAnsiTheme="minorHAnsi" w:cstheme="minorHAnsi"/>
              </w:rPr>
            </w:pPr>
          </w:p>
          <w:p w14:paraId="6C1A966A" w14:textId="77777777" w:rsidR="00AF1CB7" w:rsidRPr="00336B31" w:rsidRDefault="00AF1CB7" w:rsidP="001E76F7">
            <w:pPr>
              <w:contextualSpacing/>
              <w:rPr>
                <w:rFonts w:asciiTheme="minorHAnsi" w:hAnsiTheme="minorHAnsi" w:cstheme="minorHAnsi"/>
              </w:rPr>
            </w:pPr>
          </w:p>
          <w:p w14:paraId="530963B5" w14:textId="77777777" w:rsidR="00AF1CB7" w:rsidRPr="00336B31" w:rsidRDefault="00AF1CB7" w:rsidP="001E76F7">
            <w:pPr>
              <w:contextualSpacing/>
              <w:rPr>
                <w:rFonts w:asciiTheme="minorHAnsi" w:hAnsiTheme="minorHAnsi" w:cstheme="minorHAnsi"/>
              </w:rPr>
            </w:pPr>
          </w:p>
          <w:p w14:paraId="2A42F2B1" w14:textId="77777777" w:rsidR="00AF1CB7" w:rsidRPr="00336B31" w:rsidRDefault="00AF1CB7" w:rsidP="001E76F7">
            <w:pPr>
              <w:contextualSpacing/>
              <w:rPr>
                <w:rFonts w:asciiTheme="minorHAnsi" w:hAnsiTheme="minorHAnsi" w:cstheme="minorHAnsi"/>
              </w:rPr>
            </w:pPr>
          </w:p>
          <w:p w14:paraId="65654544" w14:textId="77777777" w:rsidR="00AF1CB7" w:rsidRPr="00336B31" w:rsidRDefault="00AF1CB7" w:rsidP="001E76F7">
            <w:pPr>
              <w:contextualSpacing/>
              <w:rPr>
                <w:rFonts w:asciiTheme="minorHAnsi" w:hAnsiTheme="minorHAnsi" w:cstheme="minorHAnsi"/>
              </w:rPr>
            </w:pPr>
          </w:p>
          <w:p w14:paraId="791F4127" w14:textId="77777777" w:rsidR="00AF1CB7" w:rsidRPr="00336B31" w:rsidRDefault="00AF1CB7" w:rsidP="001E76F7">
            <w:pPr>
              <w:contextualSpacing/>
              <w:rPr>
                <w:rFonts w:asciiTheme="minorHAnsi" w:hAnsiTheme="minorHAnsi" w:cstheme="minorHAnsi"/>
              </w:rPr>
            </w:pPr>
          </w:p>
          <w:p w14:paraId="3F13743F" w14:textId="77777777" w:rsidR="00AF1CB7" w:rsidRPr="00336B31" w:rsidRDefault="00AF1CB7" w:rsidP="001E76F7">
            <w:pPr>
              <w:contextualSpacing/>
              <w:rPr>
                <w:rFonts w:asciiTheme="minorHAnsi" w:hAnsiTheme="minorHAnsi" w:cstheme="minorHAnsi"/>
              </w:rPr>
            </w:pPr>
          </w:p>
          <w:p w14:paraId="685F711F" w14:textId="77777777" w:rsidR="00AF1CB7" w:rsidRPr="00336B31" w:rsidRDefault="00AF1CB7" w:rsidP="001E76F7">
            <w:pPr>
              <w:contextualSpacing/>
              <w:rPr>
                <w:rFonts w:asciiTheme="minorHAnsi" w:hAnsiTheme="minorHAnsi" w:cstheme="minorHAnsi"/>
              </w:rPr>
            </w:pPr>
          </w:p>
          <w:p w14:paraId="3083A31B" w14:textId="77777777" w:rsidR="00AF1CB7" w:rsidRPr="00336B31" w:rsidRDefault="00AF1CB7" w:rsidP="001E76F7">
            <w:pPr>
              <w:contextualSpacing/>
              <w:rPr>
                <w:rFonts w:asciiTheme="minorHAnsi" w:hAnsiTheme="minorHAnsi" w:cstheme="minorHAnsi"/>
              </w:rPr>
            </w:pPr>
          </w:p>
          <w:p w14:paraId="45150B6A" w14:textId="77777777" w:rsidR="00AF1CB7" w:rsidRPr="00336B31" w:rsidRDefault="00AF1CB7" w:rsidP="001E76F7">
            <w:pPr>
              <w:contextualSpacing/>
              <w:rPr>
                <w:rFonts w:asciiTheme="minorHAnsi" w:hAnsiTheme="minorHAnsi" w:cstheme="minorHAnsi"/>
              </w:rPr>
            </w:pPr>
          </w:p>
          <w:p w14:paraId="0F5C249E" w14:textId="77777777" w:rsidR="00AF1CB7" w:rsidRPr="00336B31" w:rsidRDefault="00AF1CB7" w:rsidP="001E76F7">
            <w:pPr>
              <w:contextualSpacing/>
              <w:rPr>
                <w:rFonts w:asciiTheme="minorHAnsi" w:hAnsiTheme="minorHAnsi" w:cstheme="minorHAnsi"/>
              </w:rPr>
            </w:pPr>
            <w:r w:rsidRPr="00336B31">
              <w:rPr>
                <w:rFonts w:asciiTheme="minorHAnsi" w:hAnsiTheme="minorHAnsi" w:cstheme="minorHAnsi"/>
              </w:rPr>
              <w:t xml:space="preserve">3. The Department of Education continues to explore ways to increase the number of applicants and parents who can use the IRS DRT to transfer tax information that correctly answers questions on the </w:t>
            </w:r>
            <w:r w:rsidRPr="00336B31">
              <w:rPr>
                <w:rFonts w:asciiTheme="minorHAnsi" w:hAnsiTheme="minorHAnsi" w:cstheme="minorHAnsi"/>
                <w:i/>
              </w:rPr>
              <w:t>Free Application for Federal Student Aid</w:t>
            </w:r>
            <w:r w:rsidRPr="00336B31">
              <w:rPr>
                <w:rFonts w:asciiTheme="minorHAnsi" w:hAnsiTheme="minorHAnsi" w:cstheme="minorHAnsi"/>
              </w:rPr>
              <w:t xml:space="preserve"> (FAFSA®).</w:t>
            </w:r>
          </w:p>
          <w:p w14:paraId="5CF58056" w14:textId="77777777" w:rsidR="00AF1CB7" w:rsidRPr="00336B31" w:rsidRDefault="00AF1CB7" w:rsidP="001E76F7">
            <w:pPr>
              <w:contextualSpacing/>
              <w:rPr>
                <w:rFonts w:asciiTheme="minorHAnsi" w:hAnsiTheme="minorHAnsi" w:cstheme="minorHAnsi"/>
              </w:rPr>
            </w:pPr>
          </w:p>
          <w:p w14:paraId="51495342" w14:textId="77777777" w:rsidR="00AF1CB7" w:rsidRPr="00336B31" w:rsidRDefault="00AF1CB7" w:rsidP="001E76F7">
            <w:pPr>
              <w:contextualSpacing/>
              <w:rPr>
                <w:rFonts w:asciiTheme="minorHAnsi" w:hAnsiTheme="minorHAnsi" w:cstheme="minorHAnsi"/>
              </w:rPr>
            </w:pPr>
          </w:p>
          <w:p w14:paraId="050BFA06" w14:textId="77777777" w:rsidR="00AF1CB7" w:rsidRPr="00336B31" w:rsidRDefault="00AF1CB7" w:rsidP="001E76F7">
            <w:pPr>
              <w:contextualSpacing/>
              <w:rPr>
                <w:rFonts w:asciiTheme="minorHAnsi" w:hAnsiTheme="minorHAnsi" w:cstheme="minorHAnsi"/>
              </w:rPr>
            </w:pPr>
          </w:p>
          <w:p w14:paraId="4B9F9AE5" w14:textId="77777777" w:rsidR="006713F5" w:rsidRDefault="006713F5" w:rsidP="001E76F7">
            <w:pPr>
              <w:contextualSpacing/>
              <w:rPr>
                <w:rFonts w:asciiTheme="minorHAnsi" w:hAnsiTheme="minorHAnsi" w:cstheme="minorHAnsi"/>
              </w:rPr>
            </w:pPr>
          </w:p>
          <w:p w14:paraId="450629B1" w14:textId="77777777" w:rsidR="006713F5" w:rsidRDefault="006713F5" w:rsidP="001E76F7">
            <w:pPr>
              <w:contextualSpacing/>
              <w:rPr>
                <w:rFonts w:asciiTheme="minorHAnsi" w:hAnsiTheme="minorHAnsi" w:cstheme="minorHAnsi"/>
              </w:rPr>
            </w:pPr>
          </w:p>
          <w:p w14:paraId="187A57BA" w14:textId="77777777" w:rsidR="006713F5" w:rsidRDefault="006713F5" w:rsidP="001E76F7">
            <w:pPr>
              <w:contextualSpacing/>
              <w:rPr>
                <w:rFonts w:asciiTheme="minorHAnsi" w:hAnsiTheme="minorHAnsi" w:cstheme="minorHAnsi"/>
              </w:rPr>
            </w:pPr>
          </w:p>
          <w:p w14:paraId="37837300" w14:textId="77777777" w:rsidR="00AF1CB7" w:rsidRPr="00336B31" w:rsidRDefault="00AF1CB7" w:rsidP="001E76F7">
            <w:pPr>
              <w:contextualSpacing/>
              <w:rPr>
                <w:rFonts w:asciiTheme="minorHAnsi" w:hAnsiTheme="minorHAnsi" w:cstheme="minorHAnsi"/>
              </w:rPr>
            </w:pPr>
            <w:r w:rsidRPr="00336B31">
              <w:rPr>
                <w:rFonts w:asciiTheme="minorHAnsi" w:hAnsiTheme="minorHAnsi" w:cstheme="minorHAnsi"/>
              </w:rPr>
              <w:t>4. Thank you for the comment.</w:t>
            </w:r>
          </w:p>
          <w:p w14:paraId="48DF9107" w14:textId="77777777" w:rsidR="00AF1CB7" w:rsidRPr="00336B31" w:rsidRDefault="00AF1CB7" w:rsidP="001E76F7">
            <w:pPr>
              <w:contextualSpacing/>
              <w:rPr>
                <w:rFonts w:asciiTheme="minorHAnsi" w:hAnsiTheme="minorHAnsi" w:cstheme="minorHAnsi"/>
              </w:rPr>
            </w:pPr>
          </w:p>
          <w:p w14:paraId="43CBA511" w14:textId="77777777" w:rsidR="00AF1CB7" w:rsidRPr="00336B31" w:rsidRDefault="00AF1CB7" w:rsidP="001E76F7">
            <w:pPr>
              <w:contextualSpacing/>
              <w:rPr>
                <w:rFonts w:asciiTheme="minorHAnsi" w:hAnsiTheme="minorHAnsi" w:cstheme="minorHAnsi"/>
              </w:rPr>
            </w:pPr>
          </w:p>
          <w:p w14:paraId="768849C0" w14:textId="77777777" w:rsidR="00AF1CB7" w:rsidRPr="00336B31" w:rsidRDefault="00AF1CB7" w:rsidP="001E76F7">
            <w:pPr>
              <w:contextualSpacing/>
              <w:rPr>
                <w:rFonts w:asciiTheme="minorHAnsi" w:hAnsiTheme="minorHAnsi" w:cstheme="minorHAnsi"/>
              </w:rPr>
            </w:pPr>
          </w:p>
          <w:p w14:paraId="65823D04" w14:textId="77777777" w:rsidR="00AF1CB7" w:rsidRPr="00336B31" w:rsidRDefault="00AF1CB7" w:rsidP="001E76F7">
            <w:pPr>
              <w:contextualSpacing/>
              <w:rPr>
                <w:rFonts w:asciiTheme="minorHAnsi" w:hAnsiTheme="minorHAnsi" w:cstheme="minorHAnsi"/>
              </w:rPr>
            </w:pPr>
          </w:p>
          <w:p w14:paraId="506B9C71" w14:textId="77777777" w:rsidR="00AF1CB7" w:rsidRPr="00336B31" w:rsidRDefault="00AF1CB7" w:rsidP="001E76F7">
            <w:pPr>
              <w:contextualSpacing/>
              <w:rPr>
                <w:rFonts w:asciiTheme="minorHAnsi" w:hAnsiTheme="minorHAnsi" w:cstheme="minorHAnsi"/>
              </w:rPr>
            </w:pPr>
          </w:p>
          <w:p w14:paraId="4B5D7AA9" w14:textId="77777777" w:rsidR="00AF1CB7" w:rsidRPr="00336B31" w:rsidRDefault="00AF1CB7" w:rsidP="001E76F7">
            <w:pPr>
              <w:contextualSpacing/>
              <w:rPr>
                <w:rFonts w:asciiTheme="minorHAnsi" w:hAnsiTheme="minorHAnsi" w:cstheme="minorHAnsi"/>
              </w:rPr>
            </w:pPr>
          </w:p>
          <w:p w14:paraId="69642330" w14:textId="77777777" w:rsidR="00AF1CB7" w:rsidRPr="00336B31" w:rsidRDefault="00AF1CB7" w:rsidP="001E76F7">
            <w:pPr>
              <w:contextualSpacing/>
              <w:rPr>
                <w:rStyle w:val="Hyperlink"/>
                <w:rFonts w:asciiTheme="minorHAnsi" w:hAnsiTheme="minorHAnsi" w:cstheme="minorHAnsi"/>
              </w:rPr>
            </w:pPr>
            <w:r w:rsidRPr="00336B31">
              <w:rPr>
                <w:rFonts w:asciiTheme="minorHAnsi" w:hAnsiTheme="minorHAnsi"/>
              </w:rPr>
              <w:t>5.</w:t>
            </w:r>
            <w:r w:rsidRPr="00336B31">
              <w:t xml:space="preserve"> </w:t>
            </w:r>
            <w:hyperlink w:anchor="q352" w:history="1">
              <w:r w:rsidRPr="00336B31">
                <w:rPr>
                  <w:rStyle w:val="Hyperlink"/>
                  <w:rFonts w:asciiTheme="minorHAnsi" w:hAnsiTheme="minorHAnsi" w:cstheme="minorHAnsi"/>
                </w:rPr>
                <w:t>Refer to comment #35.2 for response</w:t>
              </w:r>
            </w:hyperlink>
            <w:r w:rsidRPr="00336B31">
              <w:rPr>
                <w:rFonts w:asciiTheme="minorHAnsi" w:hAnsiTheme="minorHAnsi" w:cstheme="minorHAnsi"/>
              </w:rPr>
              <w:t xml:space="preserve">. </w:t>
            </w:r>
          </w:p>
          <w:p w14:paraId="41A6C63F" w14:textId="77777777" w:rsidR="00AF1CB7" w:rsidRPr="00336B31" w:rsidRDefault="00AF1CB7" w:rsidP="001E76F7">
            <w:pPr>
              <w:contextualSpacing/>
              <w:rPr>
                <w:rStyle w:val="Hyperlink"/>
                <w:rFonts w:asciiTheme="minorHAnsi" w:hAnsiTheme="minorHAnsi" w:cstheme="minorHAnsi"/>
              </w:rPr>
            </w:pPr>
          </w:p>
          <w:p w14:paraId="3610489D" w14:textId="77777777" w:rsidR="00AF1CB7" w:rsidRPr="00336B31" w:rsidRDefault="00AF1CB7" w:rsidP="001E76F7">
            <w:pPr>
              <w:contextualSpacing/>
              <w:rPr>
                <w:rStyle w:val="Hyperlink"/>
                <w:rFonts w:asciiTheme="minorHAnsi" w:hAnsiTheme="minorHAnsi" w:cstheme="minorHAnsi"/>
              </w:rPr>
            </w:pPr>
          </w:p>
          <w:p w14:paraId="29BE6DD4" w14:textId="77777777" w:rsidR="00AF1CB7" w:rsidRPr="00336B31" w:rsidRDefault="00AF1CB7" w:rsidP="001E76F7">
            <w:pPr>
              <w:contextualSpacing/>
              <w:rPr>
                <w:rStyle w:val="Hyperlink"/>
                <w:rFonts w:asciiTheme="minorHAnsi" w:hAnsiTheme="minorHAnsi" w:cstheme="minorHAnsi"/>
              </w:rPr>
            </w:pPr>
          </w:p>
          <w:p w14:paraId="098819BD" w14:textId="77777777" w:rsidR="00AF1CB7" w:rsidRPr="00336B31" w:rsidRDefault="00AF1CB7" w:rsidP="001E76F7">
            <w:pPr>
              <w:contextualSpacing/>
              <w:rPr>
                <w:rStyle w:val="Hyperlink"/>
                <w:rFonts w:asciiTheme="minorHAnsi" w:hAnsiTheme="minorHAnsi" w:cstheme="minorHAnsi"/>
              </w:rPr>
            </w:pPr>
          </w:p>
          <w:p w14:paraId="45501238" w14:textId="77777777" w:rsidR="00AF1CB7" w:rsidRPr="00336B31" w:rsidRDefault="00AF1CB7" w:rsidP="001E76F7">
            <w:pPr>
              <w:contextualSpacing/>
              <w:rPr>
                <w:rStyle w:val="Hyperlink"/>
                <w:rFonts w:asciiTheme="minorHAnsi" w:hAnsiTheme="minorHAnsi" w:cstheme="minorHAnsi"/>
              </w:rPr>
            </w:pPr>
          </w:p>
          <w:p w14:paraId="2BD7CEC7" w14:textId="77777777" w:rsidR="00AF1CB7" w:rsidRPr="00336B31" w:rsidRDefault="00AF1CB7" w:rsidP="001E76F7">
            <w:pPr>
              <w:contextualSpacing/>
              <w:rPr>
                <w:rStyle w:val="Hyperlink"/>
                <w:rFonts w:asciiTheme="minorHAnsi" w:hAnsiTheme="minorHAnsi" w:cstheme="minorHAnsi"/>
              </w:rPr>
            </w:pPr>
          </w:p>
          <w:p w14:paraId="1124795E" w14:textId="77777777" w:rsidR="00AF1CB7" w:rsidRPr="00336B31" w:rsidRDefault="00AF1CB7" w:rsidP="001E76F7">
            <w:pPr>
              <w:contextualSpacing/>
              <w:rPr>
                <w:rStyle w:val="Hyperlink"/>
                <w:rFonts w:asciiTheme="minorHAnsi" w:hAnsiTheme="minorHAnsi" w:cstheme="minorHAnsi"/>
              </w:rPr>
            </w:pPr>
          </w:p>
          <w:p w14:paraId="3F50D328" w14:textId="77777777" w:rsidR="00AF1CB7" w:rsidRPr="00336B31" w:rsidRDefault="00AF1CB7" w:rsidP="001E76F7">
            <w:pPr>
              <w:contextualSpacing/>
              <w:rPr>
                <w:rStyle w:val="Hyperlink"/>
                <w:rFonts w:asciiTheme="minorHAnsi" w:hAnsiTheme="minorHAnsi" w:cstheme="minorHAnsi"/>
              </w:rPr>
            </w:pPr>
          </w:p>
          <w:p w14:paraId="1AC16E5D" w14:textId="77777777" w:rsidR="00AF1CB7" w:rsidRPr="00336B31" w:rsidRDefault="00AF1CB7" w:rsidP="001E76F7">
            <w:pPr>
              <w:contextualSpacing/>
              <w:rPr>
                <w:rStyle w:val="Hyperlink"/>
                <w:rFonts w:asciiTheme="minorHAnsi" w:hAnsiTheme="minorHAnsi" w:cstheme="minorHAnsi"/>
              </w:rPr>
            </w:pPr>
          </w:p>
          <w:p w14:paraId="09B3AE8B" w14:textId="77777777" w:rsidR="00AF1CB7" w:rsidRPr="00336B31" w:rsidRDefault="00AF1CB7" w:rsidP="001E76F7">
            <w:pPr>
              <w:contextualSpacing/>
              <w:rPr>
                <w:rStyle w:val="Hyperlink"/>
                <w:rFonts w:asciiTheme="minorHAnsi" w:hAnsiTheme="minorHAnsi" w:cstheme="minorHAnsi"/>
              </w:rPr>
            </w:pPr>
          </w:p>
          <w:p w14:paraId="4D3BCC48" w14:textId="77777777" w:rsidR="00AF1CB7" w:rsidRPr="00336B31" w:rsidRDefault="00AF1CB7" w:rsidP="001E76F7">
            <w:pPr>
              <w:contextualSpacing/>
              <w:rPr>
                <w:rStyle w:val="Hyperlink"/>
                <w:rFonts w:asciiTheme="minorHAnsi" w:hAnsiTheme="minorHAnsi" w:cstheme="minorHAnsi"/>
              </w:rPr>
            </w:pPr>
          </w:p>
          <w:p w14:paraId="0A18D26E" w14:textId="77777777" w:rsidR="00AF1CB7" w:rsidRPr="00336B31" w:rsidRDefault="00AF1CB7" w:rsidP="001E76F7">
            <w:pPr>
              <w:contextualSpacing/>
              <w:rPr>
                <w:rStyle w:val="Hyperlink"/>
                <w:rFonts w:asciiTheme="minorHAnsi" w:hAnsiTheme="minorHAnsi" w:cstheme="minorHAnsi"/>
              </w:rPr>
            </w:pPr>
          </w:p>
          <w:p w14:paraId="754D8B7E" w14:textId="77777777" w:rsidR="00AF1CB7" w:rsidRPr="00336B31" w:rsidRDefault="00AF1CB7" w:rsidP="001E76F7">
            <w:pPr>
              <w:contextualSpacing/>
              <w:rPr>
                <w:rStyle w:val="Hyperlink"/>
                <w:rFonts w:asciiTheme="minorHAnsi" w:hAnsiTheme="minorHAnsi" w:cstheme="minorHAnsi"/>
              </w:rPr>
            </w:pPr>
          </w:p>
          <w:p w14:paraId="3AED5031" w14:textId="77777777" w:rsidR="00AF1CB7" w:rsidRPr="00336B31" w:rsidRDefault="00AF1CB7" w:rsidP="001E76F7">
            <w:pPr>
              <w:contextualSpacing/>
              <w:rPr>
                <w:rStyle w:val="Hyperlink"/>
                <w:rFonts w:asciiTheme="minorHAnsi" w:hAnsiTheme="minorHAnsi" w:cstheme="minorHAnsi"/>
              </w:rPr>
            </w:pPr>
          </w:p>
          <w:p w14:paraId="3D2A4589" w14:textId="77777777" w:rsidR="00AF1CB7" w:rsidRPr="00336B31" w:rsidRDefault="00AF1CB7" w:rsidP="001E76F7">
            <w:pPr>
              <w:contextualSpacing/>
              <w:rPr>
                <w:rStyle w:val="Hyperlink"/>
                <w:rFonts w:asciiTheme="minorHAnsi" w:hAnsiTheme="minorHAnsi" w:cstheme="minorHAnsi"/>
              </w:rPr>
            </w:pPr>
          </w:p>
          <w:p w14:paraId="19BA7B87" w14:textId="77777777" w:rsidR="00AF1CB7" w:rsidRPr="00336B31" w:rsidRDefault="00AF1CB7" w:rsidP="001E76F7">
            <w:pPr>
              <w:contextualSpacing/>
              <w:rPr>
                <w:rStyle w:val="Hyperlink"/>
                <w:rFonts w:asciiTheme="minorHAnsi" w:hAnsiTheme="minorHAnsi" w:cstheme="minorHAnsi"/>
              </w:rPr>
            </w:pPr>
          </w:p>
          <w:p w14:paraId="6E526F2A" w14:textId="77777777" w:rsidR="00AF1CB7" w:rsidRPr="00336B31" w:rsidRDefault="00AF1CB7" w:rsidP="001E76F7">
            <w:pPr>
              <w:rPr>
                <w:rFonts w:asciiTheme="minorHAnsi" w:hAnsiTheme="minorHAnsi" w:cstheme="minorHAnsi"/>
              </w:rPr>
            </w:pPr>
            <w:r w:rsidRPr="00336B31">
              <w:rPr>
                <w:rFonts w:asciiTheme="minorHAnsi" w:hAnsiTheme="minorHAnsi"/>
              </w:rPr>
              <w:t xml:space="preserve">6. </w:t>
            </w:r>
            <w:r w:rsidRPr="00336B31">
              <w:rPr>
                <w:rFonts w:asciiTheme="minorHAnsi" w:hAnsiTheme="minorHAnsi" w:cstheme="minorHAnsi"/>
              </w:rPr>
              <w:t>Thank you for the comment.</w:t>
            </w:r>
          </w:p>
          <w:p w14:paraId="6B7F8595" w14:textId="77777777" w:rsidR="00AF1CB7" w:rsidRPr="00336B31" w:rsidRDefault="00AF1CB7" w:rsidP="001E76F7">
            <w:pPr>
              <w:rPr>
                <w:rFonts w:asciiTheme="minorHAnsi" w:hAnsiTheme="minorHAnsi" w:cstheme="minorHAnsi"/>
              </w:rPr>
            </w:pPr>
          </w:p>
          <w:p w14:paraId="1634918E" w14:textId="77777777" w:rsidR="00AF1CB7" w:rsidRPr="00336B31" w:rsidRDefault="00AF1CB7" w:rsidP="001E76F7">
            <w:pPr>
              <w:rPr>
                <w:rFonts w:asciiTheme="minorHAnsi" w:hAnsiTheme="minorHAnsi" w:cstheme="minorHAnsi"/>
              </w:rPr>
            </w:pPr>
          </w:p>
          <w:p w14:paraId="79C0A1C4" w14:textId="77777777" w:rsidR="00AF1CB7" w:rsidRPr="00336B31" w:rsidRDefault="00AF1CB7" w:rsidP="001E76F7">
            <w:pPr>
              <w:rPr>
                <w:rFonts w:asciiTheme="minorHAnsi" w:hAnsiTheme="minorHAnsi" w:cstheme="minorHAnsi"/>
              </w:rPr>
            </w:pPr>
          </w:p>
          <w:p w14:paraId="6E0ACA58" w14:textId="77777777" w:rsidR="00AF1CB7" w:rsidRPr="00336B31" w:rsidRDefault="00AF1CB7" w:rsidP="001E76F7">
            <w:pPr>
              <w:rPr>
                <w:rFonts w:asciiTheme="minorHAnsi" w:hAnsiTheme="minorHAnsi" w:cstheme="minorHAnsi"/>
              </w:rPr>
            </w:pPr>
          </w:p>
          <w:p w14:paraId="2F01929F" w14:textId="77777777" w:rsidR="00AF1CB7" w:rsidRPr="00336B31" w:rsidRDefault="00AF1CB7" w:rsidP="001E76F7">
            <w:pPr>
              <w:rPr>
                <w:rFonts w:asciiTheme="minorHAnsi" w:hAnsiTheme="minorHAnsi" w:cstheme="minorHAnsi"/>
              </w:rPr>
            </w:pPr>
          </w:p>
          <w:p w14:paraId="6A62B2F4" w14:textId="77777777" w:rsidR="00AF1CB7" w:rsidRPr="00336B31" w:rsidRDefault="00AF1CB7" w:rsidP="001E76F7">
            <w:pPr>
              <w:rPr>
                <w:rFonts w:asciiTheme="minorHAnsi" w:hAnsiTheme="minorHAnsi" w:cstheme="minorHAnsi"/>
              </w:rPr>
            </w:pPr>
          </w:p>
          <w:p w14:paraId="677828A2" w14:textId="77777777" w:rsidR="00AF1CB7" w:rsidRPr="00336B31" w:rsidRDefault="00AF1CB7" w:rsidP="001E76F7">
            <w:pPr>
              <w:rPr>
                <w:rFonts w:asciiTheme="minorHAnsi" w:hAnsiTheme="minorHAnsi" w:cstheme="minorHAnsi"/>
              </w:rPr>
            </w:pPr>
          </w:p>
          <w:p w14:paraId="109F8CB6" w14:textId="77777777" w:rsidR="00AF1CB7" w:rsidRPr="00336B31" w:rsidRDefault="00AF1CB7" w:rsidP="001E76F7">
            <w:pPr>
              <w:rPr>
                <w:rFonts w:asciiTheme="minorHAnsi" w:hAnsiTheme="minorHAnsi" w:cstheme="minorHAnsi"/>
              </w:rPr>
            </w:pPr>
            <w:r w:rsidRPr="00336B31">
              <w:rPr>
                <w:rFonts w:asciiTheme="minorHAnsi" w:hAnsiTheme="minorHAnsi" w:cstheme="minorHAnsi"/>
              </w:rPr>
              <w:t xml:space="preserve">7. </w:t>
            </w:r>
            <w:hyperlink w:anchor="q362" w:history="1">
              <w:r w:rsidRPr="00336B31">
                <w:rPr>
                  <w:rStyle w:val="Hyperlink"/>
                  <w:rFonts w:asciiTheme="minorHAnsi" w:hAnsiTheme="minorHAnsi" w:cstheme="minorHAnsi"/>
                </w:rPr>
                <w:t>Refer to comment #36.2 for response</w:t>
              </w:r>
            </w:hyperlink>
            <w:r w:rsidRPr="00336B31">
              <w:rPr>
                <w:rFonts w:asciiTheme="minorHAnsi" w:hAnsiTheme="minorHAnsi" w:cstheme="minorHAnsi"/>
              </w:rPr>
              <w:t>.</w:t>
            </w:r>
          </w:p>
          <w:p w14:paraId="53E5E1CE" w14:textId="77777777" w:rsidR="00AF1CB7" w:rsidRPr="00336B31" w:rsidRDefault="00AF1CB7" w:rsidP="001E76F7">
            <w:pPr>
              <w:rPr>
                <w:rFonts w:asciiTheme="minorHAnsi" w:hAnsiTheme="minorHAnsi" w:cstheme="minorHAnsi"/>
              </w:rPr>
            </w:pPr>
          </w:p>
          <w:p w14:paraId="351484D0" w14:textId="77777777" w:rsidR="00AF1CB7" w:rsidRPr="00336B31" w:rsidRDefault="00AF1CB7" w:rsidP="001E76F7">
            <w:pPr>
              <w:rPr>
                <w:rFonts w:asciiTheme="minorHAnsi" w:hAnsiTheme="minorHAnsi" w:cstheme="minorHAnsi"/>
              </w:rPr>
            </w:pPr>
          </w:p>
          <w:p w14:paraId="6F37E565" w14:textId="77777777" w:rsidR="00AF1CB7" w:rsidRPr="00336B31" w:rsidRDefault="00AF1CB7" w:rsidP="001E76F7">
            <w:pPr>
              <w:rPr>
                <w:rFonts w:asciiTheme="minorHAnsi" w:hAnsiTheme="minorHAnsi" w:cstheme="minorHAnsi"/>
              </w:rPr>
            </w:pPr>
          </w:p>
          <w:p w14:paraId="4E68389F" w14:textId="77777777" w:rsidR="00AF1CB7" w:rsidRPr="00336B31" w:rsidRDefault="00AF1CB7" w:rsidP="001E76F7">
            <w:pPr>
              <w:rPr>
                <w:rFonts w:asciiTheme="minorHAnsi" w:hAnsiTheme="minorHAnsi" w:cstheme="minorHAnsi"/>
              </w:rPr>
            </w:pPr>
          </w:p>
          <w:p w14:paraId="0F50F904" w14:textId="77777777" w:rsidR="00AF1CB7" w:rsidRPr="00336B31" w:rsidRDefault="00AF1CB7" w:rsidP="001E76F7">
            <w:pPr>
              <w:rPr>
                <w:rFonts w:asciiTheme="minorHAnsi" w:hAnsiTheme="minorHAnsi" w:cstheme="minorHAnsi"/>
              </w:rPr>
            </w:pPr>
          </w:p>
          <w:p w14:paraId="306DCC58" w14:textId="77777777" w:rsidR="00AF1CB7" w:rsidRPr="00336B31" w:rsidRDefault="00AF1CB7" w:rsidP="001E76F7">
            <w:pPr>
              <w:rPr>
                <w:rFonts w:asciiTheme="minorHAnsi" w:hAnsiTheme="minorHAnsi" w:cstheme="minorHAnsi"/>
              </w:rPr>
            </w:pPr>
          </w:p>
          <w:p w14:paraId="7F452727" w14:textId="77777777" w:rsidR="00AF1CB7" w:rsidRPr="00336B31" w:rsidRDefault="00AF1CB7" w:rsidP="001E76F7">
            <w:pPr>
              <w:rPr>
                <w:rFonts w:asciiTheme="minorHAnsi" w:hAnsiTheme="minorHAnsi" w:cstheme="minorHAnsi"/>
              </w:rPr>
            </w:pPr>
          </w:p>
          <w:p w14:paraId="1AFC058C" w14:textId="77777777" w:rsidR="00AF1CB7" w:rsidRPr="00336B31" w:rsidRDefault="00AF1CB7" w:rsidP="001E76F7">
            <w:pPr>
              <w:rPr>
                <w:rFonts w:asciiTheme="minorHAnsi" w:hAnsiTheme="minorHAnsi" w:cstheme="minorHAnsi"/>
              </w:rPr>
            </w:pPr>
          </w:p>
          <w:p w14:paraId="516D816F" w14:textId="77777777" w:rsidR="00AF1CB7" w:rsidRPr="00336B31" w:rsidRDefault="00AF1CB7" w:rsidP="001E76F7">
            <w:pPr>
              <w:rPr>
                <w:rFonts w:asciiTheme="minorHAnsi" w:hAnsiTheme="minorHAnsi" w:cstheme="minorHAnsi"/>
              </w:rPr>
            </w:pPr>
          </w:p>
          <w:p w14:paraId="710B544A" w14:textId="77777777" w:rsidR="00AF1CB7" w:rsidRPr="00336B31" w:rsidRDefault="00AF1CB7" w:rsidP="001E76F7">
            <w:pPr>
              <w:rPr>
                <w:rFonts w:asciiTheme="minorHAnsi" w:hAnsiTheme="minorHAnsi" w:cstheme="minorHAnsi"/>
              </w:rPr>
            </w:pPr>
          </w:p>
          <w:p w14:paraId="5AAD9A56" w14:textId="77777777" w:rsidR="00AF1CB7" w:rsidRPr="00336B31" w:rsidRDefault="00AF1CB7" w:rsidP="001E76F7">
            <w:pPr>
              <w:rPr>
                <w:rFonts w:asciiTheme="minorHAnsi" w:hAnsiTheme="minorHAnsi" w:cstheme="minorHAnsi"/>
              </w:rPr>
            </w:pPr>
          </w:p>
          <w:p w14:paraId="5106AE08" w14:textId="77777777" w:rsidR="00AF1CB7" w:rsidRPr="00336B31" w:rsidRDefault="00AF1CB7" w:rsidP="001E76F7">
            <w:pPr>
              <w:rPr>
                <w:rFonts w:asciiTheme="minorHAnsi" w:hAnsiTheme="minorHAnsi" w:cstheme="minorHAnsi"/>
              </w:rPr>
            </w:pPr>
          </w:p>
          <w:p w14:paraId="084F4C1D" w14:textId="77777777" w:rsidR="00AF1CB7" w:rsidRPr="00336B31" w:rsidRDefault="00AF1CB7" w:rsidP="001E76F7">
            <w:pPr>
              <w:rPr>
                <w:rFonts w:asciiTheme="minorHAnsi" w:hAnsiTheme="minorHAnsi" w:cstheme="minorHAnsi"/>
              </w:rPr>
            </w:pPr>
          </w:p>
          <w:p w14:paraId="5B0DDF7C" w14:textId="77777777" w:rsidR="00AF1CB7" w:rsidRPr="00336B31" w:rsidRDefault="00AF1CB7" w:rsidP="001E76F7">
            <w:pPr>
              <w:rPr>
                <w:rFonts w:asciiTheme="minorHAnsi" w:hAnsiTheme="minorHAnsi" w:cstheme="minorHAnsi"/>
              </w:rPr>
            </w:pPr>
            <w:r w:rsidRPr="00336B31">
              <w:rPr>
                <w:rFonts w:asciiTheme="minorHAnsi" w:hAnsiTheme="minorHAnsi" w:cstheme="minorHAnsi"/>
              </w:rPr>
              <w:t xml:space="preserve">8. </w:t>
            </w:r>
            <w:hyperlink w:anchor="q2920" w:history="1">
              <w:r w:rsidRPr="00336B31">
                <w:rPr>
                  <w:rStyle w:val="Hyperlink"/>
                  <w:rFonts w:asciiTheme="minorHAnsi" w:hAnsiTheme="minorHAnsi" w:cstheme="minorHAnsi"/>
                </w:rPr>
                <w:t>Refer to comment #29.20 for response</w:t>
              </w:r>
            </w:hyperlink>
            <w:r w:rsidRPr="00336B31">
              <w:rPr>
                <w:rFonts w:asciiTheme="minorHAnsi" w:hAnsiTheme="minorHAnsi" w:cstheme="minorHAnsi"/>
              </w:rPr>
              <w:t>.</w:t>
            </w:r>
          </w:p>
          <w:p w14:paraId="3E438AD6" w14:textId="77777777" w:rsidR="00AF1CB7" w:rsidRPr="00336B31" w:rsidRDefault="00AF1CB7" w:rsidP="001E76F7">
            <w:pPr>
              <w:rPr>
                <w:rFonts w:asciiTheme="minorHAnsi" w:hAnsiTheme="minorHAnsi" w:cstheme="minorHAnsi"/>
              </w:rPr>
            </w:pPr>
          </w:p>
          <w:p w14:paraId="40321812" w14:textId="77777777" w:rsidR="00AF1CB7" w:rsidRPr="00336B31" w:rsidRDefault="00AF1CB7" w:rsidP="001E76F7">
            <w:pPr>
              <w:contextualSpacing/>
              <w:rPr>
                <w:rFonts w:asciiTheme="minorHAnsi" w:hAnsiTheme="minorHAnsi" w:cstheme="minorHAnsi"/>
              </w:rPr>
            </w:pPr>
          </w:p>
          <w:p w14:paraId="5CD24CB2" w14:textId="77777777" w:rsidR="00AF1CB7" w:rsidRPr="00336B31" w:rsidRDefault="00AF1CB7" w:rsidP="001E76F7">
            <w:pPr>
              <w:contextualSpacing/>
              <w:rPr>
                <w:rFonts w:asciiTheme="minorHAnsi" w:hAnsiTheme="minorHAnsi" w:cstheme="minorHAnsi"/>
              </w:rPr>
            </w:pPr>
            <w:r w:rsidRPr="00336B31">
              <w:rPr>
                <w:rFonts w:asciiTheme="minorHAnsi" w:hAnsiTheme="minorHAnsi" w:cstheme="minorHAnsi"/>
              </w:rPr>
              <w:t xml:space="preserve"> </w:t>
            </w:r>
          </w:p>
          <w:p w14:paraId="0AD5208F" w14:textId="77777777" w:rsidR="00AF1CB7" w:rsidRPr="00336B31" w:rsidRDefault="00AF1CB7" w:rsidP="001E76F7">
            <w:pPr>
              <w:contextualSpacing/>
              <w:rPr>
                <w:rFonts w:asciiTheme="minorHAnsi" w:hAnsiTheme="minorHAnsi" w:cstheme="minorHAnsi"/>
              </w:rPr>
            </w:pPr>
          </w:p>
          <w:p w14:paraId="2D4EC3E6" w14:textId="77777777" w:rsidR="00AF1CB7" w:rsidRPr="00336B31" w:rsidRDefault="00AF1CB7" w:rsidP="001E76F7">
            <w:pPr>
              <w:contextualSpacing/>
              <w:rPr>
                <w:rFonts w:asciiTheme="minorHAnsi" w:hAnsiTheme="minorHAnsi" w:cstheme="minorHAnsi"/>
              </w:rPr>
            </w:pPr>
          </w:p>
          <w:p w14:paraId="1F95B2D4" w14:textId="77777777" w:rsidR="00AF1CB7" w:rsidRPr="00336B31" w:rsidRDefault="00AF1CB7" w:rsidP="001E76F7">
            <w:pPr>
              <w:rPr>
                <w:rFonts w:asciiTheme="minorHAnsi" w:hAnsiTheme="minorHAnsi" w:cstheme="minorHAnsi"/>
              </w:rPr>
            </w:pPr>
            <w:r w:rsidRPr="00336B31">
              <w:rPr>
                <w:rFonts w:asciiTheme="minorHAnsi" w:hAnsiTheme="minorHAnsi" w:cstheme="minorHAnsi"/>
              </w:rPr>
              <w:t xml:space="preserve">9. </w:t>
            </w:r>
            <w:hyperlink w:anchor="q353" w:history="1">
              <w:r w:rsidRPr="00336B31">
                <w:rPr>
                  <w:rStyle w:val="Hyperlink"/>
                  <w:rFonts w:asciiTheme="minorHAnsi" w:hAnsiTheme="minorHAnsi" w:cstheme="minorHAnsi"/>
                </w:rPr>
                <w:t>Refer to comment #35.3 for response</w:t>
              </w:r>
            </w:hyperlink>
            <w:r w:rsidRPr="00336B31">
              <w:rPr>
                <w:rFonts w:asciiTheme="minorHAnsi" w:hAnsiTheme="minorHAnsi" w:cstheme="minorHAnsi"/>
              </w:rPr>
              <w:t>.</w:t>
            </w:r>
          </w:p>
          <w:p w14:paraId="4CFA40FD" w14:textId="77777777" w:rsidR="00AF1CB7" w:rsidRPr="00336B31" w:rsidRDefault="00AF1CB7" w:rsidP="001E76F7">
            <w:pPr>
              <w:rPr>
                <w:rFonts w:asciiTheme="minorHAnsi" w:hAnsiTheme="minorHAnsi" w:cstheme="minorHAnsi"/>
              </w:rPr>
            </w:pPr>
          </w:p>
          <w:p w14:paraId="379BF8CF" w14:textId="77777777" w:rsidR="00AF1CB7" w:rsidRPr="00336B31" w:rsidRDefault="00AF1CB7" w:rsidP="001E76F7">
            <w:pPr>
              <w:rPr>
                <w:rFonts w:asciiTheme="minorHAnsi" w:hAnsiTheme="minorHAnsi" w:cstheme="minorHAnsi"/>
              </w:rPr>
            </w:pPr>
          </w:p>
          <w:p w14:paraId="75A5014D" w14:textId="77777777" w:rsidR="00AF1CB7" w:rsidRPr="00336B31" w:rsidRDefault="00AF1CB7" w:rsidP="001E76F7">
            <w:pPr>
              <w:rPr>
                <w:rFonts w:asciiTheme="minorHAnsi" w:hAnsiTheme="minorHAnsi" w:cstheme="minorHAnsi"/>
              </w:rPr>
            </w:pPr>
          </w:p>
          <w:p w14:paraId="562FDA96" w14:textId="77777777" w:rsidR="00AF1CB7" w:rsidRPr="00336B31" w:rsidRDefault="00AF1CB7" w:rsidP="001E76F7">
            <w:pPr>
              <w:rPr>
                <w:rFonts w:asciiTheme="minorHAnsi" w:hAnsiTheme="minorHAnsi" w:cstheme="minorHAnsi"/>
              </w:rPr>
            </w:pPr>
          </w:p>
          <w:p w14:paraId="04E190D3" w14:textId="77777777" w:rsidR="00AF1CB7" w:rsidRPr="00336B31" w:rsidRDefault="00AF1CB7" w:rsidP="001E76F7">
            <w:pPr>
              <w:rPr>
                <w:rFonts w:asciiTheme="minorHAnsi" w:hAnsiTheme="minorHAnsi" w:cstheme="minorHAnsi"/>
              </w:rPr>
            </w:pPr>
          </w:p>
          <w:p w14:paraId="5C7DAA72" w14:textId="77777777" w:rsidR="00AF1CB7" w:rsidRPr="00336B31" w:rsidRDefault="00AF1CB7" w:rsidP="001E76F7">
            <w:pPr>
              <w:rPr>
                <w:rFonts w:asciiTheme="minorHAnsi" w:hAnsiTheme="minorHAnsi" w:cstheme="minorHAnsi"/>
              </w:rPr>
            </w:pPr>
          </w:p>
          <w:p w14:paraId="5C00AF4E" w14:textId="77777777" w:rsidR="00AF1CB7" w:rsidRPr="00336B31" w:rsidRDefault="00AF1CB7" w:rsidP="001E76F7">
            <w:pPr>
              <w:rPr>
                <w:rFonts w:asciiTheme="minorHAnsi" w:hAnsiTheme="minorHAnsi" w:cstheme="minorHAnsi"/>
              </w:rPr>
            </w:pPr>
          </w:p>
          <w:p w14:paraId="21521FA6" w14:textId="77777777" w:rsidR="00AF1CB7" w:rsidRPr="00336B31" w:rsidRDefault="00AF1CB7" w:rsidP="001E76F7">
            <w:pPr>
              <w:rPr>
                <w:rFonts w:asciiTheme="minorHAnsi" w:hAnsiTheme="minorHAnsi" w:cstheme="minorHAnsi"/>
              </w:rPr>
            </w:pPr>
          </w:p>
          <w:p w14:paraId="6694F4C0" w14:textId="77777777" w:rsidR="00AF1CB7" w:rsidRPr="00336B31" w:rsidRDefault="00AF1CB7" w:rsidP="001E76F7">
            <w:pPr>
              <w:rPr>
                <w:rFonts w:asciiTheme="minorHAnsi" w:hAnsiTheme="minorHAnsi" w:cstheme="minorHAnsi"/>
              </w:rPr>
            </w:pPr>
          </w:p>
          <w:p w14:paraId="7B7E5498" w14:textId="77777777" w:rsidR="00AF1CB7" w:rsidRPr="00336B31" w:rsidRDefault="00AF1CB7" w:rsidP="001E76F7">
            <w:pPr>
              <w:rPr>
                <w:rFonts w:asciiTheme="minorHAnsi" w:hAnsiTheme="minorHAnsi" w:cstheme="minorHAnsi"/>
              </w:rPr>
            </w:pPr>
          </w:p>
          <w:p w14:paraId="38804C2C" w14:textId="77777777" w:rsidR="00AF1CB7" w:rsidRPr="00336B31" w:rsidRDefault="00AF1CB7" w:rsidP="001E76F7">
            <w:pPr>
              <w:rPr>
                <w:rFonts w:asciiTheme="minorHAnsi" w:hAnsiTheme="minorHAnsi" w:cstheme="minorHAnsi"/>
              </w:rPr>
            </w:pPr>
          </w:p>
          <w:p w14:paraId="2CF6FEB0" w14:textId="77777777" w:rsidR="00AF1CB7" w:rsidRPr="00336B31" w:rsidRDefault="00AF1CB7" w:rsidP="001E76F7">
            <w:pPr>
              <w:rPr>
                <w:rFonts w:asciiTheme="minorHAnsi" w:hAnsiTheme="minorHAnsi" w:cstheme="minorHAnsi"/>
              </w:rPr>
            </w:pPr>
          </w:p>
          <w:p w14:paraId="1A958373" w14:textId="77777777" w:rsidR="00AF1CB7" w:rsidRPr="00336B31" w:rsidRDefault="00AF1CB7" w:rsidP="001E76F7">
            <w:pPr>
              <w:rPr>
                <w:rFonts w:asciiTheme="minorHAnsi" w:hAnsiTheme="minorHAnsi" w:cstheme="minorHAnsi"/>
              </w:rPr>
            </w:pPr>
          </w:p>
          <w:p w14:paraId="74E0A0A0" w14:textId="77777777" w:rsidR="00AF1CB7" w:rsidRPr="00336B31" w:rsidRDefault="00AF1CB7" w:rsidP="001E76F7">
            <w:pPr>
              <w:rPr>
                <w:rFonts w:asciiTheme="minorHAnsi" w:hAnsiTheme="minorHAnsi" w:cstheme="minorHAnsi"/>
              </w:rPr>
            </w:pPr>
          </w:p>
          <w:p w14:paraId="687F0FC3" w14:textId="77777777" w:rsidR="00AF1CB7" w:rsidRPr="00336B31" w:rsidRDefault="00AF1CB7" w:rsidP="001E76F7">
            <w:pPr>
              <w:rPr>
                <w:rFonts w:asciiTheme="minorHAnsi" w:hAnsiTheme="minorHAnsi" w:cstheme="minorHAnsi"/>
              </w:rPr>
            </w:pPr>
          </w:p>
          <w:p w14:paraId="6D8C8C6C" w14:textId="77777777" w:rsidR="00AF1CB7" w:rsidRPr="00336B31" w:rsidRDefault="00AF1CB7" w:rsidP="001E76F7">
            <w:pPr>
              <w:rPr>
                <w:rFonts w:asciiTheme="minorHAnsi" w:hAnsiTheme="minorHAnsi" w:cstheme="minorHAnsi"/>
              </w:rPr>
            </w:pPr>
          </w:p>
          <w:p w14:paraId="43F3EA3E" w14:textId="77777777" w:rsidR="00AF1CB7" w:rsidRPr="00336B31" w:rsidRDefault="00AF1CB7" w:rsidP="001E76F7">
            <w:pPr>
              <w:rPr>
                <w:rFonts w:asciiTheme="minorHAnsi" w:hAnsiTheme="minorHAnsi" w:cstheme="minorHAnsi"/>
              </w:rPr>
            </w:pPr>
          </w:p>
          <w:p w14:paraId="7F6E32A6" w14:textId="77777777" w:rsidR="00AF1CB7" w:rsidRPr="00336B31" w:rsidRDefault="00AF1CB7" w:rsidP="001E76F7">
            <w:pPr>
              <w:rPr>
                <w:rFonts w:asciiTheme="minorHAnsi" w:hAnsiTheme="minorHAnsi" w:cstheme="minorHAnsi"/>
              </w:rPr>
            </w:pPr>
          </w:p>
          <w:p w14:paraId="4199FA3F" w14:textId="77777777" w:rsidR="00AF1CB7" w:rsidRPr="00336B31" w:rsidRDefault="00AF1CB7" w:rsidP="001E76F7">
            <w:pPr>
              <w:rPr>
                <w:rFonts w:asciiTheme="minorHAnsi" w:hAnsiTheme="minorHAnsi" w:cstheme="minorHAnsi"/>
              </w:rPr>
            </w:pPr>
          </w:p>
          <w:p w14:paraId="4B222AF6" w14:textId="77777777" w:rsidR="00AF1CB7" w:rsidRPr="00336B31" w:rsidRDefault="00AF1CB7" w:rsidP="001E76F7">
            <w:pPr>
              <w:rPr>
                <w:rFonts w:asciiTheme="minorHAnsi" w:hAnsiTheme="minorHAnsi" w:cstheme="minorHAnsi"/>
              </w:rPr>
            </w:pPr>
          </w:p>
          <w:p w14:paraId="62CB3E95" w14:textId="77777777" w:rsidR="00AF1CB7" w:rsidRPr="00336B31" w:rsidRDefault="00AF1CB7" w:rsidP="001E76F7">
            <w:pPr>
              <w:rPr>
                <w:rStyle w:val="Hyperlink"/>
                <w:rFonts w:asciiTheme="minorHAnsi" w:hAnsiTheme="minorHAnsi"/>
              </w:rPr>
            </w:pPr>
            <w:r w:rsidRPr="00336B31">
              <w:rPr>
                <w:rFonts w:asciiTheme="minorHAnsi" w:hAnsiTheme="minorHAnsi"/>
              </w:rPr>
              <w:t>10.</w:t>
            </w:r>
            <w:r w:rsidRPr="00336B31">
              <w:t xml:space="preserve"> </w:t>
            </w:r>
            <w:hyperlink w:anchor="q355" w:history="1">
              <w:r w:rsidRPr="00336B31">
                <w:rPr>
                  <w:rStyle w:val="Hyperlink"/>
                  <w:rFonts w:asciiTheme="minorHAnsi" w:hAnsiTheme="minorHAnsi"/>
                </w:rPr>
                <w:t>Refer to comment #35.5</w:t>
              </w:r>
              <w:r w:rsidRPr="00336B31">
                <w:rPr>
                  <w:rStyle w:val="Hyperlink"/>
                </w:rPr>
                <w:t xml:space="preserve"> </w:t>
              </w:r>
              <w:r w:rsidRPr="00336B31">
                <w:rPr>
                  <w:rStyle w:val="Hyperlink"/>
                  <w:rFonts w:asciiTheme="minorHAnsi" w:hAnsiTheme="minorHAnsi"/>
                </w:rPr>
                <w:t>for response</w:t>
              </w:r>
            </w:hyperlink>
            <w:r w:rsidRPr="00336B31">
              <w:rPr>
                <w:rStyle w:val="Hyperlink"/>
                <w:rFonts w:asciiTheme="minorHAnsi" w:hAnsiTheme="minorHAnsi"/>
              </w:rPr>
              <w:t>.</w:t>
            </w:r>
          </w:p>
          <w:p w14:paraId="2A2CD889" w14:textId="77777777" w:rsidR="00AF1CB7" w:rsidRPr="00336B31" w:rsidRDefault="00AF1CB7" w:rsidP="001E76F7">
            <w:pPr>
              <w:rPr>
                <w:rStyle w:val="Hyperlink"/>
                <w:rFonts w:asciiTheme="minorHAnsi" w:hAnsiTheme="minorHAnsi"/>
              </w:rPr>
            </w:pPr>
          </w:p>
          <w:p w14:paraId="157BC3A8" w14:textId="77777777" w:rsidR="00AF1CB7" w:rsidRPr="00336B31" w:rsidRDefault="00AF1CB7" w:rsidP="001E76F7">
            <w:pPr>
              <w:rPr>
                <w:rStyle w:val="Hyperlink"/>
              </w:rPr>
            </w:pPr>
          </w:p>
          <w:p w14:paraId="480DCD3C" w14:textId="77777777" w:rsidR="00AF1CB7" w:rsidRPr="00336B31" w:rsidRDefault="00AF1CB7" w:rsidP="001E76F7">
            <w:pPr>
              <w:rPr>
                <w:rStyle w:val="Hyperlink"/>
              </w:rPr>
            </w:pPr>
          </w:p>
          <w:p w14:paraId="54876265" w14:textId="77777777" w:rsidR="00AF1CB7" w:rsidRPr="00336B31" w:rsidRDefault="00AF1CB7" w:rsidP="001E76F7">
            <w:pPr>
              <w:rPr>
                <w:rStyle w:val="Hyperlink"/>
              </w:rPr>
            </w:pPr>
          </w:p>
          <w:p w14:paraId="68D6903C" w14:textId="77777777" w:rsidR="00AF1CB7" w:rsidRPr="00336B31" w:rsidRDefault="00AF1CB7" w:rsidP="001E76F7">
            <w:pPr>
              <w:rPr>
                <w:rStyle w:val="Hyperlink"/>
              </w:rPr>
            </w:pPr>
          </w:p>
          <w:p w14:paraId="0A683BF2" w14:textId="77777777" w:rsidR="00AF1CB7" w:rsidRPr="00336B31" w:rsidRDefault="00AF1CB7" w:rsidP="001E76F7">
            <w:pPr>
              <w:rPr>
                <w:rStyle w:val="Hyperlink"/>
              </w:rPr>
            </w:pPr>
          </w:p>
          <w:p w14:paraId="5BD066D7" w14:textId="77777777" w:rsidR="00AF1CB7" w:rsidRPr="00336B31" w:rsidRDefault="00AF1CB7" w:rsidP="001E76F7">
            <w:pPr>
              <w:rPr>
                <w:rStyle w:val="Hyperlink"/>
              </w:rPr>
            </w:pPr>
          </w:p>
          <w:p w14:paraId="65061B39" w14:textId="77777777" w:rsidR="00AF1CB7" w:rsidRPr="00336B31" w:rsidRDefault="00AF1CB7" w:rsidP="001E76F7">
            <w:pPr>
              <w:rPr>
                <w:rStyle w:val="Hyperlink"/>
              </w:rPr>
            </w:pPr>
          </w:p>
          <w:p w14:paraId="364F40BC" w14:textId="77777777" w:rsidR="00AF1CB7" w:rsidRPr="00336B31" w:rsidRDefault="00AF1CB7" w:rsidP="001E76F7">
            <w:pPr>
              <w:rPr>
                <w:rStyle w:val="Hyperlink"/>
              </w:rPr>
            </w:pPr>
          </w:p>
          <w:p w14:paraId="19733CC6" w14:textId="77777777" w:rsidR="00AF1CB7" w:rsidRPr="00336B31" w:rsidRDefault="00AF1CB7" w:rsidP="001E76F7">
            <w:pPr>
              <w:rPr>
                <w:rStyle w:val="Hyperlink"/>
              </w:rPr>
            </w:pPr>
          </w:p>
          <w:p w14:paraId="74EF2E8D" w14:textId="77777777" w:rsidR="00AF1CB7" w:rsidRPr="00336B31" w:rsidRDefault="00AF1CB7" w:rsidP="001E76F7">
            <w:pPr>
              <w:rPr>
                <w:rStyle w:val="Hyperlink"/>
              </w:rPr>
            </w:pPr>
          </w:p>
          <w:p w14:paraId="16D9C106" w14:textId="77777777" w:rsidR="00AF1CB7" w:rsidRPr="00336B31" w:rsidRDefault="00AF1CB7" w:rsidP="001E76F7">
            <w:pPr>
              <w:rPr>
                <w:rStyle w:val="Hyperlink"/>
              </w:rPr>
            </w:pPr>
          </w:p>
          <w:p w14:paraId="3ACEC8F0" w14:textId="77777777" w:rsidR="00AF1CB7" w:rsidRPr="00336B31" w:rsidRDefault="00AF1CB7" w:rsidP="001E76F7">
            <w:pPr>
              <w:rPr>
                <w:rStyle w:val="Hyperlink"/>
              </w:rPr>
            </w:pPr>
          </w:p>
          <w:p w14:paraId="435498F5" w14:textId="45F74966" w:rsidR="00AF1CB7" w:rsidRPr="00336B31" w:rsidRDefault="00AF1CB7" w:rsidP="001E76F7">
            <w:pPr>
              <w:rPr>
                <w:rFonts w:asciiTheme="minorHAnsi" w:hAnsiTheme="minorHAnsi" w:cstheme="minorHAnsi"/>
              </w:rPr>
            </w:pPr>
            <w:r w:rsidRPr="00336B31">
              <w:rPr>
                <w:rFonts w:asciiTheme="minorHAnsi" w:hAnsiTheme="minorHAnsi"/>
              </w:rPr>
              <w:t xml:space="preserve">1. </w:t>
            </w:r>
            <w:hyperlink w:anchor="q11" w:history="1">
              <w:r w:rsidRPr="00336B31">
                <w:rPr>
                  <w:rStyle w:val="Hyperlink"/>
                  <w:rFonts w:asciiTheme="minorHAnsi" w:hAnsiTheme="minorHAnsi" w:cstheme="minorHAnsi"/>
                </w:rPr>
                <w:t>Refer to comment #1.1 for response</w:t>
              </w:r>
            </w:hyperlink>
            <w:r w:rsidRPr="00336B31">
              <w:rPr>
                <w:rFonts w:asciiTheme="minorHAnsi" w:hAnsiTheme="minorHAnsi" w:cstheme="minorHAnsi"/>
              </w:rPr>
              <w:t>.</w:t>
            </w:r>
          </w:p>
          <w:p w14:paraId="1F7CD4FC" w14:textId="77777777" w:rsidR="00AF1CB7" w:rsidRPr="00336B31" w:rsidRDefault="00AF1CB7" w:rsidP="001E76F7">
            <w:pPr>
              <w:rPr>
                <w:rFonts w:asciiTheme="minorHAnsi" w:hAnsiTheme="minorHAnsi" w:cstheme="minorHAnsi"/>
              </w:rPr>
            </w:pPr>
          </w:p>
          <w:p w14:paraId="13038331" w14:textId="77777777" w:rsidR="00AF1CB7" w:rsidRPr="00336B31" w:rsidRDefault="00AF1CB7" w:rsidP="001E76F7">
            <w:pPr>
              <w:contextualSpacing/>
              <w:rPr>
                <w:rFonts w:asciiTheme="minorHAnsi" w:hAnsiTheme="minorHAnsi" w:cstheme="minorHAnsi"/>
              </w:rPr>
            </w:pPr>
          </w:p>
          <w:p w14:paraId="08CCB8C2" w14:textId="77777777" w:rsidR="00AF1CB7" w:rsidRPr="00336B31" w:rsidRDefault="00AF1CB7" w:rsidP="001E76F7">
            <w:pPr>
              <w:contextualSpacing/>
              <w:rPr>
                <w:rFonts w:asciiTheme="minorHAnsi" w:hAnsiTheme="minorHAnsi" w:cstheme="minorHAnsi"/>
              </w:rPr>
            </w:pPr>
          </w:p>
          <w:p w14:paraId="30D8A8AB" w14:textId="77777777" w:rsidR="00AF1CB7" w:rsidRPr="00336B31" w:rsidRDefault="00AF1CB7" w:rsidP="001E76F7">
            <w:pPr>
              <w:contextualSpacing/>
              <w:rPr>
                <w:rFonts w:asciiTheme="minorHAnsi" w:hAnsiTheme="minorHAnsi" w:cstheme="minorHAnsi"/>
              </w:rPr>
            </w:pPr>
          </w:p>
          <w:p w14:paraId="02CB78D3" w14:textId="77777777" w:rsidR="00AF1CB7" w:rsidRPr="00336B31" w:rsidRDefault="00AF1CB7" w:rsidP="001E76F7">
            <w:pPr>
              <w:contextualSpacing/>
              <w:rPr>
                <w:rFonts w:asciiTheme="minorHAnsi" w:hAnsiTheme="minorHAnsi" w:cstheme="minorHAnsi"/>
              </w:rPr>
            </w:pPr>
          </w:p>
          <w:p w14:paraId="52E6DBD1" w14:textId="77777777" w:rsidR="00AF1CB7" w:rsidRPr="00336B31" w:rsidRDefault="00AF1CB7" w:rsidP="001E76F7">
            <w:pPr>
              <w:contextualSpacing/>
              <w:rPr>
                <w:rFonts w:asciiTheme="minorHAnsi" w:hAnsiTheme="minorHAnsi" w:cstheme="minorHAnsi"/>
              </w:rPr>
            </w:pPr>
          </w:p>
          <w:p w14:paraId="7D8BBE5C" w14:textId="77777777" w:rsidR="00AF1CB7" w:rsidRPr="00336B31" w:rsidRDefault="00AF1CB7" w:rsidP="001E76F7">
            <w:pPr>
              <w:rPr>
                <w:rFonts w:asciiTheme="minorHAnsi" w:hAnsiTheme="minorHAnsi" w:cstheme="minorHAnsi"/>
              </w:rPr>
            </w:pPr>
            <w:r w:rsidRPr="00336B31">
              <w:rPr>
                <w:rFonts w:asciiTheme="minorHAnsi" w:hAnsiTheme="minorHAnsi"/>
              </w:rPr>
              <w:t xml:space="preserve">12. </w:t>
            </w:r>
            <w:hyperlink w:anchor="q3" w:history="1">
              <w:r w:rsidRPr="00336B31">
                <w:rPr>
                  <w:rStyle w:val="Hyperlink"/>
                  <w:rFonts w:asciiTheme="minorHAnsi" w:hAnsiTheme="minorHAnsi" w:cstheme="minorHAnsi"/>
                </w:rPr>
                <w:t>Refer to comment #3 for response</w:t>
              </w:r>
            </w:hyperlink>
            <w:r w:rsidRPr="00336B31">
              <w:rPr>
                <w:rFonts w:asciiTheme="minorHAnsi" w:hAnsiTheme="minorHAnsi" w:cstheme="minorHAnsi"/>
              </w:rPr>
              <w:t>.</w:t>
            </w:r>
          </w:p>
          <w:p w14:paraId="7512D3AB" w14:textId="77777777" w:rsidR="00AF1CB7" w:rsidRPr="00336B31" w:rsidRDefault="00AF1CB7" w:rsidP="001E76F7">
            <w:pPr>
              <w:rPr>
                <w:rFonts w:asciiTheme="minorHAnsi" w:hAnsiTheme="minorHAnsi" w:cstheme="minorHAnsi"/>
              </w:rPr>
            </w:pPr>
          </w:p>
          <w:p w14:paraId="6E4F37E3" w14:textId="77777777" w:rsidR="00AF1CB7" w:rsidRPr="00336B31" w:rsidRDefault="00AF1CB7" w:rsidP="001E76F7">
            <w:pPr>
              <w:rPr>
                <w:rFonts w:asciiTheme="minorHAnsi" w:hAnsiTheme="minorHAnsi" w:cstheme="minorHAnsi"/>
              </w:rPr>
            </w:pPr>
          </w:p>
          <w:p w14:paraId="701FE78A" w14:textId="77777777" w:rsidR="00AF1CB7" w:rsidRPr="00336B31" w:rsidRDefault="00AF1CB7" w:rsidP="001E76F7">
            <w:pPr>
              <w:rPr>
                <w:rFonts w:asciiTheme="minorHAnsi" w:hAnsiTheme="minorHAnsi" w:cstheme="minorHAnsi"/>
              </w:rPr>
            </w:pPr>
          </w:p>
          <w:p w14:paraId="13027E84" w14:textId="77777777" w:rsidR="00AF1CB7" w:rsidRPr="00336B31" w:rsidRDefault="00AF1CB7" w:rsidP="001E76F7">
            <w:pPr>
              <w:rPr>
                <w:rFonts w:asciiTheme="minorHAnsi" w:hAnsiTheme="minorHAnsi" w:cstheme="minorHAnsi"/>
              </w:rPr>
            </w:pPr>
          </w:p>
          <w:p w14:paraId="61BC3849" w14:textId="77777777" w:rsidR="00AF1CB7" w:rsidRPr="00336B31" w:rsidRDefault="00AF1CB7" w:rsidP="001E76F7">
            <w:pPr>
              <w:rPr>
                <w:rFonts w:asciiTheme="minorHAnsi" w:hAnsiTheme="minorHAnsi" w:cstheme="minorHAnsi"/>
              </w:rPr>
            </w:pPr>
          </w:p>
          <w:p w14:paraId="0CC83A6A" w14:textId="77777777" w:rsidR="00AF1CB7" w:rsidRPr="00336B31" w:rsidRDefault="00AF1CB7" w:rsidP="001E76F7">
            <w:pPr>
              <w:rPr>
                <w:rFonts w:asciiTheme="minorHAnsi" w:hAnsiTheme="minorHAnsi" w:cstheme="minorHAnsi"/>
              </w:rPr>
            </w:pPr>
          </w:p>
          <w:p w14:paraId="7875AB94" w14:textId="77777777" w:rsidR="00AF1CB7" w:rsidRPr="00336B31" w:rsidRDefault="00AF1CB7" w:rsidP="001E76F7">
            <w:pPr>
              <w:rPr>
                <w:rFonts w:asciiTheme="minorHAnsi" w:hAnsiTheme="minorHAnsi" w:cstheme="minorHAnsi"/>
              </w:rPr>
            </w:pPr>
          </w:p>
          <w:p w14:paraId="65A48F46" w14:textId="77777777" w:rsidR="00AF1CB7" w:rsidRPr="00336B31" w:rsidRDefault="00AF1CB7" w:rsidP="001E76F7">
            <w:pPr>
              <w:rPr>
                <w:rFonts w:asciiTheme="minorHAnsi" w:hAnsiTheme="minorHAnsi" w:cstheme="minorHAnsi"/>
              </w:rPr>
            </w:pPr>
            <w:r w:rsidRPr="00336B31">
              <w:rPr>
                <w:rFonts w:asciiTheme="minorHAnsi" w:hAnsiTheme="minorHAnsi"/>
              </w:rPr>
              <w:t xml:space="preserve">13. </w:t>
            </w:r>
            <w:hyperlink w:anchor="q231" w:history="1">
              <w:r w:rsidRPr="00336B31">
                <w:rPr>
                  <w:rStyle w:val="Hyperlink"/>
                  <w:rFonts w:asciiTheme="minorHAnsi" w:hAnsiTheme="minorHAnsi" w:cstheme="minorHAnsi"/>
                </w:rPr>
                <w:t>Refer to comment #23.1 for response</w:t>
              </w:r>
            </w:hyperlink>
            <w:r w:rsidRPr="00336B31">
              <w:rPr>
                <w:rFonts w:asciiTheme="minorHAnsi" w:hAnsiTheme="minorHAnsi" w:cstheme="minorHAnsi"/>
              </w:rPr>
              <w:t>.</w:t>
            </w:r>
          </w:p>
          <w:p w14:paraId="75197067" w14:textId="77777777" w:rsidR="00AF1CB7" w:rsidRPr="00336B31" w:rsidRDefault="00AF1CB7" w:rsidP="001E76F7">
            <w:pPr>
              <w:rPr>
                <w:rFonts w:asciiTheme="minorHAnsi" w:hAnsiTheme="minorHAnsi" w:cstheme="minorHAnsi"/>
              </w:rPr>
            </w:pPr>
          </w:p>
          <w:p w14:paraId="6BFA28E9" w14:textId="77777777" w:rsidR="00AF1CB7" w:rsidRPr="00336B31" w:rsidRDefault="00AF1CB7" w:rsidP="001E76F7">
            <w:pPr>
              <w:contextualSpacing/>
              <w:rPr>
                <w:rFonts w:asciiTheme="minorHAnsi" w:hAnsiTheme="minorHAnsi" w:cstheme="minorHAnsi"/>
              </w:rPr>
            </w:pPr>
          </w:p>
          <w:p w14:paraId="27CE630A" w14:textId="48616116" w:rsidR="00AF1CB7" w:rsidRPr="00336B31" w:rsidRDefault="00AF1CB7" w:rsidP="00235D54">
            <w:pPr>
              <w:contextualSpacing/>
              <w:rPr>
                <w:rFonts w:asciiTheme="minorHAnsi" w:hAnsiTheme="minorHAnsi" w:cstheme="minorHAnsi"/>
              </w:rPr>
            </w:pPr>
          </w:p>
        </w:tc>
      </w:tr>
    </w:tbl>
    <w:p w14:paraId="2FC00FEF" w14:textId="77777777" w:rsidR="005C6526" w:rsidRPr="00DF1235" w:rsidRDefault="005C6526" w:rsidP="006B40CE">
      <w:pPr>
        <w:rPr>
          <w:rFonts w:asciiTheme="minorHAnsi" w:hAnsiTheme="minorHAnsi" w:cstheme="minorHAnsi"/>
        </w:rPr>
      </w:pPr>
    </w:p>
    <w:sectPr w:rsidR="005C6526" w:rsidRPr="00DF1235" w:rsidSect="00D474C3">
      <w:footerReference w:type="default" r:id="rId26"/>
      <w:type w:val="continuous"/>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5D911" w14:textId="77777777" w:rsidR="00E77BFC" w:rsidRDefault="00E77BFC">
      <w:r>
        <w:separator/>
      </w:r>
    </w:p>
  </w:endnote>
  <w:endnote w:type="continuationSeparator" w:id="0">
    <w:p w14:paraId="54EE94B1" w14:textId="77777777" w:rsidR="00E77BFC" w:rsidRDefault="00E77BFC">
      <w:r>
        <w:continuationSeparator/>
      </w:r>
    </w:p>
  </w:endnote>
  <w:endnote w:type="continuationNotice" w:id="1">
    <w:p w14:paraId="11F3AB33" w14:textId="77777777" w:rsidR="00E77BFC" w:rsidRDefault="00E77B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PSWBD K+ Myriad Pro">
    <w:altName w:val="PSWBD K+ Myriad Pro"/>
    <w:panose1 w:val="00000000000000000000"/>
    <w:charset w:val="00"/>
    <w:family w:val="swiss"/>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00000001"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5FCF0" w14:textId="77777777" w:rsidR="009C2849" w:rsidRDefault="009C2849">
    <w:pPr>
      <w:pStyle w:val="Footer"/>
      <w:jc w:val="center"/>
      <w:rPr>
        <w:rFonts w:ascii="Arial Narrow" w:hAnsi="Arial Narrow"/>
      </w:rPr>
    </w:pPr>
    <w:r>
      <w:tab/>
    </w:r>
    <w:r>
      <w:rPr>
        <w:rFonts w:ascii="Trebuchet MS" w:hAnsi="Trebuchet MS"/>
      </w:rPr>
      <w:t xml:space="preserve">                         </w:t>
    </w:r>
    <w:r>
      <w:rPr>
        <w:rFonts w:ascii="Arial Narrow" w:hAnsi="Arial Narrow"/>
      </w:rPr>
      <w:t xml:space="preserve">Page </w:t>
    </w:r>
    <w:r>
      <w:rPr>
        <w:rFonts w:ascii="Arial Narrow" w:hAnsi="Arial Narrow"/>
      </w:rPr>
      <w:fldChar w:fldCharType="begin"/>
    </w:r>
    <w:r>
      <w:rPr>
        <w:rFonts w:ascii="Arial Narrow" w:hAnsi="Arial Narrow"/>
      </w:rPr>
      <w:instrText xml:space="preserve"> PAGE </w:instrText>
    </w:r>
    <w:r>
      <w:rPr>
        <w:rFonts w:ascii="Arial Narrow" w:hAnsi="Arial Narrow"/>
      </w:rPr>
      <w:fldChar w:fldCharType="separate"/>
    </w:r>
    <w:r w:rsidR="00BF23EC">
      <w:rPr>
        <w:rFonts w:ascii="Arial Narrow" w:hAnsi="Arial Narrow"/>
        <w:noProof/>
      </w:rPr>
      <w:t>11</w:t>
    </w:r>
    <w:r>
      <w:rPr>
        <w:rFonts w:ascii="Arial Narrow" w:hAnsi="Arial Narrow"/>
      </w:rPr>
      <w:fldChar w:fldCharType="end"/>
    </w:r>
    <w:r>
      <w:rPr>
        <w:rFonts w:ascii="Arial Narrow" w:hAnsi="Arial Narrow"/>
      </w:rPr>
      <w:t xml:space="preserve"> of </w:t>
    </w:r>
    <w:r>
      <w:rPr>
        <w:rFonts w:ascii="Arial Narrow" w:hAnsi="Arial Narrow"/>
      </w:rPr>
      <w:fldChar w:fldCharType="begin"/>
    </w:r>
    <w:r>
      <w:rPr>
        <w:rFonts w:ascii="Arial Narrow" w:hAnsi="Arial Narrow"/>
      </w:rPr>
      <w:instrText xml:space="preserve"> NUMPAGES </w:instrText>
    </w:r>
    <w:r>
      <w:rPr>
        <w:rFonts w:ascii="Arial Narrow" w:hAnsi="Arial Narrow"/>
      </w:rPr>
      <w:fldChar w:fldCharType="separate"/>
    </w:r>
    <w:r w:rsidR="00BF23EC">
      <w:rPr>
        <w:rFonts w:ascii="Arial Narrow" w:hAnsi="Arial Narrow"/>
        <w:noProof/>
      </w:rPr>
      <w:t>46</w:t>
    </w:r>
    <w:r>
      <w:rPr>
        <w:rFonts w:ascii="Arial Narrow" w:hAnsi="Arial Narrow"/>
      </w:rPr>
      <w:fldChar w:fldCharType="end"/>
    </w:r>
    <w:r>
      <w:rPr>
        <w:rFonts w:ascii="Arial Narrow" w:hAnsi="Arial Narrow"/>
      </w:rPr>
      <w:t xml:space="preserve"> </w:t>
    </w:r>
    <w:r>
      <w:rPr>
        <w:rFonts w:ascii="Arial Narrow" w:hAnsi="Arial Narrow"/>
      </w:rPr>
      <w:tab/>
    </w:r>
    <w:r>
      <w:rPr>
        <w:rFonts w:ascii="Arial Narrow" w:hAnsi="Arial Narrow"/>
      </w:rPr>
      <w:fldChar w:fldCharType="begin"/>
    </w:r>
    <w:r>
      <w:rPr>
        <w:rFonts w:ascii="Arial Narrow" w:hAnsi="Arial Narrow"/>
      </w:rPr>
      <w:instrText xml:space="preserve"> DATE \@ "M/d/yyyy" </w:instrText>
    </w:r>
    <w:r>
      <w:rPr>
        <w:rFonts w:ascii="Arial Narrow" w:hAnsi="Arial Narrow"/>
      </w:rPr>
      <w:fldChar w:fldCharType="separate"/>
    </w:r>
    <w:r w:rsidR="00BF23EC">
      <w:rPr>
        <w:rFonts w:ascii="Arial Narrow" w:hAnsi="Arial Narrow"/>
        <w:noProof/>
      </w:rPr>
      <w:t>7/13/2016</w:t>
    </w:r>
    <w:r>
      <w:rPr>
        <w:rFonts w:ascii="Arial Narrow" w:hAnsi="Arial Narrow"/>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0BFA91" w14:textId="77777777" w:rsidR="00E77BFC" w:rsidRDefault="00E77BFC">
      <w:r>
        <w:separator/>
      </w:r>
    </w:p>
  </w:footnote>
  <w:footnote w:type="continuationSeparator" w:id="0">
    <w:p w14:paraId="62B0327D" w14:textId="77777777" w:rsidR="00E77BFC" w:rsidRDefault="00E77BFC">
      <w:r>
        <w:continuationSeparator/>
      </w:r>
    </w:p>
  </w:footnote>
  <w:footnote w:type="continuationNotice" w:id="1">
    <w:p w14:paraId="05000B26" w14:textId="77777777" w:rsidR="00E77BFC" w:rsidRDefault="00E77BF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4DCD"/>
    <w:multiLevelType w:val="hybridMultilevel"/>
    <w:tmpl w:val="E786A878"/>
    <w:lvl w:ilvl="0" w:tplc="A3BCD2FC">
      <w:start w:val="1"/>
      <w:numFmt w:val="decimal"/>
      <w:suff w:val="nothing"/>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2C34EB"/>
    <w:multiLevelType w:val="hybridMultilevel"/>
    <w:tmpl w:val="B384504C"/>
    <w:lvl w:ilvl="0" w:tplc="0520E58E">
      <w:start w:val="1"/>
      <w:numFmt w:val="bullet"/>
      <w:lvlText w:val="•"/>
      <w:lvlJc w:val="left"/>
      <w:pPr>
        <w:ind w:left="587" w:hanging="356"/>
      </w:pPr>
      <w:rPr>
        <w:rFonts w:ascii="Times New Roman" w:eastAsia="Times New Roman" w:hAnsi="Times New Roman" w:hint="default"/>
        <w:color w:val="383838"/>
        <w:w w:val="149"/>
        <w:sz w:val="23"/>
        <w:szCs w:val="23"/>
      </w:rPr>
    </w:lvl>
    <w:lvl w:ilvl="1" w:tplc="3092B0BE">
      <w:start w:val="1"/>
      <w:numFmt w:val="bullet"/>
      <w:lvlText w:val="•"/>
      <w:lvlJc w:val="left"/>
      <w:pPr>
        <w:ind w:left="1448" w:hanging="356"/>
      </w:pPr>
      <w:rPr>
        <w:rFonts w:hint="default"/>
      </w:rPr>
    </w:lvl>
    <w:lvl w:ilvl="2" w:tplc="FCAAB556">
      <w:start w:val="1"/>
      <w:numFmt w:val="bullet"/>
      <w:lvlText w:val="•"/>
      <w:lvlJc w:val="left"/>
      <w:pPr>
        <w:ind w:left="2310" w:hanging="356"/>
      </w:pPr>
      <w:rPr>
        <w:rFonts w:hint="default"/>
      </w:rPr>
    </w:lvl>
    <w:lvl w:ilvl="3" w:tplc="33942C6C">
      <w:start w:val="1"/>
      <w:numFmt w:val="bullet"/>
      <w:lvlText w:val="•"/>
      <w:lvlJc w:val="left"/>
      <w:pPr>
        <w:ind w:left="3171" w:hanging="356"/>
      </w:pPr>
      <w:rPr>
        <w:rFonts w:hint="default"/>
      </w:rPr>
    </w:lvl>
    <w:lvl w:ilvl="4" w:tplc="B36477F8">
      <w:start w:val="1"/>
      <w:numFmt w:val="bullet"/>
      <w:lvlText w:val="•"/>
      <w:lvlJc w:val="left"/>
      <w:pPr>
        <w:ind w:left="4032" w:hanging="356"/>
      </w:pPr>
      <w:rPr>
        <w:rFonts w:hint="default"/>
      </w:rPr>
    </w:lvl>
    <w:lvl w:ilvl="5" w:tplc="EDD25072">
      <w:start w:val="1"/>
      <w:numFmt w:val="bullet"/>
      <w:lvlText w:val="•"/>
      <w:lvlJc w:val="left"/>
      <w:pPr>
        <w:ind w:left="4893" w:hanging="356"/>
      </w:pPr>
      <w:rPr>
        <w:rFonts w:hint="default"/>
      </w:rPr>
    </w:lvl>
    <w:lvl w:ilvl="6" w:tplc="B3FC42C4">
      <w:start w:val="1"/>
      <w:numFmt w:val="bullet"/>
      <w:lvlText w:val="•"/>
      <w:lvlJc w:val="left"/>
      <w:pPr>
        <w:ind w:left="5755" w:hanging="356"/>
      </w:pPr>
      <w:rPr>
        <w:rFonts w:hint="default"/>
      </w:rPr>
    </w:lvl>
    <w:lvl w:ilvl="7" w:tplc="B22CB9AE">
      <w:start w:val="1"/>
      <w:numFmt w:val="bullet"/>
      <w:lvlText w:val="•"/>
      <w:lvlJc w:val="left"/>
      <w:pPr>
        <w:ind w:left="6616" w:hanging="356"/>
      </w:pPr>
      <w:rPr>
        <w:rFonts w:hint="default"/>
      </w:rPr>
    </w:lvl>
    <w:lvl w:ilvl="8" w:tplc="DFBE3F3C">
      <w:start w:val="1"/>
      <w:numFmt w:val="bullet"/>
      <w:lvlText w:val="•"/>
      <w:lvlJc w:val="left"/>
      <w:pPr>
        <w:ind w:left="7477" w:hanging="356"/>
      </w:pPr>
      <w:rPr>
        <w:rFonts w:hint="default"/>
      </w:rPr>
    </w:lvl>
  </w:abstractNum>
  <w:abstractNum w:abstractNumId="2">
    <w:nsid w:val="1F5942FE"/>
    <w:multiLevelType w:val="hybridMultilevel"/>
    <w:tmpl w:val="82CEBB8A"/>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F860A60"/>
    <w:multiLevelType w:val="hybridMultilevel"/>
    <w:tmpl w:val="4A78667A"/>
    <w:lvl w:ilvl="0" w:tplc="0409000F">
      <w:start w:val="1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951CF9"/>
    <w:multiLevelType w:val="hybridMultilevel"/>
    <w:tmpl w:val="83FCBDAC"/>
    <w:lvl w:ilvl="0" w:tplc="FFB6A942">
      <w:start w:val="1"/>
      <w:numFmt w:val="bullet"/>
      <w:lvlText w:val="•"/>
      <w:lvlJc w:val="left"/>
      <w:pPr>
        <w:ind w:left="592" w:hanging="356"/>
      </w:pPr>
      <w:rPr>
        <w:rFonts w:ascii="Arial" w:eastAsia="Arial" w:hAnsi="Arial" w:hint="default"/>
        <w:color w:val="383838"/>
        <w:w w:val="154"/>
        <w:sz w:val="22"/>
        <w:szCs w:val="22"/>
      </w:rPr>
    </w:lvl>
    <w:lvl w:ilvl="1" w:tplc="B2E8DAE6">
      <w:start w:val="1"/>
      <w:numFmt w:val="bullet"/>
      <w:lvlText w:val="•"/>
      <w:lvlJc w:val="left"/>
      <w:pPr>
        <w:ind w:left="1453" w:hanging="356"/>
      </w:pPr>
      <w:rPr>
        <w:rFonts w:hint="default"/>
      </w:rPr>
    </w:lvl>
    <w:lvl w:ilvl="2" w:tplc="369E9776">
      <w:start w:val="1"/>
      <w:numFmt w:val="bullet"/>
      <w:lvlText w:val="•"/>
      <w:lvlJc w:val="left"/>
      <w:pPr>
        <w:ind w:left="2313" w:hanging="356"/>
      </w:pPr>
      <w:rPr>
        <w:rFonts w:hint="default"/>
      </w:rPr>
    </w:lvl>
    <w:lvl w:ilvl="3" w:tplc="FE802BBC">
      <w:start w:val="1"/>
      <w:numFmt w:val="bullet"/>
      <w:lvlText w:val="•"/>
      <w:lvlJc w:val="left"/>
      <w:pPr>
        <w:ind w:left="3174" w:hanging="356"/>
      </w:pPr>
      <w:rPr>
        <w:rFonts w:hint="default"/>
      </w:rPr>
    </w:lvl>
    <w:lvl w:ilvl="4" w:tplc="385C7638">
      <w:start w:val="1"/>
      <w:numFmt w:val="bullet"/>
      <w:lvlText w:val="•"/>
      <w:lvlJc w:val="left"/>
      <w:pPr>
        <w:ind w:left="4035" w:hanging="356"/>
      </w:pPr>
      <w:rPr>
        <w:rFonts w:hint="default"/>
      </w:rPr>
    </w:lvl>
    <w:lvl w:ilvl="5" w:tplc="C8A04B30">
      <w:start w:val="1"/>
      <w:numFmt w:val="bullet"/>
      <w:lvlText w:val="•"/>
      <w:lvlJc w:val="left"/>
      <w:pPr>
        <w:ind w:left="4896" w:hanging="356"/>
      </w:pPr>
      <w:rPr>
        <w:rFonts w:hint="default"/>
      </w:rPr>
    </w:lvl>
    <w:lvl w:ilvl="6" w:tplc="C436BF08">
      <w:start w:val="1"/>
      <w:numFmt w:val="bullet"/>
      <w:lvlText w:val="•"/>
      <w:lvlJc w:val="left"/>
      <w:pPr>
        <w:ind w:left="5757" w:hanging="356"/>
      </w:pPr>
      <w:rPr>
        <w:rFonts w:hint="default"/>
      </w:rPr>
    </w:lvl>
    <w:lvl w:ilvl="7" w:tplc="114E6558">
      <w:start w:val="1"/>
      <w:numFmt w:val="bullet"/>
      <w:lvlText w:val="•"/>
      <w:lvlJc w:val="left"/>
      <w:pPr>
        <w:ind w:left="6617" w:hanging="356"/>
      </w:pPr>
      <w:rPr>
        <w:rFonts w:hint="default"/>
      </w:rPr>
    </w:lvl>
    <w:lvl w:ilvl="8" w:tplc="5F5251BA">
      <w:start w:val="1"/>
      <w:numFmt w:val="bullet"/>
      <w:lvlText w:val="•"/>
      <w:lvlJc w:val="left"/>
      <w:pPr>
        <w:ind w:left="7478" w:hanging="356"/>
      </w:pPr>
      <w:rPr>
        <w:rFonts w:hint="default"/>
      </w:rPr>
    </w:lvl>
  </w:abstractNum>
  <w:abstractNum w:abstractNumId="5">
    <w:nsid w:val="20CD0049"/>
    <w:multiLevelType w:val="hybridMultilevel"/>
    <w:tmpl w:val="600ABDB8"/>
    <w:lvl w:ilvl="0" w:tplc="BE765E04">
      <w:start w:val="12"/>
      <w:numFmt w:val="decimal"/>
      <w:suff w:val="nothing"/>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54749C"/>
    <w:multiLevelType w:val="hybridMultilevel"/>
    <w:tmpl w:val="FDD8F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BD3CB8"/>
    <w:multiLevelType w:val="hybridMultilevel"/>
    <w:tmpl w:val="AF9A5400"/>
    <w:lvl w:ilvl="0" w:tplc="2EB8B970">
      <w:start w:val="12"/>
      <w:numFmt w:val="decimal"/>
      <w:lvlText w:val="%1."/>
      <w:lvlJc w:val="left"/>
      <w:pPr>
        <w:ind w:left="720" w:hanging="360"/>
      </w:pPr>
      <w:rPr>
        <w:rFonts w:ascii="Arial" w:hint="default"/>
        <w:color w:val="383838"/>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22551C"/>
    <w:multiLevelType w:val="hybridMultilevel"/>
    <w:tmpl w:val="1EC86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F42E13"/>
    <w:multiLevelType w:val="hybridMultilevel"/>
    <w:tmpl w:val="3322E9A4"/>
    <w:lvl w:ilvl="0" w:tplc="89CA9B2A">
      <w:start w:val="1"/>
      <w:numFmt w:val="decimal"/>
      <w:lvlText w:val="%1."/>
      <w:lvlJc w:val="left"/>
      <w:pPr>
        <w:ind w:left="360" w:hanging="360"/>
      </w:pPr>
      <w:rPr>
        <w:rFonts w:hint="default"/>
        <w:color w:val="3636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C3C29AC"/>
    <w:multiLevelType w:val="hybridMultilevel"/>
    <w:tmpl w:val="280CC8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DB5165F"/>
    <w:multiLevelType w:val="hybridMultilevel"/>
    <w:tmpl w:val="26027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6"/>
  </w:num>
  <w:num w:numId="5">
    <w:abstractNumId w:val="9"/>
  </w:num>
  <w:num w:numId="6">
    <w:abstractNumId w:val="1"/>
  </w:num>
  <w:num w:numId="7">
    <w:abstractNumId w:val="4"/>
  </w:num>
  <w:num w:numId="8">
    <w:abstractNumId w:val="7"/>
  </w:num>
  <w:num w:numId="9">
    <w:abstractNumId w:val="2"/>
  </w:num>
  <w:num w:numId="10">
    <w:abstractNumId w:val="3"/>
  </w:num>
  <w:num w:numId="11">
    <w:abstractNumId w:val="8"/>
  </w:num>
  <w:num w:numId="12">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255"/>
    <w:rsid w:val="000001F5"/>
    <w:rsid w:val="000003ED"/>
    <w:rsid w:val="00000A2A"/>
    <w:rsid w:val="0000156E"/>
    <w:rsid w:val="000019A2"/>
    <w:rsid w:val="00001A2C"/>
    <w:rsid w:val="00001CC0"/>
    <w:rsid w:val="000022A4"/>
    <w:rsid w:val="000024FC"/>
    <w:rsid w:val="0000344E"/>
    <w:rsid w:val="00003540"/>
    <w:rsid w:val="00003BAF"/>
    <w:rsid w:val="00003C6B"/>
    <w:rsid w:val="00004385"/>
    <w:rsid w:val="000045E1"/>
    <w:rsid w:val="00004747"/>
    <w:rsid w:val="00004C99"/>
    <w:rsid w:val="00005171"/>
    <w:rsid w:val="000058D1"/>
    <w:rsid w:val="0000640C"/>
    <w:rsid w:val="00006C3F"/>
    <w:rsid w:val="000071E0"/>
    <w:rsid w:val="00010814"/>
    <w:rsid w:val="00011911"/>
    <w:rsid w:val="00012616"/>
    <w:rsid w:val="00012E62"/>
    <w:rsid w:val="000139A9"/>
    <w:rsid w:val="00014A62"/>
    <w:rsid w:val="00014CFC"/>
    <w:rsid w:val="00017203"/>
    <w:rsid w:val="000179F9"/>
    <w:rsid w:val="0002094E"/>
    <w:rsid w:val="00020A24"/>
    <w:rsid w:val="0002123D"/>
    <w:rsid w:val="000215F4"/>
    <w:rsid w:val="00021AE3"/>
    <w:rsid w:val="00021D56"/>
    <w:rsid w:val="0002201A"/>
    <w:rsid w:val="00022A7B"/>
    <w:rsid w:val="000230AD"/>
    <w:rsid w:val="000232EA"/>
    <w:rsid w:val="00023A79"/>
    <w:rsid w:val="00024652"/>
    <w:rsid w:val="00024F85"/>
    <w:rsid w:val="00025489"/>
    <w:rsid w:val="00026B41"/>
    <w:rsid w:val="00026C2F"/>
    <w:rsid w:val="00026D06"/>
    <w:rsid w:val="00026F36"/>
    <w:rsid w:val="000270C3"/>
    <w:rsid w:val="0002741C"/>
    <w:rsid w:val="00027F63"/>
    <w:rsid w:val="000306EA"/>
    <w:rsid w:val="0003094C"/>
    <w:rsid w:val="00031E35"/>
    <w:rsid w:val="00032147"/>
    <w:rsid w:val="000323AF"/>
    <w:rsid w:val="00032452"/>
    <w:rsid w:val="00032897"/>
    <w:rsid w:val="00032BF7"/>
    <w:rsid w:val="0003422D"/>
    <w:rsid w:val="000342B5"/>
    <w:rsid w:val="00035486"/>
    <w:rsid w:val="00035AD3"/>
    <w:rsid w:val="00035E95"/>
    <w:rsid w:val="00036178"/>
    <w:rsid w:val="000378AD"/>
    <w:rsid w:val="000406E2"/>
    <w:rsid w:val="00040B39"/>
    <w:rsid w:val="00040C83"/>
    <w:rsid w:val="0004129D"/>
    <w:rsid w:val="00041365"/>
    <w:rsid w:val="0004148E"/>
    <w:rsid w:val="0004195C"/>
    <w:rsid w:val="00042319"/>
    <w:rsid w:val="0004265C"/>
    <w:rsid w:val="00042C60"/>
    <w:rsid w:val="00044129"/>
    <w:rsid w:val="00045022"/>
    <w:rsid w:val="000456B1"/>
    <w:rsid w:val="000459B3"/>
    <w:rsid w:val="0004628C"/>
    <w:rsid w:val="000462E1"/>
    <w:rsid w:val="00046CE9"/>
    <w:rsid w:val="00046DDD"/>
    <w:rsid w:val="00046FF4"/>
    <w:rsid w:val="000472EE"/>
    <w:rsid w:val="000475ED"/>
    <w:rsid w:val="000476E8"/>
    <w:rsid w:val="00047940"/>
    <w:rsid w:val="00047985"/>
    <w:rsid w:val="00047EF8"/>
    <w:rsid w:val="000509D5"/>
    <w:rsid w:val="00050B4D"/>
    <w:rsid w:val="00051617"/>
    <w:rsid w:val="00051EEF"/>
    <w:rsid w:val="000523ED"/>
    <w:rsid w:val="00053DF1"/>
    <w:rsid w:val="00053DFF"/>
    <w:rsid w:val="000544E9"/>
    <w:rsid w:val="0005510E"/>
    <w:rsid w:val="00055200"/>
    <w:rsid w:val="00055CF7"/>
    <w:rsid w:val="00056869"/>
    <w:rsid w:val="00056AE2"/>
    <w:rsid w:val="00056BA7"/>
    <w:rsid w:val="00056F71"/>
    <w:rsid w:val="000575E2"/>
    <w:rsid w:val="00060D53"/>
    <w:rsid w:val="000611A0"/>
    <w:rsid w:val="00061218"/>
    <w:rsid w:val="00061A47"/>
    <w:rsid w:val="0006213C"/>
    <w:rsid w:val="0006273C"/>
    <w:rsid w:val="00062D9D"/>
    <w:rsid w:val="00063B1C"/>
    <w:rsid w:val="00064053"/>
    <w:rsid w:val="00065D25"/>
    <w:rsid w:val="0007010D"/>
    <w:rsid w:val="000701ED"/>
    <w:rsid w:val="0007026E"/>
    <w:rsid w:val="00070EDA"/>
    <w:rsid w:val="0007107C"/>
    <w:rsid w:val="00072BA0"/>
    <w:rsid w:val="00072F57"/>
    <w:rsid w:val="00073855"/>
    <w:rsid w:val="00074054"/>
    <w:rsid w:val="00074706"/>
    <w:rsid w:val="00074DB5"/>
    <w:rsid w:val="000762A5"/>
    <w:rsid w:val="0007636D"/>
    <w:rsid w:val="00076607"/>
    <w:rsid w:val="00077A0B"/>
    <w:rsid w:val="00080875"/>
    <w:rsid w:val="00080D5B"/>
    <w:rsid w:val="00081128"/>
    <w:rsid w:val="00081A81"/>
    <w:rsid w:val="00081AD1"/>
    <w:rsid w:val="00081E2E"/>
    <w:rsid w:val="00081F90"/>
    <w:rsid w:val="000826C8"/>
    <w:rsid w:val="00082A30"/>
    <w:rsid w:val="00082DB7"/>
    <w:rsid w:val="00085406"/>
    <w:rsid w:val="00085D1B"/>
    <w:rsid w:val="000877DD"/>
    <w:rsid w:val="0009010D"/>
    <w:rsid w:val="000904EA"/>
    <w:rsid w:val="00091892"/>
    <w:rsid w:val="000919BA"/>
    <w:rsid w:val="00091A69"/>
    <w:rsid w:val="0009263F"/>
    <w:rsid w:val="0009338C"/>
    <w:rsid w:val="0009380C"/>
    <w:rsid w:val="000939D9"/>
    <w:rsid w:val="00094182"/>
    <w:rsid w:val="00094E8C"/>
    <w:rsid w:val="00095D11"/>
    <w:rsid w:val="00096D52"/>
    <w:rsid w:val="00097810"/>
    <w:rsid w:val="000978FD"/>
    <w:rsid w:val="00097DB2"/>
    <w:rsid w:val="000A00A9"/>
    <w:rsid w:val="000A037E"/>
    <w:rsid w:val="000A07E1"/>
    <w:rsid w:val="000A23A0"/>
    <w:rsid w:val="000A312E"/>
    <w:rsid w:val="000A3462"/>
    <w:rsid w:val="000A38E5"/>
    <w:rsid w:val="000A3BD2"/>
    <w:rsid w:val="000A3DE7"/>
    <w:rsid w:val="000A3F17"/>
    <w:rsid w:val="000A48F5"/>
    <w:rsid w:val="000A5123"/>
    <w:rsid w:val="000A5B3C"/>
    <w:rsid w:val="000A6010"/>
    <w:rsid w:val="000A68D0"/>
    <w:rsid w:val="000A78E1"/>
    <w:rsid w:val="000A7BF9"/>
    <w:rsid w:val="000A7C5C"/>
    <w:rsid w:val="000B0780"/>
    <w:rsid w:val="000B07DF"/>
    <w:rsid w:val="000B0FE4"/>
    <w:rsid w:val="000B1772"/>
    <w:rsid w:val="000B2440"/>
    <w:rsid w:val="000B2CA1"/>
    <w:rsid w:val="000B4492"/>
    <w:rsid w:val="000B4694"/>
    <w:rsid w:val="000B48E9"/>
    <w:rsid w:val="000B52AF"/>
    <w:rsid w:val="000B60A7"/>
    <w:rsid w:val="000B71A4"/>
    <w:rsid w:val="000B7670"/>
    <w:rsid w:val="000C0B24"/>
    <w:rsid w:val="000C1329"/>
    <w:rsid w:val="000C1346"/>
    <w:rsid w:val="000C30C2"/>
    <w:rsid w:val="000C3111"/>
    <w:rsid w:val="000C31D2"/>
    <w:rsid w:val="000C329A"/>
    <w:rsid w:val="000C44B0"/>
    <w:rsid w:val="000C451D"/>
    <w:rsid w:val="000C4885"/>
    <w:rsid w:val="000C5483"/>
    <w:rsid w:val="000C571C"/>
    <w:rsid w:val="000C5AB0"/>
    <w:rsid w:val="000C633E"/>
    <w:rsid w:val="000C6D3B"/>
    <w:rsid w:val="000D1187"/>
    <w:rsid w:val="000D259F"/>
    <w:rsid w:val="000D2D19"/>
    <w:rsid w:val="000D2DCB"/>
    <w:rsid w:val="000D2DE3"/>
    <w:rsid w:val="000D30D1"/>
    <w:rsid w:val="000D4268"/>
    <w:rsid w:val="000D42F2"/>
    <w:rsid w:val="000D436E"/>
    <w:rsid w:val="000D44F2"/>
    <w:rsid w:val="000D474B"/>
    <w:rsid w:val="000D4F6E"/>
    <w:rsid w:val="000D4FA0"/>
    <w:rsid w:val="000D5B44"/>
    <w:rsid w:val="000D5BA4"/>
    <w:rsid w:val="000D5BD8"/>
    <w:rsid w:val="000D65B2"/>
    <w:rsid w:val="000D67A0"/>
    <w:rsid w:val="000D6807"/>
    <w:rsid w:val="000D6A4D"/>
    <w:rsid w:val="000D6C62"/>
    <w:rsid w:val="000D6DB8"/>
    <w:rsid w:val="000D6FFB"/>
    <w:rsid w:val="000D7DD5"/>
    <w:rsid w:val="000E05CB"/>
    <w:rsid w:val="000E246C"/>
    <w:rsid w:val="000E288B"/>
    <w:rsid w:val="000E28F2"/>
    <w:rsid w:val="000E2F70"/>
    <w:rsid w:val="000E313B"/>
    <w:rsid w:val="000E31CA"/>
    <w:rsid w:val="000E34A3"/>
    <w:rsid w:val="000E3634"/>
    <w:rsid w:val="000E369E"/>
    <w:rsid w:val="000E3B10"/>
    <w:rsid w:val="000E4303"/>
    <w:rsid w:val="000E44E3"/>
    <w:rsid w:val="000E45DB"/>
    <w:rsid w:val="000E4C55"/>
    <w:rsid w:val="000E51F8"/>
    <w:rsid w:val="000E55E3"/>
    <w:rsid w:val="000E695C"/>
    <w:rsid w:val="000E6AF2"/>
    <w:rsid w:val="000E7DCC"/>
    <w:rsid w:val="000F1DC6"/>
    <w:rsid w:val="000F3303"/>
    <w:rsid w:val="000F3C43"/>
    <w:rsid w:val="000F3CD1"/>
    <w:rsid w:val="000F3D70"/>
    <w:rsid w:val="000F488E"/>
    <w:rsid w:val="000F4B08"/>
    <w:rsid w:val="000F4F62"/>
    <w:rsid w:val="000F50EE"/>
    <w:rsid w:val="000F5612"/>
    <w:rsid w:val="000F57DF"/>
    <w:rsid w:val="000F6963"/>
    <w:rsid w:val="000F7443"/>
    <w:rsid w:val="000F7D33"/>
    <w:rsid w:val="001004B5"/>
    <w:rsid w:val="00100849"/>
    <w:rsid w:val="001008E1"/>
    <w:rsid w:val="001011A4"/>
    <w:rsid w:val="001017EC"/>
    <w:rsid w:val="0010190A"/>
    <w:rsid w:val="00101B5F"/>
    <w:rsid w:val="001029FC"/>
    <w:rsid w:val="00102B12"/>
    <w:rsid w:val="00102ED7"/>
    <w:rsid w:val="00103A9D"/>
    <w:rsid w:val="0010453B"/>
    <w:rsid w:val="00104FE3"/>
    <w:rsid w:val="0010532A"/>
    <w:rsid w:val="001054A2"/>
    <w:rsid w:val="0010562D"/>
    <w:rsid w:val="001059D8"/>
    <w:rsid w:val="001060AA"/>
    <w:rsid w:val="00107103"/>
    <w:rsid w:val="00107327"/>
    <w:rsid w:val="00107976"/>
    <w:rsid w:val="001102CE"/>
    <w:rsid w:val="00111183"/>
    <w:rsid w:val="00111E30"/>
    <w:rsid w:val="00112731"/>
    <w:rsid w:val="00113BF8"/>
    <w:rsid w:val="00114AF5"/>
    <w:rsid w:val="001151E3"/>
    <w:rsid w:val="0011569C"/>
    <w:rsid w:val="00115C56"/>
    <w:rsid w:val="001171D0"/>
    <w:rsid w:val="00117915"/>
    <w:rsid w:val="00117997"/>
    <w:rsid w:val="001201D1"/>
    <w:rsid w:val="001202D9"/>
    <w:rsid w:val="00120617"/>
    <w:rsid w:val="00120674"/>
    <w:rsid w:val="001211F3"/>
    <w:rsid w:val="001217CD"/>
    <w:rsid w:val="0012221E"/>
    <w:rsid w:val="00123E5B"/>
    <w:rsid w:val="00124B54"/>
    <w:rsid w:val="00126391"/>
    <w:rsid w:val="001264B8"/>
    <w:rsid w:val="00126B78"/>
    <w:rsid w:val="00126C54"/>
    <w:rsid w:val="001300D0"/>
    <w:rsid w:val="001301FA"/>
    <w:rsid w:val="00130288"/>
    <w:rsid w:val="00130463"/>
    <w:rsid w:val="00131B67"/>
    <w:rsid w:val="00132970"/>
    <w:rsid w:val="00132B21"/>
    <w:rsid w:val="00132B37"/>
    <w:rsid w:val="00133629"/>
    <w:rsid w:val="00133B30"/>
    <w:rsid w:val="00133E19"/>
    <w:rsid w:val="00134A38"/>
    <w:rsid w:val="001351B8"/>
    <w:rsid w:val="0013587C"/>
    <w:rsid w:val="00136996"/>
    <w:rsid w:val="0014002D"/>
    <w:rsid w:val="00140195"/>
    <w:rsid w:val="00140D82"/>
    <w:rsid w:val="00141714"/>
    <w:rsid w:val="00141759"/>
    <w:rsid w:val="00142501"/>
    <w:rsid w:val="001443E5"/>
    <w:rsid w:val="00144728"/>
    <w:rsid w:val="00144B9C"/>
    <w:rsid w:val="00144C79"/>
    <w:rsid w:val="0014556A"/>
    <w:rsid w:val="001457F5"/>
    <w:rsid w:val="00145F85"/>
    <w:rsid w:val="001463FB"/>
    <w:rsid w:val="0015010B"/>
    <w:rsid w:val="001502B1"/>
    <w:rsid w:val="00150954"/>
    <w:rsid w:val="00150C5F"/>
    <w:rsid w:val="0015141B"/>
    <w:rsid w:val="00151EB8"/>
    <w:rsid w:val="00151FE2"/>
    <w:rsid w:val="0015237E"/>
    <w:rsid w:val="001525E6"/>
    <w:rsid w:val="00152E8B"/>
    <w:rsid w:val="00152F40"/>
    <w:rsid w:val="00152FD2"/>
    <w:rsid w:val="001546ED"/>
    <w:rsid w:val="00155973"/>
    <w:rsid w:val="001567B8"/>
    <w:rsid w:val="00157545"/>
    <w:rsid w:val="001576E9"/>
    <w:rsid w:val="0016090F"/>
    <w:rsid w:val="00160D7E"/>
    <w:rsid w:val="00161A33"/>
    <w:rsid w:val="0016268A"/>
    <w:rsid w:val="00162A68"/>
    <w:rsid w:val="00162CEE"/>
    <w:rsid w:val="00162E2C"/>
    <w:rsid w:val="00163390"/>
    <w:rsid w:val="00163426"/>
    <w:rsid w:val="00163643"/>
    <w:rsid w:val="00164234"/>
    <w:rsid w:val="001667AE"/>
    <w:rsid w:val="0016689A"/>
    <w:rsid w:val="00166B9C"/>
    <w:rsid w:val="00166F5D"/>
    <w:rsid w:val="00166F8E"/>
    <w:rsid w:val="001703B1"/>
    <w:rsid w:val="001705BA"/>
    <w:rsid w:val="00170652"/>
    <w:rsid w:val="00170661"/>
    <w:rsid w:val="00171563"/>
    <w:rsid w:val="0017222F"/>
    <w:rsid w:val="001728E9"/>
    <w:rsid w:val="00172C8D"/>
    <w:rsid w:val="0017378A"/>
    <w:rsid w:val="001738B0"/>
    <w:rsid w:val="001741B1"/>
    <w:rsid w:val="00174298"/>
    <w:rsid w:val="001752A9"/>
    <w:rsid w:val="00175630"/>
    <w:rsid w:val="00176315"/>
    <w:rsid w:val="00176C58"/>
    <w:rsid w:val="00176C92"/>
    <w:rsid w:val="001775B7"/>
    <w:rsid w:val="00177C2D"/>
    <w:rsid w:val="00177F2D"/>
    <w:rsid w:val="0018079C"/>
    <w:rsid w:val="001810DB"/>
    <w:rsid w:val="001813DC"/>
    <w:rsid w:val="00182B13"/>
    <w:rsid w:val="00182DE9"/>
    <w:rsid w:val="0018406D"/>
    <w:rsid w:val="001840AF"/>
    <w:rsid w:val="001840CB"/>
    <w:rsid w:val="0018425A"/>
    <w:rsid w:val="00184387"/>
    <w:rsid w:val="00184C4A"/>
    <w:rsid w:val="00184D7C"/>
    <w:rsid w:val="00185A2C"/>
    <w:rsid w:val="00185A44"/>
    <w:rsid w:val="00185C89"/>
    <w:rsid w:val="00186EA1"/>
    <w:rsid w:val="00187316"/>
    <w:rsid w:val="00187CF7"/>
    <w:rsid w:val="001903CE"/>
    <w:rsid w:val="0019055B"/>
    <w:rsid w:val="00191D97"/>
    <w:rsid w:val="001921D6"/>
    <w:rsid w:val="001930C7"/>
    <w:rsid w:val="001942B6"/>
    <w:rsid w:val="00194743"/>
    <w:rsid w:val="00194E0E"/>
    <w:rsid w:val="00195875"/>
    <w:rsid w:val="00195B7A"/>
    <w:rsid w:val="00195D42"/>
    <w:rsid w:val="00196CF9"/>
    <w:rsid w:val="001977D0"/>
    <w:rsid w:val="001978FF"/>
    <w:rsid w:val="001A0BA4"/>
    <w:rsid w:val="001A0CA2"/>
    <w:rsid w:val="001A10FD"/>
    <w:rsid w:val="001A2FE1"/>
    <w:rsid w:val="001A362F"/>
    <w:rsid w:val="001A3690"/>
    <w:rsid w:val="001A3B80"/>
    <w:rsid w:val="001A3BD5"/>
    <w:rsid w:val="001A3BDD"/>
    <w:rsid w:val="001A3EC1"/>
    <w:rsid w:val="001A45EA"/>
    <w:rsid w:val="001A5371"/>
    <w:rsid w:val="001A586B"/>
    <w:rsid w:val="001A5F72"/>
    <w:rsid w:val="001A7B94"/>
    <w:rsid w:val="001A7C4E"/>
    <w:rsid w:val="001B0223"/>
    <w:rsid w:val="001B041A"/>
    <w:rsid w:val="001B1133"/>
    <w:rsid w:val="001B13CE"/>
    <w:rsid w:val="001B17B0"/>
    <w:rsid w:val="001B1874"/>
    <w:rsid w:val="001B18D7"/>
    <w:rsid w:val="001B1C67"/>
    <w:rsid w:val="001B35FB"/>
    <w:rsid w:val="001B398A"/>
    <w:rsid w:val="001B40A8"/>
    <w:rsid w:val="001B40AF"/>
    <w:rsid w:val="001B45F7"/>
    <w:rsid w:val="001B4F41"/>
    <w:rsid w:val="001B5D6F"/>
    <w:rsid w:val="001B5E10"/>
    <w:rsid w:val="001B6B49"/>
    <w:rsid w:val="001B6F09"/>
    <w:rsid w:val="001B7670"/>
    <w:rsid w:val="001C100A"/>
    <w:rsid w:val="001C2B00"/>
    <w:rsid w:val="001C2DD9"/>
    <w:rsid w:val="001C3046"/>
    <w:rsid w:val="001C3A0F"/>
    <w:rsid w:val="001C4849"/>
    <w:rsid w:val="001C4AD6"/>
    <w:rsid w:val="001C5792"/>
    <w:rsid w:val="001C5CA9"/>
    <w:rsid w:val="001C6161"/>
    <w:rsid w:val="001C6563"/>
    <w:rsid w:val="001C6CD3"/>
    <w:rsid w:val="001C76C9"/>
    <w:rsid w:val="001C7824"/>
    <w:rsid w:val="001C7DCD"/>
    <w:rsid w:val="001C7F67"/>
    <w:rsid w:val="001D207B"/>
    <w:rsid w:val="001D2F94"/>
    <w:rsid w:val="001D365A"/>
    <w:rsid w:val="001D3D30"/>
    <w:rsid w:val="001D3F84"/>
    <w:rsid w:val="001D4E4E"/>
    <w:rsid w:val="001D4FAE"/>
    <w:rsid w:val="001D503B"/>
    <w:rsid w:val="001D533F"/>
    <w:rsid w:val="001D549E"/>
    <w:rsid w:val="001D558E"/>
    <w:rsid w:val="001D604C"/>
    <w:rsid w:val="001D62AC"/>
    <w:rsid w:val="001D67D9"/>
    <w:rsid w:val="001D6F48"/>
    <w:rsid w:val="001D6FB1"/>
    <w:rsid w:val="001D7047"/>
    <w:rsid w:val="001D77D2"/>
    <w:rsid w:val="001D7C5D"/>
    <w:rsid w:val="001D7F48"/>
    <w:rsid w:val="001E0734"/>
    <w:rsid w:val="001E0D4D"/>
    <w:rsid w:val="001E19F4"/>
    <w:rsid w:val="001E1B4D"/>
    <w:rsid w:val="001E1EAC"/>
    <w:rsid w:val="001E1EEC"/>
    <w:rsid w:val="001E23F5"/>
    <w:rsid w:val="001E25AC"/>
    <w:rsid w:val="001E2F13"/>
    <w:rsid w:val="001E31D8"/>
    <w:rsid w:val="001E3205"/>
    <w:rsid w:val="001E35FC"/>
    <w:rsid w:val="001E515F"/>
    <w:rsid w:val="001E558F"/>
    <w:rsid w:val="001E5D75"/>
    <w:rsid w:val="001E6F3B"/>
    <w:rsid w:val="001E7161"/>
    <w:rsid w:val="001E76F7"/>
    <w:rsid w:val="001E7D00"/>
    <w:rsid w:val="001F042A"/>
    <w:rsid w:val="001F0F80"/>
    <w:rsid w:val="001F16F7"/>
    <w:rsid w:val="001F26CE"/>
    <w:rsid w:val="001F3884"/>
    <w:rsid w:val="001F3AF9"/>
    <w:rsid w:val="001F3C11"/>
    <w:rsid w:val="001F475C"/>
    <w:rsid w:val="001F48AB"/>
    <w:rsid w:val="001F4E50"/>
    <w:rsid w:val="001F50B8"/>
    <w:rsid w:val="001F512F"/>
    <w:rsid w:val="001F5FF9"/>
    <w:rsid w:val="001F6165"/>
    <w:rsid w:val="001F6263"/>
    <w:rsid w:val="001F6459"/>
    <w:rsid w:val="001F6585"/>
    <w:rsid w:val="001F6678"/>
    <w:rsid w:val="001F6AB1"/>
    <w:rsid w:val="001F6F2B"/>
    <w:rsid w:val="001F783A"/>
    <w:rsid w:val="001F79FB"/>
    <w:rsid w:val="00200142"/>
    <w:rsid w:val="002018C3"/>
    <w:rsid w:val="0020258B"/>
    <w:rsid w:val="00202E01"/>
    <w:rsid w:val="00202E83"/>
    <w:rsid w:val="00203CDA"/>
    <w:rsid w:val="00204474"/>
    <w:rsid w:val="00204795"/>
    <w:rsid w:val="00204B80"/>
    <w:rsid w:val="00206A6C"/>
    <w:rsid w:val="002073A3"/>
    <w:rsid w:val="00207991"/>
    <w:rsid w:val="00207B25"/>
    <w:rsid w:val="00210280"/>
    <w:rsid w:val="002118AE"/>
    <w:rsid w:val="00212532"/>
    <w:rsid w:val="002135D1"/>
    <w:rsid w:val="0021387F"/>
    <w:rsid w:val="00213985"/>
    <w:rsid w:val="0021646F"/>
    <w:rsid w:val="00216F57"/>
    <w:rsid w:val="0021718E"/>
    <w:rsid w:val="00217371"/>
    <w:rsid w:val="0021768A"/>
    <w:rsid w:val="00217926"/>
    <w:rsid w:val="00217A4D"/>
    <w:rsid w:val="00217CAF"/>
    <w:rsid w:val="00220B05"/>
    <w:rsid w:val="00221067"/>
    <w:rsid w:val="0022181F"/>
    <w:rsid w:val="00221929"/>
    <w:rsid w:val="00221A72"/>
    <w:rsid w:val="00222181"/>
    <w:rsid w:val="00222384"/>
    <w:rsid w:val="00222628"/>
    <w:rsid w:val="00223C63"/>
    <w:rsid w:val="00223DDC"/>
    <w:rsid w:val="00224629"/>
    <w:rsid w:val="002260BA"/>
    <w:rsid w:val="00226807"/>
    <w:rsid w:val="00226928"/>
    <w:rsid w:val="00230467"/>
    <w:rsid w:val="00230502"/>
    <w:rsid w:val="002306D1"/>
    <w:rsid w:val="00230E92"/>
    <w:rsid w:val="0023175E"/>
    <w:rsid w:val="00231C77"/>
    <w:rsid w:val="002320E2"/>
    <w:rsid w:val="00232F4F"/>
    <w:rsid w:val="002331D4"/>
    <w:rsid w:val="00234655"/>
    <w:rsid w:val="00234F15"/>
    <w:rsid w:val="00235D54"/>
    <w:rsid w:val="00236181"/>
    <w:rsid w:val="002364A3"/>
    <w:rsid w:val="0023671A"/>
    <w:rsid w:val="00236729"/>
    <w:rsid w:val="002373B8"/>
    <w:rsid w:val="002373BD"/>
    <w:rsid w:val="002401E4"/>
    <w:rsid w:val="002410EA"/>
    <w:rsid w:val="00241192"/>
    <w:rsid w:val="002416FA"/>
    <w:rsid w:val="00241D29"/>
    <w:rsid w:val="00241DD9"/>
    <w:rsid w:val="0024215B"/>
    <w:rsid w:val="00242D12"/>
    <w:rsid w:val="00242DD2"/>
    <w:rsid w:val="00245266"/>
    <w:rsid w:val="00245FF2"/>
    <w:rsid w:val="0024609E"/>
    <w:rsid w:val="002461C3"/>
    <w:rsid w:val="002465A4"/>
    <w:rsid w:val="002465FB"/>
    <w:rsid w:val="00250B3D"/>
    <w:rsid w:val="0025165D"/>
    <w:rsid w:val="00252D2F"/>
    <w:rsid w:val="002537A0"/>
    <w:rsid w:val="00253CF2"/>
    <w:rsid w:val="00254024"/>
    <w:rsid w:val="002541BC"/>
    <w:rsid w:val="00255561"/>
    <w:rsid w:val="0025586D"/>
    <w:rsid w:val="002560FA"/>
    <w:rsid w:val="0025664D"/>
    <w:rsid w:val="00256D01"/>
    <w:rsid w:val="002577EA"/>
    <w:rsid w:val="00257C0B"/>
    <w:rsid w:val="00257FF4"/>
    <w:rsid w:val="002602C2"/>
    <w:rsid w:val="00260508"/>
    <w:rsid w:val="00260B89"/>
    <w:rsid w:val="002618F8"/>
    <w:rsid w:val="00262A2E"/>
    <w:rsid w:val="00262DE6"/>
    <w:rsid w:val="002640A7"/>
    <w:rsid w:val="002643C9"/>
    <w:rsid w:val="0026517D"/>
    <w:rsid w:val="002658ED"/>
    <w:rsid w:val="00265911"/>
    <w:rsid w:val="00265B4C"/>
    <w:rsid w:val="00265E1B"/>
    <w:rsid w:val="0026607B"/>
    <w:rsid w:val="002666FF"/>
    <w:rsid w:val="00266A6B"/>
    <w:rsid w:val="0026775F"/>
    <w:rsid w:val="00267833"/>
    <w:rsid w:val="00267E41"/>
    <w:rsid w:val="00270052"/>
    <w:rsid w:val="00270832"/>
    <w:rsid w:val="00272F22"/>
    <w:rsid w:val="002731BE"/>
    <w:rsid w:val="002744CC"/>
    <w:rsid w:val="00274623"/>
    <w:rsid w:val="00274AD6"/>
    <w:rsid w:val="00275A06"/>
    <w:rsid w:val="0027624A"/>
    <w:rsid w:val="0027717E"/>
    <w:rsid w:val="002778C5"/>
    <w:rsid w:val="00277966"/>
    <w:rsid w:val="00277EBD"/>
    <w:rsid w:val="00280F69"/>
    <w:rsid w:val="002816B9"/>
    <w:rsid w:val="00282B96"/>
    <w:rsid w:val="00283057"/>
    <w:rsid w:val="0028349D"/>
    <w:rsid w:val="00284630"/>
    <w:rsid w:val="002847F1"/>
    <w:rsid w:val="002853AA"/>
    <w:rsid w:val="002867C4"/>
    <w:rsid w:val="002876ED"/>
    <w:rsid w:val="00287748"/>
    <w:rsid w:val="00287ED7"/>
    <w:rsid w:val="00287F48"/>
    <w:rsid w:val="00290262"/>
    <w:rsid w:val="002909DE"/>
    <w:rsid w:val="00290A4C"/>
    <w:rsid w:val="00291868"/>
    <w:rsid w:val="0029233D"/>
    <w:rsid w:val="002926D3"/>
    <w:rsid w:val="00292C64"/>
    <w:rsid w:val="002932CB"/>
    <w:rsid w:val="002938EB"/>
    <w:rsid w:val="00293B4C"/>
    <w:rsid w:val="00293BF7"/>
    <w:rsid w:val="002940F4"/>
    <w:rsid w:val="00295B8D"/>
    <w:rsid w:val="00295C3A"/>
    <w:rsid w:val="00297CE1"/>
    <w:rsid w:val="002A0259"/>
    <w:rsid w:val="002A0624"/>
    <w:rsid w:val="002A196E"/>
    <w:rsid w:val="002A1CE9"/>
    <w:rsid w:val="002A21A0"/>
    <w:rsid w:val="002A2F11"/>
    <w:rsid w:val="002A401A"/>
    <w:rsid w:val="002A440C"/>
    <w:rsid w:val="002A5A5D"/>
    <w:rsid w:val="002A6258"/>
    <w:rsid w:val="002A66B9"/>
    <w:rsid w:val="002A6875"/>
    <w:rsid w:val="002A6F56"/>
    <w:rsid w:val="002B1036"/>
    <w:rsid w:val="002B166A"/>
    <w:rsid w:val="002B1C22"/>
    <w:rsid w:val="002B2039"/>
    <w:rsid w:val="002B2164"/>
    <w:rsid w:val="002B2791"/>
    <w:rsid w:val="002B2DFB"/>
    <w:rsid w:val="002B37A3"/>
    <w:rsid w:val="002B38F9"/>
    <w:rsid w:val="002B39F3"/>
    <w:rsid w:val="002B47AA"/>
    <w:rsid w:val="002B4890"/>
    <w:rsid w:val="002B57E2"/>
    <w:rsid w:val="002B5DBE"/>
    <w:rsid w:val="002B69DC"/>
    <w:rsid w:val="002B6F8E"/>
    <w:rsid w:val="002B742C"/>
    <w:rsid w:val="002B781F"/>
    <w:rsid w:val="002C0786"/>
    <w:rsid w:val="002C0BB8"/>
    <w:rsid w:val="002C0BD9"/>
    <w:rsid w:val="002C2031"/>
    <w:rsid w:val="002C20C7"/>
    <w:rsid w:val="002C40DE"/>
    <w:rsid w:val="002C450D"/>
    <w:rsid w:val="002C542B"/>
    <w:rsid w:val="002C58FB"/>
    <w:rsid w:val="002C69F7"/>
    <w:rsid w:val="002C6F59"/>
    <w:rsid w:val="002C7125"/>
    <w:rsid w:val="002C7982"/>
    <w:rsid w:val="002C7D3B"/>
    <w:rsid w:val="002D000C"/>
    <w:rsid w:val="002D0AE3"/>
    <w:rsid w:val="002D0BB4"/>
    <w:rsid w:val="002D13A5"/>
    <w:rsid w:val="002D18FB"/>
    <w:rsid w:val="002D1C9C"/>
    <w:rsid w:val="002D1EF4"/>
    <w:rsid w:val="002D223F"/>
    <w:rsid w:val="002D2584"/>
    <w:rsid w:val="002D2639"/>
    <w:rsid w:val="002D2BA9"/>
    <w:rsid w:val="002D2D2A"/>
    <w:rsid w:val="002D3464"/>
    <w:rsid w:val="002D4A7D"/>
    <w:rsid w:val="002D65DE"/>
    <w:rsid w:val="002D7637"/>
    <w:rsid w:val="002E044D"/>
    <w:rsid w:val="002E0540"/>
    <w:rsid w:val="002E074B"/>
    <w:rsid w:val="002E0F9B"/>
    <w:rsid w:val="002E1B8B"/>
    <w:rsid w:val="002E1C4C"/>
    <w:rsid w:val="002E1EBF"/>
    <w:rsid w:val="002E2146"/>
    <w:rsid w:val="002E23DE"/>
    <w:rsid w:val="002E26ED"/>
    <w:rsid w:val="002E2716"/>
    <w:rsid w:val="002E2A61"/>
    <w:rsid w:val="002E46B3"/>
    <w:rsid w:val="002E48C4"/>
    <w:rsid w:val="002E4B4F"/>
    <w:rsid w:val="002E5295"/>
    <w:rsid w:val="002E54BA"/>
    <w:rsid w:val="002E55DB"/>
    <w:rsid w:val="002E5616"/>
    <w:rsid w:val="002E66DC"/>
    <w:rsid w:val="002E7104"/>
    <w:rsid w:val="002E727F"/>
    <w:rsid w:val="002E745A"/>
    <w:rsid w:val="002E7825"/>
    <w:rsid w:val="002E7BF0"/>
    <w:rsid w:val="002F0504"/>
    <w:rsid w:val="002F091C"/>
    <w:rsid w:val="002F0C6B"/>
    <w:rsid w:val="002F17B5"/>
    <w:rsid w:val="002F1900"/>
    <w:rsid w:val="002F1B4C"/>
    <w:rsid w:val="002F1F3C"/>
    <w:rsid w:val="002F1FE0"/>
    <w:rsid w:val="002F2594"/>
    <w:rsid w:val="002F3FA7"/>
    <w:rsid w:val="002F4025"/>
    <w:rsid w:val="002F5998"/>
    <w:rsid w:val="002F5A7F"/>
    <w:rsid w:val="002F5E8F"/>
    <w:rsid w:val="002F5F1B"/>
    <w:rsid w:val="002F69D1"/>
    <w:rsid w:val="002F6F7B"/>
    <w:rsid w:val="002F70CE"/>
    <w:rsid w:val="002F76ED"/>
    <w:rsid w:val="002F7FFB"/>
    <w:rsid w:val="003002DA"/>
    <w:rsid w:val="0030034D"/>
    <w:rsid w:val="00300870"/>
    <w:rsid w:val="00301093"/>
    <w:rsid w:val="00301BF9"/>
    <w:rsid w:val="00302C28"/>
    <w:rsid w:val="003033A0"/>
    <w:rsid w:val="00303F75"/>
    <w:rsid w:val="0030441A"/>
    <w:rsid w:val="00304775"/>
    <w:rsid w:val="003048DA"/>
    <w:rsid w:val="0030601F"/>
    <w:rsid w:val="0030636D"/>
    <w:rsid w:val="003066D8"/>
    <w:rsid w:val="00306AC2"/>
    <w:rsid w:val="00306C8F"/>
    <w:rsid w:val="00307507"/>
    <w:rsid w:val="00307546"/>
    <w:rsid w:val="00307B51"/>
    <w:rsid w:val="00307E6B"/>
    <w:rsid w:val="00310B68"/>
    <w:rsid w:val="00310E19"/>
    <w:rsid w:val="003115B0"/>
    <w:rsid w:val="00311ED3"/>
    <w:rsid w:val="00312F91"/>
    <w:rsid w:val="0031309D"/>
    <w:rsid w:val="00314AF6"/>
    <w:rsid w:val="003163D3"/>
    <w:rsid w:val="00316579"/>
    <w:rsid w:val="00316CF7"/>
    <w:rsid w:val="00316D7E"/>
    <w:rsid w:val="0031796B"/>
    <w:rsid w:val="00317F89"/>
    <w:rsid w:val="0032059F"/>
    <w:rsid w:val="003207B9"/>
    <w:rsid w:val="00321CE5"/>
    <w:rsid w:val="00321FC4"/>
    <w:rsid w:val="00322BC9"/>
    <w:rsid w:val="003230B2"/>
    <w:rsid w:val="00323775"/>
    <w:rsid w:val="00323A04"/>
    <w:rsid w:val="00323F05"/>
    <w:rsid w:val="00324D0A"/>
    <w:rsid w:val="003257E8"/>
    <w:rsid w:val="00325FCD"/>
    <w:rsid w:val="0032754D"/>
    <w:rsid w:val="00327902"/>
    <w:rsid w:val="003279C6"/>
    <w:rsid w:val="00327E1A"/>
    <w:rsid w:val="003301C1"/>
    <w:rsid w:val="0033097F"/>
    <w:rsid w:val="00330D29"/>
    <w:rsid w:val="00331267"/>
    <w:rsid w:val="003312A3"/>
    <w:rsid w:val="00331828"/>
    <w:rsid w:val="00331B20"/>
    <w:rsid w:val="00331EAF"/>
    <w:rsid w:val="003321B7"/>
    <w:rsid w:val="00332430"/>
    <w:rsid w:val="00333379"/>
    <w:rsid w:val="003338E8"/>
    <w:rsid w:val="00334045"/>
    <w:rsid w:val="0033405F"/>
    <w:rsid w:val="00334446"/>
    <w:rsid w:val="003346A7"/>
    <w:rsid w:val="003355BD"/>
    <w:rsid w:val="00336279"/>
    <w:rsid w:val="00336399"/>
    <w:rsid w:val="00336675"/>
    <w:rsid w:val="00336B31"/>
    <w:rsid w:val="00337D62"/>
    <w:rsid w:val="00340627"/>
    <w:rsid w:val="0034170D"/>
    <w:rsid w:val="003419E8"/>
    <w:rsid w:val="00341B6D"/>
    <w:rsid w:val="00341BF0"/>
    <w:rsid w:val="00343587"/>
    <w:rsid w:val="00343761"/>
    <w:rsid w:val="003441E4"/>
    <w:rsid w:val="003448CB"/>
    <w:rsid w:val="00344A01"/>
    <w:rsid w:val="00344AA9"/>
    <w:rsid w:val="003452B3"/>
    <w:rsid w:val="003460BF"/>
    <w:rsid w:val="00346355"/>
    <w:rsid w:val="0034636C"/>
    <w:rsid w:val="003469ED"/>
    <w:rsid w:val="0034719B"/>
    <w:rsid w:val="00347562"/>
    <w:rsid w:val="00347797"/>
    <w:rsid w:val="00350649"/>
    <w:rsid w:val="00350742"/>
    <w:rsid w:val="00352720"/>
    <w:rsid w:val="003532E5"/>
    <w:rsid w:val="00354E05"/>
    <w:rsid w:val="00355235"/>
    <w:rsid w:val="00355FB3"/>
    <w:rsid w:val="00356315"/>
    <w:rsid w:val="003568DC"/>
    <w:rsid w:val="00356FA5"/>
    <w:rsid w:val="00357328"/>
    <w:rsid w:val="003579F3"/>
    <w:rsid w:val="00357E96"/>
    <w:rsid w:val="003621B6"/>
    <w:rsid w:val="003627AF"/>
    <w:rsid w:val="003633E8"/>
    <w:rsid w:val="00363643"/>
    <w:rsid w:val="003639AF"/>
    <w:rsid w:val="00363B75"/>
    <w:rsid w:val="00363FF0"/>
    <w:rsid w:val="003644C5"/>
    <w:rsid w:val="003644C9"/>
    <w:rsid w:val="00364ACD"/>
    <w:rsid w:val="00365889"/>
    <w:rsid w:val="003658DE"/>
    <w:rsid w:val="00366A32"/>
    <w:rsid w:val="00366CB1"/>
    <w:rsid w:val="00366F71"/>
    <w:rsid w:val="0036757F"/>
    <w:rsid w:val="003676E9"/>
    <w:rsid w:val="003679FC"/>
    <w:rsid w:val="00367C42"/>
    <w:rsid w:val="00370159"/>
    <w:rsid w:val="003701A7"/>
    <w:rsid w:val="00370D4B"/>
    <w:rsid w:val="00371923"/>
    <w:rsid w:val="00372426"/>
    <w:rsid w:val="00373086"/>
    <w:rsid w:val="00373DA8"/>
    <w:rsid w:val="003748B9"/>
    <w:rsid w:val="00374EF1"/>
    <w:rsid w:val="0037522C"/>
    <w:rsid w:val="003766BD"/>
    <w:rsid w:val="00376936"/>
    <w:rsid w:val="00377B1F"/>
    <w:rsid w:val="003809C7"/>
    <w:rsid w:val="00381674"/>
    <w:rsid w:val="00381A28"/>
    <w:rsid w:val="00381CF0"/>
    <w:rsid w:val="0038221E"/>
    <w:rsid w:val="0038332B"/>
    <w:rsid w:val="00384E23"/>
    <w:rsid w:val="00385488"/>
    <w:rsid w:val="00386BB7"/>
    <w:rsid w:val="00386EF6"/>
    <w:rsid w:val="00387639"/>
    <w:rsid w:val="0039004B"/>
    <w:rsid w:val="0039032A"/>
    <w:rsid w:val="0039049C"/>
    <w:rsid w:val="00390E05"/>
    <w:rsid w:val="003910F8"/>
    <w:rsid w:val="00391C72"/>
    <w:rsid w:val="00392F48"/>
    <w:rsid w:val="003931B2"/>
    <w:rsid w:val="00394492"/>
    <w:rsid w:val="00394C50"/>
    <w:rsid w:val="003953FC"/>
    <w:rsid w:val="003954AB"/>
    <w:rsid w:val="00395994"/>
    <w:rsid w:val="00395BE3"/>
    <w:rsid w:val="00396DD7"/>
    <w:rsid w:val="00397A9C"/>
    <w:rsid w:val="00397B22"/>
    <w:rsid w:val="003A0140"/>
    <w:rsid w:val="003A117C"/>
    <w:rsid w:val="003A1665"/>
    <w:rsid w:val="003A45A3"/>
    <w:rsid w:val="003A4699"/>
    <w:rsid w:val="003A5049"/>
    <w:rsid w:val="003B0176"/>
    <w:rsid w:val="003B0346"/>
    <w:rsid w:val="003B0A78"/>
    <w:rsid w:val="003B0BD7"/>
    <w:rsid w:val="003B1636"/>
    <w:rsid w:val="003B28B7"/>
    <w:rsid w:val="003B4063"/>
    <w:rsid w:val="003B4147"/>
    <w:rsid w:val="003B5345"/>
    <w:rsid w:val="003B5544"/>
    <w:rsid w:val="003B599C"/>
    <w:rsid w:val="003B5FAA"/>
    <w:rsid w:val="003B623C"/>
    <w:rsid w:val="003B7A0C"/>
    <w:rsid w:val="003B7CD6"/>
    <w:rsid w:val="003C0D07"/>
    <w:rsid w:val="003C12CE"/>
    <w:rsid w:val="003C19DC"/>
    <w:rsid w:val="003C19EE"/>
    <w:rsid w:val="003C25DC"/>
    <w:rsid w:val="003C2A16"/>
    <w:rsid w:val="003C338D"/>
    <w:rsid w:val="003C4E17"/>
    <w:rsid w:val="003C54BA"/>
    <w:rsid w:val="003C5A26"/>
    <w:rsid w:val="003C61F0"/>
    <w:rsid w:val="003C657D"/>
    <w:rsid w:val="003C6BF4"/>
    <w:rsid w:val="003C70EE"/>
    <w:rsid w:val="003C715B"/>
    <w:rsid w:val="003C7185"/>
    <w:rsid w:val="003C7865"/>
    <w:rsid w:val="003C7F42"/>
    <w:rsid w:val="003D0B7C"/>
    <w:rsid w:val="003D1293"/>
    <w:rsid w:val="003D1525"/>
    <w:rsid w:val="003D173A"/>
    <w:rsid w:val="003D2A72"/>
    <w:rsid w:val="003D2ABE"/>
    <w:rsid w:val="003D315F"/>
    <w:rsid w:val="003D3528"/>
    <w:rsid w:val="003D3F76"/>
    <w:rsid w:val="003D4258"/>
    <w:rsid w:val="003D47C9"/>
    <w:rsid w:val="003D4939"/>
    <w:rsid w:val="003D493C"/>
    <w:rsid w:val="003D5090"/>
    <w:rsid w:val="003D5671"/>
    <w:rsid w:val="003D5B2C"/>
    <w:rsid w:val="003D6CF9"/>
    <w:rsid w:val="003D7085"/>
    <w:rsid w:val="003D7388"/>
    <w:rsid w:val="003D773F"/>
    <w:rsid w:val="003E0575"/>
    <w:rsid w:val="003E0C57"/>
    <w:rsid w:val="003E1267"/>
    <w:rsid w:val="003E1274"/>
    <w:rsid w:val="003E1680"/>
    <w:rsid w:val="003E19ED"/>
    <w:rsid w:val="003E277C"/>
    <w:rsid w:val="003E55B9"/>
    <w:rsid w:val="003E5A20"/>
    <w:rsid w:val="003E6659"/>
    <w:rsid w:val="003E6732"/>
    <w:rsid w:val="003E6D0A"/>
    <w:rsid w:val="003E7311"/>
    <w:rsid w:val="003E7707"/>
    <w:rsid w:val="003F0646"/>
    <w:rsid w:val="003F0CD4"/>
    <w:rsid w:val="003F175B"/>
    <w:rsid w:val="003F28BB"/>
    <w:rsid w:val="003F433E"/>
    <w:rsid w:val="003F45FF"/>
    <w:rsid w:val="003F4E3C"/>
    <w:rsid w:val="003F590C"/>
    <w:rsid w:val="003F59AC"/>
    <w:rsid w:val="003F5CD3"/>
    <w:rsid w:val="003F626E"/>
    <w:rsid w:val="003F63EF"/>
    <w:rsid w:val="00400235"/>
    <w:rsid w:val="0040030A"/>
    <w:rsid w:val="00400A67"/>
    <w:rsid w:val="00400F1E"/>
    <w:rsid w:val="004018D6"/>
    <w:rsid w:val="00401A06"/>
    <w:rsid w:val="00401D34"/>
    <w:rsid w:val="004024DC"/>
    <w:rsid w:val="004025E6"/>
    <w:rsid w:val="0040279E"/>
    <w:rsid w:val="004027BD"/>
    <w:rsid w:val="004029D5"/>
    <w:rsid w:val="004032B5"/>
    <w:rsid w:val="004033D5"/>
    <w:rsid w:val="004044DB"/>
    <w:rsid w:val="00404721"/>
    <w:rsid w:val="00404F58"/>
    <w:rsid w:val="0040579C"/>
    <w:rsid w:val="0041053E"/>
    <w:rsid w:val="0041084D"/>
    <w:rsid w:val="0041180D"/>
    <w:rsid w:val="004120B7"/>
    <w:rsid w:val="0041255D"/>
    <w:rsid w:val="004130EE"/>
    <w:rsid w:val="0041346B"/>
    <w:rsid w:val="0041369D"/>
    <w:rsid w:val="00414025"/>
    <w:rsid w:val="0041451C"/>
    <w:rsid w:val="00414A23"/>
    <w:rsid w:val="00417040"/>
    <w:rsid w:val="00417283"/>
    <w:rsid w:val="00417394"/>
    <w:rsid w:val="0041797D"/>
    <w:rsid w:val="00420056"/>
    <w:rsid w:val="00421230"/>
    <w:rsid w:val="0042168E"/>
    <w:rsid w:val="004221FF"/>
    <w:rsid w:val="004225D6"/>
    <w:rsid w:val="00422B73"/>
    <w:rsid w:val="00423B7C"/>
    <w:rsid w:val="00423E8F"/>
    <w:rsid w:val="00424336"/>
    <w:rsid w:val="004251FB"/>
    <w:rsid w:val="004252CE"/>
    <w:rsid w:val="004254C3"/>
    <w:rsid w:val="00425963"/>
    <w:rsid w:val="00425BF4"/>
    <w:rsid w:val="00426D59"/>
    <w:rsid w:val="00430051"/>
    <w:rsid w:val="0043134E"/>
    <w:rsid w:val="004329A0"/>
    <w:rsid w:val="004329EA"/>
    <w:rsid w:val="00433648"/>
    <w:rsid w:val="004337F9"/>
    <w:rsid w:val="00433C0C"/>
    <w:rsid w:val="004342B8"/>
    <w:rsid w:val="004348C3"/>
    <w:rsid w:val="00435004"/>
    <w:rsid w:val="004357BA"/>
    <w:rsid w:val="00435F1E"/>
    <w:rsid w:val="00436136"/>
    <w:rsid w:val="00436EE7"/>
    <w:rsid w:val="004372AE"/>
    <w:rsid w:val="00437858"/>
    <w:rsid w:val="00440681"/>
    <w:rsid w:val="00440D68"/>
    <w:rsid w:val="00441CFE"/>
    <w:rsid w:val="00441D88"/>
    <w:rsid w:val="004427A4"/>
    <w:rsid w:val="00442865"/>
    <w:rsid w:val="004428A1"/>
    <w:rsid w:val="004431CD"/>
    <w:rsid w:val="004433F2"/>
    <w:rsid w:val="00444A14"/>
    <w:rsid w:val="00445372"/>
    <w:rsid w:val="00446663"/>
    <w:rsid w:val="00446C43"/>
    <w:rsid w:val="00446C4C"/>
    <w:rsid w:val="00447525"/>
    <w:rsid w:val="00447D23"/>
    <w:rsid w:val="00447DAA"/>
    <w:rsid w:val="0045099F"/>
    <w:rsid w:val="004510C8"/>
    <w:rsid w:val="00451874"/>
    <w:rsid w:val="00453268"/>
    <w:rsid w:val="00453C43"/>
    <w:rsid w:val="004548D0"/>
    <w:rsid w:val="00454941"/>
    <w:rsid w:val="004549D3"/>
    <w:rsid w:val="00454F46"/>
    <w:rsid w:val="004551C7"/>
    <w:rsid w:val="00456263"/>
    <w:rsid w:val="00456419"/>
    <w:rsid w:val="00456A5A"/>
    <w:rsid w:val="00456AAC"/>
    <w:rsid w:val="00456BCE"/>
    <w:rsid w:val="00457D0E"/>
    <w:rsid w:val="004621D7"/>
    <w:rsid w:val="00462DB2"/>
    <w:rsid w:val="004630DF"/>
    <w:rsid w:val="00463431"/>
    <w:rsid w:val="0046348D"/>
    <w:rsid w:val="00463A37"/>
    <w:rsid w:val="00464B64"/>
    <w:rsid w:val="0046562D"/>
    <w:rsid w:val="004659F9"/>
    <w:rsid w:val="00465E89"/>
    <w:rsid w:val="00465F30"/>
    <w:rsid w:val="00465F79"/>
    <w:rsid w:val="00466098"/>
    <w:rsid w:val="00466474"/>
    <w:rsid w:val="004667D6"/>
    <w:rsid w:val="00466FB6"/>
    <w:rsid w:val="00470082"/>
    <w:rsid w:val="0047063E"/>
    <w:rsid w:val="00471336"/>
    <w:rsid w:val="00471DAF"/>
    <w:rsid w:val="00472216"/>
    <w:rsid w:val="00472325"/>
    <w:rsid w:val="004725AE"/>
    <w:rsid w:val="00472E3C"/>
    <w:rsid w:val="004730A2"/>
    <w:rsid w:val="004744A8"/>
    <w:rsid w:val="00474922"/>
    <w:rsid w:val="00474A66"/>
    <w:rsid w:val="0047501C"/>
    <w:rsid w:val="0047557A"/>
    <w:rsid w:val="004766CE"/>
    <w:rsid w:val="0047678C"/>
    <w:rsid w:val="00476D49"/>
    <w:rsid w:val="00476DF9"/>
    <w:rsid w:val="00477405"/>
    <w:rsid w:val="00477DD0"/>
    <w:rsid w:val="00477FD8"/>
    <w:rsid w:val="00481398"/>
    <w:rsid w:val="004817C1"/>
    <w:rsid w:val="00481DFE"/>
    <w:rsid w:val="0048226C"/>
    <w:rsid w:val="00482C1F"/>
    <w:rsid w:val="00483210"/>
    <w:rsid w:val="004837FF"/>
    <w:rsid w:val="004838DB"/>
    <w:rsid w:val="00483EE0"/>
    <w:rsid w:val="00484406"/>
    <w:rsid w:val="004848C0"/>
    <w:rsid w:val="00484BFF"/>
    <w:rsid w:val="00484CA8"/>
    <w:rsid w:val="00484E1C"/>
    <w:rsid w:val="004850C1"/>
    <w:rsid w:val="00485839"/>
    <w:rsid w:val="00485FC2"/>
    <w:rsid w:val="00486482"/>
    <w:rsid w:val="00486D55"/>
    <w:rsid w:val="00487613"/>
    <w:rsid w:val="00487B2A"/>
    <w:rsid w:val="00487C07"/>
    <w:rsid w:val="00487C3C"/>
    <w:rsid w:val="00487E40"/>
    <w:rsid w:val="004902D9"/>
    <w:rsid w:val="00490959"/>
    <w:rsid w:val="00490F6F"/>
    <w:rsid w:val="00491737"/>
    <w:rsid w:val="00491C88"/>
    <w:rsid w:val="0049318D"/>
    <w:rsid w:val="00493B7D"/>
    <w:rsid w:val="0049516E"/>
    <w:rsid w:val="00496A91"/>
    <w:rsid w:val="004A1206"/>
    <w:rsid w:val="004A1531"/>
    <w:rsid w:val="004A1EE4"/>
    <w:rsid w:val="004A2A46"/>
    <w:rsid w:val="004A31C0"/>
    <w:rsid w:val="004A348B"/>
    <w:rsid w:val="004A37FD"/>
    <w:rsid w:val="004A3E47"/>
    <w:rsid w:val="004A432A"/>
    <w:rsid w:val="004A43EB"/>
    <w:rsid w:val="004A5321"/>
    <w:rsid w:val="004A57D5"/>
    <w:rsid w:val="004A6082"/>
    <w:rsid w:val="004A614C"/>
    <w:rsid w:val="004A62E7"/>
    <w:rsid w:val="004A6C2A"/>
    <w:rsid w:val="004A7606"/>
    <w:rsid w:val="004A7693"/>
    <w:rsid w:val="004A79E4"/>
    <w:rsid w:val="004A7A97"/>
    <w:rsid w:val="004A7FF9"/>
    <w:rsid w:val="004B17CB"/>
    <w:rsid w:val="004B1892"/>
    <w:rsid w:val="004B22F5"/>
    <w:rsid w:val="004B25AD"/>
    <w:rsid w:val="004B2993"/>
    <w:rsid w:val="004B3C1B"/>
    <w:rsid w:val="004B446A"/>
    <w:rsid w:val="004B4479"/>
    <w:rsid w:val="004B4712"/>
    <w:rsid w:val="004B5B4C"/>
    <w:rsid w:val="004B636A"/>
    <w:rsid w:val="004B6718"/>
    <w:rsid w:val="004B6761"/>
    <w:rsid w:val="004B71EC"/>
    <w:rsid w:val="004B78AB"/>
    <w:rsid w:val="004C0577"/>
    <w:rsid w:val="004C0D46"/>
    <w:rsid w:val="004C1355"/>
    <w:rsid w:val="004C1F41"/>
    <w:rsid w:val="004C2018"/>
    <w:rsid w:val="004C20AA"/>
    <w:rsid w:val="004C2316"/>
    <w:rsid w:val="004C3E8F"/>
    <w:rsid w:val="004C4040"/>
    <w:rsid w:val="004C422D"/>
    <w:rsid w:val="004C4FD3"/>
    <w:rsid w:val="004C5252"/>
    <w:rsid w:val="004C53D6"/>
    <w:rsid w:val="004C56C7"/>
    <w:rsid w:val="004C5914"/>
    <w:rsid w:val="004C63B7"/>
    <w:rsid w:val="004C654C"/>
    <w:rsid w:val="004C6C28"/>
    <w:rsid w:val="004C6CC4"/>
    <w:rsid w:val="004C7246"/>
    <w:rsid w:val="004C7252"/>
    <w:rsid w:val="004C7498"/>
    <w:rsid w:val="004C7879"/>
    <w:rsid w:val="004D00E5"/>
    <w:rsid w:val="004D2A1A"/>
    <w:rsid w:val="004D2A56"/>
    <w:rsid w:val="004D30AC"/>
    <w:rsid w:val="004D362B"/>
    <w:rsid w:val="004D3A59"/>
    <w:rsid w:val="004D3C76"/>
    <w:rsid w:val="004D40C3"/>
    <w:rsid w:val="004D44A7"/>
    <w:rsid w:val="004D4CD7"/>
    <w:rsid w:val="004D5CD5"/>
    <w:rsid w:val="004D5DB1"/>
    <w:rsid w:val="004D6F3D"/>
    <w:rsid w:val="004D7E10"/>
    <w:rsid w:val="004E01AF"/>
    <w:rsid w:val="004E0EC3"/>
    <w:rsid w:val="004E0FCA"/>
    <w:rsid w:val="004E228C"/>
    <w:rsid w:val="004E28F7"/>
    <w:rsid w:val="004E2AFA"/>
    <w:rsid w:val="004E35A9"/>
    <w:rsid w:val="004E41BE"/>
    <w:rsid w:val="004E426A"/>
    <w:rsid w:val="004E4890"/>
    <w:rsid w:val="004E522C"/>
    <w:rsid w:val="004E5254"/>
    <w:rsid w:val="004E5D66"/>
    <w:rsid w:val="004E63A0"/>
    <w:rsid w:val="004E64AA"/>
    <w:rsid w:val="004E6A6E"/>
    <w:rsid w:val="004E6A71"/>
    <w:rsid w:val="004E710E"/>
    <w:rsid w:val="004F0D46"/>
    <w:rsid w:val="004F0E98"/>
    <w:rsid w:val="004F0ECD"/>
    <w:rsid w:val="004F111F"/>
    <w:rsid w:val="004F1219"/>
    <w:rsid w:val="004F247B"/>
    <w:rsid w:val="004F4786"/>
    <w:rsid w:val="004F5B80"/>
    <w:rsid w:val="004F67FA"/>
    <w:rsid w:val="004F71C9"/>
    <w:rsid w:val="00500D18"/>
    <w:rsid w:val="005013A8"/>
    <w:rsid w:val="00502D41"/>
    <w:rsid w:val="00502D90"/>
    <w:rsid w:val="00503540"/>
    <w:rsid w:val="00503ED6"/>
    <w:rsid w:val="00504469"/>
    <w:rsid w:val="00504AD4"/>
    <w:rsid w:val="00504DF0"/>
    <w:rsid w:val="00504E4B"/>
    <w:rsid w:val="005051E3"/>
    <w:rsid w:val="0050643F"/>
    <w:rsid w:val="00506937"/>
    <w:rsid w:val="00506EFA"/>
    <w:rsid w:val="00507D63"/>
    <w:rsid w:val="0051073B"/>
    <w:rsid w:val="00510874"/>
    <w:rsid w:val="005108AF"/>
    <w:rsid w:val="00511181"/>
    <w:rsid w:val="00514F04"/>
    <w:rsid w:val="0051503B"/>
    <w:rsid w:val="00515D67"/>
    <w:rsid w:val="00516F25"/>
    <w:rsid w:val="00517D77"/>
    <w:rsid w:val="00517EB0"/>
    <w:rsid w:val="00517ED2"/>
    <w:rsid w:val="00521402"/>
    <w:rsid w:val="00521AA7"/>
    <w:rsid w:val="00521AFC"/>
    <w:rsid w:val="00521D8D"/>
    <w:rsid w:val="005224E4"/>
    <w:rsid w:val="00522A42"/>
    <w:rsid w:val="00522EC1"/>
    <w:rsid w:val="005234E5"/>
    <w:rsid w:val="005239CD"/>
    <w:rsid w:val="00523F1A"/>
    <w:rsid w:val="00524ACF"/>
    <w:rsid w:val="00525279"/>
    <w:rsid w:val="00525994"/>
    <w:rsid w:val="0052621A"/>
    <w:rsid w:val="00527F42"/>
    <w:rsid w:val="005306B4"/>
    <w:rsid w:val="00530B1A"/>
    <w:rsid w:val="00532535"/>
    <w:rsid w:val="00532A54"/>
    <w:rsid w:val="00532D62"/>
    <w:rsid w:val="00533450"/>
    <w:rsid w:val="005335A6"/>
    <w:rsid w:val="00534174"/>
    <w:rsid w:val="00534C62"/>
    <w:rsid w:val="00535009"/>
    <w:rsid w:val="005354B4"/>
    <w:rsid w:val="00535837"/>
    <w:rsid w:val="005379A5"/>
    <w:rsid w:val="005407E1"/>
    <w:rsid w:val="00540A55"/>
    <w:rsid w:val="00541058"/>
    <w:rsid w:val="0054112F"/>
    <w:rsid w:val="00541C94"/>
    <w:rsid w:val="00542A0C"/>
    <w:rsid w:val="00543B98"/>
    <w:rsid w:val="00543D04"/>
    <w:rsid w:val="00544344"/>
    <w:rsid w:val="005446A0"/>
    <w:rsid w:val="005447E1"/>
    <w:rsid w:val="0054485D"/>
    <w:rsid w:val="00544A1C"/>
    <w:rsid w:val="00544B1D"/>
    <w:rsid w:val="00545793"/>
    <w:rsid w:val="00545D0C"/>
    <w:rsid w:val="00546CAB"/>
    <w:rsid w:val="005476A7"/>
    <w:rsid w:val="0055025F"/>
    <w:rsid w:val="0055102A"/>
    <w:rsid w:val="00552CAC"/>
    <w:rsid w:val="005538CB"/>
    <w:rsid w:val="005538EB"/>
    <w:rsid w:val="005553F8"/>
    <w:rsid w:val="00556097"/>
    <w:rsid w:val="00556C9F"/>
    <w:rsid w:val="0056002A"/>
    <w:rsid w:val="005608F3"/>
    <w:rsid w:val="005613D9"/>
    <w:rsid w:val="0056140B"/>
    <w:rsid w:val="00561E80"/>
    <w:rsid w:val="00563712"/>
    <w:rsid w:val="005639BF"/>
    <w:rsid w:val="00563F9D"/>
    <w:rsid w:val="005640A8"/>
    <w:rsid w:val="00564338"/>
    <w:rsid w:val="00564E6B"/>
    <w:rsid w:val="00565318"/>
    <w:rsid w:val="00567304"/>
    <w:rsid w:val="005679D5"/>
    <w:rsid w:val="00567CD8"/>
    <w:rsid w:val="00567ECD"/>
    <w:rsid w:val="00570162"/>
    <w:rsid w:val="005707A6"/>
    <w:rsid w:val="00570935"/>
    <w:rsid w:val="0057099E"/>
    <w:rsid w:val="005713E7"/>
    <w:rsid w:val="00571F64"/>
    <w:rsid w:val="0057208C"/>
    <w:rsid w:val="00572529"/>
    <w:rsid w:val="00572730"/>
    <w:rsid w:val="005730AB"/>
    <w:rsid w:val="0057393F"/>
    <w:rsid w:val="005750A2"/>
    <w:rsid w:val="0057577F"/>
    <w:rsid w:val="00575BFD"/>
    <w:rsid w:val="00576CF4"/>
    <w:rsid w:val="00577054"/>
    <w:rsid w:val="005778B7"/>
    <w:rsid w:val="00577CD5"/>
    <w:rsid w:val="00580493"/>
    <w:rsid w:val="00580BDC"/>
    <w:rsid w:val="0058112A"/>
    <w:rsid w:val="00581349"/>
    <w:rsid w:val="00581DE1"/>
    <w:rsid w:val="00581DF1"/>
    <w:rsid w:val="00582E74"/>
    <w:rsid w:val="005831F3"/>
    <w:rsid w:val="00584566"/>
    <w:rsid w:val="00584ECF"/>
    <w:rsid w:val="005851BA"/>
    <w:rsid w:val="005857BF"/>
    <w:rsid w:val="0058583F"/>
    <w:rsid w:val="00586016"/>
    <w:rsid w:val="00586788"/>
    <w:rsid w:val="00586E82"/>
    <w:rsid w:val="00586E91"/>
    <w:rsid w:val="00587915"/>
    <w:rsid w:val="00587CEE"/>
    <w:rsid w:val="005902DD"/>
    <w:rsid w:val="00590A34"/>
    <w:rsid w:val="00593694"/>
    <w:rsid w:val="00594D4B"/>
    <w:rsid w:val="00596EF1"/>
    <w:rsid w:val="00596F7B"/>
    <w:rsid w:val="00596FE4"/>
    <w:rsid w:val="00597248"/>
    <w:rsid w:val="0059766A"/>
    <w:rsid w:val="005A0C0A"/>
    <w:rsid w:val="005A0CBE"/>
    <w:rsid w:val="005A0E6E"/>
    <w:rsid w:val="005A1D8D"/>
    <w:rsid w:val="005A22C9"/>
    <w:rsid w:val="005A27B3"/>
    <w:rsid w:val="005A3469"/>
    <w:rsid w:val="005A3A52"/>
    <w:rsid w:val="005A46CD"/>
    <w:rsid w:val="005A4C98"/>
    <w:rsid w:val="005A5647"/>
    <w:rsid w:val="005A5663"/>
    <w:rsid w:val="005A69F6"/>
    <w:rsid w:val="005A6D08"/>
    <w:rsid w:val="005A7997"/>
    <w:rsid w:val="005A7D88"/>
    <w:rsid w:val="005B09E3"/>
    <w:rsid w:val="005B1C28"/>
    <w:rsid w:val="005B2741"/>
    <w:rsid w:val="005B2ED2"/>
    <w:rsid w:val="005B36D3"/>
    <w:rsid w:val="005B3A11"/>
    <w:rsid w:val="005B4CF0"/>
    <w:rsid w:val="005B5FF6"/>
    <w:rsid w:val="005B6188"/>
    <w:rsid w:val="005B6E79"/>
    <w:rsid w:val="005B6F3B"/>
    <w:rsid w:val="005C021C"/>
    <w:rsid w:val="005C08CD"/>
    <w:rsid w:val="005C08F2"/>
    <w:rsid w:val="005C0AD3"/>
    <w:rsid w:val="005C0E81"/>
    <w:rsid w:val="005C128B"/>
    <w:rsid w:val="005C12C1"/>
    <w:rsid w:val="005C1364"/>
    <w:rsid w:val="005C146B"/>
    <w:rsid w:val="005C1740"/>
    <w:rsid w:val="005C22ED"/>
    <w:rsid w:val="005C2A23"/>
    <w:rsid w:val="005C2D9F"/>
    <w:rsid w:val="005C31E2"/>
    <w:rsid w:val="005C3736"/>
    <w:rsid w:val="005C3C99"/>
    <w:rsid w:val="005C3F15"/>
    <w:rsid w:val="005C466C"/>
    <w:rsid w:val="005C4D66"/>
    <w:rsid w:val="005C6526"/>
    <w:rsid w:val="005C73BE"/>
    <w:rsid w:val="005C7CF5"/>
    <w:rsid w:val="005D00B4"/>
    <w:rsid w:val="005D0BC8"/>
    <w:rsid w:val="005D2390"/>
    <w:rsid w:val="005D2772"/>
    <w:rsid w:val="005D28B0"/>
    <w:rsid w:val="005D28CF"/>
    <w:rsid w:val="005D2C7D"/>
    <w:rsid w:val="005D303F"/>
    <w:rsid w:val="005D33F8"/>
    <w:rsid w:val="005D4186"/>
    <w:rsid w:val="005D4DA4"/>
    <w:rsid w:val="005D53EC"/>
    <w:rsid w:val="005D583A"/>
    <w:rsid w:val="005D5B09"/>
    <w:rsid w:val="005D5FBF"/>
    <w:rsid w:val="005D78AA"/>
    <w:rsid w:val="005E0217"/>
    <w:rsid w:val="005E02DC"/>
    <w:rsid w:val="005E049C"/>
    <w:rsid w:val="005E0CFE"/>
    <w:rsid w:val="005E207D"/>
    <w:rsid w:val="005E210C"/>
    <w:rsid w:val="005E224B"/>
    <w:rsid w:val="005E2A8E"/>
    <w:rsid w:val="005E2C51"/>
    <w:rsid w:val="005E35F5"/>
    <w:rsid w:val="005E3B54"/>
    <w:rsid w:val="005E5106"/>
    <w:rsid w:val="005E573E"/>
    <w:rsid w:val="005E5A9D"/>
    <w:rsid w:val="005E625E"/>
    <w:rsid w:val="005E642C"/>
    <w:rsid w:val="005E67BA"/>
    <w:rsid w:val="005E6B21"/>
    <w:rsid w:val="005E7576"/>
    <w:rsid w:val="005E7928"/>
    <w:rsid w:val="005E7B24"/>
    <w:rsid w:val="005E7FE8"/>
    <w:rsid w:val="005F078A"/>
    <w:rsid w:val="005F13EA"/>
    <w:rsid w:val="005F1DC1"/>
    <w:rsid w:val="005F1EA0"/>
    <w:rsid w:val="005F291A"/>
    <w:rsid w:val="005F40CD"/>
    <w:rsid w:val="005F4105"/>
    <w:rsid w:val="005F55FB"/>
    <w:rsid w:val="005F6315"/>
    <w:rsid w:val="005F6620"/>
    <w:rsid w:val="005F6A76"/>
    <w:rsid w:val="005F70D5"/>
    <w:rsid w:val="00600B65"/>
    <w:rsid w:val="00601092"/>
    <w:rsid w:val="00601A88"/>
    <w:rsid w:val="0060494F"/>
    <w:rsid w:val="00604C28"/>
    <w:rsid w:val="0060575D"/>
    <w:rsid w:val="00605B0A"/>
    <w:rsid w:val="00607460"/>
    <w:rsid w:val="006079DB"/>
    <w:rsid w:val="00607CE7"/>
    <w:rsid w:val="00610155"/>
    <w:rsid w:val="006110B4"/>
    <w:rsid w:val="006115B0"/>
    <w:rsid w:val="006115E7"/>
    <w:rsid w:val="0061210A"/>
    <w:rsid w:val="00612E86"/>
    <w:rsid w:val="00612FD0"/>
    <w:rsid w:val="006136B3"/>
    <w:rsid w:val="00613A72"/>
    <w:rsid w:val="006146C6"/>
    <w:rsid w:val="00614750"/>
    <w:rsid w:val="006154E4"/>
    <w:rsid w:val="006158FB"/>
    <w:rsid w:val="006161BF"/>
    <w:rsid w:val="00616667"/>
    <w:rsid w:val="006168A1"/>
    <w:rsid w:val="00616A9A"/>
    <w:rsid w:val="0061746E"/>
    <w:rsid w:val="006175CF"/>
    <w:rsid w:val="00617615"/>
    <w:rsid w:val="00617D42"/>
    <w:rsid w:val="00620290"/>
    <w:rsid w:val="006208CB"/>
    <w:rsid w:val="00620EB0"/>
    <w:rsid w:val="006216DB"/>
    <w:rsid w:val="00621F31"/>
    <w:rsid w:val="0062269F"/>
    <w:rsid w:val="00622AA9"/>
    <w:rsid w:val="00623473"/>
    <w:rsid w:val="00623995"/>
    <w:rsid w:val="006256F7"/>
    <w:rsid w:val="00625D94"/>
    <w:rsid w:val="006264D3"/>
    <w:rsid w:val="0062755E"/>
    <w:rsid w:val="006275CF"/>
    <w:rsid w:val="0063061B"/>
    <w:rsid w:val="00630B0D"/>
    <w:rsid w:val="00630DBE"/>
    <w:rsid w:val="0063128B"/>
    <w:rsid w:val="00631568"/>
    <w:rsid w:val="00632A45"/>
    <w:rsid w:val="00632C0E"/>
    <w:rsid w:val="00632DE6"/>
    <w:rsid w:val="00634707"/>
    <w:rsid w:val="00634D55"/>
    <w:rsid w:val="006357F6"/>
    <w:rsid w:val="00635892"/>
    <w:rsid w:val="00635F70"/>
    <w:rsid w:val="00636754"/>
    <w:rsid w:val="00636B2C"/>
    <w:rsid w:val="00637925"/>
    <w:rsid w:val="00637C87"/>
    <w:rsid w:val="00640245"/>
    <w:rsid w:val="00640CE8"/>
    <w:rsid w:val="006417E3"/>
    <w:rsid w:val="00641E4E"/>
    <w:rsid w:val="0064236A"/>
    <w:rsid w:val="00643107"/>
    <w:rsid w:val="006438B8"/>
    <w:rsid w:val="0064418C"/>
    <w:rsid w:val="006445AB"/>
    <w:rsid w:val="006445D7"/>
    <w:rsid w:val="00644635"/>
    <w:rsid w:val="006448AD"/>
    <w:rsid w:val="006449F2"/>
    <w:rsid w:val="00645015"/>
    <w:rsid w:val="006451D1"/>
    <w:rsid w:val="0064527A"/>
    <w:rsid w:val="0064599C"/>
    <w:rsid w:val="00645A2E"/>
    <w:rsid w:val="00645D5C"/>
    <w:rsid w:val="006462CD"/>
    <w:rsid w:val="0064634E"/>
    <w:rsid w:val="00646CE9"/>
    <w:rsid w:val="00646EA2"/>
    <w:rsid w:val="0064704B"/>
    <w:rsid w:val="00647A72"/>
    <w:rsid w:val="00647E39"/>
    <w:rsid w:val="00647F85"/>
    <w:rsid w:val="00647FA7"/>
    <w:rsid w:val="0065012C"/>
    <w:rsid w:val="0065074E"/>
    <w:rsid w:val="006514FD"/>
    <w:rsid w:val="006515B4"/>
    <w:rsid w:val="00651C90"/>
    <w:rsid w:val="00651CC5"/>
    <w:rsid w:val="00652C61"/>
    <w:rsid w:val="00652E8D"/>
    <w:rsid w:val="00652EB5"/>
    <w:rsid w:val="00653258"/>
    <w:rsid w:val="00653DAE"/>
    <w:rsid w:val="006544E4"/>
    <w:rsid w:val="00654687"/>
    <w:rsid w:val="00654EE6"/>
    <w:rsid w:val="0065564A"/>
    <w:rsid w:val="00655866"/>
    <w:rsid w:val="0065638A"/>
    <w:rsid w:val="00656C5B"/>
    <w:rsid w:val="006572FF"/>
    <w:rsid w:val="0065798A"/>
    <w:rsid w:val="0066087C"/>
    <w:rsid w:val="00660D1D"/>
    <w:rsid w:val="0066166C"/>
    <w:rsid w:val="00661C4D"/>
    <w:rsid w:val="00661E0B"/>
    <w:rsid w:val="00662370"/>
    <w:rsid w:val="00662CF0"/>
    <w:rsid w:val="00662DC7"/>
    <w:rsid w:val="00663176"/>
    <w:rsid w:val="00663389"/>
    <w:rsid w:val="00663C06"/>
    <w:rsid w:val="00664859"/>
    <w:rsid w:val="0066595A"/>
    <w:rsid w:val="00665F72"/>
    <w:rsid w:val="00666613"/>
    <w:rsid w:val="006667C0"/>
    <w:rsid w:val="00666AA0"/>
    <w:rsid w:val="00666ABD"/>
    <w:rsid w:val="00667C1B"/>
    <w:rsid w:val="00670D1F"/>
    <w:rsid w:val="00670F63"/>
    <w:rsid w:val="006713F5"/>
    <w:rsid w:val="00672049"/>
    <w:rsid w:val="00672197"/>
    <w:rsid w:val="00675210"/>
    <w:rsid w:val="00675D50"/>
    <w:rsid w:val="00676E3B"/>
    <w:rsid w:val="00677754"/>
    <w:rsid w:val="00677AFC"/>
    <w:rsid w:val="00680845"/>
    <w:rsid w:val="00680D16"/>
    <w:rsid w:val="00681333"/>
    <w:rsid w:val="00682159"/>
    <w:rsid w:val="00682C11"/>
    <w:rsid w:val="0068381F"/>
    <w:rsid w:val="00683D3B"/>
    <w:rsid w:val="00684749"/>
    <w:rsid w:val="006850E5"/>
    <w:rsid w:val="0068530A"/>
    <w:rsid w:val="006856E3"/>
    <w:rsid w:val="00685861"/>
    <w:rsid w:val="00686861"/>
    <w:rsid w:val="00687C36"/>
    <w:rsid w:val="00687E24"/>
    <w:rsid w:val="00690045"/>
    <w:rsid w:val="00690CFC"/>
    <w:rsid w:val="00691067"/>
    <w:rsid w:val="00691AFE"/>
    <w:rsid w:val="00691E48"/>
    <w:rsid w:val="00692268"/>
    <w:rsid w:val="00693BA2"/>
    <w:rsid w:val="00695A85"/>
    <w:rsid w:val="00695D29"/>
    <w:rsid w:val="00695F57"/>
    <w:rsid w:val="00695F89"/>
    <w:rsid w:val="00696835"/>
    <w:rsid w:val="00697A7B"/>
    <w:rsid w:val="00697B00"/>
    <w:rsid w:val="006A0080"/>
    <w:rsid w:val="006A072B"/>
    <w:rsid w:val="006A093E"/>
    <w:rsid w:val="006A10FA"/>
    <w:rsid w:val="006A1B95"/>
    <w:rsid w:val="006A1F83"/>
    <w:rsid w:val="006A24F3"/>
    <w:rsid w:val="006A2A3B"/>
    <w:rsid w:val="006A32AC"/>
    <w:rsid w:val="006A32F0"/>
    <w:rsid w:val="006A34F0"/>
    <w:rsid w:val="006A436A"/>
    <w:rsid w:val="006A46AB"/>
    <w:rsid w:val="006A4EE1"/>
    <w:rsid w:val="006A5786"/>
    <w:rsid w:val="006A6112"/>
    <w:rsid w:val="006A66BF"/>
    <w:rsid w:val="006A7147"/>
    <w:rsid w:val="006A71A1"/>
    <w:rsid w:val="006A73DD"/>
    <w:rsid w:val="006A75DD"/>
    <w:rsid w:val="006A77EE"/>
    <w:rsid w:val="006A78F9"/>
    <w:rsid w:val="006B05FB"/>
    <w:rsid w:val="006B26D4"/>
    <w:rsid w:val="006B2777"/>
    <w:rsid w:val="006B2DFC"/>
    <w:rsid w:val="006B3BA3"/>
    <w:rsid w:val="006B3D83"/>
    <w:rsid w:val="006B40CE"/>
    <w:rsid w:val="006B4558"/>
    <w:rsid w:val="006B4F9C"/>
    <w:rsid w:val="006B52CB"/>
    <w:rsid w:val="006B69B1"/>
    <w:rsid w:val="006B6AC3"/>
    <w:rsid w:val="006B7054"/>
    <w:rsid w:val="006B7C97"/>
    <w:rsid w:val="006C032F"/>
    <w:rsid w:val="006C0392"/>
    <w:rsid w:val="006C08A4"/>
    <w:rsid w:val="006C1598"/>
    <w:rsid w:val="006C1DBD"/>
    <w:rsid w:val="006C21B4"/>
    <w:rsid w:val="006C291F"/>
    <w:rsid w:val="006C339E"/>
    <w:rsid w:val="006C4D2D"/>
    <w:rsid w:val="006C578E"/>
    <w:rsid w:val="006C590A"/>
    <w:rsid w:val="006C5B0E"/>
    <w:rsid w:val="006C6456"/>
    <w:rsid w:val="006C788B"/>
    <w:rsid w:val="006D25C0"/>
    <w:rsid w:val="006D2955"/>
    <w:rsid w:val="006D2D72"/>
    <w:rsid w:val="006D2ED0"/>
    <w:rsid w:val="006D33B7"/>
    <w:rsid w:val="006D372F"/>
    <w:rsid w:val="006D391E"/>
    <w:rsid w:val="006D4C8E"/>
    <w:rsid w:val="006D5C44"/>
    <w:rsid w:val="006D6C15"/>
    <w:rsid w:val="006D6CFB"/>
    <w:rsid w:val="006E0BC6"/>
    <w:rsid w:val="006E0D9B"/>
    <w:rsid w:val="006E0E18"/>
    <w:rsid w:val="006E21F3"/>
    <w:rsid w:val="006E2BA8"/>
    <w:rsid w:val="006E3DA1"/>
    <w:rsid w:val="006E4416"/>
    <w:rsid w:val="006E49F7"/>
    <w:rsid w:val="006E5DD6"/>
    <w:rsid w:val="006E6AA1"/>
    <w:rsid w:val="006E7276"/>
    <w:rsid w:val="006F1011"/>
    <w:rsid w:val="006F11BD"/>
    <w:rsid w:val="006F1384"/>
    <w:rsid w:val="006F32DF"/>
    <w:rsid w:val="006F3304"/>
    <w:rsid w:val="006F45E1"/>
    <w:rsid w:val="006F48B9"/>
    <w:rsid w:val="006F4BDC"/>
    <w:rsid w:val="006F4D73"/>
    <w:rsid w:val="006F5712"/>
    <w:rsid w:val="006F5976"/>
    <w:rsid w:val="006F5BCC"/>
    <w:rsid w:val="006F667D"/>
    <w:rsid w:val="006F6883"/>
    <w:rsid w:val="006F73A1"/>
    <w:rsid w:val="006F7CDF"/>
    <w:rsid w:val="00700753"/>
    <w:rsid w:val="007015A2"/>
    <w:rsid w:val="00701901"/>
    <w:rsid w:val="00701BE8"/>
    <w:rsid w:val="007022BF"/>
    <w:rsid w:val="00702DB9"/>
    <w:rsid w:val="00703317"/>
    <w:rsid w:val="007033F1"/>
    <w:rsid w:val="007043D7"/>
    <w:rsid w:val="00704D45"/>
    <w:rsid w:val="00705706"/>
    <w:rsid w:val="00706529"/>
    <w:rsid w:val="00706B4D"/>
    <w:rsid w:val="00706BC5"/>
    <w:rsid w:val="00707A4E"/>
    <w:rsid w:val="0071043D"/>
    <w:rsid w:val="007109A1"/>
    <w:rsid w:val="00710ACE"/>
    <w:rsid w:val="00711D91"/>
    <w:rsid w:val="007120BC"/>
    <w:rsid w:val="00712AA8"/>
    <w:rsid w:val="00712D0D"/>
    <w:rsid w:val="007140BE"/>
    <w:rsid w:val="00714B2C"/>
    <w:rsid w:val="007152D7"/>
    <w:rsid w:val="00716225"/>
    <w:rsid w:val="007166A7"/>
    <w:rsid w:val="0071696B"/>
    <w:rsid w:val="00716E42"/>
    <w:rsid w:val="007171B4"/>
    <w:rsid w:val="007172AC"/>
    <w:rsid w:val="007173B1"/>
    <w:rsid w:val="00720E57"/>
    <w:rsid w:val="00720E68"/>
    <w:rsid w:val="00721380"/>
    <w:rsid w:val="00722FD9"/>
    <w:rsid w:val="0072310D"/>
    <w:rsid w:val="00723588"/>
    <w:rsid w:val="00723B9B"/>
    <w:rsid w:val="00723FD7"/>
    <w:rsid w:val="00724BF6"/>
    <w:rsid w:val="00724E4A"/>
    <w:rsid w:val="00726B49"/>
    <w:rsid w:val="007279DF"/>
    <w:rsid w:val="00730439"/>
    <w:rsid w:val="00730808"/>
    <w:rsid w:val="007309D3"/>
    <w:rsid w:val="00731D8C"/>
    <w:rsid w:val="00732AE5"/>
    <w:rsid w:val="00732DC5"/>
    <w:rsid w:val="007334DB"/>
    <w:rsid w:val="007337BC"/>
    <w:rsid w:val="007338D9"/>
    <w:rsid w:val="00733B54"/>
    <w:rsid w:val="00733C3E"/>
    <w:rsid w:val="00733F70"/>
    <w:rsid w:val="0073457E"/>
    <w:rsid w:val="00734910"/>
    <w:rsid w:val="00735828"/>
    <w:rsid w:val="00735E1F"/>
    <w:rsid w:val="0073615C"/>
    <w:rsid w:val="007365EB"/>
    <w:rsid w:val="007374C5"/>
    <w:rsid w:val="00737630"/>
    <w:rsid w:val="007401E6"/>
    <w:rsid w:val="0074028B"/>
    <w:rsid w:val="007402BD"/>
    <w:rsid w:val="00741758"/>
    <w:rsid w:val="007436E8"/>
    <w:rsid w:val="00743D0A"/>
    <w:rsid w:val="00743DE2"/>
    <w:rsid w:val="0074402A"/>
    <w:rsid w:val="007441B7"/>
    <w:rsid w:val="00744CC9"/>
    <w:rsid w:val="007455CE"/>
    <w:rsid w:val="00745DD2"/>
    <w:rsid w:val="007461DC"/>
    <w:rsid w:val="00746481"/>
    <w:rsid w:val="0074687B"/>
    <w:rsid w:val="007468C5"/>
    <w:rsid w:val="00746A38"/>
    <w:rsid w:val="00747346"/>
    <w:rsid w:val="00750B19"/>
    <w:rsid w:val="00751057"/>
    <w:rsid w:val="00751074"/>
    <w:rsid w:val="007511C3"/>
    <w:rsid w:val="00751A0B"/>
    <w:rsid w:val="00751D47"/>
    <w:rsid w:val="007527DE"/>
    <w:rsid w:val="0075293C"/>
    <w:rsid w:val="007543F4"/>
    <w:rsid w:val="007548D2"/>
    <w:rsid w:val="007556B6"/>
    <w:rsid w:val="00755972"/>
    <w:rsid w:val="00755B64"/>
    <w:rsid w:val="00755B8C"/>
    <w:rsid w:val="00755D0E"/>
    <w:rsid w:val="0075682F"/>
    <w:rsid w:val="00756A10"/>
    <w:rsid w:val="0076015D"/>
    <w:rsid w:val="0076022B"/>
    <w:rsid w:val="007602BE"/>
    <w:rsid w:val="0076047D"/>
    <w:rsid w:val="00760798"/>
    <w:rsid w:val="00760C64"/>
    <w:rsid w:val="00761062"/>
    <w:rsid w:val="00761358"/>
    <w:rsid w:val="00761430"/>
    <w:rsid w:val="007619BB"/>
    <w:rsid w:val="007622BA"/>
    <w:rsid w:val="007627DA"/>
    <w:rsid w:val="00762CC0"/>
    <w:rsid w:val="00763679"/>
    <w:rsid w:val="00763943"/>
    <w:rsid w:val="00763F72"/>
    <w:rsid w:val="00764315"/>
    <w:rsid w:val="0076462E"/>
    <w:rsid w:val="0076569D"/>
    <w:rsid w:val="007657F4"/>
    <w:rsid w:val="0076621A"/>
    <w:rsid w:val="00766739"/>
    <w:rsid w:val="007669DC"/>
    <w:rsid w:val="0076721E"/>
    <w:rsid w:val="0076777E"/>
    <w:rsid w:val="00767C82"/>
    <w:rsid w:val="007700CE"/>
    <w:rsid w:val="00770D41"/>
    <w:rsid w:val="007714D9"/>
    <w:rsid w:val="007715B4"/>
    <w:rsid w:val="007733FF"/>
    <w:rsid w:val="007737CD"/>
    <w:rsid w:val="00774212"/>
    <w:rsid w:val="00774F90"/>
    <w:rsid w:val="007754CB"/>
    <w:rsid w:val="00775B98"/>
    <w:rsid w:val="0077672E"/>
    <w:rsid w:val="00776EDB"/>
    <w:rsid w:val="00776FDE"/>
    <w:rsid w:val="00780925"/>
    <w:rsid w:val="00780C82"/>
    <w:rsid w:val="00780F53"/>
    <w:rsid w:val="007823BB"/>
    <w:rsid w:val="00782409"/>
    <w:rsid w:val="007825FB"/>
    <w:rsid w:val="00783284"/>
    <w:rsid w:val="007844D2"/>
    <w:rsid w:val="007844F4"/>
    <w:rsid w:val="007854D7"/>
    <w:rsid w:val="007858D0"/>
    <w:rsid w:val="00785D97"/>
    <w:rsid w:val="00786569"/>
    <w:rsid w:val="0078667B"/>
    <w:rsid w:val="00786817"/>
    <w:rsid w:val="00786DF0"/>
    <w:rsid w:val="0078767B"/>
    <w:rsid w:val="00787870"/>
    <w:rsid w:val="00787D5F"/>
    <w:rsid w:val="007917F8"/>
    <w:rsid w:val="00791DB4"/>
    <w:rsid w:val="00792CB1"/>
    <w:rsid w:val="00792CCE"/>
    <w:rsid w:val="0079319F"/>
    <w:rsid w:val="00793CB6"/>
    <w:rsid w:val="00793D40"/>
    <w:rsid w:val="007944FB"/>
    <w:rsid w:val="00794BB5"/>
    <w:rsid w:val="00794D07"/>
    <w:rsid w:val="00795DBD"/>
    <w:rsid w:val="007970E6"/>
    <w:rsid w:val="00797115"/>
    <w:rsid w:val="00797708"/>
    <w:rsid w:val="0079775D"/>
    <w:rsid w:val="007978E4"/>
    <w:rsid w:val="007A0379"/>
    <w:rsid w:val="007A0404"/>
    <w:rsid w:val="007A049B"/>
    <w:rsid w:val="007A05CA"/>
    <w:rsid w:val="007A083F"/>
    <w:rsid w:val="007A10A5"/>
    <w:rsid w:val="007A10AC"/>
    <w:rsid w:val="007A268D"/>
    <w:rsid w:val="007A27A4"/>
    <w:rsid w:val="007A2EB1"/>
    <w:rsid w:val="007A392B"/>
    <w:rsid w:val="007A47AE"/>
    <w:rsid w:val="007A544C"/>
    <w:rsid w:val="007A5D0B"/>
    <w:rsid w:val="007A6044"/>
    <w:rsid w:val="007A635F"/>
    <w:rsid w:val="007A68C5"/>
    <w:rsid w:val="007A7B56"/>
    <w:rsid w:val="007A7B84"/>
    <w:rsid w:val="007B0D72"/>
    <w:rsid w:val="007B0E5C"/>
    <w:rsid w:val="007B13D7"/>
    <w:rsid w:val="007B18BA"/>
    <w:rsid w:val="007B197B"/>
    <w:rsid w:val="007B320D"/>
    <w:rsid w:val="007B37BB"/>
    <w:rsid w:val="007B3C41"/>
    <w:rsid w:val="007B501F"/>
    <w:rsid w:val="007B55C4"/>
    <w:rsid w:val="007B5B9E"/>
    <w:rsid w:val="007B63DC"/>
    <w:rsid w:val="007B6D0E"/>
    <w:rsid w:val="007B6D6D"/>
    <w:rsid w:val="007B6F2A"/>
    <w:rsid w:val="007B72F1"/>
    <w:rsid w:val="007B762B"/>
    <w:rsid w:val="007C05AB"/>
    <w:rsid w:val="007C0CCF"/>
    <w:rsid w:val="007C147D"/>
    <w:rsid w:val="007C15EA"/>
    <w:rsid w:val="007C1612"/>
    <w:rsid w:val="007C26E0"/>
    <w:rsid w:val="007C2858"/>
    <w:rsid w:val="007C288C"/>
    <w:rsid w:val="007C2CF0"/>
    <w:rsid w:val="007C3080"/>
    <w:rsid w:val="007C35E6"/>
    <w:rsid w:val="007C367E"/>
    <w:rsid w:val="007C3C93"/>
    <w:rsid w:val="007C50B5"/>
    <w:rsid w:val="007C5B71"/>
    <w:rsid w:val="007C5BBA"/>
    <w:rsid w:val="007C5D43"/>
    <w:rsid w:val="007C5EE0"/>
    <w:rsid w:val="007C759C"/>
    <w:rsid w:val="007C7B18"/>
    <w:rsid w:val="007C7CBB"/>
    <w:rsid w:val="007D1034"/>
    <w:rsid w:val="007D13D4"/>
    <w:rsid w:val="007D1B0F"/>
    <w:rsid w:val="007D23BB"/>
    <w:rsid w:val="007D2C03"/>
    <w:rsid w:val="007D2D90"/>
    <w:rsid w:val="007D3C8A"/>
    <w:rsid w:val="007D4197"/>
    <w:rsid w:val="007D4B5E"/>
    <w:rsid w:val="007D51AE"/>
    <w:rsid w:val="007D644A"/>
    <w:rsid w:val="007D68D4"/>
    <w:rsid w:val="007D6BA1"/>
    <w:rsid w:val="007D70E7"/>
    <w:rsid w:val="007D71D5"/>
    <w:rsid w:val="007D79C2"/>
    <w:rsid w:val="007E11CB"/>
    <w:rsid w:val="007E192A"/>
    <w:rsid w:val="007E2D68"/>
    <w:rsid w:val="007E42ED"/>
    <w:rsid w:val="007E4D6A"/>
    <w:rsid w:val="007E5831"/>
    <w:rsid w:val="007E6104"/>
    <w:rsid w:val="007E6965"/>
    <w:rsid w:val="007E6EC4"/>
    <w:rsid w:val="007E6F94"/>
    <w:rsid w:val="007E77B2"/>
    <w:rsid w:val="007E77BF"/>
    <w:rsid w:val="007E7DAC"/>
    <w:rsid w:val="007F0332"/>
    <w:rsid w:val="007F10AF"/>
    <w:rsid w:val="007F164D"/>
    <w:rsid w:val="007F1E23"/>
    <w:rsid w:val="007F2C4A"/>
    <w:rsid w:val="007F3268"/>
    <w:rsid w:val="007F3351"/>
    <w:rsid w:val="007F361C"/>
    <w:rsid w:val="007F3B0C"/>
    <w:rsid w:val="007F4373"/>
    <w:rsid w:val="007F48C3"/>
    <w:rsid w:val="007F54A5"/>
    <w:rsid w:val="007F624A"/>
    <w:rsid w:val="007F650C"/>
    <w:rsid w:val="007F66C2"/>
    <w:rsid w:val="007F74DB"/>
    <w:rsid w:val="007F74E3"/>
    <w:rsid w:val="007F77AE"/>
    <w:rsid w:val="007F7CEF"/>
    <w:rsid w:val="00800036"/>
    <w:rsid w:val="00800795"/>
    <w:rsid w:val="00800913"/>
    <w:rsid w:val="00801095"/>
    <w:rsid w:val="008012AB"/>
    <w:rsid w:val="0080237D"/>
    <w:rsid w:val="00805BD1"/>
    <w:rsid w:val="00805FA4"/>
    <w:rsid w:val="008060B4"/>
    <w:rsid w:val="0080646B"/>
    <w:rsid w:val="0080715E"/>
    <w:rsid w:val="0080726F"/>
    <w:rsid w:val="00807785"/>
    <w:rsid w:val="008079C3"/>
    <w:rsid w:val="008105B0"/>
    <w:rsid w:val="00810AC4"/>
    <w:rsid w:val="00810FD1"/>
    <w:rsid w:val="00811070"/>
    <w:rsid w:val="008113CF"/>
    <w:rsid w:val="008114DB"/>
    <w:rsid w:val="00811B39"/>
    <w:rsid w:val="00812531"/>
    <w:rsid w:val="00812633"/>
    <w:rsid w:val="00813147"/>
    <w:rsid w:val="0081320F"/>
    <w:rsid w:val="0081349A"/>
    <w:rsid w:val="008136EC"/>
    <w:rsid w:val="00813959"/>
    <w:rsid w:val="00813C2E"/>
    <w:rsid w:val="00815698"/>
    <w:rsid w:val="00816B9A"/>
    <w:rsid w:val="00816D1D"/>
    <w:rsid w:val="00816D5E"/>
    <w:rsid w:val="00817635"/>
    <w:rsid w:val="00817681"/>
    <w:rsid w:val="008177CC"/>
    <w:rsid w:val="00817DCC"/>
    <w:rsid w:val="00817E16"/>
    <w:rsid w:val="008201EF"/>
    <w:rsid w:val="00820364"/>
    <w:rsid w:val="00820429"/>
    <w:rsid w:val="008209AD"/>
    <w:rsid w:val="00820CDF"/>
    <w:rsid w:val="008219E7"/>
    <w:rsid w:val="008226CD"/>
    <w:rsid w:val="008230CB"/>
    <w:rsid w:val="00823521"/>
    <w:rsid w:val="00823A97"/>
    <w:rsid w:val="00823D02"/>
    <w:rsid w:val="00824C34"/>
    <w:rsid w:val="00825371"/>
    <w:rsid w:val="0082595A"/>
    <w:rsid w:val="00825B6D"/>
    <w:rsid w:val="00826194"/>
    <w:rsid w:val="008261C8"/>
    <w:rsid w:val="008268E9"/>
    <w:rsid w:val="008274D3"/>
    <w:rsid w:val="00827645"/>
    <w:rsid w:val="00830AC7"/>
    <w:rsid w:val="00830F15"/>
    <w:rsid w:val="00831522"/>
    <w:rsid w:val="0083152D"/>
    <w:rsid w:val="008317FA"/>
    <w:rsid w:val="008319BD"/>
    <w:rsid w:val="00831A51"/>
    <w:rsid w:val="00832035"/>
    <w:rsid w:val="008329F6"/>
    <w:rsid w:val="00832E6A"/>
    <w:rsid w:val="00833384"/>
    <w:rsid w:val="0083363C"/>
    <w:rsid w:val="0083395B"/>
    <w:rsid w:val="00834598"/>
    <w:rsid w:val="00835598"/>
    <w:rsid w:val="008355EC"/>
    <w:rsid w:val="00835A46"/>
    <w:rsid w:val="0083660E"/>
    <w:rsid w:val="0083662E"/>
    <w:rsid w:val="00836DB4"/>
    <w:rsid w:val="008377E1"/>
    <w:rsid w:val="00837B60"/>
    <w:rsid w:val="008405D4"/>
    <w:rsid w:val="00841BA3"/>
    <w:rsid w:val="00841F4F"/>
    <w:rsid w:val="00842465"/>
    <w:rsid w:val="008434F4"/>
    <w:rsid w:val="00843506"/>
    <w:rsid w:val="008439C2"/>
    <w:rsid w:val="00845AA1"/>
    <w:rsid w:val="00845E77"/>
    <w:rsid w:val="00845F95"/>
    <w:rsid w:val="00846C58"/>
    <w:rsid w:val="008475D7"/>
    <w:rsid w:val="008479E8"/>
    <w:rsid w:val="00847A82"/>
    <w:rsid w:val="00847D60"/>
    <w:rsid w:val="00850929"/>
    <w:rsid w:val="008527A5"/>
    <w:rsid w:val="00852951"/>
    <w:rsid w:val="00852ADB"/>
    <w:rsid w:val="00852D4C"/>
    <w:rsid w:val="00853470"/>
    <w:rsid w:val="00855A8D"/>
    <w:rsid w:val="00855C43"/>
    <w:rsid w:val="00856AB0"/>
    <w:rsid w:val="00856EF7"/>
    <w:rsid w:val="00856FE5"/>
    <w:rsid w:val="008573C6"/>
    <w:rsid w:val="008576CB"/>
    <w:rsid w:val="00857707"/>
    <w:rsid w:val="00857885"/>
    <w:rsid w:val="00860B9C"/>
    <w:rsid w:val="008611D1"/>
    <w:rsid w:val="00861C92"/>
    <w:rsid w:val="00862195"/>
    <w:rsid w:val="008627D0"/>
    <w:rsid w:val="008627DD"/>
    <w:rsid w:val="00862827"/>
    <w:rsid w:val="00863026"/>
    <w:rsid w:val="00863255"/>
    <w:rsid w:val="00863259"/>
    <w:rsid w:val="008641E2"/>
    <w:rsid w:val="008646FB"/>
    <w:rsid w:val="00864ADA"/>
    <w:rsid w:val="0086536B"/>
    <w:rsid w:val="0086542E"/>
    <w:rsid w:val="00865A83"/>
    <w:rsid w:val="00865F4A"/>
    <w:rsid w:val="00866027"/>
    <w:rsid w:val="008668BF"/>
    <w:rsid w:val="00866B07"/>
    <w:rsid w:val="00867D3D"/>
    <w:rsid w:val="00867FAF"/>
    <w:rsid w:val="00870352"/>
    <w:rsid w:val="00870588"/>
    <w:rsid w:val="00870689"/>
    <w:rsid w:val="00870F67"/>
    <w:rsid w:val="00871562"/>
    <w:rsid w:val="008718E7"/>
    <w:rsid w:val="00871DE7"/>
    <w:rsid w:val="00872A78"/>
    <w:rsid w:val="008739EA"/>
    <w:rsid w:val="00873A11"/>
    <w:rsid w:val="0087402F"/>
    <w:rsid w:val="00874C28"/>
    <w:rsid w:val="008765BB"/>
    <w:rsid w:val="00877025"/>
    <w:rsid w:val="00877062"/>
    <w:rsid w:val="00877F32"/>
    <w:rsid w:val="008802A5"/>
    <w:rsid w:val="008812C6"/>
    <w:rsid w:val="0088163B"/>
    <w:rsid w:val="00881FCA"/>
    <w:rsid w:val="00882387"/>
    <w:rsid w:val="00883809"/>
    <w:rsid w:val="00883A68"/>
    <w:rsid w:val="00883CD3"/>
    <w:rsid w:val="0088478C"/>
    <w:rsid w:val="00884832"/>
    <w:rsid w:val="00885DA2"/>
    <w:rsid w:val="008864BC"/>
    <w:rsid w:val="0088693A"/>
    <w:rsid w:val="00886AE1"/>
    <w:rsid w:val="00887959"/>
    <w:rsid w:val="00887F41"/>
    <w:rsid w:val="0089051A"/>
    <w:rsid w:val="00890B8B"/>
    <w:rsid w:val="00890C92"/>
    <w:rsid w:val="00891789"/>
    <w:rsid w:val="008917F8"/>
    <w:rsid w:val="008918AB"/>
    <w:rsid w:val="0089252F"/>
    <w:rsid w:val="00892E3A"/>
    <w:rsid w:val="008935DD"/>
    <w:rsid w:val="00893F1D"/>
    <w:rsid w:val="00894077"/>
    <w:rsid w:val="00895766"/>
    <w:rsid w:val="00896155"/>
    <w:rsid w:val="0089624F"/>
    <w:rsid w:val="00896A3F"/>
    <w:rsid w:val="00897BCA"/>
    <w:rsid w:val="00897CCA"/>
    <w:rsid w:val="008A1447"/>
    <w:rsid w:val="008A2112"/>
    <w:rsid w:val="008A22BA"/>
    <w:rsid w:val="008A2546"/>
    <w:rsid w:val="008A2825"/>
    <w:rsid w:val="008A2E41"/>
    <w:rsid w:val="008A37F7"/>
    <w:rsid w:val="008A3986"/>
    <w:rsid w:val="008A3E52"/>
    <w:rsid w:val="008A413B"/>
    <w:rsid w:val="008A4308"/>
    <w:rsid w:val="008A447A"/>
    <w:rsid w:val="008A4BA3"/>
    <w:rsid w:val="008A6A74"/>
    <w:rsid w:val="008A6B8B"/>
    <w:rsid w:val="008A6F2D"/>
    <w:rsid w:val="008A7520"/>
    <w:rsid w:val="008A7977"/>
    <w:rsid w:val="008B09E5"/>
    <w:rsid w:val="008B0A97"/>
    <w:rsid w:val="008B0DE4"/>
    <w:rsid w:val="008B10CD"/>
    <w:rsid w:val="008B1F4C"/>
    <w:rsid w:val="008B2849"/>
    <w:rsid w:val="008B33A2"/>
    <w:rsid w:val="008B36EA"/>
    <w:rsid w:val="008B3B25"/>
    <w:rsid w:val="008B3DDC"/>
    <w:rsid w:val="008B540A"/>
    <w:rsid w:val="008B571D"/>
    <w:rsid w:val="008B5F7C"/>
    <w:rsid w:val="008B62AB"/>
    <w:rsid w:val="008B63DC"/>
    <w:rsid w:val="008B66F4"/>
    <w:rsid w:val="008B6A5D"/>
    <w:rsid w:val="008B6E63"/>
    <w:rsid w:val="008B77A1"/>
    <w:rsid w:val="008C05A9"/>
    <w:rsid w:val="008C0835"/>
    <w:rsid w:val="008C14CF"/>
    <w:rsid w:val="008C14F6"/>
    <w:rsid w:val="008C1977"/>
    <w:rsid w:val="008C1D38"/>
    <w:rsid w:val="008C2546"/>
    <w:rsid w:val="008C286F"/>
    <w:rsid w:val="008C2A68"/>
    <w:rsid w:val="008C34FA"/>
    <w:rsid w:val="008C3653"/>
    <w:rsid w:val="008C3B48"/>
    <w:rsid w:val="008C42B2"/>
    <w:rsid w:val="008C4570"/>
    <w:rsid w:val="008C4910"/>
    <w:rsid w:val="008C52F0"/>
    <w:rsid w:val="008C53EA"/>
    <w:rsid w:val="008C58C8"/>
    <w:rsid w:val="008C637D"/>
    <w:rsid w:val="008C6A5E"/>
    <w:rsid w:val="008C7AC8"/>
    <w:rsid w:val="008D05D6"/>
    <w:rsid w:val="008D1342"/>
    <w:rsid w:val="008D152A"/>
    <w:rsid w:val="008D1681"/>
    <w:rsid w:val="008D195C"/>
    <w:rsid w:val="008D2121"/>
    <w:rsid w:val="008D3329"/>
    <w:rsid w:val="008D395F"/>
    <w:rsid w:val="008D44FA"/>
    <w:rsid w:val="008D4DE3"/>
    <w:rsid w:val="008D6B0C"/>
    <w:rsid w:val="008D6E77"/>
    <w:rsid w:val="008D794B"/>
    <w:rsid w:val="008D7C51"/>
    <w:rsid w:val="008E0EE2"/>
    <w:rsid w:val="008E1839"/>
    <w:rsid w:val="008E1E6F"/>
    <w:rsid w:val="008E256A"/>
    <w:rsid w:val="008E280B"/>
    <w:rsid w:val="008E2FCC"/>
    <w:rsid w:val="008E369F"/>
    <w:rsid w:val="008E3842"/>
    <w:rsid w:val="008E39CD"/>
    <w:rsid w:val="008E40EE"/>
    <w:rsid w:val="008E410A"/>
    <w:rsid w:val="008E4466"/>
    <w:rsid w:val="008E51BE"/>
    <w:rsid w:val="008E6ABB"/>
    <w:rsid w:val="008E6DD5"/>
    <w:rsid w:val="008E76EA"/>
    <w:rsid w:val="008E79EF"/>
    <w:rsid w:val="008E7FAF"/>
    <w:rsid w:val="008F0255"/>
    <w:rsid w:val="008F07D4"/>
    <w:rsid w:val="008F0BA8"/>
    <w:rsid w:val="008F1505"/>
    <w:rsid w:val="008F1759"/>
    <w:rsid w:val="008F1A31"/>
    <w:rsid w:val="008F225B"/>
    <w:rsid w:val="008F2532"/>
    <w:rsid w:val="008F2F57"/>
    <w:rsid w:val="008F4231"/>
    <w:rsid w:val="008F4458"/>
    <w:rsid w:val="008F5542"/>
    <w:rsid w:val="008F744E"/>
    <w:rsid w:val="008F79E8"/>
    <w:rsid w:val="008F7A94"/>
    <w:rsid w:val="00900830"/>
    <w:rsid w:val="00902353"/>
    <w:rsid w:val="00902674"/>
    <w:rsid w:val="00902854"/>
    <w:rsid w:val="00902D3D"/>
    <w:rsid w:val="00902F59"/>
    <w:rsid w:val="009035E6"/>
    <w:rsid w:val="00903A26"/>
    <w:rsid w:val="00904925"/>
    <w:rsid w:val="00904E6E"/>
    <w:rsid w:val="00904FD3"/>
    <w:rsid w:val="0090502C"/>
    <w:rsid w:val="0090515D"/>
    <w:rsid w:val="00905647"/>
    <w:rsid w:val="00905FDB"/>
    <w:rsid w:val="009065DE"/>
    <w:rsid w:val="009066CE"/>
    <w:rsid w:val="009074F1"/>
    <w:rsid w:val="00907503"/>
    <w:rsid w:val="00907656"/>
    <w:rsid w:val="00911227"/>
    <w:rsid w:val="00912471"/>
    <w:rsid w:val="00912A4C"/>
    <w:rsid w:val="00912C52"/>
    <w:rsid w:val="00912E83"/>
    <w:rsid w:val="009136CE"/>
    <w:rsid w:val="009137B3"/>
    <w:rsid w:val="009147E3"/>
    <w:rsid w:val="00914BC8"/>
    <w:rsid w:val="00914C6B"/>
    <w:rsid w:val="00915028"/>
    <w:rsid w:val="00915BE5"/>
    <w:rsid w:val="00916B91"/>
    <w:rsid w:val="00916C02"/>
    <w:rsid w:val="00917AB1"/>
    <w:rsid w:val="009203D8"/>
    <w:rsid w:val="009209AB"/>
    <w:rsid w:val="00920B5B"/>
    <w:rsid w:val="00920C94"/>
    <w:rsid w:val="00920FF0"/>
    <w:rsid w:val="00921588"/>
    <w:rsid w:val="00921733"/>
    <w:rsid w:val="00921B1A"/>
    <w:rsid w:val="00921E07"/>
    <w:rsid w:val="00922FBA"/>
    <w:rsid w:val="0092351F"/>
    <w:rsid w:val="00923CE8"/>
    <w:rsid w:val="009245EE"/>
    <w:rsid w:val="00924F4E"/>
    <w:rsid w:val="00924FDC"/>
    <w:rsid w:val="0092503B"/>
    <w:rsid w:val="0092564C"/>
    <w:rsid w:val="009256C5"/>
    <w:rsid w:val="00925A6C"/>
    <w:rsid w:val="00926356"/>
    <w:rsid w:val="00926954"/>
    <w:rsid w:val="00926E9E"/>
    <w:rsid w:val="00927338"/>
    <w:rsid w:val="00927BC7"/>
    <w:rsid w:val="00927DF5"/>
    <w:rsid w:val="00930331"/>
    <w:rsid w:val="009304BD"/>
    <w:rsid w:val="00930C7E"/>
    <w:rsid w:val="00931A0E"/>
    <w:rsid w:val="00932868"/>
    <w:rsid w:val="009330AD"/>
    <w:rsid w:val="00933950"/>
    <w:rsid w:val="00933C0C"/>
    <w:rsid w:val="00934691"/>
    <w:rsid w:val="009356A4"/>
    <w:rsid w:val="0093596F"/>
    <w:rsid w:val="00935F08"/>
    <w:rsid w:val="009365F8"/>
    <w:rsid w:val="009366D0"/>
    <w:rsid w:val="00936D6F"/>
    <w:rsid w:val="00937266"/>
    <w:rsid w:val="00940254"/>
    <w:rsid w:val="00940DD9"/>
    <w:rsid w:val="00940E0D"/>
    <w:rsid w:val="00940FB6"/>
    <w:rsid w:val="009411C1"/>
    <w:rsid w:val="00941641"/>
    <w:rsid w:val="00942C62"/>
    <w:rsid w:val="00942D0B"/>
    <w:rsid w:val="0094334B"/>
    <w:rsid w:val="0094371E"/>
    <w:rsid w:val="00944D43"/>
    <w:rsid w:val="00944D5C"/>
    <w:rsid w:val="00945088"/>
    <w:rsid w:val="009452B6"/>
    <w:rsid w:val="00945C19"/>
    <w:rsid w:val="00945FEC"/>
    <w:rsid w:val="00946811"/>
    <w:rsid w:val="00947754"/>
    <w:rsid w:val="00947CF2"/>
    <w:rsid w:val="00947FD2"/>
    <w:rsid w:val="00951052"/>
    <w:rsid w:val="00952132"/>
    <w:rsid w:val="009531BB"/>
    <w:rsid w:val="00953795"/>
    <w:rsid w:val="009545D2"/>
    <w:rsid w:val="00954CFD"/>
    <w:rsid w:val="00954FB1"/>
    <w:rsid w:val="00956106"/>
    <w:rsid w:val="009561EA"/>
    <w:rsid w:val="0095743F"/>
    <w:rsid w:val="00957766"/>
    <w:rsid w:val="00957792"/>
    <w:rsid w:val="00957BAF"/>
    <w:rsid w:val="00960731"/>
    <w:rsid w:val="00960B85"/>
    <w:rsid w:val="009620B4"/>
    <w:rsid w:val="00962D51"/>
    <w:rsid w:val="009631DA"/>
    <w:rsid w:val="009649F6"/>
    <w:rsid w:val="0096512A"/>
    <w:rsid w:val="009654CA"/>
    <w:rsid w:val="00965686"/>
    <w:rsid w:val="00965897"/>
    <w:rsid w:val="00965AFC"/>
    <w:rsid w:val="00965E79"/>
    <w:rsid w:val="009666E5"/>
    <w:rsid w:val="00966E95"/>
    <w:rsid w:val="009672BD"/>
    <w:rsid w:val="00967421"/>
    <w:rsid w:val="00970260"/>
    <w:rsid w:val="00970C18"/>
    <w:rsid w:val="00970F90"/>
    <w:rsid w:val="00972EF2"/>
    <w:rsid w:val="009734BB"/>
    <w:rsid w:val="00973A7D"/>
    <w:rsid w:val="0097421C"/>
    <w:rsid w:val="00974398"/>
    <w:rsid w:val="009743EC"/>
    <w:rsid w:val="00974593"/>
    <w:rsid w:val="009749FD"/>
    <w:rsid w:val="0097507C"/>
    <w:rsid w:val="00975342"/>
    <w:rsid w:val="00975C78"/>
    <w:rsid w:val="009763FC"/>
    <w:rsid w:val="0097684A"/>
    <w:rsid w:val="00977ACC"/>
    <w:rsid w:val="00980CDB"/>
    <w:rsid w:val="00980FA3"/>
    <w:rsid w:val="009810CB"/>
    <w:rsid w:val="0098163C"/>
    <w:rsid w:val="00981B30"/>
    <w:rsid w:val="00981DE0"/>
    <w:rsid w:val="00982C71"/>
    <w:rsid w:val="00983046"/>
    <w:rsid w:val="00983CCB"/>
    <w:rsid w:val="00983E94"/>
    <w:rsid w:val="0098451A"/>
    <w:rsid w:val="0098461B"/>
    <w:rsid w:val="00984D0E"/>
    <w:rsid w:val="0098504A"/>
    <w:rsid w:val="00986831"/>
    <w:rsid w:val="00986A45"/>
    <w:rsid w:val="009873E5"/>
    <w:rsid w:val="00987681"/>
    <w:rsid w:val="0098774C"/>
    <w:rsid w:val="00987F39"/>
    <w:rsid w:val="00991150"/>
    <w:rsid w:val="009915F5"/>
    <w:rsid w:val="0099162B"/>
    <w:rsid w:val="009919EC"/>
    <w:rsid w:val="00991DC8"/>
    <w:rsid w:val="00992195"/>
    <w:rsid w:val="0099250A"/>
    <w:rsid w:val="0099276F"/>
    <w:rsid w:val="00992B6A"/>
    <w:rsid w:val="00993450"/>
    <w:rsid w:val="0099404D"/>
    <w:rsid w:val="00994EB9"/>
    <w:rsid w:val="009953E8"/>
    <w:rsid w:val="0099639E"/>
    <w:rsid w:val="00996573"/>
    <w:rsid w:val="0099670F"/>
    <w:rsid w:val="00997588"/>
    <w:rsid w:val="00997E74"/>
    <w:rsid w:val="009A0214"/>
    <w:rsid w:val="009A109D"/>
    <w:rsid w:val="009A1BE0"/>
    <w:rsid w:val="009A2098"/>
    <w:rsid w:val="009A215C"/>
    <w:rsid w:val="009A22BC"/>
    <w:rsid w:val="009A2369"/>
    <w:rsid w:val="009A2CA4"/>
    <w:rsid w:val="009A3613"/>
    <w:rsid w:val="009A388D"/>
    <w:rsid w:val="009A4307"/>
    <w:rsid w:val="009A4700"/>
    <w:rsid w:val="009A4CB3"/>
    <w:rsid w:val="009A4F3D"/>
    <w:rsid w:val="009A5B91"/>
    <w:rsid w:val="009A5EBE"/>
    <w:rsid w:val="009A5EDA"/>
    <w:rsid w:val="009A7AEE"/>
    <w:rsid w:val="009A7F6D"/>
    <w:rsid w:val="009B05CE"/>
    <w:rsid w:val="009B130C"/>
    <w:rsid w:val="009B16C0"/>
    <w:rsid w:val="009B1732"/>
    <w:rsid w:val="009B17EA"/>
    <w:rsid w:val="009B28E6"/>
    <w:rsid w:val="009B2A89"/>
    <w:rsid w:val="009B42A6"/>
    <w:rsid w:val="009B46ED"/>
    <w:rsid w:val="009B4B22"/>
    <w:rsid w:val="009B4B67"/>
    <w:rsid w:val="009B5047"/>
    <w:rsid w:val="009B52E7"/>
    <w:rsid w:val="009B546E"/>
    <w:rsid w:val="009B57C9"/>
    <w:rsid w:val="009B587B"/>
    <w:rsid w:val="009B5A70"/>
    <w:rsid w:val="009B5D58"/>
    <w:rsid w:val="009B742E"/>
    <w:rsid w:val="009B7485"/>
    <w:rsid w:val="009B78D6"/>
    <w:rsid w:val="009B7FC4"/>
    <w:rsid w:val="009C10D0"/>
    <w:rsid w:val="009C1197"/>
    <w:rsid w:val="009C16D3"/>
    <w:rsid w:val="009C1F35"/>
    <w:rsid w:val="009C2849"/>
    <w:rsid w:val="009C312C"/>
    <w:rsid w:val="009C37AE"/>
    <w:rsid w:val="009C3DB4"/>
    <w:rsid w:val="009C4297"/>
    <w:rsid w:val="009C46CF"/>
    <w:rsid w:val="009C47E7"/>
    <w:rsid w:val="009C5C8B"/>
    <w:rsid w:val="009C5D1D"/>
    <w:rsid w:val="009C60B6"/>
    <w:rsid w:val="009C75F6"/>
    <w:rsid w:val="009C7D5C"/>
    <w:rsid w:val="009D0719"/>
    <w:rsid w:val="009D10CB"/>
    <w:rsid w:val="009D1168"/>
    <w:rsid w:val="009D13F3"/>
    <w:rsid w:val="009D14C4"/>
    <w:rsid w:val="009D2070"/>
    <w:rsid w:val="009D20A7"/>
    <w:rsid w:val="009D25C0"/>
    <w:rsid w:val="009D297A"/>
    <w:rsid w:val="009D2CD1"/>
    <w:rsid w:val="009D2D39"/>
    <w:rsid w:val="009D2DB1"/>
    <w:rsid w:val="009D3037"/>
    <w:rsid w:val="009D3254"/>
    <w:rsid w:val="009D326F"/>
    <w:rsid w:val="009D3CC8"/>
    <w:rsid w:val="009D3E18"/>
    <w:rsid w:val="009D566A"/>
    <w:rsid w:val="009D58A8"/>
    <w:rsid w:val="009D5E5B"/>
    <w:rsid w:val="009D71AA"/>
    <w:rsid w:val="009D734F"/>
    <w:rsid w:val="009D7426"/>
    <w:rsid w:val="009D7B7F"/>
    <w:rsid w:val="009E0EBC"/>
    <w:rsid w:val="009E0F4B"/>
    <w:rsid w:val="009E1A2F"/>
    <w:rsid w:val="009E2D4E"/>
    <w:rsid w:val="009E3423"/>
    <w:rsid w:val="009E397A"/>
    <w:rsid w:val="009E3CD9"/>
    <w:rsid w:val="009E46CD"/>
    <w:rsid w:val="009E5138"/>
    <w:rsid w:val="009E5162"/>
    <w:rsid w:val="009E6212"/>
    <w:rsid w:val="009E6402"/>
    <w:rsid w:val="009E6ABE"/>
    <w:rsid w:val="009E71D4"/>
    <w:rsid w:val="009E755A"/>
    <w:rsid w:val="009E7573"/>
    <w:rsid w:val="009E7B9C"/>
    <w:rsid w:val="009E7C0D"/>
    <w:rsid w:val="009E7F01"/>
    <w:rsid w:val="009E7F1B"/>
    <w:rsid w:val="009F045C"/>
    <w:rsid w:val="009F0C92"/>
    <w:rsid w:val="009F1269"/>
    <w:rsid w:val="009F16F4"/>
    <w:rsid w:val="009F18CD"/>
    <w:rsid w:val="009F1FE4"/>
    <w:rsid w:val="009F274A"/>
    <w:rsid w:val="009F2D04"/>
    <w:rsid w:val="009F3278"/>
    <w:rsid w:val="009F39DB"/>
    <w:rsid w:val="009F4AA2"/>
    <w:rsid w:val="009F5D4A"/>
    <w:rsid w:val="009F627C"/>
    <w:rsid w:val="009F6567"/>
    <w:rsid w:val="009F664E"/>
    <w:rsid w:val="009F70D1"/>
    <w:rsid w:val="009F7533"/>
    <w:rsid w:val="009F7C27"/>
    <w:rsid w:val="009F7CAF"/>
    <w:rsid w:val="00A00245"/>
    <w:rsid w:val="00A004E6"/>
    <w:rsid w:val="00A00940"/>
    <w:rsid w:val="00A00AC4"/>
    <w:rsid w:val="00A02CEE"/>
    <w:rsid w:val="00A035DB"/>
    <w:rsid w:val="00A04BEF"/>
    <w:rsid w:val="00A05259"/>
    <w:rsid w:val="00A056EC"/>
    <w:rsid w:val="00A0681D"/>
    <w:rsid w:val="00A07EAD"/>
    <w:rsid w:val="00A10015"/>
    <w:rsid w:val="00A1073F"/>
    <w:rsid w:val="00A10B07"/>
    <w:rsid w:val="00A11380"/>
    <w:rsid w:val="00A11B01"/>
    <w:rsid w:val="00A11B22"/>
    <w:rsid w:val="00A120DD"/>
    <w:rsid w:val="00A12695"/>
    <w:rsid w:val="00A12BCC"/>
    <w:rsid w:val="00A12BE1"/>
    <w:rsid w:val="00A12DD8"/>
    <w:rsid w:val="00A12FFA"/>
    <w:rsid w:val="00A135DC"/>
    <w:rsid w:val="00A13807"/>
    <w:rsid w:val="00A13E2F"/>
    <w:rsid w:val="00A1464D"/>
    <w:rsid w:val="00A14B64"/>
    <w:rsid w:val="00A15CC6"/>
    <w:rsid w:val="00A15FDC"/>
    <w:rsid w:val="00A1619B"/>
    <w:rsid w:val="00A169CE"/>
    <w:rsid w:val="00A17425"/>
    <w:rsid w:val="00A207D8"/>
    <w:rsid w:val="00A20AD8"/>
    <w:rsid w:val="00A21C01"/>
    <w:rsid w:val="00A21C3F"/>
    <w:rsid w:val="00A21FC7"/>
    <w:rsid w:val="00A22CDA"/>
    <w:rsid w:val="00A2311D"/>
    <w:rsid w:val="00A24EF6"/>
    <w:rsid w:val="00A2517D"/>
    <w:rsid w:val="00A25648"/>
    <w:rsid w:val="00A25C4E"/>
    <w:rsid w:val="00A265E1"/>
    <w:rsid w:val="00A26C1F"/>
    <w:rsid w:val="00A26F33"/>
    <w:rsid w:val="00A27774"/>
    <w:rsid w:val="00A27DFC"/>
    <w:rsid w:val="00A30173"/>
    <w:rsid w:val="00A3084D"/>
    <w:rsid w:val="00A30D7C"/>
    <w:rsid w:val="00A313EA"/>
    <w:rsid w:val="00A3236F"/>
    <w:rsid w:val="00A32562"/>
    <w:rsid w:val="00A32A07"/>
    <w:rsid w:val="00A32B25"/>
    <w:rsid w:val="00A330EB"/>
    <w:rsid w:val="00A336AE"/>
    <w:rsid w:val="00A33824"/>
    <w:rsid w:val="00A33ADC"/>
    <w:rsid w:val="00A33AEC"/>
    <w:rsid w:val="00A35518"/>
    <w:rsid w:val="00A36EBB"/>
    <w:rsid w:val="00A370D6"/>
    <w:rsid w:val="00A374CC"/>
    <w:rsid w:val="00A40305"/>
    <w:rsid w:val="00A4064B"/>
    <w:rsid w:val="00A40750"/>
    <w:rsid w:val="00A40A97"/>
    <w:rsid w:val="00A41ADE"/>
    <w:rsid w:val="00A4257D"/>
    <w:rsid w:val="00A42C8B"/>
    <w:rsid w:val="00A42E61"/>
    <w:rsid w:val="00A4336E"/>
    <w:rsid w:val="00A4399F"/>
    <w:rsid w:val="00A43A27"/>
    <w:rsid w:val="00A44684"/>
    <w:rsid w:val="00A44DE1"/>
    <w:rsid w:val="00A44F14"/>
    <w:rsid w:val="00A44F2C"/>
    <w:rsid w:val="00A458C3"/>
    <w:rsid w:val="00A4682E"/>
    <w:rsid w:val="00A46917"/>
    <w:rsid w:val="00A471D7"/>
    <w:rsid w:val="00A476C2"/>
    <w:rsid w:val="00A50405"/>
    <w:rsid w:val="00A5180E"/>
    <w:rsid w:val="00A5195A"/>
    <w:rsid w:val="00A5198E"/>
    <w:rsid w:val="00A51C87"/>
    <w:rsid w:val="00A52A4B"/>
    <w:rsid w:val="00A52BE1"/>
    <w:rsid w:val="00A53EA8"/>
    <w:rsid w:val="00A54CDA"/>
    <w:rsid w:val="00A5620C"/>
    <w:rsid w:val="00A567D6"/>
    <w:rsid w:val="00A56880"/>
    <w:rsid w:val="00A604DA"/>
    <w:rsid w:val="00A60AF3"/>
    <w:rsid w:val="00A60D8D"/>
    <w:rsid w:val="00A614B7"/>
    <w:rsid w:val="00A6222B"/>
    <w:rsid w:val="00A625BF"/>
    <w:rsid w:val="00A62E21"/>
    <w:rsid w:val="00A63446"/>
    <w:rsid w:val="00A636E4"/>
    <w:rsid w:val="00A63C74"/>
    <w:rsid w:val="00A63F8F"/>
    <w:rsid w:val="00A64222"/>
    <w:rsid w:val="00A64613"/>
    <w:rsid w:val="00A64B06"/>
    <w:rsid w:val="00A66377"/>
    <w:rsid w:val="00A66388"/>
    <w:rsid w:val="00A664BC"/>
    <w:rsid w:val="00A66769"/>
    <w:rsid w:val="00A66918"/>
    <w:rsid w:val="00A66C3C"/>
    <w:rsid w:val="00A66E1B"/>
    <w:rsid w:val="00A67983"/>
    <w:rsid w:val="00A706C0"/>
    <w:rsid w:val="00A7148A"/>
    <w:rsid w:val="00A717ED"/>
    <w:rsid w:val="00A71804"/>
    <w:rsid w:val="00A738AB"/>
    <w:rsid w:val="00A73F0F"/>
    <w:rsid w:val="00A74AFF"/>
    <w:rsid w:val="00A74B88"/>
    <w:rsid w:val="00A74C5A"/>
    <w:rsid w:val="00A74EC7"/>
    <w:rsid w:val="00A75475"/>
    <w:rsid w:val="00A75934"/>
    <w:rsid w:val="00A7614A"/>
    <w:rsid w:val="00A777C1"/>
    <w:rsid w:val="00A77D58"/>
    <w:rsid w:val="00A800A6"/>
    <w:rsid w:val="00A81569"/>
    <w:rsid w:val="00A81717"/>
    <w:rsid w:val="00A82C70"/>
    <w:rsid w:val="00A83902"/>
    <w:rsid w:val="00A83A32"/>
    <w:rsid w:val="00A83DFE"/>
    <w:rsid w:val="00A8467C"/>
    <w:rsid w:val="00A846A8"/>
    <w:rsid w:val="00A84C2C"/>
    <w:rsid w:val="00A84C61"/>
    <w:rsid w:val="00A85680"/>
    <w:rsid w:val="00A85E67"/>
    <w:rsid w:val="00A86216"/>
    <w:rsid w:val="00A8645D"/>
    <w:rsid w:val="00A865D8"/>
    <w:rsid w:val="00A86951"/>
    <w:rsid w:val="00A86A98"/>
    <w:rsid w:val="00A86F0A"/>
    <w:rsid w:val="00A871DC"/>
    <w:rsid w:val="00A875B2"/>
    <w:rsid w:val="00A8783B"/>
    <w:rsid w:val="00A87CF1"/>
    <w:rsid w:val="00A90416"/>
    <w:rsid w:val="00A90751"/>
    <w:rsid w:val="00A90EDE"/>
    <w:rsid w:val="00A90F1B"/>
    <w:rsid w:val="00A91124"/>
    <w:rsid w:val="00A920B5"/>
    <w:rsid w:val="00A922F4"/>
    <w:rsid w:val="00A92F52"/>
    <w:rsid w:val="00A95063"/>
    <w:rsid w:val="00A95B49"/>
    <w:rsid w:val="00A96681"/>
    <w:rsid w:val="00A96B29"/>
    <w:rsid w:val="00A96E0B"/>
    <w:rsid w:val="00A973E3"/>
    <w:rsid w:val="00A97629"/>
    <w:rsid w:val="00A97940"/>
    <w:rsid w:val="00A97E5E"/>
    <w:rsid w:val="00AA0398"/>
    <w:rsid w:val="00AA0A21"/>
    <w:rsid w:val="00AA10A6"/>
    <w:rsid w:val="00AA13F3"/>
    <w:rsid w:val="00AA2631"/>
    <w:rsid w:val="00AA2C54"/>
    <w:rsid w:val="00AA464A"/>
    <w:rsid w:val="00AA4EAF"/>
    <w:rsid w:val="00AA54AC"/>
    <w:rsid w:val="00AA5E0A"/>
    <w:rsid w:val="00AA6120"/>
    <w:rsid w:val="00AA64E1"/>
    <w:rsid w:val="00AA72E7"/>
    <w:rsid w:val="00AA76E6"/>
    <w:rsid w:val="00AB0506"/>
    <w:rsid w:val="00AB0DD5"/>
    <w:rsid w:val="00AB115E"/>
    <w:rsid w:val="00AB19DC"/>
    <w:rsid w:val="00AB1C61"/>
    <w:rsid w:val="00AB234A"/>
    <w:rsid w:val="00AB250D"/>
    <w:rsid w:val="00AB2E26"/>
    <w:rsid w:val="00AB324A"/>
    <w:rsid w:val="00AB34FE"/>
    <w:rsid w:val="00AB3B7E"/>
    <w:rsid w:val="00AB4099"/>
    <w:rsid w:val="00AB4BAC"/>
    <w:rsid w:val="00AB4E6B"/>
    <w:rsid w:val="00AB57B4"/>
    <w:rsid w:val="00AB6DFD"/>
    <w:rsid w:val="00AB7416"/>
    <w:rsid w:val="00AC063D"/>
    <w:rsid w:val="00AC1505"/>
    <w:rsid w:val="00AC1CC8"/>
    <w:rsid w:val="00AC1DE7"/>
    <w:rsid w:val="00AC2B4F"/>
    <w:rsid w:val="00AC34B4"/>
    <w:rsid w:val="00AC34C0"/>
    <w:rsid w:val="00AC376C"/>
    <w:rsid w:val="00AC38A2"/>
    <w:rsid w:val="00AC38C2"/>
    <w:rsid w:val="00AC6638"/>
    <w:rsid w:val="00AC6770"/>
    <w:rsid w:val="00AD0ADD"/>
    <w:rsid w:val="00AD14C5"/>
    <w:rsid w:val="00AD18A6"/>
    <w:rsid w:val="00AD1A97"/>
    <w:rsid w:val="00AD2C81"/>
    <w:rsid w:val="00AD31B5"/>
    <w:rsid w:val="00AD32A9"/>
    <w:rsid w:val="00AD4583"/>
    <w:rsid w:val="00AD5C44"/>
    <w:rsid w:val="00AD7A38"/>
    <w:rsid w:val="00AD7B9C"/>
    <w:rsid w:val="00AE009B"/>
    <w:rsid w:val="00AE03F1"/>
    <w:rsid w:val="00AE0B49"/>
    <w:rsid w:val="00AE0BF1"/>
    <w:rsid w:val="00AE1185"/>
    <w:rsid w:val="00AE1431"/>
    <w:rsid w:val="00AE1A25"/>
    <w:rsid w:val="00AE1B6F"/>
    <w:rsid w:val="00AE2132"/>
    <w:rsid w:val="00AE4803"/>
    <w:rsid w:val="00AE4DA0"/>
    <w:rsid w:val="00AE541A"/>
    <w:rsid w:val="00AE54C8"/>
    <w:rsid w:val="00AE5975"/>
    <w:rsid w:val="00AE631D"/>
    <w:rsid w:val="00AE693F"/>
    <w:rsid w:val="00AF0152"/>
    <w:rsid w:val="00AF01DC"/>
    <w:rsid w:val="00AF0FC9"/>
    <w:rsid w:val="00AF1B48"/>
    <w:rsid w:val="00AF1CB7"/>
    <w:rsid w:val="00AF2547"/>
    <w:rsid w:val="00AF2D7F"/>
    <w:rsid w:val="00AF30BB"/>
    <w:rsid w:val="00AF388A"/>
    <w:rsid w:val="00AF3C08"/>
    <w:rsid w:val="00AF46E5"/>
    <w:rsid w:val="00AF4EBD"/>
    <w:rsid w:val="00AF54CC"/>
    <w:rsid w:val="00AF5773"/>
    <w:rsid w:val="00AF5DB8"/>
    <w:rsid w:val="00AF6975"/>
    <w:rsid w:val="00AF6DA3"/>
    <w:rsid w:val="00AF718B"/>
    <w:rsid w:val="00B006E5"/>
    <w:rsid w:val="00B008DB"/>
    <w:rsid w:val="00B00C56"/>
    <w:rsid w:val="00B0110D"/>
    <w:rsid w:val="00B01456"/>
    <w:rsid w:val="00B021EC"/>
    <w:rsid w:val="00B02997"/>
    <w:rsid w:val="00B02C7C"/>
    <w:rsid w:val="00B02FBF"/>
    <w:rsid w:val="00B0311A"/>
    <w:rsid w:val="00B03A93"/>
    <w:rsid w:val="00B03C71"/>
    <w:rsid w:val="00B043D0"/>
    <w:rsid w:val="00B04CC6"/>
    <w:rsid w:val="00B05204"/>
    <w:rsid w:val="00B06D56"/>
    <w:rsid w:val="00B06E3B"/>
    <w:rsid w:val="00B07E13"/>
    <w:rsid w:val="00B100A3"/>
    <w:rsid w:val="00B1059B"/>
    <w:rsid w:val="00B10C76"/>
    <w:rsid w:val="00B10F58"/>
    <w:rsid w:val="00B116C9"/>
    <w:rsid w:val="00B12A48"/>
    <w:rsid w:val="00B135D9"/>
    <w:rsid w:val="00B1441B"/>
    <w:rsid w:val="00B148F2"/>
    <w:rsid w:val="00B14FF4"/>
    <w:rsid w:val="00B153D0"/>
    <w:rsid w:val="00B166BF"/>
    <w:rsid w:val="00B16C41"/>
    <w:rsid w:val="00B1716D"/>
    <w:rsid w:val="00B20453"/>
    <w:rsid w:val="00B20E8B"/>
    <w:rsid w:val="00B21113"/>
    <w:rsid w:val="00B216B8"/>
    <w:rsid w:val="00B21E2F"/>
    <w:rsid w:val="00B21FE0"/>
    <w:rsid w:val="00B2203C"/>
    <w:rsid w:val="00B2296E"/>
    <w:rsid w:val="00B233A8"/>
    <w:rsid w:val="00B2373D"/>
    <w:rsid w:val="00B23BDA"/>
    <w:rsid w:val="00B23EBC"/>
    <w:rsid w:val="00B24288"/>
    <w:rsid w:val="00B244C3"/>
    <w:rsid w:val="00B24869"/>
    <w:rsid w:val="00B24B57"/>
    <w:rsid w:val="00B2569F"/>
    <w:rsid w:val="00B26087"/>
    <w:rsid w:val="00B26698"/>
    <w:rsid w:val="00B26AA4"/>
    <w:rsid w:val="00B26AAE"/>
    <w:rsid w:val="00B26EA2"/>
    <w:rsid w:val="00B278A9"/>
    <w:rsid w:val="00B309BE"/>
    <w:rsid w:val="00B30BA5"/>
    <w:rsid w:val="00B30C9D"/>
    <w:rsid w:val="00B3106D"/>
    <w:rsid w:val="00B32BBE"/>
    <w:rsid w:val="00B32D31"/>
    <w:rsid w:val="00B33036"/>
    <w:rsid w:val="00B335E2"/>
    <w:rsid w:val="00B33BD1"/>
    <w:rsid w:val="00B349C2"/>
    <w:rsid w:val="00B34E3D"/>
    <w:rsid w:val="00B35459"/>
    <w:rsid w:val="00B35A7F"/>
    <w:rsid w:val="00B35B4B"/>
    <w:rsid w:val="00B35E98"/>
    <w:rsid w:val="00B375C0"/>
    <w:rsid w:val="00B401B0"/>
    <w:rsid w:val="00B401D8"/>
    <w:rsid w:val="00B40B1F"/>
    <w:rsid w:val="00B41215"/>
    <w:rsid w:val="00B416B9"/>
    <w:rsid w:val="00B416FA"/>
    <w:rsid w:val="00B41C7B"/>
    <w:rsid w:val="00B42358"/>
    <w:rsid w:val="00B42640"/>
    <w:rsid w:val="00B426D0"/>
    <w:rsid w:val="00B43A3C"/>
    <w:rsid w:val="00B45216"/>
    <w:rsid w:val="00B4528D"/>
    <w:rsid w:val="00B45936"/>
    <w:rsid w:val="00B45BE4"/>
    <w:rsid w:val="00B45FD4"/>
    <w:rsid w:val="00B469C0"/>
    <w:rsid w:val="00B46B89"/>
    <w:rsid w:val="00B47A9A"/>
    <w:rsid w:val="00B47F56"/>
    <w:rsid w:val="00B50DAA"/>
    <w:rsid w:val="00B50EAB"/>
    <w:rsid w:val="00B51068"/>
    <w:rsid w:val="00B510D6"/>
    <w:rsid w:val="00B512E6"/>
    <w:rsid w:val="00B51385"/>
    <w:rsid w:val="00B51788"/>
    <w:rsid w:val="00B52C39"/>
    <w:rsid w:val="00B52D92"/>
    <w:rsid w:val="00B5431E"/>
    <w:rsid w:val="00B5495E"/>
    <w:rsid w:val="00B550F9"/>
    <w:rsid w:val="00B56871"/>
    <w:rsid w:val="00B571CE"/>
    <w:rsid w:val="00B57B43"/>
    <w:rsid w:val="00B57BAF"/>
    <w:rsid w:val="00B57C57"/>
    <w:rsid w:val="00B601D0"/>
    <w:rsid w:val="00B60ECC"/>
    <w:rsid w:val="00B612D8"/>
    <w:rsid w:val="00B61F8D"/>
    <w:rsid w:val="00B623FC"/>
    <w:rsid w:val="00B626FC"/>
    <w:rsid w:val="00B646D5"/>
    <w:rsid w:val="00B64959"/>
    <w:rsid w:val="00B6507A"/>
    <w:rsid w:val="00B65249"/>
    <w:rsid w:val="00B6533C"/>
    <w:rsid w:val="00B65646"/>
    <w:rsid w:val="00B66C50"/>
    <w:rsid w:val="00B719A7"/>
    <w:rsid w:val="00B73220"/>
    <w:rsid w:val="00B732DE"/>
    <w:rsid w:val="00B73B4B"/>
    <w:rsid w:val="00B73C6F"/>
    <w:rsid w:val="00B73D9A"/>
    <w:rsid w:val="00B74C59"/>
    <w:rsid w:val="00B76002"/>
    <w:rsid w:val="00B7615A"/>
    <w:rsid w:val="00B77296"/>
    <w:rsid w:val="00B77A8C"/>
    <w:rsid w:val="00B80604"/>
    <w:rsid w:val="00B80688"/>
    <w:rsid w:val="00B808C4"/>
    <w:rsid w:val="00B80992"/>
    <w:rsid w:val="00B80A0C"/>
    <w:rsid w:val="00B839ED"/>
    <w:rsid w:val="00B83A0D"/>
    <w:rsid w:val="00B848E1"/>
    <w:rsid w:val="00B85980"/>
    <w:rsid w:val="00B859AD"/>
    <w:rsid w:val="00B86397"/>
    <w:rsid w:val="00B8653A"/>
    <w:rsid w:val="00B86B5F"/>
    <w:rsid w:val="00B87886"/>
    <w:rsid w:val="00B87C35"/>
    <w:rsid w:val="00B90C60"/>
    <w:rsid w:val="00B90C8D"/>
    <w:rsid w:val="00B915DD"/>
    <w:rsid w:val="00B91A07"/>
    <w:rsid w:val="00B92375"/>
    <w:rsid w:val="00B9249F"/>
    <w:rsid w:val="00B9255F"/>
    <w:rsid w:val="00B93ABD"/>
    <w:rsid w:val="00B9434D"/>
    <w:rsid w:val="00B956E8"/>
    <w:rsid w:val="00B9578A"/>
    <w:rsid w:val="00B9595A"/>
    <w:rsid w:val="00B95AB3"/>
    <w:rsid w:val="00B95E9B"/>
    <w:rsid w:val="00B9632B"/>
    <w:rsid w:val="00B96376"/>
    <w:rsid w:val="00B963A6"/>
    <w:rsid w:val="00B96B7C"/>
    <w:rsid w:val="00B9731C"/>
    <w:rsid w:val="00B973AC"/>
    <w:rsid w:val="00B9760A"/>
    <w:rsid w:val="00B9771F"/>
    <w:rsid w:val="00B97954"/>
    <w:rsid w:val="00BA0314"/>
    <w:rsid w:val="00BA07C8"/>
    <w:rsid w:val="00BA22D6"/>
    <w:rsid w:val="00BA2C81"/>
    <w:rsid w:val="00BA2F84"/>
    <w:rsid w:val="00BA350F"/>
    <w:rsid w:val="00BA35A1"/>
    <w:rsid w:val="00BA4C52"/>
    <w:rsid w:val="00BA5DED"/>
    <w:rsid w:val="00BA67BC"/>
    <w:rsid w:val="00BA6878"/>
    <w:rsid w:val="00BA6D02"/>
    <w:rsid w:val="00BA6E64"/>
    <w:rsid w:val="00BA6F01"/>
    <w:rsid w:val="00BA7031"/>
    <w:rsid w:val="00BA7B89"/>
    <w:rsid w:val="00BA7D0B"/>
    <w:rsid w:val="00BA7EEA"/>
    <w:rsid w:val="00BB012C"/>
    <w:rsid w:val="00BB03E9"/>
    <w:rsid w:val="00BB08AC"/>
    <w:rsid w:val="00BB0DAB"/>
    <w:rsid w:val="00BB1BD7"/>
    <w:rsid w:val="00BB435C"/>
    <w:rsid w:val="00BB43F2"/>
    <w:rsid w:val="00BB4667"/>
    <w:rsid w:val="00BB50E5"/>
    <w:rsid w:val="00BB583E"/>
    <w:rsid w:val="00BB5AA8"/>
    <w:rsid w:val="00BB5F0E"/>
    <w:rsid w:val="00BB6DD1"/>
    <w:rsid w:val="00BB6E59"/>
    <w:rsid w:val="00BB74D8"/>
    <w:rsid w:val="00BB754B"/>
    <w:rsid w:val="00BC0498"/>
    <w:rsid w:val="00BC05C6"/>
    <w:rsid w:val="00BC1789"/>
    <w:rsid w:val="00BC1EC1"/>
    <w:rsid w:val="00BC2F24"/>
    <w:rsid w:val="00BC3172"/>
    <w:rsid w:val="00BC38B6"/>
    <w:rsid w:val="00BC41D7"/>
    <w:rsid w:val="00BC41E5"/>
    <w:rsid w:val="00BC4857"/>
    <w:rsid w:val="00BC6031"/>
    <w:rsid w:val="00BC65CD"/>
    <w:rsid w:val="00BC6B28"/>
    <w:rsid w:val="00BC7446"/>
    <w:rsid w:val="00BC7826"/>
    <w:rsid w:val="00BC7BC6"/>
    <w:rsid w:val="00BD031F"/>
    <w:rsid w:val="00BD0470"/>
    <w:rsid w:val="00BD08ED"/>
    <w:rsid w:val="00BD0BA1"/>
    <w:rsid w:val="00BD1D82"/>
    <w:rsid w:val="00BD2556"/>
    <w:rsid w:val="00BD26DE"/>
    <w:rsid w:val="00BD26F7"/>
    <w:rsid w:val="00BD2707"/>
    <w:rsid w:val="00BD288D"/>
    <w:rsid w:val="00BD2AF2"/>
    <w:rsid w:val="00BD31E6"/>
    <w:rsid w:val="00BD33CA"/>
    <w:rsid w:val="00BD4184"/>
    <w:rsid w:val="00BD459F"/>
    <w:rsid w:val="00BD5B70"/>
    <w:rsid w:val="00BD7477"/>
    <w:rsid w:val="00BD76D9"/>
    <w:rsid w:val="00BD7741"/>
    <w:rsid w:val="00BD7F34"/>
    <w:rsid w:val="00BE0DBB"/>
    <w:rsid w:val="00BE1C26"/>
    <w:rsid w:val="00BE1CC6"/>
    <w:rsid w:val="00BE1F1C"/>
    <w:rsid w:val="00BE21A5"/>
    <w:rsid w:val="00BE247D"/>
    <w:rsid w:val="00BE24FD"/>
    <w:rsid w:val="00BE27C1"/>
    <w:rsid w:val="00BE2CDA"/>
    <w:rsid w:val="00BE3F18"/>
    <w:rsid w:val="00BE4B72"/>
    <w:rsid w:val="00BE5354"/>
    <w:rsid w:val="00BE53B1"/>
    <w:rsid w:val="00BE587A"/>
    <w:rsid w:val="00BE6EF6"/>
    <w:rsid w:val="00BE73B3"/>
    <w:rsid w:val="00BE77D5"/>
    <w:rsid w:val="00BF01C7"/>
    <w:rsid w:val="00BF04EA"/>
    <w:rsid w:val="00BF056E"/>
    <w:rsid w:val="00BF1118"/>
    <w:rsid w:val="00BF11B8"/>
    <w:rsid w:val="00BF23EC"/>
    <w:rsid w:val="00BF25A5"/>
    <w:rsid w:val="00BF2E34"/>
    <w:rsid w:val="00BF43C2"/>
    <w:rsid w:val="00BF4948"/>
    <w:rsid w:val="00BF5922"/>
    <w:rsid w:val="00BF5941"/>
    <w:rsid w:val="00BF5CA5"/>
    <w:rsid w:val="00BF687F"/>
    <w:rsid w:val="00BF793F"/>
    <w:rsid w:val="00C00470"/>
    <w:rsid w:val="00C0072E"/>
    <w:rsid w:val="00C00B90"/>
    <w:rsid w:val="00C00F4F"/>
    <w:rsid w:val="00C012F2"/>
    <w:rsid w:val="00C01461"/>
    <w:rsid w:val="00C0172B"/>
    <w:rsid w:val="00C018C5"/>
    <w:rsid w:val="00C019C8"/>
    <w:rsid w:val="00C01AF7"/>
    <w:rsid w:val="00C025F9"/>
    <w:rsid w:val="00C0548D"/>
    <w:rsid w:val="00C05A5D"/>
    <w:rsid w:val="00C06928"/>
    <w:rsid w:val="00C06BC3"/>
    <w:rsid w:val="00C073EB"/>
    <w:rsid w:val="00C07821"/>
    <w:rsid w:val="00C07BAC"/>
    <w:rsid w:val="00C07CBA"/>
    <w:rsid w:val="00C10098"/>
    <w:rsid w:val="00C1038B"/>
    <w:rsid w:val="00C106B8"/>
    <w:rsid w:val="00C106CA"/>
    <w:rsid w:val="00C11378"/>
    <w:rsid w:val="00C11507"/>
    <w:rsid w:val="00C125E4"/>
    <w:rsid w:val="00C12E69"/>
    <w:rsid w:val="00C135AC"/>
    <w:rsid w:val="00C13922"/>
    <w:rsid w:val="00C13E9C"/>
    <w:rsid w:val="00C14BF4"/>
    <w:rsid w:val="00C14F2B"/>
    <w:rsid w:val="00C155D1"/>
    <w:rsid w:val="00C15C30"/>
    <w:rsid w:val="00C161F6"/>
    <w:rsid w:val="00C16F1A"/>
    <w:rsid w:val="00C17178"/>
    <w:rsid w:val="00C17715"/>
    <w:rsid w:val="00C17D43"/>
    <w:rsid w:val="00C20B6F"/>
    <w:rsid w:val="00C20D78"/>
    <w:rsid w:val="00C20DCA"/>
    <w:rsid w:val="00C21376"/>
    <w:rsid w:val="00C21D81"/>
    <w:rsid w:val="00C22B49"/>
    <w:rsid w:val="00C22DAC"/>
    <w:rsid w:val="00C22F7B"/>
    <w:rsid w:val="00C23315"/>
    <w:rsid w:val="00C2395D"/>
    <w:rsid w:val="00C23A54"/>
    <w:rsid w:val="00C24177"/>
    <w:rsid w:val="00C24217"/>
    <w:rsid w:val="00C2426E"/>
    <w:rsid w:val="00C24396"/>
    <w:rsid w:val="00C243E9"/>
    <w:rsid w:val="00C24D0E"/>
    <w:rsid w:val="00C25E41"/>
    <w:rsid w:val="00C262EA"/>
    <w:rsid w:val="00C2670E"/>
    <w:rsid w:val="00C26757"/>
    <w:rsid w:val="00C26A48"/>
    <w:rsid w:val="00C27B75"/>
    <w:rsid w:val="00C30773"/>
    <w:rsid w:val="00C312EC"/>
    <w:rsid w:val="00C31A7A"/>
    <w:rsid w:val="00C31B2A"/>
    <w:rsid w:val="00C32922"/>
    <w:rsid w:val="00C33D0E"/>
    <w:rsid w:val="00C34523"/>
    <w:rsid w:val="00C34577"/>
    <w:rsid w:val="00C35106"/>
    <w:rsid w:val="00C35300"/>
    <w:rsid w:val="00C354EE"/>
    <w:rsid w:val="00C364C6"/>
    <w:rsid w:val="00C375D5"/>
    <w:rsid w:val="00C4034A"/>
    <w:rsid w:val="00C40FD8"/>
    <w:rsid w:val="00C4148D"/>
    <w:rsid w:val="00C41EE1"/>
    <w:rsid w:val="00C420EE"/>
    <w:rsid w:val="00C428BE"/>
    <w:rsid w:val="00C42A3E"/>
    <w:rsid w:val="00C42B73"/>
    <w:rsid w:val="00C42C87"/>
    <w:rsid w:val="00C43252"/>
    <w:rsid w:val="00C454B9"/>
    <w:rsid w:val="00C456A9"/>
    <w:rsid w:val="00C45EBD"/>
    <w:rsid w:val="00C463F0"/>
    <w:rsid w:val="00C46E30"/>
    <w:rsid w:val="00C473C7"/>
    <w:rsid w:val="00C475C4"/>
    <w:rsid w:val="00C47CBD"/>
    <w:rsid w:val="00C47EDC"/>
    <w:rsid w:val="00C50599"/>
    <w:rsid w:val="00C513F1"/>
    <w:rsid w:val="00C5165C"/>
    <w:rsid w:val="00C51AC4"/>
    <w:rsid w:val="00C524C2"/>
    <w:rsid w:val="00C529D1"/>
    <w:rsid w:val="00C52DC6"/>
    <w:rsid w:val="00C52EF2"/>
    <w:rsid w:val="00C53331"/>
    <w:rsid w:val="00C5353E"/>
    <w:rsid w:val="00C53863"/>
    <w:rsid w:val="00C54425"/>
    <w:rsid w:val="00C54D1B"/>
    <w:rsid w:val="00C55686"/>
    <w:rsid w:val="00C55A9D"/>
    <w:rsid w:val="00C55AB8"/>
    <w:rsid w:val="00C56A51"/>
    <w:rsid w:val="00C6061B"/>
    <w:rsid w:val="00C60C47"/>
    <w:rsid w:val="00C61AF9"/>
    <w:rsid w:val="00C61B7F"/>
    <w:rsid w:val="00C62963"/>
    <w:rsid w:val="00C62D4A"/>
    <w:rsid w:val="00C62FC2"/>
    <w:rsid w:val="00C64B09"/>
    <w:rsid w:val="00C64CE0"/>
    <w:rsid w:val="00C6558B"/>
    <w:rsid w:val="00C656EE"/>
    <w:rsid w:val="00C66E5B"/>
    <w:rsid w:val="00C66F38"/>
    <w:rsid w:val="00C67311"/>
    <w:rsid w:val="00C67736"/>
    <w:rsid w:val="00C7059D"/>
    <w:rsid w:val="00C70F84"/>
    <w:rsid w:val="00C714ED"/>
    <w:rsid w:val="00C71521"/>
    <w:rsid w:val="00C715BA"/>
    <w:rsid w:val="00C71962"/>
    <w:rsid w:val="00C71B51"/>
    <w:rsid w:val="00C7318C"/>
    <w:rsid w:val="00C735BE"/>
    <w:rsid w:val="00C73827"/>
    <w:rsid w:val="00C738CC"/>
    <w:rsid w:val="00C74750"/>
    <w:rsid w:val="00C754A0"/>
    <w:rsid w:val="00C7550F"/>
    <w:rsid w:val="00C756E3"/>
    <w:rsid w:val="00C759D0"/>
    <w:rsid w:val="00C75AF9"/>
    <w:rsid w:val="00C7644D"/>
    <w:rsid w:val="00C76C6F"/>
    <w:rsid w:val="00C76CB6"/>
    <w:rsid w:val="00C76EE0"/>
    <w:rsid w:val="00C77330"/>
    <w:rsid w:val="00C77681"/>
    <w:rsid w:val="00C77999"/>
    <w:rsid w:val="00C77BB0"/>
    <w:rsid w:val="00C801C9"/>
    <w:rsid w:val="00C80D9E"/>
    <w:rsid w:val="00C81E47"/>
    <w:rsid w:val="00C82065"/>
    <w:rsid w:val="00C82263"/>
    <w:rsid w:val="00C82F9E"/>
    <w:rsid w:val="00C8352F"/>
    <w:rsid w:val="00C8356D"/>
    <w:rsid w:val="00C835C5"/>
    <w:rsid w:val="00C83B0D"/>
    <w:rsid w:val="00C83BA1"/>
    <w:rsid w:val="00C8445F"/>
    <w:rsid w:val="00C84689"/>
    <w:rsid w:val="00C85043"/>
    <w:rsid w:val="00C8621F"/>
    <w:rsid w:val="00C86430"/>
    <w:rsid w:val="00C86EBB"/>
    <w:rsid w:val="00C8733A"/>
    <w:rsid w:val="00C90E17"/>
    <w:rsid w:val="00C9175E"/>
    <w:rsid w:val="00C91C02"/>
    <w:rsid w:val="00C92D31"/>
    <w:rsid w:val="00C92D51"/>
    <w:rsid w:val="00C93027"/>
    <w:rsid w:val="00C935F3"/>
    <w:rsid w:val="00C9423F"/>
    <w:rsid w:val="00C95961"/>
    <w:rsid w:val="00C959B2"/>
    <w:rsid w:val="00C95C21"/>
    <w:rsid w:val="00C9636A"/>
    <w:rsid w:val="00C966E5"/>
    <w:rsid w:val="00C96A4E"/>
    <w:rsid w:val="00C96F70"/>
    <w:rsid w:val="00C97669"/>
    <w:rsid w:val="00CA01D9"/>
    <w:rsid w:val="00CA1B4B"/>
    <w:rsid w:val="00CA1F2F"/>
    <w:rsid w:val="00CA2217"/>
    <w:rsid w:val="00CA247A"/>
    <w:rsid w:val="00CA284B"/>
    <w:rsid w:val="00CA2EB9"/>
    <w:rsid w:val="00CA311B"/>
    <w:rsid w:val="00CA3A7A"/>
    <w:rsid w:val="00CA44D7"/>
    <w:rsid w:val="00CA450D"/>
    <w:rsid w:val="00CA57A4"/>
    <w:rsid w:val="00CA5E95"/>
    <w:rsid w:val="00CB1372"/>
    <w:rsid w:val="00CB15D3"/>
    <w:rsid w:val="00CB16E9"/>
    <w:rsid w:val="00CB18DD"/>
    <w:rsid w:val="00CB1B0A"/>
    <w:rsid w:val="00CB2519"/>
    <w:rsid w:val="00CB2539"/>
    <w:rsid w:val="00CB31C2"/>
    <w:rsid w:val="00CB579C"/>
    <w:rsid w:val="00CB5C26"/>
    <w:rsid w:val="00CB6C36"/>
    <w:rsid w:val="00CB77AD"/>
    <w:rsid w:val="00CC02D7"/>
    <w:rsid w:val="00CC0CD6"/>
    <w:rsid w:val="00CC198A"/>
    <w:rsid w:val="00CC2B76"/>
    <w:rsid w:val="00CC2DA6"/>
    <w:rsid w:val="00CC357E"/>
    <w:rsid w:val="00CC43D6"/>
    <w:rsid w:val="00CC507A"/>
    <w:rsid w:val="00CC5080"/>
    <w:rsid w:val="00CC55DF"/>
    <w:rsid w:val="00CC5E00"/>
    <w:rsid w:val="00CC5ED7"/>
    <w:rsid w:val="00CC616D"/>
    <w:rsid w:val="00CC650E"/>
    <w:rsid w:val="00CC6BB4"/>
    <w:rsid w:val="00CC74E5"/>
    <w:rsid w:val="00CC7AF0"/>
    <w:rsid w:val="00CC7B09"/>
    <w:rsid w:val="00CC7BF9"/>
    <w:rsid w:val="00CD0AB3"/>
    <w:rsid w:val="00CD0C01"/>
    <w:rsid w:val="00CD0EC1"/>
    <w:rsid w:val="00CD1678"/>
    <w:rsid w:val="00CD1D10"/>
    <w:rsid w:val="00CD1F7C"/>
    <w:rsid w:val="00CD2410"/>
    <w:rsid w:val="00CD2627"/>
    <w:rsid w:val="00CD2DAF"/>
    <w:rsid w:val="00CD3474"/>
    <w:rsid w:val="00CD3592"/>
    <w:rsid w:val="00CD488E"/>
    <w:rsid w:val="00CD49BA"/>
    <w:rsid w:val="00CD4FF6"/>
    <w:rsid w:val="00CD6E40"/>
    <w:rsid w:val="00CD72BC"/>
    <w:rsid w:val="00CD7A62"/>
    <w:rsid w:val="00CD7C88"/>
    <w:rsid w:val="00CE05D3"/>
    <w:rsid w:val="00CE1643"/>
    <w:rsid w:val="00CE1F8A"/>
    <w:rsid w:val="00CE2BE7"/>
    <w:rsid w:val="00CE3699"/>
    <w:rsid w:val="00CE37E8"/>
    <w:rsid w:val="00CE3AC2"/>
    <w:rsid w:val="00CE3E75"/>
    <w:rsid w:val="00CE4627"/>
    <w:rsid w:val="00CE4737"/>
    <w:rsid w:val="00CE478D"/>
    <w:rsid w:val="00CE47F6"/>
    <w:rsid w:val="00CE579D"/>
    <w:rsid w:val="00CE5D28"/>
    <w:rsid w:val="00CE5E05"/>
    <w:rsid w:val="00CE65D9"/>
    <w:rsid w:val="00CE6713"/>
    <w:rsid w:val="00CE68D1"/>
    <w:rsid w:val="00CE743B"/>
    <w:rsid w:val="00CE7759"/>
    <w:rsid w:val="00CE7D86"/>
    <w:rsid w:val="00CF039B"/>
    <w:rsid w:val="00CF06A1"/>
    <w:rsid w:val="00CF1735"/>
    <w:rsid w:val="00CF19A7"/>
    <w:rsid w:val="00CF1F85"/>
    <w:rsid w:val="00CF242C"/>
    <w:rsid w:val="00CF24BB"/>
    <w:rsid w:val="00CF24F9"/>
    <w:rsid w:val="00CF2874"/>
    <w:rsid w:val="00CF2ABD"/>
    <w:rsid w:val="00CF3041"/>
    <w:rsid w:val="00CF40B0"/>
    <w:rsid w:val="00CF4747"/>
    <w:rsid w:val="00CF4972"/>
    <w:rsid w:val="00CF4E34"/>
    <w:rsid w:val="00CF4E61"/>
    <w:rsid w:val="00CF5B67"/>
    <w:rsid w:val="00CF66F9"/>
    <w:rsid w:val="00CF787C"/>
    <w:rsid w:val="00CF7CE6"/>
    <w:rsid w:val="00CF7DD5"/>
    <w:rsid w:val="00D00183"/>
    <w:rsid w:val="00D014D1"/>
    <w:rsid w:val="00D02440"/>
    <w:rsid w:val="00D0277F"/>
    <w:rsid w:val="00D0323D"/>
    <w:rsid w:val="00D04BE0"/>
    <w:rsid w:val="00D051E7"/>
    <w:rsid w:val="00D052E2"/>
    <w:rsid w:val="00D052E7"/>
    <w:rsid w:val="00D05451"/>
    <w:rsid w:val="00D057BB"/>
    <w:rsid w:val="00D05BDA"/>
    <w:rsid w:val="00D0693C"/>
    <w:rsid w:val="00D078BE"/>
    <w:rsid w:val="00D10164"/>
    <w:rsid w:val="00D101F3"/>
    <w:rsid w:val="00D1120B"/>
    <w:rsid w:val="00D1137A"/>
    <w:rsid w:val="00D115ED"/>
    <w:rsid w:val="00D12085"/>
    <w:rsid w:val="00D12435"/>
    <w:rsid w:val="00D12E7B"/>
    <w:rsid w:val="00D1378A"/>
    <w:rsid w:val="00D13F94"/>
    <w:rsid w:val="00D144A3"/>
    <w:rsid w:val="00D15E32"/>
    <w:rsid w:val="00D16263"/>
    <w:rsid w:val="00D16FE5"/>
    <w:rsid w:val="00D1711D"/>
    <w:rsid w:val="00D176AB"/>
    <w:rsid w:val="00D1787B"/>
    <w:rsid w:val="00D17DB9"/>
    <w:rsid w:val="00D2008D"/>
    <w:rsid w:val="00D200E3"/>
    <w:rsid w:val="00D20186"/>
    <w:rsid w:val="00D2079D"/>
    <w:rsid w:val="00D20B76"/>
    <w:rsid w:val="00D20D7F"/>
    <w:rsid w:val="00D212BF"/>
    <w:rsid w:val="00D212DF"/>
    <w:rsid w:val="00D233AC"/>
    <w:rsid w:val="00D23502"/>
    <w:rsid w:val="00D23548"/>
    <w:rsid w:val="00D23ACF"/>
    <w:rsid w:val="00D25969"/>
    <w:rsid w:val="00D260C1"/>
    <w:rsid w:val="00D26441"/>
    <w:rsid w:val="00D26528"/>
    <w:rsid w:val="00D273A1"/>
    <w:rsid w:val="00D27757"/>
    <w:rsid w:val="00D3082F"/>
    <w:rsid w:val="00D30BDB"/>
    <w:rsid w:val="00D30D62"/>
    <w:rsid w:val="00D310F1"/>
    <w:rsid w:val="00D31CDC"/>
    <w:rsid w:val="00D32317"/>
    <w:rsid w:val="00D32366"/>
    <w:rsid w:val="00D32B4D"/>
    <w:rsid w:val="00D32C5D"/>
    <w:rsid w:val="00D34312"/>
    <w:rsid w:val="00D35AA5"/>
    <w:rsid w:val="00D35BB0"/>
    <w:rsid w:val="00D35C48"/>
    <w:rsid w:val="00D35C5E"/>
    <w:rsid w:val="00D35EAA"/>
    <w:rsid w:val="00D370B2"/>
    <w:rsid w:val="00D37325"/>
    <w:rsid w:val="00D37348"/>
    <w:rsid w:val="00D374C0"/>
    <w:rsid w:val="00D37588"/>
    <w:rsid w:val="00D37D29"/>
    <w:rsid w:val="00D40D62"/>
    <w:rsid w:val="00D40E2A"/>
    <w:rsid w:val="00D41557"/>
    <w:rsid w:val="00D41824"/>
    <w:rsid w:val="00D41A46"/>
    <w:rsid w:val="00D41DB6"/>
    <w:rsid w:val="00D42752"/>
    <w:rsid w:val="00D43B5E"/>
    <w:rsid w:val="00D44A50"/>
    <w:rsid w:val="00D46716"/>
    <w:rsid w:val="00D46730"/>
    <w:rsid w:val="00D4725D"/>
    <w:rsid w:val="00D47406"/>
    <w:rsid w:val="00D474C3"/>
    <w:rsid w:val="00D47C99"/>
    <w:rsid w:val="00D47EC4"/>
    <w:rsid w:val="00D500C3"/>
    <w:rsid w:val="00D50EC0"/>
    <w:rsid w:val="00D512EB"/>
    <w:rsid w:val="00D51A91"/>
    <w:rsid w:val="00D52C30"/>
    <w:rsid w:val="00D54CE9"/>
    <w:rsid w:val="00D551C1"/>
    <w:rsid w:val="00D55648"/>
    <w:rsid w:val="00D560AF"/>
    <w:rsid w:val="00D56783"/>
    <w:rsid w:val="00D56F03"/>
    <w:rsid w:val="00D572F3"/>
    <w:rsid w:val="00D57C63"/>
    <w:rsid w:val="00D57D98"/>
    <w:rsid w:val="00D60C83"/>
    <w:rsid w:val="00D610AC"/>
    <w:rsid w:val="00D61376"/>
    <w:rsid w:val="00D646C8"/>
    <w:rsid w:val="00D64763"/>
    <w:rsid w:val="00D6690B"/>
    <w:rsid w:val="00D66D03"/>
    <w:rsid w:val="00D670F8"/>
    <w:rsid w:val="00D70097"/>
    <w:rsid w:val="00D71226"/>
    <w:rsid w:val="00D71702"/>
    <w:rsid w:val="00D719C9"/>
    <w:rsid w:val="00D72DF5"/>
    <w:rsid w:val="00D73431"/>
    <w:rsid w:val="00D735B0"/>
    <w:rsid w:val="00D73D7B"/>
    <w:rsid w:val="00D73D99"/>
    <w:rsid w:val="00D73E55"/>
    <w:rsid w:val="00D74658"/>
    <w:rsid w:val="00D746C3"/>
    <w:rsid w:val="00D74A7A"/>
    <w:rsid w:val="00D74ABD"/>
    <w:rsid w:val="00D74CF5"/>
    <w:rsid w:val="00D75188"/>
    <w:rsid w:val="00D76411"/>
    <w:rsid w:val="00D76680"/>
    <w:rsid w:val="00D76B08"/>
    <w:rsid w:val="00D76D5E"/>
    <w:rsid w:val="00D76E05"/>
    <w:rsid w:val="00D774A8"/>
    <w:rsid w:val="00D77C76"/>
    <w:rsid w:val="00D77DF2"/>
    <w:rsid w:val="00D8108A"/>
    <w:rsid w:val="00D81146"/>
    <w:rsid w:val="00D8156C"/>
    <w:rsid w:val="00D819F6"/>
    <w:rsid w:val="00D81A95"/>
    <w:rsid w:val="00D82362"/>
    <w:rsid w:val="00D823F4"/>
    <w:rsid w:val="00D82496"/>
    <w:rsid w:val="00D82609"/>
    <w:rsid w:val="00D82967"/>
    <w:rsid w:val="00D82A3B"/>
    <w:rsid w:val="00D82EF0"/>
    <w:rsid w:val="00D8347C"/>
    <w:rsid w:val="00D83533"/>
    <w:rsid w:val="00D83634"/>
    <w:rsid w:val="00D83F10"/>
    <w:rsid w:val="00D84D40"/>
    <w:rsid w:val="00D84F78"/>
    <w:rsid w:val="00D85507"/>
    <w:rsid w:val="00D864FB"/>
    <w:rsid w:val="00D86B0F"/>
    <w:rsid w:val="00D877B5"/>
    <w:rsid w:val="00D87E3B"/>
    <w:rsid w:val="00D87F65"/>
    <w:rsid w:val="00D902A2"/>
    <w:rsid w:val="00D9082A"/>
    <w:rsid w:val="00D90981"/>
    <w:rsid w:val="00D917CF"/>
    <w:rsid w:val="00D91D3F"/>
    <w:rsid w:val="00D91F11"/>
    <w:rsid w:val="00D9289F"/>
    <w:rsid w:val="00D92C08"/>
    <w:rsid w:val="00D93A94"/>
    <w:rsid w:val="00D93C53"/>
    <w:rsid w:val="00D941E2"/>
    <w:rsid w:val="00D949A9"/>
    <w:rsid w:val="00D95352"/>
    <w:rsid w:val="00D9560D"/>
    <w:rsid w:val="00D96006"/>
    <w:rsid w:val="00D970DC"/>
    <w:rsid w:val="00D972B4"/>
    <w:rsid w:val="00D973FA"/>
    <w:rsid w:val="00DA0798"/>
    <w:rsid w:val="00DA0CC7"/>
    <w:rsid w:val="00DA2882"/>
    <w:rsid w:val="00DA299B"/>
    <w:rsid w:val="00DA2F6E"/>
    <w:rsid w:val="00DA3420"/>
    <w:rsid w:val="00DA3B02"/>
    <w:rsid w:val="00DA3BE9"/>
    <w:rsid w:val="00DA3D1B"/>
    <w:rsid w:val="00DA3E19"/>
    <w:rsid w:val="00DA4035"/>
    <w:rsid w:val="00DA5251"/>
    <w:rsid w:val="00DA5C5D"/>
    <w:rsid w:val="00DA5CCA"/>
    <w:rsid w:val="00DA5DBC"/>
    <w:rsid w:val="00DA7333"/>
    <w:rsid w:val="00DA7A58"/>
    <w:rsid w:val="00DB14BC"/>
    <w:rsid w:val="00DB21AC"/>
    <w:rsid w:val="00DB294B"/>
    <w:rsid w:val="00DB3291"/>
    <w:rsid w:val="00DB3623"/>
    <w:rsid w:val="00DB3824"/>
    <w:rsid w:val="00DB3B6B"/>
    <w:rsid w:val="00DB401B"/>
    <w:rsid w:val="00DB4045"/>
    <w:rsid w:val="00DB47AC"/>
    <w:rsid w:val="00DB4F0E"/>
    <w:rsid w:val="00DB5EFB"/>
    <w:rsid w:val="00DB6914"/>
    <w:rsid w:val="00DB6FC6"/>
    <w:rsid w:val="00DB700B"/>
    <w:rsid w:val="00DB7368"/>
    <w:rsid w:val="00DB7625"/>
    <w:rsid w:val="00DB7AC7"/>
    <w:rsid w:val="00DB7BBB"/>
    <w:rsid w:val="00DC0A4A"/>
    <w:rsid w:val="00DC0CF7"/>
    <w:rsid w:val="00DC19E8"/>
    <w:rsid w:val="00DC1B1E"/>
    <w:rsid w:val="00DC22FE"/>
    <w:rsid w:val="00DC401D"/>
    <w:rsid w:val="00DC40DC"/>
    <w:rsid w:val="00DC40F4"/>
    <w:rsid w:val="00DC40FD"/>
    <w:rsid w:val="00DC4268"/>
    <w:rsid w:val="00DC48E3"/>
    <w:rsid w:val="00DC4A3B"/>
    <w:rsid w:val="00DC4BD0"/>
    <w:rsid w:val="00DC59C5"/>
    <w:rsid w:val="00DC59D7"/>
    <w:rsid w:val="00DC59FF"/>
    <w:rsid w:val="00DC5CCF"/>
    <w:rsid w:val="00DC6DBD"/>
    <w:rsid w:val="00DC74B0"/>
    <w:rsid w:val="00DD0238"/>
    <w:rsid w:val="00DD0399"/>
    <w:rsid w:val="00DD0C56"/>
    <w:rsid w:val="00DD247E"/>
    <w:rsid w:val="00DD2992"/>
    <w:rsid w:val="00DD2A8D"/>
    <w:rsid w:val="00DD35B8"/>
    <w:rsid w:val="00DD439B"/>
    <w:rsid w:val="00DD4406"/>
    <w:rsid w:val="00DD4AE5"/>
    <w:rsid w:val="00DD5B5B"/>
    <w:rsid w:val="00DD5DB6"/>
    <w:rsid w:val="00DD60C9"/>
    <w:rsid w:val="00DD614A"/>
    <w:rsid w:val="00DD64A2"/>
    <w:rsid w:val="00DD67D5"/>
    <w:rsid w:val="00DD764F"/>
    <w:rsid w:val="00DE0C3F"/>
    <w:rsid w:val="00DE1322"/>
    <w:rsid w:val="00DE2EC1"/>
    <w:rsid w:val="00DE34C4"/>
    <w:rsid w:val="00DE44A6"/>
    <w:rsid w:val="00DE504A"/>
    <w:rsid w:val="00DE5547"/>
    <w:rsid w:val="00DE567D"/>
    <w:rsid w:val="00DE5D74"/>
    <w:rsid w:val="00DE6127"/>
    <w:rsid w:val="00DF0C50"/>
    <w:rsid w:val="00DF0FC7"/>
    <w:rsid w:val="00DF1235"/>
    <w:rsid w:val="00DF1D22"/>
    <w:rsid w:val="00DF2107"/>
    <w:rsid w:val="00DF22ED"/>
    <w:rsid w:val="00DF2A34"/>
    <w:rsid w:val="00DF31AF"/>
    <w:rsid w:val="00DF3454"/>
    <w:rsid w:val="00DF3C06"/>
    <w:rsid w:val="00DF3FE5"/>
    <w:rsid w:val="00DF413C"/>
    <w:rsid w:val="00DF593D"/>
    <w:rsid w:val="00DF6451"/>
    <w:rsid w:val="00DF6AFF"/>
    <w:rsid w:val="00DF74C3"/>
    <w:rsid w:val="00DF7580"/>
    <w:rsid w:val="00DF789D"/>
    <w:rsid w:val="00E011F8"/>
    <w:rsid w:val="00E019B3"/>
    <w:rsid w:val="00E01D31"/>
    <w:rsid w:val="00E0285D"/>
    <w:rsid w:val="00E0299E"/>
    <w:rsid w:val="00E02CC5"/>
    <w:rsid w:val="00E02FCB"/>
    <w:rsid w:val="00E03538"/>
    <w:rsid w:val="00E039D6"/>
    <w:rsid w:val="00E04438"/>
    <w:rsid w:val="00E04F6B"/>
    <w:rsid w:val="00E04FBE"/>
    <w:rsid w:val="00E0561C"/>
    <w:rsid w:val="00E06BFD"/>
    <w:rsid w:val="00E0769C"/>
    <w:rsid w:val="00E10D23"/>
    <w:rsid w:val="00E1138E"/>
    <w:rsid w:val="00E113FD"/>
    <w:rsid w:val="00E118B7"/>
    <w:rsid w:val="00E1199B"/>
    <w:rsid w:val="00E11FED"/>
    <w:rsid w:val="00E12532"/>
    <w:rsid w:val="00E13F9A"/>
    <w:rsid w:val="00E14088"/>
    <w:rsid w:val="00E142B3"/>
    <w:rsid w:val="00E151FD"/>
    <w:rsid w:val="00E160A3"/>
    <w:rsid w:val="00E162AE"/>
    <w:rsid w:val="00E16330"/>
    <w:rsid w:val="00E163A4"/>
    <w:rsid w:val="00E16D56"/>
    <w:rsid w:val="00E17F9F"/>
    <w:rsid w:val="00E20AA5"/>
    <w:rsid w:val="00E21626"/>
    <w:rsid w:val="00E21BDA"/>
    <w:rsid w:val="00E22086"/>
    <w:rsid w:val="00E228BF"/>
    <w:rsid w:val="00E22DE5"/>
    <w:rsid w:val="00E23191"/>
    <w:rsid w:val="00E23949"/>
    <w:rsid w:val="00E23CE8"/>
    <w:rsid w:val="00E241E9"/>
    <w:rsid w:val="00E2491B"/>
    <w:rsid w:val="00E255E6"/>
    <w:rsid w:val="00E2585C"/>
    <w:rsid w:val="00E25BD0"/>
    <w:rsid w:val="00E25E71"/>
    <w:rsid w:val="00E26139"/>
    <w:rsid w:val="00E261B7"/>
    <w:rsid w:val="00E27E14"/>
    <w:rsid w:val="00E31C56"/>
    <w:rsid w:val="00E32F44"/>
    <w:rsid w:val="00E32F61"/>
    <w:rsid w:val="00E3341E"/>
    <w:rsid w:val="00E338C0"/>
    <w:rsid w:val="00E3393C"/>
    <w:rsid w:val="00E34E63"/>
    <w:rsid w:val="00E358B9"/>
    <w:rsid w:val="00E364EC"/>
    <w:rsid w:val="00E36A82"/>
    <w:rsid w:val="00E3700D"/>
    <w:rsid w:val="00E40E50"/>
    <w:rsid w:val="00E4274F"/>
    <w:rsid w:val="00E42767"/>
    <w:rsid w:val="00E427F1"/>
    <w:rsid w:val="00E43342"/>
    <w:rsid w:val="00E44806"/>
    <w:rsid w:val="00E44862"/>
    <w:rsid w:val="00E45778"/>
    <w:rsid w:val="00E45A7D"/>
    <w:rsid w:val="00E45C96"/>
    <w:rsid w:val="00E461B9"/>
    <w:rsid w:val="00E463E6"/>
    <w:rsid w:val="00E46B83"/>
    <w:rsid w:val="00E46D93"/>
    <w:rsid w:val="00E47119"/>
    <w:rsid w:val="00E473AD"/>
    <w:rsid w:val="00E473C4"/>
    <w:rsid w:val="00E50375"/>
    <w:rsid w:val="00E50789"/>
    <w:rsid w:val="00E5121F"/>
    <w:rsid w:val="00E521D6"/>
    <w:rsid w:val="00E52234"/>
    <w:rsid w:val="00E52F71"/>
    <w:rsid w:val="00E53068"/>
    <w:rsid w:val="00E538B1"/>
    <w:rsid w:val="00E53CE0"/>
    <w:rsid w:val="00E53D35"/>
    <w:rsid w:val="00E540C3"/>
    <w:rsid w:val="00E54182"/>
    <w:rsid w:val="00E5592E"/>
    <w:rsid w:val="00E560E6"/>
    <w:rsid w:val="00E562CF"/>
    <w:rsid w:val="00E56513"/>
    <w:rsid w:val="00E56FAF"/>
    <w:rsid w:val="00E57402"/>
    <w:rsid w:val="00E5793F"/>
    <w:rsid w:val="00E57992"/>
    <w:rsid w:val="00E57DCA"/>
    <w:rsid w:val="00E57DCC"/>
    <w:rsid w:val="00E60312"/>
    <w:rsid w:val="00E6183B"/>
    <w:rsid w:val="00E61848"/>
    <w:rsid w:val="00E62821"/>
    <w:rsid w:val="00E635E8"/>
    <w:rsid w:val="00E63B2B"/>
    <w:rsid w:val="00E648DC"/>
    <w:rsid w:val="00E6541E"/>
    <w:rsid w:val="00E6602B"/>
    <w:rsid w:val="00E666B0"/>
    <w:rsid w:val="00E66EA7"/>
    <w:rsid w:val="00E70291"/>
    <w:rsid w:val="00E7029F"/>
    <w:rsid w:val="00E704BD"/>
    <w:rsid w:val="00E70CCD"/>
    <w:rsid w:val="00E713A4"/>
    <w:rsid w:val="00E71C45"/>
    <w:rsid w:val="00E71D74"/>
    <w:rsid w:val="00E72482"/>
    <w:rsid w:val="00E728E7"/>
    <w:rsid w:val="00E73990"/>
    <w:rsid w:val="00E742CF"/>
    <w:rsid w:val="00E74901"/>
    <w:rsid w:val="00E75130"/>
    <w:rsid w:val="00E7584E"/>
    <w:rsid w:val="00E75C7D"/>
    <w:rsid w:val="00E763E7"/>
    <w:rsid w:val="00E77515"/>
    <w:rsid w:val="00E77A1F"/>
    <w:rsid w:val="00E77BD1"/>
    <w:rsid w:val="00E77BFC"/>
    <w:rsid w:val="00E803DF"/>
    <w:rsid w:val="00E80543"/>
    <w:rsid w:val="00E80864"/>
    <w:rsid w:val="00E80B99"/>
    <w:rsid w:val="00E81620"/>
    <w:rsid w:val="00E822FC"/>
    <w:rsid w:val="00E8274E"/>
    <w:rsid w:val="00E8346C"/>
    <w:rsid w:val="00E83484"/>
    <w:rsid w:val="00E837FA"/>
    <w:rsid w:val="00E83BB2"/>
    <w:rsid w:val="00E83C52"/>
    <w:rsid w:val="00E844D2"/>
    <w:rsid w:val="00E84BA9"/>
    <w:rsid w:val="00E84E6D"/>
    <w:rsid w:val="00E855B6"/>
    <w:rsid w:val="00E86304"/>
    <w:rsid w:val="00E8685F"/>
    <w:rsid w:val="00E877E2"/>
    <w:rsid w:val="00E87BE5"/>
    <w:rsid w:val="00E87F08"/>
    <w:rsid w:val="00E90484"/>
    <w:rsid w:val="00E90801"/>
    <w:rsid w:val="00E92372"/>
    <w:rsid w:val="00E92549"/>
    <w:rsid w:val="00E92F16"/>
    <w:rsid w:val="00E9319D"/>
    <w:rsid w:val="00E93904"/>
    <w:rsid w:val="00E93A70"/>
    <w:rsid w:val="00E93E52"/>
    <w:rsid w:val="00E94EC5"/>
    <w:rsid w:val="00E94FE7"/>
    <w:rsid w:val="00E95EFE"/>
    <w:rsid w:val="00E96C59"/>
    <w:rsid w:val="00E9721D"/>
    <w:rsid w:val="00EA0878"/>
    <w:rsid w:val="00EA10FB"/>
    <w:rsid w:val="00EA1E0C"/>
    <w:rsid w:val="00EA2319"/>
    <w:rsid w:val="00EA2CB2"/>
    <w:rsid w:val="00EA3B9C"/>
    <w:rsid w:val="00EA4A50"/>
    <w:rsid w:val="00EA5185"/>
    <w:rsid w:val="00EA5774"/>
    <w:rsid w:val="00EA664E"/>
    <w:rsid w:val="00EA66E1"/>
    <w:rsid w:val="00EA6B9A"/>
    <w:rsid w:val="00EA723A"/>
    <w:rsid w:val="00EB0663"/>
    <w:rsid w:val="00EB0BC3"/>
    <w:rsid w:val="00EB1640"/>
    <w:rsid w:val="00EB2363"/>
    <w:rsid w:val="00EB26AA"/>
    <w:rsid w:val="00EB4A24"/>
    <w:rsid w:val="00EB4CDC"/>
    <w:rsid w:val="00EB5C04"/>
    <w:rsid w:val="00EB63A0"/>
    <w:rsid w:val="00EB6E3B"/>
    <w:rsid w:val="00EB6EE0"/>
    <w:rsid w:val="00EB7146"/>
    <w:rsid w:val="00EB7348"/>
    <w:rsid w:val="00EB7CC3"/>
    <w:rsid w:val="00EC0458"/>
    <w:rsid w:val="00EC04AB"/>
    <w:rsid w:val="00EC0FFC"/>
    <w:rsid w:val="00EC18A6"/>
    <w:rsid w:val="00EC1D37"/>
    <w:rsid w:val="00EC1E9C"/>
    <w:rsid w:val="00EC2184"/>
    <w:rsid w:val="00EC2315"/>
    <w:rsid w:val="00EC2554"/>
    <w:rsid w:val="00EC29ED"/>
    <w:rsid w:val="00EC2DEF"/>
    <w:rsid w:val="00EC32CA"/>
    <w:rsid w:val="00EC3E6C"/>
    <w:rsid w:val="00EC4752"/>
    <w:rsid w:val="00EC5599"/>
    <w:rsid w:val="00EC5692"/>
    <w:rsid w:val="00EC5A53"/>
    <w:rsid w:val="00EC5F99"/>
    <w:rsid w:val="00EC5FEA"/>
    <w:rsid w:val="00EC6AD0"/>
    <w:rsid w:val="00EC7327"/>
    <w:rsid w:val="00EC77EC"/>
    <w:rsid w:val="00ED0B19"/>
    <w:rsid w:val="00ED10BC"/>
    <w:rsid w:val="00ED120E"/>
    <w:rsid w:val="00ED167B"/>
    <w:rsid w:val="00ED22B5"/>
    <w:rsid w:val="00ED2645"/>
    <w:rsid w:val="00ED35E8"/>
    <w:rsid w:val="00ED360C"/>
    <w:rsid w:val="00ED45D6"/>
    <w:rsid w:val="00ED4D6C"/>
    <w:rsid w:val="00ED4E43"/>
    <w:rsid w:val="00ED6BDE"/>
    <w:rsid w:val="00ED6E75"/>
    <w:rsid w:val="00ED7BCD"/>
    <w:rsid w:val="00EE0433"/>
    <w:rsid w:val="00EE0477"/>
    <w:rsid w:val="00EE1D4F"/>
    <w:rsid w:val="00EE258E"/>
    <w:rsid w:val="00EE2699"/>
    <w:rsid w:val="00EE2950"/>
    <w:rsid w:val="00EE3B52"/>
    <w:rsid w:val="00EE5274"/>
    <w:rsid w:val="00EE5D20"/>
    <w:rsid w:val="00EE5ECF"/>
    <w:rsid w:val="00EE5F4F"/>
    <w:rsid w:val="00EE7161"/>
    <w:rsid w:val="00EE7623"/>
    <w:rsid w:val="00EE7A1B"/>
    <w:rsid w:val="00EE7E85"/>
    <w:rsid w:val="00EF0226"/>
    <w:rsid w:val="00EF02A9"/>
    <w:rsid w:val="00EF0402"/>
    <w:rsid w:val="00EF047D"/>
    <w:rsid w:val="00EF1026"/>
    <w:rsid w:val="00EF1848"/>
    <w:rsid w:val="00EF1BED"/>
    <w:rsid w:val="00EF2174"/>
    <w:rsid w:val="00EF2367"/>
    <w:rsid w:val="00EF2AC7"/>
    <w:rsid w:val="00EF30AC"/>
    <w:rsid w:val="00EF368F"/>
    <w:rsid w:val="00EF3692"/>
    <w:rsid w:val="00EF399C"/>
    <w:rsid w:val="00EF3B53"/>
    <w:rsid w:val="00EF45A2"/>
    <w:rsid w:val="00EF4D09"/>
    <w:rsid w:val="00EF5001"/>
    <w:rsid w:val="00EF5948"/>
    <w:rsid w:val="00EF598D"/>
    <w:rsid w:val="00EF62A0"/>
    <w:rsid w:val="00EF6723"/>
    <w:rsid w:val="00EF6751"/>
    <w:rsid w:val="00EF6BD2"/>
    <w:rsid w:val="00EF6F7F"/>
    <w:rsid w:val="00EF73AD"/>
    <w:rsid w:val="00EF7467"/>
    <w:rsid w:val="00EF7F03"/>
    <w:rsid w:val="00F00174"/>
    <w:rsid w:val="00F0089E"/>
    <w:rsid w:val="00F008EB"/>
    <w:rsid w:val="00F00CEF"/>
    <w:rsid w:val="00F0202B"/>
    <w:rsid w:val="00F02D51"/>
    <w:rsid w:val="00F037E6"/>
    <w:rsid w:val="00F04E73"/>
    <w:rsid w:val="00F0513A"/>
    <w:rsid w:val="00F0619F"/>
    <w:rsid w:val="00F06BF5"/>
    <w:rsid w:val="00F07510"/>
    <w:rsid w:val="00F10CA2"/>
    <w:rsid w:val="00F11030"/>
    <w:rsid w:val="00F1131A"/>
    <w:rsid w:val="00F119FD"/>
    <w:rsid w:val="00F1334C"/>
    <w:rsid w:val="00F134EA"/>
    <w:rsid w:val="00F13B4C"/>
    <w:rsid w:val="00F151C2"/>
    <w:rsid w:val="00F154CD"/>
    <w:rsid w:val="00F15501"/>
    <w:rsid w:val="00F15D24"/>
    <w:rsid w:val="00F17153"/>
    <w:rsid w:val="00F17B3F"/>
    <w:rsid w:val="00F17F68"/>
    <w:rsid w:val="00F2124B"/>
    <w:rsid w:val="00F21966"/>
    <w:rsid w:val="00F232F6"/>
    <w:rsid w:val="00F23AFB"/>
    <w:rsid w:val="00F23C85"/>
    <w:rsid w:val="00F244D4"/>
    <w:rsid w:val="00F266E6"/>
    <w:rsid w:val="00F27418"/>
    <w:rsid w:val="00F27448"/>
    <w:rsid w:val="00F276E1"/>
    <w:rsid w:val="00F278B0"/>
    <w:rsid w:val="00F304BD"/>
    <w:rsid w:val="00F30553"/>
    <w:rsid w:val="00F30E11"/>
    <w:rsid w:val="00F324FE"/>
    <w:rsid w:val="00F32CEC"/>
    <w:rsid w:val="00F33809"/>
    <w:rsid w:val="00F33E32"/>
    <w:rsid w:val="00F3489F"/>
    <w:rsid w:val="00F373F8"/>
    <w:rsid w:val="00F37508"/>
    <w:rsid w:val="00F37B7B"/>
    <w:rsid w:val="00F40119"/>
    <w:rsid w:val="00F4198A"/>
    <w:rsid w:val="00F41B3F"/>
    <w:rsid w:val="00F41D35"/>
    <w:rsid w:val="00F4252E"/>
    <w:rsid w:val="00F42823"/>
    <w:rsid w:val="00F42BC1"/>
    <w:rsid w:val="00F42C89"/>
    <w:rsid w:val="00F43AB2"/>
    <w:rsid w:val="00F44DFC"/>
    <w:rsid w:val="00F44E9E"/>
    <w:rsid w:val="00F45075"/>
    <w:rsid w:val="00F454E4"/>
    <w:rsid w:val="00F45CDC"/>
    <w:rsid w:val="00F46AE7"/>
    <w:rsid w:val="00F501C1"/>
    <w:rsid w:val="00F502D4"/>
    <w:rsid w:val="00F5057B"/>
    <w:rsid w:val="00F50923"/>
    <w:rsid w:val="00F50E07"/>
    <w:rsid w:val="00F50E26"/>
    <w:rsid w:val="00F52CA9"/>
    <w:rsid w:val="00F52D52"/>
    <w:rsid w:val="00F53198"/>
    <w:rsid w:val="00F538E2"/>
    <w:rsid w:val="00F53C05"/>
    <w:rsid w:val="00F53F34"/>
    <w:rsid w:val="00F54071"/>
    <w:rsid w:val="00F54B68"/>
    <w:rsid w:val="00F55380"/>
    <w:rsid w:val="00F55497"/>
    <w:rsid w:val="00F555EE"/>
    <w:rsid w:val="00F55BA3"/>
    <w:rsid w:val="00F55DA7"/>
    <w:rsid w:val="00F563B4"/>
    <w:rsid w:val="00F566C8"/>
    <w:rsid w:val="00F567FD"/>
    <w:rsid w:val="00F56F65"/>
    <w:rsid w:val="00F57370"/>
    <w:rsid w:val="00F5789A"/>
    <w:rsid w:val="00F57CFC"/>
    <w:rsid w:val="00F60436"/>
    <w:rsid w:val="00F6045B"/>
    <w:rsid w:val="00F610BC"/>
    <w:rsid w:val="00F6150F"/>
    <w:rsid w:val="00F616BC"/>
    <w:rsid w:val="00F6189F"/>
    <w:rsid w:val="00F61F1C"/>
    <w:rsid w:val="00F64019"/>
    <w:rsid w:val="00F64572"/>
    <w:rsid w:val="00F64648"/>
    <w:rsid w:val="00F64C17"/>
    <w:rsid w:val="00F64D91"/>
    <w:rsid w:val="00F64E41"/>
    <w:rsid w:val="00F669E8"/>
    <w:rsid w:val="00F66F16"/>
    <w:rsid w:val="00F67CAB"/>
    <w:rsid w:val="00F70395"/>
    <w:rsid w:val="00F7088D"/>
    <w:rsid w:val="00F7135F"/>
    <w:rsid w:val="00F71835"/>
    <w:rsid w:val="00F7184E"/>
    <w:rsid w:val="00F720A5"/>
    <w:rsid w:val="00F7232D"/>
    <w:rsid w:val="00F72F2F"/>
    <w:rsid w:val="00F72F97"/>
    <w:rsid w:val="00F73055"/>
    <w:rsid w:val="00F73B7B"/>
    <w:rsid w:val="00F73C01"/>
    <w:rsid w:val="00F7496B"/>
    <w:rsid w:val="00F7652E"/>
    <w:rsid w:val="00F77850"/>
    <w:rsid w:val="00F81ADD"/>
    <w:rsid w:val="00F81D5E"/>
    <w:rsid w:val="00F820ED"/>
    <w:rsid w:val="00F8231F"/>
    <w:rsid w:val="00F84171"/>
    <w:rsid w:val="00F841EE"/>
    <w:rsid w:val="00F84EF7"/>
    <w:rsid w:val="00F85433"/>
    <w:rsid w:val="00F8627F"/>
    <w:rsid w:val="00F8668B"/>
    <w:rsid w:val="00F86AD2"/>
    <w:rsid w:val="00F87A35"/>
    <w:rsid w:val="00F903A5"/>
    <w:rsid w:val="00F90456"/>
    <w:rsid w:val="00F91F15"/>
    <w:rsid w:val="00F926C6"/>
    <w:rsid w:val="00F92E93"/>
    <w:rsid w:val="00F9310F"/>
    <w:rsid w:val="00F9313B"/>
    <w:rsid w:val="00F9486B"/>
    <w:rsid w:val="00F94A08"/>
    <w:rsid w:val="00F94B4D"/>
    <w:rsid w:val="00F9546E"/>
    <w:rsid w:val="00F960AF"/>
    <w:rsid w:val="00F97A89"/>
    <w:rsid w:val="00FA009A"/>
    <w:rsid w:val="00FA0186"/>
    <w:rsid w:val="00FA043F"/>
    <w:rsid w:val="00FA1EAF"/>
    <w:rsid w:val="00FA27A7"/>
    <w:rsid w:val="00FA2FD4"/>
    <w:rsid w:val="00FA5330"/>
    <w:rsid w:val="00FA5988"/>
    <w:rsid w:val="00FA6A3A"/>
    <w:rsid w:val="00FA6E86"/>
    <w:rsid w:val="00FA74F5"/>
    <w:rsid w:val="00FA7920"/>
    <w:rsid w:val="00FB02C8"/>
    <w:rsid w:val="00FB0EC6"/>
    <w:rsid w:val="00FB1D9A"/>
    <w:rsid w:val="00FB33F4"/>
    <w:rsid w:val="00FB37AC"/>
    <w:rsid w:val="00FB3CD1"/>
    <w:rsid w:val="00FB3CD5"/>
    <w:rsid w:val="00FB509C"/>
    <w:rsid w:val="00FB52B9"/>
    <w:rsid w:val="00FB553D"/>
    <w:rsid w:val="00FB6C65"/>
    <w:rsid w:val="00FB78F4"/>
    <w:rsid w:val="00FB7F8F"/>
    <w:rsid w:val="00FC10E2"/>
    <w:rsid w:val="00FC1567"/>
    <w:rsid w:val="00FC1D43"/>
    <w:rsid w:val="00FC2016"/>
    <w:rsid w:val="00FC216E"/>
    <w:rsid w:val="00FC22B9"/>
    <w:rsid w:val="00FC28F1"/>
    <w:rsid w:val="00FC3E3A"/>
    <w:rsid w:val="00FC3F05"/>
    <w:rsid w:val="00FC4394"/>
    <w:rsid w:val="00FC44B2"/>
    <w:rsid w:val="00FC4B72"/>
    <w:rsid w:val="00FC4C09"/>
    <w:rsid w:val="00FC4CCD"/>
    <w:rsid w:val="00FC5208"/>
    <w:rsid w:val="00FC57DC"/>
    <w:rsid w:val="00FC5BF0"/>
    <w:rsid w:val="00FC63A3"/>
    <w:rsid w:val="00FC63DA"/>
    <w:rsid w:val="00FC6438"/>
    <w:rsid w:val="00FC7670"/>
    <w:rsid w:val="00FC7F50"/>
    <w:rsid w:val="00FD0163"/>
    <w:rsid w:val="00FD0B87"/>
    <w:rsid w:val="00FD0E8C"/>
    <w:rsid w:val="00FD12F6"/>
    <w:rsid w:val="00FD2035"/>
    <w:rsid w:val="00FD325E"/>
    <w:rsid w:val="00FD3A3A"/>
    <w:rsid w:val="00FD4074"/>
    <w:rsid w:val="00FD489A"/>
    <w:rsid w:val="00FD4D09"/>
    <w:rsid w:val="00FD5576"/>
    <w:rsid w:val="00FD607E"/>
    <w:rsid w:val="00FD65C7"/>
    <w:rsid w:val="00FD73A7"/>
    <w:rsid w:val="00FE056B"/>
    <w:rsid w:val="00FE1214"/>
    <w:rsid w:val="00FE12C6"/>
    <w:rsid w:val="00FE159B"/>
    <w:rsid w:val="00FE2601"/>
    <w:rsid w:val="00FE3984"/>
    <w:rsid w:val="00FE3AE5"/>
    <w:rsid w:val="00FE44B3"/>
    <w:rsid w:val="00FE4695"/>
    <w:rsid w:val="00FE4EC4"/>
    <w:rsid w:val="00FE53A8"/>
    <w:rsid w:val="00FE5496"/>
    <w:rsid w:val="00FE56A6"/>
    <w:rsid w:val="00FE5E1E"/>
    <w:rsid w:val="00FE6FA5"/>
    <w:rsid w:val="00FE7F8B"/>
    <w:rsid w:val="00FF0B82"/>
    <w:rsid w:val="00FF0B84"/>
    <w:rsid w:val="00FF1A64"/>
    <w:rsid w:val="00FF1B20"/>
    <w:rsid w:val="00FF2FB5"/>
    <w:rsid w:val="00FF5048"/>
    <w:rsid w:val="00FF57C4"/>
    <w:rsid w:val="00FF59C8"/>
    <w:rsid w:val="00FF5F33"/>
    <w:rsid w:val="00FF6311"/>
    <w:rsid w:val="00FF7473"/>
    <w:rsid w:val="00FF76A5"/>
    <w:rsid w:val="00FF7C4D"/>
    <w:rsid w:val="00FF7E0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B90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Body Text" w:qFormat="1"/>
    <w:lsdException w:name="Subtitle" w:locked="1" w:semiHidden="0" w:uiPriority="0" w:unhideWhenUsed="0" w:qFormat="1"/>
    <w:lsdException w:name="Body Text Indent 3" w:uiPriority="0"/>
    <w:lsdException w:name="Strong" w:locked="1" w:semiHidden="0" w:unhideWhenUsed="0" w:qFormat="1"/>
    <w:lsdException w:name="Emphasis" w:locked="1" w:semiHidden="0" w:uiPriority="20" w:unhideWhenUsed="0" w:qFormat="1"/>
    <w:lsdException w:name="Plain Text" w:locked="1" w:semiHidden="0" w:unhideWhenUsed="0"/>
    <w:lsdException w:name="Normal (Web)" w:locked="1" w:semiHidden="0" w:unhideWhenUsed="0"/>
    <w:lsdException w:name="HTML Preformatted"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BA1"/>
    <w:rPr>
      <w:sz w:val="24"/>
      <w:szCs w:val="24"/>
    </w:rPr>
  </w:style>
  <w:style w:type="paragraph" w:styleId="Heading1">
    <w:name w:val="heading 1"/>
    <w:basedOn w:val="Normal"/>
    <w:next w:val="Normal"/>
    <w:link w:val="Heading1Char"/>
    <w:uiPriority w:val="99"/>
    <w:qFormat/>
    <w:rsid w:val="00EF399C"/>
    <w:pPr>
      <w:keepNext/>
      <w:outlineLvl w:val="0"/>
    </w:pPr>
    <w:rPr>
      <w:rFonts w:ascii="Arial" w:hAnsi="Arial" w:cs="Arial"/>
      <w:sz w:val="20"/>
      <w:u w:val="single"/>
    </w:rPr>
  </w:style>
  <w:style w:type="paragraph" w:styleId="Heading2">
    <w:name w:val="heading 2"/>
    <w:basedOn w:val="Normal"/>
    <w:next w:val="Normal"/>
    <w:link w:val="Heading2Char"/>
    <w:unhideWhenUsed/>
    <w:qFormat/>
    <w:locked/>
    <w:rsid w:val="000A23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B23BD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C7F67"/>
    <w:rPr>
      <w:rFonts w:ascii="Cambria" w:hAnsi="Cambria" w:cs="Times New Roman"/>
      <w:b/>
      <w:bCs/>
      <w:kern w:val="32"/>
      <w:sz w:val="32"/>
      <w:szCs w:val="32"/>
    </w:rPr>
  </w:style>
  <w:style w:type="character" w:styleId="FollowedHyperlink">
    <w:name w:val="FollowedHyperlink"/>
    <w:basedOn w:val="DefaultParagraphFont"/>
    <w:uiPriority w:val="99"/>
    <w:rsid w:val="00EF399C"/>
    <w:rPr>
      <w:rFonts w:cs="Times New Roman"/>
      <w:color w:val="800080"/>
      <w:u w:val="single"/>
    </w:rPr>
  </w:style>
  <w:style w:type="paragraph" w:styleId="BodyText3">
    <w:name w:val="Body Text 3"/>
    <w:basedOn w:val="Normal"/>
    <w:link w:val="BodyText3Char"/>
    <w:uiPriority w:val="99"/>
    <w:rsid w:val="00EF399C"/>
    <w:rPr>
      <w:rFonts w:ascii="Arial" w:hAnsi="Arial" w:cs="Arial"/>
      <w:b/>
      <w:bCs/>
      <w:sz w:val="20"/>
      <w:szCs w:val="20"/>
    </w:rPr>
  </w:style>
  <w:style w:type="character" w:customStyle="1" w:styleId="BodyText3Char">
    <w:name w:val="Body Text 3 Char"/>
    <w:basedOn w:val="DefaultParagraphFont"/>
    <w:link w:val="BodyText3"/>
    <w:uiPriority w:val="99"/>
    <w:locked/>
    <w:rsid w:val="001C7F67"/>
    <w:rPr>
      <w:rFonts w:cs="Times New Roman"/>
      <w:sz w:val="16"/>
      <w:szCs w:val="16"/>
    </w:rPr>
  </w:style>
  <w:style w:type="paragraph" w:styleId="BodyText">
    <w:name w:val="Body Text"/>
    <w:basedOn w:val="Normal"/>
    <w:link w:val="BodyTextChar"/>
    <w:uiPriority w:val="99"/>
    <w:qFormat/>
    <w:rsid w:val="00EF399C"/>
    <w:pPr>
      <w:spacing w:after="120"/>
    </w:pPr>
  </w:style>
  <w:style w:type="character" w:customStyle="1" w:styleId="BodyTextChar">
    <w:name w:val="Body Text Char"/>
    <w:basedOn w:val="DefaultParagraphFont"/>
    <w:link w:val="BodyText"/>
    <w:uiPriority w:val="99"/>
    <w:locked/>
    <w:rsid w:val="001C7F67"/>
    <w:rPr>
      <w:rFonts w:cs="Times New Roman"/>
      <w:sz w:val="24"/>
      <w:szCs w:val="24"/>
    </w:rPr>
  </w:style>
  <w:style w:type="character" w:styleId="Strong">
    <w:name w:val="Strong"/>
    <w:basedOn w:val="DefaultParagraphFont"/>
    <w:uiPriority w:val="99"/>
    <w:qFormat/>
    <w:rsid w:val="00EF399C"/>
    <w:rPr>
      <w:rFonts w:cs="Times New Roman"/>
      <w:b/>
      <w:bCs/>
    </w:rPr>
  </w:style>
  <w:style w:type="character" w:customStyle="1" w:styleId="footer1">
    <w:name w:val="footer1"/>
    <w:basedOn w:val="DefaultParagraphFont"/>
    <w:uiPriority w:val="99"/>
    <w:rsid w:val="00EF399C"/>
    <w:rPr>
      <w:rFonts w:cs="Times New Roman"/>
      <w:b/>
      <w:bCs/>
      <w:color w:val="05143A"/>
      <w:sz w:val="14"/>
      <w:szCs w:val="14"/>
      <w:u w:val="none"/>
      <w:effect w:val="none"/>
    </w:rPr>
  </w:style>
  <w:style w:type="paragraph" w:styleId="NormalWeb">
    <w:name w:val="Normal (Web)"/>
    <w:basedOn w:val="Normal"/>
    <w:uiPriority w:val="99"/>
    <w:rsid w:val="00EF399C"/>
    <w:pPr>
      <w:spacing w:before="100" w:beforeAutospacing="1" w:after="100" w:afterAutospacing="1"/>
    </w:pPr>
    <w:rPr>
      <w:rFonts w:ascii="Arial Unicode MS" w:hAnsi="Arial Unicode MS" w:cs="Arial Unicode MS"/>
    </w:rPr>
  </w:style>
  <w:style w:type="character" w:styleId="Hyperlink">
    <w:name w:val="Hyperlink"/>
    <w:basedOn w:val="DefaultParagraphFont"/>
    <w:uiPriority w:val="99"/>
    <w:rsid w:val="00EF399C"/>
    <w:rPr>
      <w:rFonts w:cs="Times New Roman"/>
      <w:color w:val="0000FF"/>
      <w:u w:val="single"/>
    </w:rPr>
  </w:style>
  <w:style w:type="paragraph" w:customStyle="1" w:styleId="Default">
    <w:name w:val="Default"/>
    <w:basedOn w:val="Normal"/>
    <w:rsid w:val="00EF399C"/>
    <w:rPr>
      <w:rFonts w:ascii="Helvetica Neue" w:hAnsi="Helvetica Neue" w:cs="Arial Unicode MS"/>
      <w:color w:val="000000"/>
    </w:rPr>
  </w:style>
  <w:style w:type="paragraph" w:styleId="FootnoteText">
    <w:name w:val="footnote text"/>
    <w:basedOn w:val="Normal"/>
    <w:link w:val="FootnoteTextChar"/>
    <w:uiPriority w:val="99"/>
    <w:semiHidden/>
    <w:rsid w:val="00EF399C"/>
    <w:rPr>
      <w:sz w:val="20"/>
      <w:szCs w:val="20"/>
    </w:rPr>
  </w:style>
  <w:style w:type="character" w:customStyle="1" w:styleId="FootnoteTextChar">
    <w:name w:val="Footnote Text Char"/>
    <w:basedOn w:val="DefaultParagraphFont"/>
    <w:link w:val="FootnoteText"/>
    <w:uiPriority w:val="99"/>
    <w:semiHidden/>
    <w:locked/>
    <w:rsid w:val="001C7F67"/>
    <w:rPr>
      <w:rFonts w:cs="Times New Roman"/>
      <w:sz w:val="20"/>
      <w:szCs w:val="20"/>
    </w:rPr>
  </w:style>
  <w:style w:type="character" w:styleId="FootnoteReference">
    <w:name w:val="footnote reference"/>
    <w:basedOn w:val="DefaultParagraphFont"/>
    <w:uiPriority w:val="99"/>
    <w:semiHidden/>
    <w:rsid w:val="00EF399C"/>
    <w:rPr>
      <w:rFonts w:cs="Times New Roman"/>
      <w:vertAlign w:val="superscript"/>
    </w:rPr>
  </w:style>
  <w:style w:type="character" w:customStyle="1" w:styleId="yshortcuts">
    <w:name w:val="yshortcuts"/>
    <w:basedOn w:val="DefaultParagraphFont"/>
    <w:uiPriority w:val="99"/>
    <w:rsid w:val="00EF399C"/>
    <w:rPr>
      <w:rFonts w:cs="Times New Roman"/>
    </w:rPr>
  </w:style>
  <w:style w:type="paragraph" w:styleId="Header">
    <w:name w:val="header"/>
    <w:basedOn w:val="Normal"/>
    <w:link w:val="HeaderChar"/>
    <w:uiPriority w:val="99"/>
    <w:rsid w:val="00EF399C"/>
    <w:pPr>
      <w:tabs>
        <w:tab w:val="center" w:pos="4320"/>
        <w:tab w:val="right" w:pos="8640"/>
      </w:tabs>
    </w:pPr>
  </w:style>
  <w:style w:type="character" w:customStyle="1" w:styleId="HeaderChar">
    <w:name w:val="Header Char"/>
    <w:basedOn w:val="DefaultParagraphFont"/>
    <w:link w:val="Header"/>
    <w:uiPriority w:val="99"/>
    <w:locked/>
    <w:rsid w:val="001C7F67"/>
    <w:rPr>
      <w:rFonts w:cs="Times New Roman"/>
      <w:sz w:val="24"/>
      <w:szCs w:val="24"/>
    </w:rPr>
  </w:style>
  <w:style w:type="paragraph" w:styleId="Footer">
    <w:name w:val="footer"/>
    <w:basedOn w:val="Normal"/>
    <w:link w:val="FooterChar"/>
    <w:uiPriority w:val="99"/>
    <w:rsid w:val="00EF399C"/>
    <w:pPr>
      <w:tabs>
        <w:tab w:val="center" w:pos="4320"/>
        <w:tab w:val="right" w:pos="8640"/>
      </w:tabs>
    </w:pPr>
  </w:style>
  <w:style w:type="character" w:customStyle="1" w:styleId="FooterChar">
    <w:name w:val="Footer Char"/>
    <w:basedOn w:val="DefaultParagraphFont"/>
    <w:link w:val="Footer"/>
    <w:uiPriority w:val="99"/>
    <w:locked/>
    <w:rsid w:val="001C7F67"/>
    <w:rPr>
      <w:rFonts w:cs="Times New Roman"/>
      <w:sz w:val="24"/>
      <w:szCs w:val="24"/>
    </w:rPr>
  </w:style>
  <w:style w:type="character" w:styleId="PageNumber">
    <w:name w:val="page number"/>
    <w:basedOn w:val="DefaultParagraphFont"/>
    <w:uiPriority w:val="99"/>
    <w:rsid w:val="00EF399C"/>
    <w:rPr>
      <w:rFonts w:cs="Times New Roman"/>
    </w:rPr>
  </w:style>
  <w:style w:type="paragraph" w:styleId="BodyTextIndent">
    <w:name w:val="Body Text Indent"/>
    <w:basedOn w:val="Normal"/>
    <w:link w:val="BodyTextIndentChar"/>
    <w:uiPriority w:val="99"/>
    <w:rsid w:val="00EF399C"/>
    <w:pPr>
      <w:spacing w:after="120"/>
      <w:ind w:left="360"/>
    </w:pPr>
  </w:style>
  <w:style w:type="character" w:customStyle="1" w:styleId="BodyTextIndentChar">
    <w:name w:val="Body Text Indent Char"/>
    <w:basedOn w:val="DefaultParagraphFont"/>
    <w:link w:val="BodyTextIndent"/>
    <w:uiPriority w:val="99"/>
    <w:locked/>
    <w:rsid w:val="001C7F67"/>
    <w:rPr>
      <w:rFonts w:cs="Times New Roman"/>
      <w:sz w:val="24"/>
      <w:szCs w:val="24"/>
    </w:rPr>
  </w:style>
  <w:style w:type="paragraph" w:styleId="CommentText">
    <w:name w:val="annotation text"/>
    <w:basedOn w:val="Normal"/>
    <w:link w:val="CommentTextChar"/>
    <w:uiPriority w:val="99"/>
    <w:semiHidden/>
    <w:rsid w:val="00EF399C"/>
    <w:pPr>
      <w:widowControl w:val="0"/>
    </w:pPr>
    <w:rPr>
      <w:rFonts w:ascii="Arial" w:hAnsi="Arial"/>
      <w:sz w:val="20"/>
      <w:szCs w:val="20"/>
    </w:rPr>
  </w:style>
  <w:style w:type="character" w:customStyle="1" w:styleId="CommentTextChar">
    <w:name w:val="Comment Text Char"/>
    <w:basedOn w:val="DefaultParagraphFont"/>
    <w:link w:val="CommentText"/>
    <w:uiPriority w:val="99"/>
    <w:semiHidden/>
    <w:locked/>
    <w:rsid w:val="00A920B5"/>
    <w:rPr>
      <w:rFonts w:ascii="Arial" w:hAnsi="Arial" w:cs="Times New Roman"/>
      <w:snapToGrid w:val="0"/>
    </w:rPr>
  </w:style>
  <w:style w:type="paragraph" w:customStyle="1" w:styleId="hdr1">
    <w:name w:val="hdr1"/>
    <w:basedOn w:val="Normal"/>
    <w:uiPriority w:val="99"/>
    <w:rsid w:val="00EF399C"/>
    <w:pPr>
      <w:spacing w:before="60"/>
      <w:ind w:left="540"/>
      <w:jc w:val="both"/>
    </w:pPr>
    <w:rPr>
      <w:rFonts w:ascii="Century Schoolbook" w:hAnsi="Century Schoolbook"/>
      <w:szCs w:val="20"/>
    </w:rPr>
  </w:style>
  <w:style w:type="paragraph" w:styleId="BodyText2">
    <w:name w:val="Body Text 2"/>
    <w:basedOn w:val="Normal"/>
    <w:link w:val="BodyText2Char"/>
    <w:uiPriority w:val="99"/>
    <w:rsid w:val="00EF399C"/>
    <w:rPr>
      <w:rFonts w:ascii="Arial Narrow" w:hAnsi="Arial Narrow"/>
      <w:b/>
      <w:sz w:val="18"/>
      <w:szCs w:val="20"/>
    </w:rPr>
  </w:style>
  <w:style w:type="character" w:customStyle="1" w:styleId="BodyText2Char">
    <w:name w:val="Body Text 2 Char"/>
    <w:basedOn w:val="DefaultParagraphFont"/>
    <w:link w:val="BodyText2"/>
    <w:uiPriority w:val="99"/>
    <w:locked/>
    <w:rsid w:val="001C7F67"/>
    <w:rPr>
      <w:rFonts w:cs="Times New Roman"/>
      <w:sz w:val="24"/>
      <w:szCs w:val="24"/>
    </w:rPr>
  </w:style>
  <w:style w:type="paragraph" w:styleId="BalloonText">
    <w:name w:val="Balloon Text"/>
    <w:basedOn w:val="Normal"/>
    <w:link w:val="BalloonTextChar"/>
    <w:uiPriority w:val="99"/>
    <w:semiHidden/>
    <w:rsid w:val="00EF399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C7F67"/>
    <w:rPr>
      <w:rFonts w:cs="Times New Roman"/>
      <w:sz w:val="2"/>
    </w:rPr>
  </w:style>
  <w:style w:type="paragraph" w:styleId="ListParagraph">
    <w:name w:val="List Paragraph"/>
    <w:basedOn w:val="Normal"/>
    <w:uiPriority w:val="34"/>
    <w:qFormat/>
    <w:rsid w:val="00BD2556"/>
    <w:pPr>
      <w:ind w:left="720"/>
      <w:contextualSpacing/>
    </w:pPr>
  </w:style>
  <w:style w:type="paragraph" w:styleId="PlainText">
    <w:name w:val="Plain Text"/>
    <w:basedOn w:val="Normal"/>
    <w:link w:val="PlainTextChar"/>
    <w:uiPriority w:val="99"/>
    <w:rsid w:val="000D30D1"/>
    <w:rPr>
      <w:rFonts w:ascii="Consolas" w:hAnsi="Consolas"/>
      <w:sz w:val="21"/>
      <w:szCs w:val="21"/>
    </w:rPr>
  </w:style>
  <w:style w:type="character" w:customStyle="1" w:styleId="PlainTextChar">
    <w:name w:val="Plain Text Char"/>
    <w:basedOn w:val="DefaultParagraphFont"/>
    <w:link w:val="PlainText"/>
    <w:uiPriority w:val="99"/>
    <w:locked/>
    <w:rsid w:val="000D30D1"/>
    <w:rPr>
      <w:rFonts w:ascii="Consolas" w:hAnsi="Consolas" w:cs="Times New Roman"/>
      <w:sz w:val="21"/>
      <w:szCs w:val="21"/>
    </w:rPr>
  </w:style>
  <w:style w:type="character" w:styleId="Emphasis">
    <w:name w:val="Emphasis"/>
    <w:basedOn w:val="DefaultParagraphFont"/>
    <w:uiPriority w:val="20"/>
    <w:qFormat/>
    <w:rsid w:val="006C291F"/>
    <w:rPr>
      <w:rFonts w:cs="Times New Roman"/>
      <w:i/>
      <w:iCs/>
    </w:rPr>
  </w:style>
  <w:style w:type="paragraph" w:customStyle="1" w:styleId="Pa4">
    <w:name w:val="Pa4"/>
    <w:basedOn w:val="Normal"/>
    <w:uiPriority w:val="99"/>
    <w:rsid w:val="006C291F"/>
    <w:pPr>
      <w:autoSpaceDE w:val="0"/>
      <w:autoSpaceDN w:val="0"/>
      <w:spacing w:line="241" w:lineRule="atLeast"/>
    </w:pPr>
    <w:rPr>
      <w:rFonts w:ascii="PSWBD K+ Myriad Pro" w:hAnsi="PSWBD K+ Myriad Pro"/>
    </w:rPr>
  </w:style>
  <w:style w:type="character" w:customStyle="1" w:styleId="A10">
    <w:name w:val="A10"/>
    <w:basedOn w:val="DefaultParagraphFont"/>
    <w:uiPriority w:val="99"/>
    <w:rsid w:val="006C291F"/>
    <w:rPr>
      <w:rFonts w:ascii="PSWBD K+ Myriad Pro" w:hAnsi="PSWBD K+ Myriad Pro" w:cs="Times New Roman"/>
      <w:color w:val="221E1F"/>
    </w:rPr>
  </w:style>
  <w:style w:type="character" w:customStyle="1" w:styleId="A4">
    <w:name w:val="A4"/>
    <w:uiPriority w:val="99"/>
    <w:rsid w:val="006B52CB"/>
    <w:rPr>
      <w:color w:val="000000"/>
      <w:sz w:val="18"/>
    </w:rPr>
  </w:style>
  <w:style w:type="paragraph" w:customStyle="1" w:styleId="Pa17">
    <w:name w:val="Pa17"/>
    <w:basedOn w:val="Normal"/>
    <w:next w:val="Normal"/>
    <w:uiPriority w:val="99"/>
    <w:rsid w:val="006B52CB"/>
    <w:pPr>
      <w:autoSpaceDE w:val="0"/>
      <w:autoSpaceDN w:val="0"/>
      <w:adjustRightInd w:val="0"/>
      <w:spacing w:line="241" w:lineRule="atLeast"/>
    </w:pPr>
    <w:rPr>
      <w:rFonts w:ascii="PSWBD K+ Myriad Pro" w:hAnsi="PSWBD K+ Myriad Pro"/>
    </w:rPr>
  </w:style>
  <w:style w:type="paragraph" w:customStyle="1" w:styleId="Pa20">
    <w:name w:val="Pa20"/>
    <w:basedOn w:val="Normal"/>
    <w:next w:val="Normal"/>
    <w:uiPriority w:val="99"/>
    <w:rsid w:val="006B52CB"/>
    <w:pPr>
      <w:autoSpaceDE w:val="0"/>
      <w:autoSpaceDN w:val="0"/>
      <w:adjustRightInd w:val="0"/>
      <w:spacing w:line="241" w:lineRule="atLeast"/>
    </w:pPr>
    <w:rPr>
      <w:rFonts w:ascii="PSWBD K+ Myriad Pro" w:hAnsi="PSWBD K+ Myriad Pro"/>
    </w:rPr>
  </w:style>
  <w:style w:type="character" w:customStyle="1" w:styleId="A6">
    <w:name w:val="A6"/>
    <w:uiPriority w:val="99"/>
    <w:rsid w:val="006B52CB"/>
    <w:rPr>
      <w:color w:val="000000"/>
      <w:sz w:val="16"/>
    </w:rPr>
  </w:style>
  <w:style w:type="paragraph" w:customStyle="1" w:styleId="Pa21">
    <w:name w:val="Pa21"/>
    <w:basedOn w:val="Normal"/>
    <w:uiPriority w:val="99"/>
    <w:rsid w:val="00E93E52"/>
    <w:pPr>
      <w:autoSpaceDE w:val="0"/>
      <w:autoSpaceDN w:val="0"/>
      <w:spacing w:line="241" w:lineRule="atLeast"/>
    </w:pPr>
    <w:rPr>
      <w:rFonts w:ascii="Myriad Pro" w:hAnsi="Myriad Pro"/>
    </w:rPr>
  </w:style>
  <w:style w:type="paragraph" w:customStyle="1" w:styleId="Pa23">
    <w:name w:val="Pa23"/>
    <w:basedOn w:val="Normal"/>
    <w:uiPriority w:val="99"/>
    <w:rsid w:val="00E93E52"/>
    <w:pPr>
      <w:autoSpaceDE w:val="0"/>
      <w:autoSpaceDN w:val="0"/>
      <w:spacing w:line="241" w:lineRule="atLeast"/>
    </w:pPr>
    <w:rPr>
      <w:rFonts w:ascii="Myriad Pro" w:hAnsi="Myriad Pro"/>
    </w:rPr>
  </w:style>
  <w:style w:type="character" w:customStyle="1" w:styleId="A1">
    <w:name w:val="A1"/>
    <w:basedOn w:val="DefaultParagraphFont"/>
    <w:uiPriority w:val="99"/>
    <w:rsid w:val="00E93E52"/>
    <w:rPr>
      <w:rFonts w:ascii="Myriad Pro" w:hAnsi="Myriad Pro" w:cs="Times New Roman"/>
      <w:b/>
      <w:bCs/>
      <w:color w:val="000000"/>
    </w:rPr>
  </w:style>
  <w:style w:type="character" w:customStyle="1" w:styleId="A14">
    <w:name w:val="A14"/>
    <w:uiPriority w:val="99"/>
    <w:rsid w:val="003D315F"/>
    <w:rPr>
      <w:color w:val="211D1E"/>
      <w:sz w:val="16"/>
    </w:rPr>
  </w:style>
  <w:style w:type="character" w:customStyle="1" w:styleId="f352">
    <w:name w:val="f352"/>
    <w:basedOn w:val="DefaultParagraphFont"/>
    <w:uiPriority w:val="99"/>
    <w:rsid w:val="007A268D"/>
    <w:rPr>
      <w:rFonts w:cs="Times New Roman"/>
    </w:rPr>
  </w:style>
  <w:style w:type="paragraph" w:styleId="HTMLPreformatted">
    <w:name w:val="HTML Preformatted"/>
    <w:basedOn w:val="Normal"/>
    <w:link w:val="HTMLPreformattedChar"/>
    <w:uiPriority w:val="99"/>
    <w:rsid w:val="00195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locked/>
    <w:rsid w:val="00195875"/>
    <w:rPr>
      <w:rFonts w:ascii="Courier New" w:hAnsi="Courier New" w:cs="Courier New"/>
      <w:color w:val="000000"/>
    </w:rPr>
  </w:style>
  <w:style w:type="table" w:styleId="TableClassic2">
    <w:name w:val="Table Classic 2"/>
    <w:basedOn w:val="TableNormal"/>
    <w:uiPriority w:val="99"/>
    <w:rsid w:val="00FC63DA"/>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List3">
    <w:name w:val="Table List 3"/>
    <w:basedOn w:val="TableNormal"/>
    <w:uiPriority w:val="99"/>
    <w:rsid w:val="00FC63DA"/>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A920B5"/>
    <w:rPr>
      <w:rFonts w:cs="Times New Roman"/>
      <w:sz w:val="16"/>
      <w:szCs w:val="16"/>
    </w:rPr>
  </w:style>
  <w:style w:type="paragraph" w:styleId="CommentSubject">
    <w:name w:val="annotation subject"/>
    <w:basedOn w:val="CommentText"/>
    <w:next w:val="CommentText"/>
    <w:link w:val="CommentSubjectChar"/>
    <w:uiPriority w:val="99"/>
    <w:rsid w:val="00A920B5"/>
    <w:pPr>
      <w:widowControl/>
    </w:pPr>
    <w:rPr>
      <w:rFonts w:ascii="Times New Roman" w:hAnsi="Times New Roman"/>
      <w:b/>
      <w:bCs/>
    </w:rPr>
  </w:style>
  <w:style w:type="character" w:customStyle="1" w:styleId="CommentSubjectChar">
    <w:name w:val="Comment Subject Char"/>
    <w:basedOn w:val="CommentTextChar"/>
    <w:link w:val="CommentSubject"/>
    <w:uiPriority w:val="99"/>
    <w:locked/>
    <w:rsid w:val="00A920B5"/>
    <w:rPr>
      <w:rFonts w:ascii="Arial" w:hAnsi="Arial" w:cs="Times New Roman"/>
      <w:b/>
      <w:bCs/>
      <w:snapToGrid w:val="0"/>
    </w:rPr>
  </w:style>
  <w:style w:type="table" w:styleId="TableGrid">
    <w:name w:val="Table Grid"/>
    <w:basedOn w:val="TableNormal"/>
    <w:locked/>
    <w:rsid w:val="00EE04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left">
    <w:name w:val="alignleft"/>
    <w:basedOn w:val="Normal"/>
    <w:rsid w:val="002C7982"/>
    <w:pPr>
      <w:spacing w:before="100" w:beforeAutospacing="1" w:after="100" w:afterAutospacing="1"/>
    </w:pPr>
  </w:style>
  <w:style w:type="paragraph" w:styleId="Revision">
    <w:name w:val="Revision"/>
    <w:hidden/>
    <w:uiPriority w:val="99"/>
    <w:semiHidden/>
    <w:rsid w:val="00884832"/>
    <w:rPr>
      <w:sz w:val="24"/>
      <w:szCs w:val="24"/>
    </w:rPr>
  </w:style>
  <w:style w:type="character" w:customStyle="1" w:styleId="Heading2Char">
    <w:name w:val="Heading 2 Char"/>
    <w:basedOn w:val="DefaultParagraphFont"/>
    <w:link w:val="Heading2"/>
    <w:semiHidden/>
    <w:rsid w:val="000A23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23BDA"/>
    <w:rPr>
      <w:rFonts w:asciiTheme="majorHAnsi" w:eastAsiaTheme="majorEastAsia" w:hAnsiTheme="majorHAnsi" w:cstheme="majorBidi"/>
      <w:b/>
      <w:bCs/>
      <w:color w:val="4F81BD" w:themeColor="accent1"/>
      <w:sz w:val="24"/>
      <w:szCs w:val="24"/>
    </w:rPr>
  </w:style>
  <w:style w:type="character" w:styleId="HTMLCite">
    <w:name w:val="HTML Cite"/>
    <w:basedOn w:val="DefaultParagraphFont"/>
    <w:uiPriority w:val="99"/>
    <w:semiHidden/>
    <w:unhideWhenUsed/>
    <w:rsid w:val="00DD764F"/>
    <w:rPr>
      <w:i/>
      <w:iCs/>
    </w:rPr>
  </w:style>
  <w:style w:type="paragraph" w:styleId="BodyTextIndent3">
    <w:name w:val="Body Text Indent 3"/>
    <w:basedOn w:val="Normal"/>
    <w:link w:val="BodyTextIndent3Char"/>
    <w:semiHidden/>
    <w:unhideWhenUsed/>
    <w:rsid w:val="008B63DC"/>
    <w:pPr>
      <w:spacing w:after="120"/>
      <w:ind w:left="360"/>
    </w:pPr>
    <w:rPr>
      <w:sz w:val="16"/>
      <w:szCs w:val="16"/>
    </w:rPr>
  </w:style>
  <w:style w:type="character" w:customStyle="1" w:styleId="BodyTextIndent3Char">
    <w:name w:val="Body Text Indent 3 Char"/>
    <w:basedOn w:val="DefaultParagraphFont"/>
    <w:link w:val="BodyTextIndent3"/>
    <w:semiHidden/>
    <w:rsid w:val="008B63DC"/>
    <w:rPr>
      <w:sz w:val="16"/>
      <w:szCs w:val="16"/>
    </w:rPr>
  </w:style>
  <w:style w:type="character" w:customStyle="1" w:styleId="hvr">
    <w:name w:val="hvr"/>
    <w:basedOn w:val="DefaultParagraphFont"/>
    <w:rsid w:val="009C10D0"/>
  </w:style>
  <w:style w:type="character" w:customStyle="1" w:styleId="breakword">
    <w:name w:val="breakword"/>
    <w:basedOn w:val="DefaultParagraphFont"/>
    <w:rsid w:val="00B35B4B"/>
  </w:style>
  <w:style w:type="paragraph" w:styleId="NoSpacing">
    <w:name w:val="No Spacing"/>
    <w:uiPriority w:val="1"/>
    <w:qFormat/>
    <w:rsid w:val="005C6526"/>
    <w:rPr>
      <w:rFonts w:asciiTheme="minorHAnsi" w:eastAsiaTheme="minorHAnsi" w:hAnsiTheme="minorHAnsi" w:cstheme="minorBidi"/>
    </w:rPr>
  </w:style>
  <w:style w:type="paragraph" w:customStyle="1" w:styleId="indent1">
    <w:name w:val="indent1"/>
    <w:basedOn w:val="Normal"/>
    <w:rsid w:val="0064236A"/>
    <w:pPr>
      <w:ind w:left="367"/>
    </w:pPr>
  </w:style>
  <w:style w:type="paragraph" w:customStyle="1" w:styleId="TableParagraph">
    <w:name w:val="Table Paragraph"/>
    <w:basedOn w:val="Normal"/>
    <w:uiPriority w:val="1"/>
    <w:qFormat/>
    <w:rsid w:val="00940254"/>
    <w:pPr>
      <w:widowControl w:val="0"/>
    </w:pPr>
    <w:rPr>
      <w:rFonts w:asciiTheme="minorHAnsi" w:eastAsiaTheme="minorHAnsi" w:hAnsiTheme="minorHAnsi" w:cstheme="minorBidi"/>
      <w:sz w:val="22"/>
      <w:szCs w:val="22"/>
    </w:rPr>
  </w:style>
  <w:style w:type="paragraph" w:customStyle="1" w:styleId="Pa5">
    <w:name w:val="Pa5"/>
    <w:basedOn w:val="Normal"/>
    <w:next w:val="Normal"/>
    <w:uiPriority w:val="99"/>
    <w:rsid w:val="00D3082F"/>
    <w:pPr>
      <w:autoSpaceDE w:val="0"/>
      <w:autoSpaceDN w:val="0"/>
      <w:adjustRightInd w:val="0"/>
      <w:spacing w:line="241" w:lineRule="atLeast"/>
    </w:pPr>
    <w:rPr>
      <w:rFonts w:ascii="Myriad Pro" w:hAnsi="Myriad Pro"/>
    </w:rPr>
  </w:style>
  <w:style w:type="character" w:customStyle="1" w:styleId="A0">
    <w:name w:val="A0"/>
    <w:uiPriority w:val="99"/>
    <w:rsid w:val="00D3082F"/>
    <w:rPr>
      <w:color w:val="000000"/>
      <w:sz w:val="18"/>
    </w:rPr>
  </w:style>
  <w:style w:type="character" w:customStyle="1" w:styleId="A17">
    <w:name w:val="A17"/>
    <w:uiPriority w:val="99"/>
    <w:rsid w:val="003441E4"/>
    <w:rPr>
      <w:rFonts w:ascii="Myriad Pro" w:hAnsi="Myriad Pro" w:hint="default"/>
      <w:color w:val="000000"/>
    </w:rPr>
  </w:style>
  <w:style w:type="character" w:customStyle="1" w:styleId="A12">
    <w:name w:val="A12"/>
    <w:uiPriority w:val="99"/>
    <w:rsid w:val="0082595A"/>
    <w:rPr>
      <w:rFonts w:cs="Myriad Pro"/>
      <w:color w:val="000000"/>
      <w:sz w:val="16"/>
      <w:szCs w:val="16"/>
    </w:rPr>
  </w:style>
  <w:style w:type="paragraph" w:customStyle="1" w:styleId="BoldHeading">
    <w:name w:val="Bold Heading"/>
    <w:basedOn w:val="Normal"/>
    <w:link w:val="BoldHeadingChar"/>
    <w:rsid w:val="00A25C4E"/>
    <w:pPr>
      <w:spacing w:before="240" w:after="60"/>
    </w:pPr>
    <w:rPr>
      <w:rFonts w:ascii="Arial" w:hAnsi="Arial" w:cs="Arial"/>
      <w:b/>
      <w:color w:val="000080"/>
      <w:spacing w:val="-10"/>
    </w:rPr>
  </w:style>
  <w:style w:type="character" w:customStyle="1" w:styleId="BoldHeadingChar">
    <w:name w:val="Bold Heading Char"/>
    <w:link w:val="BoldHeading"/>
    <w:rsid w:val="00A25C4E"/>
    <w:rPr>
      <w:rFonts w:ascii="Arial" w:hAnsi="Arial" w:cs="Arial"/>
      <w:b/>
      <w:color w:val="000080"/>
      <w:spacing w:val="-10"/>
      <w:sz w:val="24"/>
      <w:szCs w:val="24"/>
    </w:rPr>
  </w:style>
  <w:style w:type="character" w:styleId="IntenseEmphasis">
    <w:name w:val="Intense Emphasis"/>
    <w:basedOn w:val="DefaultParagraphFont"/>
    <w:uiPriority w:val="21"/>
    <w:qFormat/>
    <w:rsid w:val="00A25C4E"/>
    <w:rPr>
      <w:rFonts w:asciiTheme="minorHAnsi" w:hAnsiTheme="minorHAnsi" w:cstheme="minorHAnsi"/>
      <w:bCs/>
      <w:i/>
      <w:iCs/>
      <w:color w:val="E36C0A" w:themeColor="accent6"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8661">
      <w:bodyDiv w:val="1"/>
      <w:marLeft w:val="0"/>
      <w:marRight w:val="0"/>
      <w:marTop w:val="0"/>
      <w:marBottom w:val="0"/>
      <w:divBdr>
        <w:top w:val="none" w:sz="0" w:space="0" w:color="auto"/>
        <w:left w:val="none" w:sz="0" w:space="0" w:color="auto"/>
        <w:bottom w:val="none" w:sz="0" w:space="0" w:color="auto"/>
        <w:right w:val="none" w:sz="0" w:space="0" w:color="auto"/>
      </w:divBdr>
    </w:div>
    <w:div w:id="33123307">
      <w:bodyDiv w:val="1"/>
      <w:marLeft w:val="0"/>
      <w:marRight w:val="0"/>
      <w:marTop w:val="0"/>
      <w:marBottom w:val="0"/>
      <w:divBdr>
        <w:top w:val="none" w:sz="0" w:space="0" w:color="auto"/>
        <w:left w:val="none" w:sz="0" w:space="0" w:color="auto"/>
        <w:bottom w:val="none" w:sz="0" w:space="0" w:color="auto"/>
        <w:right w:val="none" w:sz="0" w:space="0" w:color="auto"/>
      </w:divBdr>
    </w:div>
    <w:div w:id="48186255">
      <w:marLeft w:val="0"/>
      <w:marRight w:val="0"/>
      <w:marTop w:val="0"/>
      <w:marBottom w:val="0"/>
      <w:divBdr>
        <w:top w:val="none" w:sz="0" w:space="0" w:color="auto"/>
        <w:left w:val="none" w:sz="0" w:space="0" w:color="auto"/>
        <w:bottom w:val="none" w:sz="0" w:space="0" w:color="auto"/>
        <w:right w:val="none" w:sz="0" w:space="0" w:color="auto"/>
      </w:divBdr>
    </w:div>
    <w:div w:id="48186256">
      <w:marLeft w:val="0"/>
      <w:marRight w:val="0"/>
      <w:marTop w:val="0"/>
      <w:marBottom w:val="0"/>
      <w:divBdr>
        <w:top w:val="none" w:sz="0" w:space="0" w:color="auto"/>
        <w:left w:val="none" w:sz="0" w:space="0" w:color="auto"/>
        <w:bottom w:val="none" w:sz="0" w:space="0" w:color="auto"/>
        <w:right w:val="none" w:sz="0" w:space="0" w:color="auto"/>
      </w:divBdr>
    </w:div>
    <w:div w:id="48186257">
      <w:marLeft w:val="0"/>
      <w:marRight w:val="0"/>
      <w:marTop w:val="0"/>
      <w:marBottom w:val="0"/>
      <w:divBdr>
        <w:top w:val="none" w:sz="0" w:space="0" w:color="auto"/>
        <w:left w:val="none" w:sz="0" w:space="0" w:color="auto"/>
        <w:bottom w:val="none" w:sz="0" w:space="0" w:color="auto"/>
        <w:right w:val="none" w:sz="0" w:space="0" w:color="auto"/>
      </w:divBdr>
    </w:div>
    <w:div w:id="48186258">
      <w:marLeft w:val="0"/>
      <w:marRight w:val="0"/>
      <w:marTop w:val="0"/>
      <w:marBottom w:val="0"/>
      <w:divBdr>
        <w:top w:val="none" w:sz="0" w:space="0" w:color="auto"/>
        <w:left w:val="none" w:sz="0" w:space="0" w:color="auto"/>
        <w:bottom w:val="none" w:sz="0" w:space="0" w:color="auto"/>
        <w:right w:val="none" w:sz="0" w:space="0" w:color="auto"/>
      </w:divBdr>
    </w:div>
    <w:div w:id="48186259">
      <w:marLeft w:val="0"/>
      <w:marRight w:val="0"/>
      <w:marTop w:val="0"/>
      <w:marBottom w:val="0"/>
      <w:divBdr>
        <w:top w:val="none" w:sz="0" w:space="0" w:color="auto"/>
        <w:left w:val="none" w:sz="0" w:space="0" w:color="auto"/>
        <w:bottom w:val="none" w:sz="0" w:space="0" w:color="auto"/>
        <w:right w:val="none" w:sz="0" w:space="0" w:color="auto"/>
      </w:divBdr>
      <w:divsChild>
        <w:div w:id="48186274">
          <w:marLeft w:val="0"/>
          <w:marRight w:val="0"/>
          <w:marTop w:val="0"/>
          <w:marBottom w:val="0"/>
          <w:divBdr>
            <w:top w:val="none" w:sz="0" w:space="0" w:color="auto"/>
            <w:left w:val="none" w:sz="0" w:space="0" w:color="auto"/>
            <w:bottom w:val="none" w:sz="0" w:space="0" w:color="auto"/>
            <w:right w:val="none" w:sz="0" w:space="0" w:color="auto"/>
          </w:divBdr>
        </w:div>
      </w:divsChild>
    </w:div>
    <w:div w:id="48186260">
      <w:marLeft w:val="0"/>
      <w:marRight w:val="0"/>
      <w:marTop w:val="0"/>
      <w:marBottom w:val="0"/>
      <w:divBdr>
        <w:top w:val="none" w:sz="0" w:space="0" w:color="auto"/>
        <w:left w:val="none" w:sz="0" w:space="0" w:color="auto"/>
        <w:bottom w:val="none" w:sz="0" w:space="0" w:color="auto"/>
        <w:right w:val="none" w:sz="0" w:space="0" w:color="auto"/>
      </w:divBdr>
    </w:div>
    <w:div w:id="48186261">
      <w:marLeft w:val="0"/>
      <w:marRight w:val="0"/>
      <w:marTop w:val="0"/>
      <w:marBottom w:val="0"/>
      <w:divBdr>
        <w:top w:val="none" w:sz="0" w:space="0" w:color="auto"/>
        <w:left w:val="none" w:sz="0" w:space="0" w:color="auto"/>
        <w:bottom w:val="none" w:sz="0" w:space="0" w:color="auto"/>
        <w:right w:val="none" w:sz="0" w:space="0" w:color="auto"/>
      </w:divBdr>
    </w:div>
    <w:div w:id="48186262">
      <w:marLeft w:val="0"/>
      <w:marRight w:val="0"/>
      <w:marTop w:val="0"/>
      <w:marBottom w:val="0"/>
      <w:divBdr>
        <w:top w:val="none" w:sz="0" w:space="0" w:color="auto"/>
        <w:left w:val="none" w:sz="0" w:space="0" w:color="auto"/>
        <w:bottom w:val="none" w:sz="0" w:space="0" w:color="auto"/>
        <w:right w:val="none" w:sz="0" w:space="0" w:color="auto"/>
      </w:divBdr>
    </w:div>
    <w:div w:id="48186264">
      <w:marLeft w:val="0"/>
      <w:marRight w:val="0"/>
      <w:marTop w:val="0"/>
      <w:marBottom w:val="0"/>
      <w:divBdr>
        <w:top w:val="none" w:sz="0" w:space="0" w:color="auto"/>
        <w:left w:val="none" w:sz="0" w:space="0" w:color="auto"/>
        <w:bottom w:val="none" w:sz="0" w:space="0" w:color="auto"/>
        <w:right w:val="none" w:sz="0" w:space="0" w:color="auto"/>
      </w:divBdr>
      <w:divsChild>
        <w:div w:id="48186263">
          <w:marLeft w:val="0"/>
          <w:marRight w:val="0"/>
          <w:marTop w:val="0"/>
          <w:marBottom w:val="0"/>
          <w:divBdr>
            <w:top w:val="none" w:sz="0" w:space="0" w:color="auto"/>
            <w:left w:val="none" w:sz="0" w:space="0" w:color="auto"/>
            <w:bottom w:val="none" w:sz="0" w:space="0" w:color="auto"/>
            <w:right w:val="none" w:sz="0" w:space="0" w:color="auto"/>
          </w:divBdr>
        </w:div>
      </w:divsChild>
    </w:div>
    <w:div w:id="48186265">
      <w:marLeft w:val="0"/>
      <w:marRight w:val="0"/>
      <w:marTop w:val="0"/>
      <w:marBottom w:val="0"/>
      <w:divBdr>
        <w:top w:val="none" w:sz="0" w:space="0" w:color="auto"/>
        <w:left w:val="none" w:sz="0" w:space="0" w:color="auto"/>
        <w:bottom w:val="none" w:sz="0" w:space="0" w:color="auto"/>
        <w:right w:val="none" w:sz="0" w:space="0" w:color="auto"/>
      </w:divBdr>
    </w:div>
    <w:div w:id="48186266">
      <w:marLeft w:val="0"/>
      <w:marRight w:val="0"/>
      <w:marTop w:val="0"/>
      <w:marBottom w:val="0"/>
      <w:divBdr>
        <w:top w:val="none" w:sz="0" w:space="0" w:color="auto"/>
        <w:left w:val="none" w:sz="0" w:space="0" w:color="auto"/>
        <w:bottom w:val="none" w:sz="0" w:space="0" w:color="auto"/>
        <w:right w:val="none" w:sz="0" w:space="0" w:color="auto"/>
      </w:divBdr>
    </w:div>
    <w:div w:id="48186267">
      <w:marLeft w:val="0"/>
      <w:marRight w:val="0"/>
      <w:marTop w:val="0"/>
      <w:marBottom w:val="0"/>
      <w:divBdr>
        <w:top w:val="none" w:sz="0" w:space="0" w:color="auto"/>
        <w:left w:val="none" w:sz="0" w:space="0" w:color="auto"/>
        <w:bottom w:val="none" w:sz="0" w:space="0" w:color="auto"/>
        <w:right w:val="none" w:sz="0" w:space="0" w:color="auto"/>
      </w:divBdr>
    </w:div>
    <w:div w:id="48186268">
      <w:marLeft w:val="0"/>
      <w:marRight w:val="0"/>
      <w:marTop w:val="0"/>
      <w:marBottom w:val="0"/>
      <w:divBdr>
        <w:top w:val="none" w:sz="0" w:space="0" w:color="auto"/>
        <w:left w:val="none" w:sz="0" w:space="0" w:color="auto"/>
        <w:bottom w:val="none" w:sz="0" w:space="0" w:color="auto"/>
        <w:right w:val="none" w:sz="0" w:space="0" w:color="auto"/>
      </w:divBdr>
    </w:div>
    <w:div w:id="48186269">
      <w:marLeft w:val="0"/>
      <w:marRight w:val="0"/>
      <w:marTop w:val="0"/>
      <w:marBottom w:val="0"/>
      <w:divBdr>
        <w:top w:val="none" w:sz="0" w:space="0" w:color="auto"/>
        <w:left w:val="none" w:sz="0" w:space="0" w:color="auto"/>
        <w:bottom w:val="none" w:sz="0" w:space="0" w:color="auto"/>
        <w:right w:val="none" w:sz="0" w:space="0" w:color="auto"/>
      </w:divBdr>
    </w:div>
    <w:div w:id="48186270">
      <w:marLeft w:val="0"/>
      <w:marRight w:val="0"/>
      <w:marTop w:val="0"/>
      <w:marBottom w:val="0"/>
      <w:divBdr>
        <w:top w:val="none" w:sz="0" w:space="0" w:color="auto"/>
        <w:left w:val="none" w:sz="0" w:space="0" w:color="auto"/>
        <w:bottom w:val="none" w:sz="0" w:space="0" w:color="auto"/>
        <w:right w:val="none" w:sz="0" w:space="0" w:color="auto"/>
      </w:divBdr>
    </w:div>
    <w:div w:id="48186271">
      <w:marLeft w:val="0"/>
      <w:marRight w:val="0"/>
      <w:marTop w:val="0"/>
      <w:marBottom w:val="0"/>
      <w:divBdr>
        <w:top w:val="none" w:sz="0" w:space="0" w:color="auto"/>
        <w:left w:val="none" w:sz="0" w:space="0" w:color="auto"/>
        <w:bottom w:val="none" w:sz="0" w:space="0" w:color="auto"/>
        <w:right w:val="none" w:sz="0" w:space="0" w:color="auto"/>
      </w:divBdr>
    </w:div>
    <w:div w:id="48186272">
      <w:marLeft w:val="0"/>
      <w:marRight w:val="0"/>
      <w:marTop w:val="0"/>
      <w:marBottom w:val="0"/>
      <w:divBdr>
        <w:top w:val="none" w:sz="0" w:space="0" w:color="auto"/>
        <w:left w:val="none" w:sz="0" w:space="0" w:color="auto"/>
        <w:bottom w:val="none" w:sz="0" w:space="0" w:color="auto"/>
        <w:right w:val="none" w:sz="0" w:space="0" w:color="auto"/>
      </w:divBdr>
    </w:div>
    <w:div w:id="48186273">
      <w:marLeft w:val="0"/>
      <w:marRight w:val="0"/>
      <w:marTop w:val="0"/>
      <w:marBottom w:val="0"/>
      <w:divBdr>
        <w:top w:val="none" w:sz="0" w:space="0" w:color="auto"/>
        <w:left w:val="none" w:sz="0" w:space="0" w:color="auto"/>
        <w:bottom w:val="none" w:sz="0" w:space="0" w:color="auto"/>
        <w:right w:val="none" w:sz="0" w:space="0" w:color="auto"/>
      </w:divBdr>
    </w:div>
    <w:div w:id="48186275">
      <w:marLeft w:val="0"/>
      <w:marRight w:val="0"/>
      <w:marTop w:val="0"/>
      <w:marBottom w:val="0"/>
      <w:divBdr>
        <w:top w:val="none" w:sz="0" w:space="0" w:color="auto"/>
        <w:left w:val="none" w:sz="0" w:space="0" w:color="auto"/>
        <w:bottom w:val="none" w:sz="0" w:space="0" w:color="auto"/>
        <w:right w:val="none" w:sz="0" w:space="0" w:color="auto"/>
      </w:divBdr>
    </w:div>
    <w:div w:id="48186276">
      <w:marLeft w:val="0"/>
      <w:marRight w:val="0"/>
      <w:marTop w:val="0"/>
      <w:marBottom w:val="0"/>
      <w:divBdr>
        <w:top w:val="none" w:sz="0" w:space="0" w:color="auto"/>
        <w:left w:val="none" w:sz="0" w:space="0" w:color="auto"/>
        <w:bottom w:val="none" w:sz="0" w:space="0" w:color="auto"/>
        <w:right w:val="none" w:sz="0" w:space="0" w:color="auto"/>
      </w:divBdr>
    </w:div>
    <w:div w:id="48186277">
      <w:marLeft w:val="0"/>
      <w:marRight w:val="0"/>
      <w:marTop w:val="0"/>
      <w:marBottom w:val="0"/>
      <w:divBdr>
        <w:top w:val="none" w:sz="0" w:space="0" w:color="auto"/>
        <w:left w:val="none" w:sz="0" w:space="0" w:color="auto"/>
        <w:bottom w:val="none" w:sz="0" w:space="0" w:color="auto"/>
        <w:right w:val="none" w:sz="0" w:space="0" w:color="auto"/>
      </w:divBdr>
    </w:div>
    <w:div w:id="48186278">
      <w:marLeft w:val="0"/>
      <w:marRight w:val="0"/>
      <w:marTop w:val="0"/>
      <w:marBottom w:val="0"/>
      <w:divBdr>
        <w:top w:val="none" w:sz="0" w:space="0" w:color="auto"/>
        <w:left w:val="none" w:sz="0" w:space="0" w:color="auto"/>
        <w:bottom w:val="none" w:sz="0" w:space="0" w:color="auto"/>
        <w:right w:val="none" w:sz="0" w:space="0" w:color="auto"/>
      </w:divBdr>
    </w:div>
    <w:div w:id="48186279">
      <w:marLeft w:val="0"/>
      <w:marRight w:val="0"/>
      <w:marTop w:val="0"/>
      <w:marBottom w:val="0"/>
      <w:divBdr>
        <w:top w:val="none" w:sz="0" w:space="0" w:color="auto"/>
        <w:left w:val="none" w:sz="0" w:space="0" w:color="auto"/>
        <w:bottom w:val="none" w:sz="0" w:space="0" w:color="auto"/>
        <w:right w:val="none" w:sz="0" w:space="0" w:color="auto"/>
      </w:divBdr>
    </w:div>
    <w:div w:id="48186280">
      <w:marLeft w:val="0"/>
      <w:marRight w:val="0"/>
      <w:marTop w:val="0"/>
      <w:marBottom w:val="0"/>
      <w:divBdr>
        <w:top w:val="none" w:sz="0" w:space="0" w:color="auto"/>
        <w:left w:val="none" w:sz="0" w:space="0" w:color="auto"/>
        <w:bottom w:val="none" w:sz="0" w:space="0" w:color="auto"/>
        <w:right w:val="none" w:sz="0" w:space="0" w:color="auto"/>
      </w:divBdr>
    </w:div>
    <w:div w:id="48186281">
      <w:marLeft w:val="0"/>
      <w:marRight w:val="0"/>
      <w:marTop w:val="0"/>
      <w:marBottom w:val="0"/>
      <w:divBdr>
        <w:top w:val="none" w:sz="0" w:space="0" w:color="auto"/>
        <w:left w:val="none" w:sz="0" w:space="0" w:color="auto"/>
        <w:bottom w:val="none" w:sz="0" w:space="0" w:color="auto"/>
        <w:right w:val="none" w:sz="0" w:space="0" w:color="auto"/>
      </w:divBdr>
    </w:div>
    <w:div w:id="48186282">
      <w:marLeft w:val="0"/>
      <w:marRight w:val="0"/>
      <w:marTop w:val="0"/>
      <w:marBottom w:val="0"/>
      <w:divBdr>
        <w:top w:val="none" w:sz="0" w:space="0" w:color="auto"/>
        <w:left w:val="none" w:sz="0" w:space="0" w:color="auto"/>
        <w:bottom w:val="none" w:sz="0" w:space="0" w:color="auto"/>
        <w:right w:val="none" w:sz="0" w:space="0" w:color="auto"/>
      </w:divBdr>
    </w:div>
    <w:div w:id="48186283">
      <w:marLeft w:val="0"/>
      <w:marRight w:val="0"/>
      <w:marTop w:val="0"/>
      <w:marBottom w:val="0"/>
      <w:divBdr>
        <w:top w:val="none" w:sz="0" w:space="0" w:color="auto"/>
        <w:left w:val="none" w:sz="0" w:space="0" w:color="auto"/>
        <w:bottom w:val="none" w:sz="0" w:space="0" w:color="auto"/>
        <w:right w:val="none" w:sz="0" w:space="0" w:color="auto"/>
      </w:divBdr>
    </w:div>
    <w:div w:id="48186284">
      <w:marLeft w:val="0"/>
      <w:marRight w:val="0"/>
      <w:marTop w:val="0"/>
      <w:marBottom w:val="0"/>
      <w:divBdr>
        <w:top w:val="none" w:sz="0" w:space="0" w:color="auto"/>
        <w:left w:val="none" w:sz="0" w:space="0" w:color="auto"/>
        <w:bottom w:val="none" w:sz="0" w:space="0" w:color="auto"/>
        <w:right w:val="none" w:sz="0" w:space="0" w:color="auto"/>
      </w:divBdr>
    </w:div>
    <w:div w:id="48186285">
      <w:marLeft w:val="0"/>
      <w:marRight w:val="0"/>
      <w:marTop w:val="0"/>
      <w:marBottom w:val="0"/>
      <w:divBdr>
        <w:top w:val="none" w:sz="0" w:space="0" w:color="auto"/>
        <w:left w:val="none" w:sz="0" w:space="0" w:color="auto"/>
        <w:bottom w:val="none" w:sz="0" w:space="0" w:color="auto"/>
        <w:right w:val="none" w:sz="0" w:space="0" w:color="auto"/>
      </w:divBdr>
    </w:div>
    <w:div w:id="48186286">
      <w:marLeft w:val="0"/>
      <w:marRight w:val="0"/>
      <w:marTop w:val="0"/>
      <w:marBottom w:val="0"/>
      <w:divBdr>
        <w:top w:val="none" w:sz="0" w:space="0" w:color="auto"/>
        <w:left w:val="none" w:sz="0" w:space="0" w:color="auto"/>
        <w:bottom w:val="none" w:sz="0" w:space="0" w:color="auto"/>
        <w:right w:val="none" w:sz="0" w:space="0" w:color="auto"/>
      </w:divBdr>
    </w:div>
    <w:div w:id="48186287">
      <w:marLeft w:val="0"/>
      <w:marRight w:val="0"/>
      <w:marTop w:val="0"/>
      <w:marBottom w:val="0"/>
      <w:divBdr>
        <w:top w:val="none" w:sz="0" w:space="0" w:color="auto"/>
        <w:left w:val="none" w:sz="0" w:space="0" w:color="auto"/>
        <w:bottom w:val="none" w:sz="0" w:space="0" w:color="auto"/>
        <w:right w:val="none" w:sz="0" w:space="0" w:color="auto"/>
      </w:divBdr>
    </w:div>
    <w:div w:id="48186289">
      <w:marLeft w:val="0"/>
      <w:marRight w:val="0"/>
      <w:marTop w:val="0"/>
      <w:marBottom w:val="0"/>
      <w:divBdr>
        <w:top w:val="none" w:sz="0" w:space="0" w:color="auto"/>
        <w:left w:val="none" w:sz="0" w:space="0" w:color="auto"/>
        <w:bottom w:val="none" w:sz="0" w:space="0" w:color="auto"/>
        <w:right w:val="none" w:sz="0" w:space="0" w:color="auto"/>
      </w:divBdr>
    </w:div>
    <w:div w:id="48186290">
      <w:marLeft w:val="0"/>
      <w:marRight w:val="0"/>
      <w:marTop w:val="0"/>
      <w:marBottom w:val="0"/>
      <w:divBdr>
        <w:top w:val="none" w:sz="0" w:space="0" w:color="auto"/>
        <w:left w:val="none" w:sz="0" w:space="0" w:color="auto"/>
        <w:bottom w:val="none" w:sz="0" w:space="0" w:color="auto"/>
        <w:right w:val="none" w:sz="0" w:space="0" w:color="auto"/>
      </w:divBdr>
    </w:div>
    <w:div w:id="48186291">
      <w:marLeft w:val="0"/>
      <w:marRight w:val="0"/>
      <w:marTop w:val="0"/>
      <w:marBottom w:val="0"/>
      <w:divBdr>
        <w:top w:val="none" w:sz="0" w:space="0" w:color="auto"/>
        <w:left w:val="none" w:sz="0" w:space="0" w:color="auto"/>
        <w:bottom w:val="none" w:sz="0" w:space="0" w:color="auto"/>
        <w:right w:val="none" w:sz="0" w:space="0" w:color="auto"/>
      </w:divBdr>
    </w:div>
    <w:div w:id="48186292">
      <w:marLeft w:val="0"/>
      <w:marRight w:val="0"/>
      <w:marTop w:val="0"/>
      <w:marBottom w:val="0"/>
      <w:divBdr>
        <w:top w:val="none" w:sz="0" w:space="0" w:color="auto"/>
        <w:left w:val="none" w:sz="0" w:space="0" w:color="auto"/>
        <w:bottom w:val="none" w:sz="0" w:space="0" w:color="auto"/>
        <w:right w:val="none" w:sz="0" w:space="0" w:color="auto"/>
      </w:divBdr>
    </w:div>
    <w:div w:id="48186293">
      <w:marLeft w:val="0"/>
      <w:marRight w:val="0"/>
      <w:marTop w:val="0"/>
      <w:marBottom w:val="0"/>
      <w:divBdr>
        <w:top w:val="none" w:sz="0" w:space="0" w:color="auto"/>
        <w:left w:val="none" w:sz="0" w:space="0" w:color="auto"/>
        <w:bottom w:val="none" w:sz="0" w:space="0" w:color="auto"/>
        <w:right w:val="none" w:sz="0" w:space="0" w:color="auto"/>
      </w:divBdr>
    </w:div>
    <w:div w:id="48186294">
      <w:marLeft w:val="0"/>
      <w:marRight w:val="0"/>
      <w:marTop w:val="0"/>
      <w:marBottom w:val="0"/>
      <w:divBdr>
        <w:top w:val="none" w:sz="0" w:space="0" w:color="auto"/>
        <w:left w:val="none" w:sz="0" w:space="0" w:color="auto"/>
        <w:bottom w:val="none" w:sz="0" w:space="0" w:color="auto"/>
        <w:right w:val="none" w:sz="0" w:space="0" w:color="auto"/>
      </w:divBdr>
    </w:div>
    <w:div w:id="48186295">
      <w:marLeft w:val="0"/>
      <w:marRight w:val="0"/>
      <w:marTop w:val="0"/>
      <w:marBottom w:val="0"/>
      <w:divBdr>
        <w:top w:val="none" w:sz="0" w:space="0" w:color="auto"/>
        <w:left w:val="none" w:sz="0" w:space="0" w:color="auto"/>
        <w:bottom w:val="none" w:sz="0" w:space="0" w:color="auto"/>
        <w:right w:val="none" w:sz="0" w:space="0" w:color="auto"/>
      </w:divBdr>
    </w:div>
    <w:div w:id="48186296">
      <w:marLeft w:val="0"/>
      <w:marRight w:val="0"/>
      <w:marTop w:val="0"/>
      <w:marBottom w:val="0"/>
      <w:divBdr>
        <w:top w:val="none" w:sz="0" w:space="0" w:color="auto"/>
        <w:left w:val="none" w:sz="0" w:space="0" w:color="auto"/>
        <w:bottom w:val="none" w:sz="0" w:space="0" w:color="auto"/>
        <w:right w:val="none" w:sz="0" w:space="0" w:color="auto"/>
      </w:divBdr>
    </w:div>
    <w:div w:id="48186297">
      <w:marLeft w:val="0"/>
      <w:marRight w:val="0"/>
      <w:marTop w:val="0"/>
      <w:marBottom w:val="0"/>
      <w:divBdr>
        <w:top w:val="none" w:sz="0" w:space="0" w:color="auto"/>
        <w:left w:val="none" w:sz="0" w:space="0" w:color="auto"/>
        <w:bottom w:val="none" w:sz="0" w:space="0" w:color="auto"/>
        <w:right w:val="none" w:sz="0" w:space="0" w:color="auto"/>
      </w:divBdr>
    </w:div>
    <w:div w:id="48186298">
      <w:marLeft w:val="0"/>
      <w:marRight w:val="0"/>
      <w:marTop w:val="0"/>
      <w:marBottom w:val="0"/>
      <w:divBdr>
        <w:top w:val="none" w:sz="0" w:space="0" w:color="auto"/>
        <w:left w:val="none" w:sz="0" w:space="0" w:color="auto"/>
        <w:bottom w:val="none" w:sz="0" w:space="0" w:color="auto"/>
        <w:right w:val="none" w:sz="0" w:space="0" w:color="auto"/>
      </w:divBdr>
    </w:div>
    <w:div w:id="48186299">
      <w:marLeft w:val="0"/>
      <w:marRight w:val="0"/>
      <w:marTop w:val="0"/>
      <w:marBottom w:val="0"/>
      <w:divBdr>
        <w:top w:val="none" w:sz="0" w:space="0" w:color="auto"/>
        <w:left w:val="none" w:sz="0" w:space="0" w:color="auto"/>
        <w:bottom w:val="none" w:sz="0" w:space="0" w:color="auto"/>
        <w:right w:val="none" w:sz="0" w:space="0" w:color="auto"/>
      </w:divBdr>
    </w:div>
    <w:div w:id="48186300">
      <w:marLeft w:val="0"/>
      <w:marRight w:val="0"/>
      <w:marTop w:val="0"/>
      <w:marBottom w:val="0"/>
      <w:divBdr>
        <w:top w:val="none" w:sz="0" w:space="0" w:color="auto"/>
        <w:left w:val="none" w:sz="0" w:space="0" w:color="auto"/>
        <w:bottom w:val="none" w:sz="0" w:space="0" w:color="auto"/>
        <w:right w:val="none" w:sz="0" w:space="0" w:color="auto"/>
      </w:divBdr>
    </w:div>
    <w:div w:id="48186301">
      <w:marLeft w:val="0"/>
      <w:marRight w:val="0"/>
      <w:marTop w:val="0"/>
      <w:marBottom w:val="0"/>
      <w:divBdr>
        <w:top w:val="none" w:sz="0" w:space="0" w:color="auto"/>
        <w:left w:val="none" w:sz="0" w:space="0" w:color="auto"/>
        <w:bottom w:val="none" w:sz="0" w:space="0" w:color="auto"/>
        <w:right w:val="none" w:sz="0" w:space="0" w:color="auto"/>
      </w:divBdr>
    </w:div>
    <w:div w:id="48186302">
      <w:marLeft w:val="0"/>
      <w:marRight w:val="0"/>
      <w:marTop w:val="0"/>
      <w:marBottom w:val="0"/>
      <w:divBdr>
        <w:top w:val="none" w:sz="0" w:space="0" w:color="auto"/>
        <w:left w:val="none" w:sz="0" w:space="0" w:color="auto"/>
        <w:bottom w:val="none" w:sz="0" w:space="0" w:color="auto"/>
        <w:right w:val="none" w:sz="0" w:space="0" w:color="auto"/>
      </w:divBdr>
    </w:div>
    <w:div w:id="48186303">
      <w:marLeft w:val="0"/>
      <w:marRight w:val="0"/>
      <w:marTop w:val="0"/>
      <w:marBottom w:val="0"/>
      <w:divBdr>
        <w:top w:val="none" w:sz="0" w:space="0" w:color="auto"/>
        <w:left w:val="none" w:sz="0" w:space="0" w:color="auto"/>
        <w:bottom w:val="none" w:sz="0" w:space="0" w:color="auto"/>
        <w:right w:val="none" w:sz="0" w:space="0" w:color="auto"/>
      </w:divBdr>
    </w:div>
    <w:div w:id="48186304">
      <w:marLeft w:val="0"/>
      <w:marRight w:val="0"/>
      <w:marTop w:val="0"/>
      <w:marBottom w:val="0"/>
      <w:divBdr>
        <w:top w:val="none" w:sz="0" w:space="0" w:color="auto"/>
        <w:left w:val="none" w:sz="0" w:space="0" w:color="auto"/>
        <w:bottom w:val="none" w:sz="0" w:space="0" w:color="auto"/>
        <w:right w:val="none" w:sz="0" w:space="0" w:color="auto"/>
      </w:divBdr>
    </w:div>
    <w:div w:id="48186305">
      <w:marLeft w:val="0"/>
      <w:marRight w:val="0"/>
      <w:marTop w:val="0"/>
      <w:marBottom w:val="0"/>
      <w:divBdr>
        <w:top w:val="none" w:sz="0" w:space="0" w:color="auto"/>
        <w:left w:val="none" w:sz="0" w:space="0" w:color="auto"/>
        <w:bottom w:val="none" w:sz="0" w:space="0" w:color="auto"/>
        <w:right w:val="none" w:sz="0" w:space="0" w:color="auto"/>
      </w:divBdr>
    </w:div>
    <w:div w:id="48186306">
      <w:marLeft w:val="0"/>
      <w:marRight w:val="0"/>
      <w:marTop w:val="0"/>
      <w:marBottom w:val="0"/>
      <w:divBdr>
        <w:top w:val="none" w:sz="0" w:space="0" w:color="auto"/>
        <w:left w:val="none" w:sz="0" w:space="0" w:color="auto"/>
        <w:bottom w:val="none" w:sz="0" w:space="0" w:color="auto"/>
        <w:right w:val="none" w:sz="0" w:space="0" w:color="auto"/>
      </w:divBdr>
    </w:div>
    <w:div w:id="48186307">
      <w:marLeft w:val="0"/>
      <w:marRight w:val="0"/>
      <w:marTop w:val="0"/>
      <w:marBottom w:val="0"/>
      <w:divBdr>
        <w:top w:val="none" w:sz="0" w:space="0" w:color="auto"/>
        <w:left w:val="none" w:sz="0" w:space="0" w:color="auto"/>
        <w:bottom w:val="none" w:sz="0" w:space="0" w:color="auto"/>
        <w:right w:val="none" w:sz="0" w:space="0" w:color="auto"/>
      </w:divBdr>
    </w:div>
    <w:div w:id="48186308">
      <w:marLeft w:val="0"/>
      <w:marRight w:val="0"/>
      <w:marTop w:val="0"/>
      <w:marBottom w:val="0"/>
      <w:divBdr>
        <w:top w:val="none" w:sz="0" w:space="0" w:color="auto"/>
        <w:left w:val="none" w:sz="0" w:space="0" w:color="auto"/>
        <w:bottom w:val="none" w:sz="0" w:space="0" w:color="auto"/>
        <w:right w:val="none" w:sz="0" w:space="0" w:color="auto"/>
      </w:divBdr>
    </w:div>
    <w:div w:id="48186309">
      <w:marLeft w:val="0"/>
      <w:marRight w:val="0"/>
      <w:marTop w:val="0"/>
      <w:marBottom w:val="0"/>
      <w:divBdr>
        <w:top w:val="none" w:sz="0" w:space="0" w:color="auto"/>
        <w:left w:val="none" w:sz="0" w:space="0" w:color="auto"/>
        <w:bottom w:val="none" w:sz="0" w:space="0" w:color="auto"/>
        <w:right w:val="none" w:sz="0" w:space="0" w:color="auto"/>
      </w:divBdr>
    </w:div>
    <w:div w:id="48186310">
      <w:marLeft w:val="0"/>
      <w:marRight w:val="0"/>
      <w:marTop w:val="0"/>
      <w:marBottom w:val="0"/>
      <w:divBdr>
        <w:top w:val="none" w:sz="0" w:space="0" w:color="auto"/>
        <w:left w:val="none" w:sz="0" w:space="0" w:color="auto"/>
        <w:bottom w:val="none" w:sz="0" w:space="0" w:color="auto"/>
        <w:right w:val="none" w:sz="0" w:space="0" w:color="auto"/>
      </w:divBdr>
    </w:div>
    <w:div w:id="48186311">
      <w:marLeft w:val="0"/>
      <w:marRight w:val="0"/>
      <w:marTop w:val="0"/>
      <w:marBottom w:val="0"/>
      <w:divBdr>
        <w:top w:val="none" w:sz="0" w:space="0" w:color="auto"/>
        <w:left w:val="none" w:sz="0" w:space="0" w:color="auto"/>
        <w:bottom w:val="none" w:sz="0" w:space="0" w:color="auto"/>
        <w:right w:val="none" w:sz="0" w:space="0" w:color="auto"/>
      </w:divBdr>
    </w:div>
    <w:div w:id="48186312">
      <w:marLeft w:val="0"/>
      <w:marRight w:val="0"/>
      <w:marTop w:val="0"/>
      <w:marBottom w:val="0"/>
      <w:divBdr>
        <w:top w:val="none" w:sz="0" w:space="0" w:color="auto"/>
        <w:left w:val="none" w:sz="0" w:space="0" w:color="auto"/>
        <w:bottom w:val="none" w:sz="0" w:space="0" w:color="auto"/>
        <w:right w:val="none" w:sz="0" w:space="0" w:color="auto"/>
      </w:divBdr>
    </w:div>
    <w:div w:id="48186313">
      <w:marLeft w:val="0"/>
      <w:marRight w:val="0"/>
      <w:marTop w:val="0"/>
      <w:marBottom w:val="0"/>
      <w:divBdr>
        <w:top w:val="none" w:sz="0" w:space="0" w:color="auto"/>
        <w:left w:val="none" w:sz="0" w:space="0" w:color="auto"/>
        <w:bottom w:val="none" w:sz="0" w:space="0" w:color="auto"/>
        <w:right w:val="none" w:sz="0" w:space="0" w:color="auto"/>
      </w:divBdr>
    </w:div>
    <w:div w:id="48186314">
      <w:marLeft w:val="0"/>
      <w:marRight w:val="0"/>
      <w:marTop w:val="0"/>
      <w:marBottom w:val="0"/>
      <w:divBdr>
        <w:top w:val="none" w:sz="0" w:space="0" w:color="auto"/>
        <w:left w:val="none" w:sz="0" w:space="0" w:color="auto"/>
        <w:bottom w:val="none" w:sz="0" w:space="0" w:color="auto"/>
        <w:right w:val="none" w:sz="0" w:space="0" w:color="auto"/>
      </w:divBdr>
    </w:div>
    <w:div w:id="48186315">
      <w:marLeft w:val="0"/>
      <w:marRight w:val="0"/>
      <w:marTop w:val="0"/>
      <w:marBottom w:val="0"/>
      <w:divBdr>
        <w:top w:val="none" w:sz="0" w:space="0" w:color="auto"/>
        <w:left w:val="none" w:sz="0" w:space="0" w:color="auto"/>
        <w:bottom w:val="none" w:sz="0" w:space="0" w:color="auto"/>
        <w:right w:val="none" w:sz="0" w:space="0" w:color="auto"/>
      </w:divBdr>
    </w:div>
    <w:div w:id="48186316">
      <w:marLeft w:val="0"/>
      <w:marRight w:val="0"/>
      <w:marTop w:val="0"/>
      <w:marBottom w:val="0"/>
      <w:divBdr>
        <w:top w:val="none" w:sz="0" w:space="0" w:color="auto"/>
        <w:left w:val="none" w:sz="0" w:space="0" w:color="auto"/>
        <w:bottom w:val="none" w:sz="0" w:space="0" w:color="auto"/>
        <w:right w:val="none" w:sz="0" w:space="0" w:color="auto"/>
      </w:divBdr>
    </w:div>
    <w:div w:id="48186317">
      <w:marLeft w:val="0"/>
      <w:marRight w:val="0"/>
      <w:marTop w:val="0"/>
      <w:marBottom w:val="0"/>
      <w:divBdr>
        <w:top w:val="none" w:sz="0" w:space="0" w:color="auto"/>
        <w:left w:val="none" w:sz="0" w:space="0" w:color="auto"/>
        <w:bottom w:val="none" w:sz="0" w:space="0" w:color="auto"/>
        <w:right w:val="none" w:sz="0" w:space="0" w:color="auto"/>
      </w:divBdr>
    </w:div>
    <w:div w:id="48186318">
      <w:marLeft w:val="0"/>
      <w:marRight w:val="0"/>
      <w:marTop w:val="0"/>
      <w:marBottom w:val="0"/>
      <w:divBdr>
        <w:top w:val="none" w:sz="0" w:space="0" w:color="auto"/>
        <w:left w:val="none" w:sz="0" w:space="0" w:color="auto"/>
        <w:bottom w:val="none" w:sz="0" w:space="0" w:color="auto"/>
        <w:right w:val="none" w:sz="0" w:space="0" w:color="auto"/>
      </w:divBdr>
      <w:divsChild>
        <w:div w:id="48186439">
          <w:marLeft w:val="0"/>
          <w:marRight w:val="0"/>
          <w:marTop w:val="0"/>
          <w:marBottom w:val="0"/>
          <w:divBdr>
            <w:top w:val="none" w:sz="0" w:space="0" w:color="auto"/>
            <w:left w:val="none" w:sz="0" w:space="0" w:color="auto"/>
            <w:bottom w:val="none" w:sz="0" w:space="0" w:color="auto"/>
            <w:right w:val="none" w:sz="0" w:space="0" w:color="auto"/>
          </w:divBdr>
          <w:divsChild>
            <w:div w:id="48186288">
              <w:marLeft w:val="0"/>
              <w:marRight w:val="0"/>
              <w:marTop w:val="0"/>
              <w:marBottom w:val="0"/>
              <w:divBdr>
                <w:top w:val="none" w:sz="0" w:space="0" w:color="auto"/>
                <w:left w:val="none" w:sz="0" w:space="0" w:color="auto"/>
                <w:bottom w:val="none" w:sz="0" w:space="0" w:color="auto"/>
                <w:right w:val="none" w:sz="0" w:space="0" w:color="auto"/>
              </w:divBdr>
              <w:divsChild>
                <w:div w:id="48186359">
                  <w:marLeft w:val="0"/>
                  <w:marRight w:val="0"/>
                  <w:marTop w:val="0"/>
                  <w:marBottom w:val="0"/>
                  <w:divBdr>
                    <w:top w:val="none" w:sz="0" w:space="0" w:color="auto"/>
                    <w:left w:val="none" w:sz="0" w:space="0" w:color="auto"/>
                    <w:bottom w:val="none" w:sz="0" w:space="0" w:color="auto"/>
                    <w:right w:val="none" w:sz="0" w:space="0" w:color="auto"/>
                  </w:divBdr>
                  <w:divsChild>
                    <w:div w:id="4818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86319">
      <w:marLeft w:val="0"/>
      <w:marRight w:val="0"/>
      <w:marTop w:val="0"/>
      <w:marBottom w:val="0"/>
      <w:divBdr>
        <w:top w:val="none" w:sz="0" w:space="0" w:color="auto"/>
        <w:left w:val="none" w:sz="0" w:space="0" w:color="auto"/>
        <w:bottom w:val="none" w:sz="0" w:space="0" w:color="auto"/>
        <w:right w:val="none" w:sz="0" w:space="0" w:color="auto"/>
      </w:divBdr>
    </w:div>
    <w:div w:id="48186320">
      <w:marLeft w:val="0"/>
      <w:marRight w:val="0"/>
      <w:marTop w:val="0"/>
      <w:marBottom w:val="0"/>
      <w:divBdr>
        <w:top w:val="none" w:sz="0" w:space="0" w:color="auto"/>
        <w:left w:val="none" w:sz="0" w:space="0" w:color="auto"/>
        <w:bottom w:val="none" w:sz="0" w:space="0" w:color="auto"/>
        <w:right w:val="none" w:sz="0" w:space="0" w:color="auto"/>
      </w:divBdr>
    </w:div>
    <w:div w:id="48186321">
      <w:marLeft w:val="0"/>
      <w:marRight w:val="0"/>
      <w:marTop w:val="0"/>
      <w:marBottom w:val="0"/>
      <w:divBdr>
        <w:top w:val="none" w:sz="0" w:space="0" w:color="auto"/>
        <w:left w:val="none" w:sz="0" w:space="0" w:color="auto"/>
        <w:bottom w:val="none" w:sz="0" w:space="0" w:color="auto"/>
        <w:right w:val="none" w:sz="0" w:space="0" w:color="auto"/>
      </w:divBdr>
    </w:div>
    <w:div w:id="48186322">
      <w:marLeft w:val="0"/>
      <w:marRight w:val="0"/>
      <w:marTop w:val="0"/>
      <w:marBottom w:val="0"/>
      <w:divBdr>
        <w:top w:val="none" w:sz="0" w:space="0" w:color="auto"/>
        <w:left w:val="none" w:sz="0" w:space="0" w:color="auto"/>
        <w:bottom w:val="none" w:sz="0" w:space="0" w:color="auto"/>
        <w:right w:val="none" w:sz="0" w:space="0" w:color="auto"/>
      </w:divBdr>
    </w:div>
    <w:div w:id="48186323">
      <w:marLeft w:val="0"/>
      <w:marRight w:val="0"/>
      <w:marTop w:val="0"/>
      <w:marBottom w:val="0"/>
      <w:divBdr>
        <w:top w:val="none" w:sz="0" w:space="0" w:color="auto"/>
        <w:left w:val="none" w:sz="0" w:space="0" w:color="auto"/>
        <w:bottom w:val="none" w:sz="0" w:space="0" w:color="auto"/>
        <w:right w:val="none" w:sz="0" w:space="0" w:color="auto"/>
      </w:divBdr>
    </w:div>
    <w:div w:id="48186324">
      <w:marLeft w:val="0"/>
      <w:marRight w:val="0"/>
      <w:marTop w:val="0"/>
      <w:marBottom w:val="0"/>
      <w:divBdr>
        <w:top w:val="none" w:sz="0" w:space="0" w:color="auto"/>
        <w:left w:val="none" w:sz="0" w:space="0" w:color="auto"/>
        <w:bottom w:val="none" w:sz="0" w:space="0" w:color="auto"/>
        <w:right w:val="none" w:sz="0" w:space="0" w:color="auto"/>
      </w:divBdr>
    </w:div>
    <w:div w:id="48186326">
      <w:marLeft w:val="0"/>
      <w:marRight w:val="0"/>
      <w:marTop w:val="0"/>
      <w:marBottom w:val="0"/>
      <w:divBdr>
        <w:top w:val="none" w:sz="0" w:space="0" w:color="auto"/>
        <w:left w:val="none" w:sz="0" w:space="0" w:color="auto"/>
        <w:bottom w:val="none" w:sz="0" w:space="0" w:color="auto"/>
        <w:right w:val="none" w:sz="0" w:space="0" w:color="auto"/>
      </w:divBdr>
    </w:div>
    <w:div w:id="48186327">
      <w:marLeft w:val="0"/>
      <w:marRight w:val="0"/>
      <w:marTop w:val="0"/>
      <w:marBottom w:val="0"/>
      <w:divBdr>
        <w:top w:val="none" w:sz="0" w:space="0" w:color="auto"/>
        <w:left w:val="none" w:sz="0" w:space="0" w:color="auto"/>
        <w:bottom w:val="none" w:sz="0" w:space="0" w:color="auto"/>
        <w:right w:val="none" w:sz="0" w:space="0" w:color="auto"/>
      </w:divBdr>
    </w:div>
    <w:div w:id="48186328">
      <w:marLeft w:val="0"/>
      <w:marRight w:val="0"/>
      <w:marTop w:val="0"/>
      <w:marBottom w:val="0"/>
      <w:divBdr>
        <w:top w:val="none" w:sz="0" w:space="0" w:color="auto"/>
        <w:left w:val="none" w:sz="0" w:space="0" w:color="auto"/>
        <w:bottom w:val="none" w:sz="0" w:space="0" w:color="auto"/>
        <w:right w:val="none" w:sz="0" w:space="0" w:color="auto"/>
      </w:divBdr>
    </w:div>
    <w:div w:id="48186329">
      <w:marLeft w:val="0"/>
      <w:marRight w:val="0"/>
      <w:marTop w:val="0"/>
      <w:marBottom w:val="0"/>
      <w:divBdr>
        <w:top w:val="none" w:sz="0" w:space="0" w:color="auto"/>
        <w:left w:val="none" w:sz="0" w:space="0" w:color="auto"/>
        <w:bottom w:val="none" w:sz="0" w:space="0" w:color="auto"/>
        <w:right w:val="none" w:sz="0" w:space="0" w:color="auto"/>
      </w:divBdr>
    </w:div>
    <w:div w:id="48186330">
      <w:marLeft w:val="0"/>
      <w:marRight w:val="0"/>
      <w:marTop w:val="0"/>
      <w:marBottom w:val="0"/>
      <w:divBdr>
        <w:top w:val="none" w:sz="0" w:space="0" w:color="auto"/>
        <w:left w:val="none" w:sz="0" w:space="0" w:color="auto"/>
        <w:bottom w:val="none" w:sz="0" w:space="0" w:color="auto"/>
        <w:right w:val="none" w:sz="0" w:space="0" w:color="auto"/>
      </w:divBdr>
    </w:div>
    <w:div w:id="48186331">
      <w:marLeft w:val="0"/>
      <w:marRight w:val="0"/>
      <w:marTop w:val="0"/>
      <w:marBottom w:val="0"/>
      <w:divBdr>
        <w:top w:val="none" w:sz="0" w:space="0" w:color="auto"/>
        <w:left w:val="none" w:sz="0" w:space="0" w:color="auto"/>
        <w:bottom w:val="none" w:sz="0" w:space="0" w:color="auto"/>
        <w:right w:val="none" w:sz="0" w:space="0" w:color="auto"/>
      </w:divBdr>
    </w:div>
    <w:div w:id="48186332">
      <w:marLeft w:val="0"/>
      <w:marRight w:val="0"/>
      <w:marTop w:val="0"/>
      <w:marBottom w:val="0"/>
      <w:divBdr>
        <w:top w:val="none" w:sz="0" w:space="0" w:color="auto"/>
        <w:left w:val="none" w:sz="0" w:space="0" w:color="auto"/>
        <w:bottom w:val="none" w:sz="0" w:space="0" w:color="auto"/>
        <w:right w:val="none" w:sz="0" w:space="0" w:color="auto"/>
      </w:divBdr>
    </w:div>
    <w:div w:id="48186333">
      <w:marLeft w:val="0"/>
      <w:marRight w:val="0"/>
      <w:marTop w:val="0"/>
      <w:marBottom w:val="0"/>
      <w:divBdr>
        <w:top w:val="none" w:sz="0" w:space="0" w:color="auto"/>
        <w:left w:val="none" w:sz="0" w:space="0" w:color="auto"/>
        <w:bottom w:val="none" w:sz="0" w:space="0" w:color="auto"/>
        <w:right w:val="none" w:sz="0" w:space="0" w:color="auto"/>
      </w:divBdr>
    </w:div>
    <w:div w:id="48186334">
      <w:marLeft w:val="0"/>
      <w:marRight w:val="0"/>
      <w:marTop w:val="0"/>
      <w:marBottom w:val="0"/>
      <w:divBdr>
        <w:top w:val="none" w:sz="0" w:space="0" w:color="auto"/>
        <w:left w:val="none" w:sz="0" w:space="0" w:color="auto"/>
        <w:bottom w:val="none" w:sz="0" w:space="0" w:color="auto"/>
        <w:right w:val="none" w:sz="0" w:space="0" w:color="auto"/>
      </w:divBdr>
    </w:div>
    <w:div w:id="48186335">
      <w:marLeft w:val="0"/>
      <w:marRight w:val="0"/>
      <w:marTop w:val="0"/>
      <w:marBottom w:val="0"/>
      <w:divBdr>
        <w:top w:val="none" w:sz="0" w:space="0" w:color="auto"/>
        <w:left w:val="none" w:sz="0" w:space="0" w:color="auto"/>
        <w:bottom w:val="none" w:sz="0" w:space="0" w:color="auto"/>
        <w:right w:val="none" w:sz="0" w:space="0" w:color="auto"/>
      </w:divBdr>
    </w:div>
    <w:div w:id="48186336">
      <w:marLeft w:val="0"/>
      <w:marRight w:val="0"/>
      <w:marTop w:val="0"/>
      <w:marBottom w:val="0"/>
      <w:divBdr>
        <w:top w:val="none" w:sz="0" w:space="0" w:color="auto"/>
        <w:left w:val="none" w:sz="0" w:space="0" w:color="auto"/>
        <w:bottom w:val="none" w:sz="0" w:space="0" w:color="auto"/>
        <w:right w:val="none" w:sz="0" w:space="0" w:color="auto"/>
      </w:divBdr>
    </w:div>
    <w:div w:id="48186337">
      <w:marLeft w:val="0"/>
      <w:marRight w:val="0"/>
      <w:marTop w:val="0"/>
      <w:marBottom w:val="0"/>
      <w:divBdr>
        <w:top w:val="none" w:sz="0" w:space="0" w:color="auto"/>
        <w:left w:val="none" w:sz="0" w:space="0" w:color="auto"/>
        <w:bottom w:val="none" w:sz="0" w:space="0" w:color="auto"/>
        <w:right w:val="none" w:sz="0" w:space="0" w:color="auto"/>
      </w:divBdr>
    </w:div>
    <w:div w:id="48186338">
      <w:marLeft w:val="0"/>
      <w:marRight w:val="0"/>
      <w:marTop w:val="0"/>
      <w:marBottom w:val="0"/>
      <w:divBdr>
        <w:top w:val="none" w:sz="0" w:space="0" w:color="auto"/>
        <w:left w:val="none" w:sz="0" w:space="0" w:color="auto"/>
        <w:bottom w:val="none" w:sz="0" w:space="0" w:color="auto"/>
        <w:right w:val="none" w:sz="0" w:space="0" w:color="auto"/>
      </w:divBdr>
    </w:div>
    <w:div w:id="48186339">
      <w:marLeft w:val="0"/>
      <w:marRight w:val="0"/>
      <w:marTop w:val="0"/>
      <w:marBottom w:val="0"/>
      <w:divBdr>
        <w:top w:val="none" w:sz="0" w:space="0" w:color="auto"/>
        <w:left w:val="none" w:sz="0" w:space="0" w:color="auto"/>
        <w:bottom w:val="none" w:sz="0" w:space="0" w:color="auto"/>
        <w:right w:val="none" w:sz="0" w:space="0" w:color="auto"/>
      </w:divBdr>
    </w:div>
    <w:div w:id="48186340">
      <w:marLeft w:val="0"/>
      <w:marRight w:val="0"/>
      <w:marTop w:val="0"/>
      <w:marBottom w:val="0"/>
      <w:divBdr>
        <w:top w:val="none" w:sz="0" w:space="0" w:color="auto"/>
        <w:left w:val="none" w:sz="0" w:space="0" w:color="auto"/>
        <w:bottom w:val="none" w:sz="0" w:space="0" w:color="auto"/>
        <w:right w:val="none" w:sz="0" w:space="0" w:color="auto"/>
      </w:divBdr>
    </w:div>
    <w:div w:id="48186341">
      <w:marLeft w:val="0"/>
      <w:marRight w:val="0"/>
      <w:marTop w:val="0"/>
      <w:marBottom w:val="0"/>
      <w:divBdr>
        <w:top w:val="none" w:sz="0" w:space="0" w:color="auto"/>
        <w:left w:val="none" w:sz="0" w:space="0" w:color="auto"/>
        <w:bottom w:val="none" w:sz="0" w:space="0" w:color="auto"/>
        <w:right w:val="none" w:sz="0" w:space="0" w:color="auto"/>
      </w:divBdr>
    </w:div>
    <w:div w:id="48186342">
      <w:marLeft w:val="0"/>
      <w:marRight w:val="0"/>
      <w:marTop w:val="0"/>
      <w:marBottom w:val="0"/>
      <w:divBdr>
        <w:top w:val="none" w:sz="0" w:space="0" w:color="auto"/>
        <w:left w:val="none" w:sz="0" w:space="0" w:color="auto"/>
        <w:bottom w:val="none" w:sz="0" w:space="0" w:color="auto"/>
        <w:right w:val="none" w:sz="0" w:space="0" w:color="auto"/>
      </w:divBdr>
    </w:div>
    <w:div w:id="48186343">
      <w:marLeft w:val="0"/>
      <w:marRight w:val="0"/>
      <w:marTop w:val="0"/>
      <w:marBottom w:val="0"/>
      <w:divBdr>
        <w:top w:val="none" w:sz="0" w:space="0" w:color="auto"/>
        <w:left w:val="none" w:sz="0" w:space="0" w:color="auto"/>
        <w:bottom w:val="none" w:sz="0" w:space="0" w:color="auto"/>
        <w:right w:val="none" w:sz="0" w:space="0" w:color="auto"/>
      </w:divBdr>
    </w:div>
    <w:div w:id="48186344">
      <w:marLeft w:val="0"/>
      <w:marRight w:val="0"/>
      <w:marTop w:val="0"/>
      <w:marBottom w:val="0"/>
      <w:divBdr>
        <w:top w:val="none" w:sz="0" w:space="0" w:color="auto"/>
        <w:left w:val="none" w:sz="0" w:space="0" w:color="auto"/>
        <w:bottom w:val="none" w:sz="0" w:space="0" w:color="auto"/>
        <w:right w:val="none" w:sz="0" w:space="0" w:color="auto"/>
      </w:divBdr>
    </w:div>
    <w:div w:id="48186345">
      <w:marLeft w:val="0"/>
      <w:marRight w:val="0"/>
      <w:marTop w:val="0"/>
      <w:marBottom w:val="0"/>
      <w:divBdr>
        <w:top w:val="none" w:sz="0" w:space="0" w:color="auto"/>
        <w:left w:val="none" w:sz="0" w:space="0" w:color="auto"/>
        <w:bottom w:val="none" w:sz="0" w:space="0" w:color="auto"/>
        <w:right w:val="none" w:sz="0" w:space="0" w:color="auto"/>
      </w:divBdr>
    </w:div>
    <w:div w:id="48186346">
      <w:marLeft w:val="0"/>
      <w:marRight w:val="0"/>
      <w:marTop w:val="0"/>
      <w:marBottom w:val="0"/>
      <w:divBdr>
        <w:top w:val="none" w:sz="0" w:space="0" w:color="auto"/>
        <w:left w:val="none" w:sz="0" w:space="0" w:color="auto"/>
        <w:bottom w:val="none" w:sz="0" w:space="0" w:color="auto"/>
        <w:right w:val="none" w:sz="0" w:space="0" w:color="auto"/>
      </w:divBdr>
    </w:div>
    <w:div w:id="48186347">
      <w:marLeft w:val="0"/>
      <w:marRight w:val="0"/>
      <w:marTop w:val="0"/>
      <w:marBottom w:val="0"/>
      <w:divBdr>
        <w:top w:val="none" w:sz="0" w:space="0" w:color="auto"/>
        <w:left w:val="none" w:sz="0" w:space="0" w:color="auto"/>
        <w:bottom w:val="none" w:sz="0" w:space="0" w:color="auto"/>
        <w:right w:val="none" w:sz="0" w:space="0" w:color="auto"/>
      </w:divBdr>
    </w:div>
    <w:div w:id="48186348">
      <w:marLeft w:val="0"/>
      <w:marRight w:val="0"/>
      <w:marTop w:val="0"/>
      <w:marBottom w:val="0"/>
      <w:divBdr>
        <w:top w:val="none" w:sz="0" w:space="0" w:color="auto"/>
        <w:left w:val="none" w:sz="0" w:space="0" w:color="auto"/>
        <w:bottom w:val="none" w:sz="0" w:space="0" w:color="auto"/>
        <w:right w:val="none" w:sz="0" w:space="0" w:color="auto"/>
      </w:divBdr>
    </w:div>
    <w:div w:id="48186349">
      <w:marLeft w:val="0"/>
      <w:marRight w:val="0"/>
      <w:marTop w:val="0"/>
      <w:marBottom w:val="0"/>
      <w:divBdr>
        <w:top w:val="none" w:sz="0" w:space="0" w:color="auto"/>
        <w:left w:val="none" w:sz="0" w:space="0" w:color="auto"/>
        <w:bottom w:val="none" w:sz="0" w:space="0" w:color="auto"/>
        <w:right w:val="none" w:sz="0" w:space="0" w:color="auto"/>
      </w:divBdr>
    </w:div>
    <w:div w:id="48186350">
      <w:marLeft w:val="0"/>
      <w:marRight w:val="0"/>
      <w:marTop w:val="0"/>
      <w:marBottom w:val="0"/>
      <w:divBdr>
        <w:top w:val="none" w:sz="0" w:space="0" w:color="auto"/>
        <w:left w:val="none" w:sz="0" w:space="0" w:color="auto"/>
        <w:bottom w:val="none" w:sz="0" w:space="0" w:color="auto"/>
        <w:right w:val="none" w:sz="0" w:space="0" w:color="auto"/>
      </w:divBdr>
    </w:div>
    <w:div w:id="48186351">
      <w:marLeft w:val="0"/>
      <w:marRight w:val="0"/>
      <w:marTop w:val="0"/>
      <w:marBottom w:val="0"/>
      <w:divBdr>
        <w:top w:val="none" w:sz="0" w:space="0" w:color="auto"/>
        <w:left w:val="none" w:sz="0" w:space="0" w:color="auto"/>
        <w:bottom w:val="none" w:sz="0" w:space="0" w:color="auto"/>
        <w:right w:val="none" w:sz="0" w:space="0" w:color="auto"/>
      </w:divBdr>
    </w:div>
    <w:div w:id="48186352">
      <w:marLeft w:val="0"/>
      <w:marRight w:val="0"/>
      <w:marTop w:val="0"/>
      <w:marBottom w:val="0"/>
      <w:divBdr>
        <w:top w:val="none" w:sz="0" w:space="0" w:color="auto"/>
        <w:left w:val="none" w:sz="0" w:space="0" w:color="auto"/>
        <w:bottom w:val="none" w:sz="0" w:space="0" w:color="auto"/>
        <w:right w:val="none" w:sz="0" w:space="0" w:color="auto"/>
      </w:divBdr>
    </w:div>
    <w:div w:id="48186353">
      <w:marLeft w:val="0"/>
      <w:marRight w:val="0"/>
      <w:marTop w:val="0"/>
      <w:marBottom w:val="0"/>
      <w:divBdr>
        <w:top w:val="none" w:sz="0" w:space="0" w:color="auto"/>
        <w:left w:val="none" w:sz="0" w:space="0" w:color="auto"/>
        <w:bottom w:val="none" w:sz="0" w:space="0" w:color="auto"/>
        <w:right w:val="none" w:sz="0" w:space="0" w:color="auto"/>
      </w:divBdr>
    </w:div>
    <w:div w:id="48186354">
      <w:marLeft w:val="0"/>
      <w:marRight w:val="0"/>
      <w:marTop w:val="0"/>
      <w:marBottom w:val="0"/>
      <w:divBdr>
        <w:top w:val="none" w:sz="0" w:space="0" w:color="auto"/>
        <w:left w:val="none" w:sz="0" w:space="0" w:color="auto"/>
        <w:bottom w:val="none" w:sz="0" w:space="0" w:color="auto"/>
        <w:right w:val="none" w:sz="0" w:space="0" w:color="auto"/>
      </w:divBdr>
    </w:div>
    <w:div w:id="48186355">
      <w:marLeft w:val="0"/>
      <w:marRight w:val="0"/>
      <w:marTop w:val="0"/>
      <w:marBottom w:val="0"/>
      <w:divBdr>
        <w:top w:val="none" w:sz="0" w:space="0" w:color="auto"/>
        <w:left w:val="none" w:sz="0" w:space="0" w:color="auto"/>
        <w:bottom w:val="none" w:sz="0" w:space="0" w:color="auto"/>
        <w:right w:val="none" w:sz="0" w:space="0" w:color="auto"/>
      </w:divBdr>
    </w:div>
    <w:div w:id="48186356">
      <w:marLeft w:val="0"/>
      <w:marRight w:val="0"/>
      <w:marTop w:val="0"/>
      <w:marBottom w:val="0"/>
      <w:divBdr>
        <w:top w:val="none" w:sz="0" w:space="0" w:color="auto"/>
        <w:left w:val="none" w:sz="0" w:space="0" w:color="auto"/>
        <w:bottom w:val="none" w:sz="0" w:space="0" w:color="auto"/>
        <w:right w:val="none" w:sz="0" w:space="0" w:color="auto"/>
      </w:divBdr>
    </w:div>
    <w:div w:id="48186357">
      <w:marLeft w:val="0"/>
      <w:marRight w:val="0"/>
      <w:marTop w:val="0"/>
      <w:marBottom w:val="0"/>
      <w:divBdr>
        <w:top w:val="none" w:sz="0" w:space="0" w:color="auto"/>
        <w:left w:val="none" w:sz="0" w:space="0" w:color="auto"/>
        <w:bottom w:val="none" w:sz="0" w:space="0" w:color="auto"/>
        <w:right w:val="none" w:sz="0" w:space="0" w:color="auto"/>
      </w:divBdr>
    </w:div>
    <w:div w:id="48186358">
      <w:marLeft w:val="0"/>
      <w:marRight w:val="0"/>
      <w:marTop w:val="0"/>
      <w:marBottom w:val="0"/>
      <w:divBdr>
        <w:top w:val="none" w:sz="0" w:space="0" w:color="auto"/>
        <w:left w:val="none" w:sz="0" w:space="0" w:color="auto"/>
        <w:bottom w:val="none" w:sz="0" w:space="0" w:color="auto"/>
        <w:right w:val="none" w:sz="0" w:space="0" w:color="auto"/>
      </w:divBdr>
    </w:div>
    <w:div w:id="48186360">
      <w:marLeft w:val="0"/>
      <w:marRight w:val="0"/>
      <w:marTop w:val="0"/>
      <w:marBottom w:val="0"/>
      <w:divBdr>
        <w:top w:val="none" w:sz="0" w:space="0" w:color="auto"/>
        <w:left w:val="none" w:sz="0" w:space="0" w:color="auto"/>
        <w:bottom w:val="none" w:sz="0" w:space="0" w:color="auto"/>
        <w:right w:val="none" w:sz="0" w:space="0" w:color="auto"/>
      </w:divBdr>
    </w:div>
    <w:div w:id="48186361">
      <w:marLeft w:val="0"/>
      <w:marRight w:val="0"/>
      <w:marTop w:val="0"/>
      <w:marBottom w:val="0"/>
      <w:divBdr>
        <w:top w:val="none" w:sz="0" w:space="0" w:color="auto"/>
        <w:left w:val="none" w:sz="0" w:space="0" w:color="auto"/>
        <w:bottom w:val="none" w:sz="0" w:space="0" w:color="auto"/>
        <w:right w:val="none" w:sz="0" w:space="0" w:color="auto"/>
      </w:divBdr>
    </w:div>
    <w:div w:id="48186362">
      <w:marLeft w:val="0"/>
      <w:marRight w:val="0"/>
      <w:marTop w:val="0"/>
      <w:marBottom w:val="0"/>
      <w:divBdr>
        <w:top w:val="none" w:sz="0" w:space="0" w:color="auto"/>
        <w:left w:val="none" w:sz="0" w:space="0" w:color="auto"/>
        <w:bottom w:val="none" w:sz="0" w:space="0" w:color="auto"/>
        <w:right w:val="none" w:sz="0" w:space="0" w:color="auto"/>
      </w:divBdr>
    </w:div>
    <w:div w:id="48186363">
      <w:marLeft w:val="0"/>
      <w:marRight w:val="0"/>
      <w:marTop w:val="0"/>
      <w:marBottom w:val="0"/>
      <w:divBdr>
        <w:top w:val="none" w:sz="0" w:space="0" w:color="auto"/>
        <w:left w:val="none" w:sz="0" w:space="0" w:color="auto"/>
        <w:bottom w:val="none" w:sz="0" w:space="0" w:color="auto"/>
        <w:right w:val="none" w:sz="0" w:space="0" w:color="auto"/>
      </w:divBdr>
    </w:div>
    <w:div w:id="48186364">
      <w:marLeft w:val="0"/>
      <w:marRight w:val="0"/>
      <w:marTop w:val="0"/>
      <w:marBottom w:val="0"/>
      <w:divBdr>
        <w:top w:val="none" w:sz="0" w:space="0" w:color="auto"/>
        <w:left w:val="none" w:sz="0" w:space="0" w:color="auto"/>
        <w:bottom w:val="none" w:sz="0" w:space="0" w:color="auto"/>
        <w:right w:val="none" w:sz="0" w:space="0" w:color="auto"/>
      </w:divBdr>
    </w:div>
    <w:div w:id="48186365">
      <w:marLeft w:val="0"/>
      <w:marRight w:val="0"/>
      <w:marTop w:val="0"/>
      <w:marBottom w:val="0"/>
      <w:divBdr>
        <w:top w:val="none" w:sz="0" w:space="0" w:color="auto"/>
        <w:left w:val="none" w:sz="0" w:space="0" w:color="auto"/>
        <w:bottom w:val="none" w:sz="0" w:space="0" w:color="auto"/>
        <w:right w:val="none" w:sz="0" w:space="0" w:color="auto"/>
      </w:divBdr>
    </w:div>
    <w:div w:id="48186366">
      <w:marLeft w:val="0"/>
      <w:marRight w:val="0"/>
      <w:marTop w:val="0"/>
      <w:marBottom w:val="0"/>
      <w:divBdr>
        <w:top w:val="none" w:sz="0" w:space="0" w:color="auto"/>
        <w:left w:val="none" w:sz="0" w:space="0" w:color="auto"/>
        <w:bottom w:val="none" w:sz="0" w:space="0" w:color="auto"/>
        <w:right w:val="none" w:sz="0" w:space="0" w:color="auto"/>
      </w:divBdr>
    </w:div>
    <w:div w:id="48186367">
      <w:marLeft w:val="0"/>
      <w:marRight w:val="0"/>
      <w:marTop w:val="0"/>
      <w:marBottom w:val="0"/>
      <w:divBdr>
        <w:top w:val="none" w:sz="0" w:space="0" w:color="auto"/>
        <w:left w:val="none" w:sz="0" w:space="0" w:color="auto"/>
        <w:bottom w:val="none" w:sz="0" w:space="0" w:color="auto"/>
        <w:right w:val="none" w:sz="0" w:space="0" w:color="auto"/>
      </w:divBdr>
    </w:div>
    <w:div w:id="48186368">
      <w:marLeft w:val="0"/>
      <w:marRight w:val="0"/>
      <w:marTop w:val="0"/>
      <w:marBottom w:val="0"/>
      <w:divBdr>
        <w:top w:val="none" w:sz="0" w:space="0" w:color="auto"/>
        <w:left w:val="none" w:sz="0" w:space="0" w:color="auto"/>
        <w:bottom w:val="none" w:sz="0" w:space="0" w:color="auto"/>
        <w:right w:val="none" w:sz="0" w:space="0" w:color="auto"/>
      </w:divBdr>
    </w:div>
    <w:div w:id="48186369">
      <w:marLeft w:val="0"/>
      <w:marRight w:val="0"/>
      <w:marTop w:val="0"/>
      <w:marBottom w:val="0"/>
      <w:divBdr>
        <w:top w:val="none" w:sz="0" w:space="0" w:color="auto"/>
        <w:left w:val="none" w:sz="0" w:space="0" w:color="auto"/>
        <w:bottom w:val="none" w:sz="0" w:space="0" w:color="auto"/>
        <w:right w:val="none" w:sz="0" w:space="0" w:color="auto"/>
      </w:divBdr>
    </w:div>
    <w:div w:id="48186370">
      <w:marLeft w:val="0"/>
      <w:marRight w:val="0"/>
      <w:marTop w:val="0"/>
      <w:marBottom w:val="0"/>
      <w:divBdr>
        <w:top w:val="none" w:sz="0" w:space="0" w:color="auto"/>
        <w:left w:val="none" w:sz="0" w:space="0" w:color="auto"/>
        <w:bottom w:val="none" w:sz="0" w:space="0" w:color="auto"/>
        <w:right w:val="none" w:sz="0" w:space="0" w:color="auto"/>
      </w:divBdr>
    </w:div>
    <w:div w:id="48186371">
      <w:marLeft w:val="0"/>
      <w:marRight w:val="0"/>
      <w:marTop w:val="0"/>
      <w:marBottom w:val="0"/>
      <w:divBdr>
        <w:top w:val="none" w:sz="0" w:space="0" w:color="auto"/>
        <w:left w:val="none" w:sz="0" w:space="0" w:color="auto"/>
        <w:bottom w:val="none" w:sz="0" w:space="0" w:color="auto"/>
        <w:right w:val="none" w:sz="0" w:space="0" w:color="auto"/>
      </w:divBdr>
    </w:div>
    <w:div w:id="48186372">
      <w:marLeft w:val="0"/>
      <w:marRight w:val="0"/>
      <w:marTop w:val="0"/>
      <w:marBottom w:val="0"/>
      <w:divBdr>
        <w:top w:val="none" w:sz="0" w:space="0" w:color="auto"/>
        <w:left w:val="none" w:sz="0" w:space="0" w:color="auto"/>
        <w:bottom w:val="none" w:sz="0" w:space="0" w:color="auto"/>
        <w:right w:val="none" w:sz="0" w:space="0" w:color="auto"/>
      </w:divBdr>
    </w:div>
    <w:div w:id="48186373">
      <w:marLeft w:val="0"/>
      <w:marRight w:val="0"/>
      <w:marTop w:val="0"/>
      <w:marBottom w:val="0"/>
      <w:divBdr>
        <w:top w:val="none" w:sz="0" w:space="0" w:color="auto"/>
        <w:left w:val="none" w:sz="0" w:space="0" w:color="auto"/>
        <w:bottom w:val="none" w:sz="0" w:space="0" w:color="auto"/>
        <w:right w:val="none" w:sz="0" w:space="0" w:color="auto"/>
      </w:divBdr>
    </w:div>
    <w:div w:id="48186374">
      <w:marLeft w:val="0"/>
      <w:marRight w:val="0"/>
      <w:marTop w:val="0"/>
      <w:marBottom w:val="0"/>
      <w:divBdr>
        <w:top w:val="none" w:sz="0" w:space="0" w:color="auto"/>
        <w:left w:val="none" w:sz="0" w:space="0" w:color="auto"/>
        <w:bottom w:val="none" w:sz="0" w:space="0" w:color="auto"/>
        <w:right w:val="none" w:sz="0" w:space="0" w:color="auto"/>
      </w:divBdr>
    </w:div>
    <w:div w:id="48186375">
      <w:marLeft w:val="0"/>
      <w:marRight w:val="0"/>
      <w:marTop w:val="0"/>
      <w:marBottom w:val="0"/>
      <w:divBdr>
        <w:top w:val="none" w:sz="0" w:space="0" w:color="auto"/>
        <w:left w:val="none" w:sz="0" w:space="0" w:color="auto"/>
        <w:bottom w:val="none" w:sz="0" w:space="0" w:color="auto"/>
        <w:right w:val="none" w:sz="0" w:space="0" w:color="auto"/>
      </w:divBdr>
    </w:div>
    <w:div w:id="48186376">
      <w:marLeft w:val="0"/>
      <w:marRight w:val="0"/>
      <w:marTop w:val="0"/>
      <w:marBottom w:val="0"/>
      <w:divBdr>
        <w:top w:val="none" w:sz="0" w:space="0" w:color="auto"/>
        <w:left w:val="none" w:sz="0" w:space="0" w:color="auto"/>
        <w:bottom w:val="none" w:sz="0" w:space="0" w:color="auto"/>
        <w:right w:val="none" w:sz="0" w:space="0" w:color="auto"/>
      </w:divBdr>
    </w:div>
    <w:div w:id="48186377">
      <w:marLeft w:val="0"/>
      <w:marRight w:val="0"/>
      <w:marTop w:val="0"/>
      <w:marBottom w:val="0"/>
      <w:divBdr>
        <w:top w:val="none" w:sz="0" w:space="0" w:color="auto"/>
        <w:left w:val="none" w:sz="0" w:space="0" w:color="auto"/>
        <w:bottom w:val="none" w:sz="0" w:space="0" w:color="auto"/>
        <w:right w:val="none" w:sz="0" w:space="0" w:color="auto"/>
      </w:divBdr>
    </w:div>
    <w:div w:id="48186378">
      <w:marLeft w:val="0"/>
      <w:marRight w:val="0"/>
      <w:marTop w:val="0"/>
      <w:marBottom w:val="0"/>
      <w:divBdr>
        <w:top w:val="none" w:sz="0" w:space="0" w:color="auto"/>
        <w:left w:val="none" w:sz="0" w:space="0" w:color="auto"/>
        <w:bottom w:val="none" w:sz="0" w:space="0" w:color="auto"/>
        <w:right w:val="none" w:sz="0" w:space="0" w:color="auto"/>
      </w:divBdr>
    </w:div>
    <w:div w:id="48186379">
      <w:marLeft w:val="0"/>
      <w:marRight w:val="0"/>
      <w:marTop w:val="0"/>
      <w:marBottom w:val="0"/>
      <w:divBdr>
        <w:top w:val="none" w:sz="0" w:space="0" w:color="auto"/>
        <w:left w:val="none" w:sz="0" w:space="0" w:color="auto"/>
        <w:bottom w:val="none" w:sz="0" w:space="0" w:color="auto"/>
        <w:right w:val="none" w:sz="0" w:space="0" w:color="auto"/>
      </w:divBdr>
    </w:div>
    <w:div w:id="48186380">
      <w:marLeft w:val="0"/>
      <w:marRight w:val="0"/>
      <w:marTop w:val="0"/>
      <w:marBottom w:val="0"/>
      <w:divBdr>
        <w:top w:val="none" w:sz="0" w:space="0" w:color="auto"/>
        <w:left w:val="none" w:sz="0" w:space="0" w:color="auto"/>
        <w:bottom w:val="none" w:sz="0" w:space="0" w:color="auto"/>
        <w:right w:val="none" w:sz="0" w:space="0" w:color="auto"/>
      </w:divBdr>
    </w:div>
    <w:div w:id="48186381">
      <w:marLeft w:val="0"/>
      <w:marRight w:val="0"/>
      <w:marTop w:val="0"/>
      <w:marBottom w:val="0"/>
      <w:divBdr>
        <w:top w:val="none" w:sz="0" w:space="0" w:color="auto"/>
        <w:left w:val="none" w:sz="0" w:space="0" w:color="auto"/>
        <w:bottom w:val="none" w:sz="0" w:space="0" w:color="auto"/>
        <w:right w:val="none" w:sz="0" w:space="0" w:color="auto"/>
      </w:divBdr>
    </w:div>
    <w:div w:id="48186382">
      <w:marLeft w:val="0"/>
      <w:marRight w:val="0"/>
      <w:marTop w:val="0"/>
      <w:marBottom w:val="0"/>
      <w:divBdr>
        <w:top w:val="none" w:sz="0" w:space="0" w:color="auto"/>
        <w:left w:val="none" w:sz="0" w:space="0" w:color="auto"/>
        <w:bottom w:val="none" w:sz="0" w:space="0" w:color="auto"/>
        <w:right w:val="none" w:sz="0" w:space="0" w:color="auto"/>
      </w:divBdr>
    </w:div>
    <w:div w:id="48186383">
      <w:marLeft w:val="0"/>
      <w:marRight w:val="0"/>
      <w:marTop w:val="0"/>
      <w:marBottom w:val="0"/>
      <w:divBdr>
        <w:top w:val="none" w:sz="0" w:space="0" w:color="auto"/>
        <w:left w:val="none" w:sz="0" w:space="0" w:color="auto"/>
        <w:bottom w:val="none" w:sz="0" w:space="0" w:color="auto"/>
        <w:right w:val="none" w:sz="0" w:space="0" w:color="auto"/>
      </w:divBdr>
    </w:div>
    <w:div w:id="48186384">
      <w:marLeft w:val="0"/>
      <w:marRight w:val="0"/>
      <w:marTop w:val="0"/>
      <w:marBottom w:val="0"/>
      <w:divBdr>
        <w:top w:val="none" w:sz="0" w:space="0" w:color="auto"/>
        <w:left w:val="none" w:sz="0" w:space="0" w:color="auto"/>
        <w:bottom w:val="none" w:sz="0" w:space="0" w:color="auto"/>
        <w:right w:val="none" w:sz="0" w:space="0" w:color="auto"/>
      </w:divBdr>
    </w:div>
    <w:div w:id="48186385">
      <w:marLeft w:val="0"/>
      <w:marRight w:val="0"/>
      <w:marTop w:val="0"/>
      <w:marBottom w:val="0"/>
      <w:divBdr>
        <w:top w:val="none" w:sz="0" w:space="0" w:color="auto"/>
        <w:left w:val="none" w:sz="0" w:space="0" w:color="auto"/>
        <w:bottom w:val="none" w:sz="0" w:space="0" w:color="auto"/>
        <w:right w:val="none" w:sz="0" w:space="0" w:color="auto"/>
      </w:divBdr>
    </w:div>
    <w:div w:id="48186386">
      <w:marLeft w:val="0"/>
      <w:marRight w:val="0"/>
      <w:marTop w:val="0"/>
      <w:marBottom w:val="0"/>
      <w:divBdr>
        <w:top w:val="none" w:sz="0" w:space="0" w:color="auto"/>
        <w:left w:val="none" w:sz="0" w:space="0" w:color="auto"/>
        <w:bottom w:val="none" w:sz="0" w:space="0" w:color="auto"/>
        <w:right w:val="none" w:sz="0" w:space="0" w:color="auto"/>
      </w:divBdr>
    </w:div>
    <w:div w:id="48186387">
      <w:marLeft w:val="0"/>
      <w:marRight w:val="0"/>
      <w:marTop w:val="0"/>
      <w:marBottom w:val="0"/>
      <w:divBdr>
        <w:top w:val="none" w:sz="0" w:space="0" w:color="auto"/>
        <w:left w:val="none" w:sz="0" w:space="0" w:color="auto"/>
        <w:bottom w:val="none" w:sz="0" w:space="0" w:color="auto"/>
        <w:right w:val="none" w:sz="0" w:space="0" w:color="auto"/>
      </w:divBdr>
    </w:div>
    <w:div w:id="48186388">
      <w:marLeft w:val="0"/>
      <w:marRight w:val="0"/>
      <w:marTop w:val="0"/>
      <w:marBottom w:val="0"/>
      <w:divBdr>
        <w:top w:val="none" w:sz="0" w:space="0" w:color="auto"/>
        <w:left w:val="none" w:sz="0" w:space="0" w:color="auto"/>
        <w:bottom w:val="none" w:sz="0" w:space="0" w:color="auto"/>
        <w:right w:val="none" w:sz="0" w:space="0" w:color="auto"/>
      </w:divBdr>
    </w:div>
    <w:div w:id="48186389">
      <w:marLeft w:val="0"/>
      <w:marRight w:val="0"/>
      <w:marTop w:val="0"/>
      <w:marBottom w:val="0"/>
      <w:divBdr>
        <w:top w:val="none" w:sz="0" w:space="0" w:color="auto"/>
        <w:left w:val="none" w:sz="0" w:space="0" w:color="auto"/>
        <w:bottom w:val="none" w:sz="0" w:space="0" w:color="auto"/>
        <w:right w:val="none" w:sz="0" w:space="0" w:color="auto"/>
      </w:divBdr>
    </w:div>
    <w:div w:id="48186390">
      <w:marLeft w:val="0"/>
      <w:marRight w:val="0"/>
      <w:marTop w:val="0"/>
      <w:marBottom w:val="0"/>
      <w:divBdr>
        <w:top w:val="none" w:sz="0" w:space="0" w:color="auto"/>
        <w:left w:val="none" w:sz="0" w:space="0" w:color="auto"/>
        <w:bottom w:val="none" w:sz="0" w:space="0" w:color="auto"/>
        <w:right w:val="none" w:sz="0" w:space="0" w:color="auto"/>
      </w:divBdr>
    </w:div>
    <w:div w:id="48186391">
      <w:marLeft w:val="0"/>
      <w:marRight w:val="0"/>
      <w:marTop w:val="0"/>
      <w:marBottom w:val="0"/>
      <w:divBdr>
        <w:top w:val="none" w:sz="0" w:space="0" w:color="auto"/>
        <w:left w:val="none" w:sz="0" w:space="0" w:color="auto"/>
        <w:bottom w:val="none" w:sz="0" w:space="0" w:color="auto"/>
        <w:right w:val="none" w:sz="0" w:space="0" w:color="auto"/>
      </w:divBdr>
    </w:div>
    <w:div w:id="48186392">
      <w:marLeft w:val="0"/>
      <w:marRight w:val="0"/>
      <w:marTop w:val="0"/>
      <w:marBottom w:val="0"/>
      <w:divBdr>
        <w:top w:val="none" w:sz="0" w:space="0" w:color="auto"/>
        <w:left w:val="none" w:sz="0" w:space="0" w:color="auto"/>
        <w:bottom w:val="none" w:sz="0" w:space="0" w:color="auto"/>
        <w:right w:val="none" w:sz="0" w:space="0" w:color="auto"/>
      </w:divBdr>
    </w:div>
    <w:div w:id="48186393">
      <w:marLeft w:val="0"/>
      <w:marRight w:val="0"/>
      <w:marTop w:val="0"/>
      <w:marBottom w:val="0"/>
      <w:divBdr>
        <w:top w:val="none" w:sz="0" w:space="0" w:color="auto"/>
        <w:left w:val="none" w:sz="0" w:space="0" w:color="auto"/>
        <w:bottom w:val="none" w:sz="0" w:space="0" w:color="auto"/>
        <w:right w:val="none" w:sz="0" w:space="0" w:color="auto"/>
      </w:divBdr>
    </w:div>
    <w:div w:id="48186394">
      <w:marLeft w:val="0"/>
      <w:marRight w:val="0"/>
      <w:marTop w:val="0"/>
      <w:marBottom w:val="0"/>
      <w:divBdr>
        <w:top w:val="none" w:sz="0" w:space="0" w:color="auto"/>
        <w:left w:val="none" w:sz="0" w:space="0" w:color="auto"/>
        <w:bottom w:val="none" w:sz="0" w:space="0" w:color="auto"/>
        <w:right w:val="none" w:sz="0" w:space="0" w:color="auto"/>
      </w:divBdr>
    </w:div>
    <w:div w:id="48186395">
      <w:marLeft w:val="0"/>
      <w:marRight w:val="0"/>
      <w:marTop w:val="0"/>
      <w:marBottom w:val="0"/>
      <w:divBdr>
        <w:top w:val="none" w:sz="0" w:space="0" w:color="auto"/>
        <w:left w:val="none" w:sz="0" w:space="0" w:color="auto"/>
        <w:bottom w:val="none" w:sz="0" w:space="0" w:color="auto"/>
        <w:right w:val="none" w:sz="0" w:space="0" w:color="auto"/>
      </w:divBdr>
    </w:div>
    <w:div w:id="48186396">
      <w:marLeft w:val="0"/>
      <w:marRight w:val="0"/>
      <w:marTop w:val="0"/>
      <w:marBottom w:val="0"/>
      <w:divBdr>
        <w:top w:val="none" w:sz="0" w:space="0" w:color="auto"/>
        <w:left w:val="none" w:sz="0" w:space="0" w:color="auto"/>
        <w:bottom w:val="none" w:sz="0" w:space="0" w:color="auto"/>
        <w:right w:val="none" w:sz="0" w:space="0" w:color="auto"/>
      </w:divBdr>
    </w:div>
    <w:div w:id="48186397">
      <w:marLeft w:val="0"/>
      <w:marRight w:val="0"/>
      <w:marTop w:val="0"/>
      <w:marBottom w:val="0"/>
      <w:divBdr>
        <w:top w:val="none" w:sz="0" w:space="0" w:color="auto"/>
        <w:left w:val="none" w:sz="0" w:space="0" w:color="auto"/>
        <w:bottom w:val="none" w:sz="0" w:space="0" w:color="auto"/>
        <w:right w:val="none" w:sz="0" w:space="0" w:color="auto"/>
      </w:divBdr>
    </w:div>
    <w:div w:id="48186398">
      <w:marLeft w:val="0"/>
      <w:marRight w:val="0"/>
      <w:marTop w:val="0"/>
      <w:marBottom w:val="0"/>
      <w:divBdr>
        <w:top w:val="none" w:sz="0" w:space="0" w:color="auto"/>
        <w:left w:val="none" w:sz="0" w:space="0" w:color="auto"/>
        <w:bottom w:val="none" w:sz="0" w:space="0" w:color="auto"/>
        <w:right w:val="none" w:sz="0" w:space="0" w:color="auto"/>
      </w:divBdr>
    </w:div>
    <w:div w:id="48186399">
      <w:marLeft w:val="0"/>
      <w:marRight w:val="0"/>
      <w:marTop w:val="0"/>
      <w:marBottom w:val="0"/>
      <w:divBdr>
        <w:top w:val="none" w:sz="0" w:space="0" w:color="auto"/>
        <w:left w:val="none" w:sz="0" w:space="0" w:color="auto"/>
        <w:bottom w:val="none" w:sz="0" w:space="0" w:color="auto"/>
        <w:right w:val="none" w:sz="0" w:space="0" w:color="auto"/>
      </w:divBdr>
    </w:div>
    <w:div w:id="48186400">
      <w:marLeft w:val="0"/>
      <w:marRight w:val="0"/>
      <w:marTop w:val="0"/>
      <w:marBottom w:val="0"/>
      <w:divBdr>
        <w:top w:val="none" w:sz="0" w:space="0" w:color="auto"/>
        <w:left w:val="none" w:sz="0" w:space="0" w:color="auto"/>
        <w:bottom w:val="none" w:sz="0" w:space="0" w:color="auto"/>
        <w:right w:val="none" w:sz="0" w:space="0" w:color="auto"/>
      </w:divBdr>
    </w:div>
    <w:div w:id="48186401">
      <w:marLeft w:val="0"/>
      <w:marRight w:val="0"/>
      <w:marTop w:val="0"/>
      <w:marBottom w:val="0"/>
      <w:divBdr>
        <w:top w:val="none" w:sz="0" w:space="0" w:color="auto"/>
        <w:left w:val="none" w:sz="0" w:space="0" w:color="auto"/>
        <w:bottom w:val="none" w:sz="0" w:space="0" w:color="auto"/>
        <w:right w:val="none" w:sz="0" w:space="0" w:color="auto"/>
      </w:divBdr>
    </w:div>
    <w:div w:id="48186402">
      <w:marLeft w:val="0"/>
      <w:marRight w:val="0"/>
      <w:marTop w:val="0"/>
      <w:marBottom w:val="0"/>
      <w:divBdr>
        <w:top w:val="none" w:sz="0" w:space="0" w:color="auto"/>
        <w:left w:val="none" w:sz="0" w:space="0" w:color="auto"/>
        <w:bottom w:val="none" w:sz="0" w:space="0" w:color="auto"/>
        <w:right w:val="none" w:sz="0" w:space="0" w:color="auto"/>
      </w:divBdr>
    </w:div>
    <w:div w:id="48186403">
      <w:marLeft w:val="0"/>
      <w:marRight w:val="0"/>
      <w:marTop w:val="0"/>
      <w:marBottom w:val="0"/>
      <w:divBdr>
        <w:top w:val="none" w:sz="0" w:space="0" w:color="auto"/>
        <w:left w:val="none" w:sz="0" w:space="0" w:color="auto"/>
        <w:bottom w:val="none" w:sz="0" w:space="0" w:color="auto"/>
        <w:right w:val="none" w:sz="0" w:space="0" w:color="auto"/>
      </w:divBdr>
    </w:div>
    <w:div w:id="48186404">
      <w:marLeft w:val="0"/>
      <w:marRight w:val="0"/>
      <w:marTop w:val="0"/>
      <w:marBottom w:val="0"/>
      <w:divBdr>
        <w:top w:val="none" w:sz="0" w:space="0" w:color="auto"/>
        <w:left w:val="none" w:sz="0" w:space="0" w:color="auto"/>
        <w:bottom w:val="none" w:sz="0" w:space="0" w:color="auto"/>
        <w:right w:val="none" w:sz="0" w:space="0" w:color="auto"/>
      </w:divBdr>
    </w:div>
    <w:div w:id="48186405">
      <w:marLeft w:val="0"/>
      <w:marRight w:val="0"/>
      <w:marTop w:val="0"/>
      <w:marBottom w:val="0"/>
      <w:divBdr>
        <w:top w:val="none" w:sz="0" w:space="0" w:color="auto"/>
        <w:left w:val="none" w:sz="0" w:space="0" w:color="auto"/>
        <w:bottom w:val="none" w:sz="0" w:space="0" w:color="auto"/>
        <w:right w:val="none" w:sz="0" w:space="0" w:color="auto"/>
      </w:divBdr>
    </w:div>
    <w:div w:id="48186406">
      <w:marLeft w:val="0"/>
      <w:marRight w:val="0"/>
      <w:marTop w:val="0"/>
      <w:marBottom w:val="0"/>
      <w:divBdr>
        <w:top w:val="none" w:sz="0" w:space="0" w:color="auto"/>
        <w:left w:val="none" w:sz="0" w:space="0" w:color="auto"/>
        <w:bottom w:val="none" w:sz="0" w:space="0" w:color="auto"/>
        <w:right w:val="none" w:sz="0" w:space="0" w:color="auto"/>
      </w:divBdr>
    </w:div>
    <w:div w:id="48186407">
      <w:marLeft w:val="0"/>
      <w:marRight w:val="0"/>
      <w:marTop w:val="0"/>
      <w:marBottom w:val="0"/>
      <w:divBdr>
        <w:top w:val="none" w:sz="0" w:space="0" w:color="auto"/>
        <w:left w:val="none" w:sz="0" w:space="0" w:color="auto"/>
        <w:bottom w:val="none" w:sz="0" w:space="0" w:color="auto"/>
        <w:right w:val="none" w:sz="0" w:space="0" w:color="auto"/>
      </w:divBdr>
    </w:div>
    <w:div w:id="48186408">
      <w:marLeft w:val="0"/>
      <w:marRight w:val="0"/>
      <w:marTop w:val="0"/>
      <w:marBottom w:val="0"/>
      <w:divBdr>
        <w:top w:val="none" w:sz="0" w:space="0" w:color="auto"/>
        <w:left w:val="none" w:sz="0" w:space="0" w:color="auto"/>
        <w:bottom w:val="none" w:sz="0" w:space="0" w:color="auto"/>
        <w:right w:val="none" w:sz="0" w:space="0" w:color="auto"/>
      </w:divBdr>
    </w:div>
    <w:div w:id="48186409">
      <w:marLeft w:val="0"/>
      <w:marRight w:val="0"/>
      <w:marTop w:val="0"/>
      <w:marBottom w:val="0"/>
      <w:divBdr>
        <w:top w:val="none" w:sz="0" w:space="0" w:color="auto"/>
        <w:left w:val="none" w:sz="0" w:space="0" w:color="auto"/>
        <w:bottom w:val="none" w:sz="0" w:space="0" w:color="auto"/>
        <w:right w:val="none" w:sz="0" w:space="0" w:color="auto"/>
      </w:divBdr>
    </w:div>
    <w:div w:id="48186410">
      <w:marLeft w:val="0"/>
      <w:marRight w:val="0"/>
      <w:marTop w:val="0"/>
      <w:marBottom w:val="0"/>
      <w:divBdr>
        <w:top w:val="none" w:sz="0" w:space="0" w:color="auto"/>
        <w:left w:val="none" w:sz="0" w:space="0" w:color="auto"/>
        <w:bottom w:val="none" w:sz="0" w:space="0" w:color="auto"/>
        <w:right w:val="none" w:sz="0" w:space="0" w:color="auto"/>
      </w:divBdr>
    </w:div>
    <w:div w:id="48186411">
      <w:marLeft w:val="0"/>
      <w:marRight w:val="0"/>
      <w:marTop w:val="0"/>
      <w:marBottom w:val="0"/>
      <w:divBdr>
        <w:top w:val="none" w:sz="0" w:space="0" w:color="auto"/>
        <w:left w:val="none" w:sz="0" w:space="0" w:color="auto"/>
        <w:bottom w:val="none" w:sz="0" w:space="0" w:color="auto"/>
        <w:right w:val="none" w:sz="0" w:space="0" w:color="auto"/>
      </w:divBdr>
    </w:div>
    <w:div w:id="48186412">
      <w:marLeft w:val="0"/>
      <w:marRight w:val="0"/>
      <w:marTop w:val="0"/>
      <w:marBottom w:val="0"/>
      <w:divBdr>
        <w:top w:val="none" w:sz="0" w:space="0" w:color="auto"/>
        <w:left w:val="none" w:sz="0" w:space="0" w:color="auto"/>
        <w:bottom w:val="none" w:sz="0" w:space="0" w:color="auto"/>
        <w:right w:val="none" w:sz="0" w:space="0" w:color="auto"/>
      </w:divBdr>
    </w:div>
    <w:div w:id="48186413">
      <w:marLeft w:val="0"/>
      <w:marRight w:val="0"/>
      <w:marTop w:val="0"/>
      <w:marBottom w:val="0"/>
      <w:divBdr>
        <w:top w:val="none" w:sz="0" w:space="0" w:color="auto"/>
        <w:left w:val="none" w:sz="0" w:space="0" w:color="auto"/>
        <w:bottom w:val="none" w:sz="0" w:space="0" w:color="auto"/>
        <w:right w:val="none" w:sz="0" w:space="0" w:color="auto"/>
      </w:divBdr>
    </w:div>
    <w:div w:id="48186414">
      <w:marLeft w:val="0"/>
      <w:marRight w:val="0"/>
      <w:marTop w:val="0"/>
      <w:marBottom w:val="0"/>
      <w:divBdr>
        <w:top w:val="none" w:sz="0" w:space="0" w:color="auto"/>
        <w:left w:val="none" w:sz="0" w:space="0" w:color="auto"/>
        <w:bottom w:val="none" w:sz="0" w:space="0" w:color="auto"/>
        <w:right w:val="none" w:sz="0" w:space="0" w:color="auto"/>
      </w:divBdr>
    </w:div>
    <w:div w:id="48186415">
      <w:marLeft w:val="0"/>
      <w:marRight w:val="0"/>
      <w:marTop w:val="0"/>
      <w:marBottom w:val="0"/>
      <w:divBdr>
        <w:top w:val="none" w:sz="0" w:space="0" w:color="auto"/>
        <w:left w:val="none" w:sz="0" w:space="0" w:color="auto"/>
        <w:bottom w:val="none" w:sz="0" w:space="0" w:color="auto"/>
        <w:right w:val="none" w:sz="0" w:space="0" w:color="auto"/>
      </w:divBdr>
    </w:div>
    <w:div w:id="48186416">
      <w:marLeft w:val="0"/>
      <w:marRight w:val="0"/>
      <w:marTop w:val="0"/>
      <w:marBottom w:val="0"/>
      <w:divBdr>
        <w:top w:val="none" w:sz="0" w:space="0" w:color="auto"/>
        <w:left w:val="none" w:sz="0" w:space="0" w:color="auto"/>
        <w:bottom w:val="none" w:sz="0" w:space="0" w:color="auto"/>
        <w:right w:val="none" w:sz="0" w:space="0" w:color="auto"/>
      </w:divBdr>
    </w:div>
    <w:div w:id="48186417">
      <w:marLeft w:val="0"/>
      <w:marRight w:val="0"/>
      <w:marTop w:val="0"/>
      <w:marBottom w:val="0"/>
      <w:divBdr>
        <w:top w:val="none" w:sz="0" w:space="0" w:color="auto"/>
        <w:left w:val="none" w:sz="0" w:space="0" w:color="auto"/>
        <w:bottom w:val="none" w:sz="0" w:space="0" w:color="auto"/>
        <w:right w:val="none" w:sz="0" w:space="0" w:color="auto"/>
      </w:divBdr>
    </w:div>
    <w:div w:id="48186418">
      <w:marLeft w:val="0"/>
      <w:marRight w:val="0"/>
      <w:marTop w:val="0"/>
      <w:marBottom w:val="0"/>
      <w:divBdr>
        <w:top w:val="none" w:sz="0" w:space="0" w:color="auto"/>
        <w:left w:val="none" w:sz="0" w:space="0" w:color="auto"/>
        <w:bottom w:val="none" w:sz="0" w:space="0" w:color="auto"/>
        <w:right w:val="none" w:sz="0" w:space="0" w:color="auto"/>
      </w:divBdr>
    </w:div>
    <w:div w:id="48186419">
      <w:marLeft w:val="0"/>
      <w:marRight w:val="0"/>
      <w:marTop w:val="0"/>
      <w:marBottom w:val="0"/>
      <w:divBdr>
        <w:top w:val="none" w:sz="0" w:space="0" w:color="auto"/>
        <w:left w:val="none" w:sz="0" w:space="0" w:color="auto"/>
        <w:bottom w:val="none" w:sz="0" w:space="0" w:color="auto"/>
        <w:right w:val="none" w:sz="0" w:space="0" w:color="auto"/>
      </w:divBdr>
    </w:div>
    <w:div w:id="48186420">
      <w:marLeft w:val="0"/>
      <w:marRight w:val="0"/>
      <w:marTop w:val="0"/>
      <w:marBottom w:val="0"/>
      <w:divBdr>
        <w:top w:val="none" w:sz="0" w:space="0" w:color="auto"/>
        <w:left w:val="none" w:sz="0" w:space="0" w:color="auto"/>
        <w:bottom w:val="none" w:sz="0" w:space="0" w:color="auto"/>
        <w:right w:val="none" w:sz="0" w:space="0" w:color="auto"/>
      </w:divBdr>
    </w:div>
    <w:div w:id="48186421">
      <w:marLeft w:val="0"/>
      <w:marRight w:val="0"/>
      <w:marTop w:val="0"/>
      <w:marBottom w:val="0"/>
      <w:divBdr>
        <w:top w:val="none" w:sz="0" w:space="0" w:color="auto"/>
        <w:left w:val="none" w:sz="0" w:space="0" w:color="auto"/>
        <w:bottom w:val="none" w:sz="0" w:space="0" w:color="auto"/>
        <w:right w:val="none" w:sz="0" w:space="0" w:color="auto"/>
      </w:divBdr>
    </w:div>
    <w:div w:id="48186422">
      <w:marLeft w:val="0"/>
      <w:marRight w:val="0"/>
      <w:marTop w:val="0"/>
      <w:marBottom w:val="0"/>
      <w:divBdr>
        <w:top w:val="none" w:sz="0" w:space="0" w:color="auto"/>
        <w:left w:val="none" w:sz="0" w:space="0" w:color="auto"/>
        <w:bottom w:val="none" w:sz="0" w:space="0" w:color="auto"/>
        <w:right w:val="none" w:sz="0" w:space="0" w:color="auto"/>
      </w:divBdr>
    </w:div>
    <w:div w:id="48186423">
      <w:marLeft w:val="0"/>
      <w:marRight w:val="0"/>
      <w:marTop w:val="0"/>
      <w:marBottom w:val="0"/>
      <w:divBdr>
        <w:top w:val="none" w:sz="0" w:space="0" w:color="auto"/>
        <w:left w:val="none" w:sz="0" w:space="0" w:color="auto"/>
        <w:bottom w:val="none" w:sz="0" w:space="0" w:color="auto"/>
        <w:right w:val="none" w:sz="0" w:space="0" w:color="auto"/>
      </w:divBdr>
    </w:div>
    <w:div w:id="48186424">
      <w:marLeft w:val="0"/>
      <w:marRight w:val="0"/>
      <w:marTop w:val="0"/>
      <w:marBottom w:val="0"/>
      <w:divBdr>
        <w:top w:val="none" w:sz="0" w:space="0" w:color="auto"/>
        <w:left w:val="none" w:sz="0" w:space="0" w:color="auto"/>
        <w:bottom w:val="none" w:sz="0" w:space="0" w:color="auto"/>
        <w:right w:val="none" w:sz="0" w:space="0" w:color="auto"/>
      </w:divBdr>
    </w:div>
    <w:div w:id="48186425">
      <w:marLeft w:val="0"/>
      <w:marRight w:val="0"/>
      <w:marTop w:val="0"/>
      <w:marBottom w:val="0"/>
      <w:divBdr>
        <w:top w:val="none" w:sz="0" w:space="0" w:color="auto"/>
        <w:left w:val="none" w:sz="0" w:space="0" w:color="auto"/>
        <w:bottom w:val="none" w:sz="0" w:space="0" w:color="auto"/>
        <w:right w:val="none" w:sz="0" w:space="0" w:color="auto"/>
      </w:divBdr>
    </w:div>
    <w:div w:id="48186426">
      <w:marLeft w:val="0"/>
      <w:marRight w:val="0"/>
      <w:marTop w:val="0"/>
      <w:marBottom w:val="0"/>
      <w:divBdr>
        <w:top w:val="none" w:sz="0" w:space="0" w:color="auto"/>
        <w:left w:val="none" w:sz="0" w:space="0" w:color="auto"/>
        <w:bottom w:val="none" w:sz="0" w:space="0" w:color="auto"/>
        <w:right w:val="none" w:sz="0" w:space="0" w:color="auto"/>
      </w:divBdr>
    </w:div>
    <w:div w:id="48186427">
      <w:marLeft w:val="0"/>
      <w:marRight w:val="0"/>
      <w:marTop w:val="0"/>
      <w:marBottom w:val="0"/>
      <w:divBdr>
        <w:top w:val="none" w:sz="0" w:space="0" w:color="auto"/>
        <w:left w:val="none" w:sz="0" w:space="0" w:color="auto"/>
        <w:bottom w:val="none" w:sz="0" w:space="0" w:color="auto"/>
        <w:right w:val="none" w:sz="0" w:space="0" w:color="auto"/>
      </w:divBdr>
    </w:div>
    <w:div w:id="48186428">
      <w:marLeft w:val="0"/>
      <w:marRight w:val="0"/>
      <w:marTop w:val="0"/>
      <w:marBottom w:val="0"/>
      <w:divBdr>
        <w:top w:val="none" w:sz="0" w:space="0" w:color="auto"/>
        <w:left w:val="none" w:sz="0" w:space="0" w:color="auto"/>
        <w:bottom w:val="none" w:sz="0" w:space="0" w:color="auto"/>
        <w:right w:val="none" w:sz="0" w:space="0" w:color="auto"/>
      </w:divBdr>
    </w:div>
    <w:div w:id="48186429">
      <w:marLeft w:val="0"/>
      <w:marRight w:val="0"/>
      <w:marTop w:val="0"/>
      <w:marBottom w:val="0"/>
      <w:divBdr>
        <w:top w:val="none" w:sz="0" w:space="0" w:color="auto"/>
        <w:left w:val="none" w:sz="0" w:space="0" w:color="auto"/>
        <w:bottom w:val="none" w:sz="0" w:space="0" w:color="auto"/>
        <w:right w:val="none" w:sz="0" w:space="0" w:color="auto"/>
      </w:divBdr>
    </w:div>
    <w:div w:id="48186431">
      <w:marLeft w:val="0"/>
      <w:marRight w:val="0"/>
      <w:marTop w:val="0"/>
      <w:marBottom w:val="0"/>
      <w:divBdr>
        <w:top w:val="none" w:sz="0" w:space="0" w:color="auto"/>
        <w:left w:val="none" w:sz="0" w:space="0" w:color="auto"/>
        <w:bottom w:val="none" w:sz="0" w:space="0" w:color="auto"/>
        <w:right w:val="none" w:sz="0" w:space="0" w:color="auto"/>
      </w:divBdr>
    </w:div>
    <w:div w:id="48186432">
      <w:marLeft w:val="0"/>
      <w:marRight w:val="0"/>
      <w:marTop w:val="0"/>
      <w:marBottom w:val="0"/>
      <w:divBdr>
        <w:top w:val="none" w:sz="0" w:space="0" w:color="auto"/>
        <w:left w:val="none" w:sz="0" w:space="0" w:color="auto"/>
        <w:bottom w:val="none" w:sz="0" w:space="0" w:color="auto"/>
        <w:right w:val="none" w:sz="0" w:space="0" w:color="auto"/>
      </w:divBdr>
    </w:div>
    <w:div w:id="48186433">
      <w:marLeft w:val="0"/>
      <w:marRight w:val="0"/>
      <w:marTop w:val="0"/>
      <w:marBottom w:val="0"/>
      <w:divBdr>
        <w:top w:val="none" w:sz="0" w:space="0" w:color="auto"/>
        <w:left w:val="none" w:sz="0" w:space="0" w:color="auto"/>
        <w:bottom w:val="none" w:sz="0" w:space="0" w:color="auto"/>
        <w:right w:val="none" w:sz="0" w:space="0" w:color="auto"/>
      </w:divBdr>
    </w:div>
    <w:div w:id="48186434">
      <w:marLeft w:val="0"/>
      <w:marRight w:val="0"/>
      <w:marTop w:val="0"/>
      <w:marBottom w:val="0"/>
      <w:divBdr>
        <w:top w:val="none" w:sz="0" w:space="0" w:color="auto"/>
        <w:left w:val="none" w:sz="0" w:space="0" w:color="auto"/>
        <w:bottom w:val="none" w:sz="0" w:space="0" w:color="auto"/>
        <w:right w:val="none" w:sz="0" w:space="0" w:color="auto"/>
      </w:divBdr>
    </w:div>
    <w:div w:id="48186435">
      <w:marLeft w:val="0"/>
      <w:marRight w:val="0"/>
      <w:marTop w:val="0"/>
      <w:marBottom w:val="0"/>
      <w:divBdr>
        <w:top w:val="none" w:sz="0" w:space="0" w:color="auto"/>
        <w:left w:val="none" w:sz="0" w:space="0" w:color="auto"/>
        <w:bottom w:val="none" w:sz="0" w:space="0" w:color="auto"/>
        <w:right w:val="none" w:sz="0" w:space="0" w:color="auto"/>
      </w:divBdr>
    </w:div>
    <w:div w:id="48186436">
      <w:marLeft w:val="0"/>
      <w:marRight w:val="0"/>
      <w:marTop w:val="0"/>
      <w:marBottom w:val="0"/>
      <w:divBdr>
        <w:top w:val="none" w:sz="0" w:space="0" w:color="auto"/>
        <w:left w:val="none" w:sz="0" w:space="0" w:color="auto"/>
        <w:bottom w:val="none" w:sz="0" w:space="0" w:color="auto"/>
        <w:right w:val="none" w:sz="0" w:space="0" w:color="auto"/>
      </w:divBdr>
    </w:div>
    <w:div w:id="48186437">
      <w:marLeft w:val="0"/>
      <w:marRight w:val="0"/>
      <w:marTop w:val="0"/>
      <w:marBottom w:val="0"/>
      <w:divBdr>
        <w:top w:val="none" w:sz="0" w:space="0" w:color="auto"/>
        <w:left w:val="none" w:sz="0" w:space="0" w:color="auto"/>
        <w:bottom w:val="none" w:sz="0" w:space="0" w:color="auto"/>
        <w:right w:val="none" w:sz="0" w:space="0" w:color="auto"/>
      </w:divBdr>
    </w:div>
    <w:div w:id="48186438">
      <w:marLeft w:val="0"/>
      <w:marRight w:val="0"/>
      <w:marTop w:val="0"/>
      <w:marBottom w:val="0"/>
      <w:divBdr>
        <w:top w:val="none" w:sz="0" w:space="0" w:color="auto"/>
        <w:left w:val="none" w:sz="0" w:space="0" w:color="auto"/>
        <w:bottom w:val="none" w:sz="0" w:space="0" w:color="auto"/>
        <w:right w:val="none" w:sz="0" w:space="0" w:color="auto"/>
      </w:divBdr>
    </w:div>
    <w:div w:id="48186440">
      <w:marLeft w:val="0"/>
      <w:marRight w:val="0"/>
      <w:marTop w:val="0"/>
      <w:marBottom w:val="0"/>
      <w:divBdr>
        <w:top w:val="none" w:sz="0" w:space="0" w:color="auto"/>
        <w:left w:val="none" w:sz="0" w:space="0" w:color="auto"/>
        <w:bottom w:val="none" w:sz="0" w:space="0" w:color="auto"/>
        <w:right w:val="none" w:sz="0" w:space="0" w:color="auto"/>
      </w:divBdr>
    </w:div>
    <w:div w:id="48186441">
      <w:marLeft w:val="0"/>
      <w:marRight w:val="0"/>
      <w:marTop w:val="0"/>
      <w:marBottom w:val="0"/>
      <w:divBdr>
        <w:top w:val="none" w:sz="0" w:space="0" w:color="auto"/>
        <w:left w:val="none" w:sz="0" w:space="0" w:color="auto"/>
        <w:bottom w:val="none" w:sz="0" w:space="0" w:color="auto"/>
        <w:right w:val="none" w:sz="0" w:space="0" w:color="auto"/>
      </w:divBdr>
    </w:div>
    <w:div w:id="48186442">
      <w:marLeft w:val="0"/>
      <w:marRight w:val="0"/>
      <w:marTop w:val="0"/>
      <w:marBottom w:val="0"/>
      <w:divBdr>
        <w:top w:val="none" w:sz="0" w:space="0" w:color="auto"/>
        <w:left w:val="none" w:sz="0" w:space="0" w:color="auto"/>
        <w:bottom w:val="none" w:sz="0" w:space="0" w:color="auto"/>
        <w:right w:val="none" w:sz="0" w:space="0" w:color="auto"/>
      </w:divBdr>
    </w:div>
    <w:div w:id="48186443">
      <w:marLeft w:val="0"/>
      <w:marRight w:val="0"/>
      <w:marTop w:val="0"/>
      <w:marBottom w:val="0"/>
      <w:divBdr>
        <w:top w:val="none" w:sz="0" w:space="0" w:color="auto"/>
        <w:left w:val="none" w:sz="0" w:space="0" w:color="auto"/>
        <w:bottom w:val="none" w:sz="0" w:space="0" w:color="auto"/>
        <w:right w:val="none" w:sz="0" w:space="0" w:color="auto"/>
      </w:divBdr>
    </w:div>
    <w:div w:id="48186444">
      <w:marLeft w:val="0"/>
      <w:marRight w:val="0"/>
      <w:marTop w:val="0"/>
      <w:marBottom w:val="0"/>
      <w:divBdr>
        <w:top w:val="none" w:sz="0" w:space="0" w:color="auto"/>
        <w:left w:val="none" w:sz="0" w:space="0" w:color="auto"/>
        <w:bottom w:val="none" w:sz="0" w:space="0" w:color="auto"/>
        <w:right w:val="none" w:sz="0" w:space="0" w:color="auto"/>
      </w:divBdr>
    </w:div>
    <w:div w:id="48186445">
      <w:marLeft w:val="0"/>
      <w:marRight w:val="0"/>
      <w:marTop w:val="0"/>
      <w:marBottom w:val="0"/>
      <w:divBdr>
        <w:top w:val="none" w:sz="0" w:space="0" w:color="auto"/>
        <w:left w:val="none" w:sz="0" w:space="0" w:color="auto"/>
        <w:bottom w:val="none" w:sz="0" w:space="0" w:color="auto"/>
        <w:right w:val="none" w:sz="0" w:space="0" w:color="auto"/>
      </w:divBdr>
    </w:div>
    <w:div w:id="48186446">
      <w:marLeft w:val="0"/>
      <w:marRight w:val="0"/>
      <w:marTop w:val="0"/>
      <w:marBottom w:val="0"/>
      <w:divBdr>
        <w:top w:val="none" w:sz="0" w:space="0" w:color="auto"/>
        <w:left w:val="none" w:sz="0" w:space="0" w:color="auto"/>
        <w:bottom w:val="none" w:sz="0" w:space="0" w:color="auto"/>
        <w:right w:val="none" w:sz="0" w:space="0" w:color="auto"/>
      </w:divBdr>
    </w:div>
    <w:div w:id="48186447">
      <w:marLeft w:val="0"/>
      <w:marRight w:val="0"/>
      <w:marTop w:val="0"/>
      <w:marBottom w:val="0"/>
      <w:divBdr>
        <w:top w:val="none" w:sz="0" w:space="0" w:color="auto"/>
        <w:left w:val="none" w:sz="0" w:space="0" w:color="auto"/>
        <w:bottom w:val="none" w:sz="0" w:space="0" w:color="auto"/>
        <w:right w:val="none" w:sz="0" w:space="0" w:color="auto"/>
      </w:divBdr>
    </w:div>
    <w:div w:id="48186448">
      <w:marLeft w:val="0"/>
      <w:marRight w:val="0"/>
      <w:marTop w:val="0"/>
      <w:marBottom w:val="0"/>
      <w:divBdr>
        <w:top w:val="none" w:sz="0" w:space="0" w:color="auto"/>
        <w:left w:val="none" w:sz="0" w:space="0" w:color="auto"/>
        <w:bottom w:val="none" w:sz="0" w:space="0" w:color="auto"/>
        <w:right w:val="none" w:sz="0" w:space="0" w:color="auto"/>
      </w:divBdr>
    </w:div>
    <w:div w:id="48186449">
      <w:marLeft w:val="0"/>
      <w:marRight w:val="0"/>
      <w:marTop w:val="0"/>
      <w:marBottom w:val="0"/>
      <w:divBdr>
        <w:top w:val="none" w:sz="0" w:space="0" w:color="auto"/>
        <w:left w:val="none" w:sz="0" w:space="0" w:color="auto"/>
        <w:bottom w:val="none" w:sz="0" w:space="0" w:color="auto"/>
        <w:right w:val="none" w:sz="0" w:space="0" w:color="auto"/>
      </w:divBdr>
    </w:div>
    <w:div w:id="48186450">
      <w:marLeft w:val="0"/>
      <w:marRight w:val="0"/>
      <w:marTop w:val="0"/>
      <w:marBottom w:val="0"/>
      <w:divBdr>
        <w:top w:val="none" w:sz="0" w:space="0" w:color="auto"/>
        <w:left w:val="none" w:sz="0" w:space="0" w:color="auto"/>
        <w:bottom w:val="none" w:sz="0" w:space="0" w:color="auto"/>
        <w:right w:val="none" w:sz="0" w:space="0" w:color="auto"/>
      </w:divBdr>
    </w:div>
    <w:div w:id="48186451">
      <w:marLeft w:val="0"/>
      <w:marRight w:val="0"/>
      <w:marTop w:val="0"/>
      <w:marBottom w:val="0"/>
      <w:divBdr>
        <w:top w:val="none" w:sz="0" w:space="0" w:color="auto"/>
        <w:left w:val="none" w:sz="0" w:space="0" w:color="auto"/>
        <w:bottom w:val="none" w:sz="0" w:space="0" w:color="auto"/>
        <w:right w:val="none" w:sz="0" w:space="0" w:color="auto"/>
      </w:divBdr>
    </w:div>
    <w:div w:id="48186452">
      <w:marLeft w:val="0"/>
      <w:marRight w:val="0"/>
      <w:marTop w:val="0"/>
      <w:marBottom w:val="0"/>
      <w:divBdr>
        <w:top w:val="none" w:sz="0" w:space="0" w:color="auto"/>
        <w:left w:val="none" w:sz="0" w:space="0" w:color="auto"/>
        <w:bottom w:val="none" w:sz="0" w:space="0" w:color="auto"/>
        <w:right w:val="none" w:sz="0" w:space="0" w:color="auto"/>
      </w:divBdr>
    </w:div>
    <w:div w:id="48186453">
      <w:marLeft w:val="0"/>
      <w:marRight w:val="0"/>
      <w:marTop w:val="0"/>
      <w:marBottom w:val="0"/>
      <w:divBdr>
        <w:top w:val="none" w:sz="0" w:space="0" w:color="auto"/>
        <w:left w:val="none" w:sz="0" w:space="0" w:color="auto"/>
        <w:bottom w:val="none" w:sz="0" w:space="0" w:color="auto"/>
        <w:right w:val="none" w:sz="0" w:space="0" w:color="auto"/>
      </w:divBdr>
    </w:div>
    <w:div w:id="48186454">
      <w:marLeft w:val="0"/>
      <w:marRight w:val="0"/>
      <w:marTop w:val="0"/>
      <w:marBottom w:val="0"/>
      <w:divBdr>
        <w:top w:val="none" w:sz="0" w:space="0" w:color="auto"/>
        <w:left w:val="none" w:sz="0" w:space="0" w:color="auto"/>
        <w:bottom w:val="none" w:sz="0" w:space="0" w:color="auto"/>
        <w:right w:val="none" w:sz="0" w:space="0" w:color="auto"/>
      </w:divBdr>
    </w:div>
    <w:div w:id="48186455">
      <w:marLeft w:val="0"/>
      <w:marRight w:val="0"/>
      <w:marTop w:val="0"/>
      <w:marBottom w:val="0"/>
      <w:divBdr>
        <w:top w:val="none" w:sz="0" w:space="0" w:color="auto"/>
        <w:left w:val="none" w:sz="0" w:space="0" w:color="auto"/>
        <w:bottom w:val="none" w:sz="0" w:space="0" w:color="auto"/>
        <w:right w:val="none" w:sz="0" w:space="0" w:color="auto"/>
      </w:divBdr>
    </w:div>
    <w:div w:id="48186456">
      <w:marLeft w:val="0"/>
      <w:marRight w:val="0"/>
      <w:marTop w:val="0"/>
      <w:marBottom w:val="0"/>
      <w:divBdr>
        <w:top w:val="none" w:sz="0" w:space="0" w:color="auto"/>
        <w:left w:val="none" w:sz="0" w:space="0" w:color="auto"/>
        <w:bottom w:val="none" w:sz="0" w:space="0" w:color="auto"/>
        <w:right w:val="none" w:sz="0" w:space="0" w:color="auto"/>
      </w:divBdr>
    </w:div>
    <w:div w:id="48186457">
      <w:marLeft w:val="0"/>
      <w:marRight w:val="0"/>
      <w:marTop w:val="0"/>
      <w:marBottom w:val="0"/>
      <w:divBdr>
        <w:top w:val="none" w:sz="0" w:space="0" w:color="auto"/>
        <w:left w:val="none" w:sz="0" w:space="0" w:color="auto"/>
        <w:bottom w:val="none" w:sz="0" w:space="0" w:color="auto"/>
        <w:right w:val="none" w:sz="0" w:space="0" w:color="auto"/>
      </w:divBdr>
    </w:div>
    <w:div w:id="48186458">
      <w:marLeft w:val="0"/>
      <w:marRight w:val="0"/>
      <w:marTop w:val="0"/>
      <w:marBottom w:val="0"/>
      <w:divBdr>
        <w:top w:val="none" w:sz="0" w:space="0" w:color="auto"/>
        <w:left w:val="none" w:sz="0" w:space="0" w:color="auto"/>
        <w:bottom w:val="none" w:sz="0" w:space="0" w:color="auto"/>
        <w:right w:val="none" w:sz="0" w:space="0" w:color="auto"/>
      </w:divBdr>
    </w:div>
    <w:div w:id="48186459">
      <w:marLeft w:val="0"/>
      <w:marRight w:val="0"/>
      <w:marTop w:val="0"/>
      <w:marBottom w:val="0"/>
      <w:divBdr>
        <w:top w:val="none" w:sz="0" w:space="0" w:color="auto"/>
        <w:left w:val="none" w:sz="0" w:space="0" w:color="auto"/>
        <w:bottom w:val="none" w:sz="0" w:space="0" w:color="auto"/>
        <w:right w:val="none" w:sz="0" w:space="0" w:color="auto"/>
      </w:divBdr>
    </w:div>
    <w:div w:id="48186460">
      <w:marLeft w:val="0"/>
      <w:marRight w:val="0"/>
      <w:marTop w:val="0"/>
      <w:marBottom w:val="0"/>
      <w:divBdr>
        <w:top w:val="none" w:sz="0" w:space="0" w:color="auto"/>
        <w:left w:val="none" w:sz="0" w:space="0" w:color="auto"/>
        <w:bottom w:val="none" w:sz="0" w:space="0" w:color="auto"/>
        <w:right w:val="none" w:sz="0" w:space="0" w:color="auto"/>
      </w:divBdr>
    </w:div>
    <w:div w:id="48186461">
      <w:marLeft w:val="0"/>
      <w:marRight w:val="0"/>
      <w:marTop w:val="0"/>
      <w:marBottom w:val="0"/>
      <w:divBdr>
        <w:top w:val="none" w:sz="0" w:space="0" w:color="auto"/>
        <w:left w:val="none" w:sz="0" w:space="0" w:color="auto"/>
        <w:bottom w:val="none" w:sz="0" w:space="0" w:color="auto"/>
        <w:right w:val="none" w:sz="0" w:space="0" w:color="auto"/>
      </w:divBdr>
    </w:div>
    <w:div w:id="48186462">
      <w:marLeft w:val="0"/>
      <w:marRight w:val="0"/>
      <w:marTop w:val="0"/>
      <w:marBottom w:val="0"/>
      <w:divBdr>
        <w:top w:val="none" w:sz="0" w:space="0" w:color="auto"/>
        <w:left w:val="none" w:sz="0" w:space="0" w:color="auto"/>
        <w:bottom w:val="none" w:sz="0" w:space="0" w:color="auto"/>
        <w:right w:val="none" w:sz="0" w:space="0" w:color="auto"/>
      </w:divBdr>
    </w:div>
    <w:div w:id="48186463">
      <w:marLeft w:val="0"/>
      <w:marRight w:val="0"/>
      <w:marTop w:val="0"/>
      <w:marBottom w:val="0"/>
      <w:divBdr>
        <w:top w:val="none" w:sz="0" w:space="0" w:color="auto"/>
        <w:left w:val="none" w:sz="0" w:space="0" w:color="auto"/>
        <w:bottom w:val="none" w:sz="0" w:space="0" w:color="auto"/>
        <w:right w:val="none" w:sz="0" w:space="0" w:color="auto"/>
      </w:divBdr>
    </w:div>
    <w:div w:id="48186466">
      <w:marLeft w:val="0"/>
      <w:marRight w:val="0"/>
      <w:marTop w:val="0"/>
      <w:marBottom w:val="0"/>
      <w:divBdr>
        <w:top w:val="none" w:sz="0" w:space="0" w:color="auto"/>
        <w:left w:val="none" w:sz="0" w:space="0" w:color="auto"/>
        <w:bottom w:val="none" w:sz="0" w:space="0" w:color="auto"/>
        <w:right w:val="none" w:sz="0" w:space="0" w:color="auto"/>
      </w:divBdr>
    </w:div>
    <w:div w:id="48186467">
      <w:marLeft w:val="0"/>
      <w:marRight w:val="0"/>
      <w:marTop w:val="0"/>
      <w:marBottom w:val="0"/>
      <w:divBdr>
        <w:top w:val="none" w:sz="0" w:space="0" w:color="auto"/>
        <w:left w:val="none" w:sz="0" w:space="0" w:color="auto"/>
        <w:bottom w:val="none" w:sz="0" w:space="0" w:color="auto"/>
        <w:right w:val="none" w:sz="0" w:space="0" w:color="auto"/>
      </w:divBdr>
    </w:div>
    <w:div w:id="48186468">
      <w:marLeft w:val="0"/>
      <w:marRight w:val="0"/>
      <w:marTop w:val="0"/>
      <w:marBottom w:val="0"/>
      <w:divBdr>
        <w:top w:val="none" w:sz="0" w:space="0" w:color="auto"/>
        <w:left w:val="none" w:sz="0" w:space="0" w:color="auto"/>
        <w:bottom w:val="none" w:sz="0" w:space="0" w:color="auto"/>
        <w:right w:val="none" w:sz="0" w:space="0" w:color="auto"/>
      </w:divBdr>
    </w:div>
    <w:div w:id="48186469">
      <w:marLeft w:val="0"/>
      <w:marRight w:val="0"/>
      <w:marTop w:val="0"/>
      <w:marBottom w:val="0"/>
      <w:divBdr>
        <w:top w:val="none" w:sz="0" w:space="0" w:color="auto"/>
        <w:left w:val="none" w:sz="0" w:space="0" w:color="auto"/>
        <w:bottom w:val="none" w:sz="0" w:space="0" w:color="auto"/>
        <w:right w:val="none" w:sz="0" w:space="0" w:color="auto"/>
      </w:divBdr>
    </w:div>
    <w:div w:id="48186470">
      <w:marLeft w:val="0"/>
      <w:marRight w:val="0"/>
      <w:marTop w:val="0"/>
      <w:marBottom w:val="0"/>
      <w:divBdr>
        <w:top w:val="none" w:sz="0" w:space="0" w:color="auto"/>
        <w:left w:val="none" w:sz="0" w:space="0" w:color="auto"/>
        <w:bottom w:val="none" w:sz="0" w:space="0" w:color="auto"/>
        <w:right w:val="none" w:sz="0" w:space="0" w:color="auto"/>
      </w:divBdr>
    </w:div>
    <w:div w:id="48186471">
      <w:marLeft w:val="0"/>
      <w:marRight w:val="0"/>
      <w:marTop w:val="0"/>
      <w:marBottom w:val="0"/>
      <w:divBdr>
        <w:top w:val="none" w:sz="0" w:space="0" w:color="auto"/>
        <w:left w:val="none" w:sz="0" w:space="0" w:color="auto"/>
        <w:bottom w:val="none" w:sz="0" w:space="0" w:color="auto"/>
        <w:right w:val="none" w:sz="0" w:space="0" w:color="auto"/>
      </w:divBdr>
    </w:div>
    <w:div w:id="48186472">
      <w:marLeft w:val="0"/>
      <w:marRight w:val="0"/>
      <w:marTop w:val="0"/>
      <w:marBottom w:val="0"/>
      <w:divBdr>
        <w:top w:val="none" w:sz="0" w:space="0" w:color="auto"/>
        <w:left w:val="none" w:sz="0" w:space="0" w:color="auto"/>
        <w:bottom w:val="none" w:sz="0" w:space="0" w:color="auto"/>
        <w:right w:val="none" w:sz="0" w:space="0" w:color="auto"/>
      </w:divBdr>
    </w:div>
    <w:div w:id="48186473">
      <w:marLeft w:val="0"/>
      <w:marRight w:val="0"/>
      <w:marTop w:val="0"/>
      <w:marBottom w:val="0"/>
      <w:divBdr>
        <w:top w:val="none" w:sz="0" w:space="0" w:color="auto"/>
        <w:left w:val="none" w:sz="0" w:space="0" w:color="auto"/>
        <w:bottom w:val="none" w:sz="0" w:space="0" w:color="auto"/>
        <w:right w:val="none" w:sz="0" w:space="0" w:color="auto"/>
      </w:divBdr>
    </w:div>
    <w:div w:id="48186474">
      <w:marLeft w:val="0"/>
      <w:marRight w:val="0"/>
      <w:marTop w:val="0"/>
      <w:marBottom w:val="0"/>
      <w:divBdr>
        <w:top w:val="none" w:sz="0" w:space="0" w:color="auto"/>
        <w:left w:val="none" w:sz="0" w:space="0" w:color="auto"/>
        <w:bottom w:val="none" w:sz="0" w:space="0" w:color="auto"/>
        <w:right w:val="none" w:sz="0" w:space="0" w:color="auto"/>
      </w:divBdr>
    </w:div>
    <w:div w:id="48186475">
      <w:marLeft w:val="0"/>
      <w:marRight w:val="0"/>
      <w:marTop w:val="0"/>
      <w:marBottom w:val="0"/>
      <w:divBdr>
        <w:top w:val="none" w:sz="0" w:space="0" w:color="auto"/>
        <w:left w:val="none" w:sz="0" w:space="0" w:color="auto"/>
        <w:bottom w:val="none" w:sz="0" w:space="0" w:color="auto"/>
        <w:right w:val="none" w:sz="0" w:space="0" w:color="auto"/>
      </w:divBdr>
    </w:div>
    <w:div w:id="48186476">
      <w:marLeft w:val="0"/>
      <w:marRight w:val="0"/>
      <w:marTop w:val="0"/>
      <w:marBottom w:val="0"/>
      <w:divBdr>
        <w:top w:val="none" w:sz="0" w:space="0" w:color="auto"/>
        <w:left w:val="none" w:sz="0" w:space="0" w:color="auto"/>
        <w:bottom w:val="none" w:sz="0" w:space="0" w:color="auto"/>
        <w:right w:val="none" w:sz="0" w:space="0" w:color="auto"/>
      </w:divBdr>
    </w:div>
    <w:div w:id="48186477">
      <w:marLeft w:val="0"/>
      <w:marRight w:val="0"/>
      <w:marTop w:val="0"/>
      <w:marBottom w:val="0"/>
      <w:divBdr>
        <w:top w:val="none" w:sz="0" w:space="0" w:color="auto"/>
        <w:left w:val="none" w:sz="0" w:space="0" w:color="auto"/>
        <w:bottom w:val="none" w:sz="0" w:space="0" w:color="auto"/>
        <w:right w:val="none" w:sz="0" w:space="0" w:color="auto"/>
      </w:divBdr>
    </w:div>
    <w:div w:id="48186478">
      <w:marLeft w:val="0"/>
      <w:marRight w:val="0"/>
      <w:marTop w:val="0"/>
      <w:marBottom w:val="0"/>
      <w:divBdr>
        <w:top w:val="none" w:sz="0" w:space="0" w:color="auto"/>
        <w:left w:val="none" w:sz="0" w:space="0" w:color="auto"/>
        <w:bottom w:val="none" w:sz="0" w:space="0" w:color="auto"/>
        <w:right w:val="none" w:sz="0" w:space="0" w:color="auto"/>
      </w:divBdr>
    </w:div>
    <w:div w:id="48186479">
      <w:marLeft w:val="0"/>
      <w:marRight w:val="0"/>
      <w:marTop w:val="0"/>
      <w:marBottom w:val="0"/>
      <w:divBdr>
        <w:top w:val="none" w:sz="0" w:space="0" w:color="auto"/>
        <w:left w:val="none" w:sz="0" w:space="0" w:color="auto"/>
        <w:bottom w:val="none" w:sz="0" w:space="0" w:color="auto"/>
        <w:right w:val="none" w:sz="0" w:space="0" w:color="auto"/>
      </w:divBdr>
    </w:div>
    <w:div w:id="48186480">
      <w:marLeft w:val="0"/>
      <w:marRight w:val="0"/>
      <w:marTop w:val="0"/>
      <w:marBottom w:val="0"/>
      <w:divBdr>
        <w:top w:val="none" w:sz="0" w:space="0" w:color="auto"/>
        <w:left w:val="none" w:sz="0" w:space="0" w:color="auto"/>
        <w:bottom w:val="none" w:sz="0" w:space="0" w:color="auto"/>
        <w:right w:val="none" w:sz="0" w:space="0" w:color="auto"/>
      </w:divBdr>
    </w:div>
    <w:div w:id="48186481">
      <w:marLeft w:val="0"/>
      <w:marRight w:val="0"/>
      <w:marTop w:val="0"/>
      <w:marBottom w:val="0"/>
      <w:divBdr>
        <w:top w:val="none" w:sz="0" w:space="0" w:color="auto"/>
        <w:left w:val="none" w:sz="0" w:space="0" w:color="auto"/>
        <w:bottom w:val="none" w:sz="0" w:space="0" w:color="auto"/>
        <w:right w:val="none" w:sz="0" w:space="0" w:color="auto"/>
      </w:divBdr>
    </w:div>
    <w:div w:id="48186482">
      <w:marLeft w:val="0"/>
      <w:marRight w:val="0"/>
      <w:marTop w:val="0"/>
      <w:marBottom w:val="0"/>
      <w:divBdr>
        <w:top w:val="none" w:sz="0" w:space="0" w:color="auto"/>
        <w:left w:val="none" w:sz="0" w:space="0" w:color="auto"/>
        <w:bottom w:val="none" w:sz="0" w:space="0" w:color="auto"/>
        <w:right w:val="none" w:sz="0" w:space="0" w:color="auto"/>
      </w:divBdr>
      <w:divsChild>
        <w:div w:id="48186325">
          <w:marLeft w:val="0"/>
          <w:marRight w:val="0"/>
          <w:marTop w:val="0"/>
          <w:marBottom w:val="0"/>
          <w:divBdr>
            <w:top w:val="none" w:sz="0" w:space="0" w:color="auto"/>
            <w:left w:val="none" w:sz="0" w:space="0" w:color="auto"/>
            <w:bottom w:val="none" w:sz="0" w:space="0" w:color="auto"/>
            <w:right w:val="none" w:sz="0" w:space="0" w:color="auto"/>
          </w:divBdr>
        </w:div>
        <w:div w:id="48186430">
          <w:marLeft w:val="0"/>
          <w:marRight w:val="0"/>
          <w:marTop w:val="0"/>
          <w:marBottom w:val="0"/>
          <w:divBdr>
            <w:top w:val="none" w:sz="0" w:space="0" w:color="auto"/>
            <w:left w:val="none" w:sz="0" w:space="0" w:color="auto"/>
            <w:bottom w:val="none" w:sz="0" w:space="0" w:color="auto"/>
            <w:right w:val="none" w:sz="0" w:space="0" w:color="auto"/>
          </w:divBdr>
        </w:div>
        <w:div w:id="48186465">
          <w:marLeft w:val="0"/>
          <w:marRight w:val="0"/>
          <w:marTop w:val="0"/>
          <w:marBottom w:val="0"/>
          <w:divBdr>
            <w:top w:val="none" w:sz="0" w:space="0" w:color="auto"/>
            <w:left w:val="none" w:sz="0" w:space="0" w:color="auto"/>
            <w:bottom w:val="none" w:sz="0" w:space="0" w:color="auto"/>
            <w:right w:val="none" w:sz="0" w:space="0" w:color="auto"/>
          </w:divBdr>
        </w:div>
      </w:divsChild>
    </w:div>
    <w:div w:id="48186483">
      <w:marLeft w:val="0"/>
      <w:marRight w:val="0"/>
      <w:marTop w:val="0"/>
      <w:marBottom w:val="0"/>
      <w:divBdr>
        <w:top w:val="none" w:sz="0" w:space="0" w:color="auto"/>
        <w:left w:val="none" w:sz="0" w:space="0" w:color="auto"/>
        <w:bottom w:val="none" w:sz="0" w:space="0" w:color="auto"/>
        <w:right w:val="none" w:sz="0" w:space="0" w:color="auto"/>
      </w:divBdr>
    </w:div>
    <w:div w:id="48186484">
      <w:marLeft w:val="0"/>
      <w:marRight w:val="0"/>
      <w:marTop w:val="0"/>
      <w:marBottom w:val="0"/>
      <w:divBdr>
        <w:top w:val="none" w:sz="0" w:space="0" w:color="auto"/>
        <w:left w:val="none" w:sz="0" w:space="0" w:color="auto"/>
        <w:bottom w:val="none" w:sz="0" w:space="0" w:color="auto"/>
        <w:right w:val="none" w:sz="0" w:space="0" w:color="auto"/>
      </w:divBdr>
    </w:div>
    <w:div w:id="48186485">
      <w:marLeft w:val="0"/>
      <w:marRight w:val="0"/>
      <w:marTop w:val="0"/>
      <w:marBottom w:val="0"/>
      <w:divBdr>
        <w:top w:val="none" w:sz="0" w:space="0" w:color="auto"/>
        <w:left w:val="none" w:sz="0" w:space="0" w:color="auto"/>
        <w:bottom w:val="none" w:sz="0" w:space="0" w:color="auto"/>
        <w:right w:val="none" w:sz="0" w:space="0" w:color="auto"/>
      </w:divBdr>
    </w:div>
    <w:div w:id="48186486">
      <w:marLeft w:val="0"/>
      <w:marRight w:val="0"/>
      <w:marTop w:val="0"/>
      <w:marBottom w:val="0"/>
      <w:divBdr>
        <w:top w:val="none" w:sz="0" w:space="0" w:color="auto"/>
        <w:left w:val="none" w:sz="0" w:space="0" w:color="auto"/>
        <w:bottom w:val="none" w:sz="0" w:space="0" w:color="auto"/>
        <w:right w:val="none" w:sz="0" w:space="0" w:color="auto"/>
      </w:divBdr>
    </w:div>
    <w:div w:id="48186487">
      <w:marLeft w:val="0"/>
      <w:marRight w:val="0"/>
      <w:marTop w:val="0"/>
      <w:marBottom w:val="0"/>
      <w:divBdr>
        <w:top w:val="none" w:sz="0" w:space="0" w:color="auto"/>
        <w:left w:val="none" w:sz="0" w:space="0" w:color="auto"/>
        <w:bottom w:val="none" w:sz="0" w:space="0" w:color="auto"/>
        <w:right w:val="none" w:sz="0" w:space="0" w:color="auto"/>
      </w:divBdr>
    </w:div>
    <w:div w:id="48186488">
      <w:marLeft w:val="0"/>
      <w:marRight w:val="0"/>
      <w:marTop w:val="0"/>
      <w:marBottom w:val="0"/>
      <w:divBdr>
        <w:top w:val="none" w:sz="0" w:space="0" w:color="auto"/>
        <w:left w:val="none" w:sz="0" w:space="0" w:color="auto"/>
        <w:bottom w:val="none" w:sz="0" w:space="0" w:color="auto"/>
        <w:right w:val="none" w:sz="0" w:space="0" w:color="auto"/>
      </w:divBdr>
    </w:div>
    <w:div w:id="48186489">
      <w:marLeft w:val="0"/>
      <w:marRight w:val="0"/>
      <w:marTop w:val="0"/>
      <w:marBottom w:val="0"/>
      <w:divBdr>
        <w:top w:val="none" w:sz="0" w:space="0" w:color="auto"/>
        <w:left w:val="none" w:sz="0" w:space="0" w:color="auto"/>
        <w:bottom w:val="none" w:sz="0" w:space="0" w:color="auto"/>
        <w:right w:val="none" w:sz="0" w:space="0" w:color="auto"/>
      </w:divBdr>
    </w:div>
    <w:div w:id="48186490">
      <w:marLeft w:val="0"/>
      <w:marRight w:val="0"/>
      <w:marTop w:val="0"/>
      <w:marBottom w:val="0"/>
      <w:divBdr>
        <w:top w:val="none" w:sz="0" w:space="0" w:color="auto"/>
        <w:left w:val="none" w:sz="0" w:space="0" w:color="auto"/>
        <w:bottom w:val="none" w:sz="0" w:space="0" w:color="auto"/>
        <w:right w:val="none" w:sz="0" w:space="0" w:color="auto"/>
      </w:divBdr>
    </w:div>
    <w:div w:id="48186491">
      <w:marLeft w:val="0"/>
      <w:marRight w:val="0"/>
      <w:marTop w:val="0"/>
      <w:marBottom w:val="0"/>
      <w:divBdr>
        <w:top w:val="none" w:sz="0" w:space="0" w:color="auto"/>
        <w:left w:val="none" w:sz="0" w:space="0" w:color="auto"/>
        <w:bottom w:val="none" w:sz="0" w:space="0" w:color="auto"/>
        <w:right w:val="none" w:sz="0" w:space="0" w:color="auto"/>
      </w:divBdr>
    </w:div>
    <w:div w:id="48186492">
      <w:marLeft w:val="0"/>
      <w:marRight w:val="0"/>
      <w:marTop w:val="0"/>
      <w:marBottom w:val="0"/>
      <w:divBdr>
        <w:top w:val="none" w:sz="0" w:space="0" w:color="auto"/>
        <w:left w:val="none" w:sz="0" w:space="0" w:color="auto"/>
        <w:bottom w:val="none" w:sz="0" w:space="0" w:color="auto"/>
        <w:right w:val="none" w:sz="0" w:space="0" w:color="auto"/>
      </w:divBdr>
    </w:div>
    <w:div w:id="48186493">
      <w:marLeft w:val="0"/>
      <w:marRight w:val="0"/>
      <w:marTop w:val="0"/>
      <w:marBottom w:val="0"/>
      <w:divBdr>
        <w:top w:val="none" w:sz="0" w:space="0" w:color="auto"/>
        <w:left w:val="none" w:sz="0" w:space="0" w:color="auto"/>
        <w:bottom w:val="none" w:sz="0" w:space="0" w:color="auto"/>
        <w:right w:val="none" w:sz="0" w:space="0" w:color="auto"/>
      </w:divBdr>
    </w:div>
    <w:div w:id="48186494">
      <w:marLeft w:val="0"/>
      <w:marRight w:val="0"/>
      <w:marTop w:val="0"/>
      <w:marBottom w:val="0"/>
      <w:divBdr>
        <w:top w:val="none" w:sz="0" w:space="0" w:color="auto"/>
        <w:left w:val="none" w:sz="0" w:space="0" w:color="auto"/>
        <w:bottom w:val="none" w:sz="0" w:space="0" w:color="auto"/>
        <w:right w:val="none" w:sz="0" w:space="0" w:color="auto"/>
      </w:divBdr>
    </w:div>
    <w:div w:id="48186495">
      <w:marLeft w:val="0"/>
      <w:marRight w:val="0"/>
      <w:marTop w:val="0"/>
      <w:marBottom w:val="0"/>
      <w:divBdr>
        <w:top w:val="none" w:sz="0" w:space="0" w:color="auto"/>
        <w:left w:val="none" w:sz="0" w:space="0" w:color="auto"/>
        <w:bottom w:val="none" w:sz="0" w:space="0" w:color="auto"/>
        <w:right w:val="none" w:sz="0" w:space="0" w:color="auto"/>
      </w:divBdr>
    </w:div>
    <w:div w:id="48186496">
      <w:marLeft w:val="0"/>
      <w:marRight w:val="0"/>
      <w:marTop w:val="0"/>
      <w:marBottom w:val="0"/>
      <w:divBdr>
        <w:top w:val="none" w:sz="0" w:space="0" w:color="auto"/>
        <w:left w:val="none" w:sz="0" w:space="0" w:color="auto"/>
        <w:bottom w:val="none" w:sz="0" w:space="0" w:color="auto"/>
        <w:right w:val="none" w:sz="0" w:space="0" w:color="auto"/>
      </w:divBdr>
    </w:div>
    <w:div w:id="48186497">
      <w:marLeft w:val="0"/>
      <w:marRight w:val="0"/>
      <w:marTop w:val="0"/>
      <w:marBottom w:val="0"/>
      <w:divBdr>
        <w:top w:val="none" w:sz="0" w:space="0" w:color="auto"/>
        <w:left w:val="none" w:sz="0" w:space="0" w:color="auto"/>
        <w:bottom w:val="none" w:sz="0" w:space="0" w:color="auto"/>
        <w:right w:val="none" w:sz="0" w:space="0" w:color="auto"/>
      </w:divBdr>
    </w:div>
    <w:div w:id="48186498">
      <w:marLeft w:val="0"/>
      <w:marRight w:val="0"/>
      <w:marTop w:val="0"/>
      <w:marBottom w:val="0"/>
      <w:divBdr>
        <w:top w:val="none" w:sz="0" w:space="0" w:color="auto"/>
        <w:left w:val="none" w:sz="0" w:space="0" w:color="auto"/>
        <w:bottom w:val="none" w:sz="0" w:space="0" w:color="auto"/>
        <w:right w:val="none" w:sz="0" w:space="0" w:color="auto"/>
      </w:divBdr>
    </w:div>
    <w:div w:id="48186499">
      <w:marLeft w:val="0"/>
      <w:marRight w:val="0"/>
      <w:marTop w:val="0"/>
      <w:marBottom w:val="0"/>
      <w:divBdr>
        <w:top w:val="none" w:sz="0" w:space="0" w:color="auto"/>
        <w:left w:val="none" w:sz="0" w:space="0" w:color="auto"/>
        <w:bottom w:val="none" w:sz="0" w:space="0" w:color="auto"/>
        <w:right w:val="none" w:sz="0" w:space="0" w:color="auto"/>
      </w:divBdr>
    </w:div>
    <w:div w:id="48186500">
      <w:marLeft w:val="0"/>
      <w:marRight w:val="0"/>
      <w:marTop w:val="0"/>
      <w:marBottom w:val="0"/>
      <w:divBdr>
        <w:top w:val="none" w:sz="0" w:space="0" w:color="auto"/>
        <w:left w:val="none" w:sz="0" w:space="0" w:color="auto"/>
        <w:bottom w:val="none" w:sz="0" w:space="0" w:color="auto"/>
        <w:right w:val="none" w:sz="0" w:space="0" w:color="auto"/>
      </w:divBdr>
    </w:div>
    <w:div w:id="48186501">
      <w:marLeft w:val="0"/>
      <w:marRight w:val="0"/>
      <w:marTop w:val="0"/>
      <w:marBottom w:val="0"/>
      <w:divBdr>
        <w:top w:val="none" w:sz="0" w:space="0" w:color="auto"/>
        <w:left w:val="none" w:sz="0" w:space="0" w:color="auto"/>
        <w:bottom w:val="none" w:sz="0" w:space="0" w:color="auto"/>
        <w:right w:val="none" w:sz="0" w:space="0" w:color="auto"/>
      </w:divBdr>
    </w:div>
    <w:div w:id="48186502">
      <w:marLeft w:val="0"/>
      <w:marRight w:val="0"/>
      <w:marTop w:val="0"/>
      <w:marBottom w:val="0"/>
      <w:divBdr>
        <w:top w:val="none" w:sz="0" w:space="0" w:color="auto"/>
        <w:left w:val="none" w:sz="0" w:space="0" w:color="auto"/>
        <w:bottom w:val="none" w:sz="0" w:space="0" w:color="auto"/>
        <w:right w:val="none" w:sz="0" w:space="0" w:color="auto"/>
      </w:divBdr>
    </w:div>
    <w:div w:id="48186503">
      <w:marLeft w:val="0"/>
      <w:marRight w:val="0"/>
      <w:marTop w:val="0"/>
      <w:marBottom w:val="0"/>
      <w:divBdr>
        <w:top w:val="none" w:sz="0" w:space="0" w:color="auto"/>
        <w:left w:val="none" w:sz="0" w:space="0" w:color="auto"/>
        <w:bottom w:val="none" w:sz="0" w:space="0" w:color="auto"/>
        <w:right w:val="none" w:sz="0" w:space="0" w:color="auto"/>
      </w:divBdr>
    </w:div>
    <w:div w:id="48186504">
      <w:marLeft w:val="0"/>
      <w:marRight w:val="0"/>
      <w:marTop w:val="0"/>
      <w:marBottom w:val="0"/>
      <w:divBdr>
        <w:top w:val="none" w:sz="0" w:space="0" w:color="auto"/>
        <w:left w:val="none" w:sz="0" w:space="0" w:color="auto"/>
        <w:bottom w:val="none" w:sz="0" w:space="0" w:color="auto"/>
        <w:right w:val="none" w:sz="0" w:space="0" w:color="auto"/>
      </w:divBdr>
    </w:div>
    <w:div w:id="48186505">
      <w:marLeft w:val="0"/>
      <w:marRight w:val="0"/>
      <w:marTop w:val="0"/>
      <w:marBottom w:val="0"/>
      <w:divBdr>
        <w:top w:val="none" w:sz="0" w:space="0" w:color="auto"/>
        <w:left w:val="none" w:sz="0" w:space="0" w:color="auto"/>
        <w:bottom w:val="none" w:sz="0" w:space="0" w:color="auto"/>
        <w:right w:val="none" w:sz="0" w:space="0" w:color="auto"/>
      </w:divBdr>
    </w:div>
    <w:div w:id="48186506">
      <w:marLeft w:val="0"/>
      <w:marRight w:val="0"/>
      <w:marTop w:val="0"/>
      <w:marBottom w:val="0"/>
      <w:divBdr>
        <w:top w:val="none" w:sz="0" w:space="0" w:color="auto"/>
        <w:left w:val="none" w:sz="0" w:space="0" w:color="auto"/>
        <w:bottom w:val="none" w:sz="0" w:space="0" w:color="auto"/>
        <w:right w:val="none" w:sz="0" w:space="0" w:color="auto"/>
      </w:divBdr>
    </w:div>
    <w:div w:id="73018477">
      <w:bodyDiv w:val="1"/>
      <w:marLeft w:val="0"/>
      <w:marRight w:val="0"/>
      <w:marTop w:val="0"/>
      <w:marBottom w:val="0"/>
      <w:divBdr>
        <w:top w:val="none" w:sz="0" w:space="0" w:color="auto"/>
        <w:left w:val="none" w:sz="0" w:space="0" w:color="auto"/>
        <w:bottom w:val="none" w:sz="0" w:space="0" w:color="auto"/>
        <w:right w:val="none" w:sz="0" w:space="0" w:color="auto"/>
      </w:divBdr>
      <w:divsChild>
        <w:div w:id="883517240">
          <w:marLeft w:val="3"/>
          <w:marRight w:val="3"/>
          <w:marTop w:val="0"/>
          <w:marBottom w:val="150"/>
          <w:divBdr>
            <w:top w:val="none" w:sz="0" w:space="0" w:color="auto"/>
            <w:left w:val="none" w:sz="0" w:space="0" w:color="auto"/>
            <w:bottom w:val="none" w:sz="0" w:space="0" w:color="auto"/>
            <w:right w:val="none" w:sz="0" w:space="0" w:color="auto"/>
          </w:divBdr>
        </w:div>
      </w:divsChild>
    </w:div>
    <w:div w:id="103035664">
      <w:bodyDiv w:val="1"/>
      <w:marLeft w:val="0"/>
      <w:marRight w:val="0"/>
      <w:marTop w:val="0"/>
      <w:marBottom w:val="0"/>
      <w:divBdr>
        <w:top w:val="none" w:sz="0" w:space="0" w:color="auto"/>
        <w:left w:val="none" w:sz="0" w:space="0" w:color="auto"/>
        <w:bottom w:val="none" w:sz="0" w:space="0" w:color="auto"/>
        <w:right w:val="none" w:sz="0" w:space="0" w:color="auto"/>
      </w:divBdr>
    </w:div>
    <w:div w:id="146895555">
      <w:bodyDiv w:val="1"/>
      <w:marLeft w:val="0"/>
      <w:marRight w:val="0"/>
      <w:marTop w:val="0"/>
      <w:marBottom w:val="0"/>
      <w:divBdr>
        <w:top w:val="none" w:sz="0" w:space="0" w:color="auto"/>
        <w:left w:val="none" w:sz="0" w:space="0" w:color="auto"/>
        <w:bottom w:val="none" w:sz="0" w:space="0" w:color="auto"/>
        <w:right w:val="none" w:sz="0" w:space="0" w:color="auto"/>
      </w:divBdr>
    </w:div>
    <w:div w:id="172064340">
      <w:bodyDiv w:val="1"/>
      <w:marLeft w:val="0"/>
      <w:marRight w:val="0"/>
      <w:marTop w:val="0"/>
      <w:marBottom w:val="0"/>
      <w:divBdr>
        <w:top w:val="none" w:sz="0" w:space="0" w:color="auto"/>
        <w:left w:val="none" w:sz="0" w:space="0" w:color="auto"/>
        <w:bottom w:val="none" w:sz="0" w:space="0" w:color="auto"/>
        <w:right w:val="none" w:sz="0" w:space="0" w:color="auto"/>
      </w:divBdr>
      <w:divsChild>
        <w:div w:id="411005523">
          <w:marLeft w:val="3"/>
          <w:marRight w:val="3"/>
          <w:marTop w:val="0"/>
          <w:marBottom w:val="150"/>
          <w:divBdr>
            <w:top w:val="none" w:sz="0" w:space="0" w:color="auto"/>
            <w:left w:val="none" w:sz="0" w:space="0" w:color="auto"/>
            <w:bottom w:val="none" w:sz="0" w:space="0" w:color="auto"/>
            <w:right w:val="none" w:sz="0" w:space="0" w:color="auto"/>
          </w:divBdr>
        </w:div>
      </w:divsChild>
    </w:div>
    <w:div w:id="175923509">
      <w:bodyDiv w:val="1"/>
      <w:marLeft w:val="0"/>
      <w:marRight w:val="0"/>
      <w:marTop w:val="0"/>
      <w:marBottom w:val="0"/>
      <w:divBdr>
        <w:top w:val="none" w:sz="0" w:space="0" w:color="auto"/>
        <w:left w:val="none" w:sz="0" w:space="0" w:color="auto"/>
        <w:bottom w:val="none" w:sz="0" w:space="0" w:color="auto"/>
        <w:right w:val="none" w:sz="0" w:space="0" w:color="auto"/>
      </w:divBdr>
      <w:divsChild>
        <w:div w:id="1100837556">
          <w:marLeft w:val="3"/>
          <w:marRight w:val="3"/>
          <w:marTop w:val="0"/>
          <w:marBottom w:val="150"/>
          <w:divBdr>
            <w:top w:val="none" w:sz="0" w:space="0" w:color="auto"/>
            <w:left w:val="none" w:sz="0" w:space="0" w:color="auto"/>
            <w:bottom w:val="none" w:sz="0" w:space="0" w:color="auto"/>
            <w:right w:val="none" w:sz="0" w:space="0" w:color="auto"/>
          </w:divBdr>
        </w:div>
      </w:divsChild>
    </w:div>
    <w:div w:id="203444240">
      <w:bodyDiv w:val="1"/>
      <w:marLeft w:val="0"/>
      <w:marRight w:val="0"/>
      <w:marTop w:val="0"/>
      <w:marBottom w:val="0"/>
      <w:divBdr>
        <w:top w:val="none" w:sz="0" w:space="0" w:color="auto"/>
        <w:left w:val="none" w:sz="0" w:space="0" w:color="auto"/>
        <w:bottom w:val="none" w:sz="0" w:space="0" w:color="auto"/>
        <w:right w:val="none" w:sz="0" w:space="0" w:color="auto"/>
      </w:divBdr>
    </w:div>
    <w:div w:id="204297171">
      <w:bodyDiv w:val="1"/>
      <w:marLeft w:val="0"/>
      <w:marRight w:val="0"/>
      <w:marTop w:val="0"/>
      <w:marBottom w:val="0"/>
      <w:divBdr>
        <w:top w:val="none" w:sz="0" w:space="0" w:color="auto"/>
        <w:left w:val="none" w:sz="0" w:space="0" w:color="auto"/>
        <w:bottom w:val="none" w:sz="0" w:space="0" w:color="auto"/>
        <w:right w:val="none" w:sz="0" w:space="0" w:color="auto"/>
      </w:divBdr>
    </w:div>
    <w:div w:id="284627025">
      <w:bodyDiv w:val="1"/>
      <w:marLeft w:val="0"/>
      <w:marRight w:val="0"/>
      <w:marTop w:val="0"/>
      <w:marBottom w:val="0"/>
      <w:divBdr>
        <w:top w:val="none" w:sz="0" w:space="0" w:color="auto"/>
        <w:left w:val="none" w:sz="0" w:space="0" w:color="auto"/>
        <w:bottom w:val="none" w:sz="0" w:space="0" w:color="auto"/>
        <w:right w:val="none" w:sz="0" w:space="0" w:color="auto"/>
      </w:divBdr>
    </w:div>
    <w:div w:id="287859458">
      <w:bodyDiv w:val="1"/>
      <w:marLeft w:val="0"/>
      <w:marRight w:val="0"/>
      <w:marTop w:val="0"/>
      <w:marBottom w:val="0"/>
      <w:divBdr>
        <w:top w:val="none" w:sz="0" w:space="0" w:color="auto"/>
        <w:left w:val="none" w:sz="0" w:space="0" w:color="auto"/>
        <w:bottom w:val="none" w:sz="0" w:space="0" w:color="auto"/>
        <w:right w:val="none" w:sz="0" w:space="0" w:color="auto"/>
      </w:divBdr>
      <w:divsChild>
        <w:div w:id="37750815">
          <w:marLeft w:val="3"/>
          <w:marRight w:val="3"/>
          <w:marTop w:val="0"/>
          <w:marBottom w:val="150"/>
          <w:divBdr>
            <w:top w:val="none" w:sz="0" w:space="0" w:color="auto"/>
            <w:left w:val="none" w:sz="0" w:space="0" w:color="auto"/>
            <w:bottom w:val="none" w:sz="0" w:space="0" w:color="auto"/>
            <w:right w:val="none" w:sz="0" w:space="0" w:color="auto"/>
          </w:divBdr>
        </w:div>
      </w:divsChild>
    </w:div>
    <w:div w:id="351154157">
      <w:bodyDiv w:val="1"/>
      <w:marLeft w:val="0"/>
      <w:marRight w:val="0"/>
      <w:marTop w:val="0"/>
      <w:marBottom w:val="0"/>
      <w:divBdr>
        <w:top w:val="none" w:sz="0" w:space="0" w:color="auto"/>
        <w:left w:val="none" w:sz="0" w:space="0" w:color="auto"/>
        <w:bottom w:val="none" w:sz="0" w:space="0" w:color="auto"/>
        <w:right w:val="none" w:sz="0" w:space="0" w:color="auto"/>
      </w:divBdr>
    </w:div>
    <w:div w:id="449470354">
      <w:bodyDiv w:val="1"/>
      <w:marLeft w:val="0"/>
      <w:marRight w:val="0"/>
      <w:marTop w:val="0"/>
      <w:marBottom w:val="0"/>
      <w:divBdr>
        <w:top w:val="none" w:sz="0" w:space="0" w:color="auto"/>
        <w:left w:val="none" w:sz="0" w:space="0" w:color="auto"/>
        <w:bottom w:val="none" w:sz="0" w:space="0" w:color="auto"/>
        <w:right w:val="none" w:sz="0" w:space="0" w:color="auto"/>
      </w:divBdr>
    </w:div>
    <w:div w:id="484930598">
      <w:bodyDiv w:val="1"/>
      <w:marLeft w:val="0"/>
      <w:marRight w:val="0"/>
      <w:marTop w:val="0"/>
      <w:marBottom w:val="0"/>
      <w:divBdr>
        <w:top w:val="none" w:sz="0" w:space="0" w:color="auto"/>
        <w:left w:val="none" w:sz="0" w:space="0" w:color="auto"/>
        <w:bottom w:val="none" w:sz="0" w:space="0" w:color="auto"/>
        <w:right w:val="none" w:sz="0" w:space="0" w:color="auto"/>
      </w:divBdr>
      <w:divsChild>
        <w:div w:id="843129389">
          <w:marLeft w:val="3"/>
          <w:marRight w:val="3"/>
          <w:marTop w:val="0"/>
          <w:marBottom w:val="150"/>
          <w:divBdr>
            <w:top w:val="none" w:sz="0" w:space="0" w:color="auto"/>
            <w:left w:val="none" w:sz="0" w:space="0" w:color="auto"/>
            <w:bottom w:val="none" w:sz="0" w:space="0" w:color="auto"/>
            <w:right w:val="none" w:sz="0" w:space="0" w:color="auto"/>
          </w:divBdr>
        </w:div>
      </w:divsChild>
    </w:div>
    <w:div w:id="496112898">
      <w:bodyDiv w:val="1"/>
      <w:marLeft w:val="0"/>
      <w:marRight w:val="0"/>
      <w:marTop w:val="0"/>
      <w:marBottom w:val="0"/>
      <w:divBdr>
        <w:top w:val="none" w:sz="0" w:space="0" w:color="auto"/>
        <w:left w:val="none" w:sz="0" w:space="0" w:color="auto"/>
        <w:bottom w:val="none" w:sz="0" w:space="0" w:color="auto"/>
        <w:right w:val="none" w:sz="0" w:space="0" w:color="auto"/>
      </w:divBdr>
    </w:div>
    <w:div w:id="514422120">
      <w:bodyDiv w:val="1"/>
      <w:marLeft w:val="0"/>
      <w:marRight w:val="0"/>
      <w:marTop w:val="0"/>
      <w:marBottom w:val="0"/>
      <w:divBdr>
        <w:top w:val="none" w:sz="0" w:space="0" w:color="auto"/>
        <w:left w:val="none" w:sz="0" w:space="0" w:color="auto"/>
        <w:bottom w:val="none" w:sz="0" w:space="0" w:color="auto"/>
        <w:right w:val="none" w:sz="0" w:space="0" w:color="auto"/>
      </w:divBdr>
    </w:div>
    <w:div w:id="546187888">
      <w:bodyDiv w:val="1"/>
      <w:marLeft w:val="0"/>
      <w:marRight w:val="0"/>
      <w:marTop w:val="0"/>
      <w:marBottom w:val="0"/>
      <w:divBdr>
        <w:top w:val="none" w:sz="0" w:space="0" w:color="auto"/>
        <w:left w:val="none" w:sz="0" w:space="0" w:color="auto"/>
        <w:bottom w:val="none" w:sz="0" w:space="0" w:color="auto"/>
        <w:right w:val="none" w:sz="0" w:space="0" w:color="auto"/>
      </w:divBdr>
      <w:divsChild>
        <w:div w:id="957494917">
          <w:marLeft w:val="3"/>
          <w:marRight w:val="3"/>
          <w:marTop w:val="0"/>
          <w:marBottom w:val="150"/>
          <w:divBdr>
            <w:top w:val="none" w:sz="0" w:space="0" w:color="auto"/>
            <w:left w:val="none" w:sz="0" w:space="0" w:color="auto"/>
            <w:bottom w:val="none" w:sz="0" w:space="0" w:color="auto"/>
            <w:right w:val="none" w:sz="0" w:space="0" w:color="auto"/>
          </w:divBdr>
        </w:div>
      </w:divsChild>
    </w:div>
    <w:div w:id="548306187">
      <w:bodyDiv w:val="1"/>
      <w:marLeft w:val="0"/>
      <w:marRight w:val="0"/>
      <w:marTop w:val="0"/>
      <w:marBottom w:val="0"/>
      <w:divBdr>
        <w:top w:val="none" w:sz="0" w:space="0" w:color="auto"/>
        <w:left w:val="none" w:sz="0" w:space="0" w:color="auto"/>
        <w:bottom w:val="none" w:sz="0" w:space="0" w:color="auto"/>
        <w:right w:val="none" w:sz="0" w:space="0" w:color="auto"/>
      </w:divBdr>
    </w:div>
    <w:div w:id="579943140">
      <w:bodyDiv w:val="1"/>
      <w:marLeft w:val="0"/>
      <w:marRight w:val="0"/>
      <w:marTop w:val="0"/>
      <w:marBottom w:val="0"/>
      <w:divBdr>
        <w:top w:val="none" w:sz="0" w:space="0" w:color="auto"/>
        <w:left w:val="none" w:sz="0" w:space="0" w:color="auto"/>
        <w:bottom w:val="none" w:sz="0" w:space="0" w:color="auto"/>
        <w:right w:val="none" w:sz="0" w:space="0" w:color="auto"/>
      </w:divBdr>
      <w:divsChild>
        <w:div w:id="1984386515">
          <w:marLeft w:val="3"/>
          <w:marRight w:val="3"/>
          <w:marTop w:val="0"/>
          <w:marBottom w:val="150"/>
          <w:divBdr>
            <w:top w:val="none" w:sz="0" w:space="0" w:color="auto"/>
            <w:left w:val="none" w:sz="0" w:space="0" w:color="auto"/>
            <w:bottom w:val="none" w:sz="0" w:space="0" w:color="auto"/>
            <w:right w:val="none" w:sz="0" w:space="0" w:color="auto"/>
          </w:divBdr>
        </w:div>
      </w:divsChild>
    </w:div>
    <w:div w:id="697704418">
      <w:bodyDiv w:val="1"/>
      <w:marLeft w:val="0"/>
      <w:marRight w:val="0"/>
      <w:marTop w:val="0"/>
      <w:marBottom w:val="0"/>
      <w:divBdr>
        <w:top w:val="none" w:sz="0" w:space="0" w:color="auto"/>
        <w:left w:val="none" w:sz="0" w:space="0" w:color="auto"/>
        <w:bottom w:val="none" w:sz="0" w:space="0" w:color="auto"/>
        <w:right w:val="none" w:sz="0" w:space="0" w:color="auto"/>
      </w:divBdr>
    </w:div>
    <w:div w:id="699011695">
      <w:bodyDiv w:val="1"/>
      <w:marLeft w:val="0"/>
      <w:marRight w:val="0"/>
      <w:marTop w:val="0"/>
      <w:marBottom w:val="0"/>
      <w:divBdr>
        <w:top w:val="none" w:sz="0" w:space="0" w:color="auto"/>
        <w:left w:val="none" w:sz="0" w:space="0" w:color="auto"/>
        <w:bottom w:val="none" w:sz="0" w:space="0" w:color="auto"/>
        <w:right w:val="none" w:sz="0" w:space="0" w:color="auto"/>
      </w:divBdr>
      <w:divsChild>
        <w:div w:id="394862608">
          <w:marLeft w:val="3"/>
          <w:marRight w:val="3"/>
          <w:marTop w:val="0"/>
          <w:marBottom w:val="150"/>
          <w:divBdr>
            <w:top w:val="none" w:sz="0" w:space="0" w:color="auto"/>
            <w:left w:val="none" w:sz="0" w:space="0" w:color="auto"/>
            <w:bottom w:val="none" w:sz="0" w:space="0" w:color="auto"/>
            <w:right w:val="none" w:sz="0" w:space="0" w:color="auto"/>
          </w:divBdr>
        </w:div>
      </w:divsChild>
    </w:div>
    <w:div w:id="725377645">
      <w:marLeft w:val="0"/>
      <w:marRight w:val="0"/>
      <w:marTop w:val="0"/>
      <w:marBottom w:val="0"/>
      <w:divBdr>
        <w:top w:val="none" w:sz="0" w:space="0" w:color="auto"/>
        <w:left w:val="none" w:sz="0" w:space="0" w:color="auto"/>
        <w:bottom w:val="none" w:sz="0" w:space="0" w:color="auto"/>
        <w:right w:val="none" w:sz="0" w:space="0" w:color="auto"/>
      </w:divBdr>
    </w:div>
    <w:div w:id="734015932">
      <w:bodyDiv w:val="1"/>
      <w:marLeft w:val="0"/>
      <w:marRight w:val="0"/>
      <w:marTop w:val="0"/>
      <w:marBottom w:val="0"/>
      <w:divBdr>
        <w:top w:val="none" w:sz="0" w:space="0" w:color="auto"/>
        <w:left w:val="none" w:sz="0" w:space="0" w:color="auto"/>
        <w:bottom w:val="none" w:sz="0" w:space="0" w:color="auto"/>
        <w:right w:val="none" w:sz="0" w:space="0" w:color="auto"/>
      </w:divBdr>
    </w:div>
    <w:div w:id="779691781">
      <w:bodyDiv w:val="1"/>
      <w:marLeft w:val="0"/>
      <w:marRight w:val="0"/>
      <w:marTop w:val="0"/>
      <w:marBottom w:val="0"/>
      <w:divBdr>
        <w:top w:val="none" w:sz="0" w:space="0" w:color="auto"/>
        <w:left w:val="none" w:sz="0" w:space="0" w:color="auto"/>
        <w:bottom w:val="none" w:sz="0" w:space="0" w:color="auto"/>
        <w:right w:val="none" w:sz="0" w:space="0" w:color="auto"/>
      </w:divBdr>
      <w:divsChild>
        <w:div w:id="1710373143">
          <w:marLeft w:val="3"/>
          <w:marRight w:val="3"/>
          <w:marTop w:val="0"/>
          <w:marBottom w:val="150"/>
          <w:divBdr>
            <w:top w:val="none" w:sz="0" w:space="0" w:color="auto"/>
            <w:left w:val="none" w:sz="0" w:space="0" w:color="auto"/>
            <w:bottom w:val="none" w:sz="0" w:space="0" w:color="auto"/>
            <w:right w:val="none" w:sz="0" w:space="0" w:color="auto"/>
          </w:divBdr>
        </w:div>
      </w:divsChild>
    </w:div>
    <w:div w:id="854539415">
      <w:bodyDiv w:val="1"/>
      <w:marLeft w:val="0"/>
      <w:marRight w:val="0"/>
      <w:marTop w:val="0"/>
      <w:marBottom w:val="0"/>
      <w:divBdr>
        <w:top w:val="none" w:sz="0" w:space="0" w:color="auto"/>
        <w:left w:val="none" w:sz="0" w:space="0" w:color="auto"/>
        <w:bottom w:val="none" w:sz="0" w:space="0" w:color="auto"/>
        <w:right w:val="none" w:sz="0" w:space="0" w:color="auto"/>
      </w:divBdr>
      <w:divsChild>
        <w:div w:id="381366603">
          <w:marLeft w:val="3"/>
          <w:marRight w:val="3"/>
          <w:marTop w:val="0"/>
          <w:marBottom w:val="150"/>
          <w:divBdr>
            <w:top w:val="none" w:sz="0" w:space="0" w:color="auto"/>
            <w:left w:val="none" w:sz="0" w:space="0" w:color="auto"/>
            <w:bottom w:val="none" w:sz="0" w:space="0" w:color="auto"/>
            <w:right w:val="none" w:sz="0" w:space="0" w:color="auto"/>
          </w:divBdr>
        </w:div>
      </w:divsChild>
    </w:div>
    <w:div w:id="867448210">
      <w:bodyDiv w:val="1"/>
      <w:marLeft w:val="0"/>
      <w:marRight w:val="0"/>
      <w:marTop w:val="0"/>
      <w:marBottom w:val="0"/>
      <w:divBdr>
        <w:top w:val="none" w:sz="0" w:space="0" w:color="auto"/>
        <w:left w:val="none" w:sz="0" w:space="0" w:color="auto"/>
        <w:bottom w:val="none" w:sz="0" w:space="0" w:color="auto"/>
        <w:right w:val="none" w:sz="0" w:space="0" w:color="auto"/>
      </w:divBdr>
      <w:divsChild>
        <w:div w:id="1270432320">
          <w:marLeft w:val="3"/>
          <w:marRight w:val="3"/>
          <w:marTop w:val="0"/>
          <w:marBottom w:val="150"/>
          <w:divBdr>
            <w:top w:val="none" w:sz="0" w:space="0" w:color="auto"/>
            <w:left w:val="none" w:sz="0" w:space="0" w:color="auto"/>
            <w:bottom w:val="none" w:sz="0" w:space="0" w:color="auto"/>
            <w:right w:val="none" w:sz="0" w:space="0" w:color="auto"/>
          </w:divBdr>
        </w:div>
      </w:divsChild>
    </w:div>
    <w:div w:id="1002589342">
      <w:bodyDiv w:val="1"/>
      <w:marLeft w:val="0"/>
      <w:marRight w:val="0"/>
      <w:marTop w:val="0"/>
      <w:marBottom w:val="0"/>
      <w:divBdr>
        <w:top w:val="none" w:sz="0" w:space="0" w:color="auto"/>
        <w:left w:val="none" w:sz="0" w:space="0" w:color="auto"/>
        <w:bottom w:val="none" w:sz="0" w:space="0" w:color="auto"/>
        <w:right w:val="none" w:sz="0" w:space="0" w:color="auto"/>
      </w:divBdr>
    </w:div>
    <w:div w:id="1021127894">
      <w:bodyDiv w:val="1"/>
      <w:marLeft w:val="0"/>
      <w:marRight w:val="0"/>
      <w:marTop w:val="0"/>
      <w:marBottom w:val="0"/>
      <w:divBdr>
        <w:top w:val="none" w:sz="0" w:space="0" w:color="auto"/>
        <w:left w:val="none" w:sz="0" w:space="0" w:color="auto"/>
        <w:bottom w:val="none" w:sz="0" w:space="0" w:color="auto"/>
        <w:right w:val="none" w:sz="0" w:space="0" w:color="auto"/>
      </w:divBdr>
    </w:div>
    <w:div w:id="1024869268">
      <w:bodyDiv w:val="1"/>
      <w:marLeft w:val="0"/>
      <w:marRight w:val="0"/>
      <w:marTop w:val="0"/>
      <w:marBottom w:val="0"/>
      <w:divBdr>
        <w:top w:val="none" w:sz="0" w:space="0" w:color="auto"/>
        <w:left w:val="none" w:sz="0" w:space="0" w:color="auto"/>
        <w:bottom w:val="none" w:sz="0" w:space="0" w:color="auto"/>
        <w:right w:val="none" w:sz="0" w:space="0" w:color="auto"/>
      </w:divBdr>
    </w:div>
    <w:div w:id="1052462868">
      <w:bodyDiv w:val="1"/>
      <w:marLeft w:val="0"/>
      <w:marRight w:val="0"/>
      <w:marTop w:val="0"/>
      <w:marBottom w:val="0"/>
      <w:divBdr>
        <w:top w:val="none" w:sz="0" w:space="0" w:color="auto"/>
        <w:left w:val="none" w:sz="0" w:space="0" w:color="auto"/>
        <w:bottom w:val="none" w:sz="0" w:space="0" w:color="auto"/>
        <w:right w:val="none" w:sz="0" w:space="0" w:color="auto"/>
      </w:divBdr>
    </w:div>
    <w:div w:id="1063331794">
      <w:bodyDiv w:val="1"/>
      <w:marLeft w:val="0"/>
      <w:marRight w:val="0"/>
      <w:marTop w:val="0"/>
      <w:marBottom w:val="0"/>
      <w:divBdr>
        <w:top w:val="none" w:sz="0" w:space="0" w:color="auto"/>
        <w:left w:val="none" w:sz="0" w:space="0" w:color="auto"/>
        <w:bottom w:val="none" w:sz="0" w:space="0" w:color="auto"/>
        <w:right w:val="none" w:sz="0" w:space="0" w:color="auto"/>
      </w:divBdr>
      <w:divsChild>
        <w:div w:id="1188906264">
          <w:marLeft w:val="3"/>
          <w:marRight w:val="3"/>
          <w:marTop w:val="0"/>
          <w:marBottom w:val="150"/>
          <w:divBdr>
            <w:top w:val="none" w:sz="0" w:space="0" w:color="auto"/>
            <w:left w:val="none" w:sz="0" w:space="0" w:color="auto"/>
            <w:bottom w:val="none" w:sz="0" w:space="0" w:color="auto"/>
            <w:right w:val="none" w:sz="0" w:space="0" w:color="auto"/>
          </w:divBdr>
        </w:div>
      </w:divsChild>
    </w:div>
    <w:div w:id="1081869707">
      <w:bodyDiv w:val="1"/>
      <w:marLeft w:val="0"/>
      <w:marRight w:val="0"/>
      <w:marTop w:val="0"/>
      <w:marBottom w:val="0"/>
      <w:divBdr>
        <w:top w:val="none" w:sz="0" w:space="0" w:color="auto"/>
        <w:left w:val="none" w:sz="0" w:space="0" w:color="auto"/>
        <w:bottom w:val="none" w:sz="0" w:space="0" w:color="auto"/>
        <w:right w:val="none" w:sz="0" w:space="0" w:color="auto"/>
      </w:divBdr>
    </w:div>
    <w:div w:id="1117990756">
      <w:bodyDiv w:val="1"/>
      <w:marLeft w:val="0"/>
      <w:marRight w:val="0"/>
      <w:marTop w:val="0"/>
      <w:marBottom w:val="0"/>
      <w:divBdr>
        <w:top w:val="none" w:sz="0" w:space="0" w:color="auto"/>
        <w:left w:val="none" w:sz="0" w:space="0" w:color="auto"/>
        <w:bottom w:val="none" w:sz="0" w:space="0" w:color="auto"/>
        <w:right w:val="none" w:sz="0" w:space="0" w:color="auto"/>
      </w:divBdr>
    </w:div>
    <w:div w:id="1167331866">
      <w:bodyDiv w:val="1"/>
      <w:marLeft w:val="0"/>
      <w:marRight w:val="0"/>
      <w:marTop w:val="0"/>
      <w:marBottom w:val="0"/>
      <w:divBdr>
        <w:top w:val="none" w:sz="0" w:space="0" w:color="auto"/>
        <w:left w:val="none" w:sz="0" w:space="0" w:color="auto"/>
        <w:bottom w:val="none" w:sz="0" w:space="0" w:color="auto"/>
        <w:right w:val="none" w:sz="0" w:space="0" w:color="auto"/>
      </w:divBdr>
    </w:div>
    <w:div w:id="1181966447">
      <w:bodyDiv w:val="1"/>
      <w:marLeft w:val="0"/>
      <w:marRight w:val="0"/>
      <w:marTop w:val="0"/>
      <w:marBottom w:val="0"/>
      <w:divBdr>
        <w:top w:val="none" w:sz="0" w:space="0" w:color="auto"/>
        <w:left w:val="none" w:sz="0" w:space="0" w:color="auto"/>
        <w:bottom w:val="none" w:sz="0" w:space="0" w:color="auto"/>
        <w:right w:val="none" w:sz="0" w:space="0" w:color="auto"/>
      </w:divBdr>
    </w:div>
    <w:div w:id="1233656649">
      <w:bodyDiv w:val="1"/>
      <w:marLeft w:val="0"/>
      <w:marRight w:val="0"/>
      <w:marTop w:val="0"/>
      <w:marBottom w:val="0"/>
      <w:divBdr>
        <w:top w:val="none" w:sz="0" w:space="0" w:color="auto"/>
        <w:left w:val="none" w:sz="0" w:space="0" w:color="auto"/>
        <w:bottom w:val="none" w:sz="0" w:space="0" w:color="auto"/>
        <w:right w:val="none" w:sz="0" w:space="0" w:color="auto"/>
      </w:divBdr>
      <w:divsChild>
        <w:div w:id="1242527297">
          <w:marLeft w:val="0"/>
          <w:marRight w:val="0"/>
          <w:marTop w:val="0"/>
          <w:marBottom w:val="0"/>
          <w:divBdr>
            <w:top w:val="none" w:sz="0" w:space="0" w:color="auto"/>
            <w:left w:val="none" w:sz="0" w:space="0" w:color="auto"/>
            <w:bottom w:val="none" w:sz="0" w:space="0" w:color="auto"/>
            <w:right w:val="none" w:sz="0" w:space="0" w:color="auto"/>
          </w:divBdr>
          <w:divsChild>
            <w:div w:id="935021121">
              <w:marLeft w:val="0"/>
              <w:marRight w:val="0"/>
              <w:marTop w:val="0"/>
              <w:marBottom w:val="0"/>
              <w:divBdr>
                <w:top w:val="none" w:sz="0" w:space="0" w:color="auto"/>
                <w:left w:val="none" w:sz="0" w:space="0" w:color="auto"/>
                <w:bottom w:val="none" w:sz="0" w:space="0" w:color="auto"/>
                <w:right w:val="none" w:sz="0" w:space="0" w:color="auto"/>
              </w:divBdr>
              <w:divsChild>
                <w:div w:id="559560879">
                  <w:marLeft w:val="0"/>
                  <w:marRight w:val="0"/>
                  <w:marTop w:val="0"/>
                  <w:marBottom w:val="0"/>
                  <w:divBdr>
                    <w:top w:val="none" w:sz="0" w:space="0" w:color="auto"/>
                    <w:left w:val="none" w:sz="0" w:space="0" w:color="auto"/>
                    <w:bottom w:val="none" w:sz="0" w:space="0" w:color="auto"/>
                    <w:right w:val="none" w:sz="0" w:space="0" w:color="auto"/>
                  </w:divBdr>
                  <w:divsChild>
                    <w:div w:id="347174938">
                      <w:marLeft w:val="0"/>
                      <w:marRight w:val="0"/>
                      <w:marTop w:val="0"/>
                      <w:marBottom w:val="0"/>
                      <w:divBdr>
                        <w:top w:val="none" w:sz="0" w:space="0" w:color="auto"/>
                        <w:left w:val="none" w:sz="0" w:space="0" w:color="auto"/>
                        <w:bottom w:val="none" w:sz="0" w:space="0" w:color="auto"/>
                        <w:right w:val="none" w:sz="0" w:space="0" w:color="auto"/>
                      </w:divBdr>
                      <w:divsChild>
                        <w:div w:id="2115005702">
                          <w:marLeft w:val="0"/>
                          <w:marRight w:val="0"/>
                          <w:marTop w:val="0"/>
                          <w:marBottom w:val="0"/>
                          <w:divBdr>
                            <w:top w:val="none" w:sz="0" w:space="0" w:color="auto"/>
                            <w:left w:val="none" w:sz="0" w:space="0" w:color="auto"/>
                            <w:bottom w:val="none" w:sz="0" w:space="0" w:color="auto"/>
                            <w:right w:val="none" w:sz="0" w:space="0" w:color="auto"/>
                          </w:divBdr>
                          <w:divsChild>
                            <w:div w:id="1364674672">
                              <w:marLeft w:val="0"/>
                              <w:marRight w:val="0"/>
                              <w:marTop w:val="225"/>
                              <w:marBottom w:val="0"/>
                              <w:divBdr>
                                <w:top w:val="none" w:sz="0" w:space="0" w:color="auto"/>
                                <w:left w:val="none" w:sz="0" w:space="0" w:color="auto"/>
                                <w:bottom w:val="none" w:sz="0" w:space="0" w:color="auto"/>
                                <w:right w:val="none" w:sz="0" w:space="0" w:color="auto"/>
                              </w:divBdr>
                              <w:divsChild>
                                <w:div w:id="1141187635">
                                  <w:marLeft w:val="4125"/>
                                  <w:marRight w:val="0"/>
                                  <w:marTop w:val="0"/>
                                  <w:marBottom w:val="0"/>
                                  <w:divBdr>
                                    <w:top w:val="none" w:sz="0" w:space="0" w:color="auto"/>
                                    <w:left w:val="none" w:sz="0" w:space="0" w:color="auto"/>
                                    <w:bottom w:val="none" w:sz="0" w:space="0" w:color="auto"/>
                                    <w:right w:val="none" w:sz="0" w:space="0" w:color="auto"/>
                                  </w:divBdr>
                                  <w:divsChild>
                                    <w:div w:id="1390961623">
                                      <w:marLeft w:val="0"/>
                                      <w:marRight w:val="0"/>
                                      <w:marTop w:val="0"/>
                                      <w:marBottom w:val="0"/>
                                      <w:divBdr>
                                        <w:top w:val="none" w:sz="0" w:space="0" w:color="auto"/>
                                        <w:left w:val="none" w:sz="0" w:space="0" w:color="auto"/>
                                        <w:bottom w:val="none" w:sz="0" w:space="0" w:color="auto"/>
                                        <w:right w:val="none" w:sz="0" w:space="0" w:color="auto"/>
                                      </w:divBdr>
                                      <w:divsChild>
                                        <w:div w:id="1884755188">
                                          <w:marLeft w:val="0"/>
                                          <w:marRight w:val="0"/>
                                          <w:marTop w:val="0"/>
                                          <w:marBottom w:val="0"/>
                                          <w:divBdr>
                                            <w:top w:val="none" w:sz="0" w:space="0" w:color="auto"/>
                                            <w:left w:val="none" w:sz="0" w:space="0" w:color="auto"/>
                                            <w:bottom w:val="none" w:sz="0" w:space="0" w:color="auto"/>
                                            <w:right w:val="none" w:sz="0" w:space="0" w:color="auto"/>
                                          </w:divBdr>
                                          <w:divsChild>
                                            <w:div w:id="715354640">
                                              <w:marLeft w:val="0"/>
                                              <w:marRight w:val="0"/>
                                              <w:marTop w:val="0"/>
                                              <w:marBottom w:val="0"/>
                                              <w:divBdr>
                                                <w:top w:val="single" w:sz="12" w:space="0" w:color="CCCCCC"/>
                                                <w:left w:val="single" w:sz="12" w:space="0" w:color="CCCCCC"/>
                                                <w:bottom w:val="single" w:sz="12" w:space="0" w:color="CCCCCC"/>
                                                <w:right w:val="single" w:sz="12" w:space="0" w:color="CCCCCC"/>
                                              </w:divBdr>
                                              <w:divsChild>
                                                <w:div w:id="1475103587">
                                                  <w:marLeft w:val="0"/>
                                                  <w:marRight w:val="0"/>
                                                  <w:marTop w:val="0"/>
                                                  <w:marBottom w:val="0"/>
                                                  <w:divBdr>
                                                    <w:top w:val="none" w:sz="0" w:space="0" w:color="auto"/>
                                                    <w:left w:val="none" w:sz="0" w:space="0" w:color="auto"/>
                                                    <w:bottom w:val="none" w:sz="0" w:space="0" w:color="auto"/>
                                                    <w:right w:val="none" w:sz="0" w:space="0" w:color="auto"/>
                                                  </w:divBdr>
                                                  <w:divsChild>
                                                    <w:div w:id="1507133816">
                                                      <w:marLeft w:val="0"/>
                                                      <w:marRight w:val="0"/>
                                                      <w:marTop w:val="0"/>
                                                      <w:marBottom w:val="0"/>
                                                      <w:divBdr>
                                                        <w:top w:val="none" w:sz="0" w:space="0" w:color="auto"/>
                                                        <w:left w:val="none" w:sz="0" w:space="0" w:color="auto"/>
                                                        <w:bottom w:val="none" w:sz="0" w:space="0" w:color="auto"/>
                                                        <w:right w:val="none" w:sz="0" w:space="0" w:color="auto"/>
                                                      </w:divBdr>
                                                      <w:divsChild>
                                                        <w:div w:id="278413145">
                                                          <w:marLeft w:val="0"/>
                                                          <w:marRight w:val="0"/>
                                                          <w:marTop w:val="0"/>
                                                          <w:marBottom w:val="0"/>
                                                          <w:divBdr>
                                                            <w:top w:val="none" w:sz="0" w:space="0" w:color="auto"/>
                                                            <w:left w:val="none" w:sz="0" w:space="0" w:color="auto"/>
                                                            <w:bottom w:val="none" w:sz="0" w:space="0" w:color="auto"/>
                                                            <w:right w:val="none" w:sz="0" w:space="0" w:color="auto"/>
                                                          </w:divBdr>
                                                          <w:divsChild>
                                                            <w:div w:id="2052264541">
                                                              <w:marLeft w:val="0"/>
                                                              <w:marRight w:val="0"/>
                                                              <w:marTop w:val="0"/>
                                                              <w:marBottom w:val="0"/>
                                                              <w:divBdr>
                                                                <w:top w:val="none" w:sz="0" w:space="0" w:color="auto"/>
                                                                <w:left w:val="none" w:sz="0" w:space="0" w:color="auto"/>
                                                                <w:bottom w:val="none" w:sz="0" w:space="0" w:color="auto"/>
                                                                <w:right w:val="none" w:sz="0" w:space="0" w:color="auto"/>
                                                              </w:divBdr>
                                                            </w:div>
                                                            <w:div w:id="410472142">
                                                              <w:marLeft w:val="0"/>
                                                              <w:marRight w:val="0"/>
                                                              <w:marTop w:val="0"/>
                                                              <w:marBottom w:val="0"/>
                                                              <w:divBdr>
                                                                <w:top w:val="none" w:sz="0" w:space="0" w:color="auto"/>
                                                                <w:left w:val="none" w:sz="0" w:space="0" w:color="auto"/>
                                                                <w:bottom w:val="none" w:sz="0" w:space="0" w:color="auto"/>
                                                                <w:right w:val="none" w:sz="0" w:space="0" w:color="auto"/>
                                                              </w:divBdr>
                                                            </w:div>
                                                            <w:div w:id="2059469518">
                                                              <w:marLeft w:val="0"/>
                                                              <w:marRight w:val="0"/>
                                                              <w:marTop w:val="0"/>
                                                              <w:marBottom w:val="0"/>
                                                              <w:divBdr>
                                                                <w:top w:val="none" w:sz="0" w:space="0" w:color="auto"/>
                                                                <w:left w:val="none" w:sz="0" w:space="0" w:color="auto"/>
                                                                <w:bottom w:val="none" w:sz="0" w:space="0" w:color="auto"/>
                                                                <w:right w:val="none" w:sz="0" w:space="0" w:color="auto"/>
                                                              </w:divBdr>
                                                              <w:divsChild>
                                                                <w:div w:id="1456095590">
                                                                  <w:marLeft w:val="0"/>
                                                                  <w:marRight w:val="0"/>
                                                                  <w:marTop w:val="0"/>
                                                                  <w:marBottom w:val="0"/>
                                                                  <w:divBdr>
                                                                    <w:top w:val="none" w:sz="0" w:space="0" w:color="auto"/>
                                                                    <w:left w:val="none" w:sz="0" w:space="0" w:color="auto"/>
                                                                    <w:bottom w:val="none" w:sz="0" w:space="0" w:color="auto"/>
                                                                    <w:right w:val="none" w:sz="0" w:space="0" w:color="auto"/>
                                                                  </w:divBdr>
                                                                </w:div>
                                                                <w:div w:id="1976762906">
                                                                  <w:marLeft w:val="0"/>
                                                                  <w:marRight w:val="0"/>
                                                                  <w:marTop w:val="0"/>
                                                                  <w:marBottom w:val="0"/>
                                                                  <w:divBdr>
                                                                    <w:top w:val="none" w:sz="0" w:space="0" w:color="auto"/>
                                                                    <w:left w:val="none" w:sz="0" w:space="0" w:color="auto"/>
                                                                    <w:bottom w:val="none" w:sz="0" w:space="0" w:color="auto"/>
                                                                    <w:right w:val="none" w:sz="0" w:space="0" w:color="auto"/>
                                                                  </w:divBdr>
                                                                </w:div>
                                                                <w:div w:id="547035207">
                                                                  <w:marLeft w:val="0"/>
                                                                  <w:marRight w:val="0"/>
                                                                  <w:marTop w:val="0"/>
                                                                  <w:marBottom w:val="0"/>
                                                                  <w:divBdr>
                                                                    <w:top w:val="none" w:sz="0" w:space="0" w:color="auto"/>
                                                                    <w:left w:val="none" w:sz="0" w:space="0" w:color="auto"/>
                                                                    <w:bottom w:val="none" w:sz="0" w:space="0" w:color="auto"/>
                                                                    <w:right w:val="none" w:sz="0" w:space="0" w:color="auto"/>
                                                                  </w:divBdr>
                                                                </w:div>
                                                                <w:div w:id="1954440291">
                                                                  <w:marLeft w:val="0"/>
                                                                  <w:marRight w:val="0"/>
                                                                  <w:marTop w:val="0"/>
                                                                  <w:marBottom w:val="0"/>
                                                                  <w:divBdr>
                                                                    <w:top w:val="none" w:sz="0" w:space="0" w:color="auto"/>
                                                                    <w:left w:val="none" w:sz="0" w:space="0" w:color="auto"/>
                                                                    <w:bottom w:val="none" w:sz="0" w:space="0" w:color="auto"/>
                                                                    <w:right w:val="none" w:sz="0" w:space="0" w:color="auto"/>
                                                                  </w:divBdr>
                                                                </w:div>
                                                                <w:div w:id="1156148140">
                                                                  <w:marLeft w:val="0"/>
                                                                  <w:marRight w:val="0"/>
                                                                  <w:marTop w:val="0"/>
                                                                  <w:marBottom w:val="0"/>
                                                                  <w:divBdr>
                                                                    <w:top w:val="none" w:sz="0" w:space="0" w:color="auto"/>
                                                                    <w:left w:val="none" w:sz="0" w:space="0" w:color="auto"/>
                                                                    <w:bottom w:val="none" w:sz="0" w:space="0" w:color="auto"/>
                                                                    <w:right w:val="none" w:sz="0" w:space="0" w:color="auto"/>
                                                                  </w:divBdr>
                                                                </w:div>
                                                                <w:div w:id="1060980019">
                                                                  <w:marLeft w:val="0"/>
                                                                  <w:marRight w:val="0"/>
                                                                  <w:marTop w:val="0"/>
                                                                  <w:marBottom w:val="0"/>
                                                                  <w:divBdr>
                                                                    <w:top w:val="none" w:sz="0" w:space="0" w:color="auto"/>
                                                                    <w:left w:val="none" w:sz="0" w:space="0" w:color="auto"/>
                                                                    <w:bottom w:val="none" w:sz="0" w:space="0" w:color="auto"/>
                                                                    <w:right w:val="none" w:sz="0" w:space="0" w:color="auto"/>
                                                                  </w:divBdr>
                                                                </w:div>
                                                                <w:div w:id="1235629922">
                                                                  <w:marLeft w:val="0"/>
                                                                  <w:marRight w:val="0"/>
                                                                  <w:marTop w:val="0"/>
                                                                  <w:marBottom w:val="0"/>
                                                                  <w:divBdr>
                                                                    <w:top w:val="none" w:sz="0" w:space="0" w:color="auto"/>
                                                                    <w:left w:val="none" w:sz="0" w:space="0" w:color="auto"/>
                                                                    <w:bottom w:val="none" w:sz="0" w:space="0" w:color="auto"/>
                                                                    <w:right w:val="none" w:sz="0" w:space="0" w:color="auto"/>
                                                                  </w:divBdr>
                                                                </w:div>
                                                                <w:div w:id="1122110402">
                                                                  <w:marLeft w:val="0"/>
                                                                  <w:marRight w:val="0"/>
                                                                  <w:marTop w:val="0"/>
                                                                  <w:marBottom w:val="0"/>
                                                                  <w:divBdr>
                                                                    <w:top w:val="none" w:sz="0" w:space="0" w:color="auto"/>
                                                                    <w:left w:val="none" w:sz="0" w:space="0" w:color="auto"/>
                                                                    <w:bottom w:val="none" w:sz="0" w:space="0" w:color="auto"/>
                                                                    <w:right w:val="none" w:sz="0" w:space="0" w:color="auto"/>
                                                                  </w:divBdr>
                                                                </w:div>
                                                                <w:div w:id="65792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39291448">
      <w:bodyDiv w:val="1"/>
      <w:marLeft w:val="0"/>
      <w:marRight w:val="0"/>
      <w:marTop w:val="0"/>
      <w:marBottom w:val="0"/>
      <w:divBdr>
        <w:top w:val="none" w:sz="0" w:space="0" w:color="auto"/>
        <w:left w:val="none" w:sz="0" w:space="0" w:color="auto"/>
        <w:bottom w:val="none" w:sz="0" w:space="0" w:color="auto"/>
        <w:right w:val="none" w:sz="0" w:space="0" w:color="auto"/>
      </w:divBdr>
    </w:div>
    <w:div w:id="1262373587">
      <w:bodyDiv w:val="1"/>
      <w:marLeft w:val="0"/>
      <w:marRight w:val="0"/>
      <w:marTop w:val="0"/>
      <w:marBottom w:val="0"/>
      <w:divBdr>
        <w:top w:val="none" w:sz="0" w:space="0" w:color="auto"/>
        <w:left w:val="none" w:sz="0" w:space="0" w:color="auto"/>
        <w:bottom w:val="none" w:sz="0" w:space="0" w:color="auto"/>
        <w:right w:val="none" w:sz="0" w:space="0" w:color="auto"/>
      </w:divBdr>
    </w:div>
    <w:div w:id="1331059733">
      <w:bodyDiv w:val="1"/>
      <w:marLeft w:val="0"/>
      <w:marRight w:val="0"/>
      <w:marTop w:val="0"/>
      <w:marBottom w:val="0"/>
      <w:divBdr>
        <w:top w:val="none" w:sz="0" w:space="0" w:color="auto"/>
        <w:left w:val="none" w:sz="0" w:space="0" w:color="auto"/>
        <w:bottom w:val="none" w:sz="0" w:space="0" w:color="auto"/>
        <w:right w:val="none" w:sz="0" w:space="0" w:color="auto"/>
      </w:divBdr>
      <w:divsChild>
        <w:div w:id="1818758831">
          <w:marLeft w:val="3"/>
          <w:marRight w:val="3"/>
          <w:marTop w:val="0"/>
          <w:marBottom w:val="150"/>
          <w:divBdr>
            <w:top w:val="none" w:sz="0" w:space="0" w:color="auto"/>
            <w:left w:val="none" w:sz="0" w:space="0" w:color="auto"/>
            <w:bottom w:val="none" w:sz="0" w:space="0" w:color="auto"/>
            <w:right w:val="none" w:sz="0" w:space="0" w:color="auto"/>
          </w:divBdr>
        </w:div>
      </w:divsChild>
    </w:div>
    <w:div w:id="1400712293">
      <w:bodyDiv w:val="1"/>
      <w:marLeft w:val="0"/>
      <w:marRight w:val="0"/>
      <w:marTop w:val="0"/>
      <w:marBottom w:val="0"/>
      <w:divBdr>
        <w:top w:val="none" w:sz="0" w:space="0" w:color="auto"/>
        <w:left w:val="none" w:sz="0" w:space="0" w:color="auto"/>
        <w:bottom w:val="none" w:sz="0" w:space="0" w:color="auto"/>
        <w:right w:val="none" w:sz="0" w:space="0" w:color="auto"/>
      </w:divBdr>
      <w:divsChild>
        <w:div w:id="1494956555">
          <w:marLeft w:val="3"/>
          <w:marRight w:val="3"/>
          <w:marTop w:val="0"/>
          <w:marBottom w:val="150"/>
          <w:divBdr>
            <w:top w:val="none" w:sz="0" w:space="0" w:color="auto"/>
            <w:left w:val="none" w:sz="0" w:space="0" w:color="auto"/>
            <w:bottom w:val="none" w:sz="0" w:space="0" w:color="auto"/>
            <w:right w:val="none" w:sz="0" w:space="0" w:color="auto"/>
          </w:divBdr>
        </w:div>
      </w:divsChild>
    </w:div>
    <w:div w:id="1413116356">
      <w:bodyDiv w:val="1"/>
      <w:marLeft w:val="0"/>
      <w:marRight w:val="0"/>
      <w:marTop w:val="0"/>
      <w:marBottom w:val="0"/>
      <w:divBdr>
        <w:top w:val="none" w:sz="0" w:space="0" w:color="auto"/>
        <w:left w:val="none" w:sz="0" w:space="0" w:color="auto"/>
        <w:bottom w:val="none" w:sz="0" w:space="0" w:color="auto"/>
        <w:right w:val="none" w:sz="0" w:space="0" w:color="auto"/>
      </w:divBdr>
    </w:div>
    <w:div w:id="1440636574">
      <w:bodyDiv w:val="1"/>
      <w:marLeft w:val="0"/>
      <w:marRight w:val="0"/>
      <w:marTop w:val="0"/>
      <w:marBottom w:val="0"/>
      <w:divBdr>
        <w:top w:val="none" w:sz="0" w:space="0" w:color="auto"/>
        <w:left w:val="none" w:sz="0" w:space="0" w:color="auto"/>
        <w:bottom w:val="none" w:sz="0" w:space="0" w:color="auto"/>
        <w:right w:val="none" w:sz="0" w:space="0" w:color="auto"/>
      </w:divBdr>
    </w:div>
    <w:div w:id="1491404849">
      <w:bodyDiv w:val="1"/>
      <w:marLeft w:val="0"/>
      <w:marRight w:val="0"/>
      <w:marTop w:val="0"/>
      <w:marBottom w:val="0"/>
      <w:divBdr>
        <w:top w:val="none" w:sz="0" w:space="0" w:color="auto"/>
        <w:left w:val="none" w:sz="0" w:space="0" w:color="auto"/>
        <w:bottom w:val="none" w:sz="0" w:space="0" w:color="auto"/>
        <w:right w:val="none" w:sz="0" w:space="0" w:color="auto"/>
      </w:divBdr>
      <w:divsChild>
        <w:div w:id="683753048">
          <w:marLeft w:val="3"/>
          <w:marRight w:val="3"/>
          <w:marTop w:val="0"/>
          <w:marBottom w:val="150"/>
          <w:divBdr>
            <w:top w:val="none" w:sz="0" w:space="0" w:color="auto"/>
            <w:left w:val="none" w:sz="0" w:space="0" w:color="auto"/>
            <w:bottom w:val="none" w:sz="0" w:space="0" w:color="auto"/>
            <w:right w:val="none" w:sz="0" w:space="0" w:color="auto"/>
          </w:divBdr>
        </w:div>
      </w:divsChild>
    </w:div>
    <w:div w:id="1616446177">
      <w:bodyDiv w:val="1"/>
      <w:marLeft w:val="0"/>
      <w:marRight w:val="0"/>
      <w:marTop w:val="0"/>
      <w:marBottom w:val="0"/>
      <w:divBdr>
        <w:top w:val="none" w:sz="0" w:space="0" w:color="auto"/>
        <w:left w:val="none" w:sz="0" w:space="0" w:color="auto"/>
        <w:bottom w:val="none" w:sz="0" w:space="0" w:color="auto"/>
        <w:right w:val="none" w:sz="0" w:space="0" w:color="auto"/>
      </w:divBdr>
    </w:div>
    <w:div w:id="1620259067">
      <w:bodyDiv w:val="1"/>
      <w:marLeft w:val="0"/>
      <w:marRight w:val="0"/>
      <w:marTop w:val="0"/>
      <w:marBottom w:val="0"/>
      <w:divBdr>
        <w:top w:val="none" w:sz="0" w:space="0" w:color="auto"/>
        <w:left w:val="none" w:sz="0" w:space="0" w:color="auto"/>
        <w:bottom w:val="none" w:sz="0" w:space="0" w:color="auto"/>
        <w:right w:val="none" w:sz="0" w:space="0" w:color="auto"/>
      </w:divBdr>
      <w:divsChild>
        <w:div w:id="1345010578">
          <w:marLeft w:val="3"/>
          <w:marRight w:val="3"/>
          <w:marTop w:val="0"/>
          <w:marBottom w:val="150"/>
          <w:divBdr>
            <w:top w:val="none" w:sz="0" w:space="0" w:color="auto"/>
            <w:left w:val="none" w:sz="0" w:space="0" w:color="auto"/>
            <w:bottom w:val="none" w:sz="0" w:space="0" w:color="auto"/>
            <w:right w:val="none" w:sz="0" w:space="0" w:color="auto"/>
          </w:divBdr>
        </w:div>
      </w:divsChild>
    </w:div>
    <w:div w:id="1642885454">
      <w:bodyDiv w:val="1"/>
      <w:marLeft w:val="0"/>
      <w:marRight w:val="0"/>
      <w:marTop w:val="0"/>
      <w:marBottom w:val="0"/>
      <w:divBdr>
        <w:top w:val="none" w:sz="0" w:space="0" w:color="auto"/>
        <w:left w:val="none" w:sz="0" w:space="0" w:color="auto"/>
        <w:bottom w:val="none" w:sz="0" w:space="0" w:color="auto"/>
        <w:right w:val="none" w:sz="0" w:space="0" w:color="auto"/>
      </w:divBdr>
    </w:div>
    <w:div w:id="1650937191">
      <w:bodyDiv w:val="1"/>
      <w:marLeft w:val="0"/>
      <w:marRight w:val="0"/>
      <w:marTop w:val="0"/>
      <w:marBottom w:val="0"/>
      <w:divBdr>
        <w:top w:val="none" w:sz="0" w:space="0" w:color="auto"/>
        <w:left w:val="none" w:sz="0" w:space="0" w:color="auto"/>
        <w:bottom w:val="none" w:sz="0" w:space="0" w:color="auto"/>
        <w:right w:val="none" w:sz="0" w:space="0" w:color="auto"/>
      </w:divBdr>
    </w:div>
    <w:div w:id="1675761018">
      <w:bodyDiv w:val="1"/>
      <w:marLeft w:val="0"/>
      <w:marRight w:val="0"/>
      <w:marTop w:val="0"/>
      <w:marBottom w:val="0"/>
      <w:divBdr>
        <w:top w:val="none" w:sz="0" w:space="0" w:color="auto"/>
        <w:left w:val="none" w:sz="0" w:space="0" w:color="auto"/>
        <w:bottom w:val="none" w:sz="0" w:space="0" w:color="auto"/>
        <w:right w:val="none" w:sz="0" w:space="0" w:color="auto"/>
      </w:divBdr>
      <w:divsChild>
        <w:div w:id="859778314">
          <w:marLeft w:val="3"/>
          <w:marRight w:val="3"/>
          <w:marTop w:val="0"/>
          <w:marBottom w:val="150"/>
          <w:divBdr>
            <w:top w:val="none" w:sz="0" w:space="0" w:color="auto"/>
            <w:left w:val="none" w:sz="0" w:space="0" w:color="auto"/>
            <w:bottom w:val="none" w:sz="0" w:space="0" w:color="auto"/>
            <w:right w:val="none" w:sz="0" w:space="0" w:color="auto"/>
          </w:divBdr>
        </w:div>
      </w:divsChild>
    </w:div>
    <w:div w:id="1685663546">
      <w:bodyDiv w:val="1"/>
      <w:marLeft w:val="0"/>
      <w:marRight w:val="0"/>
      <w:marTop w:val="0"/>
      <w:marBottom w:val="0"/>
      <w:divBdr>
        <w:top w:val="none" w:sz="0" w:space="0" w:color="auto"/>
        <w:left w:val="none" w:sz="0" w:space="0" w:color="auto"/>
        <w:bottom w:val="none" w:sz="0" w:space="0" w:color="auto"/>
        <w:right w:val="none" w:sz="0" w:space="0" w:color="auto"/>
      </w:divBdr>
      <w:divsChild>
        <w:div w:id="1480228342">
          <w:marLeft w:val="3"/>
          <w:marRight w:val="3"/>
          <w:marTop w:val="0"/>
          <w:marBottom w:val="150"/>
          <w:divBdr>
            <w:top w:val="none" w:sz="0" w:space="0" w:color="auto"/>
            <w:left w:val="none" w:sz="0" w:space="0" w:color="auto"/>
            <w:bottom w:val="none" w:sz="0" w:space="0" w:color="auto"/>
            <w:right w:val="none" w:sz="0" w:space="0" w:color="auto"/>
          </w:divBdr>
        </w:div>
      </w:divsChild>
    </w:div>
    <w:div w:id="1718964332">
      <w:bodyDiv w:val="1"/>
      <w:marLeft w:val="0"/>
      <w:marRight w:val="0"/>
      <w:marTop w:val="0"/>
      <w:marBottom w:val="0"/>
      <w:divBdr>
        <w:top w:val="none" w:sz="0" w:space="0" w:color="auto"/>
        <w:left w:val="none" w:sz="0" w:space="0" w:color="auto"/>
        <w:bottom w:val="none" w:sz="0" w:space="0" w:color="auto"/>
        <w:right w:val="none" w:sz="0" w:space="0" w:color="auto"/>
      </w:divBdr>
    </w:div>
    <w:div w:id="1756825170">
      <w:bodyDiv w:val="1"/>
      <w:marLeft w:val="0"/>
      <w:marRight w:val="0"/>
      <w:marTop w:val="0"/>
      <w:marBottom w:val="0"/>
      <w:divBdr>
        <w:top w:val="none" w:sz="0" w:space="0" w:color="auto"/>
        <w:left w:val="none" w:sz="0" w:space="0" w:color="auto"/>
        <w:bottom w:val="none" w:sz="0" w:space="0" w:color="auto"/>
        <w:right w:val="none" w:sz="0" w:space="0" w:color="auto"/>
      </w:divBdr>
    </w:div>
    <w:div w:id="1768189562">
      <w:bodyDiv w:val="1"/>
      <w:marLeft w:val="0"/>
      <w:marRight w:val="0"/>
      <w:marTop w:val="0"/>
      <w:marBottom w:val="0"/>
      <w:divBdr>
        <w:top w:val="none" w:sz="0" w:space="0" w:color="auto"/>
        <w:left w:val="none" w:sz="0" w:space="0" w:color="auto"/>
        <w:bottom w:val="none" w:sz="0" w:space="0" w:color="auto"/>
        <w:right w:val="none" w:sz="0" w:space="0" w:color="auto"/>
      </w:divBdr>
      <w:divsChild>
        <w:div w:id="42020379">
          <w:marLeft w:val="0"/>
          <w:marRight w:val="0"/>
          <w:marTop w:val="0"/>
          <w:marBottom w:val="0"/>
          <w:divBdr>
            <w:top w:val="none" w:sz="0" w:space="0" w:color="auto"/>
            <w:left w:val="none" w:sz="0" w:space="0" w:color="auto"/>
            <w:bottom w:val="none" w:sz="0" w:space="0" w:color="auto"/>
            <w:right w:val="none" w:sz="0" w:space="0" w:color="auto"/>
          </w:divBdr>
          <w:divsChild>
            <w:div w:id="1380394413">
              <w:marLeft w:val="0"/>
              <w:marRight w:val="0"/>
              <w:marTop w:val="0"/>
              <w:marBottom w:val="0"/>
              <w:divBdr>
                <w:top w:val="none" w:sz="0" w:space="0" w:color="auto"/>
                <w:left w:val="none" w:sz="0" w:space="0" w:color="auto"/>
                <w:bottom w:val="none" w:sz="0" w:space="0" w:color="auto"/>
                <w:right w:val="none" w:sz="0" w:space="0" w:color="auto"/>
              </w:divBdr>
              <w:divsChild>
                <w:div w:id="865603010">
                  <w:marLeft w:val="0"/>
                  <w:marRight w:val="0"/>
                  <w:marTop w:val="0"/>
                  <w:marBottom w:val="0"/>
                  <w:divBdr>
                    <w:top w:val="none" w:sz="0" w:space="0" w:color="auto"/>
                    <w:left w:val="none" w:sz="0" w:space="0" w:color="auto"/>
                    <w:bottom w:val="none" w:sz="0" w:space="0" w:color="auto"/>
                    <w:right w:val="none" w:sz="0" w:space="0" w:color="auto"/>
                  </w:divBdr>
                  <w:divsChild>
                    <w:div w:id="798719890">
                      <w:marLeft w:val="0"/>
                      <w:marRight w:val="0"/>
                      <w:marTop w:val="0"/>
                      <w:marBottom w:val="0"/>
                      <w:divBdr>
                        <w:top w:val="none" w:sz="0" w:space="0" w:color="auto"/>
                        <w:left w:val="none" w:sz="0" w:space="0" w:color="auto"/>
                        <w:bottom w:val="none" w:sz="0" w:space="0" w:color="auto"/>
                        <w:right w:val="none" w:sz="0" w:space="0" w:color="auto"/>
                      </w:divBdr>
                      <w:divsChild>
                        <w:div w:id="2016952883">
                          <w:marLeft w:val="0"/>
                          <w:marRight w:val="0"/>
                          <w:marTop w:val="0"/>
                          <w:marBottom w:val="0"/>
                          <w:divBdr>
                            <w:top w:val="none" w:sz="0" w:space="0" w:color="auto"/>
                            <w:left w:val="none" w:sz="0" w:space="0" w:color="auto"/>
                            <w:bottom w:val="none" w:sz="0" w:space="0" w:color="auto"/>
                            <w:right w:val="none" w:sz="0" w:space="0" w:color="auto"/>
                          </w:divBdr>
                          <w:divsChild>
                            <w:div w:id="1671365739">
                              <w:marLeft w:val="0"/>
                              <w:marRight w:val="0"/>
                              <w:marTop w:val="0"/>
                              <w:marBottom w:val="0"/>
                              <w:divBdr>
                                <w:top w:val="none" w:sz="0" w:space="0" w:color="auto"/>
                                <w:left w:val="none" w:sz="0" w:space="0" w:color="auto"/>
                                <w:bottom w:val="none" w:sz="0" w:space="0" w:color="auto"/>
                                <w:right w:val="none" w:sz="0" w:space="0" w:color="auto"/>
                              </w:divBdr>
                              <w:divsChild>
                                <w:div w:id="1635023116">
                                  <w:marLeft w:val="0"/>
                                  <w:marRight w:val="0"/>
                                  <w:marTop w:val="0"/>
                                  <w:marBottom w:val="0"/>
                                  <w:divBdr>
                                    <w:top w:val="none" w:sz="0" w:space="0" w:color="auto"/>
                                    <w:left w:val="none" w:sz="0" w:space="0" w:color="auto"/>
                                    <w:bottom w:val="none" w:sz="0" w:space="0" w:color="auto"/>
                                    <w:right w:val="none" w:sz="0" w:space="0" w:color="auto"/>
                                  </w:divBdr>
                                  <w:divsChild>
                                    <w:div w:id="543253770">
                                      <w:marLeft w:val="0"/>
                                      <w:marRight w:val="0"/>
                                      <w:marTop w:val="0"/>
                                      <w:marBottom w:val="0"/>
                                      <w:divBdr>
                                        <w:top w:val="none" w:sz="0" w:space="0" w:color="auto"/>
                                        <w:left w:val="none" w:sz="0" w:space="0" w:color="auto"/>
                                        <w:bottom w:val="none" w:sz="0" w:space="0" w:color="auto"/>
                                        <w:right w:val="none" w:sz="0" w:space="0" w:color="auto"/>
                                      </w:divBdr>
                                      <w:divsChild>
                                        <w:div w:id="462315517">
                                          <w:marLeft w:val="0"/>
                                          <w:marRight w:val="0"/>
                                          <w:marTop w:val="0"/>
                                          <w:marBottom w:val="0"/>
                                          <w:divBdr>
                                            <w:top w:val="none" w:sz="0" w:space="0" w:color="auto"/>
                                            <w:left w:val="none" w:sz="0" w:space="0" w:color="auto"/>
                                            <w:bottom w:val="none" w:sz="0" w:space="0" w:color="auto"/>
                                            <w:right w:val="none" w:sz="0" w:space="0" w:color="auto"/>
                                          </w:divBdr>
                                          <w:divsChild>
                                            <w:div w:id="1239944961">
                                              <w:marLeft w:val="0"/>
                                              <w:marRight w:val="0"/>
                                              <w:marTop w:val="0"/>
                                              <w:marBottom w:val="0"/>
                                              <w:divBdr>
                                                <w:top w:val="none" w:sz="0" w:space="0" w:color="auto"/>
                                                <w:left w:val="none" w:sz="0" w:space="0" w:color="auto"/>
                                                <w:bottom w:val="none" w:sz="0" w:space="0" w:color="auto"/>
                                                <w:right w:val="none" w:sz="0" w:space="0" w:color="auto"/>
                                              </w:divBdr>
                                              <w:divsChild>
                                                <w:div w:id="379476777">
                                                  <w:marLeft w:val="0"/>
                                                  <w:marRight w:val="0"/>
                                                  <w:marTop w:val="0"/>
                                                  <w:marBottom w:val="0"/>
                                                  <w:divBdr>
                                                    <w:top w:val="none" w:sz="0" w:space="0" w:color="auto"/>
                                                    <w:left w:val="none" w:sz="0" w:space="0" w:color="auto"/>
                                                    <w:bottom w:val="none" w:sz="0" w:space="0" w:color="auto"/>
                                                    <w:right w:val="none" w:sz="0" w:space="0" w:color="auto"/>
                                                  </w:divBdr>
                                                  <w:divsChild>
                                                    <w:div w:id="98474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365424">
      <w:bodyDiv w:val="1"/>
      <w:marLeft w:val="0"/>
      <w:marRight w:val="0"/>
      <w:marTop w:val="0"/>
      <w:marBottom w:val="0"/>
      <w:divBdr>
        <w:top w:val="none" w:sz="0" w:space="0" w:color="auto"/>
        <w:left w:val="none" w:sz="0" w:space="0" w:color="auto"/>
        <w:bottom w:val="none" w:sz="0" w:space="0" w:color="auto"/>
        <w:right w:val="none" w:sz="0" w:space="0" w:color="auto"/>
      </w:divBdr>
      <w:divsChild>
        <w:div w:id="707529691">
          <w:marLeft w:val="0"/>
          <w:marRight w:val="0"/>
          <w:marTop w:val="0"/>
          <w:marBottom w:val="0"/>
          <w:divBdr>
            <w:top w:val="none" w:sz="0" w:space="0" w:color="auto"/>
            <w:left w:val="none" w:sz="0" w:space="0" w:color="auto"/>
            <w:bottom w:val="none" w:sz="0" w:space="0" w:color="auto"/>
            <w:right w:val="none" w:sz="0" w:space="0" w:color="auto"/>
          </w:divBdr>
          <w:divsChild>
            <w:div w:id="224024550">
              <w:marLeft w:val="0"/>
              <w:marRight w:val="0"/>
              <w:marTop w:val="0"/>
              <w:marBottom w:val="0"/>
              <w:divBdr>
                <w:top w:val="none" w:sz="0" w:space="0" w:color="auto"/>
                <w:left w:val="none" w:sz="0" w:space="0" w:color="auto"/>
                <w:bottom w:val="none" w:sz="0" w:space="0" w:color="auto"/>
                <w:right w:val="none" w:sz="0" w:space="0" w:color="auto"/>
              </w:divBdr>
              <w:divsChild>
                <w:div w:id="1800491334">
                  <w:marLeft w:val="0"/>
                  <w:marRight w:val="0"/>
                  <w:marTop w:val="0"/>
                  <w:marBottom w:val="0"/>
                  <w:divBdr>
                    <w:top w:val="none" w:sz="0" w:space="0" w:color="auto"/>
                    <w:left w:val="none" w:sz="0" w:space="0" w:color="auto"/>
                    <w:bottom w:val="none" w:sz="0" w:space="0" w:color="auto"/>
                    <w:right w:val="none" w:sz="0" w:space="0" w:color="auto"/>
                  </w:divBdr>
                  <w:divsChild>
                    <w:div w:id="631981924">
                      <w:marLeft w:val="0"/>
                      <w:marRight w:val="0"/>
                      <w:marTop w:val="0"/>
                      <w:marBottom w:val="0"/>
                      <w:divBdr>
                        <w:top w:val="none" w:sz="0" w:space="0" w:color="auto"/>
                        <w:left w:val="none" w:sz="0" w:space="0" w:color="auto"/>
                        <w:bottom w:val="none" w:sz="0" w:space="0" w:color="auto"/>
                        <w:right w:val="none" w:sz="0" w:space="0" w:color="auto"/>
                      </w:divBdr>
                      <w:divsChild>
                        <w:div w:id="927546577">
                          <w:marLeft w:val="0"/>
                          <w:marRight w:val="0"/>
                          <w:marTop w:val="0"/>
                          <w:marBottom w:val="0"/>
                          <w:divBdr>
                            <w:top w:val="none" w:sz="0" w:space="0" w:color="auto"/>
                            <w:left w:val="none" w:sz="0" w:space="0" w:color="auto"/>
                            <w:bottom w:val="none" w:sz="0" w:space="0" w:color="auto"/>
                            <w:right w:val="none" w:sz="0" w:space="0" w:color="auto"/>
                          </w:divBdr>
                          <w:divsChild>
                            <w:div w:id="1979995714">
                              <w:marLeft w:val="0"/>
                              <w:marRight w:val="0"/>
                              <w:marTop w:val="0"/>
                              <w:marBottom w:val="0"/>
                              <w:divBdr>
                                <w:top w:val="none" w:sz="0" w:space="0" w:color="auto"/>
                                <w:left w:val="none" w:sz="0" w:space="0" w:color="auto"/>
                                <w:bottom w:val="none" w:sz="0" w:space="0" w:color="auto"/>
                                <w:right w:val="none" w:sz="0" w:space="0" w:color="auto"/>
                              </w:divBdr>
                              <w:divsChild>
                                <w:div w:id="1772703335">
                                  <w:marLeft w:val="0"/>
                                  <w:marRight w:val="0"/>
                                  <w:marTop w:val="0"/>
                                  <w:marBottom w:val="0"/>
                                  <w:divBdr>
                                    <w:top w:val="none" w:sz="0" w:space="0" w:color="auto"/>
                                    <w:left w:val="none" w:sz="0" w:space="0" w:color="auto"/>
                                    <w:bottom w:val="none" w:sz="0" w:space="0" w:color="auto"/>
                                    <w:right w:val="none" w:sz="0" w:space="0" w:color="auto"/>
                                  </w:divBdr>
                                  <w:divsChild>
                                    <w:div w:id="28574126">
                                      <w:marLeft w:val="0"/>
                                      <w:marRight w:val="0"/>
                                      <w:marTop w:val="525"/>
                                      <w:marBottom w:val="0"/>
                                      <w:divBdr>
                                        <w:top w:val="none" w:sz="0" w:space="0" w:color="auto"/>
                                        <w:left w:val="none" w:sz="0" w:space="0" w:color="auto"/>
                                        <w:bottom w:val="none" w:sz="0" w:space="0" w:color="auto"/>
                                        <w:right w:val="none" w:sz="0" w:space="0" w:color="auto"/>
                                      </w:divBdr>
                                      <w:divsChild>
                                        <w:div w:id="270553861">
                                          <w:marLeft w:val="0"/>
                                          <w:marRight w:val="0"/>
                                          <w:marTop w:val="150"/>
                                          <w:marBottom w:val="0"/>
                                          <w:divBdr>
                                            <w:top w:val="none" w:sz="0" w:space="0" w:color="auto"/>
                                            <w:left w:val="none" w:sz="0" w:space="0" w:color="auto"/>
                                            <w:bottom w:val="none" w:sz="0" w:space="0" w:color="auto"/>
                                            <w:right w:val="none" w:sz="0" w:space="0" w:color="auto"/>
                                          </w:divBdr>
                                        </w:div>
                                        <w:div w:id="1843861783">
                                          <w:marLeft w:val="0"/>
                                          <w:marRight w:val="0"/>
                                          <w:marTop w:val="0"/>
                                          <w:marBottom w:val="150"/>
                                          <w:divBdr>
                                            <w:top w:val="none" w:sz="0" w:space="0" w:color="auto"/>
                                            <w:left w:val="none" w:sz="0" w:space="0" w:color="auto"/>
                                            <w:bottom w:val="none" w:sz="0" w:space="0" w:color="auto"/>
                                            <w:right w:val="none" w:sz="0" w:space="0" w:color="auto"/>
                                          </w:divBdr>
                                        </w:div>
                                      </w:divsChild>
                                    </w:div>
                                    <w:div w:id="698971120">
                                      <w:marLeft w:val="0"/>
                                      <w:marRight w:val="0"/>
                                      <w:marTop w:val="525"/>
                                      <w:marBottom w:val="0"/>
                                      <w:divBdr>
                                        <w:top w:val="none" w:sz="0" w:space="0" w:color="auto"/>
                                        <w:left w:val="none" w:sz="0" w:space="0" w:color="auto"/>
                                        <w:bottom w:val="none" w:sz="0" w:space="0" w:color="auto"/>
                                        <w:right w:val="none" w:sz="0" w:space="0" w:color="auto"/>
                                      </w:divBdr>
                                      <w:divsChild>
                                        <w:div w:id="1043602495">
                                          <w:marLeft w:val="0"/>
                                          <w:marRight w:val="0"/>
                                          <w:marTop w:val="150"/>
                                          <w:marBottom w:val="0"/>
                                          <w:divBdr>
                                            <w:top w:val="none" w:sz="0" w:space="0" w:color="auto"/>
                                            <w:left w:val="none" w:sz="0" w:space="0" w:color="auto"/>
                                            <w:bottom w:val="none" w:sz="0" w:space="0" w:color="auto"/>
                                            <w:right w:val="none" w:sz="0" w:space="0" w:color="auto"/>
                                          </w:divBdr>
                                          <w:divsChild>
                                            <w:div w:id="90052234">
                                              <w:marLeft w:val="0"/>
                                              <w:marRight w:val="0"/>
                                              <w:marTop w:val="0"/>
                                              <w:marBottom w:val="0"/>
                                              <w:divBdr>
                                                <w:top w:val="none" w:sz="0" w:space="0" w:color="auto"/>
                                                <w:left w:val="none" w:sz="0" w:space="0" w:color="auto"/>
                                                <w:bottom w:val="none" w:sz="0" w:space="0" w:color="auto"/>
                                                <w:right w:val="none" w:sz="0" w:space="0" w:color="auto"/>
                                              </w:divBdr>
                                            </w:div>
                                            <w:div w:id="171025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9692">
      <w:bodyDiv w:val="1"/>
      <w:marLeft w:val="0"/>
      <w:marRight w:val="0"/>
      <w:marTop w:val="0"/>
      <w:marBottom w:val="0"/>
      <w:divBdr>
        <w:top w:val="none" w:sz="0" w:space="0" w:color="auto"/>
        <w:left w:val="none" w:sz="0" w:space="0" w:color="auto"/>
        <w:bottom w:val="none" w:sz="0" w:space="0" w:color="auto"/>
        <w:right w:val="none" w:sz="0" w:space="0" w:color="auto"/>
      </w:divBdr>
      <w:divsChild>
        <w:div w:id="739986000">
          <w:marLeft w:val="446"/>
          <w:marRight w:val="0"/>
          <w:marTop w:val="0"/>
          <w:marBottom w:val="0"/>
          <w:divBdr>
            <w:top w:val="none" w:sz="0" w:space="0" w:color="auto"/>
            <w:left w:val="none" w:sz="0" w:space="0" w:color="auto"/>
            <w:bottom w:val="none" w:sz="0" w:space="0" w:color="auto"/>
            <w:right w:val="none" w:sz="0" w:space="0" w:color="auto"/>
          </w:divBdr>
        </w:div>
        <w:div w:id="1268541789">
          <w:marLeft w:val="446"/>
          <w:marRight w:val="0"/>
          <w:marTop w:val="0"/>
          <w:marBottom w:val="0"/>
          <w:divBdr>
            <w:top w:val="none" w:sz="0" w:space="0" w:color="auto"/>
            <w:left w:val="none" w:sz="0" w:space="0" w:color="auto"/>
            <w:bottom w:val="none" w:sz="0" w:space="0" w:color="auto"/>
            <w:right w:val="none" w:sz="0" w:space="0" w:color="auto"/>
          </w:divBdr>
        </w:div>
        <w:div w:id="1742629361">
          <w:marLeft w:val="1166"/>
          <w:marRight w:val="0"/>
          <w:marTop w:val="0"/>
          <w:marBottom w:val="0"/>
          <w:divBdr>
            <w:top w:val="none" w:sz="0" w:space="0" w:color="auto"/>
            <w:left w:val="none" w:sz="0" w:space="0" w:color="auto"/>
            <w:bottom w:val="none" w:sz="0" w:space="0" w:color="auto"/>
            <w:right w:val="none" w:sz="0" w:space="0" w:color="auto"/>
          </w:divBdr>
        </w:div>
      </w:divsChild>
    </w:div>
    <w:div w:id="1833445432">
      <w:bodyDiv w:val="1"/>
      <w:marLeft w:val="0"/>
      <w:marRight w:val="0"/>
      <w:marTop w:val="0"/>
      <w:marBottom w:val="0"/>
      <w:divBdr>
        <w:top w:val="none" w:sz="0" w:space="0" w:color="auto"/>
        <w:left w:val="none" w:sz="0" w:space="0" w:color="auto"/>
        <w:bottom w:val="none" w:sz="0" w:space="0" w:color="auto"/>
        <w:right w:val="none" w:sz="0" w:space="0" w:color="auto"/>
      </w:divBdr>
      <w:divsChild>
        <w:div w:id="140079091">
          <w:marLeft w:val="3"/>
          <w:marRight w:val="3"/>
          <w:marTop w:val="0"/>
          <w:marBottom w:val="150"/>
          <w:divBdr>
            <w:top w:val="none" w:sz="0" w:space="0" w:color="auto"/>
            <w:left w:val="none" w:sz="0" w:space="0" w:color="auto"/>
            <w:bottom w:val="none" w:sz="0" w:space="0" w:color="auto"/>
            <w:right w:val="none" w:sz="0" w:space="0" w:color="auto"/>
          </w:divBdr>
        </w:div>
      </w:divsChild>
    </w:div>
    <w:div w:id="1874414211">
      <w:bodyDiv w:val="1"/>
      <w:marLeft w:val="0"/>
      <w:marRight w:val="0"/>
      <w:marTop w:val="0"/>
      <w:marBottom w:val="0"/>
      <w:divBdr>
        <w:top w:val="none" w:sz="0" w:space="0" w:color="auto"/>
        <w:left w:val="none" w:sz="0" w:space="0" w:color="auto"/>
        <w:bottom w:val="none" w:sz="0" w:space="0" w:color="auto"/>
        <w:right w:val="none" w:sz="0" w:space="0" w:color="auto"/>
      </w:divBdr>
    </w:div>
    <w:div w:id="1886328399">
      <w:bodyDiv w:val="1"/>
      <w:marLeft w:val="0"/>
      <w:marRight w:val="0"/>
      <w:marTop w:val="0"/>
      <w:marBottom w:val="0"/>
      <w:divBdr>
        <w:top w:val="none" w:sz="0" w:space="0" w:color="auto"/>
        <w:left w:val="none" w:sz="0" w:space="0" w:color="auto"/>
        <w:bottom w:val="none" w:sz="0" w:space="0" w:color="auto"/>
        <w:right w:val="none" w:sz="0" w:space="0" w:color="auto"/>
      </w:divBdr>
      <w:divsChild>
        <w:div w:id="1302080218">
          <w:marLeft w:val="0"/>
          <w:marRight w:val="0"/>
          <w:marTop w:val="0"/>
          <w:marBottom w:val="0"/>
          <w:divBdr>
            <w:top w:val="none" w:sz="0" w:space="0" w:color="auto"/>
            <w:left w:val="none" w:sz="0" w:space="0" w:color="auto"/>
            <w:bottom w:val="none" w:sz="0" w:space="0" w:color="auto"/>
            <w:right w:val="none" w:sz="0" w:space="0" w:color="auto"/>
          </w:divBdr>
          <w:divsChild>
            <w:div w:id="989597696">
              <w:marLeft w:val="-225"/>
              <w:marRight w:val="-225"/>
              <w:marTop w:val="0"/>
              <w:marBottom w:val="0"/>
              <w:divBdr>
                <w:top w:val="none" w:sz="0" w:space="0" w:color="auto"/>
                <w:left w:val="none" w:sz="0" w:space="0" w:color="auto"/>
                <w:bottom w:val="none" w:sz="0" w:space="0" w:color="auto"/>
                <w:right w:val="none" w:sz="0" w:space="0" w:color="auto"/>
              </w:divBdr>
              <w:divsChild>
                <w:div w:id="1492989997">
                  <w:marLeft w:val="0"/>
                  <w:marRight w:val="0"/>
                  <w:marTop w:val="0"/>
                  <w:marBottom w:val="0"/>
                  <w:divBdr>
                    <w:top w:val="none" w:sz="0" w:space="0" w:color="auto"/>
                    <w:left w:val="none" w:sz="0" w:space="0" w:color="auto"/>
                    <w:bottom w:val="none" w:sz="0" w:space="0" w:color="auto"/>
                    <w:right w:val="none" w:sz="0" w:space="0" w:color="auto"/>
                  </w:divBdr>
                  <w:divsChild>
                    <w:div w:id="193275729">
                      <w:marLeft w:val="0"/>
                      <w:marRight w:val="0"/>
                      <w:marTop w:val="0"/>
                      <w:marBottom w:val="0"/>
                      <w:divBdr>
                        <w:top w:val="none" w:sz="0" w:space="0" w:color="auto"/>
                        <w:left w:val="none" w:sz="0" w:space="0" w:color="auto"/>
                        <w:bottom w:val="none" w:sz="0" w:space="0" w:color="auto"/>
                        <w:right w:val="none" w:sz="0" w:space="0" w:color="auto"/>
                      </w:divBdr>
                      <w:divsChild>
                        <w:div w:id="2069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913767">
      <w:bodyDiv w:val="1"/>
      <w:marLeft w:val="0"/>
      <w:marRight w:val="0"/>
      <w:marTop w:val="0"/>
      <w:marBottom w:val="0"/>
      <w:divBdr>
        <w:top w:val="none" w:sz="0" w:space="0" w:color="auto"/>
        <w:left w:val="none" w:sz="0" w:space="0" w:color="auto"/>
        <w:bottom w:val="none" w:sz="0" w:space="0" w:color="auto"/>
        <w:right w:val="none" w:sz="0" w:space="0" w:color="auto"/>
      </w:divBdr>
    </w:div>
    <w:div w:id="1998262699">
      <w:bodyDiv w:val="1"/>
      <w:marLeft w:val="0"/>
      <w:marRight w:val="0"/>
      <w:marTop w:val="0"/>
      <w:marBottom w:val="0"/>
      <w:divBdr>
        <w:top w:val="none" w:sz="0" w:space="0" w:color="auto"/>
        <w:left w:val="none" w:sz="0" w:space="0" w:color="auto"/>
        <w:bottom w:val="none" w:sz="0" w:space="0" w:color="auto"/>
        <w:right w:val="none" w:sz="0" w:space="0" w:color="auto"/>
      </w:divBdr>
      <w:divsChild>
        <w:div w:id="654647395">
          <w:marLeft w:val="150"/>
          <w:marRight w:val="0"/>
          <w:marTop w:val="150"/>
          <w:marBottom w:val="0"/>
          <w:divBdr>
            <w:top w:val="none" w:sz="0" w:space="0" w:color="auto"/>
            <w:left w:val="none" w:sz="0" w:space="0" w:color="auto"/>
            <w:bottom w:val="none" w:sz="0" w:space="0" w:color="auto"/>
            <w:right w:val="none" w:sz="0" w:space="0" w:color="auto"/>
          </w:divBdr>
          <w:divsChild>
            <w:div w:id="13703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75469">
      <w:bodyDiv w:val="1"/>
      <w:marLeft w:val="0"/>
      <w:marRight w:val="0"/>
      <w:marTop w:val="0"/>
      <w:marBottom w:val="0"/>
      <w:divBdr>
        <w:top w:val="none" w:sz="0" w:space="0" w:color="auto"/>
        <w:left w:val="none" w:sz="0" w:space="0" w:color="auto"/>
        <w:bottom w:val="none" w:sz="0" w:space="0" w:color="auto"/>
        <w:right w:val="none" w:sz="0" w:space="0" w:color="auto"/>
      </w:divBdr>
      <w:divsChild>
        <w:div w:id="743531530">
          <w:marLeft w:val="3"/>
          <w:marRight w:val="3"/>
          <w:marTop w:val="0"/>
          <w:marBottom w:val="150"/>
          <w:divBdr>
            <w:top w:val="none" w:sz="0" w:space="0" w:color="auto"/>
            <w:left w:val="none" w:sz="0" w:space="0" w:color="auto"/>
            <w:bottom w:val="none" w:sz="0" w:space="0" w:color="auto"/>
            <w:right w:val="none" w:sz="0" w:space="0" w:color="auto"/>
          </w:divBdr>
        </w:div>
      </w:divsChild>
    </w:div>
    <w:div w:id="2054764912">
      <w:bodyDiv w:val="1"/>
      <w:marLeft w:val="0"/>
      <w:marRight w:val="0"/>
      <w:marTop w:val="0"/>
      <w:marBottom w:val="0"/>
      <w:divBdr>
        <w:top w:val="none" w:sz="0" w:space="0" w:color="auto"/>
        <w:left w:val="none" w:sz="0" w:space="0" w:color="auto"/>
        <w:bottom w:val="none" w:sz="0" w:space="0" w:color="auto"/>
        <w:right w:val="none" w:sz="0" w:space="0" w:color="auto"/>
      </w:divBdr>
      <w:divsChild>
        <w:div w:id="2055696055">
          <w:marLeft w:val="3"/>
          <w:marRight w:val="3"/>
          <w:marTop w:val="0"/>
          <w:marBottom w:val="150"/>
          <w:divBdr>
            <w:top w:val="none" w:sz="0" w:space="0" w:color="auto"/>
            <w:left w:val="none" w:sz="0" w:space="0" w:color="auto"/>
            <w:bottom w:val="none" w:sz="0" w:space="0" w:color="auto"/>
            <w:right w:val="none" w:sz="0" w:space="0" w:color="auto"/>
          </w:divBdr>
        </w:div>
      </w:divsChild>
    </w:div>
    <w:div w:id="2071883406">
      <w:bodyDiv w:val="1"/>
      <w:marLeft w:val="0"/>
      <w:marRight w:val="0"/>
      <w:marTop w:val="0"/>
      <w:marBottom w:val="0"/>
      <w:divBdr>
        <w:top w:val="none" w:sz="0" w:space="0" w:color="auto"/>
        <w:left w:val="none" w:sz="0" w:space="0" w:color="auto"/>
        <w:bottom w:val="none" w:sz="0" w:space="0" w:color="auto"/>
        <w:right w:val="none" w:sz="0" w:space="0" w:color="auto"/>
      </w:divBdr>
    </w:div>
    <w:div w:id="2105805989">
      <w:bodyDiv w:val="1"/>
      <w:marLeft w:val="0"/>
      <w:marRight w:val="0"/>
      <w:marTop w:val="0"/>
      <w:marBottom w:val="0"/>
      <w:divBdr>
        <w:top w:val="none" w:sz="0" w:space="0" w:color="auto"/>
        <w:left w:val="none" w:sz="0" w:space="0" w:color="auto"/>
        <w:bottom w:val="none" w:sz="0" w:space="0" w:color="auto"/>
        <w:right w:val="none" w:sz="0" w:space="0" w:color="auto"/>
      </w:divBdr>
      <w:divsChild>
        <w:div w:id="1250501541">
          <w:marLeft w:val="3"/>
          <w:marRight w:val="3"/>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2.ed.gov/policy/highered/reg/hearulemaking/2009/verification.html" TargetMode="External"/><Relationship Id="rId18" Type="http://schemas.openxmlformats.org/officeDocument/2006/relationships/hyperlink" Target="http://www.ifap.ed.gov/ifap/byAwardYear.jsp?type=efcformulaguid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fap.ed.gov/ifa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ifap.ed.gov/ifap/byAwardYear.jsp?type=isirguide" TargetMode="External"/><Relationship Id="rId25" Type="http://schemas.openxmlformats.org/officeDocument/2006/relationships/hyperlink" Target="http://archive.acf.hhs.gov/programs/ofa/states/tnfnames.htm" TargetMode="External"/><Relationship Id="rId2" Type="http://schemas.openxmlformats.org/officeDocument/2006/relationships/customXml" Target="../customXml/item2.xml"/><Relationship Id="rId16" Type="http://schemas.openxmlformats.org/officeDocument/2006/relationships/hyperlink" Target="https://studentloans.gov/myDirectLoan/index.action" TargetMode="External"/><Relationship Id="rId20" Type="http://schemas.openxmlformats.org/officeDocument/2006/relationships/hyperlink" Target="http://fsaconferences.ed.gov/2014sessions.htm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fafsa.gov/help.htm" TargetMode="External"/><Relationship Id="rId5" Type="http://schemas.openxmlformats.org/officeDocument/2006/relationships/customXml" Target="../customXml/item5.xml"/><Relationship Id="rId15" Type="http://schemas.openxmlformats.org/officeDocument/2006/relationships/hyperlink" Target="https://studentaid.ed.gov/sa/types" TargetMode="External"/><Relationship Id="rId23" Type="http://schemas.openxmlformats.org/officeDocument/2006/relationships/hyperlink" Target="https://studentaid.ed.gov/sa/fafsa/filling-ou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regulations.gov/document?D=ED-2016-ICCD-0036-0003"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fap.ed.gov/eannouncements/060816ChangestotheListingofCollegeson20172018ISIRsProvided.html" TargetMode="External"/><Relationship Id="rId22" Type="http://schemas.openxmlformats.org/officeDocument/2006/relationships/hyperlink" Target="http://www2.ed.gov/policy/highered/reg/hearulemaking/2009/verification-archive.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e7bfe19-926a-4d4c-832a-a0464b46717f">KPNZKAC5Q4NU-103-1770</_dlc_DocId>
    <_dlc_DocIdUrl xmlns="2e7bfe19-926a-4d4c-832a-a0464b46717f">
      <Url>https://fsa.share.ed.gov/teams/ce/SBEG/APST/_layouts/DocIdRedir.aspx?ID=KPNZKAC5Q4NU-103-1770</Url>
      <Description>KPNZKAC5Q4NU-103-1770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B5266C1B17F489D659A530FB61CEE" ma:contentTypeVersion="0" ma:contentTypeDescription="Create a new document." ma:contentTypeScope="" ma:versionID="0edf3ece15d06e7b31bcd0417e6855a5">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1A7E79-352F-4122-999D-55CBC4CCBF87}">
  <ds:schemaRefs>
    <ds:schemaRef ds:uri="http://schemas.microsoft.com/office/2006/metadata/properties"/>
    <ds:schemaRef ds:uri="http://schemas.microsoft.com/office/infopath/2007/PartnerControls"/>
    <ds:schemaRef ds:uri="2e7bfe19-926a-4d4c-832a-a0464b46717f"/>
  </ds:schemaRefs>
</ds:datastoreItem>
</file>

<file path=customXml/itemProps2.xml><?xml version="1.0" encoding="utf-8"?>
<ds:datastoreItem xmlns:ds="http://schemas.openxmlformats.org/officeDocument/2006/customXml" ds:itemID="{0C3C2140-5075-496C-B321-7CBB552747EA}">
  <ds:schemaRefs>
    <ds:schemaRef ds:uri="http://schemas.microsoft.com/sharepoint/v3/contenttype/forms"/>
  </ds:schemaRefs>
</ds:datastoreItem>
</file>

<file path=customXml/itemProps3.xml><?xml version="1.0" encoding="utf-8"?>
<ds:datastoreItem xmlns:ds="http://schemas.openxmlformats.org/officeDocument/2006/customXml" ds:itemID="{AF1F8D96-7EC0-4269-839A-7D71D505D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F4EEC-6D1D-4E4A-BFA1-F78598C903CB}">
  <ds:schemaRefs>
    <ds:schemaRef ds:uri="http://schemas.microsoft.com/sharepoint/events"/>
  </ds:schemaRefs>
</ds:datastoreItem>
</file>

<file path=customXml/itemProps5.xml><?xml version="1.0" encoding="utf-8"?>
<ds:datastoreItem xmlns:ds="http://schemas.openxmlformats.org/officeDocument/2006/customXml" ds:itemID="{838F7C6C-2C49-4236-94E2-2ED14D041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39242</Words>
  <Characters>223681</Characters>
  <Application>Microsoft Office Word</Application>
  <DocSecurity>0</DocSecurity>
  <Lines>1864</Lines>
  <Paragraphs>524</Paragraphs>
  <ScaleCrop>false</ScaleCrop>
  <HeadingPairs>
    <vt:vector size="2" baseType="variant">
      <vt:variant>
        <vt:lpstr>Title</vt:lpstr>
      </vt:variant>
      <vt:variant>
        <vt:i4>1</vt:i4>
      </vt:variant>
    </vt:vector>
  </HeadingPairs>
  <TitlesOfParts>
    <vt:vector size="1" baseType="lpstr">
      <vt:lpstr>2013-2014 Federal Student Aid Application Comments Tracking Summary</vt:lpstr>
    </vt:vector>
  </TitlesOfParts>
  <Company>U.S. Department of Education</Company>
  <LinksUpToDate>false</LinksUpToDate>
  <CharactersWithSpaces>262399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Federal Student Aid Application Comments Tracking Summary</dc:title>
  <dc:creator>Betty Anderson</dc:creator>
  <cp:lastModifiedBy>Axt, Kathy</cp:lastModifiedBy>
  <cp:revision>2</cp:revision>
  <cp:lastPrinted>2014-10-20T20:14:00Z</cp:lastPrinted>
  <dcterms:created xsi:type="dcterms:W3CDTF">2016-07-13T12:34:00Z</dcterms:created>
  <dcterms:modified xsi:type="dcterms:W3CDTF">2016-07-13T12:34:00Z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0x010100D1DB5266C1B17F489D659A530FB61CEE</vt:lpwstr>
  </property>
  <property fmtid="{D5CDD505-2E9C-101B-9397-08002B2CF9AE}" pid="3" name="_dlc_DocIdItemGuid">
    <vt:lpwstr>39d71f2c-874d-4807-9a57-808c91028fc9</vt:lpwstr>
  </property>
</Properties>
</file>