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7C660" w14:textId="77777777" w:rsidR="004613B7" w:rsidRPr="00331B48" w:rsidRDefault="004613B7" w:rsidP="006D0E97">
      <w:pPr>
        <w:jc w:val="center"/>
        <w:rPr>
          <w:b/>
          <w:color w:val="000000"/>
          <w:szCs w:val="28"/>
        </w:rPr>
      </w:pPr>
      <w:bookmarkStart w:id="0" w:name="_GoBack"/>
      <w:bookmarkEnd w:id="0"/>
      <w:r w:rsidRPr="00331B48">
        <w:rPr>
          <w:b/>
          <w:color w:val="000000"/>
          <w:szCs w:val="28"/>
        </w:rPr>
        <w:t>Supporting Statement</w:t>
      </w:r>
    </w:p>
    <w:p w14:paraId="15C2161D" w14:textId="77777777" w:rsidR="00EA39F3" w:rsidRPr="001E2E18" w:rsidRDefault="004613B7" w:rsidP="008108B4">
      <w:pPr>
        <w:pStyle w:val="Header"/>
        <w:jc w:val="center"/>
        <w:rPr>
          <w:b/>
          <w:color w:val="000000"/>
        </w:rPr>
      </w:pPr>
      <w:r w:rsidRPr="00331B48">
        <w:rPr>
          <w:b/>
          <w:color w:val="000000"/>
          <w:szCs w:val="28"/>
        </w:rPr>
        <w:t>Approval Request to Conduct Customer Satisfaction Research</w:t>
      </w:r>
      <w:r w:rsidR="00EA39F3">
        <w:rPr>
          <w:b/>
          <w:color w:val="000000"/>
          <w:szCs w:val="28"/>
        </w:rPr>
        <w:t xml:space="preserve"> </w:t>
      </w:r>
      <w:r w:rsidR="00EA39F3" w:rsidRPr="001E2E18">
        <w:rPr>
          <w:b/>
          <w:color w:val="000000"/>
        </w:rPr>
        <w:t>OMB 1545-1432</w:t>
      </w:r>
    </w:p>
    <w:p w14:paraId="51D703B7" w14:textId="77777777" w:rsidR="00EA39F3" w:rsidRDefault="00EA39F3" w:rsidP="00EA39F3">
      <w:pPr>
        <w:jc w:val="center"/>
        <w:rPr>
          <w:b/>
          <w:color w:val="000000"/>
          <w:szCs w:val="28"/>
        </w:rPr>
      </w:pPr>
    </w:p>
    <w:p w14:paraId="40B671A0" w14:textId="3C842DD0" w:rsidR="00EA39F3" w:rsidRPr="00331B48" w:rsidRDefault="00EA39F3" w:rsidP="00EA39F3">
      <w:pPr>
        <w:jc w:val="center"/>
        <w:rPr>
          <w:b/>
          <w:color w:val="000000"/>
          <w:szCs w:val="28"/>
        </w:rPr>
      </w:pPr>
      <w:r>
        <w:rPr>
          <w:b/>
          <w:color w:val="000000"/>
          <w:szCs w:val="28"/>
        </w:rPr>
        <w:t xml:space="preserve">Title: </w:t>
      </w:r>
      <w:r w:rsidRPr="00331B48">
        <w:rPr>
          <w:b/>
          <w:color w:val="000000"/>
          <w:szCs w:val="28"/>
        </w:rPr>
        <w:t>201</w:t>
      </w:r>
      <w:r w:rsidR="004A0010">
        <w:rPr>
          <w:b/>
          <w:color w:val="000000"/>
          <w:szCs w:val="28"/>
        </w:rPr>
        <w:t>8</w:t>
      </w:r>
      <w:r w:rsidRPr="00331B48">
        <w:rPr>
          <w:b/>
          <w:color w:val="000000"/>
          <w:szCs w:val="28"/>
        </w:rPr>
        <w:t xml:space="preserve"> </w:t>
      </w:r>
      <w:r w:rsidR="00344A8F" w:rsidRPr="00344A8F">
        <w:rPr>
          <w:b/>
        </w:rPr>
        <w:t>Research Applied Analytics &amp; Statistics (RAAS)</w:t>
      </w:r>
      <w:r w:rsidRPr="00331B48">
        <w:rPr>
          <w:b/>
          <w:color w:val="000000"/>
          <w:szCs w:val="28"/>
        </w:rPr>
        <w:t xml:space="preserve"> Comprehensive Taxpayer Attitude Survey</w:t>
      </w:r>
    </w:p>
    <w:p w14:paraId="3231E16A" w14:textId="77777777" w:rsidR="004613B7" w:rsidRPr="00331B48" w:rsidRDefault="004613B7" w:rsidP="006D0E97">
      <w:pPr>
        <w:rPr>
          <w:color w:val="000000"/>
        </w:rPr>
      </w:pPr>
    </w:p>
    <w:p w14:paraId="3EA174A0" w14:textId="77777777" w:rsidR="004613B7" w:rsidRPr="00331B48" w:rsidRDefault="004613B7" w:rsidP="006D0E97">
      <w:pPr>
        <w:pStyle w:val="ListParagraph"/>
        <w:numPr>
          <w:ilvl w:val="0"/>
          <w:numId w:val="19"/>
        </w:numPr>
        <w:ind w:left="0"/>
        <w:rPr>
          <w:b/>
          <w:color w:val="000000"/>
        </w:rPr>
      </w:pPr>
      <w:r w:rsidRPr="00331B48">
        <w:rPr>
          <w:b/>
          <w:color w:val="000000"/>
        </w:rPr>
        <w:t>JUSTIFICATION</w:t>
      </w:r>
    </w:p>
    <w:p w14:paraId="53040527" w14:textId="77777777" w:rsidR="004613B7" w:rsidRPr="00854E19" w:rsidRDefault="004613B7" w:rsidP="006D0E97">
      <w:pPr>
        <w:pStyle w:val="ListParagraph"/>
        <w:ind w:left="0"/>
        <w:rPr>
          <w:b/>
          <w:color w:val="000000"/>
        </w:rPr>
      </w:pPr>
    </w:p>
    <w:p w14:paraId="5C4679A4" w14:textId="77777777" w:rsidR="004613B7" w:rsidRPr="00854E19" w:rsidRDefault="004613B7" w:rsidP="006063E3">
      <w:pPr>
        <w:pStyle w:val="ListParagraph"/>
        <w:numPr>
          <w:ilvl w:val="0"/>
          <w:numId w:val="20"/>
        </w:numPr>
        <w:rPr>
          <w:b/>
          <w:color w:val="000000"/>
        </w:rPr>
      </w:pPr>
      <w:r w:rsidRPr="00854E19">
        <w:rPr>
          <w:b/>
          <w:color w:val="000000"/>
        </w:rPr>
        <w:t xml:space="preserve">Circumstances Making the Collection of Information Necessary </w:t>
      </w:r>
    </w:p>
    <w:p w14:paraId="16B56591" w14:textId="77777777" w:rsidR="00D11B6D" w:rsidRPr="00D11B6D" w:rsidRDefault="00D11B6D" w:rsidP="006063E3">
      <w:pPr>
        <w:autoSpaceDE w:val="0"/>
        <w:autoSpaceDN w:val="0"/>
        <w:adjustRightInd w:val="0"/>
        <w:ind w:left="360"/>
        <w:rPr>
          <w:color w:val="000000"/>
        </w:rPr>
      </w:pPr>
      <w:r w:rsidRPr="00D11B6D">
        <w:rPr>
          <w:color w:val="000000"/>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14:paraId="48062F1C" w14:textId="77777777" w:rsidR="00D11B6D" w:rsidRDefault="00D11B6D" w:rsidP="006063E3">
      <w:pPr>
        <w:ind w:left="360"/>
      </w:pPr>
    </w:p>
    <w:p w14:paraId="304A314B" w14:textId="77777777" w:rsidR="004613B7" w:rsidRDefault="00CE53B0" w:rsidP="006063E3">
      <w:pPr>
        <w:ind w:left="360"/>
      </w:pPr>
      <w:r>
        <w:t>R</w:t>
      </w:r>
      <w:r w:rsidR="00BF348E">
        <w:t xml:space="preserve">esearch </w:t>
      </w:r>
      <w:r w:rsidR="00BF246E">
        <w:t xml:space="preserve">Applied Analytics </w:t>
      </w:r>
      <w:r w:rsidR="00344A8F">
        <w:t xml:space="preserve">&amp; </w:t>
      </w:r>
      <w:r w:rsidR="00BF246E">
        <w:t>Statistics (R</w:t>
      </w:r>
      <w:r>
        <w:t>AAS</w:t>
      </w:r>
      <w:r w:rsidR="00344A8F">
        <w:t>)</w:t>
      </w:r>
      <w:r w:rsidR="004613B7" w:rsidRPr="00D11B6D">
        <w:t xml:space="preserve"> </w:t>
      </w:r>
      <w:r w:rsidR="0010179F">
        <w:t>is sponsoring</w:t>
      </w:r>
      <w:r w:rsidR="0010179F" w:rsidRPr="00D11B6D">
        <w:t xml:space="preserve"> </w:t>
      </w:r>
      <w:r w:rsidR="004613B7" w:rsidRPr="00D11B6D">
        <w:t xml:space="preserve">this annual survey </w:t>
      </w:r>
      <w:r w:rsidR="0010179F">
        <w:t xml:space="preserve">(formerly conducted by the IRS Oversight Board) </w:t>
      </w:r>
      <w:r w:rsidR="004613B7" w:rsidRPr="00D11B6D">
        <w:t xml:space="preserve">with the objective of better </w:t>
      </w:r>
      <w:r w:rsidR="004613B7" w:rsidRPr="00D11B6D">
        <w:rPr>
          <w:rFonts w:cs="Arial"/>
        </w:rPr>
        <w:t xml:space="preserve">understanding </w:t>
      </w:r>
      <w:r w:rsidR="004613B7" w:rsidRPr="00D11B6D">
        <w:t xml:space="preserve">what influences taxpayers’ tax compliance, their opinions of the IRS, and their customer service </w:t>
      </w:r>
      <w:r w:rsidR="00DD462B" w:rsidRPr="00D11B6D">
        <w:t>preferences, and</w:t>
      </w:r>
      <w:r w:rsidR="004613B7" w:rsidRPr="00D11B6D">
        <w:t xml:space="preserve"> how these taxpayer views change over time.</w:t>
      </w:r>
    </w:p>
    <w:p w14:paraId="2951E835" w14:textId="77777777" w:rsidR="00D11B6D" w:rsidRDefault="00D11B6D" w:rsidP="006063E3">
      <w:pPr>
        <w:ind w:left="360"/>
      </w:pPr>
    </w:p>
    <w:p w14:paraId="46460A8D" w14:textId="77777777" w:rsidR="004613B7" w:rsidRPr="00854E19" w:rsidRDefault="004613B7" w:rsidP="006063E3">
      <w:pPr>
        <w:pStyle w:val="ListParagraph"/>
        <w:numPr>
          <w:ilvl w:val="0"/>
          <w:numId w:val="20"/>
        </w:numPr>
        <w:rPr>
          <w:b/>
        </w:rPr>
      </w:pPr>
      <w:r w:rsidRPr="00854E19">
        <w:rPr>
          <w:b/>
        </w:rPr>
        <w:t xml:space="preserve">Purpose and Use of the Information Collection </w:t>
      </w:r>
    </w:p>
    <w:p w14:paraId="080FA023" w14:textId="77777777" w:rsidR="004613B7" w:rsidRPr="005416BB" w:rsidRDefault="004613B7" w:rsidP="006063E3">
      <w:pPr>
        <w:ind w:left="360"/>
      </w:pPr>
      <w:r w:rsidRPr="005416BB">
        <w:rPr>
          <w:snapToGrid w:val="0"/>
        </w:rPr>
        <w:t xml:space="preserve">The findings from this survey will </w:t>
      </w:r>
      <w:r w:rsidRPr="005416BB">
        <w:t xml:space="preserve">provide </w:t>
      </w:r>
      <w:r w:rsidR="00CE53B0">
        <w:t>RAAS</w:t>
      </w:r>
      <w:r w:rsidRPr="005416BB">
        <w:t xml:space="preserve"> </w:t>
      </w:r>
      <w:r w:rsidR="0010179F">
        <w:t xml:space="preserve">and IRS </w:t>
      </w:r>
      <w:r w:rsidRPr="005416BB">
        <w:t xml:space="preserve">with a </w:t>
      </w:r>
      <w:r w:rsidR="00BD7822">
        <w:t>clear and reliable</w:t>
      </w:r>
      <w:r w:rsidR="00BD7822" w:rsidRPr="005416BB">
        <w:t xml:space="preserve"> </w:t>
      </w:r>
      <w:r w:rsidRPr="005416BB">
        <w:t xml:space="preserve">taxpayer context that aids </w:t>
      </w:r>
      <w:r w:rsidR="0010179F">
        <w:t xml:space="preserve">the Service </w:t>
      </w:r>
      <w:r w:rsidRPr="005416BB">
        <w:t xml:space="preserve">in </w:t>
      </w:r>
      <w:r w:rsidR="0010179F">
        <w:t>its</w:t>
      </w:r>
      <w:r w:rsidR="0010179F" w:rsidRPr="005416BB">
        <w:t xml:space="preserve"> </w:t>
      </w:r>
      <w:r w:rsidRPr="005416BB">
        <w:t xml:space="preserve">review of the performance of current IRS taxpayer service and enforcement programs designed to improve voluntary compliance; and in </w:t>
      </w:r>
      <w:r w:rsidR="0010179F">
        <w:t>the Service’s</w:t>
      </w:r>
      <w:r w:rsidRPr="005416BB">
        <w:t xml:space="preserve"> proposals for strategic performance measures</w:t>
      </w:r>
      <w:r w:rsidR="0010179F">
        <w:t xml:space="preserve">. </w:t>
      </w:r>
    </w:p>
    <w:p w14:paraId="5A7F1B2E" w14:textId="77777777" w:rsidR="004613B7" w:rsidRPr="005416BB" w:rsidRDefault="004613B7" w:rsidP="006063E3">
      <w:pPr>
        <w:ind w:left="360"/>
      </w:pPr>
    </w:p>
    <w:p w14:paraId="5942A3F4" w14:textId="77777777" w:rsidR="004613B7" w:rsidRPr="005416BB" w:rsidRDefault="004613B7" w:rsidP="006063E3">
      <w:pPr>
        <w:pStyle w:val="ListParagraph"/>
        <w:numPr>
          <w:ilvl w:val="0"/>
          <w:numId w:val="20"/>
        </w:numPr>
        <w:rPr>
          <w:b/>
        </w:rPr>
      </w:pPr>
      <w:r w:rsidRPr="005416BB">
        <w:rPr>
          <w:b/>
        </w:rPr>
        <w:t xml:space="preserve">Consideration Given to Information Technology  </w:t>
      </w:r>
    </w:p>
    <w:p w14:paraId="6C98A539" w14:textId="77777777" w:rsidR="00170491" w:rsidRDefault="00170491" w:rsidP="006063E3">
      <w:pPr>
        <w:pStyle w:val="BodyTextFirstIndent"/>
        <w:spacing w:after="0"/>
        <w:ind w:left="360" w:firstLine="0"/>
      </w:pPr>
      <w:r>
        <w:t xml:space="preserve">In 2016, in addition to using </w:t>
      </w:r>
      <w:r w:rsidR="008E37BA">
        <w:t xml:space="preserve">a </w:t>
      </w:r>
      <w:r w:rsidR="00722FE9">
        <w:t xml:space="preserve">combined </w:t>
      </w:r>
      <w:r>
        <w:t>landline and cell phone survey</w:t>
      </w:r>
      <w:r w:rsidR="00BD7822">
        <w:t xml:space="preserve"> of 1,000</w:t>
      </w:r>
      <w:r w:rsidR="00432BB7">
        <w:t xml:space="preserve"> individual</w:t>
      </w:r>
      <w:r w:rsidR="00BD7822">
        <w:t xml:space="preserve"> respondents</w:t>
      </w:r>
      <w:r w:rsidR="00E94CFF">
        <w:t xml:space="preserve">, </w:t>
      </w:r>
      <w:r w:rsidR="0010179F">
        <w:t xml:space="preserve">the IRS Oversight Board </w:t>
      </w:r>
      <w:r>
        <w:t xml:space="preserve">also </w:t>
      </w:r>
      <w:r w:rsidR="00E94CFF">
        <w:t>conducted</w:t>
      </w:r>
      <w:r>
        <w:t xml:space="preserve"> </w:t>
      </w:r>
      <w:r w:rsidR="008E37BA">
        <w:t>a</w:t>
      </w:r>
      <w:r w:rsidR="00BD7822">
        <w:t xml:space="preserve"> concurrent</w:t>
      </w:r>
      <w:r w:rsidR="008E37BA">
        <w:t xml:space="preserve"> </w:t>
      </w:r>
      <w:r>
        <w:t>online survey</w:t>
      </w:r>
      <w:r w:rsidR="00BD7822">
        <w:t xml:space="preserve"> of 1,000 </w:t>
      </w:r>
      <w:r w:rsidR="00432BB7">
        <w:t xml:space="preserve">individual </w:t>
      </w:r>
      <w:r w:rsidR="00BD7822">
        <w:t>respondents</w:t>
      </w:r>
      <w:r w:rsidR="005A61BB">
        <w:t xml:space="preserve"> in </w:t>
      </w:r>
      <w:r>
        <w:t>hope</w:t>
      </w:r>
      <w:r w:rsidR="00E94CFF">
        <w:t>s</w:t>
      </w:r>
      <w:r>
        <w:t xml:space="preserve"> of transitioning to this less expensive option in the future.</w:t>
      </w:r>
      <w:r w:rsidR="00E94CFF">
        <w:t xml:space="preserve"> RAAS will conduct</w:t>
      </w:r>
      <w:r w:rsidR="00634A2C">
        <w:t xml:space="preserve"> the combined landline and cell phone</w:t>
      </w:r>
      <w:r w:rsidR="00F12A41">
        <w:t xml:space="preserve"> surveys,</w:t>
      </w:r>
      <w:r w:rsidR="00634A2C">
        <w:t xml:space="preserve"> and online survey</w:t>
      </w:r>
      <w:r w:rsidR="00F12A41">
        <w:t xml:space="preserve"> concurrently</w:t>
      </w:r>
      <w:r w:rsidR="00634A2C">
        <w:t xml:space="preserve"> again this year.</w:t>
      </w:r>
    </w:p>
    <w:p w14:paraId="370776E4" w14:textId="77777777" w:rsidR="00170491" w:rsidRDefault="00170491" w:rsidP="006063E3">
      <w:pPr>
        <w:pStyle w:val="BodyTextFirstIndent"/>
        <w:spacing w:after="0"/>
        <w:ind w:left="360" w:firstLine="0"/>
      </w:pPr>
    </w:p>
    <w:p w14:paraId="3468D3FB" w14:textId="77777777" w:rsidR="00170491" w:rsidRDefault="004613B7" w:rsidP="006063E3">
      <w:pPr>
        <w:pStyle w:val="BodyTextFirstIndent"/>
        <w:spacing w:after="0"/>
        <w:ind w:left="360" w:firstLine="0"/>
      </w:pPr>
      <w:r w:rsidRPr="005416BB">
        <w:t>All</w:t>
      </w:r>
      <w:r w:rsidR="00170491">
        <w:t xml:space="preserve"> phone</w:t>
      </w:r>
      <w:r w:rsidRPr="005416BB">
        <w:t xml:space="preserve"> interviews will be conducted using a Computer Assisted Telephone Interviewing (CATI) process. Interviewers will be professionally trained and continuously monitored and supervised. Telephone survey respondents, both male and female adults age 18 and older, would be selected via a</w:t>
      </w:r>
      <w:r w:rsidR="007426AD">
        <w:t xml:space="preserve"> </w:t>
      </w:r>
      <w:r w:rsidR="00BD7822">
        <w:t xml:space="preserve">nationwide, dual frame blended </w:t>
      </w:r>
      <w:r w:rsidR="007426AD">
        <w:t>Ra</w:t>
      </w:r>
      <w:r w:rsidRPr="005416BB">
        <w:t>n</w:t>
      </w:r>
      <w:r w:rsidR="007426AD">
        <w:t>dom Digit Dialing (</w:t>
      </w:r>
      <w:r w:rsidRPr="005416BB">
        <w:t>RDD</w:t>
      </w:r>
      <w:r w:rsidR="007426AD">
        <w:t>)</w:t>
      </w:r>
      <w:r w:rsidRPr="005416BB">
        <w:t xml:space="preserve"> sample of all landline and cell phone telephone households in the continental United States. The RDD sampling system is computer based and provides an equal probability of selection for every telephone household. The sample represents telephone </w:t>
      </w:r>
      <w:r w:rsidR="00776A9B" w:rsidRPr="005416BB">
        <w:t>hou</w:t>
      </w:r>
      <w:r w:rsidR="00776A9B">
        <w:t>se</w:t>
      </w:r>
      <w:r w:rsidR="00776A9B" w:rsidRPr="005416BB">
        <w:t>holds</w:t>
      </w:r>
      <w:r w:rsidRPr="005416BB">
        <w:t xml:space="preserve"> with both listed and unlisted phones in their proper proportions. </w:t>
      </w:r>
    </w:p>
    <w:p w14:paraId="34992524" w14:textId="77777777" w:rsidR="008E37BA" w:rsidRDefault="008E37BA" w:rsidP="006063E3">
      <w:pPr>
        <w:pStyle w:val="BodyTextFirstIndent"/>
        <w:spacing w:after="0"/>
        <w:ind w:left="360" w:firstLine="0"/>
      </w:pPr>
    </w:p>
    <w:p w14:paraId="7232B190" w14:textId="77777777" w:rsidR="00170491" w:rsidRDefault="00170491" w:rsidP="006063E3">
      <w:pPr>
        <w:pStyle w:val="BodyTextFirstIndent"/>
        <w:spacing w:after="0"/>
        <w:ind w:left="360" w:firstLine="0"/>
      </w:pPr>
      <w:r>
        <w:t xml:space="preserve">All online interviews will be conducted using </w:t>
      </w:r>
      <w:r w:rsidR="008E37BA">
        <w:t xml:space="preserve">the vendor’s online panel. </w:t>
      </w:r>
      <w:r w:rsidR="006E3869">
        <w:t xml:space="preserve">In advance, and totally independent of this </w:t>
      </w:r>
      <w:r w:rsidR="00D11B6D">
        <w:t>RAAS</w:t>
      </w:r>
      <w:r w:rsidR="006E3869">
        <w:t xml:space="preserve"> survey, participants have been recruited by the contractor and have voluntarily completed </w:t>
      </w:r>
      <w:r w:rsidR="008E37BA">
        <w:t>its</w:t>
      </w:r>
      <w:r w:rsidR="006E3869">
        <w:t xml:space="preserve"> online panel registration surveys and provided their e-mail addresses, names, and addresses to the contractor. At a subsequent point in time during August 201</w:t>
      </w:r>
      <w:r w:rsidR="00F52E4B">
        <w:t>8</w:t>
      </w:r>
      <w:r w:rsidR="00FD3705">
        <w:t xml:space="preserve">, </w:t>
      </w:r>
      <w:r w:rsidR="006E3869">
        <w:t xml:space="preserve">a subset of these registrants will be asked by the contractor to participate in </w:t>
      </w:r>
      <w:r w:rsidR="00CE53B0">
        <w:t>RAAS</w:t>
      </w:r>
      <w:r w:rsidR="00542DD1">
        <w:t>’</w:t>
      </w:r>
      <w:r w:rsidR="006E3869">
        <w:t xml:space="preserve"> survey. That subset of potential online survey participants </w:t>
      </w:r>
      <w:r w:rsidR="008E37BA">
        <w:t>will be</w:t>
      </w:r>
      <w:r w:rsidR="006E3869">
        <w:t xml:space="preserve"> selected via </w:t>
      </w:r>
      <w:r w:rsidR="00557BA6">
        <w:t xml:space="preserve">a </w:t>
      </w:r>
      <w:r w:rsidR="006E3869">
        <w:lastRenderedPageBreak/>
        <w:t>probability-based sampling methodology designed to provide a statistically representative sample of U.S. adults.</w:t>
      </w:r>
    </w:p>
    <w:p w14:paraId="1DD2D933" w14:textId="77777777" w:rsidR="007426AD" w:rsidRDefault="007426AD" w:rsidP="006063E3">
      <w:pPr>
        <w:pStyle w:val="BodyTextFirstIndent"/>
        <w:spacing w:after="0"/>
        <w:ind w:left="360" w:firstLine="0"/>
      </w:pPr>
    </w:p>
    <w:p w14:paraId="3CE344FB" w14:textId="77777777" w:rsidR="007426AD" w:rsidRPr="005416BB" w:rsidRDefault="007426AD" w:rsidP="006063E3">
      <w:pPr>
        <w:pStyle w:val="BodyTextFirstIndent"/>
        <w:spacing w:after="0"/>
        <w:ind w:left="360" w:firstLine="0"/>
      </w:pPr>
      <w:r w:rsidRPr="007426AD">
        <w:t xml:space="preserve">Fielding such a concurrent survey using an online panel and the same questions as those in the dual-frame RDD telephone survey will provide </w:t>
      </w:r>
      <w:r w:rsidR="00CE53B0">
        <w:t>RAAS</w:t>
      </w:r>
      <w:r w:rsidRPr="007426AD">
        <w:t xml:space="preserve"> valuable insight into a possible switch to a lower-cost online panel survey methodology for </w:t>
      </w:r>
      <w:r w:rsidR="0010179F">
        <w:t>this</w:t>
      </w:r>
      <w:r w:rsidR="0010179F" w:rsidRPr="007426AD">
        <w:t xml:space="preserve"> </w:t>
      </w:r>
      <w:r w:rsidRPr="007426AD">
        <w:t xml:space="preserve">annual survey in the future, while at the same time preserve the unique value of the historical time series data based on the RDD telephone survey methodology. Having comparative results from both survey methods will ensure </w:t>
      </w:r>
      <w:r w:rsidR="00CE53B0">
        <w:t>RAAS</w:t>
      </w:r>
      <w:r w:rsidRPr="007426AD">
        <w:t xml:space="preserve"> has a way to gauge any differences in the survey responses between </w:t>
      </w:r>
      <w:r w:rsidR="0010179F" w:rsidRPr="007426AD">
        <w:t>201</w:t>
      </w:r>
      <w:r w:rsidR="00FD3705">
        <w:t>6</w:t>
      </w:r>
      <w:r w:rsidR="0010179F" w:rsidRPr="007426AD">
        <w:t xml:space="preserve"> </w:t>
      </w:r>
      <w:r w:rsidRPr="007426AD">
        <w:t xml:space="preserve">and </w:t>
      </w:r>
      <w:r w:rsidR="0010179F" w:rsidRPr="007426AD">
        <w:t>201</w:t>
      </w:r>
      <w:r w:rsidR="00FD3705">
        <w:t>8</w:t>
      </w:r>
      <w:r w:rsidR="0010179F" w:rsidRPr="007426AD">
        <w:t xml:space="preserve"> </w:t>
      </w:r>
      <w:r w:rsidRPr="007426AD">
        <w:t>that are primarily attributable to the differing survey methodologies, versus those differences that reflect real changes in the respondents' views - providing a means for adjusting the historical time series data, if needed, so as to maintain the comparability/integrity of the prior historically recorded trends.</w:t>
      </w:r>
    </w:p>
    <w:p w14:paraId="75DA27A6" w14:textId="77777777" w:rsidR="009C2DC9" w:rsidRPr="005416BB" w:rsidRDefault="009C2DC9" w:rsidP="006063E3">
      <w:pPr>
        <w:ind w:left="360"/>
      </w:pPr>
    </w:p>
    <w:p w14:paraId="4D2FFCAC" w14:textId="77777777" w:rsidR="004613B7" w:rsidRPr="005416BB" w:rsidRDefault="004613B7" w:rsidP="006063E3">
      <w:pPr>
        <w:pStyle w:val="ListParagraph"/>
        <w:numPr>
          <w:ilvl w:val="0"/>
          <w:numId w:val="20"/>
        </w:numPr>
        <w:rPr>
          <w:b/>
        </w:rPr>
      </w:pPr>
      <w:r w:rsidRPr="005416BB">
        <w:rPr>
          <w:b/>
        </w:rPr>
        <w:t xml:space="preserve"> Duplication of Information  </w:t>
      </w:r>
    </w:p>
    <w:p w14:paraId="44FD2594" w14:textId="77777777" w:rsidR="004613B7" w:rsidRPr="005416BB" w:rsidRDefault="004613B7" w:rsidP="006063E3">
      <w:pPr>
        <w:pStyle w:val="Heading1"/>
        <w:ind w:left="405"/>
        <w:rPr>
          <w:b w:val="0"/>
        </w:rPr>
      </w:pPr>
      <w:r w:rsidRPr="005416BB">
        <w:rPr>
          <w:b w:val="0"/>
        </w:rPr>
        <w:t xml:space="preserve">In conducting this research, </w:t>
      </w:r>
      <w:r w:rsidR="00CE53B0">
        <w:rPr>
          <w:b w:val="0"/>
        </w:rPr>
        <w:t>RAAS</w:t>
      </w:r>
      <w:r w:rsidRPr="005416BB">
        <w:rPr>
          <w:b w:val="0"/>
        </w:rPr>
        <w:t xml:space="preserve"> will coordinate closely with the </w:t>
      </w:r>
      <w:r w:rsidR="00FE2909">
        <w:rPr>
          <w:b w:val="0"/>
        </w:rPr>
        <w:t xml:space="preserve">rest of </w:t>
      </w:r>
      <w:r w:rsidRPr="005416BB">
        <w:rPr>
          <w:b w:val="0"/>
        </w:rPr>
        <w:t xml:space="preserve">IRS to ensure that the research is conducted in such a way that it will provide maximum benefit to sound tax administration. </w:t>
      </w:r>
      <w:r w:rsidR="00AC5736">
        <w:rPr>
          <w:b w:val="0"/>
        </w:rPr>
        <w:t>RAAS</w:t>
      </w:r>
      <w:r w:rsidRPr="005416BB">
        <w:rPr>
          <w:b w:val="0"/>
        </w:rPr>
        <w:t xml:space="preserve"> will assist in survey design. Additionally, information from past and ongoing </w:t>
      </w:r>
      <w:r w:rsidR="00D11B6D">
        <w:rPr>
          <w:b w:val="0"/>
        </w:rPr>
        <w:t>RAAS</w:t>
      </w:r>
      <w:r w:rsidRPr="005416BB">
        <w:rPr>
          <w:b w:val="0"/>
        </w:rPr>
        <w:t xml:space="preserve"> surveys, IRS research, and other research by non-profit organizations will be considered. No similar data are gathered or maintained by the Agency or are available from other sources known to </w:t>
      </w:r>
      <w:r w:rsidR="00D11B6D">
        <w:rPr>
          <w:b w:val="0"/>
        </w:rPr>
        <w:t>RAAS</w:t>
      </w:r>
      <w:r w:rsidRPr="005416BB">
        <w:rPr>
          <w:b w:val="0"/>
        </w:rPr>
        <w:t>.</w:t>
      </w:r>
    </w:p>
    <w:p w14:paraId="3E978977" w14:textId="77777777" w:rsidR="004613B7" w:rsidRPr="005416BB" w:rsidRDefault="004613B7" w:rsidP="006063E3">
      <w:pPr>
        <w:ind w:left="360"/>
      </w:pPr>
    </w:p>
    <w:p w14:paraId="568166E2" w14:textId="77777777" w:rsidR="004613B7" w:rsidRPr="005416BB" w:rsidRDefault="004613B7" w:rsidP="006063E3">
      <w:pPr>
        <w:pStyle w:val="ListParagraph"/>
        <w:numPr>
          <w:ilvl w:val="0"/>
          <w:numId w:val="20"/>
        </w:numPr>
        <w:rPr>
          <w:b/>
        </w:rPr>
      </w:pPr>
      <w:r w:rsidRPr="005416BB">
        <w:rPr>
          <w:b/>
        </w:rPr>
        <w:t xml:space="preserve">Reducing the Burden on Small Entities  </w:t>
      </w:r>
    </w:p>
    <w:p w14:paraId="3D54BEF9" w14:textId="77777777" w:rsidR="00745852" w:rsidRDefault="004613B7" w:rsidP="006063E3">
      <w:pPr>
        <w:pStyle w:val="ListParagraph"/>
        <w:ind w:left="378" w:hanging="378"/>
        <w:rPr>
          <w:color w:val="000000"/>
        </w:rPr>
      </w:pPr>
      <w:r w:rsidRPr="005416BB">
        <w:rPr>
          <w:b/>
        </w:rPr>
        <w:t xml:space="preserve"> </w:t>
      </w:r>
      <w:r w:rsidRPr="005416BB">
        <w:rPr>
          <w:b/>
        </w:rPr>
        <w:tab/>
      </w:r>
      <w:r w:rsidR="003B4F66">
        <w:rPr>
          <w:color w:val="000000"/>
        </w:rPr>
        <w:t xml:space="preserve">The audience for this </w:t>
      </w:r>
      <w:r w:rsidR="003B4F66" w:rsidRPr="003B4F66">
        <w:t xml:space="preserve">survey is individuals, not small </w:t>
      </w:r>
      <w:r w:rsidR="003B4F66">
        <w:rPr>
          <w:color w:val="000000"/>
        </w:rPr>
        <w:t>entities/businesses.</w:t>
      </w:r>
    </w:p>
    <w:p w14:paraId="772F2C3F" w14:textId="77777777" w:rsidR="003B4F66" w:rsidRPr="005416BB" w:rsidRDefault="003B4F66" w:rsidP="006063E3">
      <w:pPr>
        <w:pStyle w:val="ListParagraph"/>
        <w:ind w:left="378" w:hanging="378"/>
      </w:pPr>
    </w:p>
    <w:p w14:paraId="67C16C43" w14:textId="77777777" w:rsidR="004613B7" w:rsidRPr="005416BB" w:rsidRDefault="004613B7" w:rsidP="006063E3">
      <w:pPr>
        <w:pStyle w:val="ListParagraph"/>
        <w:numPr>
          <w:ilvl w:val="0"/>
          <w:numId w:val="20"/>
        </w:numPr>
        <w:rPr>
          <w:b/>
        </w:rPr>
      </w:pPr>
      <w:r w:rsidRPr="005416BB">
        <w:rPr>
          <w:b/>
        </w:rPr>
        <w:t>Consequences of Not Conducting Collection</w:t>
      </w:r>
    </w:p>
    <w:p w14:paraId="02633E74" w14:textId="77777777" w:rsidR="00FE2909" w:rsidRDefault="00D11B6D" w:rsidP="006063E3">
      <w:pPr>
        <w:ind w:left="360"/>
      </w:pPr>
      <w:r>
        <w:t>RAAS</w:t>
      </w:r>
      <w:r w:rsidR="004613B7" w:rsidRPr="005416BB">
        <w:t xml:space="preserve"> would no longer be able to get critical input needed to provide a </w:t>
      </w:r>
      <w:r w:rsidR="00BD7822">
        <w:t>clear and reliable</w:t>
      </w:r>
      <w:r w:rsidR="00BD7822" w:rsidRPr="005416BB">
        <w:t xml:space="preserve"> </w:t>
      </w:r>
      <w:r w:rsidR="004613B7" w:rsidRPr="005416BB">
        <w:t xml:space="preserve">taxpayer context that aids </w:t>
      </w:r>
      <w:r w:rsidR="00FE2909">
        <w:t>IRS</w:t>
      </w:r>
      <w:r w:rsidR="004613B7" w:rsidRPr="005416BB">
        <w:t xml:space="preserve"> in their review of the performance of current IRS taxpayer service and enforcement programs designed to improve voluntary compliance</w:t>
      </w:r>
      <w:r w:rsidR="005416BB">
        <w:t>,</w:t>
      </w:r>
      <w:r w:rsidR="004613B7" w:rsidRPr="005416BB">
        <w:t xml:space="preserve"> and in </w:t>
      </w:r>
      <w:r w:rsidR="00CE53B0">
        <w:t>RAAS</w:t>
      </w:r>
      <w:r w:rsidR="004613B7" w:rsidRPr="005416BB">
        <w:t>’ proposals for strategic performance measures</w:t>
      </w:r>
      <w:r w:rsidR="00FE2909">
        <w:t>.</w:t>
      </w:r>
    </w:p>
    <w:p w14:paraId="345FA223" w14:textId="77777777" w:rsidR="004613B7" w:rsidRPr="005416BB" w:rsidRDefault="004613B7" w:rsidP="006063E3">
      <w:pPr>
        <w:ind w:left="360"/>
      </w:pPr>
      <w:r w:rsidRPr="005416BB">
        <w:t xml:space="preserve">   </w:t>
      </w:r>
    </w:p>
    <w:p w14:paraId="53DBE2D2" w14:textId="77777777" w:rsidR="004613B7" w:rsidRPr="005416BB" w:rsidRDefault="004613B7" w:rsidP="006063E3">
      <w:pPr>
        <w:pStyle w:val="ListParagraph"/>
        <w:numPr>
          <w:ilvl w:val="0"/>
          <w:numId w:val="20"/>
        </w:numPr>
        <w:rPr>
          <w:b/>
        </w:rPr>
      </w:pPr>
      <w:r w:rsidRPr="005416BB">
        <w:rPr>
          <w:b/>
        </w:rPr>
        <w:t xml:space="preserve">Special Circumstances  </w:t>
      </w:r>
    </w:p>
    <w:p w14:paraId="3599756C" w14:textId="77777777" w:rsidR="004613B7" w:rsidRPr="005416BB" w:rsidRDefault="004613B7" w:rsidP="006063E3">
      <w:pPr>
        <w:pStyle w:val="ListParagraph"/>
        <w:ind w:left="378"/>
      </w:pPr>
      <w:r w:rsidRPr="005416BB">
        <w:t>There are no special circumstances. The information collected will be used for statistical purposes.</w:t>
      </w:r>
    </w:p>
    <w:p w14:paraId="5B3A6F9F" w14:textId="77777777" w:rsidR="004613B7" w:rsidRPr="005416BB" w:rsidRDefault="004613B7" w:rsidP="006063E3">
      <w:pPr>
        <w:ind w:left="360"/>
      </w:pPr>
    </w:p>
    <w:p w14:paraId="6BD91A39" w14:textId="77777777" w:rsidR="004613B7" w:rsidRPr="005416BB" w:rsidRDefault="004613B7" w:rsidP="006063E3">
      <w:pPr>
        <w:pStyle w:val="ListParagraph"/>
        <w:numPr>
          <w:ilvl w:val="0"/>
          <w:numId w:val="20"/>
        </w:numPr>
        <w:rPr>
          <w:b/>
        </w:rPr>
      </w:pPr>
      <w:r w:rsidRPr="005416BB">
        <w:rPr>
          <w:b/>
        </w:rPr>
        <w:t xml:space="preserve">Consultations with Persons Outside the Agency  </w:t>
      </w:r>
    </w:p>
    <w:p w14:paraId="02CFF964" w14:textId="77777777" w:rsidR="004613B7" w:rsidRPr="005416BB" w:rsidRDefault="004613B7" w:rsidP="006063E3">
      <w:pPr>
        <w:ind w:left="360"/>
      </w:pPr>
      <w:r w:rsidRPr="005416BB">
        <w:t xml:space="preserve">It is expected that </w:t>
      </w:r>
      <w:r w:rsidR="00DE78EF">
        <w:t>a contractor</w:t>
      </w:r>
      <w:r w:rsidRPr="005416BB">
        <w:t xml:space="preserve"> will conduct this research</w:t>
      </w:r>
      <w:r w:rsidR="00DE78EF">
        <w:t>.</w:t>
      </w:r>
      <w:r w:rsidRPr="005416BB">
        <w:t xml:space="preserve"> </w:t>
      </w:r>
    </w:p>
    <w:p w14:paraId="7F9F2E64" w14:textId="77777777" w:rsidR="004613B7" w:rsidRPr="005416BB" w:rsidRDefault="004613B7" w:rsidP="006063E3">
      <w:pPr>
        <w:ind w:left="360"/>
      </w:pPr>
    </w:p>
    <w:p w14:paraId="18C3B3F6" w14:textId="77777777" w:rsidR="004613B7" w:rsidRPr="005416BB" w:rsidRDefault="004613B7" w:rsidP="006063E3">
      <w:pPr>
        <w:pStyle w:val="ListParagraph"/>
        <w:numPr>
          <w:ilvl w:val="0"/>
          <w:numId w:val="20"/>
        </w:numPr>
        <w:rPr>
          <w:b/>
        </w:rPr>
      </w:pPr>
      <w:r w:rsidRPr="005416BB">
        <w:rPr>
          <w:b/>
        </w:rPr>
        <w:t>Payment or Gift</w:t>
      </w:r>
    </w:p>
    <w:p w14:paraId="26DB91B3" w14:textId="77777777" w:rsidR="004613B7" w:rsidRPr="00335D0F" w:rsidRDefault="004613B7" w:rsidP="006063E3">
      <w:pPr>
        <w:autoSpaceDE w:val="0"/>
        <w:autoSpaceDN w:val="0"/>
        <w:adjustRightInd w:val="0"/>
        <w:ind w:left="360"/>
      </w:pPr>
      <w:r w:rsidRPr="000D76DC">
        <w:t>N</w:t>
      </w:r>
      <w:r w:rsidR="001C2B8F">
        <w:t xml:space="preserve">o incentives are given </w:t>
      </w:r>
      <w:r w:rsidR="009C2DC9" w:rsidRPr="001F7350">
        <w:t xml:space="preserve">for phone surveys; </w:t>
      </w:r>
      <w:r w:rsidR="009C2DC9" w:rsidRPr="00335D0F">
        <w:t>for online surveys</w:t>
      </w:r>
      <w:r w:rsidR="00DE78EF">
        <w:t>. Other incentive such as</w:t>
      </w:r>
      <w:r w:rsidR="004C0282" w:rsidRPr="00335D0F">
        <w:t xml:space="preserve"> points which can be</w:t>
      </w:r>
      <w:r w:rsidR="000030D3">
        <w:t xml:space="preserve"> </w:t>
      </w:r>
      <w:r w:rsidR="004C0282" w:rsidRPr="00335D0F">
        <w:t>redeemed for merchandise, gift cards, or other items</w:t>
      </w:r>
      <w:r w:rsidR="006429B9">
        <w:t xml:space="preserve"> may be offered</w:t>
      </w:r>
      <w:r w:rsidR="004C0282" w:rsidRPr="00335D0F">
        <w:t>. Points are based on length of surveys. The</w:t>
      </w:r>
      <w:r w:rsidR="008F0602">
        <w:t xml:space="preserve"> </w:t>
      </w:r>
      <w:r w:rsidR="004C0282" w:rsidRPr="00335D0F">
        <w:t xml:space="preserve">average redemption value for completion of </w:t>
      </w:r>
      <w:r w:rsidR="004C0282" w:rsidRPr="00FB4FEA">
        <w:t xml:space="preserve">a </w:t>
      </w:r>
      <w:r w:rsidR="006F64A2" w:rsidRPr="00FB4FEA">
        <w:t>2</w:t>
      </w:r>
      <w:r w:rsidR="00DB01D4" w:rsidRPr="00FB4FEA">
        <w:t>3</w:t>
      </w:r>
      <w:r w:rsidR="004C0282" w:rsidRPr="00FB4FEA">
        <w:t xml:space="preserve"> minute</w:t>
      </w:r>
      <w:r w:rsidR="004C0282" w:rsidRPr="00335D0F">
        <w:t xml:space="preserve"> survey is $</w:t>
      </w:r>
      <w:r w:rsidR="006F64A2" w:rsidRPr="00335D0F">
        <w:t>1.</w:t>
      </w:r>
      <w:r w:rsidR="00DB01D4" w:rsidRPr="00335D0F">
        <w:t>38</w:t>
      </w:r>
      <w:r w:rsidR="004C0282" w:rsidRPr="00335D0F">
        <w:t>.</w:t>
      </w:r>
    </w:p>
    <w:p w14:paraId="507155BF" w14:textId="77777777" w:rsidR="00C82CAF" w:rsidRDefault="00C82CAF" w:rsidP="006063E3">
      <w:pPr>
        <w:ind w:left="360"/>
      </w:pPr>
    </w:p>
    <w:p w14:paraId="26F3526F" w14:textId="77777777" w:rsidR="004613B7" w:rsidRPr="005416BB" w:rsidRDefault="004613B7" w:rsidP="006063E3">
      <w:pPr>
        <w:pStyle w:val="ListParagraph"/>
        <w:numPr>
          <w:ilvl w:val="0"/>
          <w:numId w:val="20"/>
        </w:numPr>
        <w:rPr>
          <w:b/>
        </w:rPr>
      </w:pPr>
      <w:r w:rsidRPr="005416BB">
        <w:rPr>
          <w:b/>
        </w:rPr>
        <w:t xml:space="preserve">Confidentiality   </w:t>
      </w:r>
    </w:p>
    <w:p w14:paraId="5FAE4231" w14:textId="77777777" w:rsidR="004613B7" w:rsidRPr="005416BB" w:rsidRDefault="004613B7" w:rsidP="006063E3">
      <w:pPr>
        <w:ind w:left="378"/>
      </w:pPr>
      <w:r w:rsidRPr="005416BB">
        <w:t xml:space="preserve">The survey will be conducted by random digit dialing, and no sensitive personally identifiable information will be compiled by the vendor as part of the database for this survey, nor passed along to </w:t>
      </w:r>
      <w:r w:rsidR="00D11B6D">
        <w:t>RAAS</w:t>
      </w:r>
      <w:r w:rsidRPr="005416BB">
        <w:t xml:space="preserve">. Additionally, the vendor will take steps that ensure specific records cannot be tied to individual taxpayers. Research personnel will ensure that </w:t>
      </w:r>
      <w:r w:rsidRPr="005416BB">
        <w:lastRenderedPageBreak/>
        <w:t>privacy and security of the results will be adhered to</w:t>
      </w:r>
      <w:r w:rsidR="00854E19">
        <w:t>, to</w:t>
      </w:r>
      <w:r w:rsidRPr="005416BB">
        <w:t xml:space="preserve"> </w:t>
      </w:r>
      <w:r w:rsidR="00B03907">
        <w:t>the extent</w:t>
      </w:r>
      <w:r w:rsidRPr="005416BB">
        <w:t xml:space="preserve"> allowed by law. Public and official access to the information will be tightly controlled. </w:t>
      </w:r>
    </w:p>
    <w:p w14:paraId="3B2E31C9" w14:textId="77777777" w:rsidR="004613B7" w:rsidRPr="005416BB" w:rsidRDefault="004613B7" w:rsidP="006063E3">
      <w:pPr>
        <w:ind w:left="360"/>
      </w:pPr>
    </w:p>
    <w:p w14:paraId="7638B9A4" w14:textId="77777777" w:rsidR="004613B7" w:rsidRPr="005416BB" w:rsidRDefault="004613B7" w:rsidP="006063E3">
      <w:pPr>
        <w:pStyle w:val="ListParagraph"/>
        <w:numPr>
          <w:ilvl w:val="0"/>
          <w:numId w:val="20"/>
        </w:numPr>
        <w:rPr>
          <w:b/>
        </w:rPr>
      </w:pPr>
      <w:r w:rsidRPr="005416BB">
        <w:rPr>
          <w:b/>
        </w:rPr>
        <w:t xml:space="preserve">Sensitive Nature </w:t>
      </w:r>
    </w:p>
    <w:p w14:paraId="7936CFAC" w14:textId="77777777" w:rsidR="004613B7" w:rsidRPr="00BC6F4F" w:rsidRDefault="004613B7" w:rsidP="006063E3">
      <w:pPr>
        <w:ind w:left="360"/>
        <w:rPr>
          <w:b/>
        </w:rPr>
      </w:pPr>
      <w:r w:rsidRPr="005416BB">
        <w:t xml:space="preserve">This survey is not sensitive in nature and will include only standard demographic questions that </w:t>
      </w:r>
      <w:r w:rsidRPr="000D76DC">
        <w:t>cannot be tied to any individual. No sensi</w:t>
      </w:r>
      <w:r w:rsidRPr="001F7350">
        <w:t>tive personally identifiable information will be collected</w:t>
      </w:r>
      <w:r w:rsidR="00144BE6" w:rsidRPr="00335D0F">
        <w:t xml:space="preserve"> and shared with </w:t>
      </w:r>
      <w:r w:rsidR="00D11B6D">
        <w:t>RAAS</w:t>
      </w:r>
      <w:r w:rsidRPr="000D76DC">
        <w:t>.</w:t>
      </w:r>
    </w:p>
    <w:p w14:paraId="46C9E681" w14:textId="77777777" w:rsidR="004613B7" w:rsidRPr="00BC6F4F" w:rsidRDefault="004613B7" w:rsidP="006063E3">
      <w:pPr>
        <w:ind w:left="360"/>
        <w:rPr>
          <w:b/>
        </w:rPr>
      </w:pPr>
    </w:p>
    <w:p w14:paraId="4A9CC7CB" w14:textId="77777777" w:rsidR="009E1C07" w:rsidRPr="00BC6F4F" w:rsidRDefault="004613B7" w:rsidP="006063E3">
      <w:pPr>
        <w:pStyle w:val="ListParagraph"/>
        <w:numPr>
          <w:ilvl w:val="0"/>
          <w:numId w:val="20"/>
        </w:numPr>
        <w:rPr>
          <w:b/>
        </w:rPr>
      </w:pPr>
      <w:r w:rsidRPr="00BC6F4F">
        <w:rPr>
          <w:b/>
        </w:rPr>
        <w:t xml:space="preserve">Burden of Information </w:t>
      </w:r>
    </w:p>
    <w:p w14:paraId="7BA983EB" w14:textId="30106926" w:rsidR="00BC6F4F" w:rsidRPr="00BC6F4F" w:rsidRDefault="00BC6F4F" w:rsidP="006063E3">
      <w:pPr>
        <w:ind w:left="360"/>
        <w:rPr>
          <w:b/>
        </w:rPr>
      </w:pPr>
      <w:r w:rsidRPr="00BC6F4F">
        <w:t xml:space="preserve">The study will be conducted via concurrent telephone and online surveys. Our target number for completed surveys is 1,000 each for the two survey modes, for a total of 2, 000 interviews. It is estimated that more than 2,000 interviews will need to be conducted to achieve this goal. With an estimated response rate of </w:t>
      </w:r>
      <w:r w:rsidR="00030FD1">
        <w:t>8.9</w:t>
      </w:r>
      <w:r w:rsidRPr="00BC6F4F">
        <w:t>%, we anticipate that of the 2</w:t>
      </w:r>
      <w:r w:rsidR="00C65A55">
        <w:t>2</w:t>
      </w:r>
      <w:r w:rsidRPr="00BC6F4F">
        <w:t>,</w:t>
      </w:r>
      <w:r w:rsidR="00C65A55">
        <w:t>852</w:t>
      </w:r>
      <w:r w:rsidRPr="00BC6F4F">
        <w:t xml:space="preserve"> screened, 2,</w:t>
      </w:r>
      <w:r w:rsidR="007030BE">
        <w:t>0</w:t>
      </w:r>
      <w:r w:rsidR="00030FD1">
        <w:t>3</w:t>
      </w:r>
      <w:r w:rsidR="007030BE">
        <w:t>3</w:t>
      </w:r>
      <w:r w:rsidRPr="00BC6F4F">
        <w:t xml:space="preserve"> will agree to participate in the </w:t>
      </w:r>
      <w:r w:rsidR="009E13B8">
        <w:t>survey (2</w:t>
      </w:r>
      <w:r w:rsidR="00030FD1">
        <w:t>2</w:t>
      </w:r>
      <w:r w:rsidR="009E13B8">
        <w:t>,</w:t>
      </w:r>
      <w:r w:rsidR="00030FD1">
        <w:t>852</w:t>
      </w:r>
      <w:r w:rsidR="009E13B8">
        <w:t xml:space="preserve"> x </w:t>
      </w:r>
      <w:r w:rsidR="00030FD1">
        <w:t>0.5/60 = 190.4 hours</w:t>
      </w:r>
      <w:r w:rsidR="009E13B8">
        <w:t>), and</w:t>
      </w:r>
      <w:r w:rsidRPr="00BC6F4F">
        <w:t xml:space="preserve"> represents the total number of interviews, including oversamples when quotas are met and those who only</w:t>
      </w:r>
      <w:r w:rsidR="0051132F">
        <w:t xml:space="preserve"> partially complete the survey.</w:t>
      </w:r>
      <w:r w:rsidRPr="00BC6F4F">
        <w:t xml:space="preserve"> Participation time is 23 minutes. (23 x 2,</w:t>
      </w:r>
      <w:r w:rsidR="00030FD1">
        <w:t>056</w:t>
      </w:r>
      <w:r w:rsidRPr="00BC6F4F">
        <w:t xml:space="preserve">/60) = </w:t>
      </w:r>
      <w:r w:rsidR="004A0010">
        <w:t>788.3</w:t>
      </w:r>
      <w:r w:rsidRPr="00BC6F4F">
        <w:t xml:space="preserve"> participation burden hours. </w:t>
      </w:r>
      <w:r w:rsidRPr="00BC6F4F">
        <w:rPr>
          <w:b/>
          <w:color w:val="000000"/>
        </w:rPr>
        <w:t>The total estimated burden for this survey is (</w:t>
      </w:r>
      <w:r w:rsidR="00030FD1">
        <w:rPr>
          <w:b/>
          <w:color w:val="000000"/>
        </w:rPr>
        <w:t>190.4</w:t>
      </w:r>
      <w:r w:rsidRPr="00BC6F4F">
        <w:rPr>
          <w:b/>
          <w:color w:val="000000"/>
        </w:rPr>
        <w:t>+</w:t>
      </w:r>
      <w:r w:rsidR="004A0010">
        <w:rPr>
          <w:b/>
          <w:color w:val="000000"/>
        </w:rPr>
        <w:t>788.3</w:t>
      </w:r>
      <w:r w:rsidRPr="0051132F">
        <w:rPr>
          <w:b/>
        </w:rPr>
        <w:t xml:space="preserve">) = </w:t>
      </w:r>
      <w:r w:rsidR="00030FD1">
        <w:rPr>
          <w:b/>
        </w:rPr>
        <w:t>9</w:t>
      </w:r>
      <w:r w:rsidR="004A0010">
        <w:rPr>
          <w:b/>
        </w:rPr>
        <w:t>78</w:t>
      </w:r>
      <w:r w:rsidRPr="0051132F">
        <w:rPr>
          <w:b/>
        </w:rPr>
        <w:t xml:space="preserve"> burden </w:t>
      </w:r>
      <w:r w:rsidRPr="00BC6F4F">
        <w:rPr>
          <w:b/>
          <w:color w:val="000000"/>
        </w:rPr>
        <w:t>hours.</w:t>
      </w:r>
      <w:r w:rsidRPr="00BC6F4F">
        <w:rPr>
          <w:b/>
        </w:rPr>
        <w:t xml:space="preserve">  </w:t>
      </w:r>
    </w:p>
    <w:p w14:paraId="3136D205" w14:textId="77777777" w:rsidR="00492140" w:rsidRPr="00492140" w:rsidRDefault="00492140" w:rsidP="006063E3">
      <w:pPr>
        <w:ind w:left="360"/>
        <w:rPr>
          <w:b/>
          <w:sz w:val="16"/>
          <w:szCs w:val="16"/>
        </w:rPr>
      </w:pPr>
    </w:p>
    <w:tbl>
      <w:tblPr>
        <w:tblW w:w="910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4"/>
        <w:gridCol w:w="1709"/>
        <w:gridCol w:w="2067"/>
        <w:gridCol w:w="1808"/>
      </w:tblGrid>
      <w:tr w:rsidR="00BC6F4F" w:rsidRPr="00BC6F4F" w14:paraId="19972F08" w14:textId="77777777" w:rsidTr="006063E3">
        <w:trPr>
          <w:trHeight w:val="274"/>
        </w:trPr>
        <w:tc>
          <w:tcPr>
            <w:tcW w:w="3524" w:type="dxa"/>
            <w:tcBorders>
              <w:top w:val="single" w:sz="4" w:space="0" w:color="auto"/>
              <w:left w:val="single" w:sz="4" w:space="0" w:color="auto"/>
              <w:bottom w:val="single" w:sz="4" w:space="0" w:color="auto"/>
              <w:right w:val="single" w:sz="4" w:space="0" w:color="auto"/>
            </w:tcBorders>
            <w:hideMark/>
          </w:tcPr>
          <w:p w14:paraId="1F23E934" w14:textId="77777777" w:rsidR="00492140" w:rsidRDefault="00492140">
            <w:pPr>
              <w:rPr>
                <w:rFonts w:ascii="Calibri" w:eastAsiaTheme="minorHAnsi" w:hAnsi="Calibri"/>
                <w:b/>
              </w:rPr>
            </w:pPr>
            <w:r>
              <w:rPr>
                <w:b/>
              </w:rPr>
              <w:t xml:space="preserve">Screened/Interviewed </w:t>
            </w:r>
          </w:p>
          <w:p w14:paraId="3FB62C22" w14:textId="77777777" w:rsidR="00492140" w:rsidRDefault="00492140">
            <w:pPr>
              <w:rPr>
                <w:rFonts w:ascii="Calibri" w:eastAsiaTheme="minorHAnsi" w:hAnsi="Calibri"/>
              </w:rPr>
            </w:pPr>
          </w:p>
        </w:tc>
        <w:tc>
          <w:tcPr>
            <w:tcW w:w="1709" w:type="dxa"/>
            <w:tcBorders>
              <w:top w:val="single" w:sz="4" w:space="0" w:color="auto"/>
              <w:left w:val="single" w:sz="4" w:space="0" w:color="auto"/>
              <w:bottom w:val="single" w:sz="4" w:space="0" w:color="auto"/>
              <w:right w:val="single" w:sz="4" w:space="0" w:color="auto"/>
            </w:tcBorders>
            <w:hideMark/>
          </w:tcPr>
          <w:p w14:paraId="4AC7EFB0" w14:textId="77777777" w:rsidR="00492140" w:rsidRPr="00BC6F4F" w:rsidRDefault="00492140">
            <w:pPr>
              <w:rPr>
                <w:rFonts w:ascii="Calibri" w:eastAsiaTheme="minorHAnsi" w:hAnsi="Calibri"/>
                <w:b/>
              </w:rPr>
            </w:pPr>
            <w:r w:rsidRPr="00BC6F4F">
              <w:rPr>
                <w:b/>
              </w:rPr>
              <w:t>No. of Respondents</w:t>
            </w:r>
          </w:p>
        </w:tc>
        <w:tc>
          <w:tcPr>
            <w:tcW w:w="2067" w:type="dxa"/>
            <w:tcBorders>
              <w:top w:val="single" w:sz="4" w:space="0" w:color="auto"/>
              <w:left w:val="single" w:sz="4" w:space="0" w:color="auto"/>
              <w:bottom w:val="single" w:sz="4" w:space="0" w:color="auto"/>
              <w:right w:val="single" w:sz="4" w:space="0" w:color="auto"/>
            </w:tcBorders>
            <w:hideMark/>
          </w:tcPr>
          <w:p w14:paraId="73431CE2" w14:textId="77777777" w:rsidR="00492140" w:rsidRPr="00BC6F4F" w:rsidRDefault="00492140" w:rsidP="00005262">
            <w:pPr>
              <w:rPr>
                <w:rFonts w:ascii="Calibri" w:eastAsiaTheme="minorHAnsi" w:hAnsi="Calibri"/>
                <w:b/>
              </w:rPr>
            </w:pPr>
            <w:r w:rsidRPr="00BC6F4F">
              <w:rPr>
                <w:b/>
              </w:rPr>
              <w:t xml:space="preserve">Participation Time </w:t>
            </w:r>
          </w:p>
        </w:tc>
        <w:tc>
          <w:tcPr>
            <w:tcW w:w="1808" w:type="dxa"/>
            <w:tcBorders>
              <w:top w:val="single" w:sz="4" w:space="0" w:color="auto"/>
              <w:left w:val="single" w:sz="4" w:space="0" w:color="auto"/>
              <w:bottom w:val="single" w:sz="4" w:space="0" w:color="auto"/>
              <w:right w:val="single" w:sz="4" w:space="0" w:color="auto"/>
            </w:tcBorders>
            <w:hideMark/>
          </w:tcPr>
          <w:p w14:paraId="70B80428" w14:textId="77777777" w:rsidR="00492140" w:rsidRPr="00BC6F4F" w:rsidRDefault="00492140">
            <w:pPr>
              <w:rPr>
                <w:rFonts w:ascii="Calibri" w:eastAsiaTheme="minorHAnsi" w:hAnsi="Calibri"/>
                <w:b/>
              </w:rPr>
            </w:pPr>
            <w:r w:rsidRPr="00BC6F4F">
              <w:rPr>
                <w:b/>
              </w:rPr>
              <w:t>Burden</w:t>
            </w:r>
          </w:p>
          <w:p w14:paraId="5E846EB0" w14:textId="77777777" w:rsidR="00492140" w:rsidRPr="00BC6F4F" w:rsidRDefault="00492140" w:rsidP="00005262">
            <w:pPr>
              <w:rPr>
                <w:rFonts w:ascii="Calibri" w:eastAsiaTheme="minorHAnsi" w:hAnsi="Calibri"/>
                <w:b/>
              </w:rPr>
            </w:pPr>
          </w:p>
        </w:tc>
      </w:tr>
      <w:tr w:rsidR="00BC6F4F" w:rsidRPr="00BC6F4F" w14:paraId="41ACB72C" w14:textId="77777777" w:rsidTr="006063E3">
        <w:trPr>
          <w:trHeight w:val="274"/>
        </w:trPr>
        <w:tc>
          <w:tcPr>
            <w:tcW w:w="3524" w:type="dxa"/>
            <w:tcBorders>
              <w:top w:val="single" w:sz="4" w:space="0" w:color="auto"/>
              <w:left w:val="single" w:sz="4" w:space="0" w:color="auto"/>
              <w:bottom w:val="single" w:sz="4" w:space="0" w:color="auto"/>
              <w:right w:val="single" w:sz="4" w:space="0" w:color="auto"/>
            </w:tcBorders>
            <w:hideMark/>
          </w:tcPr>
          <w:p w14:paraId="57F3F842" w14:textId="77777777" w:rsidR="00492140" w:rsidRDefault="00492140">
            <w:pPr>
              <w:rPr>
                <w:rFonts w:ascii="Calibri" w:eastAsiaTheme="minorHAnsi" w:hAnsi="Calibri"/>
              </w:rPr>
            </w:pPr>
            <w:r>
              <w:t>Total Screened</w:t>
            </w:r>
          </w:p>
        </w:tc>
        <w:tc>
          <w:tcPr>
            <w:tcW w:w="1709" w:type="dxa"/>
            <w:tcBorders>
              <w:top w:val="single" w:sz="4" w:space="0" w:color="auto"/>
              <w:left w:val="single" w:sz="4" w:space="0" w:color="auto"/>
              <w:bottom w:val="single" w:sz="4" w:space="0" w:color="auto"/>
              <w:right w:val="single" w:sz="4" w:space="0" w:color="auto"/>
            </w:tcBorders>
            <w:hideMark/>
          </w:tcPr>
          <w:p w14:paraId="4587D837" w14:textId="43197112" w:rsidR="00492140" w:rsidRPr="00BC6F4F" w:rsidRDefault="00C65A55">
            <w:pPr>
              <w:rPr>
                <w:rFonts w:ascii="Calibri" w:eastAsiaTheme="minorHAnsi" w:hAnsi="Calibri"/>
                <w:b/>
              </w:rPr>
            </w:pPr>
            <w:r>
              <w:rPr>
                <w:b/>
              </w:rPr>
              <w:t>22,852</w:t>
            </w:r>
          </w:p>
        </w:tc>
        <w:tc>
          <w:tcPr>
            <w:tcW w:w="2067" w:type="dxa"/>
            <w:tcBorders>
              <w:top w:val="single" w:sz="4" w:space="0" w:color="auto"/>
              <w:left w:val="single" w:sz="4" w:space="0" w:color="auto"/>
              <w:bottom w:val="single" w:sz="4" w:space="0" w:color="auto"/>
              <w:right w:val="single" w:sz="4" w:space="0" w:color="auto"/>
            </w:tcBorders>
            <w:hideMark/>
          </w:tcPr>
          <w:p w14:paraId="077E8077" w14:textId="628C7EC3" w:rsidR="00492140" w:rsidRPr="00BC6F4F" w:rsidRDefault="00C65A55">
            <w:pPr>
              <w:rPr>
                <w:rFonts w:ascii="Calibri" w:eastAsiaTheme="minorHAnsi" w:hAnsi="Calibri"/>
                <w:b/>
              </w:rPr>
            </w:pPr>
            <w:r>
              <w:rPr>
                <w:b/>
              </w:rPr>
              <w:t xml:space="preserve">  </w:t>
            </w:r>
            <w:r w:rsidR="00492140" w:rsidRPr="00BC6F4F">
              <w:rPr>
                <w:b/>
              </w:rPr>
              <w:t>0.5</w:t>
            </w:r>
            <w:r w:rsidR="00005262" w:rsidRPr="00BC6F4F">
              <w:rPr>
                <w:b/>
              </w:rPr>
              <w:t xml:space="preserve"> minutes</w:t>
            </w:r>
          </w:p>
        </w:tc>
        <w:tc>
          <w:tcPr>
            <w:tcW w:w="1808" w:type="dxa"/>
            <w:tcBorders>
              <w:top w:val="single" w:sz="4" w:space="0" w:color="auto"/>
              <w:left w:val="single" w:sz="4" w:space="0" w:color="auto"/>
              <w:bottom w:val="single" w:sz="4" w:space="0" w:color="auto"/>
              <w:right w:val="single" w:sz="4" w:space="0" w:color="auto"/>
            </w:tcBorders>
            <w:hideMark/>
          </w:tcPr>
          <w:p w14:paraId="1B12F77A" w14:textId="483E6040" w:rsidR="00492140" w:rsidRPr="00BC6F4F" w:rsidRDefault="00C65A55">
            <w:pPr>
              <w:rPr>
                <w:rFonts w:ascii="Calibri" w:eastAsiaTheme="minorHAnsi" w:hAnsi="Calibri"/>
              </w:rPr>
            </w:pPr>
            <w:r>
              <w:rPr>
                <w:b/>
              </w:rPr>
              <w:t xml:space="preserve">   190.4 </w:t>
            </w:r>
            <w:r w:rsidR="00005262" w:rsidRPr="00BC6F4F">
              <w:rPr>
                <w:b/>
              </w:rPr>
              <w:t>hours</w:t>
            </w:r>
          </w:p>
        </w:tc>
      </w:tr>
      <w:tr w:rsidR="00BC6F4F" w:rsidRPr="00BC6F4F" w14:paraId="75292E44" w14:textId="77777777" w:rsidTr="006063E3">
        <w:trPr>
          <w:trHeight w:val="274"/>
        </w:trPr>
        <w:tc>
          <w:tcPr>
            <w:tcW w:w="3524" w:type="dxa"/>
            <w:tcBorders>
              <w:top w:val="single" w:sz="4" w:space="0" w:color="auto"/>
              <w:left w:val="single" w:sz="4" w:space="0" w:color="auto"/>
              <w:bottom w:val="single" w:sz="4" w:space="0" w:color="auto"/>
              <w:right w:val="single" w:sz="4" w:space="0" w:color="auto"/>
            </w:tcBorders>
            <w:hideMark/>
          </w:tcPr>
          <w:p w14:paraId="19FBE123" w14:textId="77777777" w:rsidR="00492140" w:rsidRDefault="00492140">
            <w:pPr>
              <w:rPr>
                <w:rFonts w:ascii="Calibri" w:eastAsiaTheme="minorHAnsi" w:hAnsi="Calibri"/>
              </w:rPr>
            </w:pPr>
            <w:r>
              <w:t xml:space="preserve">Total Participants </w:t>
            </w:r>
          </w:p>
        </w:tc>
        <w:tc>
          <w:tcPr>
            <w:tcW w:w="1709" w:type="dxa"/>
            <w:tcBorders>
              <w:top w:val="single" w:sz="4" w:space="0" w:color="auto"/>
              <w:left w:val="single" w:sz="4" w:space="0" w:color="auto"/>
              <w:bottom w:val="single" w:sz="4" w:space="0" w:color="auto"/>
              <w:right w:val="single" w:sz="4" w:space="0" w:color="auto"/>
            </w:tcBorders>
            <w:hideMark/>
          </w:tcPr>
          <w:p w14:paraId="6EF8C07F" w14:textId="1DDB277B" w:rsidR="00492140" w:rsidRPr="00BC6F4F" w:rsidRDefault="00C65A55">
            <w:pPr>
              <w:rPr>
                <w:rFonts w:ascii="Calibri" w:eastAsiaTheme="minorHAnsi" w:hAnsi="Calibri"/>
              </w:rPr>
            </w:pPr>
            <w:r>
              <w:rPr>
                <w:b/>
              </w:rPr>
              <w:t xml:space="preserve">  </w:t>
            </w:r>
            <w:r w:rsidR="00492140" w:rsidRPr="00BC6F4F">
              <w:rPr>
                <w:b/>
              </w:rPr>
              <w:t>2,</w:t>
            </w:r>
            <w:r>
              <w:rPr>
                <w:b/>
              </w:rPr>
              <w:t>0</w:t>
            </w:r>
            <w:r w:rsidR="00030FD1">
              <w:rPr>
                <w:b/>
              </w:rPr>
              <w:t>56</w:t>
            </w:r>
          </w:p>
        </w:tc>
        <w:tc>
          <w:tcPr>
            <w:tcW w:w="2067" w:type="dxa"/>
            <w:tcBorders>
              <w:top w:val="single" w:sz="4" w:space="0" w:color="auto"/>
              <w:left w:val="single" w:sz="4" w:space="0" w:color="auto"/>
              <w:bottom w:val="single" w:sz="4" w:space="0" w:color="auto"/>
              <w:right w:val="single" w:sz="4" w:space="0" w:color="auto"/>
            </w:tcBorders>
            <w:hideMark/>
          </w:tcPr>
          <w:p w14:paraId="57FDBE99" w14:textId="77777777" w:rsidR="00492140" w:rsidRPr="00BC6F4F" w:rsidRDefault="00492140">
            <w:pPr>
              <w:rPr>
                <w:rFonts w:ascii="Calibri" w:eastAsiaTheme="minorHAnsi" w:hAnsi="Calibri"/>
                <w:b/>
              </w:rPr>
            </w:pPr>
            <w:r w:rsidRPr="00BC6F4F">
              <w:rPr>
                <w:b/>
              </w:rPr>
              <w:t>23.0</w:t>
            </w:r>
            <w:r w:rsidR="00005262">
              <w:rPr>
                <w:b/>
              </w:rPr>
              <w:t xml:space="preserve"> </w:t>
            </w:r>
            <w:r w:rsidR="00005262" w:rsidRPr="00BC6F4F">
              <w:rPr>
                <w:b/>
              </w:rPr>
              <w:t>minutes</w:t>
            </w:r>
          </w:p>
        </w:tc>
        <w:tc>
          <w:tcPr>
            <w:tcW w:w="1808" w:type="dxa"/>
            <w:tcBorders>
              <w:top w:val="single" w:sz="4" w:space="0" w:color="auto"/>
              <w:left w:val="single" w:sz="4" w:space="0" w:color="auto"/>
              <w:bottom w:val="single" w:sz="4" w:space="0" w:color="auto"/>
              <w:right w:val="single" w:sz="4" w:space="0" w:color="auto"/>
            </w:tcBorders>
            <w:hideMark/>
          </w:tcPr>
          <w:p w14:paraId="3C85D42A" w14:textId="00C022D2" w:rsidR="00492140" w:rsidRPr="00BC6F4F" w:rsidRDefault="00C65A55">
            <w:pPr>
              <w:rPr>
                <w:rFonts w:ascii="Calibri" w:eastAsiaTheme="minorHAnsi" w:hAnsi="Calibri"/>
              </w:rPr>
            </w:pPr>
            <w:r>
              <w:rPr>
                <w:b/>
              </w:rPr>
              <w:t xml:space="preserve">   7</w:t>
            </w:r>
            <w:r w:rsidR="004A0010">
              <w:rPr>
                <w:b/>
              </w:rPr>
              <w:t>88</w:t>
            </w:r>
            <w:r>
              <w:rPr>
                <w:b/>
              </w:rPr>
              <w:t>.</w:t>
            </w:r>
            <w:r w:rsidR="004A0010">
              <w:rPr>
                <w:b/>
              </w:rPr>
              <w:t>3</w:t>
            </w:r>
            <w:r w:rsidR="00005262">
              <w:rPr>
                <w:b/>
              </w:rPr>
              <w:t xml:space="preserve"> </w:t>
            </w:r>
            <w:r w:rsidR="00005262" w:rsidRPr="00BC6F4F">
              <w:rPr>
                <w:b/>
              </w:rPr>
              <w:t>hours</w:t>
            </w:r>
          </w:p>
        </w:tc>
      </w:tr>
      <w:tr w:rsidR="00BC6F4F" w:rsidRPr="00BC6F4F" w14:paraId="15B86176" w14:textId="77777777" w:rsidTr="006063E3">
        <w:trPr>
          <w:trHeight w:val="368"/>
        </w:trPr>
        <w:tc>
          <w:tcPr>
            <w:tcW w:w="5233" w:type="dxa"/>
            <w:gridSpan w:val="2"/>
            <w:tcBorders>
              <w:top w:val="single" w:sz="4" w:space="0" w:color="auto"/>
              <w:left w:val="single" w:sz="4" w:space="0" w:color="auto"/>
              <w:bottom w:val="single" w:sz="4" w:space="0" w:color="auto"/>
              <w:right w:val="single" w:sz="4" w:space="0" w:color="auto"/>
            </w:tcBorders>
            <w:hideMark/>
          </w:tcPr>
          <w:p w14:paraId="47E0CCD5" w14:textId="77777777" w:rsidR="00492140" w:rsidRPr="00BC6F4F" w:rsidRDefault="00492140">
            <w:pPr>
              <w:rPr>
                <w:rFonts w:ascii="Calibri" w:eastAsiaTheme="minorHAnsi" w:hAnsi="Calibri"/>
                <w:b/>
              </w:rPr>
            </w:pPr>
            <w:r w:rsidRPr="00BC6F4F">
              <w:rPr>
                <w:b/>
              </w:rPr>
              <w:t xml:space="preserve">Total Burden Hours </w:t>
            </w:r>
          </w:p>
        </w:tc>
        <w:tc>
          <w:tcPr>
            <w:tcW w:w="2067" w:type="dxa"/>
            <w:tcBorders>
              <w:top w:val="single" w:sz="4" w:space="0" w:color="auto"/>
              <w:left w:val="single" w:sz="4" w:space="0" w:color="auto"/>
              <w:bottom w:val="single" w:sz="4" w:space="0" w:color="auto"/>
              <w:right w:val="single" w:sz="4" w:space="0" w:color="auto"/>
            </w:tcBorders>
          </w:tcPr>
          <w:p w14:paraId="161ED109" w14:textId="77777777" w:rsidR="00492140" w:rsidRPr="00BC6F4F" w:rsidRDefault="00492140">
            <w:pPr>
              <w:rPr>
                <w:rFonts w:ascii="Calibri" w:eastAsiaTheme="minorHAnsi" w:hAnsi="Calibri"/>
              </w:rPr>
            </w:pPr>
          </w:p>
        </w:tc>
        <w:tc>
          <w:tcPr>
            <w:tcW w:w="1808" w:type="dxa"/>
            <w:tcBorders>
              <w:top w:val="single" w:sz="4" w:space="0" w:color="auto"/>
              <w:left w:val="single" w:sz="4" w:space="0" w:color="auto"/>
              <w:bottom w:val="single" w:sz="4" w:space="0" w:color="auto"/>
              <w:right w:val="single" w:sz="4" w:space="0" w:color="auto"/>
            </w:tcBorders>
            <w:hideMark/>
          </w:tcPr>
          <w:p w14:paraId="37460EF3" w14:textId="2165F8CF" w:rsidR="00492140" w:rsidRPr="00BC6F4F" w:rsidRDefault="00C65A55">
            <w:pPr>
              <w:rPr>
                <w:rFonts w:ascii="Calibri" w:eastAsiaTheme="minorHAnsi" w:hAnsi="Calibri"/>
                <w:b/>
              </w:rPr>
            </w:pPr>
            <w:r>
              <w:rPr>
                <w:b/>
              </w:rPr>
              <w:t xml:space="preserve">   9</w:t>
            </w:r>
            <w:r w:rsidR="004A0010">
              <w:rPr>
                <w:b/>
              </w:rPr>
              <w:t>78</w:t>
            </w:r>
            <w:r w:rsidR="00005262">
              <w:rPr>
                <w:b/>
              </w:rPr>
              <w:t xml:space="preserve"> </w:t>
            </w:r>
            <w:r w:rsidR="00005262" w:rsidRPr="00BC6F4F">
              <w:rPr>
                <w:b/>
              </w:rPr>
              <w:t>hours</w:t>
            </w:r>
          </w:p>
        </w:tc>
      </w:tr>
    </w:tbl>
    <w:p w14:paraId="5D7FB5E5" w14:textId="77777777" w:rsidR="004613B7" w:rsidRPr="005416BB" w:rsidRDefault="00492140" w:rsidP="006063E3">
      <w:pPr>
        <w:ind w:left="360"/>
        <w:rPr>
          <w:b/>
        </w:rPr>
      </w:pPr>
      <w:r>
        <w:t xml:space="preserve">       </w:t>
      </w:r>
      <w:r w:rsidR="004613B7" w:rsidRPr="005416BB">
        <w:t xml:space="preserve">                                                                                                </w:t>
      </w:r>
    </w:p>
    <w:p w14:paraId="0771FDB8" w14:textId="77777777" w:rsidR="004613B7" w:rsidRPr="005416BB" w:rsidRDefault="004613B7" w:rsidP="006063E3">
      <w:pPr>
        <w:pStyle w:val="ListParagraph"/>
        <w:numPr>
          <w:ilvl w:val="0"/>
          <w:numId w:val="20"/>
        </w:numPr>
        <w:rPr>
          <w:b/>
        </w:rPr>
      </w:pPr>
      <w:r w:rsidRPr="005416BB">
        <w:rPr>
          <w:b/>
        </w:rPr>
        <w:t>Costs to Respondents</w:t>
      </w:r>
    </w:p>
    <w:p w14:paraId="3B1F220F" w14:textId="77777777" w:rsidR="004613B7" w:rsidRDefault="0091099E" w:rsidP="006063E3">
      <w:pPr>
        <w:ind w:left="360"/>
        <w:rPr>
          <w:rFonts w:ascii="Arial" w:hAnsi="Arial" w:cs="Arial"/>
          <w:color w:val="000000"/>
          <w:sz w:val="20"/>
          <w:szCs w:val="20"/>
        </w:rPr>
      </w:pPr>
      <w:r>
        <w:rPr>
          <w:color w:val="000000"/>
        </w:rPr>
        <w:t>There is no dollar cost to respondents.</w:t>
      </w:r>
    </w:p>
    <w:p w14:paraId="346A655A" w14:textId="77777777" w:rsidR="00F36A54" w:rsidRPr="005416BB" w:rsidRDefault="00F36A54" w:rsidP="006063E3">
      <w:pPr>
        <w:ind w:left="360"/>
      </w:pPr>
    </w:p>
    <w:p w14:paraId="70BF079B" w14:textId="77777777" w:rsidR="004613B7" w:rsidRPr="005416BB" w:rsidRDefault="004613B7" w:rsidP="006063E3">
      <w:pPr>
        <w:pStyle w:val="ListParagraph"/>
        <w:numPr>
          <w:ilvl w:val="0"/>
          <w:numId w:val="20"/>
        </w:numPr>
        <w:rPr>
          <w:b/>
        </w:rPr>
      </w:pPr>
      <w:r w:rsidRPr="005416BB">
        <w:rPr>
          <w:b/>
        </w:rPr>
        <w:t xml:space="preserve">Costs to Federal Government  </w:t>
      </w:r>
    </w:p>
    <w:p w14:paraId="6B93C44F" w14:textId="09E9C6ED" w:rsidR="004613B7" w:rsidRPr="005416BB" w:rsidRDefault="004613B7" w:rsidP="006063E3">
      <w:pPr>
        <w:pStyle w:val="ListParagraph"/>
        <w:ind w:left="360"/>
      </w:pPr>
      <w:r w:rsidRPr="005416BB">
        <w:t>$</w:t>
      </w:r>
      <w:r w:rsidR="001E1AA5" w:rsidRPr="001E1AA5">
        <w:t xml:space="preserve"> </w:t>
      </w:r>
      <w:r w:rsidR="001E1AA5">
        <w:t>$289,306.50</w:t>
      </w:r>
    </w:p>
    <w:p w14:paraId="1EDF0668" w14:textId="77777777" w:rsidR="004613B7" w:rsidRPr="005416BB" w:rsidRDefault="004613B7" w:rsidP="006063E3">
      <w:pPr>
        <w:ind w:left="360"/>
      </w:pPr>
    </w:p>
    <w:p w14:paraId="6D05996C" w14:textId="77777777" w:rsidR="004613B7" w:rsidRPr="005416BB" w:rsidRDefault="004613B7" w:rsidP="006063E3">
      <w:pPr>
        <w:pStyle w:val="ListParagraph"/>
        <w:numPr>
          <w:ilvl w:val="0"/>
          <w:numId w:val="20"/>
        </w:numPr>
        <w:rPr>
          <w:b/>
        </w:rPr>
      </w:pPr>
      <w:r w:rsidRPr="005416BB">
        <w:rPr>
          <w:b/>
        </w:rPr>
        <w:t>Reason for Change</w:t>
      </w:r>
      <w:r w:rsidRPr="005416BB">
        <w:t xml:space="preserve"> </w:t>
      </w:r>
      <w:r w:rsidRPr="005416BB">
        <w:rPr>
          <w:b/>
        </w:rPr>
        <w:t xml:space="preserve">  </w:t>
      </w:r>
    </w:p>
    <w:p w14:paraId="0ADBB5AE" w14:textId="77777777" w:rsidR="004613B7" w:rsidRDefault="00AC5736" w:rsidP="006063E3">
      <w:pPr>
        <w:ind w:left="360"/>
      </w:pPr>
      <w:r>
        <w:t xml:space="preserve">No Change is being requested.  This is a new Information Collection Request. </w:t>
      </w:r>
    </w:p>
    <w:p w14:paraId="29D587FD" w14:textId="77777777" w:rsidR="00AC5736" w:rsidRPr="00335D0F" w:rsidRDefault="00AC5736" w:rsidP="006063E3">
      <w:pPr>
        <w:ind w:left="360"/>
        <w:rPr>
          <w:b/>
        </w:rPr>
      </w:pPr>
    </w:p>
    <w:p w14:paraId="7FCEBC17" w14:textId="77777777" w:rsidR="004613B7" w:rsidRPr="005416BB" w:rsidRDefault="004613B7" w:rsidP="006063E3">
      <w:pPr>
        <w:pStyle w:val="ListParagraph"/>
        <w:numPr>
          <w:ilvl w:val="0"/>
          <w:numId w:val="20"/>
        </w:numPr>
        <w:rPr>
          <w:b/>
        </w:rPr>
      </w:pPr>
      <w:r w:rsidRPr="005416BB">
        <w:rPr>
          <w:b/>
        </w:rPr>
        <w:t xml:space="preserve">Tabulation of Results, Schedule, Analysis Plans  </w:t>
      </w:r>
    </w:p>
    <w:p w14:paraId="3912ADA0" w14:textId="77777777" w:rsidR="004613B7" w:rsidRPr="005416BB" w:rsidRDefault="004613B7" w:rsidP="006063E3">
      <w:pPr>
        <w:ind w:left="360"/>
      </w:pPr>
      <w:r w:rsidRPr="005416BB">
        <w:t>The data will be collected using</w:t>
      </w:r>
      <w:r w:rsidR="00BD7822">
        <w:t xml:space="preserve"> concurrent</w:t>
      </w:r>
      <w:r w:rsidRPr="005416BB">
        <w:t xml:space="preserve"> telephone </w:t>
      </w:r>
      <w:r w:rsidR="007440C2">
        <w:t xml:space="preserve">and online </w:t>
      </w:r>
      <w:r w:rsidRPr="005416BB">
        <w:t>survey</w:t>
      </w:r>
      <w:r w:rsidR="007440C2">
        <w:t>s</w:t>
      </w:r>
      <w:r w:rsidRPr="005416BB">
        <w:t xml:space="preserve"> in August 201</w:t>
      </w:r>
      <w:r w:rsidR="00FD3705">
        <w:t>8</w:t>
      </w:r>
      <w:r w:rsidRPr="005416BB">
        <w:t>. Data from the survey</w:t>
      </w:r>
      <w:r w:rsidR="00BD7822">
        <w:t>s</w:t>
      </w:r>
      <w:r w:rsidRPr="005416BB">
        <w:t xml:space="preserve"> will contain no sensitive personally identifiable information and will be assembled into a database in which responses are anonymous and tabulated into aggregate level results that summarize taxpayer compliance attitudes and IRS service preferences, and their relationships to key characteristics such as employment status and age. </w:t>
      </w:r>
      <w:r w:rsidRPr="005416BB">
        <w:rPr>
          <w:iCs/>
          <w:snapToGrid w:val="0"/>
        </w:rPr>
        <w:t xml:space="preserve">The data will </w:t>
      </w:r>
      <w:r w:rsidRPr="005416BB">
        <w:t xml:space="preserve">help </w:t>
      </w:r>
      <w:r w:rsidR="00D11B6D">
        <w:t>RAAS</w:t>
      </w:r>
      <w:r w:rsidRPr="005416BB">
        <w:t xml:space="preserve"> to further develop general service improvement in tax administration.</w:t>
      </w:r>
    </w:p>
    <w:p w14:paraId="1C9BA2ED" w14:textId="77777777" w:rsidR="004613B7" w:rsidRPr="005416BB" w:rsidRDefault="004613B7" w:rsidP="006063E3">
      <w:pPr>
        <w:ind w:left="360"/>
        <w:rPr>
          <w:sz w:val="16"/>
          <w:szCs w:val="16"/>
        </w:rPr>
      </w:pPr>
    </w:p>
    <w:p w14:paraId="19C622BC" w14:textId="77777777" w:rsidR="004613B7" w:rsidRPr="005416BB" w:rsidRDefault="004613B7" w:rsidP="006063E3">
      <w:pPr>
        <w:ind w:left="360"/>
        <w:rPr>
          <w:snapToGrid w:val="0"/>
        </w:rPr>
      </w:pPr>
      <w:r w:rsidRPr="005416BB">
        <w:rPr>
          <w:snapToGrid w:val="0"/>
        </w:rPr>
        <w:t xml:space="preserve">Because the expected response rate is less than 50%, no critical decisions will be made solely from the analysis of the data from this survey. The results of this survey are simply one piece of a larger set of information needed to assess taxpayers’ attitudes and needs and help </w:t>
      </w:r>
      <w:r w:rsidR="00D11B6D">
        <w:rPr>
          <w:snapToGrid w:val="0"/>
        </w:rPr>
        <w:t>RAAS</w:t>
      </w:r>
      <w:r w:rsidRPr="005416BB">
        <w:rPr>
          <w:snapToGrid w:val="0"/>
        </w:rPr>
        <w:t xml:space="preserve"> better direct the IRS.</w:t>
      </w:r>
    </w:p>
    <w:p w14:paraId="612F4875" w14:textId="77777777" w:rsidR="004613B7" w:rsidRPr="005416BB" w:rsidRDefault="004613B7" w:rsidP="006063E3">
      <w:pPr>
        <w:ind w:left="360"/>
      </w:pPr>
    </w:p>
    <w:p w14:paraId="6DFB9940" w14:textId="77777777" w:rsidR="007B6662" w:rsidRDefault="004613B7" w:rsidP="006063E3">
      <w:pPr>
        <w:pStyle w:val="ListParagraph"/>
        <w:numPr>
          <w:ilvl w:val="0"/>
          <w:numId w:val="20"/>
        </w:numPr>
        <w:rPr>
          <w:b/>
        </w:rPr>
      </w:pPr>
      <w:r w:rsidRPr="005416BB">
        <w:rPr>
          <w:b/>
        </w:rPr>
        <w:t xml:space="preserve">Display of OMB Approval Date  </w:t>
      </w:r>
    </w:p>
    <w:p w14:paraId="683329E7" w14:textId="77777777" w:rsidR="007B6662" w:rsidRPr="007B6662" w:rsidRDefault="007B6662" w:rsidP="006063E3">
      <w:pPr>
        <w:pStyle w:val="ListParagraph"/>
        <w:ind w:left="360"/>
        <w:rPr>
          <w:b/>
        </w:rPr>
      </w:pPr>
      <w:r w:rsidRPr="007B6662">
        <w:rPr>
          <w:color w:val="000000"/>
        </w:rPr>
        <w:t>IRS is seeking approval to not display the expiration date for OMB approval, as this is a one-time, limited-duration collection.</w:t>
      </w:r>
    </w:p>
    <w:p w14:paraId="0DDB744A" w14:textId="77777777" w:rsidR="004613B7" w:rsidRPr="005416BB" w:rsidRDefault="004613B7" w:rsidP="006063E3">
      <w:pPr>
        <w:ind w:left="360"/>
      </w:pPr>
    </w:p>
    <w:p w14:paraId="3708E78A" w14:textId="77777777" w:rsidR="004613B7" w:rsidRPr="005416BB" w:rsidRDefault="004613B7" w:rsidP="006063E3">
      <w:pPr>
        <w:pStyle w:val="ListParagraph"/>
        <w:numPr>
          <w:ilvl w:val="0"/>
          <w:numId w:val="20"/>
        </w:numPr>
        <w:rPr>
          <w:b/>
        </w:rPr>
      </w:pPr>
      <w:r w:rsidRPr="005416BB">
        <w:rPr>
          <w:b/>
        </w:rPr>
        <w:t xml:space="preserve">Exceptions to Certification for Paperwork Reduction Act Submissions  </w:t>
      </w:r>
    </w:p>
    <w:p w14:paraId="6BA77CDC" w14:textId="77777777" w:rsidR="004613B7" w:rsidRPr="005416BB" w:rsidRDefault="004613B7" w:rsidP="006063E3">
      <w:pPr>
        <w:ind w:left="360"/>
      </w:pPr>
      <w:r w:rsidRPr="005416BB">
        <w:t>These activities comply with the requirements in 5 CFR 1320.9.</w:t>
      </w:r>
    </w:p>
    <w:p w14:paraId="136DFB10" w14:textId="77777777" w:rsidR="004613B7" w:rsidRPr="005416BB" w:rsidRDefault="004613B7" w:rsidP="006063E3">
      <w:pPr>
        <w:ind w:left="360"/>
      </w:pPr>
    </w:p>
    <w:p w14:paraId="7D454117" w14:textId="77777777" w:rsidR="004613B7" w:rsidRPr="005416BB" w:rsidRDefault="004613B7" w:rsidP="006063E3">
      <w:pPr>
        <w:pStyle w:val="BodyTextIndent3"/>
        <w:ind w:left="360"/>
        <w:rPr>
          <w:b/>
        </w:rPr>
      </w:pPr>
      <w:r w:rsidRPr="005416BB">
        <w:rPr>
          <w:b/>
        </w:rPr>
        <w:t xml:space="preserve">      19. Dates Collection Begin and End  </w:t>
      </w:r>
    </w:p>
    <w:p w14:paraId="64DF1CF8" w14:textId="77777777" w:rsidR="004613B7" w:rsidRPr="005416BB" w:rsidRDefault="004613B7" w:rsidP="006063E3">
      <w:pPr>
        <w:ind w:left="405"/>
        <w:rPr>
          <w:rFonts w:cs="Arial"/>
        </w:rPr>
      </w:pPr>
      <w:r w:rsidRPr="005416BB">
        <w:rPr>
          <w:rFonts w:cs="Arial"/>
        </w:rPr>
        <w:t>August 1</w:t>
      </w:r>
      <w:r w:rsidR="00DB27E8">
        <w:rPr>
          <w:rFonts w:cs="Arial"/>
        </w:rPr>
        <w:t xml:space="preserve">, </w:t>
      </w:r>
      <w:r w:rsidR="00FD3705">
        <w:rPr>
          <w:rFonts w:cs="Arial"/>
        </w:rPr>
        <w:t>2018</w:t>
      </w:r>
      <w:r w:rsidRPr="005416BB">
        <w:rPr>
          <w:rFonts w:cs="Arial"/>
        </w:rPr>
        <w:t xml:space="preserve"> </w:t>
      </w:r>
      <w:r w:rsidR="00C80BFC">
        <w:rPr>
          <w:rFonts w:cs="Arial"/>
        </w:rPr>
        <w:t>through</w:t>
      </w:r>
      <w:r w:rsidRPr="005416BB">
        <w:rPr>
          <w:rFonts w:cs="Arial"/>
        </w:rPr>
        <w:t xml:space="preserve"> </w:t>
      </w:r>
      <w:r w:rsidR="00FE2909">
        <w:rPr>
          <w:rFonts w:cs="Arial"/>
        </w:rPr>
        <w:t>September 30</w:t>
      </w:r>
      <w:r w:rsidR="00FD3705">
        <w:rPr>
          <w:rFonts w:cs="Arial"/>
        </w:rPr>
        <w:t>, 2018</w:t>
      </w:r>
    </w:p>
    <w:p w14:paraId="5E673B9F" w14:textId="77777777" w:rsidR="004613B7" w:rsidRPr="005416BB" w:rsidRDefault="004613B7" w:rsidP="006D0E97">
      <w:pPr>
        <w:pStyle w:val="BodyTextIndent3"/>
        <w:ind w:left="0"/>
        <w:rPr>
          <w:b/>
        </w:rPr>
      </w:pPr>
    </w:p>
    <w:p w14:paraId="39672152" w14:textId="77777777" w:rsidR="004613B7" w:rsidRPr="005416BB" w:rsidRDefault="006063E3" w:rsidP="006D0E97">
      <w:pPr>
        <w:pStyle w:val="BodyTextIndent3"/>
        <w:ind w:left="0"/>
        <w:rPr>
          <w:b/>
        </w:rPr>
      </w:pPr>
      <w:r>
        <w:rPr>
          <w:b/>
        </w:rPr>
        <w:t xml:space="preserve">B. </w:t>
      </w:r>
      <w:r w:rsidR="004613B7" w:rsidRPr="005416BB">
        <w:rPr>
          <w:b/>
        </w:rPr>
        <w:t>STATISTICAL METHODS</w:t>
      </w:r>
    </w:p>
    <w:p w14:paraId="44762978" w14:textId="77777777" w:rsidR="004613B7" w:rsidRPr="005416BB" w:rsidRDefault="004613B7" w:rsidP="006D0E97">
      <w:pPr>
        <w:pStyle w:val="BodyTextIndent3"/>
        <w:ind w:left="0"/>
        <w:rPr>
          <w:b/>
        </w:rPr>
      </w:pPr>
    </w:p>
    <w:p w14:paraId="0421C2E7" w14:textId="77777777" w:rsidR="004613B7" w:rsidRPr="005416BB" w:rsidRDefault="004613B7" w:rsidP="006063E3">
      <w:pPr>
        <w:pStyle w:val="ListParagraph"/>
        <w:numPr>
          <w:ilvl w:val="0"/>
          <w:numId w:val="21"/>
        </w:numPr>
        <w:rPr>
          <w:b/>
        </w:rPr>
      </w:pPr>
      <w:r w:rsidRPr="005416BB">
        <w:rPr>
          <w:b/>
        </w:rPr>
        <w:t xml:space="preserve">Universe and Respondent Selection  </w:t>
      </w:r>
    </w:p>
    <w:p w14:paraId="1E3ED762" w14:textId="77777777" w:rsidR="004613B7" w:rsidRPr="005416BB" w:rsidRDefault="004613B7" w:rsidP="006063E3">
      <w:pPr>
        <w:ind w:left="360"/>
      </w:pPr>
      <w:r w:rsidRPr="005416BB">
        <w:t>Taxpayers over the age of 18 that match the demographic characteristics of the U.S. population will be reached via random digit dialing</w:t>
      </w:r>
      <w:r w:rsidR="0065685E">
        <w:t xml:space="preserve"> and the vendor’s </w:t>
      </w:r>
      <w:r w:rsidR="00144BE6" w:rsidRPr="00E03459">
        <w:t>representative</w:t>
      </w:r>
      <w:r w:rsidR="00144BE6">
        <w:rPr>
          <w:color w:val="00B0F0"/>
        </w:rPr>
        <w:t xml:space="preserve"> </w:t>
      </w:r>
      <w:r w:rsidR="0065685E">
        <w:t>online panel</w:t>
      </w:r>
      <w:r w:rsidRPr="005416BB">
        <w:t>.</w:t>
      </w:r>
    </w:p>
    <w:p w14:paraId="6BD99EAB" w14:textId="77777777" w:rsidR="004613B7" w:rsidRPr="005416BB" w:rsidRDefault="004613B7" w:rsidP="006063E3">
      <w:pPr>
        <w:pStyle w:val="ListParagraph"/>
        <w:ind w:left="360"/>
        <w:rPr>
          <w:b/>
        </w:rPr>
      </w:pPr>
    </w:p>
    <w:p w14:paraId="16A8FEAF" w14:textId="77777777" w:rsidR="004613B7" w:rsidRPr="005416BB" w:rsidRDefault="004613B7" w:rsidP="006063E3">
      <w:pPr>
        <w:pStyle w:val="ListParagraph"/>
        <w:numPr>
          <w:ilvl w:val="0"/>
          <w:numId w:val="21"/>
        </w:numPr>
        <w:rPr>
          <w:b/>
        </w:rPr>
      </w:pPr>
      <w:r w:rsidRPr="005416BB">
        <w:rPr>
          <w:b/>
        </w:rPr>
        <w:t xml:space="preserve">Procedures for Collecting Information  </w:t>
      </w:r>
    </w:p>
    <w:p w14:paraId="6C3F3D17" w14:textId="77777777" w:rsidR="00BD7822" w:rsidRDefault="004613B7" w:rsidP="006063E3">
      <w:pPr>
        <w:pStyle w:val="BodyTextFirstIndent"/>
        <w:spacing w:after="0"/>
        <w:ind w:left="360" w:firstLine="0"/>
        <w:rPr>
          <w:iCs/>
          <w:snapToGrid w:val="0"/>
          <w:szCs w:val="24"/>
        </w:rPr>
      </w:pPr>
      <w:r w:rsidRPr="005416BB">
        <w:rPr>
          <w:iCs/>
          <w:snapToGrid w:val="0"/>
          <w:szCs w:val="24"/>
        </w:rPr>
        <w:t>The data will be collected using a telephone survey of</w:t>
      </w:r>
      <w:r w:rsidR="00E3482D" w:rsidRPr="005416BB">
        <w:rPr>
          <w:iCs/>
          <w:snapToGrid w:val="0"/>
          <w:szCs w:val="24"/>
        </w:rPr>
        <w:t xml:space="preserve"> </w:t>
      </w:r>
      <w:r w:rsidR="00557BA6">
        <w:rPr>
          <w:iCs/>
          <w:snapToGrid w:val="0"/>
          <w:szCs w:val="24"/>
        </w:rPr>
        <w:t xml:space="preserve">approximately </w:t>
      </w:r>
      <w:r w:rsidR="00E3482D" w:rsidRPr="005416BB">
        <w:rPr>
          <w:iCs/>
          <w:snapToGrid w:val="0"/>
          <w:szCs w:val="24"/>
        </w:rPr>
        <w:t>70</w:t>
      </w:r>
      <w:r w:rsidR="009E1C07" w:rsidRPr="005416BB">
        <w:rPr>
          <w:iCs/>
          <w:snapToGrid w:val="0"/>
          <w:szCs w:val="24"/>
        </w:rPr>
        <w:t>0</w:t>
      </w:r>
      <w:r w:rsidRPr="005416BB">
        <w:rPr>
          <w:iCs/>
          <w:snapToGrid w:val="0"/>
          <w:szCs w:val="24"/>
        </w:rPr>
        <w:t xml:space="preserve"> landline</w:t>
      </w:r>
      <w:r w:rsidR="00354450">
        <w:rPr>
          <w:iCs/>
          <w:snapToGrid w:val="0"/>
          <w:szCs w:val="24"/>
        </w:rPr>
        <w:t>s</w:t>
      </w:r>
      <w:r w:rsidRPr="005416BB">
        <w:rPr>
          <w:iCs/>
          <w:snapToGrid w:val="0"/>
          <w:szCs w:val="24"/>
        </w:rPr>
        <w:t xml:space="preserve"> and</w:t>
      </w:r>
      <w:r w:rsidR="00E3482D" w:rsidRPr="005416BB">
        <w:rPr>
          <w:iCs/>
          <w:snapToGrid w:val="0"/>
          <w:szCs w:val="24"/>
        </w:rPr>
        <w:t xml:space="preserve"> 30</w:t>
      </w:r>
      <w:r w:rsidR="009E1C07" w:rsidRPr="005416BB">
        <w:rPr>
          <w:iCs/>
          <w:snapToGrid w:val="0"/>
          <w:szCs w:val="24"/>
        </w:rPr>
        <w:t>0</w:t>
      </w:r>
      <w:r w:rsidRPr="005416BB">
        <w:rPr>
          <w:iCs/>
          <w:snapToGrid w:val="0"/>
          <w:szCs w:val="24"/>
        </w:rPr>
        <w:t xml:space="preserve"> cell phone respondents</w:t>
      </w:r>
      <w:r w:rsidR="00BD7822">
        <w:rPr>
          <w:iCs/>
          <w:snapToGrid w:val="0"/>
          <w:szCs w:val="24"/>
        </w:rPr>
        <w:t xml:space="preserve"> as well as an online survey of 1,000 additional respondents</w:t>
      </w:r>
      <w:r w:rsidRPr="005416BB">
        <w:rPr>
          <w:iCs/>
          <w:snapToGrid w:val="0"/>
          <w:szCs w:val="24"/>
        </w:rPr>
        <w:t xml:space="preserve">. </w:t>
      </w:r>
    </w:p>
    <w:p w14:paraId="51177A10" w14:textId="77777777" w:rsidR="00BD7822" w:rsidRDefault="00BD7822" w:rsidP="006063E3">
      <w:pPr>
        <w:pStyle w:val="BodyTextFirstIndent"/>
        <w:spacing w:after="0"/>
        <w:ind w:left="360" w:firstLine="0"/>
        <w:rPr>
          <w:iCs/>
          <w:snapToGrid w:val="0"/>
          <w:szCs w:val="24"/>
        </w:rPr>
      </w:pPr>
    </w:p>
    <w:p w14:paraId="0CB2A86F" w14:textId="77777777" w:rsidR="004613B7" w:rsidRDefault="004613B7" w:rsidP="006063E3">
      <w:pPr>
        <w:pStyle w:val="BodyTextFirstIndent"/>
        <w:spacing w:after="0"/>
        <w:ind w:left="360" w:firstLine="0"/>
      </w:pPr>
      <w:r w:rsidRPr="005416BB">
        <w:t xml:space="preserve">All </w:t>
      </w:r>
      <w:r w:rsidR="00BD7822">
        <w:t xml:space="preserve">phone </w:t>
      </w:r>
      <w:r w:rsidRPr="005416BB">
        <w:t xml:space="preserve">interviews will be conducted using a Computer Assisted Telephone Interviewing (CATI) process. Interviewers will be professionally trained and continuously monitored and supervised. Telephone survey respondents, both male and female adults age 18 and older, would be selected via an RDD probability sample of all landline and cell phone telephone households in the continental </w:t>
      </w:r>
      <w:smartTag w:uri="urn:schemas-microsoft-com:office:smarttags" w:element="country-region">
        <w:smartTag w:uri="urn:schemas-microsoft-com:office:smarttags" w:element="place">
          <w:r w:rsidRPr="005416BB">
            <w:t>United States</w:t>
          </w:r>
        </w:smartTag>
      </w:smartTag>
      <w:r w:rsidRPr="005416BB">
        <w:t xml:space="preserve">. The RDD sampling system is computer based and provides an equal probability of selection for every telephone household. The sample represents telephone households with both listed and unlisted phones in their proper proportions. </w:t>
      </w:r>
    </w:p>
    <w:p w14:paraId="3CF45E06" w14:textId="77777777" w:rsidR="00BD7822" w:rsidRDefault="00BD7822" w:rsidP="006063E3">
      <w:pPr>
        <w:pStyle w:val="BodyTextFirstIndent"/>
        <w:spacing w:after="0"/>
        <w:ind w:left="360" w:firstLine="0"/>
      </w:pPr>
    </w:p>
    <w:p w14:paraId="05C7F2C3" w14:textId="77777777" w:rsidR="00BD7822" w:rsidRDefault="00BD7822" w:rsidP="006063E3">
      <w:pPr>
        <w:pStyle w:val="BodyTextFirstIndent"/>
        <w:spacing w:after="0"/>
        <w:ind w:left="360" w:firstLine="0"/>
      </w:pPr>
      <w:r>
        <w:t xml:space="preserve">All online interviews will be conducted using the vendor’s online panel. </w:t>
      </w:r>
      <w:r w:rsidR="00557BA6">
        <w:t>A</w:t>
      </w:r>
      <w:r>
        <w:t xml:space="preserve"> subset of the </w:t>
      </w:r>
      <w:r w:rsidR="00557BA6">
        <w:t>panel</w:t>
      </w:r>
      <w:r>
        <w:t xml:space="preserve"> will be asked by the contractor to participate in </w:t>
      </w:r>
      <w:r w:rsidR="00CE53B0">
        <w:t>RAAS</w:t>
      </w:r>
      <w:r>
        <w:t xml:space="preserve">'s survey. That subset of potential online survey participants will be selected via </w:t>
      </w:r>
      <w:r w:rsidR="00557BA6">
        <w:t>a</w:t>
      </w:r>
      <w:r>
        <w:t xml:space="preserve"> probability-based sampling methodology</w:t>
      </w:r>
      <w:r w:rsidR="00557BA6">
        <w:t xml:space="preserve"> </w:t>
      </w:r>
      <w:r>
        <w:t>designed to provide a statistically representative sample of U.S. adults.</w:t>
      </w:r>
    </w:p>
    <w:p w14:paraId="62B8C980" w14:textId="77777777" w:rsidR="00BD7822" w:rsidRDefault="00BD7822" w:rsidP="006063E3">
      <w:pPr>
        <w:pStyle w:val="BodyTextFirstIndent"/>
        <w:spacing w:after="0"/>
        <w:ind w:firstLine="0"/>
      </w:pPr>
    </w:p>
    <w:p w14:paraId="66172936" w14:textId="77777777" w:rsidR="004613B7" w:rsidRPr="005416BB" w:rsidRDefault="004613B7" w:rsidP="006063E3">
      <w:pPr>
        <w:pStyle w:val="ListParagraph"/>
        <w:numPr>
          <w:ilvl w:val="0"/>
          <w:numId w:val="21"/>
        </w:numPr>
        <w:rPr>
          <w:b/>
        </w:rPr>
      </w:pPr>
      <w:r w:rsidRPr="005416BB">
        <w:rPr>
          <w:b/>
        </w:rPr>
        <w:t xml:space="preserve">Methods to Maximize Response </w:t>
      </w:r>
      <w:r w:rsidR="006D0E97">
        <w:rPr>
          <w:b/>
          <w:color w:val="FF0000"/>
        </w:rPr>
        <w:t xml:space="preserve"> </w:t>
      </w:r>
    </w:p>
    <w:p w14:paraId="2194E42C" w14:textId="77777777" w:rsidR="004613B7" w:rsidRPr="005416BB" w:rsidRDefault="006D0E97" w:rsidP="006063E3">
      <w:pPr>
        <w:pStyle w:val="ListParagraph"/>
        <w:ind w:left="360"/>
      </w:pPr>
      <w:r>
        <w:t>For phone surveys, u</w:t>
      </w:r>
      <w:r w:rsidR="004613B7" w:rsidRPr="005416BB">
        <w:t>p to five attempts will be made to reach each selected household (an original attempt, plus four more attempts to reach households that did not answer earlier calls).  All attempts will be made during evening and weekend hours, since those are the times when working respondents are most likely to be at home.  Calling attempts will be scheduled for different days of the week and weekends and will be spaced as far apart as is possible, within the restraints of the survey schedule.</w:t>
      </w:r>
      <w:r w:rsidR="00AF07B6">
        <w:t xml:space="preserve"> </w:t>
      </w:r>
    </w:p>
    <w:p w14:paraId="68022082" w14:textId="77777777" w:rsidR="004613B7" w:rsidRPr="005416BB" w:rsidRDefault="004613B7" w:rsidP="006063E3">
      <w:pPr>
        <w:pStyle w:val="ListParagraph"/>
        <w:ind w:left="360"/>
      </w:pPr>
    </w:p>
    <w:p w14:paraId="34A601BB" w14:textId="77777777" w:rsidR="006D0E97" w:rsidRPr="000A3EEE" w:rsidRDefault="006D0E97" w:rsidP="006063E3">
      <w:pPr>
        <w:pStyle w:val="ListParagraph"/>
        <w:ind w:left="360"/>
      </w:pPr>
      <w:r w:rsidRPr="000A3EEE">
        <w:rPr>
          <w:bCs/>
        </w:rPr>
        <w:t xml:space="preserve">For online surveys, </w:t>
      </w:r>
      <w:r w:rsidRPr="000A3EEE">
        <w:t xml:space="preserve">points </w:t>
      </w:r>
      <w:r w:rsidR="006429B9">
        <w:t xml:space="preserve">may be offered by the contractor </w:t>
      </w:r>
      <w:r w:rsidRPr="000A3EEE">
        <w:t>as a participation incentive, which can be redeemed for merchandise,</w:t>
      </w:r>
      <w:r w:rsidR="006429B9">
        <w:t xml:space="preserve"> gift cards, or other items. The contractor</w:t>
      </w:r>
      <w:r w:rsidRPr="000A3EEE">
        <w:t xml:space="preserve"> </w:t>
      </w:r>
      <w:r w:rsidR="00557BA6">
        <w:t>will</w:t>
      </w:r>
      <w:r w:rsidRPr="000A3EEE">
        <w:t>:</w:t>
      </w:r>
    </w:p>
    <w:p w14:paraId="5F9D28FD" w14:textId="77777777" w:rsidR="006D0E97" w:rsidRPr="000A3EEE" w:rsidRDefault="006D0E97" w:rsidP="006063E3">
      <w:pPr>
        <w:pStyle w:val="ListParagraph"/>
        <w:numPr>
          <w:ilvl w:val="0"/>
          <w:numId w:val="42"/>
        </w:numPr>
        <w:contextualSpacing w:val="0"/>
      </w:pPr>
      <w:r w:rsidRPr="000A3EEE">
        <w:t>keep surveys open for a minimum of 7-10 days</w:t>
      </w:r>
      <w:r w:rsidR="00AB5E44">
        <w:t>;</w:t>
      </w:r>
    </w:p>
    <w:p w14:paraId="2B3A6BBF" w14:textId="77777777" w:rsidR="006D0E97" w:rsidRPr="000A3EEE" w:rsidRDefault="00557BA6">
      <w:pPr>
        <w:pStyle w:val="ListParagraph"/>
        <w:numPr>
          <w:ilvl w:val="0"/>
          <w:numId w:val="42"/>
        </w:numPr>
        <w:contextualSpacing w:val="0"/>
      </w:pPr>
      <w:r>
        <w:t xml:space="preserve">and </w:t>
      </w:r>
      <w:r w:rsidR="006D0E97" w:rsidRPr="000A3EEE">
        <w:t>deliver a reminder to non-completes</w:t>
      </w:r>
      <w:r w:rsidR="00953A51">
        <w:t>.</w:t>
      </w:r>
    </w:p>
    <w:p w14:paraId="7B443F32" w14:textId="77777777" w:rsidR="00953A51" w:rsidRDefault="00953A51" w:rsidP="006063E3"/>
    <w:p w14:paraId="043965F1" w14:textId="77777777" w:rsidR="00E9245D" w:rsidRDefault="00E9245D" w:rsidP="00953A51">
      <w:pPr>
        <w:ind w:left="360"/>
      </w:pPr>
      <w:r>
        <w:t xml:space="preserve">The survey mode has been enhanced by the addition of an online panel to explore the feasibility of realizing cost savings to the government in the future, while retaining the comparability and historical integrity of prior year results and trend lines.  </w:t>
      </w:r>
    </w:p>
    <w:p w14:paraId="29087CEF" w14:textId="77777777" w:rsidR="00E9245D" w:rsidRDefault="00E9245D" w:rsidP="006063E3">
      <w:pPr>
        <w:ind w:left="420"/>
      </w:pPr>
    </w:p>
    <w:p w14:paraId="45ADA102" w14:textId="77777777" w:rsidR="004613B7" w:rsidRPr="005416BB" w:rsidRDefault="004613B7" w:rsidP="006063E3">
      <w:pPr>
        <w:pStyle w:val="ListParagraph"/>
        <w:numPr>
          <w:ilvl w:val="0"/>
          <w:numId w:val="21"/>
        </w:numPr>
        <w:rPr>
          <w:b/>
        </w:rPr>
      </w:pPr>
      <w:r w:rsidRPr="005416BB">
        <w:rPr>
          <w:b/>
        </w:rPr>
        <w:t xml:space="preserve">Testing of Procedures  </w:t>
      </w:r>
    </w:p>
    <w:p w14:paraId="3106AECE" w14:textId="77777777" w:rsidR="004613B7" w:rsidRPr="005416BB" w:rsidRDefault="004613B7" w:rsidP="006063E3">
      <w:pPr>
        <w:pStyle w:val="listparagraph0"/>
        <w:spacing w:after="0" w:line="240" w:lineRule="auto"/>
        <w:ind w:left="360"/>
        <w:rPr>
          <w:rFonts w:ascii="Times New Roman" w:hAnsi="Times New Roman"/>
          <w:sz w:val="24"/>
          <w:szCs w:val="20"/>
        </w:rPr>
      </w:pPr>
      <w:r w:rsidRPr="005416BB">
        <w:rPr>
          <w:rFonts w:ascii="Times New Roman" w:hAnsi="Times New Roman"/>
          <w:sz w:val="24"/>
          <w:szCs w:val="20"/>
        </w:rPr>
        <w:t xml:space="preserve">The vendor will fully brief field staff responsible for data collection and the fieldwork will be monitored. 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clearance. All data will be cleaned and aggregated into a single database. </w:t>
      </w:r>
    </w:p>
    <w:p w14:paraId="686CEFF2" w14:textId="77777777" w:rsidR="004613B7" w:rsidRPr="005416BB" w:rsidRDefault="004613B7" w:rsidP="006063E3">
      <w:pPr>
        <w:pStyle w:val="ListParagraph"/>
        <w:ind w:left="360"/>
        <w:rPr>
          <w:b/>
        </w:rPr>
      </w:pPr>
      <w:r w:rsidRPr="005416BB">
        <w:rPr>
          <w:b/>
        </w:rPr>
        <w:t xml:space="preserve"> </w:t>
      </w:r>
    </w:p>
    <w:p w14:paraId="363E1252" w14:textId="77777777" w:rsidR="004613B7" w:rsidRPr="005416BB" w:rsidRDefault="004613B7" w:rsidP="006063E3">
      <w:pPr>
        <w:pStyle w:val="ListParagraph"/>
        <w:numPr>
          <w:ilvl w:val="0"/>
          <w:numId w:val="21"/>
        </w:numPr>
        <w:rPr>
          <w:b/>
        </w:rPr>
      </w:pPr>
      <w:r w:rsidRPr="005416BB">
        <w:rPr>
          <w:b/>
        </w:rPr>
        <w:t>Contacts for Statistical Aspects and Data Collection</w:t>
      </w:r>
      <w:r w:rsidR="002E1313">
        <w:rPr>
          <w:b/>
        </w:rPr>
        <w:t xml:space="preserve">  </w:t>
      </w:r>
    </w:p>
    <w:p w14:paraId="0651B3DA" w14:textId="77777777" w:rsidR="00617E00" w:rsidRDefault="00FD3705" w:rsidP="006063E3">
      <w:pPr>
        <w:ind w:left="360"/>
      </w:pPr>
      <w:r>
        <w:t>Timothy S. Castle</w:t>
      </w:r>
    </w:p>
    <w:p w14:paraId="076D606E" w14:textId="77777777" w:rsidR="000F7C5D" w:rsidRDefault="000F7C5D" w:rsidP="006063E3">
      <w:pPr>
        <w:ind w:left="360"/>
      </w:pPr>
      <w:r>
        <w:t xml:space="preserve">Chief, </w:t>
      </w:r>
      <w:r w:rsidR="00FD3705">
        <w:t>Servicewide Support Section</w:t>
      </w:r>
    </w:p>
    <w:p w14:paraId="0A191236" w14:textId="77777777" w:rsidR="000F7C5D" w:rsidRDefault="000F7C5D" w:rsidP="006063E3">
      <w:pPr>
        <w:ind w:left="360"/>
      </w:pPr>
      <w:r>
        <w:t>IRS/Statistics of Income Division</w:t>
      </w:r>
    </w:p>
    <w:p w14:paraId="7EDC6892" w14:textId="77777777" w:rsidR="000F7C5D" w:rsidRDefault="000F7C5D" w:rsidP="006063E3">
      <w:pPr>
        <w:ind w:left="360"/>
      </w:pPr>
      <w:r>
        <w:t>Research</w:t>
      </w:r>
      <w:r w:rsidR="00FE2909">
        <w:t>,</w:t>
      </w:r>
      <w:r>
        <w:t xml:space="preserve"> Applied Analytics &amp; Statistics</w:t>
      </w:r>
    </w:p>
    <w:p w14:paraId="68A4A9C4" w14:textId="77777777" w:rsidR="000F7C5D" w:rsidRDefault="000F7C5D" w:rsidP="006063E3">
      <w:pPr>
        <w:ind w:left="360"/>
      </w:pPr>
      <w:r>
        <w:t>77 K Street, NE</w:t>
      </w:r>
    </w:p>
    <w:p w14:paraId="1011A071" w14:textId="77777777" w:rsidR="000F7C5D" w:rsidRDefault="000F7C5D" w:rsidP="006063E3">
      <w:pPr>
        <w:ind w:left="360"/>
      </w:pPr>
      <w:r>
        <w:t>Washington, DC 20002</w:t>
      </w:r>
    </w:p>
    <w:p w14:paraId="0F44D988" w14:textId="77777777" w:rsidR="00617E00" w:rsidRDefault="00617E00" w:rsidP="006063E3">
      <w:pPr>
        <w:ind w:left="360"/>
      </w:pPr>
    </w:p>
    <w:p w14:paraId="5F59FF03" w14:textId="77777777" w:rsidR="00617E00" w:rsidRDefault="003D097D" w:rsidP="006063E3">
      <w:pPr>
        <w:ind w:left="360"/>
      </w:pPr>
      <w:r>
        <w:t>Donna Baldwin</w:t>
      </w:r>
    </w:p>
    <w:p w14:paraId="1A98F04E" w14:textId="77777777" w:rsidR="000F7C5D" w:rsidRDefault="003D097D" w:rsidP="006063E3">
      <w:pPr>
        <w:ind w:left="360"/>
      </w:pPr>
      <w:r>
        <w:t>Senior Program Evaluation &amp; Risk A</w:t>
      </w:r>
      <w:r w:rsidR="000F7C5D">
        <w:t>nalyst</w:t>
      </w:r>
    </w:p>
    <w:p w14:paraId="7847AE7C" w14:textId="77777777" w:rsidR="000F7C5D" w:rsidRDefault="000F7C5D" w:rsidP="006063E3">
      <w:pPr>
        <w:ind w:left="360"/>
      </w:pPr>
      <w:r>
        <w:t>IRS/Statistics of Income Division</w:t>
      </w:r>
    </w:p>
    <w:p w14:paraId="70FDB631" w14:textId="77777777" w:rsidR="000F7C5D" w:rsidRDefault="000F7C5D" w:rsidP="006063E3">
      <w:pPr>
        <w:ind w:left="360"/>
      </w:pPr>
      <w:r>
        <w:t>Research</w:t>
      </w:r>
      <w:r w:rsidR="00FE2909">
        <w:t>,</w:t>
      </w:r>
      <w:r>
        <w:t xml:space="preserve"> Applied Analytics &amp; Statistics</w:t>
      </w:r>
    </w:p>
    <w:p w14:paraId="50436C69" w14:textId="77777777" w:rsidR="000F7C5D" w:rsidRDefault="000F7C5D" w:rsidP="006063E3">
      <w:pPr>
        <w:ind w:left="360"/>
      </w:pPr>
      <w:r>
        <w:t>77 K Street, NE</w:t>
      </w:r>
    </w:p>
    <w:p w14:paraId="45A2E6AA" w14:textId="77777777" w:rsidR="000F7C5D" w:rsidRDefault="00166E88" w:rsidP="006063E3">
      <w:pPr>
        <w:ind w:left="360"/>
      </w:pPr>
      <w:r>
        <w:t>Was</w:t>
      </w:r>
      <w:r w:rsidR="000F7C5D">
        <w:t>hington, DC  20002</w:t>
      </w:r>
    </w:p>
    <w:p w14:paraId="1577DE87" w14:textId="77777777" w:rsidR="00617E00" w:rsidRDefault="00617E00" w:rsidP="006063E3">
      <w:pPr>
        <w:ind w:left="360"/>
      </w:pPr>
    </w:p>
    <w:p w14:paraId="32A0A18F" w14:textId="77777777" w:rsidR="00617E00" w:rsidRDefault="00617E00" w:rsidP="006063E3">
      <w:pPr>
        <w:ind w:left="360"/>
      </w:pPr>
    </w:p>
    <w:p w14:paraId="5762AD7C" w14:textId="77777777" w:rsidR="00617E00" w:rsidRDefault="00617E00" w:rsidP="006063E3">
      <w:pPr>
        <w:ind w:left="360"/>
      </w:pPr>
    </w:p>
    <w:p w14:paraId="7FA65345" w14:textId="77777777" w:rsidR="004613B7" w:rsidRPr="001B04D9" w:rsidRDefault="004613B7" w:rsidP="006063E3">
      <w:pPr>
        <w:ind w:left="360"/>
      </w:pPr>
    </w:p>
    <w:p w14:paraId="2AD58D7B" w14:textId="77777777" w:rsidR="004613B7" w:rsidRPr="005416BB" w:rsidRDefault="004613B7" w:rsidP="006063E3">
      <w:pPr>
        <w:rPr>
          <w:b/>
          <w:snapToGrid w:val="0"/>
        </w:rPr>
      </w:pPr>
    </w:p>
    <w:p w14:paraId="5DA174A2" w14:textId="77777777" w:rsidR="004613B7" w:rsidRPr="005416BB" w:rsidRDefault="004613B7" w:rsidP="006063E3">
      <w:pPr>
        <w:ind w:left="360"/>
      </w:pPr>
    </w:p>
    <w:sectPr w:rsidR="004613B7" w:rsidRPr="005416BB" w:rsidSect="00745852">
      <w:headerReference w:type="default" r:id="rId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F0762" w14:textId="77777777" w:rsidR="00395618" w:rsidRDefault="00395618">
      <w:r>
        <w:separator/>
      </w:r>
    </w:p>
  </w:endnote>
  <w:endnote w:type="continuationSeparator" w:id="0">
    <w:p w14:paraId="4F55164F" w14:textId="77777777" w:rsidR="00395618" w:rsidRDefault="0039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47103" w14:textId="08F676FD" w:rsidR="004613B7" w:rsidRDefault="004613B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B6DE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1E478" w14:textId="77777777" w:rsidR="00395618" w:rsidRDefault="00395618">
      <w:r>
        <w:separator/>
      </w:r>
    </w:p>
  </w:footnote>
  <w:footnote w:type="continuationSeparator" w:id="0">
    <w:p w14:paraId="6CE3CFE3" w14:textId="77777777" w:rsidR="00395618" w:rsidRDefault="00395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B0DF9" w14:textId="77777777" w:rsidR="004613B7" w:rsidRPr="001E2E18" w:rsidRDefault="004613B7" w:rsidP="001E2E18">
    <w:pPr>
      <w:pStyle w:val="Header"/>
      <w:jc w:val="right"/>
      <w:rPr>
        <w:b/>
        <w:color w:val="000000"/>
      </w:rPr>
    </w:pPr>
    <w:r w:rsidRPr="001E2E18">
      <w:rPr>
        <w:b/>
        <w:color w:val="000000"/>
      </w:rPr>
      <w:t>OMB 1545-1432</w:t>
    </w:r>
  </w:p>
  <w:p w14:paraId="1413DF8D" w14:textId="77777777" w:rsidR="004613B7" w:rsidRPr="001E2E18" w:rsidRDefault="004613B7" w:rsidP="001E2E18">
    <w:pPr>
      <w:pStyle w:val="Header"/>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CC00FA"/>
    <w:multiLevelType w:val="hybridMultilevel"/>
    <w:tmpl w:val="6A34D38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487496"/>
    <w:multiLevelType w:val="hybridMultilevel"/>
    <w:tmpl w:val="070EF58A"/>
    <w:lvl w:ilvl="0" w:tplc="37309A76">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7F45495"/>
    <w:multiLevelType w:val="hybridMultilevel"/>
    <w:tmpl w:val="B93CCE7A"/>
    <w:lvl w:ilvl="0" w:tplc="DFB026F0">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E5A5619"/>
    <w:multiLevelType w:val="hybridMultilevel"/>
    <w:tmpl w:val="3F368EAC"/>
    <w:lvl w:ilvl="0" w:tplc="9B0CA046">
      <w:start w:val="1"/>
      <w:numFmt w:val="decimal"/>
      <w:lvlText w:val="%1"/>
      <w:lvlJc w:val="left"/>
      <w:pPr>
        <w:ind w:left="1442" w:hanging="720"/>
      </w:pPr>
      <w:rPr>
        <w:rFonts w:cs="Times New Roman" w:hint="default"/>
      </w:rPr>
    </w:lvl>
    <w:lvl w:ilvl="1" w:tplc="04090019" w:tentative="1">
      <w:start w:val="1"/>
      <w:numFmt w:val="lowerLetter"/>
      <w:lvlText w:val="%2."/>
      <w:lvlJc w:val="left"/>
      <w:pPr>
        <w:ind w:left="1802" w:hanging="360"/>
      </w:pPr>
      <w:rPr>
        <w:rFonts w:cs="Times New Roman"/>
      </w:rPr>
    </w:lvl>
    <w:lvl w:ilvl="2" w:tplc="0409001B" w:tentative="1">
      <w:start w:val="1"/>
      <w:numFmt w:val="lowerRoman"/>
      <w:lvlText w:val="%3."/>
      <w:lvlJc w:val="right"/>
      <w:pPr>
        <w:ind w:left="2522" w:hanging="180"/>
      </w:pPr>
      <w:rPr>
        <w:rFonts w:cs="Times New Roman"/>
      </w:rPr>
    </w:lvl>
    <w:lvl w:ilvl="3" w:tplc="0409000F" w:tentative="1">
      <w:start w:val="1"/>
      <w:numFmt w:val="decimal"/>
      <w:lvlText w:val="%4."/>
      <w:lvlJc w:val="left"/>
      <w:pPr>
        <w:ind w:left="3242" w:hanging="360"/>
      </w:pPr>
      <w:rPr>
        <w:rFonts w:cs="Times New Roman"/>
      </w:rPr>
    </w:lvl>
    <w:lvl w:ilvl="4" w:tplc="04090019" w:tentative="1">
      <w:start w:val="1"/>
      <w:numFmt w:val="lowerLetter"/>
      <w:lvlText w:val="%5."/>
      <w:lvlJc w:val="left"/>
      <w:pPr>
        <w:ind w:left="3962" w:hanging="360"/>
      </w:pPr>
      <w:rPr>
        <w:rFonts w:cs="Times New Roman"/>
      </w:rPr>
    </w:lvl>
    <w:lvl w:ilvl="5" w:tplc="0409001B" w:tentative="1">
      <w:start w:val="1"/>
      <w:numFmt w:val="lowerRoman"/>
      <w:lvlText w:val="%6."/>
      <w:lvlJc w:val="right"/>
      <w:pPr>
        <w:ind w:left="4682" w:hanging="180"/>
      </w:pPr>
      <w:rPr>
        <w:rFonts w:cs="Times New Roman"/>
      </w:rPr>
    </w:lvl>
    <w:lvl w:ilvl="6" w:tplc="0409000F" w:tentative="1">
      <w:start w:val="1"/>
      <w:numFmt w:val="decimal"/>
      <w:lvlText w:val="%7."/>
      <w:lvlJc w:val="left"/>
      <w:pPr>
        <w:ind w:left="5402" w:hanging="360"/>
      </w:pPr>
      <w:rPr>
        <w:rFonts w:cs="Times New Roman"/>
      </w:rPr>
    </w:lvl>
    <w:lvl w:ilvl="7" w:tplc="04090019" w:tentative="1">
      <w:start w:val="1"/>
      <w:numFmt w:val="lowerLetter"/>
      <w:lvlText w:val="%8."/>
      <w:lvlJc w:val="left"/>
      <w:pPr>
        <w:ind w:left="6122" w:hanging="360"/>
      </w:pPr>
      <w:rPr>
        <w:rFonts w:cs="Times New Roman"/>
      </w:rPr>
    </w:lvl>
    <w:lvl w:ilvl="8" w:tplc="0409001B" w:tentative="1">
      <w:start w:val="1"/>
      <w:numFmt w:val="lowerRoman"/>
      <w:lvlText w:val="%9."/>
      <w:lvlJc w:val="right"/>
      <w:pPr>
        <w:ind w:left="6842" w:hanging="180"/>
      </w:pPr>
      <w:rPr>
        <w:rFonts w:cs="Times New Roman"/>
      </w:rPr>
    </w:lvl>
  </w:abstractNum>
  <w:abstractNum w:abstractNumId="7">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5714A21"/>
    <w:multiLevelType w:val="hybridMultilevel"/>
    <w:tmpl w:val="3EAE1478"/>
    <w:lvl w:ilvl="0" w:tplc="DFB026F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24370A2A"/>
    <w:multiLevelType w:val="hybridMultilevel"/>
    <w:tmpl w:val="61E87702"/>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7257DB9"/>
    <w:multiLevelType w:val="hybridMultilevel"/>
    <w:tmpl w:val="243C63E8"/>
    <w:lvl w:ilvl="0" w:tplc="F63AC34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354965A1"/>
    <w:multiLevelType w:val="hybridMultilevel"/>
    <w:tmpl w:val="E12602B2"/>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8">
    <w:nsid w:val="3BA017ED"/>
    <w:multiLevelType w:val="hybridMultilevel"/>
    <w:tmpl w:val="AEF6C71A"/>
    <w:lvl w:ilvl="0" w:tplc="DFB026F0">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3EFF6CD5"/>
    <w:multiLevelType w:val="hybridMultilevel"/>
    <w:tmpl w:val="0666E3B4"/>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3F933817"/>
    <w:multiLevelType w:val="hybridMultilevel"/>
    <w:tmpl w:val="38348E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4B1F2C77"/>
    <w:multiLevelType w:val="hybridMultilevel"/>
    <w:tmpl w:val="0A104528"/>
    <w:lvl w:ilvl="0" w:tplc="DB060A3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1224EAB"/>
    <w:multiLevelType w:val="hybridMultilevel"/>
    <w:tmpl w:val="D3FC1BEE"/>
    <w:lvl w:ilvl="0" w:tplc="DFB026F0">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558468DD"/>
    <w:multiLevelType w:val="hybridMultilevel"/>
    <w:tmpl w:val="55F2BEE0"/>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55C9542E"/>
    <w:multiLevelType w:val="hybridMultilevel"/>
    <w:tmpl w:val="A6FE0628"/>
    <w:lvl w:ilvl="0" w:tplc="DFB026F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56B34F77"/>
    <w:multiLevelType w:val="hybridMultilevel"/>
    <w:tmpl w:val="ADEA5880"/>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58F91232"/>
    <w:multiLevelType w:val="hybridMultilevel"/>
    <w:tmpl w:val="1C86AA0E"/>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5E7B5824"/>
    <w:multiLevelType w:val="hybridMultilevel"/>
    <w:tmpl w:val="2FF4254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2">
    <w:nsid w:val="60B96CFA"/>
    <w:multiLevelType w:val="hybridMultilevel"/>
    <w:tmpl w:val="631EF67A"/>
    <w:lvl w:ilvl="0" w:tplc="23E0A7AE">
      <w:start w:val="1"/>
      <w:numFmt w:val="decimal"/>
      <w:lvlText w:val="%1"/>
      <w:lvlJc w:val="left"/>
      <w:pPr>
        <w:tabs>
          <w:tab w:val="num" w:pos="2880"/>
        </w:tabs>
        <w:ind w:left="2880" w:hanging="144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3">
    <w:nsid w:val="611B1E34"/>
    <w:multiLevelType w:val="hybridMultilevel"/>
    <w:tmpl w:val="ADEA5880"/>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6">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nsid w:val="70651B52"/>
    <w:multiLevelType w:val="hybridMultilevel"/>
    <w:tmpl w:val="8EEA210E"/>
    <w:lvl w:ilvl="0" w:tplc="DFB026F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69757B8"/>
    <w:multiLevelType w:val="hybridMultilevel"/>
    <w:tmpl w:val="12A6B548"/>
    <w:lvl w:ilvl="0" w:tplc="737A89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41">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42">
    <w:nsid w:val="7CF10674"/>
    <w:multiLevelType w:val="hybridMultilevel"/>
    <w:tmpl w:val="8F30CE14"/>
    <w:lvl w:ilvl="0" w:tplc="0D76EA08">
      <w:start w:val="1"/>
      <w:numFmt w:val="bullet"/>
      <w:lvlText w:val=""/>
      <w:lvlJc w:val="left"/>
      <w:pPr>
        <w:tabs>
          <w:tab w:val="num" w:pos="720"/>
        </w:tabs>
        <w:ind w:left="720" w:hanging="360"/>
      </w:pPr>
      <w:rPr>
        <w:rFonts w:ascii="Symbol" w:hAnsi="Symbol" w:hint="default"/>
      </w:rPr>
    </w:lvl>
    <w:lvl w:ilvl="1" w:tplc="F82E8130" w:tentative="1">
      <w:start w:val="1"/>
      <w:numFmt w:val="bullet"/>
      <w:lvlText w:val="o"/>
      <w:lvlJc w:val="left"/>
      <w:pPr>
        <w:tabs>
          <w:tab w:val="num" w:pos="1440"/>
        </w:tabs>
        <w:ind w:left="1440" w:hanging="360"/>
      </w:pPr>
      <w:rPr>
        <w:rFonts w:ascii="Courier New" w:hAnsi="Courier New" w:hint="default"/>
      </w:rPr>
    </w:lvl>
    <w:lvl w:ilvl="2" w:tplc="9A0C4186" w:tentative="1">
      <w:start w:val="1"/>
      <w:numFmt w:val="bullet"/>
      <w:lvlText w:val=""/>
      <w:lvlJc w:val="left"/>
      <w:pPr>
        <w:tabs>
          <w:tab w:val="num" w:pos="2160"/>
        </w:tabs>
        <w:ind w:left="2160" w:hanging="360"/>
      </w:pPr>
      <w:rPr>
        <w:rFonts w:ascii="Wingdings" w:hAnsi="Wingdings" w:hint="default"/>
      </w:rPr>
    </w:lvl>
    <w:lvl w:ilvl="3" w:tplc="29CCD63E" w:tentative="1">
      <w:start w:val="1"/>
      <w:numFmt w:val="bullet"/>
      <w:lvlText w:val=""/>
      <w:lvlJc w:val="left"/>
      <w:pPr>
        <w:tabs>
          <w:tab w:val="num" w:pos="2880"/>
        </w:tabs>
        <w:ind w:left="2880" w:hanging="360"/>
      </w:pPr>
      <w:rPr>
        <w:rFonts w:ascii="Symbol" w:hAnsi="Symbol" w:hint="default"/>
      </w:rPr>
    </w:lvl>
    <w:lvl w:ilvl="4" w:tplc="C72098A8" w:tentative="1">
      <w:start w:val="1"/>
      <w:numFmt w:val="bullet"/>
      <w:lvlText w:val="o"/>
      <w:lvlJc w:val="left"/>
      <w:pPr>
        <w:tabs>
          <w:tab w:val="num" w:pos="3600"/>
        </w:tabs>
        <w:ind w:left="3600" w:hanging="360"/>
      </w:pPr>
      <w:rPr>
        <w:rFonts w:ascii="Courier New" w:hAnsi="Courier New" w:hint="default"/>
      </w:rPr>
    </w:lvl>
    <w:lvl w:ilvl="5" w:tplc="D9A4FF32" w:tentative="1">
      <w:start w:val="1"/>
      <w:numFmt w:val="bullet"/>
      <w:lvlText w:val=""/>
      <w:lvlJc w:val="left"/>
      <w:pPr>
        <w:tabs>
          <w:tab w:val="num" w:pos="4320"/>
        </w:tabs>
        <w:ind w:left="4320" w:hanging="360"/>
      </w:pPr>
      <w:rPr>
        <w:rFonts w:ascii="Wingdings" w:hAnsi="Wingdings" w:hint="default"/>
      </w:rPr>
    </w:lvl>
    <w:lvl w:ilvl="6" w:tplc="C0FC0956" w:tentative="1">
      <w:start w:val="1"/>
      <w:numFmt w:val="bullet"/>
      <w:lvlText w:val=""/>
      <w:lvlJc w:val="left"/>
      <w:pPr>
        <w:tabs>
          <w:tab w:val="num" w:pos="5040"/>
        </w:tabs>
        <w:ind w:left="5040" w:hanging="360"/>
      </w:pPr>
      <w:rPr>
        <w:rFonts w:ascii="Symbol" w:hAnsi="Symbol" w:hint="default"/>
      </w:rPr>
    </w:lvl>
    <w:lvl w:ilvl="7" w:tplc="A38800B2" w:tentative="1">
      <w:start w:val="1"/>
      <w:numFmt w:val="bullet"/>
      <w:lvlText w:val="o"/>
      <w:lvlJc w:val="left"/>
      <w:pPr>
        <w:tabs>
          <w:tab w:val="num" w:pos="5760"/>
        </w:tabs>
        <w:ind w:left="5760" w:hanging="360"/>
      </w:pPr>
      <w:rPr>
        <w:rFonts w:ascii="Courier New" w:hAnsi="Courier New" w:hint="default"/>
      </w:rPr>
    </w:lvl>
    <w:lvl w:ilvl="8" w:tplc="04DA7FA6" w:tentative="1">
      <w:start w:val="1"/>
      <w:numFmt w:val="bullet"/>
      <w:lvlText w:val=""/>
      <w:lvlJc w:val="left"/>
      <w:pPr>
        <w:tabs>
          <w:tab w:val="num" w:pos="6480"/>
        </w:tabs>
        <w:ind w:left="6480" w:hanging="360"/>
      </w:pPr>
      <w:rPr>
        <w:rFonts w:ascii="Wingdings" w:hAnsi="Wingdings" w:hint="default"/>
      </w:rPr>
    </w:lvl>
  </w:abstractNum>
  <w:abstractNum w:abstractNumId="43">
    <w:nsid w:val="7EF9668A"/>
    <w:multiLevelType w:val="hybridMultilevel"/>
    <w:tmpl w:val="132853E4"/>
    <w:lvl w:ilvl="0" w:tplc="6D5E46EA">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41"/>
  </w:num>
  <w:num w:numId="3">
    <w:abstractNumId w:val="40"/>
  </w:num>
  <w:num w:numId="4">
    <w:abstractNumId w:val="42"/>
  </w:num>
  <w:num w:numId="5">
    <w:abstractNumId w:val="7"/>
  </w:num>
  <w:num w:numId="6">
    <w:abstractNumId w:val="2"/>
  </w:num>
  <w:num w:numId="7">
    <w:abstractNumId w:val="17"/>
  </w:num>
  <w:num w:numId="8">
    <w:abstractNumId w:val="35"/>
  </w:num>
  <w:num w:numId="9">
    <w:abstractNumId w:val="21"/>
  </w:num>
  <w:num w:numId="10">
    <w:abstractNumId w:val="3"/>
  </w:num>
  <w:num w:numId="11">
    <w:abstractNumId w:val="11"/>
  </w:num>
  <w:num w:numId="12">
    <w:abstractNumId w:val="14"/>
  </w:num>
  <w:num w:numId="13">
    <w:abstractNumId w:val="0"/>
  </w:num>
  <w:num w:numId="14">
    <w:abstractNumId w:val="38"/>
  </w:num>
  <w:num w:numId="15">
    <w:abstractNumId w:val="34"/>
  </w:num>
  <w:num w:numId="16">
    <w:abstractNumId w:val="25"/>
  </w:num>
  <w:num w:numId="17">
    <w:abstractNumId w:val="8"/>
  </w:num>
  <w:num w:numId="18">
    <w:abstractNumId w:val="10"/>
  </w:num>
  <w:num w:numId="19">
    <w:abstractNumId w:val="23"/>
  </w:num>
  <w:num w:numId="20">
    <w:abstractNumId w:val="36"/>
  </w:num>
  <w:num w:numId="21">
    <w:abstractNumId w:val="12"/>
  </w:num>
  <w:num w:numId="22">
    <w:abstractNumId w:val="20"/>
  </w:num>
  <w:num w:numId="23">
    <w:abstractNumId w:val="1"/>
  </w:num>
  <w:num w:numId="24">
    <w:abstractNumId w:val="15"/>
  </w:num>
  <w:num w:numId="25">
    <w:abstractNumId w:val="4"/>
  </w:num>
  <w:num w:numId="26">
    <w:abstractNumId w:val="29"/>
  </w:num>
  <w:num w:numId="27">
    <w:abstractNumId w:val="28"/>
  </w:num>
  <w:num w:numId="28">
    <w:abstractNumId w:val="9"/>
  </w:num>
  <w:num w:numId="29">
    <w:abstractNumId w:val="18"/>
  </w:num>
  <w:num w:numId="30">
    <w:abstractNumId w:val="5"/>
  </w:num>
  <w:num w:numId="31">
    <w:abstractNumId w:val="26"/>
  </w:num>
  <w:num w:numId="32">
    <w:abstractNumId w:val="39"/>
  </w:num>
  <w:num w:numId="33">
    <w:abstractNumId w:val="37"/>
  </w:num>
  <w:num w:numId="34">
    <w:abstractNumId w:val="33"/>
  </w:num>
  <w:num w:numId="35">
    <w:abstractNumId w:val="13"/>
  </w:num>
  <w:num w:numId="36">
    <w:abstractNumId w:val="19"/>
  </w:num>
  <w:num w:numId="37">
    <w:abstractNumId w:val="32"/>
  </w:num>
  <w:num w:numId="38">
    <w:abstractNumId w:val="16"/>
  </w:num>
  <w:num w:numId="39">
    <w:abstractNumId w:val="30"/>
  </w:num>
  <w:num w:numId="40">
    <w:abstractNumId w:val="6"/>
  </w:num>
  <w:num w:numId="41">
    <w:abstractNumId w:val="27"/>
  </w:num>
  <w:num w:numId="42">
    <w:abstractNumId w:val="31"/>
  </w:num>
  <w:num w:numId="43">
    <w:abstractNumId w:val="43"/>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0A5"/>
    <w:rsid w:val="000030D3"/>
    <w:rsid w:val="00005262"/>
    <w:rsid w:val="00023A57"/>
    <w:rsid w:val="00030FD1"/>
    <w:rsid w:val="00032F0D"/>
    <w:rsid w:val="000337A6"/>
    <w:rsid w:val="00047A64"/>
    <w:rsid w:val="000514A5"/>
    <w:rsid w:val="00051FE2"/>
    <w:rsid w:val="00054F86"/>
    <w:rsid w:val="00055B7A"/>
    <w:rsid w:val="00067329"/>
    <w:rsid w:val="000721C7"/>
    <w:rsid w:val="00086B63"/>
    <w:rsid w:val="000905A7"/>
    <w:rsid w:val="000A30BB"/>
    <w:rsid w:val="000A3EEE"/>
    <w:rsid w:val="000A3F59"/>
    <w:rsid w:val="000B2838"/>
    <w:rsid w:val="000B7FB1"/>
    <w:rsid w:val="000D44CA"/>
    <w:rsid w:val="000D4DB0"/>
    <w:rsid w:val="000D76DC"/>
    <w:rsid w:val="000E11B2"/>
    <w:rsid w:val="000E1DF9"/>
    <w:rsid w:val="000E200B"/>
    <w:rsid w:val="000E4565"/>
    <w:rsid w:val="000F68BE"/>
    <w:rsid w:val="000F7C5D"/>
    <w:rsid w:val="00100A90"/>
    <w:rsid w:val="0010179F"/>
    <w:rsid w:val="001105C8"/>
    <w:rsid w:val="00110C98"/>
    <w:rsid w:val="0012364A"/>
    <w:rsid w:val="00125FDA"/>
    <w:rsid w:val="001271DE"/>
    <w:rsid w:val="001339FD"/>
    <w:rsid w:val="00135832"/>
    <w:rsid w:val="00144BE6"/>
    <w:rsid w:val="00157D98"/>
    <w:rsid w:val="001608BC"/>
    <w:rsid w:val="00166E88"/>
    <w:rsid w:val="00167ABF"/>
    <w:rsid w:val="00170491"/>
    <w:rsid w:val="00171BB9"/>
    <w:rsid w:val="00183AF3"/>
    <w:rsid w:val="001927A4"/>
    <w:rsid w:val="00194AC6"/>
    <w:rsid w:val="00196496"/>
    <w:rsid w:val="001A23B0"/>
    <w:rsid w:val="001A25CC"/>
    <w:rsid w:val="001B04D9"/>
    <w:rsid w:val="001B0AAA"/>
    <w:rsid w:val="001B3956"/>
    <w:rsid w:val="001B396B"/>
    <w:rsid w:val="001C2B8F"/>
    <w:rsid w:val="001C32E4"/>
    <w:rsid w:val="001C361F"/>
    <w:rsid w:val="001C39F7"/>
    <w:rsid w:val="001D329A"/>
    <w:rsid w:val="001D74DF"/>
    <w:rsid w:val="001E1AA5"/>
    <w:rsid w:val="001E2E18"/>
    <w:rsid w:val="001F1CA3"/>
    <w:rsid w:val="001F4645"/>
    <w:rsid w:val="001F7350"/>
    <w:rsid w:val="00203E87"/>
    <w:rsid w:val="00216C11"/>
    <w:rsid w:val="00217FED"/>
    <w:rsid w:val="0022128A"/>
    <w:rsid w:val="00225C38"/>
    <w:rsid w:val="00237B48"/>
    <w:rsid w:val="0024521E"/>
    <w:rsid w:val="00263C3D"/>
    <w:rsid w:val="00274D0B"/>
    <w:rsid w:val="00281EE2"/>
    <w:rsid w:val="002844DF"/>
    <w:rsid w:val="0029450A"/>
    <w:rsid w:val="00295E32"/>
    <w:rsid w:val="002B04BD"/>
    <w:rsid w:val="002B3C95"/>
    <w:rsid w:val="002C3FD7"/>
    <w:rsid w:val="002C564C"/>
    <w:rsid w:val="002C7970"/>
    <w:rsid w:val="002D0B92"/>
    <w:rsid w:val="002D0D9E"/>
    <w:rsid w:val="002E1313"/>
    <w:rsid w:val="003123E1"/>
    <w:rsid w:val="00331B48"/>
    <w:rsid w:val="00333FCF"/>
    <w:rsid w:val="0033435E"/>
    <w:rsid w:val="00335D0F"/>
    <w:rsid w:val="0034191D"/>
    <w:rsid w:val="003431B6"/>
    <w:rsid w:val="00344A8F"/>
    <w:rsid w:val="00346913"/>
    <w:rsid w:val="00352196"/>
    <w:rsid w:val="00354450"/>
    <w:rsid w:val="0035681C"/>
    <w:rsid w:val="00367E1D"/>
    <w:rsid w:val="00370488"/>
    <w:rsid w:val="003719D9"/>
    <w:rsid w:val="00395618"/>
    <w:rsid w:val="003A3A1E"/>
    <w:rsid w:val="003B3923"/>
    <w:rsid w:val="003B4F66"/>
    <w:rsid w:val="003C1063"/>
    <w:rsid w:val="003C2130"/>
    <w:rsid w:val="003D039E"/>
    <w:rsid w:val="003D097D"/>
    <w:rsid w:val="003D274C"/>
    <w:rsid w:val="003D5BBE"/>
    <w:rsid w:val="003E3C61"/>
    <w:rsid w:val="003E71A6"/>
    <w:rsid w:val="003F03EF"/>
    <w:rsid w:val="003F1C5B"/>
    <w:rsid w:val="00400920"/>
    <w:rsid w:val="00401744"/>
    <w:rsid w:val="00416584"/>
    <w:rsid w:val="00420DC8"/>
    <w:rsid w:val="00430BA0"/>
    <w:rsid w:val="00432BB7"/>
    <w:rsid w:val="0043315D"/>
    <w:rsid w:val="00434E33"/>
    <w:rsid w:val="00441434"/>
    <w:rsid w:val="004420FB"/>
    <w:rsid w:val="0045264C"/>
    <w:rsid w:val="004613B7"/>
    <w:rsid w:val="00465CF0"/>
    <w:rsid w:val="004677AA"/>
    <w:rsid w:val="004872C1"/>
    <w:rsid w:val="004876EC"/>
    <w:rsid w:val="00490B0D"/>
    <w:rsid w:val="00492140"/>
    <w:rsid w:val="00495623"/>
    <w:rsid w:val="004A0010"/>
    <w:rsid w:val="004A276E"/>
    <w:rsid w:val="004A39B8"/>
    <w:rsid w:val="004A6FC4"/>
    <w:rsid w:val="004A77CD"/>
    <w:rsid w:val="004B46BE"/>
    <w:rsid w:val="004C0282"/>
    <w:rsid w:val="004D1256"/>
    <w:rsid w:val="004D6E14"/>
    <w:rsid w:val="004E0521"/>
    <w:rsid w:val="004F1461"/>
    <w:rsid w:val="004F5874"/>
    <w:rsid w:val="005009B0"/>
    <w:rsid w:val="0051132F"/>
    <w:rsid w:val="005416BB"/>
    <w:rsid w:val="00542DD1"/>
    <w:rsid w:val="00545DC1"/>
    <w:rsid w:val="005522C0"/>
    <w:rsid w:val="00557BA6"/>
    <w:rsid w:val="00560B6C"/>
    <w:rsid w:val="005673EB"/>
    <w:rsid w:val="0057169D"/>
    <w:rsid w:val="0057655A"/>
    <w:rsid w:val="00581365"/>
    <w:rsid w:val="00585DB5"/>
    <w:rsid w:val="00587213"/>
    <w:rsid w:val="00591FCE"/>
    <w:rsid w:val="005A1006"/>
    <w:rsid w:val="005A3DC5"/>
    <w:rsid w:val="005A48E7"/>
    <w:rsid w:val="005A61BB"/>
    <w:rsid w:val="005C4F43"/>
    <w:rsid w:val="005E6224"/>
    <w:rsid w:val="005E714A"/>
    <w:rsid w:val="006063E3"/>
    <w:rsid w:val="00607A58"/>
    <w:rsid w:val="00610382"/>
    <w:rsid w:val="006140A0"/>
    <w:rsid w:val="00617E00"/>
    <w:rsid w:val="00622FBF"/>
    <w:rsid w:val="00634A2C"/>
    <w:rsid w:val="00634BB0"/>
    <w:rsid w:val="00636621"/>
    <w:rsid w:val="006429B9"/>
    <w:rsid w:val="00642B49"/>
    <w:rsid w:val="006446A5"/>
    <w:rsid w:val="00645A04"/>
    <w:rsid w:val="00656146"/>
    <w:rsid w:val="0065685E"/>
    <w:rsid w:val="00665447"/>
    <w:rsid w:val="00671D31"/>
    <w:rsid w:val="0068289E"/>
    <w:rsid w:val="006832D9"/>
    <w:rsid w:val="0069403B"/>
    <w:rsid w:val="00696D09"/>
    <w:rsid w:val="006A5947"/>
    <w:rsid w:val="006C5FFE"/>
    <w:rsid w:val="006D0E97"/>
    <w:rsid w:val="006D0FFF"/>
    <w:rsid w:val="006E0EB1"/>
    <w:rsid w:val="006E3869"/>
    <w:rsid w:val="006F3DDE"/>
    <w:rsid w:val="006F6212"/>
    <w:rsid w:val="006F64A2"/>
    <w:rsid w:val="007030BE"/>
    <w:rsid w:val="00704678"/>
    <w:rsid w:val="00710CEA"/>
    <w:rsid w:val="0071125A"/>
    <w:rsid w:val="007131C9"/>
    <w:rsid w:val="0071640A"/>
    <w:rsid w:val="00720421"/>
    <w:rsid w:val="00722FE9"/>
    <w:rsid w:val="00735222"/>
    <w:rsid w:val="007425E7"/>
    <w:rsid w:val="007426AD"/>
    <w:rsid w:val="007440C2"/>
    <w:rsid w:val="00745852"/>
    <w:rsid w:val="0075296F"/>
    <w:rsid w:val="0076266E"/>
    <w:rsid w:val="00766F69"/>
    <w:rsid w:val="00770B9D"/>
    <w:rsid w:val="00776A9B"/>
    <w:rsid w:val="00777C92"/>
    <w:rsid w:val="007938A9"/>
    <w:rsid w:val="007A0342"/>
    <w:rsid w:val="007A1A93"/>
    <w:rsid w:val="007B1AAE"/>
    <w:rsid w:val="007B35B6"/>
    <w:rsid w:val="007B6662"/>
    <w:rsid w:val="007D1731"/>
    <w:rsid w:val="007E2198"/>
    <w:rsid w:val="007E226F"/>
    <w:rsid w:val="007E3AE1"/>
    <w:rsid w:val="007F5569"/>
    <w:rsid w:val="00801376"/>
    <w:rsid w:val="00802607"/>
    <w:rsid w:val="00802D0E"/>
    <w:rsid w:val="00803DC5"/>
    <w:rsid w:val="008101A5"/>
    <w:rsid w:val="008108B4"/>
    <w:rsid w:val="00811E94"/>
    <w:rsid w:val="0081370E"/>
    <w:rsid w:val="008148AD"/>
    <w:rsid w:val="00822664"/>
    <w:rsid w:val="0082350F"/>
    <w:rsid w:val="00824ACA"/>
    <w:rsid w:val="00831D66"/>
    <w:rsid w:val="00832253"/>
    <w:rsid w:val="0083250D"/>
    <w:rsid w:val="00836B63"/>
    <w:rsid w:val="00843796"/>
    <w:rsid w:val="00846CC8"/>
    <w:rsid w:val="00854E19"/>
    <w:rsid w:val="00854FAD"/>
    <w:rsid w:val="00886DBB"/>
    <w:rsid w:val="00895229"/>
    <w:rsid w:val="00896359"/>
    <w:rsid w:val="008965BF"/>
    <w:rsid w:val="008A1235"/>
    <w:rsid w:val="008A2216"/>
    <w:rsid w:val="008A74F9"/>
    <w:rsid w:val="008B2316"/>
    <w:rsid w:val="008B55BD"/>
    <w:rsid w:val="008B6537"/>
    <w:rsid w:val="008E08A0"/>
    <w:rsid w:val="008E1814"/>
    <w:rsid w:val="008E37BA"/>
    <w:rsid w:val="008E71B7"/>
    <w:rsid w:val="008F0203"/>
    <w:rsid w:val="008F0602"/>
    <w:rsid w:val="008F33C4"/>
    <w:rsid w:val="008F50D4"/>
    <w:rsid w:val="00903EC9"/>
    <w:rsid w:val="0091099E"/>
    <w:rsid w:val="00916E6D"/>
    <w:rsid w:val="009202FB"/>
    <w:rsid w:val="009239AA"/>
    <w:rsid w:val="00925A61"/>
    <w:rsid w:val="00926069"/>
    <w:rsid w:val="00931BFD"/>
    <w:rsid w:val="00935ADA"/>
    <w:rsid w:val="00946B6C"/>
    <w:rsid w:val="00953A51"/>
    <w:rsid w:val="00955A71"/>
    <w:rsid w:val="00956776"/>
    <w:rsid w:val="0096108F"/>
    <w:rsid w:val="00964C0E"/>
    <w:rsid w:val="009721E6"/>
    <w:rsid w:val="00976446"/>
    <w:rsid w:val="009866D0"/>
    <w:rsid w:val="009871B5"/>
    <w:rsid w:val="009A4D30"/>
    <w:rsid w:val="009B04E2"/>
    <w:rsid w:val="009B1E9E"/>
    <w:rsid w:val="009B36CC"/>
    <w:rsid w:val="009C13B9"/>
    <w:rsid w:val="009C2DC9"/>
    <w:rsid w:val="009C522E"/>
    <w:rsid w:val="009D01A2"/>
    <w:rsid w:val="009E13B8"/>
    <w:rsid w:val="009E1C07"/>
    <w:rsid w:val="009E4B0D"/>
    <w:rsid w:val="009F5923"/>
    <w:rsid w:val="009F66AC"/>
    <w:rsid w:val="00A07280"/>
    <w:rsid w:val="00A32912"/>
    <w:rsid w:val="00A3632F"/>
    <w:rsid w:val="00A403BB"/>
    <w:rsid w:val="00A50A52"/>
    <w:rsid w:val="00A674DF"/>
    <w:rsid w:val="00A83AA6"/>
    <w:rsid w:val="00A91D19"/>
    <w:rsid w:val="00AA6E8A"/>
    <w:rsid w:val="00AB1887"/>
    <w:rsid w:val="00AB395F"/>
    <w:rsid w:val="00AB5E44"/>
    <w:rsid w:val="00AC3BEF"/>
    <w:rsid w:val="00AC5736"/>
    <w:rsid w:val="00AD00E5"/>
    <w:rsid w:val="00AD21DE"/>
    <w:rsid w:val="00AE1809"/>
    <w:rsid w:val="00AF07B6"/>
    <w:rsid w:val="00AF63EE"/>
    <w:rsid w:val="00AF756B"/>
    <w:rsid w:val="00B03907"/>
    <w:rsid w:val="00B14623"/>
    <w:rsid w:val="00B33A71"/>
    <w:rsid w:val="00B429E0"/>
    <w:rsid w:val="00B51F57"/>
    <w:rsid w:val="00B61587"/>
    <w:rsid w:val="00B6326B"/>
    <w:rsid w:val="00B80D76"/>
    <w:rsid w:val="00BA2105"/>
    <w:rsid w:val="00BA7E06"/>
    <w:rsid w:val="00BB3F07"/>
    <w:rsid w:val="00BB43B5"/>
    <w:rsid w:val="00BB6219"/>
    <w:rsid w:val="00BC6F4F"/>
    <w:rsid w:val="00BD0A7D"/>
    <w:rsid w:val="00BD290F"/>
    <w:rsid w:val="00BD7822"/>
    <w:rsid w:val="00BE3BF4"/>
    <w:rsid w:val="00BF246E"/>
    <w:rsid w:val="00BF348E"/>
    <w:rsid w:val="00C05B94"/>
    <w:rsid w:val="00C14CC4"/>
    <w:rsid w:val="00C166C2"/>
    <w:rsid w:val="00C277F1"/>
    <w:rsid w:val="00C303F6"/>
    <w:rsid w:val="00C33C52"/>
    <w:rsid w:val="00C40D8B"/>
    <w:rsid w:val="00C54997"/>
    <w:rsid w:val="00C65A55"/>
    <w:rsid w:val="00C80BFC"/>
    <w:rsid w:val="00C82CAF"/>
    <w:rsid w:val="00C8407A"/>
    <w:rsid w:val="00C8488C"/>
    <w:rsid w:val="00C86E91"/>
    <w:rsid w:val="00C87E62"/>
    <w:rsid w:val="00C941BA"/>
    <w:rsid w:val="00C97934"/>
    <w:rsid w:val="00CA252B"/>
    <w:rsid w:val="00CA2650"/>
    <w:rsid w:val="00CB1078"/>
    <w:rsid w:val="00CC2BC8"/>
    <w:rsid w:val="00CC4862"/>
    <w:rsid w:val="00CC6FAF"/>
    <w:rsid w:val="00CD6D60"/>
    <w:rsid w:val="00CE53B0"/>
    <w:rsid w:val="00CE63D3"/>
    <w:rsid w:val="00CF3954"/>
    <w:rsid w:val="00D11B6D"/>
    <w:rsid w:val="00D24698"/>
    <w:rsid w:val="00D40E0D"/>
    <w:rsid w:val="00D527D0"/>
    <w:rsid w:val="00D551E3"/>
    <w:rsid w:val="00D55D32"/>
    <w:rsid w:val="00D56351"/>
    <w:rsid w:val="00D570C7"/>
    <w:rsid w:val="00D6150F"/>
    <w:rsid w:val="00D6383F"/>
    <w:rsid w:val="00D76E17"/>
    <w:rsid w:val="00D95F1B"/>
    <w:rsid w:val="00DA7750"/>
    <w:rsid w:val="00DB01D4"/>
    <w:rsid w:val="00DB27E8"/>
    <w:rsid w:val="00DB59D0"/>
    <w:rsid w:val="00DB6DEC"/>
    <w:rsid w:val="00DC33D3"/>
    <w:rsid w:val="00DC608D"/>
    <w:rsid w:val="00DC7965"/>
    <w:rsid w:val="00DD226F"/>
    <w:rsid w:val="00DD462B"/>
    <w:rsid w:val="00DD58B8"/>
    <w:rsid w:val="00DD63D4"/>
    <w:rsid w:val="00DD652B"/>
    <w:rsid w:val="00DE1414"/>
    <w:rsid w:val="00DE250A"/>
    <w:rsid w:val="00DE364B"/>
    <w:rsid w:val="00DE5C68"/>
    <w:rsid w:val="00DE78EF"/>
    <w:rsid w:val="00DF11F6"/>
    <w:rsid w:val="00DF1263"/>
    <w:rsid w:val="00DF726B"/>
    <w:rsid w:val="00E03459"/>
    <w:rsid w:val="00E0701E"/>
    <w:rsid w:val="00E113AF"/>
    <w:rsid w:val="00E11783"/>
    <w:rsid w:val="00E12E6B"/>
    <w:rsid w:val="00E14D82"/>
    <w:rsid w:val="00E21E50"/>
    <w:rsid w:val="00E2468B"/>
    <w:rsid w:val="00E26329"/>
    <w:rsid w:val="00E3482D"/>
    <w:rsid w:val="00E40B50"/>
    <w:rsid w:val="00E50293"/>
    <w:rsid w:val="00E56836"/>
    <w:rsid w:val="00E65FFC"/>
    <w:rsid w:val="00E74051"/>
    <w:rsid w:val="00E80951"/>
    <w:rsid w:val="00E854FE"/>
    <w:rsid w:val="00E86CC6"/>
    <w:rsid w:val="00E91BFD"/>
    <w:rsid w:val="00E9245D"/>
    <w:rsid w:val="00E94CFF"/>
    <w:rsid w:val="00EA39F3"/>
    <w:rsid w:val="00EA5FBC"/>
    <w:rsid w:val="00EB11A7"/>
    <w:rsid w:val="00EB451F"/>
    <w:rsid w:val="00EB56B3"/>
    <w:rsid w:val="00EB6743"/>
    <w:rsid w:val="00ED6492"/>
    <w:rsid w:val="00EF110E"/>
    <w:rsid w:val="00EF2095"/>
    <w:rsid w:val="00EF5022"/>
    <w:rsid w:val="00EF51D4"/>
    <w:rsid w:val="00F00F00"/>
    <w:rsid w:val="00F06866"/>
    <w:rsid w:val="00F10051"/>
    <w:rsid w:val="00F12A41"/>
    <w:rsid w:val="00F15956"/>
    <w:rsid w:val="00F24CFC"/>
    <w:rsid w:val="00F2709B"/>
    <w:rsid w:val="00F3170F"/>
    <w:rsid w:val="00F34034"/>
    <w:rsid w:val="00F3484B"/>
    <w:rsid w:val="00F35C89"/>
    <w:rsid w:val="00F36A54"/>
    <w:rsid w:val="00F36A65"/>
    <w:rsid w:val="00F42E06"/>
    <w:rsid w:val="00F52E4B"/>
    <w:rsid w:val="00F6093A"/>
    <w:rsid w:val="00F654D3"/>
    <w:rsid w:val="00F66363"/>
    <w:rsid w:val="00F6693B"/>
    <w:rsid w:val="00F66DAF"/>
    <w:rsid w:val="00F81198"/>
    <w:rsid w:val="00F823C8"/>
    <w:rsid w:val="00F85BD8"/>
    <w:rsid w:val="00F976B0"/>
    <w:rsid w:val="00FA102E"/>
    <w:rsid w:val="00FA60E5"/>
    <w:rsid w:val="00FA6DE7"/>
    <w:rsid w:val="00FB0BD2"/>
    <w:rsid w:val="00FB1F72"/>
    <w:rsid w:val="00FB4B16"/>
    <w:rsid w:val="00FB4FEA"/>
    <w:rsid w:val="00FC0A8E"/>
    <w:rsid w:val="00FC173F"/>
    <w:rsid w:val="00FD3705"/>
    <w:rsid w:val="00FD6E15"/>
    <w:rsid w:val="00FE07DE"/>
    <w:rsid w:val="00FE2909"/>
    <w:rsid w:val="00FE2FA6"/>
    <w:rsid w:val="00FE3DF2"/>
    <w:rsid w:val="00FE7515"/>
    <w:rsid w:val="00FF6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8433"/>
    <o:shapelayout v:ext="edit">
      <o:idmap v:ext="edit" data="1"/>
    </o:shapelayout>
  </w:shapeDefaults>
  <w:decimalSymbol w:val="."/>
  <w:listSeparator w:val=","/>
  <w14:docId w14:val="66E0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3ED3"/>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BF3ED3"/>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BF3ED3"/>
    <w:rPr>
      <w:rFonts w:ascii="Cambria" w:eastAsia="Times New Roman" w:hAnsi="Cambria" w:cs="Times New Roman"/>
      <w:b/>
      <w:bCs/>
      <w:sz w:val="26"/>
      <w:szCs w:val="26"/>
    </w:rPr>
  </w:style>
  <w:style w:type="character" w:customStyle="1" w:styleId="Heading4Char">
    <w:name w:val="Heading 4 Char"/>
    <w:link w:val="Heading4"/>
    <w:uiPriority w:val="9"/>
    <w:semiHidden/>
    <w:rsid w:val="00BF3ED3"/>
    <w:rPr>
      <w:rFonts w:ascii="Calibri" w:eastAsia="Times New Roman" w:hAnsi="Calibri" w:cs="Times New Roman"/>
      <w:b/>
      <w:bCs/>
      <w:sz w:val="28"/>
      <w:szCs w:val="28"/>
    </w:rPr>
  </w:style>
  <w:style w:type="character" w:customStyle="1" w:styleId="Heading5Char">
    <w:name w:val="Heading 5 Char"/>
    <w:link w:val="Heading5"/>
    <w:uiPriority w:val="9"/>
    <w:semiHidden/>
    <w:rsid w:val="00BF3ED3"/>
    <w:rPr>
      <w:rFonts w:ascii="Calibri" w:eastAsia="Times New Roman"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rsid w:val="00BF3ED3"/>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rsid w:val="00BF3ED3"/>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rsid w:val="00BF3ED3"/>
    <w:rPr>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rsid w:val="00BF3ED3"/>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rsid w:val="00BF3ED3"/>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rsid w:val="00BF3ED3"/>
    <w:rPr>
      <w:sz w:val="0"/>
      <w:szCs w:val="0"/>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sz w:val="16"/>
      <w:szCs w:val="16"/>
    </w:rPr>
  </w:style>
  <w:style w:type="character" w:customStyle="1" w:styleId="DocumentMapChar">
    <w:name w:val="Document Map Char"/>
    <w:link w:val="DocumentMap"/>
    <w:uiPriority w:val="99"/>
    <w:locked/>
    <w:rsid w:val="00FA6DE7"/>
    <w:rPr>
      <w:rFonts w:ascii="Tahoma" w:hAnsi="Tahoma"/>
      <w:sz w:val="16"/>
    </w:rPr>
  </w:style>
  <w:style w:type="character" w:styleId="CommentReference">
    <w:name w:val="annotation reference"/>
    <w:uiPriority w:val="99"/>
    <w:rsid w:val="00F06866"/>
    <w:rPr>
      <w:rFonts w:cs="Times New Roman"/>
      <w:sz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b/>
    </w:rPr>
  </w:style>
  <w:style w:type="paragraph" w:styleId="ListParagraph">
    <w:name w:val="List Paragraph"/>
    <w:basedOn w:val="Normal"/>
    <w:qFormat/>
    <w:rsid w:val="00C14CC4"/>
    <w:pPr>
      <w:ind w:left="720"/>
      <w:contextualSpacing/>
    </w:pPr>
  </w:style>
  <w:style w:type="character" w:styleId="Hyperlink">
    <w:name w:val="Hyperlink"/>
    <w:uiPriority w:val="99"/>
    <w:rsid w:val="00916E6D"/>
    <w:rPr>
      <w:rFonts w:cs="Times New Roman"/>
      <w:color w:val="0000FF"/>
      <w:u w:val="single"/>
    </w:rPr>
  </w:style>
  <w:style w:type="paragraph" w:styleId="BodyTextFirstIndent">
    <w:name w:val="Body Text First Indent"/>
    <w:basedOn w:val="BodyText"/>
    <w:link w:val="BodyTextFirstIndentChar"/>
    <w:uiPriority w:val="99"/>
    <w:rsid w:val="00E0701E"/>
    <w:pPr>
      <w:widowControl/>
      <w:spacing w:after="120"/>
      <w:ind w:firstLine="210"/>
    </w:pPr>
    <w:rPr>
      <w:i w:val="0"/>
      <w:iCs w:val="0"/>
      <w:sz w:val="24"/>
    </w:rPr>
  </w:style>
  <w:style w:type="character" w:customStyle="1" w:styleId="BodyTextFirstIndentChar">
    <w:name w:val="Body Text First Indent Char"/>
    <w:basedOn w:val="BodyTextChar"/>
    <w:link w:val="BodyTextFirstIndent"/>
    <w:uiPriority w:val="99"/>
    <w:semiHidden/>
    <w:rsid w:val="00BF3ED3"/>
    <w:rPr>
      <w:sz w:val="24"/>
      <w:szCs w:val="24"/>
    </w:rPr>
  </w:style>
  <w:style w:type="paragraph" w:customStyle="1" w:styleId="listparagraph0">
    <w:name w:val="listparagraph"/>
    <w:basedOn w:val="Normal"/>
    <w:uiPriority w:val="99"/>
    <w:rsid w:val="00B429E0"/>
    <w:pPr>
      <w:spacing w:after="200" w:line="276" w:lineRule="auto"/>
      <w:ind w:left="720"/>
    </w:pPr>
    <w:rPr>
      <w:rFonts w:ascii="Calibri" w:hAnsi="Calibri"/>
      <w:sz w:val="22"/>
      <w:szCs w:val="22"/>
    </w:rPr>
  </w:style>
  <w:style w:type="paragraph" w:customStyle="1" w:styleId="OMNIQ">
    <w:name w:val="OMNIQ"/>
    <w:basedOn w:val="Normal"/>
    <w:link w:val="OMNIQChar"/>
    <w:uiPriority w:val="99"/>
    <w:rsid w:val="00964C0E"/>
    <w:pPr>
      <w:widowControl w:val="0"/>
      <w:tabs>
        <w:tab w:val="left" w:pos="720"/>
        <w:tab w:val="left" w:pos="2880"/>
        <w:tab w:val="left" w:pos="8640"/>
      </w:tabs>
      <w:ind w:left="720" w:hanging="720"/>
    </w:pPr>
    <w:rPr>
      <w:rFonts w:ascii="Courier" w:hAnsi="Courier"/>
      <w:sz w:val="20"/>
      <w:szCs w:val="20"/>
    </w:rPr>
  </w:style>
  <w:style w:type="character" w:customStyle="1" w:styleId="OMNIQChar">
    <w:name w:val="OMNIQ Char"/>
    <w:link w:val="OMNIQ"/>
    <w:uiPriority w:val="99"/>
    <w:locked/>
    <w:rsid w:val="00964C0E"/>
    <w:rPr>
      <w:rFonts w:ascii="Courier" w:hAnsi="Courier"/>
      <w:snapToGrid w:val="0"/>
      <w:lang w:val="en-US" w:eastAsia="en-US"/>
    </w:rPr>
  </w:style>
  <w:style w:type="paragraph" w:customStyle="1" w:styleId="QuestionText">
    <w:name w:val="Question Text"/>
    <w:basedOn w:val="Normal"/>
    <w:next w:val="Normal"/>
    <w:link w:val="QuestionTextChar"/>
    <w:uiPriority w:val="99"/>
    <w:rsid w:val="00964C0E"/>
    <w:pPr>
      <w:ind w:left="720" w:hanging="720"/>
    </w:pPr>
    <w:rPr>
      <w:rFonts w:ascii="Tahoma" w:hAnsi="Tahoma" w:cs="Tahoma"/>
      <w:b/>
      <w:sz w:val="20"/>
      <w:szCs w:val="20"/>
    </w:rPr>
  </w:style>
  <w:style w:type="paragraph" w:customStyle="1" w:styleId="Responses">
    <w:name w:val="Responses"/>
    <w:basedOn w:val="Normal"/>
    <w:uiPriority w:val="99"/>
    <w:rsid w:val="00964C0E"/>
    <w:pPr>
      <w:ind w:left="1440" w:hanging="720"/>
    </w:pPr>
    <w:rPr>
      <w:rFonts w:ascii="Tahoma" w:hAnsi="Tahoma" w:cs="Tahoma"/>
      <w:sz w:val="20"/>
      <w:szCs w:val="20"/>
    </w:rPr>
  </w:style>
  <w:style w:type="paragraph" w:customStyle="1" w:styleId="ProgrammerInstructions">
    <w:name w:val="Programmer Instructions"/>
    <w:basedOn w:val="Normal"/>
    <w:next w:val="Normal"/>
    <w:link w:val="ProgrammerInstructionsChar"/>
    <w:uiPriority w:val="99"/>
    <w:rsid w:val="00964C0E"/>
    <w:rPr>
      <w:rFonts w:ascii="Tahoma" w:hAnsi="Tahoma" w:cs="Tahoma"/>
      <w:caps/>
      <w:sz w:val="20"/>
      <w:szCs w:val="20"/>
    </w:rPr>
  </w:style>
  <w:style w:type="character" w:customStyle="1" w:styleId="ProgrammerInstructionsChar">
    <w:name w:val="Programmer Instructions Char"/>
    <w:link w:val="ProgrammerInstructions"/>
    <w:uiPriority w:val="99"/>
    <w:locked/>
    <w:rsid w:val="00964C0E"/>
    <w:rPr>
      <w:rFonts w:ascii="Tahoma" w:hAnsi="Tahoma"/>
      <w:caps/>
      <w:lang w:val="en-US" w:eastAsia="en-US"/>
    </w:rPr>
  </w:style>
  <w:style w:type="paragraph" w:customStyle="1" w:styleId="InterviewerInstructions">
    <w:name w:val="Interviewer Instructions"/>
    <w:basedOn w:val="Normal"/>
    <w:next w:val="Normal"/>
    <w:uiPriority w:val="99"/>
    <w:rsid w:val="00964C0E"/>
    <w:rPr>
      <w:rFonts w:ascii="Tahoma" w:hAnsi="Tahoma" w:cs="Tahoma"/>
      <w:caps/>
      <w:color w:val="FF0000"/>
      <w:sz w:val="20"/>
      <w:szCs w:val="20"/>
    </w:rPr>
  </w:style>
  <w:style w:type="character" w:customStyle="1" w:styleId="QuestionTextChar">
    <w:name w:val="Question Text Char"/>
    <w:link w:val="QuestionText"/>
    <w:uiPriority w:val="99"/>
    <w:locked/>
    <w:rsid w:val="00964C0E"/>
    <w:rPr>
      <w:rFonts w:ascii="Tahoma" w:hAnsi="Tahoma"/>
      <w:b/>
      <w:lang w:val="en-US" w:eastAsia="en-US"/>
    </w:rPr>
  </w:style>
  <w:style w:type="character" w:customStyle="1" w:styleId="814hb">
    <w:name w:val="814hb"/>
    <w:uiPriority w:val="99"/>
    <w:semiHidden/>
    <w:rsid w:val="00DC7965"/>
    <w:rPr>
      <w:rFonts w:ascii="Century Gothic" w:hAnsi="Century Gothic"/>
      <w:color w:val="000000"/>
      <w:sz w:val="24"/>
      <w:u w:val="none"/>
    </w:rPr>
  </w:style>
  <w:style w:type="character" w:styleId="FollowedHyperlink">
    <w:name w:val="FollowedHyperlink"/>
    <w:basedOn w:val="DefaultParagraphFont"/>
    <w:uiPriority w:val="99"/>
    <w:semiHidden/>
    <w:unhideWhenUsed/>
    <w:rsid w:val="00144BE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3ED3"/>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BF3ED3"/>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BF3ED3"/>
    <w:rPr>
      <w:rFonts w:ascii="Cambria" w:eastAsia="Times New Roman" w:hAnsi="Cambria" w:cs="Times New Roman"/>
      <w:b/>
      <w:bCs/>
      <w:sz w:val="26"/>
      <w:szCs w:val="26"/>
    </w:rPr>
  </w:style>
  <w:style w:type="character" w:customStyle="1" w:styleId="Heading4Char">
    <w:name w:val="Heading 4 Char"/>
    <w:link w:val="Heading4"/>
    <w:uiPriority w:val="9"/>
    <w:semiHidden/>
    <w:rsid w:val="00BF3ED3"/>
    <w:rPr>
      <w:rFonts w:ascii="Calibri" w:eastAsia="Times New Roman" w:hAnsi="Calibri" w:cs="Times New Roman"/>
      <w:b/>
      <w:bCs/>
      <w:sz w:val="28"/>
      <w:szCs w:val="28"/>
    </w:rPr>
  </w:style>
  <w:style w:type="character" w:customStyle="1" w:styleId="Heading5Char">
    <w:name w:val="Heading 5 Char"/>
    <w:link w:val="Heading5"/>
    <w:uiPriority w:val="9"/>
    <w:semiHidden/>
    <w:rsid w:val="00BF3ED3"/>
    <w:rPr>
      <w:rFonts w:ascii="Calibri" w:eastAsia="Times New Roman"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rsid w:val="00BF3ED3"/>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rsid w:val="00BF3ED3"/>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rsid w:val="00BF3ED3"/>
    <w:rPr>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rsid w:val="00BF3ED3"/>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rsid w:val="00BF3ED3"/>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rsid w:val="00BF3ED3"/>
    <w:rPr>
      <w:sz w:val="0"/>
      <w:szCs w:val="0"/>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sz w:val="16"/>
      <w:szCs w:val="16"/>
    </w:rPr>
  </w:style>
  <w:style w:type="character" w:customStyle="1" w:styleId="DocumentMapChar">
    <w:name w:val="Document Map Char"/>
    <w:link w:val="DocumentMap"/>
    <w:uiPriority w:val="99"/>
    <w:locked/>
    <w:rsid w:val="00FA6DE7"/>
    <w:rPr>
      <w:rFonts w:ascii="Tahoma" w:hAnsi="Tahoma"/>
      <w:sz w:val="16"/>
    </w:rPr>
  </w:style>
  <w:style w:type="character" w:styleId="CommentReference">
    <w:name w:val="annotation reference"/>
    <w:uiPriority w:val="99"/>
    <w:rsid w:val="00F06866"/>
    <w:rPr>
      <w:rFonts w:cs="Times New Roman"/>
      <w:sz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b/>
    </w:rPr>
  </w:style>
  <w:style w:type="paragraph" w:styleId="ListParagraph">
    <w:name w:val="List Paragraph"/>
    <w:basedOn w:val="Normal"/>
    <w:qFormat/>
    <w:rsid w:val="00C14CC4"/>
    <w:pPr>
      <w:ind w:left="720"/>
      <w:contextualSpacing/>
    </w:pPr>
  </w:style>
  <w:style w:type="character" w:styleId="Hyperlink">
    <w:name w:val="Hyperlink"/>
    <w:uiPriority w:val="99"/>
    <w:rsid w:val="00916E6D"/>
    <w:rPr>
      <w:rFonts w:cs="Times New Roman"/>
      <w:color w:val="0000FF"/>
      <w:u w:val="single"/>
    </w:rPr>
  </w:style>
  <w:style w:type="paragraph" w:styleId="BodyTextFirstIndent">
    <w:name w:val="Body Text First Indent"/>
    <w:basedOn w:val="BodyText"/>
    <w:link w:val="BodyTextFirstIndentChar"/>
    <w:uiPriority w:val="99"/>
    <w:rsid w:val="00E0701E"/>
    <w:pPr>
      <w:widowControl/>
      <w:spacing w:after="120"/>
      <w:ind w:firstLine="210"/>
    </w:pPr>
    <w:rPr>
      <w:i w:val="0"/>
      <w:iCs w:val="0"/>
      <w:sz w:val="24"/>
    </w:rPr>
  </w:style>
  <w:style w:type="character" w:customStyle="1" w:styleId="BodyTextFirstIndentChar">
    <w:name w:val="Body Text First Indent Char"/>
    <w:basedOn w:val="BodyTextChar"/>
    <w:link w:val="BodyTextFirstIndent"/>
    <w:uiPriority w:val="99"/>
    <w:semiHidden/>
    <w:rsid w:val="00BF3ED3"/>
    <w:rPr>
      <w:sz w:val="24"/>
      <w:szCs w:val="24"/>
    </w:rPr>
  </w:style>
  <w:style w:type="paragraph" w:customStyle="1" w:styleId="listparagraph0">
    <w:name w:val="listparagraph"/>
    <w:basedOn w:val="Normal"/>
    <w:uiPriority w:val="99"/>
    <w:rsid w:val="00B429E0"/>
    <w:pPr>
      <w:spacing w:after="200" w:line="276" w:lineRule="auto"/>
      <w:ind w:left="720"/>
    </w:pPr>
    <w:rPr>
      <w:rFonts w:ascii="Calibri" w:hAnsi="Calibri"/>
      <w:sz w:val="22"/>
      <w:szCs w:val="22"/>
    </w:rPr>
  </w:style>
  <w:style w:type="paragraph" w:customStyle="1" w:styleId="OMNIQ">
    <w:name w:val="OMNIQ"/>
    <w:basedOn w:val="Normal"/>
    <w:link w:val="OMNIQChar"/>
    <w:uiPriority w:val="99"/>
    <w:rsid w:val="00964C0E"/>
    <w:pPr>
      <w:widowControl w:val="0"/>
      <w:tabs>
        <w:tab w:val="left" w:pos="720"/>
        <w:tab w:val="left" w:pos="2880"/>
        <w:tab w:val="left" w:pos="8640"/>
      </w:tabs>
      <w:ind w:left="720" w:hanging="720"/>
    </w:pPr>
    <w:rPr>
      <w:rFonts w:ascii="Courier" w:hAnsi="Courier"/>
      <w:sz w:val="20"/>
      <w:szCs w:val="20"/>
    </w:rPr>
  </w:style>
  <w:style w:type="character" w:customStyle="1" w:styleId="OMNIQChar">
    <w:name w:val="OMNIQ Char"/>
    <w:link w:val="OMNIQ"/>
    <w:uiPriority w:val="99"/>
    <w:locked/>
    <w:rsid w:val="00964C0E"/>
    <w:rPr>
      <w:rFonts w:ascii="Courier" w:hAnsi="Courier"/>
      <w:snapToGrid w:val="0"/>
      <w:lang w:val="en-US" w:eastAsia="en-US"/>
    </w:rPr>
  </w:style>
  <w:style w:type="paragraph" w:customStyle="1" w:styleId="QuestionText">
    <w:name w:val="Question Text"/>
    <w:basedOn w:val="Normal"/>
    <w:next w:val="Normal"/>
    <w:link w:val="QuestionTextChar"/>
    <w:uiPriority w:val="99"/>
    <w:rsid w:val="00964C0E"/>
    <w:pPr>
      <w:ind w:left="720" w:hanging="720"/>
    </w:pPr>
    <w:rPr>
      <w:rFonts w:ascii="Tahoma" w:hAnsi="Tahoma" w:cs="Tahoma"/>
      <w:b/>
      <w:sz w:val="20"/>
      <w:szCs w:val="20"/>
    </w:rPr>
  </w:style>
  <w:style w:type="paragraph" w:customStyle="1" w:styleId="Responses">
    <w:name w:val="Responses"/>
    <w:basedOn w:val="Normal"/>
    <w:uiPriority w:val="99"/>
    <w:rsid w:val="00964C0E"/>
    <w:pPr>
      <w:ind w:left="1440" w:hanging="720"/>
    </w:pPr>
    <w:rPr>
      <w:rFonts w:ascii="Tahoma" w:hAnsi="Tahoma" w:cs="Tahoma"/>
      <w:sz w:val="20"/>
      <w:szCs w:val="20"/>
    </w:rPr>
  </w:style>
  <w:style w:type="paragraph" w:customStyle="1" w:styleId="ProgrammerInstructions">
    <w:name w:val="Programmer Instructions"/>
    <w:basedOn w:val="Normal"/>
    <w:next w:val="Normal"/>
    <w:link w:val="ProgrammerInstructionsChar"/>
    <w:uiPriority w:val="99"/>
    <w:rsid w:val="00964C0E"/>
    <w:rPr>
      <w:rFonts w:ascii="Tahoma" w:hAnsi="Tahoma" w:cs="Tahoma"/>
      <w:caps/>
      <w:sz w:val="20"/>
      <w:szCs w:val="20"/>
    </w:rPr>
  </w:style>
  <w:style w:type="character" w:customStyle="1" w:styleId="ProgrammerInstructionsChar">
    <w:name w:val="Programmer Instructions Char"/>
    <w:link w:val="ProgrammerInstructions"/>
    <w:uiPriority w:val="99"/>
    <w:locked/>
    <w:rsid w:val="00964C0E"/>
    <w:rPr>
      <w:rFonts w:ascii="Tahoma" w:hAnsi="Tahoma"/>
      <w:caps/>
      <w:lang w:val="en-US" w:eastAsia="en-US"/>
    </w:rPr>
  </w:style>
  <w:style w:type="paragraph" w:customStyle="1" w:styleId="InterviewerInstructions">
    <w:name w:val="Interviewer Instructions"/>
    <w:basedOn w:val="Normal"/>
    <w:next w:val="Normal"/>
    <w:uiPriority w:val="99"/>
    <w:rsid w:val="00964C0E"/>
    <w:rPr>
      <w:rFonts w:ascii="Tahoma" w:hAnsi="Tahoma" w:cs="Tahoma"/>
      <w:caps/>
      <w:color w:val="FF0000"/>
      <w:sz w:val="20"/>
      <w:szCs w:val="20"/>
    </w:rPr>
  </w:style>
  <w:style w:type="character" w:customStyle="1" w:styleId="QuestionTextChar">
    <w:name w:val="Question Text Char"/>
    <w:link w:val="QuestionText"/>
    <w:uiPriority w:val="99"/>
    <w:locked/>
    <w:rsid w:val="00964C0E"/>
    <w:rPr>
      <w:rFonts w:ascii="Tahoma" w:hAnsi="Tahoma"/>
      <w:b/>
      <w:lang w:val="en-US" w:eastAsia="en-US"/>
    </w:rPr>
  </w:style>
  <w:style w:type="character" w:customStyle="1" w:styleId="814hb">
    <w:name w:val="814hb"/>
    <w:uiPriority w:val="99"/>
    <w:semiHidden/>
    <w:rsid w:val="00DC7965"/>
    <w:rPr>
      <w:rFonts w:ascii="Century Gothic" w:hAnsi="Century Gothic"/>
      <w:color w:val="000000"/>
      <w:sz w:val="24"/>
      <w:u w:val="none"/>
    </w:rPr>
  </w:style>
  <w:style w:type="character" w:styleId="FollowedHyperlink">
    <w:name w:val="FollowedHyperlink"/>
    <w:basedOn w:val="DefaultParagraphFont"/>
    <w:uiPriority w:val="99"/>
    <w:semiHidden/>
    <w:unhideWhenUsed/>
    <w:rsid w:val="00144B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2103">
      <w:bodyDiv w:val="1"/>
      <w:marLeft w:val="0"/>
      <w:marRight w:val="0"/>
      <w:marTop w:val="0"/>
      <w:marBottom w:val="0"/>
      <w:divBdr>
        <w:top w:val="none" w:sz="0" w:space="0" w:color="auto"/>
        <w:left w:val="none" w:sz="0" w:space="0" w:color="auto"/>
        <w:bottom w:val="none" w:sz="0" w:space="0" w:color="auto"/>
        <w:right w:val="none" w:sz="0" w:space="0" w:color="auto"/>
      </w:divBdr>
    </w:div>
    <w:div w:id="168377145">
      <w:bodyDiv w:val="1"/>
      <w:marLeft w:val="0"/>
      <w:marRight w:val="0"/>
      <w:marTop w:val="0"/>
      <w:marBottom w:val="0"/>
      <w:divBdr>
        <w:top w:val="none" w:sz="0" w:space="0" w:color="auto"/>
        <w:left w:val="none" w:sz="0" w:space="0" w:color="auto"/>
        <w:bottom w:val="none" w:sz="0" w:space="0" w:color="auto"/>
        <w:right w:val="none" w:sz="0" w:space="0" w:color="auto"/>
      </w:divBdr>
    </w:div>
    <w:div w:id="505897814">
      <w:bodyDiv w:val="1"/>
      <w:marLeft w:val="0"/>
      <w:marRight w:val="0"/>
      <w:marTop w:val="0"/>
      <w:marBottom w:val="0"/>
      <w:divBdr>
        <w:top w:val="none" w:sz="0" w:space="0" w:color="auto"/>
        <w:left w:val="none" w:sz="0" w:space="0" w:color="auto"/>
        <w:bottom w:val="none" w:sz="0" w:space="0" w:color="auto"/>
        <w:right w:val="none" w:sz="0" w:space="0" w:color="auto"/>
      </w:divBdr>
    </w:div>
    <w:div w:id="1682273046">
      <w:marLeft w:val="0"/>
      <w:marRight w:val="0"/>
      <w:marTop w:val="0"/>
      <w:marBottom w:val="0"/>
      <w:divBdr>
        <w:top w:val="none" w:sz="0" w:space="0" w:color="auto"/>
        <w:left w:val="none" w:sz="0" w:space="0" w:color="auto"/>
        <w:bottom w:val="none" w:sz="0" w:space="0" w:color="auto"/>
        <w:right w:val="none" w:sz="0" w:space="0" w:color="auto"/>
      </w:divBdr>
    </w:div>
    <w:div w:id="1682273047">
      <w:marLeft w:val="0"/>
      <w:marRight w:val="0"/>
      <w:marTop w:val="0"/>
      <w:marBottom w:val="0"/>
      <w:divBdr>
        <w:top w:val="none" w:sz="0" w:space="0" w:color="auto"/>
        <w:left w:val="none" w:sz="0" w:space="0" w:color="auto"/>
        <w:bottom w:val="none" w:sz="0" w:space="0" w:color="auto"/>
        <w:right w:val="none" w:sz="0" w:space="0" w:color="auto"/>
      </w:divBdr>
    </w:div>
    <w:div w:id="1682273048">
      <w:marLeft w:val="0"/>
      <w:marRight w:val="0"/>
      <w:marTop w:val="0"/>
      <w:marBottom w:val="0"/>
      <w:divBdr>
        <w:top w:val="none" w:sz="0" w:space="0" w:color="auto"/>
        <w:left w:val="none" w:sz="0" w:space="0" w:color="auto"/>
        <w:bottom w:val="none" w:sz="0" w:space="0" w:color="auto"/>
        <w:right w:val="none" w:sz="0" w:space="0" w:color="auto"/>
      </w:divBdr>
    </w:div>
    <w:div w:id="1715427882">
      <w:bodyDiv w:val="1"/>
      <w:marLeft w:val="0"/>
      <w:marRight w:val="0"/>
      <w:marTop w:val="0"/>
      <w:marBottom w:val="0"/>
      <w:divBdr>
        <w:top w:val="none" w:sz="0" w:space="0" w:color="auto"/>
        <w:left w:val="none" w:sz="0" w:space="0" w:color="auto"/>
        <w:bottom w:val="none" w:sz="0" w:space="0" w:color="auto"/>
        <w:right w:val="none" w:sz="0" w:space="0" w:color="auto"/>
      </w:divBdr>
    </w:div>
    <w:div w:id="2048219364">
      <w:bodyDiv w:val="1"/>
      <w:marLeft w:val="0"/>
      <w:marRight w:val="0"/>
      <w:marTop w:val="0"/>
      <w:marBottom w:val="0"/>
      <w:divBdr>
        <w:top w:val="none" w:sz="0" w:space="0" w:color="auto"/>
        <w:left w:val="none" w:sz="0" w:space="0" w:color="auto"/>
        <w:bottom w:val="none" w:sz="0" w:space="0" w:color="auto"/>
        <w:right w:val="none" w:sz="0" w:space="0" w:color="auto"/>
      </w:divBdr>
    </w:div>
    <w:div w:id="214179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1843</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2016-04-21T12:00:00Z</cp:lastPrinted>
  <dcterms:created xsi:type="dcterms:W3CDTF">2018-04-13T17:09:00Z</dcterms:created>
  <dcterms:modified xsi:type="dcterms:W3CDTF">2018-04-13T17:09:00Z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