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FB1B7" w14:textId="77777777" w:rsidR="0064626E" w:rsidRDefault="0064626E">
      <w:pPr>
        <w:pStyle w:val="Heading1"/>
        <w:kinsoku w:val="0"/>
        <w:overflowPunct w:val="0"/>
        <w:spacing w:before="56"/>
        <w:ind w:left="266" w:right="201" w:firstLine="0"/>
        <w:jc w:val="center"/>
        <w:rPr>
          <w:b w:val="0"/>
          <w:bCs w:val="0"/>
        </w:rPr>
      </w:pPr>
      <w:r>
        <w:rPr>
          <w:spacing w:val="-6"/>
          <w:u w:val="single"/>
        </w:rPr>
        <w:t>Suppo</w:t>
      </w:r>
      <w:r>
        <w:rPr>
          <w:spacing w:val="-47"/>
          <w:u w:val="single"/>
        </w:rPr>
        <w:t xml:space="preserve"> </w:t>
      </w:r>
      <w:r>
        <w:rPr>
          <w:spacing w:val="-6"/>
          <w:u w:val="single"/>
        </w:rPr>
        <w:t>rting</w:t>
      </w:r>
      <w:r>
        <w:rPr>
          <w:spacing w:val="18"/>
          <w:u w:val="single"/>
        </w:rPr>
        <w:t xml:space="preserve"> </w:t>
      </w:r>
      <w:r>
        <w:rPr>
          <w:spacing w:val="-3"/>
          <w:u w:val="single"/>
        </w:rPr>
        <w:t>State</w:t>
      </w:r>
      <w:r>
        <w:rPr>
          <w:spacing w:val="-39"/>
          <w:u w:val="single"/>
        </w:rPr>
        <w:t xml:space="preserve"> </w:t>
      </w:r>
      <w:r>
        <w:rPr>
          <w:spacing w:val="-4"/>
          <w:u w:val="single"/>
        </w:rPr>
        <w:t>me</w:t>
      </w:r>
      <w:r>
        <w:rPr>
          <w:spacing w:val="-39"/>
          <w:u w:val="single"/>
        </w:rPr>
        <w:t xml:space="preserve"> </w:t>
      </w:r>
      <w:r>
        <w:rPr>
          <w:spacing w:val="-6"/>
          <w:u w:val="single"/>
        </w:rPr>
        <w:t>nt</w:t>
      </w:r>
      <w:r>
        <w:rPr>
          <w:spacing w:val="10"/>
          <w:u w:val="single"/>
        </w:rPr>
        <w:t xml:space="preserve"> </w:t>
      </w:r>
      <w:r>
        <w:rPr>
          <w:u w:val="single"/>
        </w:rPr>
        <w:t>–</w:t>
      </w:r>
      <w:r>
        <w:rPr>
          <w:spacing w:val="13"/>
          <w:u w:val="single"/>
        </w:rPr>
        <w:t xml:space="preserve"> </w:t>
      </w:r>
      <w:r>
        <w:rPr>
          <w:spacing w:val="-9"/>
          <w:u w:val="single"/>
        </w:rPr>
        <w:t>Part</w:t>
      </w:r>
      <w:r>
        <w:rPr>
          <w:spacing w:val="15"/>
          <w:u w:val="single"/>
        </w:rPr>
        <w:t xml:space="preserve"> </w:t>
      </w:r>
      <w:r>
        <w:rPr>
          <w:u w:val="single"/>
        </w:rPr>
        <w:t>A</w:t>
      </w:r>
    </w:p>
    <w:p w14:paraId="4E3181A3" w14:textId="77777777" w:rsidR="0064626E" w:rsidRDefault="0064626E">
      <w:pPr>
        <w:pStyle w:val="BodyText"/>
        <w:kinsoku w:val="0"/>
        <w:overflowPunct w:val="0"/>
        <w:spacing w:before="12"/>
        <w:ind w:left="276" w:right="201"/>
        <w:jc w:val="center"/>
        <w:rPr>
          <w:spacing w:val="6"/>
        </w:rPr>
      </w:pPr>
      <w:r>
        <w:rPr>
          <w:b/>
          <w:bCs/>
          <w:u w:val="single"/>
        </w:rPr>
        <w:t>Re</w:t>
      </w:r>
      <w:r>
        <w:rPr>
          <w:b/>
          <w:bCs/>
          <w:spacing w:val="-39"/>
          <w:u w:val="single"/>
        </w:rPr>
        <w:t xml:space="preserve"> </w:t>
      </w:r>
      <w:r>
        <w:rPr>
          <w:b/>
          <w:bCs/>
          <w:spacing w:val="-3"/>
          <w:u w:val="single"/>
        </w:rPr>
        <w:t>application</w:t>
      </w:r>
      <w:r>
        <w:rPr>
          <w:b/>
          <w:bCs/>
          <w:u w:val="single"/>
        </w:rPr>
        <w:t xml:space="preserve"> </w:t>
      </w:r>
      <w:r>
        <w:rPr>
          <w:b/>
          <w:bCs/>
          <w:spacing w:val="-5"/>
          <w:u w:val="single"/>
        </w:rPr>
        <w:t>Submis</w:t>
      </w:r>
      <w:r>
        <w:rPr>
          <w:b/>
          <w:bCs/>
          <w:spacing w:val="-42"/>
          <w:u w:val="single"/>
        </w:rPr>
        <w:t xml:space="preserve"> </w:t>
      </w:r>
      <w:r>
        <w:rPr>
          <w:b/>
          <w:bCs/>
          <w:u w:val="single"/>
        </w:rPr>
        <w:t>s</w:t>
      </w:r>
      <w:r>
        <w:rPr>
          <w:b/>
          <w:bCs/>
          <w:spacing w:val="-42"/>
          <w:u w:val="single"/>
        </w:rPr>
        <w:t xml:space="preserve"> </w:t>
      </w:r>
      <w:r>
        <w:rPr>
          <w:b/>
          <w:bCs/>
          <w:u w:val="single"/>
        </w:rPr>
        <w:t>ion Re</w:t>
      </w:r>
      <w:r>
        <w:rPr>
          <w:b/>
          <w:bCs/>
          <w:spacing w:val="-39"/>
          <w:u w:val="single"/>
        </w:rPr>
        <w:t xml:space="preserve"> </w:t>
      </w:r>
      <w:r>
        <w:rPr>
          <w:b/>
          <w:bCs/>
          <w:spacing w:val="-6"/>
          <w:u w:val="single"/>
        </w:rPr>
        <w:t>quire</w:t>
      </w:r>
      <w:r>
        <w:rPr>
          <w:b/>
          <w:bCs/>
          <w:spacing w:val="-39"/>
          <w:u w:val="single"/>
        </w:rPr>
        <w:t xml:space="preserve"> </w:t>
      </w:r>
      <w:r>
        <w:rPr>
          <w:b/>
          <w:bCs/>
          <w:spacing w:val="-4"/>
          <w:u w:val="single"/>
        </w:rPr>
        <w:t>me</w:t>
      </w:r>
      <w:r>
        <w:rPr>
          <w:b/>
          <w:bCs/>
          <w:spacing w:val="-39"/>
          <w:u w:val="single"/>
        </w:rPr>
        <w:t xml:space="preserve"> </w:t>
      </w:r>
      <w:r>
        <w:rPr>
          <w:b/>
          <w:bCs/>
          <w:spacing w:val="-6"/>
          <w:u w:val="single"/>
        </w:rPr>
        <w:t>nt</w:t>
      </w:r>
      <w:r>
        <w:rPr>
          <w:b/>
          <w:bCs/>
          <w:spacing w:val="11"/>
          <w:u w:val="single"/>
        </w:rPr>
        <w:t xml:space="preserve"> </w:t>
      </w:r>
      <w:r>
        <w:rPr>
          <w:b/>
          <w:bCs/>
          <w:spacing w:val="-3"/>
          <w:u w:val="single"/>
        </w:rPr>
        <w:t>for</w:t>
      </w:r>
      <w:r>
        <w:rPr>
          <w:b/>
          <w:bCs/>
          <w:spacing w:val="-5"/>
          <w:u w:val="single"/>
        </w:rPr>
        <w:t xml:space="preserve"> Qualifie</w:t>
      </w:r>
      <w:r>
        <w:rPr>
          <w:b/>
          <w:bCs/>
          <w:spacing w:val="-39"/>
          <w:u w:val="single"/>
        </w:rPr>
        <w:t xml:space="preserve"> </w:t>
      </w:r>
      <w:r>
        <w:rPr>
          <w:b/>
          <w:bCs/>
          <w:u w:val="single"/>
        </w:rPr>
        <w:t>d Entitie</w:t>
      </w:r>
      <w:r>
        <w:rPr>
          <w:b/>
          <w:bCs/>
          <w:spacing w:val="-39"/>
          <w:u w:val="single"/>
        </w:rPr>
        <w:t xml:space="preserve"> </w:t>
      </w:r>
      <w:r>
        <w:rPr>
          <w:b/>
          <w:bCs/>
          <w:u w:val="single"/>
        </w:rPr>
        <w:t>s</w:t>
      </w:r>
      <w:r>
        <w:rPr>
          <w:b/>
          <w:bCs/>
          <w:spacing w:val="25"/>
          <w:u w:val="single"/>
        </w:rPr>
        <w:t xml:space="preserve"> </w:t>
      </w:r>
      <w:r>
        <w:rPr>
          <w:b/>
          <w:bCs/>
          <w:spacing w:val="-6"/>
          <w:u w:val="single"/>
        </w:rPr>
        <w:t>unde</w:t>
      </w:r>
      <w:r>
        <w:rPr>
          <w:b/>
          <w:bCs/>
          <w:spacing w:val="-33"/>
          <w:u w:val="single"/>
        </w:rPr>
        <w:t xml:space="preserve"> </w:t>
      </w:r>
      <w:r>
        <w:rPr>
          <w:b/>
          <w:bCs/>
          <w:u w:val="single"/>
        </w:rPr>
        <w:t>r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ACA</w:t>
      </w:r>
      <w:r>
        <w:rPr>
          <w:b/>
          <w:bCs/>
          <w:spacing w:val="8"/>
          <w:u w:val="single"/>
        </w:rPr>
        <w:t xml:space="preserve"> </w:t>
      </w:r>
      <w:r>
        <w:rPr>
          <w:b/>
          <w:bCs/>
          <w:spacing w:val="-6"/>
          <w:u w:val="single"/>
        </w:rPr>
        <w:t>Se</w:t>
      </w:r>
      <w:r>
        <w:rPr>
          <w:b/>
          <w:bCs/>
          <w:spacing w:val="-33"/>
          <w:u w:val="single"/>
        </w:rPr>
        <w:t xml:space="preserve"> </w:t>
      </w:r>
      <w:r>
        <w:rPr>
          <w:b/>
          <w:bCs/>
          <w:u w:val="single"/>
        </w:rPr>
        <w:t xml:space="preserve">ction </w:t>
      </w:r>
      <w:r>
        <w:rPr>
          <w:b/>
          <w:bCs/>
          <w:spacing w:val="6"/>
          <w:u w:val="single"/>
        </w:rPr>
        <w:t>10332</w:t>
      </w:r>
    </w:p>
    <w:p w14:paraId="5C4720FB" w14:textId="77777777" w:rsidR="0064626E" w:rsidRDefault="0064626E">
      <w:pPr>
        <w:pStyle w:val="BodyText"/>
        <w:kinsoku w:val="0"/>
        <w:overflowPunct w:val="0"/>
        <w:spacing w:before="0"/>
        <w:ind w:left="0"/>
        <w:rPr>
          <w:b/>
          <w:bCs/>
          <w:sz w:val="27"/>
          <w:szCs w:val="27"/>
        </w:rPr>
      </w:pPr>
    </w:p>
    <w:p w14:paraId="2FC92410" w14:textId="77777777" w:rsidR="0064626E" w:rsidRDefault="0064626E">
      <w:pPr>
        <w:pStyle w:val="ListParagraph"/>
        <w:numPr>
          <w:ilvl w:val="0"/>
          <w:numId w:val="2"/>
        </w:numPr>
        <w:tabs>
          <w:tab w:val="left" w:pos="532"/>
        </w:tabs>
        <w:kinsoku w:val="0"/>
        <w:overflowPunct w:val="0"/>
        <w:spacing w:before="69"/>
        <w:ind w:right="151"/>
      </w:pPr>
      <w:r>
        <w:rPr>
          <w:b/>
          <w:bCs/>
          <w:u w:val="single"/>
        </w:rPr>
        <w:t>B</w:t>
      </w:r>
      <w:r>
        <w:rPr>
          <w:b/>
          <w:bCs/>
          <w:spacing w:val="-45"/>
          <w:u w:val="single"/>
        </w:rPr>
        <w:t xml:space="preserve"> </w:t>
      </w:r>
      <w:r>
        <w:rPr>
          <w:b/>
          <w:bCs/>
          <w:u w:val="single"/>
        </w:rPr>
        <w:t>ackground</w:t>
      </w:r>
    </w:p>
    <w:p w14:paraId="52793C59" w14:textId="77777777" w:rsidR="0064626E" w:rsidRDefault="0064626E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12B9B0C3" w14:textId="0980D94C" w:rsidR="003640D4" w:rsidRDefault="0064626E" w:rsidP="00852C18">
      <w:pPr>
        <w:pStyle w:val="BodyText"/>
        <w:kinsoku w:val="0"/>
        <w:overflowPunct w:val="0"/>
        <w:spacing w:line="249" w:lineRule="auto"/>
        <w:ind w:right="151"/>
        <w:rPr>
          <w:spacing w:val="-6"/>
        </w:rPr>
      </w:pPr>
      <w:r>
        <w:rPr>
          <w:spacing w:val="-4"/>
        </w:rPr>
        <w:t xml:space="preserve">Section </w:t>
      </w:r>
      <w:r>
        <w:rPr>
          <w:spacing w:val="-7"/>
        </w:rPr>
        <w:t xml:space="preserve">10332 </w:t>
      </w:r>
      <w:r>
        <w:rPr>
          <w:spacing w:val="-4"/>
        </w:rPr>
        <w:t xml:space="preserve">of the </w:t>
      </w:r>
      <w:r>
        <w:t xml:space="preserve">Patient </w:t>
      </w:r>
      <w:r>
        <w:rPr>
          <w:spacing w:val="-3"/>
        </w:rPr>
        <w:t xml:space="preserve">Protection </w:t>
      </w:r>
      <w:r>
        <w:t xml:space="preserve">and </w:t>
      </w:r>
      <w:r>
        <w:rPr>
          <w:spacing w:val="-4"/>
        </w:rPr>
        <w:t xml:space="preserve">Affordable </w:t>
      </w:r>
      <w:r>
        <w:t xml:space="preserve">Care </w:t>
      </w:r>
      <w:r>
        <w:rPr>
          <w:spacing w:val="2"/>
        </w:rPr>
        <w:t xml:space="preserve">Act </w:t>
      </w:r>
      <w:r>
        <w:t xml:space="preserve">(ACA) </w:t>
      </w:r>
      <w:r>
        <w:rPr>
          <w:spacing w:val="-4"/>
        </w:rPr>
        <w:t>requires the</w:t>
      </w:r>
      <w:r>
        <w:rPr>
          <w:spacing w:val="40"/>
        </w:rPr>
        <w:t xml:space="preserve"> </w:t>
      </w:r>
      <w:r>
        <w:t>Secretary to</w:t>
      </w:r>
      <w:r>
        <w:rPr>
          <w:spacing w:val="-4"/>
        </w:rPr>
        <w:t xml:space="preserve"> make</w:t>
      </w:r>
      <w:r>
        <w:rPr>
          <w:spacing w:val="9"/>
        </w:rPr>
        <w:t xml:space="preserve"> </w:t>
      </w:r>
      <w:r>
        <w:rPr>
          <w:spacing w:val="-4"/>
        </w:rPr>
        <w:t xml:space="preserve">standardized </w:t>
      </w:r>
      <w:r>
        <w:t>extracts</w:t>
      </w:r>
      <w:r>
        <w:rPr>
          <w:spacing w:val="6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Medicare</w:t>
      </w:r>
      <w:r>
        <w:rPr>
          <w:spacing w:val="9"/>
        </w:rPr>
        <w:t xml:space="preserve"> </w:t>
      </w:r>
      <w:r>
        <w:rPr>
          <w:spacing w:val="-7"/>
        </w:rPr>
        <w:t>claims</w:t>
      </w:r>
      <w:r>
        <w:rPr>
          <w:spacing w:val="6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rPr>
          <w:spacing w:val="-4"/>
        </w:rPr>
        <w:t>under</w:t>
      </w:r>
      <w:r>
        <w:rPr>
          <w:spacing w:val="4"/>
        </w:rPr>
        <w:t xml:space="preserve"> </w:t>
      </w:r>
      <w:r>
        <w:rPr>
          <w:spacing w:val="2"/>
        </w:rPr>
        <w:t>Parts</w:t>
      </w:r>
      <w:r>
        <w:rPr>
          <w:spacing w:val="6"/>
        </w:rPr>
        <w:t xml:space="preserve"> </w:t>
      </w:r>
      <w:r>
        <w:t>A,</w:t>
      </w:r>
      <w:r>
        <w:rPr>
          <w:spacing w:val="-8"/>
        </w:rPr>
        <w:t xml:space="preserve"> </w:t>
      </w:r>
      <w:r>
        <w:t>B,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</w:t>
      </w:r>
      <w:r>
        <w:rPr>
          <w:spacing w:val="6"/>
        </w:rPr>
        <w:t xml:space="preserve"> </w:t>
      </w:r>
      <w:r>
        <w:rPr>
          <w:spacing w:val="-7"/>
        </w:rPr>
        <w:t>available</w:t>
      </w:r>
      <w:r>
        <w:rPr>
          <w:spacing w:val="9"/>
        </w:rPr>
        <w:t xml:space="preserve"> </w:t>
      </w:r>
      <w:r>
        <w:t>to</w:t>
      </w:r>
      <w:r>
        <w:rPr>
          <w:spacing w:val="-56"/>
        </w:rPr>
        <w:t xml:space="preserve"> </w:t>
      </w:r>
      <w:r>
        <w:rPr>
          <w:spacing w:val="-8"/>
        </w:rPr>
        <w:t xml:space="preserve">“qualified </w:t>
      </w:r>
      <w:r>
        <w:rPr>
          <w:spacing w:val="-5"/>
        </w:rPr>
        <w:t xml:space="preserve">entities” </w:t>
      </w:r>
      <w:r>
        <w:rPr>
          <w:spacing w:val="-3"/>
        </w:rPr>
        <w:t xml:space="preserve">for </w:t>
      </w:r>
      <w:r>
        <w:rPr>
          <w:spacing w:val="-4"/>
        </w:rPr>
        <w:t xml:space="preserve">the </w:t>
      </w:r>
      <w:r>
        <w:rPr>
          <w:spacing w:val="-5"/>
        </w:rPr>
        <w:t xml:space="preserve">evaluation </w:t>
      </w:r>
      <w:r>
        <w:rPr>
          <w:spacing w:val="-4"/>
        </w:rPr>
        <w:t xml:space="preserve">of the </w:t>
      </w:r>
      <w:r>
        <w:t xml:space="preserve">performance </w:t>
      </w:r>
      <w:r>
        <w:rPr>
          <w:spacing w:val="-4"/>
        </w:rPr>
        <w:t xml:space="preserve">of </w:t>
      </w:r>
      <w:r>
        <w:rPr>
          <w:spacing w:val="-6"/>
        </w:rPr>
        <w:t xml:space="preserve">providers </w:t>
      </w:r>
      <w:r>
        <w:rPr>
          <w:spacing w:val="-4"/>
        </w:rPr>
        <w:t xml:space="preserve">of </w:t>
      </w:r>
      <w:r>
        <w:t>services and</w:t>
      </w:r>
      <w:r>
        <w:rPr>
          <w:spacing w:val="35"/>
        </w:rPr>
        <w:t xml:space="preserve"> </w:t>
      </w:r>
      <w:r>
        <w:rPr>
          <w:spacing w:val="-6"/>
        </w:rPr>
        <w:t>suppliers.</w:t>
      </w:r>
      <w:r>
        <w:t xml:space="preserve"> </w:t>
      </w:r>
      <w:r>
        <w:rPr>
          <w:spacing w:val="-4"/>
        </w:rPr>
        <w:t xml:space="preserve">The </w:t>
      </w:r>
      <w:r>
        <w:t xml:space="preserve">statute </w:t>
      </w:r>
      <w:r>
        <w:rPr>
          <w:spacing w:val="-6"/>
        </w:rPr>
        <w:t xml:space="preserve">provides </w:t>
      </w:r>
      <w:r>
        <w:rPr>
          <w:spacing w:val="-4"/>
        </w:rPr>
        <w:t xml:space="preserve">the </w:t>
      </w:r>
      <w:r>
        <w:t xml:space="preserve">Secretary </w:t>
      </w:r>
      <w:r>
        <w:rPr>
          <w:spacing w:val="-6"/>
        </w:rPr>
        <w:t xml:space="preserve">with </w:t>
      </w:r>
      <w:r>
        <w:rPr>
          <w:spacing w:val="-5"/>
        </w:rPr>
        <w:t xml:space="preserve">discretion </w:t>
      </w:r>
      <w:r>
        <w:t xml:space="preserve">to </w:t>
      </w:r>
      <w:r>
        <w:rPr>
          <w:spacing w:val="-4"/>
        </w:rPr>
        <w:t xml:space="preserve">establish criteria </w:t>
      </w:r>
      <w:r>
        <w:t xml:space="preserve">to </w:t>
      </w:r>
      <w:r>
        <w:rPr>
          <w:spacing w:val="-5"/>
        </w:rPr>
        <w:t xml:space="preserve">determine </w:t>
      </w:r>
      <w:r>
        <w:t>whether</w:t>
      </w:r>
      <w:r>
        <w:rPr>
          <w:spacing w:val="16"/>
        </w:rPr>
        <w:t xml:space="preserve"> </w:t>
      </w:r>
      <w:r>
        <w:rPr>
          <w:spacing w:val="2"/>
        </w:rPr>
        <w:t>an</w:t>
      </w:r>
      <w:r>
        <w:t xml:space="preserve"> </w:t>
      </w:r>
      <w:r>
        <w:rPr>
          <w:spacing w:val="-5"/>
        </w:rPr>
        <w:t xml:space="preserve">entity </w:t>
      </w:r>
      <w:r>
        <w:rPr>
          <w:spacing w:val="-10"/>
        </w:rPr>
        <w:t xml:space="preserve">is </w:t>
      </w:r>
      <w:r>
        <w:rPr>
          <w:spacing w:val="-7"/>
        </w:rPr>
        <w:t xml:space="preserve">qualified </w:t>
      </w:r>
      <w:r>
        <w:t xml:space="preserve">to </w:t>
      </w:r>
      <w:r>
        <w:rPr>
          <w:spacing w:val="-2"/>
        </w:rPr>
        <w:t xml:space="preserve">use </w:t>
      </w:r>
      <w:r>
        <w:rPr>
          <w:spacing w:val="-7"/>
        </w:rPr>
        <w:t xml:space="preserve">claims </w:t>
      </w:r>
      <w:r>
        <w:t xml:space="preserve">data to </w:t>
      </w:r>
      <w:r>
        <w:rPr>
          <w:spacing w:val="-3"/>
        </w:rPr>
        <w:t xml:space="preserve">evaluate </w:t>
      </w:r>
      <w:r>
        <w:rPr>
          <w:spacing w:val="-4"/>
        </w:rPr>
        <w:t xml:space="preserve">the </w:t>
      </w:r>
      <w:r>
        <w:t xml:space="preserve">performance </w:t>
      </w:r>
      <w:r>
        <w:rPr>
          <w:spacing w:val="-4"/>
        </w:rPr>
        <w:t xml:space="preserve">of </w:t>
      </w:r>
      <w:r>
        <w:rPr>
          <w:spacing w:val="-6"/>
        </w:rPr>
        <w:t xml:space="preserve">providers </w:t>
      </w:r>
      <w:r>
        <w:rPr>
          <w:spacing w:val="-4"/>
        </w:rPr>
        <w:t xml:space="preserve">of </w:t>
      </w:r>
      <w:r>
        <w:t>services</w:t>
      </w:r>
      <w:r>
        <w:rPr>
          <w:spacing w:val="32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suppliers.</w:t>
      </w:r>
      <w:r w:rsidR="00852C18">
        <w:rPr>
          <w:spacing w:val="-6"/>
        </w:rPr>
        <w:t xml:space="preserve"> </w:t>
      </w:r>
      <w:r w:rsidR="003640D4">
        <w:rPr>
          <w:spacing w:val="-6"/>
        </w:rPr>
        <w:t xml:space="preserve">Under 42 CFR 401.709(f), qualified entity certification </w:t>
      </w:r>
      <w:r w:rsidR="00424727">
        <w:rPr>
          <w:spacing w:val="-6"/>
        </w:rPr>
        <w:t xml:space="preserve">lasts three years. Six months prior to the end of the three year approval period, a qualified entity </w:t>
      </w:r>
      <w:r w:rsidR="00996190">
        <w:rPr>
          <w:spacing w:val="-6"/>
        </w:rPr>
        <w:t>that is eligible</w:t>
      </w:r>
      <w:r w:rsidR="00424727">
        <w:rPr>
          <w:spacing w:val="-6"/>
        </w:rPr>
        <w:t xml:space="preserve"> to continue in the program must re-apply</w:t>
      </w:r>
      <w:r w:rsidR="00852C18">
        <w:rPr>
          <w:spacing w:val="-6"/>
        </w:rPr>
        <w:t xml:space="preserve">. This is the reapplication that is required to maintain qualified entity certification. </w:t>
      </w:r>
    </w:p>
    <w:p w14:paraId="5EE7E1FF" w14:textId="77777777" w:rsidR="0064626E" w:rsidRDefault="0064626E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p w14:paraId="00D5E6CE" w14:textId="77777777" w:rsidR="0064626E" w:rsidRDefault="0064626E">
      <w:pPr>
        <w:pStyle w:val="Heading1"/>
        <w:numPr>
          <w:ilvl w:val="0"/>
          <w:numId w:val="2"/>
        </w:numPr>
        <w:tabs>
          <w:tab w:val="left" w:pos="532"/>
        </w:tabs>
        <w:kinsoku w:val="0"/>
        <w:overflowPunct w:val="0"/>
        <w:ind w:right="151"/>
        <w:rPr>
          <w:b w:val="0"/>
          <w:bCs w:val="0"/>
        </w:rPr>
      </w:pPr>
      <w:r>
        <w:rPr>
          <w:u w:val="single"/>
        </w:rPr>
        <w:t>Jus</w:t>
      </w:r>
      <w:r>
        <w:rPr>
          <w:spacing w:val="-43"/>
          <w:u w:val="single"/>
        </w:rPr>
        <w:t xml:space="preserve"> </w:t>
      </w:r>
      <w:r>
        <w:rPr>
          <w:u w:val="single"/>
        </w:rPr>
        <w:t>tification</w:t>
      </w:r>
    </w:p>
    <w:p w14:paraId="29042748" w14:textId="77777777" w:rsidR="0064626E" w:rsidRDefault="0064626E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1F63C2B6" w14:textId="77777777" w:rsidR="0064626E" w:rsidRDefault="0064626E">
      <w:pPr>
        <w:pStyle w:val="BodyText"/>
        <w:kinsoku w:val="0"/>
        <w:overflowPunct w:val="0"/>
        <w:ind w:left="100" w:right="151"/>
        <w:rPr>
          <w:spacing w:val="-3"/>
        </w:rPr>
      </w:pPr>
      <w:r>
        <w:t xml:space="preserve">1 .   </w:t>
      </w:r>
      <w:r>
        <w:rPr>
          <w:spacing w:val="4"/>
          <w:u w:val="single"/>
        </w:rPr>
        <w:t xml:space="preserve">Need </w:t>
      </w:r>
      <w:r>
        <w:rPr>
          <w:u w:val="single"/>
        </w:rPr>
        <w:t>and Legal</w:t>
      </w:r>
      <w:r>
        <w:rPr>
          <w:spacing w:val="-24"/>
          <w:u w:val="single"/>
        </w:rPr>
        <w:t xml:space="preserve"> </w:t>
      </w:r>
      <w:r>
        <w:rPr>
          <w:spacing w:val="-3"/>
          <w:u w:val="single"/>
        </w:rPr>
        <w:t>Basis</w:t>
      </w:r>
    </w:p>
    <w:p w14:paraId="51317F05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72E2BC2A" w14:textId="2A94EB84" w:rsidR="0064626E" w:rsidRDefault="0064626E">
      <w:pPr>
        <w:pStyle w:val="BodyText"/>
        <w:kinsoku w:val="0"/>
        <w:overflowPunct w:val="0"/>
        <w:jc w:val="both"/>
      </w:pPr>
      <w:r>
        <w:rPr>
          <w:spacing w:val="-4"/>
        </w:rPr>
        <w:t xml:space="preserve">The </w:t>
      </w:r>
      <w:r>
        <w:t xml:space="preserve">Patient </w:t>
      </w:r>
      <w:r>
        <w:rPr>
          <w:spacing w:val="-3"/>
        </w:rPr>
        <w:t xml:space="preserve">Protection </w:t>
      </w:r>
      <w:r>
        <w:t xml:space="preserve">and </w:t>
      </w:r>
      <w:r>
        <w:rPr>
          <w:spacing w:val="-4"/>
        </w:rPr>
        <w:t xml:space="preserve">Affordable </w:t>
      </w:r>
      <w:r>
        <w:t xml:space="preserve">Care </w:t>
      </w:r>
      <w:r>
        <w:rPr>
          <w:spacing w:val="2"/>
        </w:rPr>
        <w:t xml:space="preserve">Act </w:t>
      </w:r>
      <w:r>
        <w:t xml:space="preserve">(ACA) </w:t>
      </w:r>
      <w:r>
        <w:rPr>
          <w:spacing w:val="2"/>
        </w:rPr>
        <w:t xml:space="preserve">was </w:t>
      </w:r>
      <w:r>
        <w:t xml:space="preserve">enacted </w:t>
      </w:r>
      <w:r>
        <w:rPr>
          <w:spacing w:val="-4"/>
        </w:rPr>
        <w:t xml:space="preserve">on </w:t>
      </w:r>
      <w:r>
        <w:t xml:space="preserve">March </w:t>
      </w:r>
      <w:r>
        <w:rPr>
          <w:spacing w:val="-6"/>
        </w:rPr>
        <w:t xml:space="preserve">23, 2010 </w:t>
      </w:r>
      <w:r>
        <w:rPr>
          <w:spacing w:val="-3"/>
        </w:rPr>
        <w:t>(Pub.</w:t>
      </w:r>
    </w:p>
    <w:p w14:paraId="7F599B94" w14:textId="2E1BF362" w:rsidR="0064626E" w:rsidRDefault="0064626E">
      <w:pPr>
        <w:pStyle w:val="BodyText"/>
        <w:kinsoku w:val="0"/>
        <w:overflowPunct w:val="0"/>
        <w:spacing w:before="12"/>
        <w:jc w:val="both"/>
      </w:pPr>
      <w:r>
        <w:t xml:space="preserve">L. </w:t>
      </w:r>
      <w:r>
        <w:rPr>
          <w:spacing w:val="-6"/>
        </w:rPr>
        <w:t xml:space="preserve">111-148).  </w:t>
      </w:r>
      <w:r>
        <w:t xml:space="preserve">ACA </w:t>
      </w:r>
      <w:r>
        <w:rPr>
          <w:spacing w:val="-3"/>
        </w:rPr>
        <w:t xml:space="preserve">amends section </w:t>
      </w:r>
      <w:r>
        <w:rPr>
          <w:spacing w:val="-6"/>
        </w:rPr>
        <w:t xml:space="preserve">1874 </w:t>
      </w:r>
      <w:r>
        <w:rPr>
          <w:spacing w:val="-4"/>
        </w:rPr>
        <w:t xml:space="preserve">of the Social Security </w:t>
      </w:r>
      <w:r>
        <w:rPr>
          <w:spacing w:val="2"/>
        </w:rPr>
        <w:t xml:space="preserve">Act </w:t>
      </w:r>
      <w:r>
        <w:rPr>
          <w:spacing w:val="-4"/>
        </w:rPr>
        <w:t xml:space="preserve">by </w:t>
      </w:r>
      <w:r>
        <w:rPr>
          <w:spacing w:val="-7"/>
        </w:rPr>
        <w:t xml:space="preserve">adding </w:t>
      </w:r>
      <w:r>
        <w:t xml:space="preserve">a new </w:t>
      </w:r>
      <w:r>
        <w:rPr>
          <w:spacing w:val="-4"/>
        </w:rPr>
        <w:t>subsection</w:t>
      </w:r>
    </w:p>
    <w:p w14:paraId="2BB27494" w14:textId="0154B492" w:rsidR="0064626E" w:rsidRDefault="0064626E">
      <w:pPr>
        <w:pStyle w:val="BodyText"/>
        <w:kinsoku w:val="0"/>
        <w:overflowPunct w:val="0"/>
        <w:spacing w:before="12" w:line="249" w:lineRule="auto"/>
        <w:ind w:right="130"/>
        <w:jc w:val="both"/>
      </w:pPr>
      <w:r>
        <w:t xml:space="preserve">(e) to </w:t>
      </w:r>
      <w:r>
        <w:rPr>
          <w:spacing w:val="-4"/>
        </w:rPr>
        <w:t xml:space="preserve">make standardized </w:t>
      </w:r>
      <w:r>
        <w:t xml:space="preserve">extracts </w:t>
      </w:r>
      <w:r>
        <w:rPr>
          <w:spacing w:val="-4"/>
        </w:rPr>
        <w:t xml:space="preserve">of </w:t>
      </w:r>
      <w:r>
        <w:rPr>
          <w:spacing w:val="-3"/>
        </w:rPr>
        <w:t xml:space="preserve">Medicare </w:t>
      </w:r>
      <w:r>
        <w:rPr>
          <w:spacing w:val="-7"/>
        </w:rPr>
        <w:t xml:space="preserve">claims </w:t>
      </w:r>
      <w:r>
        <w:t xml:space="preserve">data </w:t>
      </w:r>
      <w:r>
        <w:rPr>
          <w:spacing w:val="-4"/>
        </w:rPr>
        <w:t xml:space="preserve">under </w:t>
      </w:r>
      <w:r>
        <w:rPr>
          <w:spacing w:val="2"/>
        </w:rPr>
        <w:t xml:space="preserve">Parts </w:t>
      </w:r>
      <w:r>
        <w:t xml:space="preserve">A, B, and D </w:t>
      </w:r>
      <w:r>
        <w:rPr>
          <w:spacing w:val="-7"/>
        </w:rPr>
        <w:t>available</w:t>
      </w:r>
      <w:r>
        <w:rPr>
          <w:spacing w:val="33"/>
        </w:rPr>
        <w:t xml:space="preserve"> </w:t>
      </w:r>
      <w:r>
        <w:t xml:space="preserve">to </w:t>
      </w:r>
      <w:r>
        <w:rPr>
          <w:spacing w:val="-7"/>
        </w:rPr>
        <w:t xml:space="preserve">qualified </w:t>
      </w:r>
      <w:r>
        <w:rPr>
          <w:spacing w:val="-6"/>
        </w:rPr>
        <w:t xml:space="preserve">entities </w:t>
      </w:r>
      <w:r>
        <w:t xml:space="preserve">to </w:t>
      </w:r>
      <w:r>
        <w:rPr>
          <w:spacing w:val="-3"/>
        </w:rPr>
        <w:t xml:space="preserve">evaluate </w:t>
      </w:r>
      <w:r>
        <w:rPr>
          <w:spacing w:val="-4"/>
        </w:rPr>
        <w:t xml:space="preserve">the </w:t>
      </w:r>
      <w:r>
        <w:t xml:space="preserve">performance </w:t>
      </w:r>
      <w:r>
        <w:rPr>
          <w:spacing w:val="-4"/>
        </w:rPr>
        <w:t xml:space="preserve">of </w:t>
      </w:r>
      <w:r>
        <w:rPr>
          <w:spacing w:val="-6"/>
        </w:rPr>
        <w:t xml:space="preserve">providers </w:t>
      </w:r>
      <w:r>
        <w:rPr>
          <w:spacing w:val="-4"/>
        </w:rPr>
        <w:t xml:space="preserve">of </w:t>
      </w:r>
      <w:r>
        <w:t xml:space="preserve">services and </w:t>
      </w:r>
      <w:r>
        <w:rPr>
          <w:spacing w:val="-6"/>
        </w:rPr>
        <w:t xml:space="preserve">suppliers. </w:t>
      </w:r>
      <w:r>
        <w:rPr>
          <w:spacing w:val="-8"/>
        </w:rPr>
        <w:t xml:space="preserve">This </w:t>
      </w:r>
      <w:r>
        <w:rPr>
          <w:spacing w:val="-10"/>
        </w:rPr>
        <w:t>is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5"/>
        </w:rPr>
        <w:t xml:space="preserve">reapplication </w:t>
      </w:r>
      <w:r>
        <w:t xml:space="preserve">needed </w:t>
      </w:r>
      <w:r>
        <w:rPr>
          <w:spacing w:val="-3"/>
        </w:rPr>
        <w:t xml:space="preserve">for </w:t>
      </w:r>
      <w:r>
        <w:rPr>
          <w:spacing w:val="-7"/>
        </w:rPr>
        <w:t xml:space="preserve">organizations </w:t>
      </w:r>
      <w:r>
        <w:t xml:space="preserve">to </w:t>
      </w:r>
      <w:r>
        <w:rPr>
          <w:spacing w:val="-7"/>
        </w:rPr>
        <w:t xml:space="preserve">maintain </w:t>
      </w:r>
      <w:r>
        <w:rPr>
          <w:spacing w:val="-5"/>
        </w:rPr>
        <w:t xml:space="preserve">their </w:t>
      </w:r>
      <w:r>
        <w:t xml:space="preserve">status </w:t>
      </w:r>
      <w:r>
        <w:rPr>
          <w:spacing w:val="2"/>
        </w:rPr>
        <w:t xml:space="preserve">as </w:t>
      </w:r>
      <w:r>
        <w:t xml:space="preserve">a </w:t>
      </w:r>
      <w:r>
        <w:rPr>
          <w:spacing w:val="-7"/>
        </w:rPr>
        <w:t>qualified</w:t>
      </w:r>
      <w:r>
        <w:rPr>
          <w:spacing w:val="-1"/>
        </w:rPr>
        <w:t xml:space="preserve"> </w:t>
      </w:r>
      <w:r>
        <w:rPr>
          <w:spacing w:val="-7"/>
        </w:rPr>
        <w:t>entity</w:t>
      </w:r>
      <w:r w:rsidR="00852C18">
        <w:rPr>
          <w:spacing w:val="-7"/>
        </w:rPr>
        <w:t xml:space="preserve"> required under 42 CFR 401.709(f)</w:t>
      </w:r>
      <w:r>
        <w:rPr>
          <w:spacing w:val="-7"/>
        </w:rPr>
        <w:t>.</w:t>
      </w:r>
    </w:p>
    <w:p w14:paraId="782F1652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41784FB6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51"/>
      </w:pPr>
      <w:r>
        <w:rPr>
          <w:spacing w:val="-6"/>
          <w:u w:val="single"/>
        </w:rPr>
        <w:t>Information</w:t>
      </w:r>
      <w:r>
        <w:rPr>
          <w:spacing w:val="4"/>
          <w:u w:val="single"/>
        </w:rPr>
        <w:t xml:space="preserve"> </w:t>
      </w:r>
      <w:r>
        <w:rPr>
          <w:u w:val="single"/>
        </w:rPr>
        <w:t>Users</w:t>
      </w:r>
    </w:p>
    <w:p w14:paraId="3F96BFC6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1547F3C9" w14:textId="77777777" w:rsidR="0064626E" w:rsidRDefault="0064626E">
      <w:pPr>
        <w:pStyle w:val="BodyText"/>
        <w:kinsoku w:val="0"/>
        <w:overflowPunct w:val="0"/>
        <w:spacing w:line="249" w:lineRule="auto"/>
        <w:ind w:right="151"/>
      </w:pPr>
      <w:r>
        <w:rPr>
          <w:spacing w:val="-4"/>
        </w:rPr>
        <w:t xml:space="preserve">The </w:t>
      </w:r>
      <w:r>
        <w:rPr>
          <w:spacing w:val="-7"/>
        </w:rPr>
        <w:t xml:space="preserve">information </w:t>
      </w:r>
      <w:r>
        <w:t xml:space="preserve">from </w:t>
      </w:r>
      <w:r>
        <w:rPr>
          <w:spacing w:val="-4"/>
        </w:rPr>
        <w:t xml:space="preserve">the </w:t>
      </w:r>
      <w:r>
        <w:rPr>
          <w:spacing w:val="-7"/>
        </w:rPr>
        <w:t xml:space="preserve">collection </w:t>
      </w:r>
      <w:r>
        <w:rPr>
          <w:spacing w:val="-9"/>
        </w:rPr>
        <w:t xml:space="preserve">will </w:t>
      </w:r>
      <w:r>
        <w:rPr>
          <w:spacing w:val="-4"/>
        </w:rPr>
        <w:t xml:space="preserve">be </w:t>
      </w:r>
      <w:r>
        <w:t xml:space="preserve">used </w:t>
      </w:r>
      <w:r>
        <w:rPr>
          <w:spacing w:val="-4"/>
        </w:rPr>
        <w:t xml:space="preserve">by </w:t>
      </w:r>
      <w:r>
        <w:rPr>
          <w:spacing w:val="-3"/>
        </w:rPr>
        <w:t xml:space="preserve">CMS </w:t>
      </w:r>
      <w:r>
        <w:t xml:space="preserve">to </w:t>
      </w:r>
      <w:r>
        <w:rPr>
          <w:spacing w:val="-5"/>
        </w:rPr>
        <w:t xml:space="preserve">determine </w:t>
      </w:r>
      <w:r>
        <w:t xml:space="preserve">whether </w:t>
      </w:r>
      <w:r>
        <w:rPr>
          <w:spacing w:val="2"/>
        </w:rPr>
        <w:t>an</w:t>
      </w:r>
      <w:r>
        <w:rPr>
          <w:spacing w:val="47"/>
        </w:rPr>
        <w:t xml:space="preserve"> </w:t>
      </w:r>
      <w:r>
        <w:rPr>
          <w:spacing w:val="-7"/>
        </w:rPr>
        <w:t>organization</w:t>
      </w:r>
      <w:r>
        <w:rPr>
          <w:spacing w:val="-8"/>
        </w:rPr>
        <w:t xml:space="preserve"> </w:t>
      </w:r>
      <w:r>
        <w:t xml:space="preserve">meets </w:t>
      </w:r>
      <w:r>
        <w:rPr>
          <w:spacing w:val="-4"/>
        </w:rPr>
        <w:t xml:space="preserve">the criteria required </w:t>
      </w:r>
      <w:r>
        <w:t xml:space="preserve">to </w:t>
      </w:r>
      <w:r>
        <w:rPr>
          <w:spacing w:val="-4"/>
        </w:rPr>
        <w:t xml:space="preserve">be </w:t>
      </w:r>
      <w:r>
        <w:rPr>
          <w:spacing w:val="-3"/>
        </w:rPr>
        <w:t xml:space="preserve">considered </w:t>
      </w:r>
      <w:r>
        <w:t xml:space="preserve">a </w:t>
      </w:r>
      <w:r>
        <w:rPr>
          <w:spacing w:val="-7"/>
        </w:rPr>
        <w:t xml:space="preserve">qualified </w:t>
      </w:r>
      <w:r>
        <w:rPr>
          <w:spacing w:val="-5"/>
        </w:rPr>
        <w:t xml:space="preserve">entity </w:t>
      </w:r>
      <w:r>
        <w:t xml:space="preserve">to receive </w:t>
      </w:r>
      <w:r>
        <w:rPr>
          <w:spacing w:val="-3"/>
        </w:rPr>
        <w:t xml:space="preserve">Medicare </w:t>
      </w:r>
      <w:r>
        <w:rPr>
          <w:spacing w:val="-7"/>
        </w:rPr>
        <w:t>claims</w:t>
      </w:r>
      <w:r>
        <w:rPr>
          <w:spacing w:val="19"/>
        </w:rPr>
        <w:t xml:space="preserve"> </w:t>
      </w:r>
      <w:r>
        <w:t xml:space="preserve">data </w:t>
      </w:r>
      <w:r>
        <w:rPr>
          <w:spacing w:val="-4"/>
        </w:rPr>
        <w:t>under</w:t>
      </w:r>
      <w:r>
        <w:rPr>
          <w:spacing w:val="3"/>
        </w:rPr>
        <w:t xml:space="preserve"> </w:t>
      </w:r>
      <w:r>
        <w:t>ACA</w:t>
      </w:r>
      <w:r>
        <w:rPr>
          <w:spacing w:val="6"/>
        </w:rPr>
        <w:t xml:space="preserve"> </w:t>
      </w:r>
      <w:r>
        <w:rPr>
          <w:spacing w:val="-4"/>
        </w:rPr>
        <w:t xml:space="preserve">Section </w:t>
      </w:r>
      <w:r>
        <w:rPr>
          <w:spacing w:val="-7"/>
        </w:rPr>
        <w:t>10332.</w:t>
      </w:r>
      <w:r>
        <w:rPr>
          <w:spacing w:val="18"/>
        </w:rPr>
        <w:t xml:space="preserve"> </w:t>
      </w:r>
      <w:r>
        <w:rPr>
          <w:spacing w:val="-3"/>
        </w:rPr>
        <w:t>CMS</w:t>
      </w:r>
      <w:r>
        <w:rPr>
          <w:spacing w:val="-2"/>
        </w:rPr>
        <w:t xml:space="preserve"> </w:t>
      </w:r>
      <w:r>
        <w:rPr>
          <w:spacing w:val="-9"/>
        </w:rPr>
        <w:t>will</w:t>
      </w:r>
      <w:r>
        <w:rPr>
          <w:spacing w:val="-15"/>
        </w:rPr>
        <w:t xml:space="preserve"> </w:t>
      </w:r>
      <w:r>
        <w:rPr>
          <w:spacing w:val="-3"/>
        </w:rPr>
        <w:t>evaluate</w:t>
      </w:r>
      <w:r>
        <w:rPr>
          <w:spacing w:val="9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6"/>
        </w:rPr>
        <w:t>organization’s</w:t>
      </w:r>
      <w:r>
        <w:rPr>
          <w:spacing w:val="6"/>
        </w:rPr>
        <w:t xml:space="preserve"> </w:t>
      </w:r>
      <w:r>
        <w:rPr>
          <w:spacing w:val="-12"/>
        </w:rPr>
        <w:t>eligibility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t>terms</w:t>
      </w:r>
      <w:r>
        <w:rPr>
          <w:spacing w:val="6"/>
        </w:rPr>
        <w:t xml:space="preserve"> </w:t>
      </w:r>
      <w:r>
        <w:rPr>
          <w:spacing w:val="-4"/>
        </w:rPr>
        <w:t>of</w:t>
      </w:r>
      <w:r>
        <w:rPr>
          <w:spacing w:val="-56"/>
        </w:rPr>
        <w:t xml:space="preserve"> </w:t>
      </w:r>
      <w:r>
        <w:rPr>
          <w:spacing w:val="-6"/>
        </w:rPr>
        <w:t xml:space="preserve">organizational </w:t>
      </w:r>
      <w:r>
        <w:t xml:space="preserve">and </w:t>
      </w:r>
      <w:r>
        <w:rPr>
          <w:spacing w:val="-3"/>
        </w:rPr>
        <w:t xml:space="preserve">governance </w:t>
      </w:r>
      <w:r>
        <w:rPr>
          <w:spacing w:val="-6"/>
        </w:rPr>
        <w:t xml:space="preserve">capabilities, </w:t>
      </w:r>
      <w:r>
        <w:rPr>
          <w:spacing w:val="-8"/>
        </w:rPr>
        <w:t xml:space="preserve">addition </w:t>
      </w:r>
      <w:r>
        <w:rPr>
          <w:spacing w:val="-4"/>
        </w:rPr>
        <w:t xml:space="preserve">of </w:t>
      </w:r>
      <w:r>
        <w:rPr>
          <w:spacing w:val="-7"/>
        </w:rPr>
        <w:t xml:space="preserve">claims </w:t>
      </w:r>
      <w:r>
        <w:t xml:space="preserve">data from </w:t>
      </w:r>
      <w:r>
        <w:rPr>
          <w:spacing w:val="-3"/>
        </w:rPr>
        <w:t xml:space="preserve">other </w:t>
      </w:r>
      <w:r>
        <w:t>sources, and</w:t>
      </w:r>
      <w:r>
        <w:rPr>
          <w:spacing w:val="16"/>
        </w:rPr>
        <w:t xml:space="preserve"> </w:t>
      </w:r>
      <w:r>
        <w:t xml:space="preserve">data </w:t>
      </w:r>
      <w:r>
        <w:rPr>
          <w:spacing w:val="-4"/>
        </w:rPr>
        <w:t xml:space="preserve">privacy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security.</w:t>
      </w:r>
    </w:p>
    <w:p w14:paraId="04602C3B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788D8E79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51"/>
      </w:pPr>
      <w:r>
        <w:rPr>
          <w:u w:val="single"/>
        </w:rPr>
        <w:t xml:space="preserve">Use </w:t>
      </w:r>
      <w:r>
        <w:rPr>
          <w:spacing w:val="-8"/>
          <w:u w:val="single"/>
        </w:rPr>
        <w:t xml:space="preserve">of </w:t>
      </w:r>
      <w:r>
        <w:rPr>
          <w:spacing w:val="-6"/>
          <w:u w:val="single"/>
        </w:rPr>
        <w:t>Information</w:t>
      </w:r>
      <w:r>
        <w:rPr>
          <w:spacing w:val="33"/>
          <w:u w:val="single"/>
        </w:rPr>
        <w:t xml:space="preserve"> </w:t>
      </w:r>
      <w:r>
        <w:rPr>
          <w:spacing w:val="-6"/>
          <w:u w:val="single"/>
        </w:rPr>
        <w:t>Technology</w:t>
      </w:r>
    </w:p>
    <w:p w14:paraId="699FBD41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302C45D9" w14:textId="77777777" w:rsidR="0064626E" w:rsidRDefault="0064626E">
      <w:pPr>
        <w:pStyle w:val="BodyText"/>
        <w:kinsoku w:val="0"/>
        <w:overflowPunct w:val="0"/>
        <w:spacing w:line="249" w:lineRule="auto"/>
        <w:ind w:right="151"/>
      </w:pPr>
      <w:r>
        <w:rPr>
          <w:spacing w:val="-4"/>
        </w:rPr>
        <w:t xml:space="preserve">The </w:t>
      </w:r>
      <w:r>
        <w:rPr>
          <w:spacing w:val="-9"/>
        </w:rPr>
        <w:t xml:space="preserve">initial </w:t>
      </w:r>
      <w:r>
        <w:rPr>
          <w:spacing w:val="-6"/>
        </w:rPr>
        <w:t xml:space="preserve">plan </w:t>
      </w:r>
      <w:r>
        <w:rPr>
          <w:spacing w:val="-10"/>
        </w:rPr>
        <w:t xml:space="preserve">is </w:t>
      </w:r>
      <w:r>
        <w:t xml:space="preserve">to </w:t>
      </w:r>
      <w:r>
        <w:rPr>
          <w:spacing w:val="-2"/>
        </w:rPr>
        <w:t xml:space="preserve">use </w:t>
      </w:r>
      <w:r>
        <w:rPr>
          <w:spacing w:val="-5"/>
        </w:rPr>
        <w:t xml:space="preserve">electronic </w:t>
      </w:r>
      <w:r>
        <w:rPr>
          <w:spacing w:val="-7"/>
        </w:rPr>
        <w:t xml:space="preserve">submission. </w:t>
      </w:r>
      <w:r>
        <w:t xml:space="preserve">We </w:t>
      </w:r>
      <w:r>
        <w:rPr>
          <w:spacing w:val="-5"/>
        </w:rPr>
        <w:t xml:space="preserve">anticipate </w:t>
      </w:r>
      <w:r>
        <w:t xml:space="preserve">that </w:t>
      </w:r>
      <w:r>
        <w:rPr>
          <w:spacing w:val="-5"/>
        </w:rPr>
        <w:t xml:space="preserve">all </w:t>
      </w:r>
      <w:r>
        <w:rPr>
          <w:spacing w:val="-7"/>
        </w:rPr>
        <w:t xml:space="preserve">applications </w:t>
      </w:r>
      <w:r>
        <w:rPr>
          <w:spacing w:val="-9"/>
        </w:rPr>
        <w:t>will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t xml:space="preserve"> </w:t>
      </w:r>
      <w:r>
        <w:rPr>
          <w:spacing w:val="-5"/>
        </w:rPr>
        <w:t xml:space="preserve">submitted </w:t>
      </w:r>
      <w:r>
        <w:rPr>
          <w:spacing w:val="-4"/>
        </w:rPr>
        <w:t xml:space="preserve">by </w:t>
      </w:r>
      <w:r>
        <w:rPr>
          <w:spacing w:val="-8"/>
        </w:rPr>
        <w:t>this</w:t>
      </w:r>
      <w:r>
        <w:rPr>
          <w:spacing w:val="2"/>
        </w:rPr>
        <w:t xml:space="preserve"> </w:t>
      </w:r>
      <w:r>
        <w:t>means.</w:t>
      </w:r>
    </w:p>
    <w:p w14:paraId="32829415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</w:pPr>
    </w:p>
    <w:p w14:paraId="5677AC77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51"/>
      </w:pPr>
      <w:r>
        <w:rPr>
          <w:spacing w:val="-8"/>
          <w:u w:val="single"/>
        </w:rPr>
        <w:t>Duplication of</w:t>
      </w:r>
      <w:r>
        <w:rPr>
          <w:spacing w:val="23"/>
          <w:u w:val="single"/>
        </w:rPr>
        <w:t xml:space="preserve"> </w:t>
      </w:r>
      <w:r>
        <w:rPr>
          <w:u w:val="single"/>
        </w:rPr>
        <w:t>Efforts</w:t>
      </w:r>
    </w:p>
    <w:p w14:paraId="48202BF8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1543A1A9" w14:textId="77777777" w:rsidR="0064626E" w:rsidRDefault="0064626E">
      <w:pPr>
        <w:pStyle w:val="BodyText"/>
        <w:kinsoku w:val="0"/>
        <w:overflowPunct w:val="0"/>
        <w:spacing w:line="249" w:lineRule="auto"/>
        <w:ind w:left="532" w:right="151"/>
      </w:pPr>
      <w:r>
        <w:rPr>
          <w:spacing w:val="-8"/>
        </w:rPr>
        <w:t xml:space="preserve">This </w:t>
      </w:r>
      <w:r>
        <w:rPr>
          <w:spacing w:val="-7"/>
        </w:rPr>
        <w:t xml:space="preserve">information collection </w:t>
      </w:r>
      <w:r>
        <w:rPr>
          <w:spacing w:val="-3"/>
        </w:rPr>
        <w:t xml:space="preserve">does </w:t>
      </w:r>
      <w:r>
        <w:rPr>
          <w:spacing w:val="-6"/>
        </w:rPr>
        <w:t xml:space="preserve">not </w:t>
      </w:r>
      <w:r>
        <w:rPr>
          <w:spacing w:val="-7"/>
        </w:rPr>
        <w:t xml:space="preserve">duplicate </w:t>
      </w:r>
      <w:r>
        <w:t xml:space="preserve">any </w:t>
      </w:r>
      <w:r>
        <w:rPr>
          <w:spacing w:val="-3"/>
        </w:rPr>
        <w:t xml:space="preserve">other </w:t>
      </w:r>
      <w:r>
        <w:t xml:space="preserve">effort and </w:t>
      </w:r>
      <w:r>
        <w:rPr>
          <w:spacing w:val="-4"/>
        </w:rPr>
        <w:t xml:space="preserve">the </w:t>
      </w:r>
      <w:r>
        <w:rPr>
          <w:spacing w:val="-7"/>
        </w:rPr>
        <w:t xml:space="preserve">information </w:t>
      </w:r>
      <w:r>
        <w:rPr>
          <w:spacing w:val="-3"/>
        </w:rPr>
        <w:t>cannot</w:t>
      </w:r>
      <w:r>
        <w:rPr>
          <w:spacing w:val="39"/>
        </w:rPr>
        <w:t xml:space="preserve"> </w:t>
      </w:r>
      <w:r>
        <w:rPr>
          <w:spacing w:val="-8"/>
        </w:rPr>
        <w:t xml:space="preserve">be </w:t>
      </w:r>
      <w:r>
        <w:rPr>
          <w:spacing w:val="-5"/>
        </w:rPr>
        <w:t xml:space="preserve">obtained </w:t>
      </w:r>
      <w:r>
        <w:t xml:space="preserve">from any </w:t>
      </w:r>
      <w:r>
        <w:rPr>
          <w:spacing w:val="-3"/>
        </w:rPr>
        <w:t>other</w:t>
      </w:r>
      <w:r>
        <w:rPr>
          <w:spacing w:val="-17"/>
        </w:rPr>
        <w:t xml:space="preserve"> </w:t>
      </w:r>
      <w:r>
        <w:t>source.</w:t>
      </w:r>
    </w:p>
    <w:p w14:paraId="5E9D9EB1" w14:textId="77777777" w:rsidR="0064626E" w:rsidRDefault="0064626E">
      <w:pPr>
        <w:pStyle w:val="BodyText"/>
        <w:kinsoku w:val="0"/>
        <w:overflowPunct w:val="0"/>
        <w:spacing w:line="249" w:lineRule="auto"/>
        <w:ind w:left="532" w:right="151"/>
        <w:sectPr w:rsidR="0064626E">
          <w:footerReference w:type="default" r:id="rId7"/>
          <w:pgSz w:w="12240" w:h="15840"/>
          <w:pgMar w:top="1400" w:right="1280" w:bottom="1680" w:left="1340" w:header="0" w:footer="1497" w:gutter="0"/>
          <w:pgNumType w:start="1"/>
          <w:cols w:space="720"/>
          <w:noEndnote/>
        </w:sectPr>
      </w:pPr>
    </w:p>
    <w:p w14:paraId="5FDDE562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spacing w:before="40"/>
        <w:ind w:right="120"/>
      </w:pPr>
      <w:r>
        <w:rPr>
          <w:spacing w:val="-10"/>
          <w:u w:val="single"/>
        </w:rPr>
        <w:lastRenderedPageBreak/>
        <w:t>Small</w:t>
      </w:r>
      <w:r>
        <w:rPr>
          <w:spacing w:val="3"/>
          <w:u w:val="single"/>
        </w:rPr>
        <w:t xml:space="preserve"> </w:t>
      </w:r>
      <w:r>
        <w:rPr>
          <w:u w:val="single"/>
        </w:rPr>
        <w:t>Businesses</w:t>
      </w:r>
    </w:p>
    <w:p w14:paraId="5EB5CED2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7FCC2F8B" w14:textId="77777777" w:rsidR="0064626E" w:rsidRDefault="0064626E">
      <w:pPr>
        <w:pStyle w:val="BodyText"/>
        <w:kinsoku w:val="0"/>
        <w:overflowPunct w:val="0"/>
        <w:spacing w:line="249" w:lineRule="auto"/>
        <w:ind w:right="120"/>
        <w:rPr>
          <w:spacing w:val="-6"/>
        </w:rPr>
      </w:pPr>
      <w:r>
        <w:t xml:space="preserve">No special </w:t>
      </w:r>
      <w:r>
        <w:rPr>
          <w:spacing w:val="-5"/>
        </w:rPr>
        <w:t xml:space="preserve">considerations </w:t>
      </w:r>
      <w:r>
        <w:t xml:space="preserve">are </w:t>
      </w:r>
      <w:r>
        <w:rPr>
          <w:spacing w:val="-6"/>
        </w:rPr>
        <w:t xml:space="preserve">given </w:t>
      </w:r>
      <w:r>
        <w:t xml:space="preserve">to </w:t>
      </w:r>
      <w:r>
        <w:rPr>
          <w:spacing w:val="-5"/>
        </w:rPr>
        <w:t xml:space="preserve">small </w:t>
      </w:r>
      <w:r>
        <w:rPr>
          <w:spacing w:val="-3"/>
        </w:rPr>
        <w:t xml:space="preserve">businesses. </w:t>
      </w:r>
      <w:r>
        <w:rPr>
          <w:spacing w:val="-4"/>
        </w:rPr>
        <w:t xml:space="preserve">The </w:t>
      </w:r>
      <w:r>
        <w:t xml:space="preserve">same </w:t>
      </w:r>
      <w:r>
        <w:rPr>
          <w:spacing w:val="-7"/>
        </w:rPr>
        <w:t xml:space="preserve">information </w:t>
      </w:r>
      <w:r>
        <w:rPr>
          <w:spacing w:val="-10"/>
        </w:rPr>
        <w:t xml:space="preserve">is </w:t>
      </w:r>
      <w:r>
        <w:t>needed</w:t>
      </w:r>
      <w:r>
        <w:rPr>
          <w:spacing w:val="54"/>
        </w:rPr>
        <w:t xml:space="preserve"> </w:t>
      </w:r>
      <w:r>
        <w:t xml:space="preserve">to </w:t>
      </w:r>
      <w:r>
        <w:rPr>
          <w:spacing w:val="2"/>
        </w:rPr>
        <w:t xml:space="preserve">assess </w:t>
      </w:r>
      <w:r>
        <w:rPr>
          <w:spacing w:val="-4"/>
        </w:rPr>
        <w:t xml:space="preserve">the </w:t>
      </w:r>
      <w:r>
        <w:rPr>
          <w:spacing w:val="-7"/>
        </w:rPr>
        <w:t xml:space="preserve">qualifications </w:t>
      </w:r>
      <w:r>
        <w:rPr>
          <w:spacing w:val="-4"/>
        </w:rPr>
        <w:t xml:space="preserve">of </w:t>
      </w:r>
      <w:r>
        <w:rPr>
          <w:spacing w:val="-5"/>
        </w:rPr>
        <w:t>all</w:t>
      </w:r>
      <w:r>
        <w:rPr>
          <w:spacing w:val="35"/>
        </w:rPr>
        <w:t xml:space="preserve"> </w:t>
      </w:r>
      <w:r>
        <w:rPr>
          <w:spacing w:val="-6"/>
        </w:rPr>
        <w:t>organizations.</w:t>
      </w:r>
    </w:p>
    <w:p w14:paraId="5748DEDB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219A5F09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20"/>
        <w:rPr>
          <w:spacing w:val="-7"/>
        </w:rPr>
      </w:pPr>
      <w:r>
        <w:rPr>
          <w:u w:val="single"/>
        </w:rPr>
        <w:t xml:space="preserve">Less </w:t>
      </w:r>
      <w:r>
        <w:rPr>
          <w:spacing w:val="-3"/>
          <w:u w:val="single"/>
        </w:rPr>
        <w:t>Frequent</w:t>
      </w:r>
      <w:r>
        <w:rPr>
          <w:spacing w:val="7"/>
          <w:u w:val="single"/>
        </w:rPr>
        <w:t xml:space="preserve"> </w:t>
      </w:r>
      <w:r>
        <w:rPr>
          <w:spacing w:val="-7"/>
          <w:u w:val="single"/>
        </w:rPr>
        <w:t>Collection</w:t>
      </w:r>
    </w:p>
    <w:p w14:paraId="3A3CB031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45400C0F" w14:textId="77777777" w:rsidR="0064626E" w:rsidRDefault="0064626E">
      <w:pPr>
        <w:pStyle w:val="BodyText"/>
        <w:kinsoku w:val="0"/>
        <w:overflowPunct w:val="0"/>
        <w:spacing w:line="249" w:lineRule="auto"/>
        <w:ind w:left="532" w:right="120"/>
      </w:pPr>
      <w:r>
        <w:t>Data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rPr>
          <w:spacing w:val="-4"/>
        </w:rPr>
        <w:t>collected</w:t>
      </w:r>
      <w:r>
        <w:rPr>
          <w:spacing w:val="-2"/>
        </w:rPr>
        <w:t xml:space="preserve"> </w:t>
      </w:r>
      <w:r>
        <w:rPr>
          <w:spacing w:val="-3"/>
        </w:rPr>
        <w:t>once</w:t>
      </w:r>
      <w:r>
        <w:rPr>
          <w:spacing w:val="11"/>
        </w:rPr>
        <w:t xml:space="preserve"> </w:t>
      </w:r>
      <w:r>
        <w:rPr>
          <w:spacing w:val="2"/>
        </w:rPr>
        <w:t>at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rPr>
          <w:spacing w:val="-9"/>
        </w:rPr>
        <w:t>time</w:t>
      </w:r>
      <w:r>
        <w:rPr>
          <w:spacing w:val="11"/>
        </w:rPr>
        <w:t xml:space="preserve"> </w:t>
      </w:r>
      <w:r>
        <w:rPr>
          <w:spacing w:val="-4"/>
        </w:rPr>
        <w:t>of</w:t>
      </w:r>
      <w:r>
        <w:rPr>
          <w:spacing w:val="6"/>
        </w:rPr>
        <w:t xml:space="preserve"> </w:t>
      </w:r>
      <w:r>
        <w:rPr>
          <w:spacing w:val="-6"/>
        </w:rPr>
        <w:t>reapplication.</w:t>
      </w:r>
      <w:r>
        <w:rPr>
          <w:spacing w:val="23"/>
        </w:rPr>
        <w:t xml:space="preserve"> </w:t>
      </w:r>
      <w:r>
        <w:rPr>
          <w:spacing w:val="-7"/>
        </w:rPr>
        <w:t>Entities</w:t>
      </w:r>
      <w:r>
        <w:rPr>
          <w:spacing w:val="8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rPr>
          <w:spacing w:val="-12"/>
        </w:rPr>
        <w:t>initially</w:t>
      </w:r>
      <w:r>
        <w:rPr>
          <w:spacing w:val="-2"/>
        </w:rPr>
        <w:t xml:space="preserve"> </w:t>
      </w:r>
      <w:r>
        <w:rPr>
          <w:spacing w:val="-3"/>
        </w:rPr>
        <w:t>approved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54"/>
        </w:rPr>
        <w:t xml:space="preserve"> </w:t>
      </w:r>
      <w:r>
        <w:rPr>
          <w:spacing w:val="-4"/>
        </w:rPr>
        <w:t xml:space="preserve">reapply </w:t>
      </w:r>
      <w:r>
        <w:rPr>
          <w:spacing w:val="-3"/>
        </w:rPr>
        <w:t xml:space="preserve">for </w:t>
      </w:r>
      <w:r>
        <w:rPr>
          <w:spacing w:val="-7"/>
        </w:rPr>
        <w:t xml:space="preserve">qualified </w:t>
      </w:r>
      <w:r>
        <w:rPr>
          <w:spacing w:val="-5"/>
        </w:rPr>
        <w:t xml:space="preserve">entity </w:t>
      </w:r>
      <w:r>
        <w:t xml:space="preserve">status </w:t>
      </w:r>
      <w:r>
        <w:rPr>
          <w:spacing w:val="2"/>
        </w:rPr>
        <w:t xml:space="preserve">at </w:t>
      </w:r>
      <w:r>
        <w:t xml:space="preserve">least </w:t>
      </w:r>
      <w:r>
        <w:rPr>
          <w:spacing w:val="-6"/>
        </w:rPr>
        <w:t xml:space="preserve">six </w:t>
      </w:r>
      <w:r>
        <w:rPr>
          <w:spacing w:val="-7"/>
        </w:rPr>
        <w:t xml:space="preserve">months prior </w:t>
      </w:r>
      <w:r>
        <w:t xml:space="preserve">to </w:t>
      </w:r>
      <w:r>
        <w:rPr>
          <w:spacing w:val="-4"/>
        </w:rPr>
        <w:t xml:space="preserve">the </w:t>
      </w:r>
      <w:r>
        <w:t xml:space="preserve">end </w:t>
      </w:r>
      <w:r>
        <w:rPr>
          <w:spacing w:val="-4"/>
        </w:rPr>
        <w:t xml:space="preserve">of </w:t>
      </w:r>
      <w:r>
        <w:rPr>
          <w:spacing w:val="-5"/>
        </w:rPr>
        <w:t xml:space="preserve">their </w:t>
      </w:r>
      <w:r>
        <w:t>three-year</w:t>
      </w:r>
      <w:r>
        <w:rPr>
          <w:spacing w:val="2"/>
        </w:rPr>
        <w:t xml:space="preserve"> </w:t>
      </w:r>
      <w:r>
        <w:rPr>
          <w:spacing w:val="-3"/>
        </w:rPr>
        <w:t>approval</w:t>
      </w:r>
      <w:r>
        <w:t xml:space="preserve"> </w:t>
      </w:r>
      <w:r>
        <w:rPr>
          <w:spacing w:val="-6"/>
        </w:rPr>
        <w:t xml:space="preserve">period. </w:t>
      </w:r>
      <w:r>
        <w:rPr>
          <w:spacing w:val="-4"/>
        </w:rPr>
        <w:t xml:space="preserve">Recertification </w:t>
      </w:r>
      <w:r>
        <w:t xml:space="preserve">after three years </w:t>
      </w:r>
      <w:r>
        <w:rPr>
          <w:spacing w:val="-10"/>
        </w:rPr>
        <w:t xml:space="preserve">is </w:t>
      </w:r>
      <w:r>
        <w:t xml:space="preserve">needed to ensure that </w:t>
      </w:r>
      <w:r>
        <w:rPr>
          <w:spacing w:val="-4"/>
        </w:rPr>
        <w:t xml:space="preserve">appropriate </w:t>
      </w:r>
      <w:r>
        <w:t>standards</w:t>
      </w:r>
      <w:r>
        <w:rPr>
          <w:spacing w:val="12"/>
        </w:rPr>
        <w:t xml:space="preserve"> </w:t>
      </w:r>
      <w:r>
        <w:rPr>
          <w:spacing w:val="-8"/>
        </w:rPr>
        <w:t xml:space="preserve">of </w:t>
      </w:r>
      <w:r>
        <w:rPr>
          <w:spacing w:val="-6"/>
        </w:rPr>
        <w:t xml:space="preserve">organizational </w:t>
      </w:r>
      <w:r>
        <w:t xml:space="preserve">capacity, governance, data </w:t>
      </w:r>
      <w:r>
        <w:rPr>
          <w:spacing w:val="-3"/>
        </w:rPr>
        <w:t xml:space="preserve">security </w:t>
      </w:r>
      <w:r>
        <w:t xml:space="preserve">and </w:t>
      </w:r>
      <w:r>
        <w:rPr>
          <w:spacing w:val="-7"/>
        </w:rPr>
        <w:t xml:space="preserve">confidentiality </w:t>
      </w:r>
      <w:r>
        <w:t>are</w:t>
      </w:r>
      <w:r>
        <w:rPr>
          <w:spacing w:val="-24"/>
        </w:rPr>
        <w:t xml:space="preserve"> </w:t>
      </w:r>
      <w:r>
        <w:rPr>
          <w:spacing w:val="-7"/>
        </w:rPr>
        <w:t>maintained.</w:t>
      </w:r>
    </w:p>
    <w:p w14:paraId="451B877F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4C29EA21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20"/>
      </w:pPr>
      <w:r>
        <w:rPr>
          <w:u w:val="single"/>
        </w:rPr>
        <w:t>Special</w:t>
      </w:r>
      <w:r>
        <w:rPr>
          <w:spacing w:val="-22"/>
          <w:u w:val="single"/>
        </w:rPr>
        <w:t xml:space="preserve"> </w:t>
      </w:r>
      <w:r>
        <w:rPr>
          <w:u w:val="single"/>
        </w:rPr>
        <w:t>Circumstances</w:t>
      </w:r>
    </w:p>
    <w:p w14:paraId="7F07C967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68C67751" w14:textId="77777777" w:rsidR="0064626E" w:rsidRDefault="0064626E">
      <w:pPr>
        <w:pStyle w:val="BodyText"/>
        <w:kinsoku w:val="0"/>
        <w:overflowPunct w:val="0"/>
        <w:ind w:right="120"/>
      </w:pPr>
      <w:r>
        <w:t>No special</w:t>
      </w:r>
      <w:r>
        <w:rPr>
          <w:spacing w:val="-48"/>
        </w:rPr>
        <w:t xml:space="preserve"> </w:t>
      </w:r>
      <w:r>
        <w:t>circumstances.</w:t>
      </w:r>
    </w:p>
    <w:p w14:paraId="20DC44DB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3D4A44A6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20"/>
      </w:pPr>
      <w:r>
        <w:rPr>
          <w:spacing w:val="-5"/>
          <w:u w:val="single"/>
        </w:rPr>
        <w:t>Fede</w:t>
      </w:r>
      <w:r>
        <w:rPr>
          <w:spacing w:val="-47"/>
          <w:u w:val="single"/>
        </w:rPr>
        <w:t xml:space="preserve"> </w:t>
      </w:r>
      <w:r>
        <w:rPr>
          <w:u w:val="single"/>
        </w:rPr>
        <w:t>ral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Register/Outside</w:t>
      </w:r>
      <w:r>
        <w:rPr>
          <w:spacing w:val="17"/>
          <w:u w:val="single"/>
        </w:rPr>
        <w:t xml:space="preserve"> </w:t>
      </w:r>
      <w:r>
        <w:rPr>
          <w:spacing w:val="-7"/>
          <w:u w:val="single"/>
        </w:rPr>
        <w:t>Consultation</w:t>
      </w:r>
    </w:p>
    <w:p w14:paraId="65386BE5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409016FE" w14:textId="77777777" w:rsidR="0064626E" w:rsidRDefault="0064626E">
      <w:pPr>
        <w:pStyle w:val="BodyText"/>
        <w:kinsoku w:val="0"/>
        <w:overflowPunct w:val="0"/>
        <w:spacing w:line="249" w:lineRule="auto"/>
        <w:ind w:right="261"/>
        <w:rPr>
          <w:spacing w:val="-4"/>
        </w:rPr>
      </w:pPr>
      <w:r>
        <w:rPr>
          <w:spacing w:val="-8"/>
        </w:rPr>
        <w:t xml:space="preserve">Public </w:t>
      </w:r>
      <w:r>
        <w:rPr>
          <w:spacing w:val="-9"/>
        </w:rPr>
        <w:t xml:space="preserve">input </w:t>
      </w:r>
      <w:r>
        <w:rPr>
          <w:spacing w:val="-4"/>
        </w:rPr>
        <w:t xml:space="preserve">on </w:t>
      </w:r>
      <w:r>
        <w:rPr>
          <w:spacing w:val="-6"/>
        </w:rPr>
        <w:t xml:space="preserve">how </w:t>
      </w:r>
      <w:r>
        <w:rPr>
          <w:spacing w:val="-3"/>
        </w:rPr>
        <w:t xml:space="preserve">CMS </w:t>
      </w:r>
      <w:r>
        <w:rPr>
          <w:spacing w:val="-10"/>
        </w:rPr>
        <w:t xml:space="preserve">might </w:t>
      </w:r>
      <w:r>
        <w:rPr>
          <w:spacing w:val="-8"/>
        </w:rPr>
        <w:t xml:space="preserve">implement </w:t>
      </w:r>
      <w:r>
        <w:rPr>
          <w:spacing w:val="-4"/>
        </w:rPr>
        <w:t xml:space="preserve">the requirements of </w:t>
      </w:r>
      <w:r>
        <w:t xml:space="preserve">ACA </w:t>
      </w:r>
      <w:r>
        <w:rPr>
          <w:spacing w:val="-3"/>
        </w:rPr>
        <w:t xml:space="preserve">section </w:t>
      </w:r>
      <w:r>
        <w:rPr>
          <w:spacing w:val="-7"/>
        </w:rPr>
        <w:t xml:space="preserve">10332 </w:t>
      </w:r>
      <w:r>
        <w:rPr>
          <w:spacing w:val="2"/>
        </w:rPr>
        <w:t>was</w:t>
      </w:r>
      <w:r>
        <w:rPr>
          <w:spacing w:val="18"/>
        </w:rPr>
        <w:t xml:space="preserve"> </w:t>
      </w:r>
      <w:r>
        <w:rPr>
          <w:spacing w:val="-7"/>
        </w:rPr>
        <w:t>sought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an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rPr>
          <w:spacing w:val="-4"/>
        </w:rPr>
        <w:t>Door</w:t>
      </w:r>
      <w:r>
        <w:rPr>
          <w:spacing w:val="5"/>
        </w:rPr>
        <w:t xml:space="preserve"> </w:t>
      </w:r>
      <w:r>
        <w:rPr>
          <w:spacing w:val="-5"/>
        </w:rPr>
        <w:t>Forum</w:t>
      </w:r>
      <w:r>
        <w:rPr>
          <w:spacing w:val="-6"/>
        </w:rPr>
        <w:t xml:space="preserve"> </w:t>
      </w:r>
      <w:r>
        <w:rPr>
          <w:spacing w:val="-8"/>
        </w:rPr>
        <w:t>listening</w:t>
      </w:r>
      <w:r>
        <w:rPr>
          <w:spacing w:val="-3"/>
        </w:rPr>
        <w:t xml:space="preserve"> session </w:t>
      </w:r>
      <w:r>
        <w:rPr>
          <w:spacing w:val="-4"/>
        </w:rPr>
        <w:t>on</w:t>
      </w:r>
      <w:r>
        <w:rPr>
          <w:spacing w:val="-3"/>
        </w:rPr>
        <w:t xml:space="preserve"> September</w:t>
      </w:r>
      <w:r>
        <w:rPr>
          <w:spacing w:val="5"/>
        </w:rPr>
        <w:t xml:space="preserve"> </w:t>
      </w:r>
      <w:r>
        <w:rPr>
          <w:spacing w:val="-6"/>
        </w:rPr>
        <w:t>20,</w:t>
      </w:r>
      <w:r>
        <w:rPr>
          <w:spacing w:val="-7"/>
        </w:rPr>
        <w:t xml:space="preserve"> 2010.</w:t>
      </w:r>
      <w:r>
        <w:rPr>
          <w:spacing w:val="22"/>
        </w:rPr>
        <w:t xml:space="preserve"> </w:t>
      </w:r>
      <w:r>
        <w:rPr>
          <w:spacing w:val="-5"/>
        </w:rPr>
        <w:t>Using</w:t>
      </w:r>
      <w:r>
        <w:rPr>
          <w:spacing w:val="-3"/>
        </w:rPr>
        <w:t xml:space="preserve"> </w:t>
      </w:r>
      <w:r>
        <w:rPr>
          <w:spacing w:val="-8"/>
        </w:rPr>
        <w:t>this</w:t>
      </w:r>
      <w:r>
        <w:rPr>
          <w:spacing w:val="7"/>
        </w:rPr>
        <w:t xml:space="preserve"> </w:t>
      </w:r>
      <w:r>
        <w:rPr>
          <w:spacing w:val="-8"/>
        </w:rPr>
        <w:t>input,</w:t>
      </w:r>
      <w:r>
        <w:rPr>
          <w:spacing w:val="-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4"/>
        </w:rPr>
        <w:t>Notice</w:t>
      </w:r>
      <w:r>
        <w:rPr>
          <w:spacing w:val="10"/>
        </w:rPr>
        <w:t xml:space="preserve"> </w:t>
      </w:r>
      <w:r>
        <w:rPr>
          <w:spacing w:val="-8"/>
        </w:rPr>
        <w:t>of</w:t>
      </w:r>
      <w:r>
        <w:rPr>
          <w:spacing w:val="-5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7"/>
        </w:rPr>
        <w:t>Rule</w:t>
      </w:r>
      <w:r>
        <w:rPr>
          <w:spacing w:val="9"/>
        </w:rPr>
        <w:t xml:space="preserve"> </w:t>
      </w:r>
      <w:r>
        <w:rPr>
          <w:spacing w:val="-6"/>
        </w:rPr>
        <w:t>Making</w:t>
      </w:r>
      <w:r>
        <w:rPr>
          <w:spacing w:val="-4"/>
        </w:rPr>
        <w:t xml:space="preserve"> </w:t>
      </w:r>
      <w:r>
        <w:t>(NPRM)</w:t>
      </w:r>
      <w:r>
        <w:rPr>
          <w:spacing w:val="4"/>
        </w:rPr>
        <w:t xml:space="preserve"> </w:t>
      </w:r>
      <w:r>
        <w:rPr>
          <w:spacing w:val="2"/>
        </w:rPr>
        <w:t>was</w:t>
      </w:r>
      <w:r>
        <w:rPr>
          <w:spacing w:val="6"/>
        </w:rPr>
        <w:t xml:space="preserve"> </w:t>
      </w:r>
      <w:r>
        <w:t>drafted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7"/>
        </w:rPr>
        <w:t>published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rPr>
          <w:spacing w:val="-3"/>
        </w:rPr>
        <w:t>Register,</w:t>
      </w:r>
      <w:r>
        <w:rPr>
          <w:spacing w:val="-8"/>
        </w:rPr>
        <w:t xml:space="preserve"> </w:t>
      </w:r>
      <w:r>
        <w:rPr>
          <w:spacing w:val="-4"/>
        </w:rPr>
        <w:t>which</w:t>
      </w:r>
      <w:r>
        <w:rPr>
          <w:spacing w:val="-58"/>
        </w:rPr>
        <w:t xml:space="preserve"> </w:t>
      </w:r>
      <w:r>
        <w:rPr>
          <w:spacing w:val="-4"/>
        </w:rPr>
        <w:t xml:space="preserve">proposed </w:t>
      </w:r>
      <w:r>
        <w:t xml:space="preserve">to amend </w:t>
      </w:r>
      <w:r>
        <w:rPr>
          <w:spacing w:val="-4"/>
        </w:rPr>
        <w:t xml:space="preserve">42 </w:t>
      </w:r>
      <w:r>
        <w:t xml:space="preserve">CFR, Chapter IV, </w:t>
      </w:r>
      <w:r>
        <w:rPr>
          <w:spacing w:val="3"/>
        </w:rPr>
        <w:t xml:space="preserve">Part </w:t>
      </w:r>
      <w:r>
        <w:rPr>
          <w:spacing w:val="-6"/>
        </w:rPr>
        <w:t xml:space="preserve">401 </w:t>
      </w:r>
      <w:r>
        <w:rPr>
          <w:spacing w:val="-4"/>
        </w:rPr>
        <w:t xml:space="preserve">by </w:t>
      </w:r>
      <w:r>
        <w:rPr>
          <w:spacing w:val="-7"/>
        </w:rPr>
        <w:t xml:space="preserve">adding </w:t>
      </w:r>
      <w:r>
        <w:rPr>
          <w:spacing w:val="-4"/>
        </w:rPr>
        <w:t xml:space="preserve">Subpart </w:t>
      </w:r>
      <w:r>
        <w:t xml:space="preserve">G – </w:t>
      </w:r>
      <w:r>
        <w:rPr>
          <w:spacing w:val="-9"/>
        </w:rPr>
        <w:t>Availability</w:t>
      </w:r>
      <w:r>
        <w:rPr>
          <w:spacing w:val="-18"/>
        </w:rPr>
        <w:t xml:space="preserve"> </w:t>
      </w:r>
      <w:r>
        <w:rPr>
          <w:spacing w:val="-4"/>
        </w:rPr>
        <w:t>of</w:t>
      </w:r>
    </w:p>
    <w:p w14:paraId="72CEF034" w14:textId="151038E0" w:rsidR="0064626E" w:rsidRDefault="0064626E">
      <w:pPr>
        <w:pStyle w:val="BodyText"/>
        <w:kinsoku w:val="0"/>
        <w:overflowPunct w:val="0"/>
        <w:spacing w:before="1" w:line="249" w:lineRule="auto"/>
        <w:ind w:left="532" w:right="120"/>
        <w:rPr>
          <w:spacing w:val="-4"/>
        </w:rPr>
      </w:pPr>
      <w:r>
        <w:rPr>
          <w:spacing w:val="-3"/>
        </w:rPr>
        <w:t xml:space="preserve">Medicare </w:t>
      </w:r>
      <w:r>
        <w:t xml:space="preserve">Data </w:t>
      </w:r>
      <w:r>
        <w:rPr>
          <w:spacing w:val="-3"/>
        </w:rPr>
        <w:t xml:space="preserve">for </w:t>
      </w:r>
      <w:r>
        <w:t xml:space="preserve">Performance Measurement </w:t>
      </w:r>
      <w:r>
        <w:rPr>
          <w:spacing w:val="-3"/>
        </w:rPr>
        <w:t xml:space="preserve">[76 Fed. </w:t>
      </w:r>
      <w:r>
        <w:t xml:space="preserve">Reg. </w:t>
      </w:r>
      <w:r>
        <w:rPr>
          <w:spacing w:val="-7"/>
        </w:rPr>
        <w:t xml:space="preserve">33566-33588 </w:t>
      </w:r>
      <w:r>
        <w:rPr>
          <w:spacing w:val="-3"/>
        </w:rPr>
        <w:t xml:space="preserve">(June </w:t>
      </w:r>
      <w:r>
        <w:rPr>
          <w:spacing w:val="-4"/>
        </w:rPr>
        <w:t xml:space="preserve">8, </w:t>
      </w:r>
      <w:r>
        <w:rPr>
          <w:spacing w:val="-5"/>
        </w:rPr>
        <w:t>2011)].</w:t>
      </w:r>
      <w:r>
        <w:rPr>
          <w:spacing w:val="34"/>
        </w:rPr>
        <w:t xml:space="preserve"> </w:t>
      </w:r>
      <w:r>
        <w:rPr>
          <w:spacing w:val="-7"/>
        </w:rPr>
        <w:t>The</w:t>
      </w:r>
      <w:r>
        <w:rPr>
          <w:spacing w:val="-8"/>
        </w:rPr>
        <w:t xml:space="preserve"> </w:t>
      </w:r>
      <w:r>
        <w:rPr>
          <w:spacing w:val="2"/>
        </w:rPr>
        <w:t>NPRM</w:t>
      </w:r>
      <w:r>
        <w:rPr>
          <w:spacing w:val="-1"/>
        </w:rPr>
        <w:t xml:space="preserve"> </w:t>
      </w:r>
      <w:r>
        <w:rPr>
          <w:spacing w:val="-7"/>
        </w:rPr>
        <w:t>included</w:t>
      </w:r>
      <w:r>
        <w:rPr>
          <w:spacing w:val="-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description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6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rPr>
          <w:spacing w:val="-4"/>
        </w:rPr>
        <w:t>proposed</w:t>
      </w:r>
      <w:r>
        <w:rPr>
          <w:spacing w:val="-3"/>
        </w:rPr>
        <w:t xml:space="preserve"> </w:t>
      </w:r>
      <w:r>
        <w:rPr>
          <w:spacing w:val="-7"/>
        </w:rPr>
        <w:t>information</w:t>
      </w:r>
      <w:r>
        <w:rPr>
          <w:spacing w:val="-3"/>
        </w:rPr>
        <w:t xml:space="preserve"> </w:t>
      </w:r>
      <w:r>
        <w:rPr>
          <w:spacing w:val="-7"/>
        </w:rPr>
        <w:t>collection</w:t>
      </w:r>
      <w:r>
        <w:rPr>
          <w:spacing w:val="-3"/>
        </w:rPr>
        <w:t xml:space="preserve"> </w:t>
      </w:r>
      <w:r>
        <w:rPr>
          <w:spacing w:val="-4"/>
        </w:rPr>
        <w:t xml:space="preserve">requirements. </w:t>
      </w:r>
      <w:r>
        <w:rPr>
          <w:spacing w:val="17"/>
        </w:rPr>
        <w:t xml:space="preserve"> </w:t>
      </w:r>
      <w:r>
        <w:rPr>
          <w:spacing w:val="-3"/>
        </w:rPr>
        <w:t>CMS</w:t>
      </w:r>
      <w:r>
        <w:rPr>
          <w:spacing w:val="-36"/>
        </w:rPr>
        <w:t xml:space="preserve"> </w:t>
      </w:r>
      <w:r>
        <w:t xml:space="preserve">received </w:t>
      </w:r>
      <w:r>
        <w:rPr>
          <w:spacing w:val="-4"/>
        </w:rPr>
        <w:t xml:space="preserve">no </w:t>
      </w:r>
      <w:r>
        <w:rPr>
          <w:spacing w:val="-5"/>
        </w:rPr>
        <w:t xml:space="preserve">specific </w:t>
      </w:r>
      <w:r>
        <w:rPr>
          <w:spacing w:val="-4"/>
        </w:rPr>
        <w:t xml:space="preserve">comments on the proposed </w:t>
      </w:r>
      <w:r>
        <w:rPr>
          <w:spacing w:val="-7"/>
        </w:rPr>
        <w:t xml:space="preserve">information collection </w:t>
      </w:r>
      <w:r>
        <w:rPr>
          <w:spacing w:val="-4"/>
        </w:rPr>
        <w:t>requirements.</w:t>
      </w:r>
    </w:p>
    <w:p w14:paraId="07E1E43E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7FFDE0FB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20"/>
        <w:rPr>
          <w:spacing w:val="-4"/>
        </w:rPr>
      </w:pPr>
      <w:r>
        <w:rPr>
          <w:spacing w:val="-4"/>
          <w:u w:val="single"/>
        </w:rPr>
        <w:t xml:space="preserve">Payments/Gifts </w:t>
      </w:r>
      <w:r>
        <w:rPr>
          <w:u w:val="single"/>
        </w:rPr>
        <w:t xml:space="preserve">to </w:t>
      </w:r>
      <w:r>
        <w:rPr>
          <w:spacing w:val="-5"/>
          <w:u w:val="single"/>
        </w:rPr>
        <w:t>Responde</w:t>
      </w:r>
      <w:r>
        <w:rPr>
          <w:spacing w:val="-41"/>
          <w:u w:val="single"/>
        </w:rPr>
        <w:t xml:space="preserve"> </w:t>
      </w:r>
      <w:r>
        <w:rPr>
          <w:spacing w:val="-4"/>
          <w:u w:val="single"/>
        </w:rPr>
        <w:t>nts</w:t>
      </w:r>
    </w:p>
    <w:p w14:paraId="49AD01CE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0D2B2929" w14:textId="77777777" w:rsidR="0064626E" w:rsidRDefault="0064626E">
      <w:pPr>
        <w:pStyle w:val="BodyText"/>
        <w:kinsoku w:val="0"/>
        <w:overflowPunct w:val="0"/>
        <w:ind w:right="120"/>
        <w:rPr>
          <w:spacing w:val="-3"/>
        </w:rPr>
      </w:pPr>
      <w:r>
        <w:t xml:space="preserve">There are </w:t>
      </w:r>
      <w:r>
        <w:rPr>
          <w:spacing w:val="-4"/>
        </w:rPr>
        <w:t xml:space="preserve">no </w:t>
      </w:r>
      <w:r>
        <w:rPr>
          <w:spacing w:val="-5"/>
        </w:rPr>
        <w:t xml:space="preserve">payments/gifts </w:t>
      </w:r>
      <w:r>
        <w:t>to</w:t>
      </w:r>
      <w:r>
        <w:rPr>
          <w:spacing w:val="39"/>
        </w:rPr>
        <w:t xml:space="preserve"> </w:t>
      </w:r>
      <w:r>
        <w:rPr>
          <w:spacing w:val="-3"/>
        </w:rPr>
        <w:t>respondents.</w:t>
      </w:r>
    </w:p>
    <w:p w14:paraId="4BD6BDE5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083FD648" w14:textId="4086F9CE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120"/>
      </w:pPr>
      <w:r>
        <w:rPr>
          <w:spacing w:val="-8"/>
          <w:u w:val="single"/>
        </w:rPr>
        <w:t>Confidentia</w:t>
      </w:r>
      <w:r>
        <w:rPr>
          <w:spacing w:val="-19"/>
          <w:u w:val="single"/>
        </w:rPr>
        <w:t>lit</w:t>
      </w:r>
      <w:r>
        <w:rPr>
          <w:spacing w:val="-44"/>
          <w:u w:val="single"/>
        </w:rPr>
        <w:t xml:space="preserve"> </w:t>
      </w:r>
      <w:r>
        <w:rPr>
          <w:u w:val="single"/>
        </w:rPr>
        <w:t>y</w:t>
      </w:r>
    </w:p>
    <w:p w14:paraId="140C44B4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35B457E0" w14:textId="246D25C4" w:rsidR="0064626E" w:rsidRDefault="0064626E">
      <w:pPr>
        <w:pStyle w:val="BodyText"/>
        <w:kinsoku w:val="0"/>
        <w:overflowPunct w:val="0"/>
        <w:spacing w:line="249" w:lineRule="auto"/>
        <w:ind w:right="120"/>
        <w:rPr>
          <w:spacing w:val="-3"/>
        </w:rPr>
      </w:pPr>
      <w:r>
        <w:t>We</w:t>
      </w:r>
      <w:r>
        <w:rPr>
          <w:spacing w:val="9"/>
        </w:rPr>
        <w:t xml:space="preserve"> </w:t>
      </w:r>
      <w:r>
        <w:rPr>
          <w:spacing w:val="-7"/>
        </w:rPr>
        <w:t>pledge</w:t>
      </w:r>
      <w:r>
        <w:rPr>
          <w:spacing w:val="9"/>
        </w:rPr>
        <w:t xml:space="preserve"> </w:t>
      </w:r>
      <w:r>
        <w:rPr>
          <w:spacing w:val="-4"/>
        </w:rPr>
        <w:t xml:space="preserve">privacy </w:t>
      </w:r>
      <w:r>
        <w:t>to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rPr>
          <w:spacing w:val="-5"/>
        </w:rPr>
        <w:t>allowed</w:t>
      </w:r>
      <w:r>
        <w:rPr>
          <w:spacing w:val="-4"/>
        </w:rPr>
        <w:t xml:space="preserve"> by </w:t>
      </w:r>
      <w:r>
        <w:rPr>
          <w:spacing w:val="-3"/>
        </w:rPr>
        <w:t>law.</w:t>
      </w:r>
      <w:r>
        <w:rPr>
          <w:spacing w:val="16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7"/>
        </w:rPr>
        <w:t>applications</w:t>
      </w:r>
      <w:r>
        <w:rPr>
          <w:spacing w:val="6"/>
        </w:rPr>
        <w:t xml:space="preserve"> </w:t>
      </w:r>
      <w:r>
        <w:rPr>
          <w:spacing w:val="-9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7"/>
        </w:rPr>
        <w:t xml:space="preserve"> </w:t>
      </w:r>
      <w:r>
        <w:rPr>
          <w:spacing w:val="-3"/>
        </w:rPr>
        <w:t>kept</w:t>
      </w:r>
      <w:r>
        <w:rPr>
          <w:spacing w:val="1"/>
        </w:rPr>
        <w:t xml:space="preserve"> </w:t>
      </w:r>
      <w:r>
        <w:t>secure.</w:t>
      </w:r>
      <w:r>
        <w:rPr>
          <w:spacing w:val="13"/>
        </w:rPr>
        <w:t xml:space="preserve"> </w:t>
      </w:r>
      <w:r>
        <w:t>No</w:t>
      </w:r>
      <w:r>
        <w:rPr>
          <w:spacing w:val="-55"/>
        </w:rPr>
        <w:t xml:space="preserve"> </w:t>
      </w:r>
      <w:r>
        <w:rPr>
          <w:spacing w:val="-4"/>
        </w:rPr>
        <w:t xml:space="preserve">proprietary </w:t>
      </w:r>
      <w:r>
        <w:t>data</w:t>
      </w:r>
      <w:r>
        <w:rPr>
          <w:spacing w:val="9"/>
        </w:rPr>
        <w:t xml:space="preserve"> </w:t>
      </w:r>
      <w:r>
        <w:rPr>
          <w:spacing w:val="-4"/>
        </w:rPr>
        <w:t>or</w:t>
      </w:r>
      <w:r>
        <w:rPr>
          <w:spacing w:val="4"/>
        </w:rPr>
        <w:t xml:space="preserve"> </w:t>
      </w:r>
      <w:r>
        <w:rPr>
          <w:spacing w:val="-7"/>
        </w:rPr>
        <w:t>information</w:t>
      </w:r>
      <w:r>
        <w:rPr>
          <w:spacing w:val="-4"/>
        </w:rPr>
        <w:t xml:space="preserve"> </w:t>
      </w:r>
      <w:r>
        <w:rPr>
          <w:spacing w:val="-9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9"/>
        </w:rPr>
        <w:t xml:space="preserve"> </w:t>
      </w:r>
      <w:r>
        <w:rPr>
          <w:spacing w:val="-5"/>
        </w:rPr>
        <w:t>disclosed</w:t>
      </w:r>
      <w:r>
        <w:rPr>
          <w:spacing w:val="-4"/>
        </w:rPr>
        <w:t xml:space="preserve"> </w:t>
      </w:r>
      <w:r>
        <w:rPr>
          <w:spacing w:val="-7"/>
        </w:rPr>
        <w:t>outside</w:t>
      </w:r>
      <w:r>
        <w:rPr>
          <w:spacing w:val="9"/>
        </w:rPr>
        <w:t xml:space="preserve"> </w:t>
      </w: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9"/>
        </w:rPr>
        <w:t>will</w:t>
      </w:r>
      <w:r>
        <w:rPr>
          <w:spacing w:val="-15"/>
        </w:rPr>
        <w:t xml:space="preserve"> </w:t>
      </w:r>
      <w:r>
        <w:rPr>
          <w:spacing w:val="-6"/>
        </w:rPr>
        <w:t>not</w:t>
      </w:r>
      <w:r>
        <w:rPr>
          <w:spacing w:val="1"/>
        </w:rPr>
        <w:t xml:space="preserve"> </w:t>
      </w:r>
      <w:r>
        <w:rPr>
          <w:spacing w:val="-8"/>
        </w:rPr>
        <w:t>be</w:t>
      </w:r>
      <w:r>
        <w:rPr>
          <w:spacing w:val="-49"/>
        </w:rPr>
        <w:t xml:space="preserve"> </w:t>
      </w:r>
      <w:r>
        <w:rPr>
          <w:spacing w:val="-6"/>
        </w:rPr>
        <w:t xml:space="preserve">duplicated, </w:t>
      </w:r>
      <w:r>
        <w:t xml:space="preserve">used, </w:t>
      </w:r>
      <w:r>
        <w:rPr>
          <w:spacing w:val="-4"/>
        </w:rPr>
        <w:t xml:space="preserve">or </w:t>
      </w:r>
      <w:r>
        <w:rPr>
          <w:spacing w:val="-5"/>
        </w:rPr>
        <w:t xml:space="preserve">disclosed </w:t>
      </w:r>
      <w:r>
        <w:t xml:space="preserve">– </w:t>
      </w:r>
      <w:r>
        <w:rPr>
          <w:spacing w:val="-10"/>
        </w:rPr>
        <w:t xml:space="preserve">in </w:t>
      </w:r>
      <w:r>
        <w:rPr>
          <w:spacing w:val="-7"/>
        </w:rPr>
        <w:t xml:space="preserve">whole </w:t>
      </w:r>
      <w:r>
        <w:rPr>
          <w:spacing w:val="-4"/>
        </w:rPr>
        <w:t xml:space="preserve">or </w:t>
      </w:r>
      <w:r>
        <w:rPr>
          <w:spacing w:val="-10"/>
        </w:rPr>
        <w:t xml:space="preserve">in </w:t>
      </w:r>
      <w:r>
        <w:t xml:space="preserve">part – </w:t>
      </w:r>
      <w:r>
        <w:rPr>
          <w:spacing w:val="-3"/>
        </w:rPr>
        <w:t xml:space="preserve">for </w:t>
      </w:r>
      <w:r>
        <w:t xml:space="preserve">any </w:t>
      </w:r>
      <w:r>
        <w:rPr>
          <w:spacing w:val="-5"/>
        </w:rPr>
        <w:t xml:space="preserve">purpose </w:t>
      </w:r>
      <w:r>
        <w:rPr>
          <w:spacing w:val="-3"/>
        </w:rPr>
        <w:t xml:space="preserve">other </w:t>
      </w:r>
      <w:r>
        <w:t xml:space="preserve">than to </w:t>
      </w:r>
      <w:r>
        <w:rPr>
          <w:spacing w:val="-3"/>
        </w:rPr>
        <w:t>evaluate</w:t>
      </w:r>
      <w:r>
        <w:rPr>
          <w:spacing w:val="28"/>
        </w:rPr>
        <w:t xml:space="preserve"> </w:t>
      </w:r>
      <w:r>
        <w:rPr>
          <w:spacing w:val="-7"/>
        </w:rPr>
        <w:t>the</w:t>
      </w:r>
      <w:r>
        <w:rPr>
          <w:spacing w:val="-8"/>
        </w:rPr>
        <w:t xml:space="preserve"> </w:t>
      </w:r>
      <w:r>
        <w:rPr>
          <w:spacing w:val="-7"/>
        </w:rPr>
        <w:t xml:space="preserve">application. </w:t>
      </w:r>
      <w:r>
        <w:rPr>
          <w:spacing w:val="-8"/>
        </w:rPr>
        <w:t xml:space="preserve">Files </w:t>
      </w:r>
      <w:r>
        <w:rPr>
          <w:spacing w:val="-7"/>
        </w:rPr>
        <w:t xml:space="preserve">containing </w:t>
      </w:r>
      <w:r>
        <w:rPr>
          <w:spacing w:val="-4"/>
        </w:rPr>
        <w:t xml:space="preserve">the </w:t>
      </w:r>
      <w:r>
        <w:rPr>
          <w:spacing w:val="-7"/>
        </w:rPr>
        <w:t xml:space="preserve">applications </w:t>
      </w:r>
      <w:r>
        <w:rPr>
          <w:spacing w:val="-4"/>
        </w:rPr>
        <w:t xml:space="preserve">or </w:t>
      </w:r>
      <w:r>
        <w:rPr>
          <w:spacing w:val="-7"/>
        </w:rPr>
        <w:t xml:space="preserve">information </w:t>
      </w:r>
      <w:r>
        <w:rPr>
          <w:spacing w:val="-3"/>
        </w:rPr>
        <w:t xml:space="preserve">from </w:t>
      </w:r>
      <w:r>
        <w:t xml:space="preserve">these </w:t>
      </w:r>
      <w:r>
        <w:rPr>
          <w:spacing w:val="-4"/>
        </w:rPr>
        <w:t xml:space="preserve">forms </w:t>
      </w:r>
      <w:r>
        <w:rPr>
          <w:spacing w:val="-9"/>
        </w:rPr>
        <w:t xml:space="preserve">will </w:t>
      </w:r>
      <w:r>
        <w:rPr>
          <w:spacing w:val="-4"/>
        </w:rPr>
        <w:t xml:space="preserve">be </w:t>
      </w:r>
      <w:r>
        <w:t xml:space="preserve">safeguarded </w:t>
      </w:r>
      <w:r>
        <w:rPr>
          <w:spacing w:val="-10"/>
        </w:rPr>
        <w:t xml:space="preserve">in </w:t>
      </w:r>
      <w:r>
        <w:t xml:space="preserve">accordance </w:t>
      </w:r>
      <w:r>
        <w:rPr>
          <w:spacing w:val="-5"/>
        </w:rPr>
        <w:t xml:space="preserve">with </w:t>
      </w:r>
      <w:r>
        <w:t xml:space="preserve">Departmental standards and </w:t>
      </w:r>
      <w:r>
        <w:rPr>
          <w:spacing w:val="-4"/>
        </w:rPr>
        <w:t xml:space="preserve">National </w:t>
      </w:r>
      <w:r>
        <w:rPr>
          <w:spacing w:val="-5"/>
        </w:rPr>
        <w:t xml:space="preserve">Institute </w:t>
      </w:r>
      <w:r>
        <w:rPr>
          <w:spacing w:val="-4"/>
        </w:rPr>
        <w:t xml:space="preserve">of </w:t>
      </w:r>
      <w:r>
        <w:rPr>
          <w:spacing w:val="-3"/>
        </w:rPr>
        <w:t xml:space="preserve">Standards </w:t>
      </w:r>
      <w:r>
        <w:t>and</w:t>
      </w:r>
      <w:r>
        <w:rPr>
          <w:spacing w:val="5"/>
        </w:rPr>
        <w:t xml:space="preserve"> </w:t>
      </w:r>
      <w:r>
        <w:rPr>
          <w:spacing w:val="-6"/>
        </w:rPr>
        <w:t>Technology</w:t>
      </w:r>
      <w:r>
        <w:rPr>
          <w:spacing w:val="-8"/>
        </w:rPr>
        <w:t xml:space="preserve"> </w:t>
      </w:r>
      <w:r>
        <w:t xml:space="preserve">(NIST) </w:t>
      </w:r>
      <w:r>
        <w:rPr>
          <w:spacing w:val="-3"/>
        </w:rPr>
        <w:t xml:space="preserve">Special </w:t>
      </w:r>
      <w:r>
        <w:rPr>
          <w:spacing w:val="-6"/>
        </w:rPr>
        <w:t xml:space="preserve">Publication 800-53, </w:t>
      </w:r>
      <w:r>
        <w:rPr>
          <w:spacing w:val="-3"/>
        </w:rPr>
        <w:t xml:space="preserve">Recommended </w:t>
      </w:r>
      <w:r>
        <w:rPr>
          <w:spacing w:val="-4"/>
        </w:rPr>
        <w:t xml:space="preserve">Security </w:t>
      </w:r>
      <w:r>
        <w:rPr>
          <w:spacing w:val="-6"/>
        </w:rPr>
        <w:t xml:space="preserve">Controls </w:t>
      </w:r>
      <w:r>
        <w:rPr>
          <w:spacing w:val="-3"/>
        </w:rPr>
        <w:t xml:space="preserve">for </w:t>
      </w:r>
      <w:r>
        <w:t xml:space="preserve">Federal </w:t>
      </w:r>
      <w:r>
        <w:rPr>
          <w:spacing w:val="-6"/>
        </w:rPr>
        <w:t>Information</w:t>
      </w:r>
      <w:r>
        <w:rPr>
          <w:spacing w:val="-45"/>
        </w:rPr>
        <w:t xml:space="preserve"> </w:t>
      </w:r>
      <w:r>
        <w:rPr>
          <w:spacing w:val="-3"/>
        </w:rPr>
        <w:t xml:space="preserve">Systems </w:t>
      </w:r>
      <w:r>
        <w:t xml:space="preserve">and </w:t>
      </w:r>
      <w:r>
        <w:rPr>
          <w:spacing w:val="-6"/>
        </w:rPr>
        <w:t xml:space="preserve">Organizations </w:t>
      </w:r>
      <w:r>
        <w:rPr>
          <w:spacing w:val="-4"/>
        </w:rPr>
        <w:t xml:space="preserve">which </w:t>
      </w:r>
      <w:r>
        <w:rPr>
          <w:spacing w:val="-12"/>
        </w:rPr>
        <w:t xml:space="preserve">limits </w:t>
      </w:r>
      <w:r>
        <w:rPr>
          <w:spacing w:val="3"/>
        </w:rPr>
        <w:t xml:space="preserve">access </w:t>
      </w:r>
      <w:r>
        <w:t xml:space="preserve">to </w:t>
      </w:r>
      <w:r>
        <w:rPr>
          <w:spacing w:val="-9"/>
        </w:rPr>
        <w:t xml:space="preserve">only </w:t>
      </w:r>
      <w:r>
        <w:rPr>
          <w:spacing w:val="-5"/>
        </w:rPr>
        <w:t xml:space="preserve">authorized </w:t>
      </w:r>
      <w:r>
        <w:rPr>
          <w:spacing w:val="-4"/>
        </w:rPr>
        <w:t>personnel.  The</w:t>
      </w:r>
      <w:r>
        <w:rPr>
          <w:spacing w:val="10"/>
        </w:rPr>
        <w:t xml:space="preserve"> </w:t>
      </w:r>
      <w:r>
        <w:t>safeguards</w:t>
      </w:r>
      <w:r>
        <w:rPr>
          <w:spacing w:val="-8"/>
        </w:rPr>
        <w:t xml:space="preserve"> </w:t>
      </w:r>
      <w:r>
        <w:rPr>
          <w:spacing w:val="-4"/>
        </w:rPr>
        <w:t>shall</w:t>
      </w:r>
      <w:r>
        <w:rPr>
          <w:spacing w:val="-15"/>
        </w:rPr>
        <w:t xml:space="preserve"> </w:t>
      </w:r>
      <w:r>
        <w:rPr>
          <w:spacing w:val="-8"/>
        </w:rPr>
        <w:t>provide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4"/>
        </w:rPr>
        <w:t>level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security</w:t>
      </w:r>
      <w:r>
        <w:rPr>
          <w:spacing w:val="-4"/>
        </w:rPr>
        <w:t xml:space="preserve"> </w:t>
      </w:r>
      <w:r>
        <w:rPr>
          <w:spacing w:val="2"/>
        </w:rPr>
        <w:t>as</w:t>
      </w:r>
      <w:r>
        <w:rPr>
          <w:spacing w:val="6"/>
        </w:rPr>
        <w:t xml:space="preserve"> </w:t>
      </w:r>
      <w:r>
        <w:rPr>
          <w:spacing w:val="-4"/>
        </w:rPr>
        <w:t xml:space="preserve">required by </w:t>
      </w:r>
      <w:r>
        <w:t>Office</w:t>
      </w:r>
      <w:r>
        <w:rPr>
          <w:spacing w:val="9"/>
        </w:rPr>
        <w:t xml:space="preserve"> </w:t>
      </w:r>
      <w:r>
        <w:rPr>
          <w:spacing w:val="-4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Budget</w:t>
      </w:r>
      <w:r>
        <w:rPr>
          <w:spacing w:val="1"/>
        </w:rPr>
        <w:t xml:space="preserve"> </w:t>
      </w:r>
      <w:r>
        <w:t>(OMB)</w:t>
      </w:r>
      <w:r>
        <w:rPr>
          <w:spacing w:val="-55"/>
        </w:rPr>
        <w:t xml:space="preserve"> </w:t>
      </w:r>
      <w:r>
        <w:rPr>
          <w:spacing w:val="-5"/>
        </w:rPr>
        <w:t xml:space="preserve">Circular </w:t>
      </w:r>
      <w:r>
        <w:rPr>
          <w:spacing w:val="-2"/>
        </w:rPr>
        <w:t xml:space="preserve">No. </w:t>
      </w:r>
      <w:r>
        <w:rPr>
          <w:spacing w:val="-3"/>
        </w:rPr>
        <w:t xml:space="preserve">A-130 (revised), </w:t>
      </w:r>
      <w:r>
        <w:rPr>
          <w:spacing w:val="-6"/>
        </w:rPr>
        <w:t xml:space="preserve">Appendix </w:t>
      </w:r>
      <w:r>
        <w:t xml:space="preserve">III – </w:t>
      </w:r>
      <w:r>
        <w:rPr>
          <w:spacing w:val="-4"/>
          <w:u w:val="single"/>
        </w:rPr>
        <w:t xml:space="preserve">Security </w:t>
      </w:r>
      <w:r>
        <w:rPr>
          <w:spacing w:val="-8"/>
          <w:u w:val="single"/>
        </w:rPr>
        <w:t xml:space="preserve">of </w:t>
      </w:r>
      <w:r>
        <w:rPr>
          <w:spacing w:val="-5"/>
          <w:u w:val="single"/>
        </w:rPr>
        <w:t xml:space="preserve">Fede </w:t>
      </w:r>
      <w:r>
        <w:rPr>
          <w:u w:val="single"/>
        </w:rPr>
        <w:t xml:space="preserve">ral </w:t>
      </w:r>
      <w:r>
        <w:rPr>
          <w:spacing w:val="-3"/>
          <w:u w:val="single"/>
        </w:rPr>
        <w:t xml:space="preserve">Automated </w:t>
      </w:r>
      <w:r>
        <w:rPr>
          <w:spacing w:val="-6"/>
          <w:u w:val="single"/>
        </w:rPr>
        <w:t>Information</w:t>
      </w:r>
      <w:r>
        <w:rPr>
          <w:spacing w:val="-27"/>
          <w:u w:val="single"/>
        </w:rPr>
        <w:t xml:space="preserve"> </w:t>
      </w:r>
      <w:r>
        <w:rPr>
          <w:spacing w:val="-3"/>
          <w:u w:val="single"/>
        </w:rPr>
        <w:t>Systems.</w:t>
      </w:r>
    </w:p>
    <w:p w14:paraId="629C05D6" w14:textId="77777777" w:rsidR="0064626E" w:rsidRDefault="0064626E">
      <w:pPr>
        <w:pStyle w:val="BodyText"/>
        <w:kinsoku w:val="0"/>
        <w:overflowPunct w:val="0"/>
        <w:spacing w:line="249" w:lineRule="auto"/>
        <w:ind w:right="120"/>
        <w:rPr>
          <w:spacing w:val="-3"/>
        </w:rPr>
        <w:sectPr w:rsidR="0064626E">
          <w:pgSz w:w="12240" w:h="15840"/>
          <w:pgMar w:top="1400" w:right="1180" w:bottom="1680" w:left="1340" w:header="0" w:footer="1497" w:gutter="0"/>
          <w:cols w:space="720" w:equalWidth="0">
            <w:col w:w="9720"/>
          </w:cols>
          <w:noEndnote/>
        </w:sectPr>
      </w:pPr>
    </w:p>
    <w:p w14:paraId="1698DE4D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spacing w:before="40"/>
        <w:ind w:right="97"/>
      </w:pPr>
      <w:r>
        <w:rPr>
          <w:spacing w:val="-8"/>
          <w:u w:val="single"/>
        </w:rPr>
        <w:lastRenderedPageBreak/>
        <w:t xml:space="preserve">Sensitive </w:t>
      </w:r>
      <w:r>
        <w:rPr>
          <w:spacing w:val="-5"/>
          <w:u w:val="single"/>
        </w:rPr>
        <w:t>Que</w:t>
      </w:r>
      <w:r>
        <w:rPr>
          <w:spacing w:val="-22"/>
          <w:u w:val="single"/>
        </w:rPr>
        <w:t xml:space="preserve"> </w:t>
      </w:r>
      <w:r>
        <w:rPr>
          <w:spacing w:val="-8"/>
          <w:u w:val="single"/>
        </w:rPr>
        <w:t>stions</w:t>
      </w:r>
      <w:bookmarkStart w:id="0" w:name="_GoBack"/>
      <w:bookmarkEnd w:id="0"/>
    </w:p>
    <w:p w14:paraId="0194F79C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4AEBC1A9" w14:textId="0A4E936B" w:rsidR="0064626E" w:rsidRDefault="0064626E">
      <w:pPr>
        <w:pStyle w:val="BodyText"/>
        <w:kinsoku w:val="0"/>
        <w:overflowPunct w:val="0"/>
        <w:ind w:right="97"/>
      </w:pPr>
      <w:r>
        <w:t xml:space="preserve">No </w:t>
      </w:r>
      <w:r>
        <w:rPr>
          <w:spacing w:val="-6"/>
        </w:rPr>
        <w:t xml:space="preserve">sensitive questions </w:t>
      </w:r>
      <w:r>
        <w:t xml:space="preserve">are part </w:t>
      </w:r>
      <w:r>
        <w:rPr>
          <w:spacing w:val="-4"/>
        </w:rPr>
        <w:t xml:space="preserve">of </w:t>
      </w:r>
      <w:r>
        <w:rPr>
          <w:spacing w:val="-8"/>
        </w:rPr>
        <w:t xml:space="preserve">this </w:t>
      </w:r>
      <w:r>
        <w:rPr>
          <w:spacing w:val="-7"/>
        </w:rPr>
        <w:t>information collection.</w:t>
      </w:r>
    </w:p>
    <w:p w14:paraId="51714DC1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02C0D6DC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97"/>
      </w:pPr>
      <w:r>
        <w:rPr>
          <w:spacing w:val="-5"/>
          <w:u w:val="single"/>
        </w:rPr>
        <w:t>Burde</w:t>
      </w:r>
      <w:r>
        <w:rPr>
          <w:spacing w:val="-47"/>
          <w:u w:val="single"/>
        </w:rPr>
        <w:t xml:space="preserve"> </w:t>
      </w:r>
      <w:r>
        <w:rPr>
          <w:u w:val="single"/>
        </w:rPr>
        <w:t>n</w:t>
      </w:r>
      <w:r>
        <w:rPr>
          <w:spacing w:val="-4"/>
          <w:u w:val="single"/>
        </w:rPr>
        <w:t xml:space="preserve"> </w:t>
      </w:r>
      <w:r>
        <w:rPr>
          <w:spacing w:val="-3"/>
          <w:u w:val="single"/>
        </w:rPr>
        <w:t>Estimates</w:t>
      </w:r>
      <w:r>
        <w:rPr>
          <w:spacing w:val="6"/>
          <w:u w:val="single"/>
        </w:rPr>
        <w:t xml:space="preserve"> </w:t>
      </w:r>
      <w:r>
        <w:rPr>
          <w:spacing w:val="-3"/>
          <w:u w:val="single"/>
        </w:rPr>
        <w:t>(Hours</w:t>
      </w:r>
      <w:r>
        <w:rPr>
          <w:spacing w:val="6"/>
          <w:u w:val="single"/>
        </w:rPr>
        <w:t xml:space="preserve"> </w:t>
      </w:r>
      <w:r>
        <w:rPr>
          <w:u w:val="single"/>
        </w:rPr>
        <w:t>&amp;</w:t>
      </w:r>
      <w:r>
        <w:rPr>
          <w:spacing w:val="9"/>
          <w:u w:val="single"/>
        </w:rPr>
        <w:t xml:space="preserve"> </w:t>
      </w:r>
      <w:r>
        <w:rPr>
          <w:spacing w:val="-4"/>
          <w:u w:val="single"/>
        </w:rPr>
        <w:t>Wage</w:t>
      </w:r>
      <w:r>
        <w:rPr>
          <w:spacing w:val="-47"/>
          <w:u w:val="single"/>
        </w:rPr>
        <w:t xml:space="preserve"> </w:t>
      </w:r>
      <w:r>
        <w:rPr>
          <w:u w:val="single"/>
        </w:rPr>
        <w:t>s)</w:t>
      </w:r>
    </w:p>
    <w:p w14:paraId="3AFF5F0F" w14:textId="77777777" w:rsidR="0064626E" w:rsidRDefault="0064626E">
      <w:pPr>
        <w:pStyle w:val="BodyText"/>
        <w:kinsoku w:val="0"/>
        <w:overflowPunct w:val="0"/>
        <w:spacing w:before="3"/>
        <w:ind w:left="0"/>
      </w:pPr>
    </w:p>
    <w:p w14:paraId="71EE9193" w14:textId="037A20BA" w:rsidR="0064626E" w:rsidRDefault="0064626E">
      <w:pPr>
        <w:pStyle w:val="BodyText"/>
        <w:kinsoku w:val="0"/>
        <w:overflowPunct w:val="0"/>
        <w:spacing w:line="292" w:lineRule="auto"/>
        <w:ind w:right="97"/>
      </w:pPr>
      <w:r>
        <w:t>We</w:t>
      </w:r>
      <w:r>
        <w:rPr>
          <w:spacing w:val="9"/>
        </w:rPr>
        <w:t xml:space="preserve"> </w:t>
      </w:r>
      <w:r>
        <w:rPr>
          <w:spacing w:val="-3"/>
        </w:rPr>
        <w:t>estimate</w:t>
      </w:r>
      <w:r>
        <w:rPr>
          <w:spacing w:val="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5"/>
        </w:rPr>
        <w:t>10</w:t>
      </w:r>
      <w:r>
        <w:rPr>
          <w:spacing w:val="-4"/>
        </w:rPr>
        <w:t xml:space="preserve"> </w:t>
      </w:r>
      <w:r>
        <w:rPr>
          <w:spacing w:val="-7"/>
        </w:rPr>
        <w:t>organizations</w:t>
      </w:r>
      <w:r>
        <w:rPr>
          <w:spacing w:val="6"/>
        </w:rPr>
        <w:t xml:space="preserve"> </w:t>
      </w:r>
      <w:r>
        <w:rPr>
          <w:spacing w:val="-9"/>
        </w:rPr>
        <w:t>will</w:t>
      </w:r>
      <w:r>
        <w:rPr>
          <w:spacing w:val="-15"/>
        </w:rPr>
        <w:t xml:space="preserve"> </w:t>
      </w:r>
      <w:r>
        <w:rPr>
          <w:spacing w:val="-8"/>
        </w:rPr>
        <w:t>submit</w:t>
      </w:r>
      <w:r>
        <w:rPr>
          <w:spacing w:val="1"/>
        </w:rPr>
        <w:t xml:space="preserve"> </w:t>
      </w:r>
      <w:r>
        <w:rPr>
          <w:spacing w:val="-6"/>
        </w:rPr>
        <w:t>reapplications</w:t>
      </w:r>
      <w:r>
        <w:rPr>
          <w:spacing w:val="6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the</w:t>
      </w:r>
      <w:r>
        <w:rPr>
          <w:spacing w:val="9"/>
        </w:rPr>
        <w:t xml:space="preserve"> </w:t>
      </w:r>
      <w:r>
        <w:rPr>
          <w:spacing w:val="-3"/>
        </w:rPr>
        <w:t>next</w:t>
      </w:r>
      <w:r>
        <w:rPr>
          <w:spacing w:val="1"/>
        </w:rPr>
        <w:t xml:space="preserve"> </w:t>
      </w:r>
      <w:r>
        <w:t>three</w:t>
      </w:r>
      <w:r>
        <w:rPr>
          <w:spacing w:val="9"/>
        </w:rPr>
        <w:t xml:space="preserve"> </w:t>
      </w:r>
      <w:r>
        <w:t>years</w:t>
      </w:r>
      <w:r>
        <w:rPr>
          <w:spacing w:val="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9"/>
        </w:rPr>
        <w:t>maintain</w:t>
      </w:r>
      <w:r>
        <w:rPr>
          <w:spacing w:val="-57"/>
        </w:rPr>
        <w:t xml:space="preserve"> </w:t>
      </w:r>
      <w:r>
        <w:rPr>
          <w:spacing w:val="-5"/>
        </w:rPr>
        <w:t xml:space="preserve">their </w:t>
      </w:r>
      <w:r>
        <w:t xml:space="preserve">QE status. </w:t>
      </w:r>
      <w:r>
        <w:rPr>
          <w:strike/>
        </w:rPr>
        <w:t>I</w:t>
      </w:r>
      <w:r>
        <w:t xml:space="preserve">n </w:t>
      </w:r>
      <w:r>
        <w:rPr>
          <w:spacing w:val="-6"/>
        </w:rPr>
        <w:t xml:space="preserve">estimating </w:t>
      </w:r>
      <w:r>
        <w:rPr>
          <w:spacing w:val="-7"/>
        </w:rPr>
        <w:t xml:space="preserve">qualified </w:t>
      </w:r>
      <w:r>
        <w:rPr>
          <w:spacing w:val="-5"/>
        </w:rPr>
        <w:t xml:space="preserve">entity </w:t>
      </w:r>
      <w:r>
        <w:rPr>
          <w:spacing w:val="-4"/>
        </w:rPr>
        <w:t xml:space="preserve">impacts, </w:t>
      </w:r>
      <w:r>
        <w:t xml:space="preserve">we used average </w:t>
      </w:r>
      <w:r>
        <w:rPr>
          <w:spacing w:val="-8"/>
        </w:rPr>
        <w:t xml:space="preserve">hourly </w:t>
      </w:r>
      <w:r>
        <w:rPr>
          <w:spacing w:val="-6"/>
        </w:rPr>
        <w:t xml:space="preserve">labor </w:t>
      </w:r>
      <w:r>
        <w:t xml:space="preserve">costs </w:t>
      </w:r>
      <w:r>
        <w:rPr>
          <w:spacing w:val="-10"/>
        </w:rPr>
        <w:t>in</w:t>
      </w:r>
      <w:r>
        <w:rPr>
          <w:spacing w:val="5"/>
        </w:rPr>
        <w:t xml:space="preserve"> </w:t>
      </w:r>
      <w:r>
        <w:t xml:space="preserve">two </w:t>
      </w:r>
      <w:r>
        <w:rPr>
          <w:spacing w:val="-6"/>
        </w:rPr>
        <w:t xml:space="preserve">labor </w:t>
      </w:r>
      <w:r>
        <w:t xml:space="preserve">categories reported </w:t>
      </w:r>
      <w:r>
        <w:rPr>
          <w:spacing w:val="-4"/>
        </w:rPr>
        <w:t xml:space="preserve">by the </w:t>
      </w:r>
      <w:r>
        <w:t xml:space="preserve">Bureau </w:t>
      </w:r>
      <w:r>
        <w:rPr>
          <w:spacing w:val="-4"/>
        </w:rPr>
        <w:t xml:space="preserve">of </w:t>
      </w:r>
      <w:r>
        <w:rPr>
          <w:spacing w:val="-3"/>
        </w:rPr>
        <w:t xml:space="preserve">Labor </w:t>
      </w:r>
      <w:r>
        <w:rPr>
          <w:spacing w:val="-5"/>
        </w:rPr>
        <w:t xml:space="preserve">Statistics </w:t>
      </w:r>
      <w:r>
        <w:t>(BLS)</w:t>
      </w:r>
      <w:r>
        <w:rPr>
          <w:spacing w:val="46"/>
        </w:rPr>
        <w:t xml:space="preserve"> </w:t>
      </w:r>
      <w:r>
        <w:rPr>
          <w:spacing w:val="2"/>
        </w:rPr>
        <w:t>at</w:t>
      </w:r>
      <w:r>
        <w:t xml:space="preserve"> </w:t>
      </w:r>
      <w:hyperlink r:id="rId8" w:history="1">
        <w:r>
          <w:rPr>
            <w:spacing w:val="-5"/>
          </w:rPr>
          <w:t>http://data.bls.gov/pdq/querytool.jsp?survey=ce.</w:t>
        </w:r>
      </w:hyperlink>
      <w:r>
        <w:rPr>
          <w:spacing w:val="21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11"/>
        </w:rPr>
        <w:t xml:space="preserve"> </w:t>
      </w:r>
      <w:r>
        <w:t>latest</w:t>
      </w:r>
      <w:r>
        <w:rPr>
          <w:spacing w:val="3"/>
        </w:rPr>
        <w:t xml:space="preserve"> </w:t>
      </w:r>
      <w:r>
        <w:rPr>
          <w:spacing w:val="-7"/>
        </w:rPr>
        <w:t>available</w:t>
      </w:r>
      <w:r>
        <w:rPr>
          <w:spacing w:val="11"/>
        </w:rPr>
        <w:t xml:space="preserve"> </w:t>
      </w:r>
      <w:r>
        <w:t>average</w:t>
      </w:r>
      <w:r>
        <w:rPr>
          <w:spacing w:val="11"/>
        </w:rPr>
        <w:t xml:space="preserve"> </w:t>
      </w:r>
      <w:r>
        <w:rPr>
          <w:spacing w:val="-8"/>
        </w:rPr>
        <w:t>hourly</w:t>
      </w:r>
      <w:r>
        <w:rPr>
          <w:spacing w:val="-48"/>
        </w:rPr>
        <w:t xml:space="preserve"> </w:t>
      </w:r>
      <w:r>
        <w:rPr>
          <w:spacing w:val="-5"/>
        </w:rPr>
        <w:t xml:space="preserve">earnings </w:t>
      </w:r>
      <w:r>
        <w:t xml:space="preserve">rate (February </w:t>
      </w:r>
      <w:r>
        <w:rPr>
          <w:spacing w:val="-7"/>
        </w:rPr>
        <w:t xml:space="preserve">2015) </w:t>
      </w:r>
      <w:r>
        <w:t xml:space="preserve">and added </w:t>
      </w:r>
      <w:r w:rsidR="00D64248">
        <w:rPr>
          <w:spacing w:val="-4"/>
        </w:rPr>
        <w:t xml:space="preserve">100 </w:t>
      </w:r>
      <w:r>
        <w:t xml:space="preserve">percent </w:t>
      </w:r>
      <w:r>
        <w:rPr>
          <w:spacing w:val="-3"/>
        </w:rPr>
        <w:t xml:space="preserve">for </w:t>
      </w:r>
      <w:r>
        <w:t xml:space="preserve">overhead and </w:t>
      </w:r>
      <w:r>
        <w:rPr>
          <w:spacing w:val="-6"/>
        </w:rPr>
        <w:t xml:space="preserve">fringe </w:t>
      </w:r>
      <w:r>
        <w:rPr>
          <w:spacing w:val="-4"/>
        </w:rPr>
        <w:t>benefit</w:t>
      </w:r>
      <w:r>
        <w:rPr>
          <w:spacing w:val="13"/>
        </w:rPr>
        <w:t xml:space="preserve"> </w:t>
      </w:r>
      <w:r>
        <w:t>costs.</w:t>
      </w:r>
    </w:p>
    <w:p w14:paraId="68539E0D" w14:textId="77777777" w:rsidR="0064626E" w:rsidRDefault="0064626E">
      <w:pPr>
        <w:pStyle w:val="BodyText"/>
        <w:kinsoku w:val="0"/>
        <w:overflowPunct w:val="0"/>
        <w:spacing w:before="1"/>
        <w:ind w:right="97"/>
        <w:rPr>
          <w:spacing w:val="-8"/>
        </w:rPr>
      </w:pPr>
      <w:r>
        <w:t>These rates</w:t>
      </w:r>
      <w:r>
        <w:rPr>
          <w:spacing w:val="22"/>
        </w:rPr>
        <w:t xml:space="preserve"> </w:t>
      </w:r>
      <w:r>
        <w:rPr>
          <w:spacing w:val="-8"/>
        </w:rPr>
        <w:t>follow:</w:t>
      </w:r>
    </w:p>
    <w:p w14:paraId="6AE3370E" w14:textId="77777777" w:rsidR="0064626E" w:rsidRDefault="0064626E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1328"/>
        <w:gridCol w:w="1492"/>
        <w:gridCol w:w="1202"/>
      </w:tblGrid>
      <w:tr w:rsidR="0064626E" w14:paraId="1743D31D" w14:textId="77777777">
        <w:trPr>
          <w:trHeight w:hRule="exact" w:val="388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9C4083A" w14:textId="77777777" w:rsidR="0064626E" w:rsidRDefault="0064626E">
            <w:pPr>
              <w:pStyle w:val="TableParagraph"/>
              <w:kinsoku w:val="0"/>
              <w:overflowPunct w:val="0"/>
              <w:spacing w:before="69"/>
              <w:ind w:left="55"/>
            </w:pPr>
            <w:r>
              <w:rPr>
                <w:spacing w:val="-5"/>
              </w:rPr>
              <w:t>Labor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07C6186" w14:textId="77777777" w:rsidR="0064626E" w:rsidRDefault="0064626E">
            <w:pPr>
              <w:pStyle w:val="TableParagraph"/>
              <w:kinsoku w:val="0"/>
              <w:overflowPunct w:val="0"/>
              <w:spacing w:before="69"/>
              <w:ind w:left="59"/>
            </w:pPr>
            <w:r>
              <w:rPr>
                <w:spacing w:val="-6"/>
              </w:rPr>
              <w:t>2015</w:t>
            </w:r>
            <w:r>
              <w:t xml:space="preserve"> </w:t>
            </w:r>
            <w:r>
              <w:rPr>
                <w:spacing w:val="-8"/>
              </w:rPr>
              <w:t>hourly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EB64453" w14:textId="77777777" w:rsidR="0064626E" w:rsidRDefault="0064626E">
            <w:pPr>
              <w:pStyle w:val="TableParagraph"/>
              <w:kinsoku w:val="0"/>
              <w:overflowPunct w:val="0"/>
              <w:spacing w:before="69"/>
              <w:ind w:left="172"/>
            </w:pPr>
            <w:r>
              <w:t>Overhead/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167D42E" w14:textId="77777777" w:rsidR="0064626E" w:rsidRDefault="0064626E">
            <w:pPr>
              <w:pStyle w:val="TableParagraph"/>
              <w:kinsoku w:val="0"/>
              <w:overflowPunct w:val="0"/>
              <w:spacing w:before="69"/>
              <w:ind w:left="120"/>
            </w:pPr>
            <w:r>
              <w:t>Total</w:t>
            </w:r>
          </w:p>
        </w:tc>
      </w:tr>
      <w:tr w:rsidR="0064626E" w14:paraId="33145FDD" w14:textId="77777777">
        <w:trPr>
          <w:trHeight w:hRule="exact" w:val="336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006B051" w14:textId="77777777" w:rsidR="0064626E" w:rsidRDefault="0064626E">
            <w:pPr>
              <w:pStyle w:val="TableParagraph"/>
              <w:kinsoku w:val="0"/>
              <w:overflowPunct w:val="0"/>
              <w:spacing w:before="17"/>
              <w:ind w:left="55"/>
            </w:pPr>
            <w:r>
              <w:t>Category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BA6D06B" w14:textId="77777777" w:rsidR="0064626E" w:rsidRDefault="0064626E">
            <w:pPr>
              <w:pStyle w:val="TableParagraph"/>
              <w:kinsoku w:val="0"/>
              <w:overflowPunct w:val="0"/>
              <w:spacing w:before="17"/>
              <w:ind w:left="59"/>
            </w:pPr>
            <w:r>
              <w:t>wage</w:t>
            </w:r>
            <w:r>
              <w:rPr>
                <w:spacing w:val="10"/>
              </w:rPr>
              <w:t xml:space="preserve"> </w:t>
            </w:r>
            <w:r>
              <w:t>rate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9966D2B" w14:textId="77777777" w:rsidR="0064626E" w:rsidRDefault="0064626E">
            <w:pPr>
              <w:pStyle w:val="TableParagraph"/>
              <w:kinsoku w:val="0"/>
              <w:overflowPunct w:val="0"/>
              <w:spacing w:before="17"/>
              <w:ind w:left="171"/>
            </w:pPr>
            <w:r>
              <w:rPr>
                <w:spacing w:val="-6"/>
              </w:rPr>
              <w:t>fringe</w:t>
            </w:r>
            <w:r>
              <w:rPr>
                <w:spacing w:val="2"/>
              </w:rPr>
              <w:t xml:space="preserve"> </w:t>
            </w:r>
            <w:r>
              <w:t>(33%)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AE6CB5B" w14:textId="77777777" w:rsidR="0064626E" w:rsidRDefault="0064626E">
            <w:pPr>
              <w:pStyle w:val="TableParagraph"/>
              <w:kinsoku w:val="0"/>
              <w:overflowPunct w:val="0"/>
              <w:spacing w:before="17"/>
              <w:ind w:left="119"/>
            </w:pPr>
            <w:r>
              <w:rPr>
                <w:spacing w:val="-8"/>
              </w:rPr>
              <w:t>hourly</w:t>
            </w:r>
            <w:r>
              <w:rPr>
                <w:spacing w:val="-1"/>
              </w:rPr>
              <w:t xml:space="preserve"> </w:t>
            </w:r>
            <w:r>
              <w:t>cost</w:t>
            </w:r>
          </w:p>
        </w:tc>
      </w:tr>
      <w:tr w:rsidR="0064626E" w14:paraId="65C69B65" w14:textId="77777777">
        <w:trPr>
          <w:trHeight w:hRule="exact" w:val="34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FAE7A3A" w14:textId="77777777" w:rsidR="0064626E" w:rsidRDefault="0064626E">
            <w:pPr>
              <w:pStyle w:val="TableParagraph"/>
              <w:kinsoku w:val="0"/>
              <w:overflowPunct w:val="0"/>
              <w:spacing w:before="17"/>
              <w:ind w:left="55"/>
            </w:pPr>
            <w:r>
              <w:t>Professional &amp;</w:t>
            </w:r>
            <w:r>
              <w:rPr>
                <w:spacing w:val="-38"/>
              </w:rPr>
              <w:t xml:space="preserve"> </w:t>
            </w:r>
            <w:r>
              <w:t>technical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393CDD9" w14:textId="77777777" w:rsidR="0064626E" w:rsidRDefault="0064626E">
            <w:pPr>
              <w:pStyle w:val="TableParagraph"/>
              <w:kinsoku w:val="0"/>
              <w:overflowPunct w:val="0"/>
              <w:spacing w:before="17"/>
              <w:ind w:left="251"/>
            </w:pPr>
            <w:r>
              <w:rPr>
                <w:spacing w:val="-5"/>
              </w:rPr>
              <w:t>$38.50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84CE24F" w14:textId="7F464387" w:rsidR="0064626E" w:rsidRDefault="0064626E" w:rsidP="00D64248">
            <w:pPr>
              <w:pStyle w:val="TableParagraph"/>
              <w:kinsoku w:val="0"/>
              <w:overflowPunct w:val="0"/>
              <w:spacing w:before="17"/>
              <w:ind w:left="364"/>
            </w:pPr>
            <w:r>
              <w:rPr>
                <w:spacing w:val="-7"/>
              </w:rPr>
              <w:t>$</w:t>
            </w:r>
            <w:r w:rsidR="00D64248">
              <w:rPr>
                <w:spacing w:val="-7"/>
              </w:rPr>
              <w:t>38.50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892E0CA" w14:textId="45998894" w:rsidR="0064626E" w:rsidRDefault="0064626E" w:rsidP="00D64248">
            <w:pPr>
              <w:pStyle w:val="TableParagraph"/>
              <w:kinsoku w:val="0"/>
              <w:overflowPunct w:val="0"/>
              <w:spacing w:before="17"/>
              <w:ind w:left="183"/>
            </w:pPr>
            <w:r>
              <w:rPr>
                <w:spacing w:val="-5"/>
              </w:rPr>
              <w:t>$</w:t>
            </w:r>
            <w:r w:rsidR="00D64248">
              <w:rPr>
                <w:spacing w:val="-5"/>
              </w:rPr>
              <w:t>77.04</w:t>
            </w:r>
          </w:p>
        </w:tc>
      </w:tr>
    </w:tbl>
    <w:p w14:paraId="0F444EC1" w14:textId="1F5ED306" w:rsidR="0064626E" w:rsidRDefault="001062B5" w:rsidP="007E570F">
      <w:pPr>
        <w:pStyle w:val="BodyText"/>
        <w:kinsoku w:val="0"/>
        <w:overflowPunct w:val="0"/>
        <w:spacing w:before="9"/>
        <w:ind w:right="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7E1DFF" wp14:editId="635BF8D8">
                <wp:simplePos x="0" y="0"/>
                <wp:positionH relativeFrom="page">
                  <wp:posOffset>1188085</wp:posOffset>
                </wp:positionH>
                <wp:positionV relativeFrom="paragraph">
                  <wp:posOffset>-252730</wp:posOffset>
                </wp:positionV>
                <wp:extent cx="4033520" cy="127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3520" cy="12700"/>
                        </a:xfrm>
                        <a:custGeom>
                          <a:avLst/>
                          <a:gdLst>
                            <a:gd name="T0" fmla="*/ 0 w 6352"/>
                            <a:gd name="T1" fmla="*/ 0 h 20"/>
                            <a:gd name="T2" fmla="*/ 6352 w 63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52" h="20">
                              <a:moveTo>
                                <a:pt x="0" y="0"/>
                              </a:moveTo>
                              <a:lnTo>
                                <a:pt x="6352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9A3201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3.55pt,-19.9pt,411.15pt,-19.9pt" coordsize="63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" o:allowincell="f" filled="f" strokeweight=".8pt">
                <v:path arrowok="t" o:connecttype="custom" o:connectlocs="0,0;4033520,0" o:connectangles="0,0"/>
                <w10:wrap anchorx="page"/>
              </v:polyline>
            </w:pict>
          </mc:Fallback>
        </mc:AlternateContent>
      </w:r>
      <w:r w:rsidR="0064626E">
        <w:t>services</w:t>
      </w:r>
    </w:p>
    <w:p w14:paraId="4A8E0C84" w14:textId="22EC4730" w:rsidR="0064626E" w:rsidRDefault="0064626E">
      <w:pPr>
        <w:pStyle w:val="BodyText"/>
        <w:tabs>
          <w:tab w:val="left" w:pos="3172"/>
          <w:tab w:val="left" w:pos="4612"/>
          <w:tab w:val="left" w:pos="5923"/>
        </w:tabs>
        <w:kinsoku w:val="0"/>
        <w:overflowPunct w:val="0"/>
        <w:spacing w:before="60"/>
        <w:ind w:right="97"/>
      </w:pPr>
      <w:r>
        <w:t>Legal</w:t>
      </w:r>
      <w:r>
        <w:rPr>
          <w:spacing w:val="-26"/>
        </w:rPr>
        <w:t xml:space="preserve"> </w:t>
      </w:r>
      <w:r>
        <w:t>services</w:t>
      </w:r>
      <w:r>
        <w:tab/>
      </w:r>
      <w:r>
        <w:rPr>
          <w:spacing w:val="-5"/>
        </w:rPr>
        <w:t>$40.15</w:t>
      </w:r>
      <w:r>
        <w:rPr>
          <w:spacing w:val="-5"/>
        </w:rPr>
        <w:tab/>
        <w:t>$</w:t>
      </w:r>
      <w:r w:rsidR="00D64248">
        <w:rPr>
          <w:spacing w:val="-5"/>
        </w:rPr>
        <w:t>40.15</w:t>
      </w:r>
      <w:r>
        <w:rPr>
          <w:spacing w:val="-5"/>
        </w:rPr>
        <w:tab/>
      </w:r>
      <w:r>
        <w:rPr>
          <w:spacing w:val="-6"/>
        </w:rPr>
        <w:t>$</w:t>
      </w:r>
      <w:r w:rsidR="00D64248">
        <w:rPr>
          <w:spacing w:val="-6"/>
        </w:rPr>
        <w:t>80.30</w:t>
      </w:r>
    </w:p>
    <w:p w14:paraId="46830BF4" w14:textId="77777777" w:rsidR="0064626E" w:rsidRDefault="0064626E">
      <w:pPr>
        <w:pStyle w:val="BodyText"/>
        <w:tabs>
          <w:tab w:val="left" w:pos="7068"/>
        </w:tabs>
        <w:kinsoku w:val="0"/>
        <w:overflowPunct w:val="0"/>
        <w:spacing w:before="60"/>
        <w:ind w:right="97"/>
      </w:pPr>
      <w:r>
        <w:rPr>
          <w:u w:val="single"/>
        </w:rPr>
        <w:t xml:space="preserve"> </w:t>
      </w:r>
      <w:r>
        <w:rPr>
          <w:u w:val="single"/>
        </w:rPr>
        <w:tab/>
        <w:t>.</w:t>
      </w:r>
    </w:p>
    <w:p w14:paraId="2C6E6DFA" w14:textId="77777777" w:rsidR="0064626E" w:rsidRDefault="0064626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37DDD99" w14:textId="77777777" w:rsidR="0064626E" w:rsidRDefault="0064626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2EAAFEE4" w14:textId="77777777" w:rsidR="0064626E" w:rsidRDefault="0064626E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14:paraId="71012F2A" w14:textId="77777777" w:rsidR="0064626E" w:rsidRDefault="0064626E">
      <w:pPr>
        <w:pStyle w:val="BodyText"/>
        <w:kinsoku w:val="0"/>
        <w:overflowPunct w:val="0"/>
        <w:spacing w:before="0" w:line="249" w:lineRule="auto"/>
        <w:ind w:left="532" w:right="97"/>
        <w:rPr>
          <w:spacing w:val="-7"/>
        </w:rPr>
      </w:pPr>
      <w:r>
        <w:rPr>
          <w:spacing w:val="-6"/>
        </w:rPr>
        <w:t>Organizations</w:t>
      </w:r>
      <w:r>
        <w:rPr>
          <w:spacing w:val="7"/>
        </w:rPr>
        <w:t xml:space="preserve"> </w:t>
      </w:r>
      <w:r>
        <w:rPr>
          <w:spacing w:val="-12"/>
        </w:rPr>
        <w:t>initially</w:t>
      </w:r>
      <w:r>
        <w:rPr>
          <w:spacing w:val="-3"/>
        </w:rPr>
        <w:t xml:space="preserve"> approved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be</w:t>
      </w:r>
      <w:r>
        <w:rPr>
          <w:spacing w:val="10"/>
        </w:rPr>
        <w:t xml:space="preserve"> </w:t>
      </w:r>
      <w:r>
        <w:rPr>
          <w:spacing w:val="-7"/>
        </w:rPr>
        <w:t>qualified</w:t>
      </w:r>
      <w:r>
        <w:rPr>
          <w:spacing w:val="-3"/>
        </w:rPr>
        <w:t xml:space="preserve"> </w:t>
      </w:r>
      <w:r>
        <w:rPr>
          <w:spacing w:val="-6"/>
        </w:rPr>
        <w:t>entities</w:t>
      </w:r>
      <w:r>
        <w:rPr>
          <w:spacing w:val="7"/>
        </w:rPr>
        <w:t xml:space="preserve"> </w:t>
      </w:r>
      <w:r>
        <w:rPr>
          <w:spacing w:val="-9"/>
        </w:rPr>
        <w:t>will</w:t>
      </w:r>
      <w:r>
        <w:rPr>
          <w:spacing w:val="-1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re-apply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years.</w:t>
      </w:r>
      <w:r>
        <w:rPr>
          <w:spacing w:val="-56"/>
        </w:rPr>
        <w:t xml:space="preserve"> </w:t>
      </w:r>
      <w:r>
        <w:t xml:space="preserve">We </w:t>
      </w:r>
      <w:r>
        <w:rPr>
          <w:spacing w:val="-3"/>
        </w:rPr>
        <w:t xml:space="preserve">estimate </w:t>
      </w:r>
      <w:r>
        <w:t xml:space="preserve">that </w:t>
      </w:r>
      <w:r>
        <w:rPr>
          <w:spacing w:val="-4"/>
        </w:rPr>
        <w:t xml:space="preserve">the </w:t>
      </w:r>
      <w:r>
        <w:rPr>
          <w:spacing w:val="-5"/>
        </w:rPr>
        <w:t xml:space="preserve">re-application </w:t>
      </w:r>
      <w:r>
        <w:rPr>
          <w:spacing w:val="-9"/>
        </w:rPr>
        <w:t xml:space="preserve">will </w:t>
      </w:r>
      <w:r>
        <w:rPr>
          <w:spacing w:val="-5"/>
        </w:rPr>
        <w:t xml:space="preserve">require </w:t>
      </w:r>
      <w:r>
        <w:t xml:space="preserve">a total </w:t>
      </w:r>
      <w:r>
        <w:rPr>
          <w:spacing w:val="-4"/>
        </w:rPr>
        <w:t xml:space="preserve">of </w:t>
      </w:r>
      <w:r>
        <w:rPr>
          <w:spacing w:val="-6"/>
        </w:rPr>
        <w:t xml:space="preserve">120 </w:t>
      </w:r>
      <w:r>
        <w:rPr>
          <w:spacing w:val="-5"/>
        </w:rPr>
        <w:t xml:space="preserve">hours </w:t>
      </w:r>
      <w:r>
        <w:rPr>
          <w:spacing w:val="-4"/>
        </w:rPr>
        <w:t xml:space="preserve">of </w:t>
      </w:r>
      <w:r>
        <w:t xml:space="preserve">effort, </w:t>
      </w:r>
      <w:r>
        <w:rPr>
          <w:spacing w:val="-7"/>
        </w:rPr>
        <w:t>requiring</w:t>
      </w:r>
      <w:r>
        <w:t xml:space="preserve"> a </w:t>
      </w:r>
      <w:r>
        <w:rPr>
          <w:spacing w:val="-7"/>
        </w:rPr>
        <w:t xml:space="preserve">combination </w:t>
      </w:r>
      <w:r>
        <w:rPr>
          <w:spacing w:val="-4"/>
        </w:rPr>
        <w:t xml:space="preserve">of </w:t>
      </w:r>
      <w:r>
        <w:t xml:space="preserve">staff </w:t>
      </w:r>
      <w:r>
        <w:rPr>
          <w:spacing w:val="-10"/>
        </w:rPr>
        <w:t xml:space="preserve">in </w:t>
      </w:r>
      <w:r>
        <w:rPr>
          <w:spacing w:val="-4"/>
        </w:rPr>
        <w:t xml:space="preserve">the professional </w:t>
      </w:r>
      <w:r>
        <w:t xml:space="preserve">and technical services </w:t>
      </w:r>
      <w:r>
        <w:rPr>
          <w:spacing w:val="-4"/>
        </w:rPr>
        <w:t xml:space="preserve">legal </w:t>
      </w:r>
      <w:r>
        <w:rPr>
          <w:spacing w:val="-6"/>
        </w:rPr>
        <w:t xml:space="preserve">labor </w:t>
      </w:r>
      <w:r>
        <w:t xml:space="preserve">categories, </w:t>
      </w:r>
      <w:r>
        <w:rPr>
          <w:spacing w:val="2"/>
        </w:rPr>
        <w:t>as</w:t>
      </w:r>
      <w:r>
        <w:rPr>
          <w:spacing w:val="-10"/>
        </w:rPr>
        <w:t xml:space="preserve"> </w:t>
      </w:r>
      <w:r>
        <w:rPr>
          <w:spacing w:val="-7"/>
        </w:rPr>
        <w:t>follows:</w:t>
      </w:r>
    </w:p>
    <w:p w14:paraId="557B6341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tbl>
      <w:tblPr>
        <w:tblW w:w="0" w:type="auto"/>
        <w:tblInd w:w="1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880"/>
        <w:gridCol w:w="912"/>
        <w:gridCol w:w="1136"/>
        <w:gridCol w:w="1152"/>
        <w:gridCol w:w="1104"/>
      </w:tblGrid>
      <w:tr w:rsidR="0064626E" w14:paraId="5C77010E" w14:textId="77777777">
        <w:trPr>
          <w:trHeight w:hRule="exact" w:val="528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9E55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5"/>
            </w:pPr>
            <w:r>
              <w:rPr>
                <w:b/>
                <w:bCs/>
                <w:sz w:val="19"/>
                <w:szCs w:val="19"/>
              </w:rPr>
              <w:t>Activity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2E65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6" w:right="259"/>
            </w:pPr>
            <w:r>
              <w:rPr>
                <w:b/>
                <w:bCs/>
                <w:sz w:val="19"/>
                <w:szCs w:val="19"/>
              </w:rPr>
              <w:t>Total</w:t>
            </w:r>
            <w:r>
              <w:rPr>
                <w:b/>
                <w:bCs/>
                <w:spacing w:val="-4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Hours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BAED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6" w:right="206"/>
            </w:pPr>
            <w:r>
              <w:rPr>
                <w:b/>
                <w:bCs/>
                <w:sz w:val="19"/>
                <w:szCs w:val="19"/>
              </w:rPr>
              <w:t>Hourly</w:t>
            </w:r>
            <w:r>
              <w:rPr>
                <w:b/>
                <w:bCs/>
                <w:spacing w:val="-3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Cost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CE98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6" w:right="222"/>
            </w:pPr>
            <w:r>
              <w:rPr>
                <w:b/>
                <w:bCs/>
                <w:sz w:val="19"/>
                <w:szCs w:val="19"/>
              </w:rPr>
              <w:t>Cost per</w:t>
            </w:r>
            <w:r>
              <w:rPr>
                <w:b/>
                <w:bCs/>
                <w:spacing w:val="-3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Applicant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7569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6" w:right="142"/>
            </w:pPr>
            <w:r>
              <w:rPr>
                <w:b/>
                <w:bCs/>
                <w:sz w:val="19"/>
                <w:szCs w:val="19"/>
              </w:rPr>
              <w:t>Number of</w:t>
            </w:r>
            <w:r>
              <w:rPr>
                <w:b/>
                <w:bCs/>
                <w:spacing w:val="-35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Applicants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0EF7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6" w:right="531"/>
            </w:pPr>
            <w:r>
              <w:rPr>
                <w:b/>
                <w:bCs/>
                <w:sz w:val="19"/>
                <w:szCs w:val="19"/>
              </w:rPr>
              <w:t>Total</w:t>
            </w:r>
            <w:r>
              <w:rPr>
                <w:b/>
                <w:bCs/>
                <w:spacing w:val="-4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Costs</w:t>
            </w:r>
          </w:p>
        </w:tc>
      </w:tr>
      <w:tr w:rsidR="0064626E" w14:paraId="11F68CB3" w14:textId="77777777">
        <w:trPr>
          <w:trHeight w:hRule="exact" w:val="528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6281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5" w:right="93"/>
            </w:pPr>
            <w:r>
              <w:rPr>
                <w:b/>
                <w:bCs/>
                <w:spacing w:val="-3"/>
                <w:sz w:val="19"/>
                <w:szCs w:val="19"/>
              </w:rPr>
              <w:t>Prepare</w:t>
            </w:r>
            <w:r>
              <w:rPr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draft</w:t>
            </w:r>
            <w:r>
              <w:rPr>
                <w:b/>
                <w:bCs/>
                <w:spacing w:val="-4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application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E8B2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86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DBD7" w14:textId="5D73B874" w:rsidR="0064626E" w:rsidRDefault="0064626E" w:rsidP="00D64248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</w:t>
            </w:r>
            <w:r w:rsidR="00D64248">
              <w:rPr>
                <w:sz w:val="19"/>
                <w:szCs w:val="19"/>
              </w:rPr>
              <w:t>77.04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A585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$4,403.20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8DB2" w14:textId="77777777" w:rsidR="0064626E" w:rsidRDefault="0064626E"/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D037" w14:textId="77777777" w:rsidR="0064626E" w:rsidRDefault="0064626E"/>
        </w:tc>
      </w:tr>
      <w:tr w:rsidR="0064626E" w14:paraId="57CB3978" w14:textId="77777777">
        <w:trPr>
          <w:trHeight w:hRule="exact" w:val="272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63C7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5"/>
            </w:pPr>
            <w:r>
              <w:rPr>
                <w:b/>
                <w:bCs/>
                <w:sz w:val="19"/>
                <w:szCs w:val="19"/>
              </w:rPr>
              <w:t>Legal</w:t>
            </w:r>
            <w:r>
              <w:rPr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Review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9E56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294C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$53.40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4391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$534.00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EE4A" w14:textId="77777777" w:rsidR="0064626E" w:rsidRDefault="0064626E"/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53D7" w14:textId="77777777" w:rsidR="0064626E" w:rsidRDefault="0064626E"/>
        </w:tc>
      </w:tr>
      <w:tr w:rsidR="0064626E" w14:paraId="0C9C41B9" w14:textId="77777777">
        <w:trPr>
          <w:trHeight w:hRule="exact" w:val="784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8CAF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5" w:right="190"/>
            </w:pPr>
            <w:r>
              <w:rPr>
                <w:b/>
                <w:bCs/>
                <w:sz w:val="19"/>
                <w:szCs w:val="19"/>
              </w:rPr>
              <w:t>Revisions</w:t>
            </w:r>
            <w:r>
              <w:rPr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to</w:t>
            </w:r>
            <w:r>
              <w:rPr>
                <w:b/>
                <w:bCs/>
                <w:spacing w:val="-4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draft</w:t>
            </w:r>
            <w:r>
              <w:rPr>
                <w:b/>
                <w:bCs/>
                <w:spacing w:val="-41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application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D21F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99BF" w14:textId="3B7826F0" w:rsidR="0064626E" w:rsidRDefault="0064626E" w:rsidP="00D64248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</w:t>
            </w:r>
            <w:r w:rsidR="00D64248">
              <w:rPr>
                <w:sz w:val="19"/>
                <w:szCs w:val="19"/>
              </w:rPr>
              <w:t>77.04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0DDB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$716.80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3965" w14:textId="77777777" w:rsidR="0064626E" w:rsidRDefault="0064626E"/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78F6" w14:textId="77777777" w:rsidR="0064626E" w:rsidRDefault="0064626E"/>
        </w:tc>
      </w:tr>
      <w:tr w:rsidR="0064626E" w14:paraId="6FAE7198" w14:textId="77777777">
        <w:trPr>
          <w:trHeight w:hRule="exact" w:val="1040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0D34" w14:textId="77777777" w:rsidR="0064626E" w:rsidRDefault="0064626E">
            <w:pPr>
              <w:pStyle w:val="TableParagraph"/>
              <w:kinsoku w:val="0"/>
              <w:overflowPunct w:val="0"/>
              <w:spacing w:before="3" w:line="256" w:lineRule="exact"/>
              <w:ind w:left="95" w:right="110"/>
            </w:pPr>
            <w:r>
              <w:rPr>
                <w:b/>
                <w:bCs/>
                <w:spacing w:val="7"/>
                <w:sz w:val="19"/>
                <w:szCs w:val="19"/>
              </w:rPr>
              <w:t>Senior</w:t>
            </w:r>
            <w:r>
              <w:rPr>
                <w:b/>
                <w:bCs/>
                <w:spacing w:val="-3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management</w:t>
            </w:r>
            <w:r>
              <w:rPr>
                <w:b/>
                <w:bCs/>
                <w:spacing w:val="-27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review and</w:t>
            </w:r>
            <w:r>
              <w:rPr>
                <w:b/>
                <w:bCs/>
                <w:spacing w:val="-3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sign-off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6A2B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CB24" w14:textId="0B7A9524" w:rsidR="0064626E" w:rsidRDefault="0064626E" w:rsidP="00D64248">
            <w:pPr>
              <w:pStyle w:val="TableParagraph"/>
              <w:kinsoku w:val="0"/>
              <w:overflowPunct w:val="0"/>
              <w:spacing w:before="30"/>
              <w:ind w:left="95"/>
            </w:pPr>
            <w:r>
              <w:rPr>
                <w:sz w:val="19"/>
                <w:szCs w:val="19"/>
              </w:rPr>
              <w:t>$</w:t>
            </w:r>
            <w:r w:rsidR="00D64248">
              <w:rPr>
                <w:sz w:val="19"/>
                <w:szCs w:val="19"/>
              </w:rPr>
              <w:t>77.04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DD8D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5"/>
            </w:pPr>
            <w:r>
              <w:rPr>
                <w:sz w:val="19"/>
                <w:szCs w:val="19"/>
              </w:rPr>
              <w:t>$512.00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29EA" w14:textId="77777777" w:rsidR="0064626E" w:rsidRDefault="0064626E"/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B89F" w14:textId="77777777" w:rsidR="0064626E" w:rsidRDefault="0064626E"/>
        </w:tc>
      </w:tr>
      <w:tr w:rsidR="0064626E" w14:paraId="5488917A" w14:textId="77777777">
        <w:trPr>
          <w:trHeight w:hRule="exact" w:val="272"/>
        </w:trPr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B926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5"/>
            </w:pPr>
            <w:r>
              <w:rPr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B40F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6157" w14:textId="77777777" w:rsidR="0064626E" w:rsidRDefault="0064626E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21CA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$6,166.00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44C2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A26A" w14:textId="77777777" w:rsidR="0064626E" w:rsidRDefault="0064626E">
            <w:pPr>
              <w:pStyle w:val="TableParagraph"/>
              <w:kinsoku w:val="0"/>
              <w:overflowPunct w:val="0"/>
              <w:spacing w:before="30"/>
              <w:ind w:left="96"/>
            </w:pPr>
            <w:r>
              <w:rPr>
                <w:sz w:val="19"/>
                <w:szCs w:val="19"/>
              </w:rPr>
              <w:t>$61,660.00</w:t>
            </w:r>
          </w:p>
        </w:tc>
      </w:tr>
    </w:tbl>
    <w:p w14:paraId="1641CE6A" w14:textId="77777777" w:rsidR="0064626E" w:rsidRDefault="0064626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75986ADB" w14:textId="77777777" w:rsidR="0064626E" w:rsidRDefault="0064626E">
      <w:pPr>
        <w:pStyle w:val="BodyText"/>
        <w:kinsoku w:val="0"/>
        <w:overflowPunct w:val="0"/>
        <w:spacing w:before="1"/>
        <w:ind w:left="0"/>
      </w:pPr>
    </w:p>
    <w:p w14:paraId="73485628" w14:textId="78B83248" w:rsidR="0064626E" w:rsidRDefault="0064626E">
      <w:pPr>
        <w:pStyle w:val="BodyText"/>
        <w:kinsoku w:val="0"/>
        <w:overflowPunct w:val="0"/>
        <w:ind w:right="97"/>
      </w:pPr>
      <w:r>
        <w:rPr>
          <w:spacing w:val="-4"/>
        </w:rPr>
        <w:t xml:space="preserve">From </w:t>
      </w:r>
      <w:r>
        <w:rPr>
          <w:spacing w:val="-6"/>
        </w:rPr>
        <w:t xml:space="preserve">this, </w:t>
      </w:r>
      <w:r>
        <w:t xml:space="preserve">we </w:t>
      </w:r>
      <w:r>
        <w:rPr>
          <w:spacing w:val="-3"/>
        </w:rPr>
        <w:t xml:space="preserve">estimate </w:t>
      </w:r>
      <w:r>
        <w:t xml:space="preserve">that </w:t>
      </w:r>
      <w:r>
        <w:rPr>
          <w:spacing w:val="-4"/>
        </w:rPr>
        <w:t xml:space="preserve">the </w:t>
      </w:r>
      <w:r>
        <w:t xml:space="preserve">cost per </w:t>
      </w:r>
      <w:r>
        <w:rPr>
          <w:spacing w:val="-7"/>
        </w:rPr>
        <w:t xml:space="preserve">organization </w:t>
      </w:r>
      <w:r>
        <w:rPr>
          <w:spacing w:val="-3"/>
        </w:rPr>
        <w:t xml:space="preserve">for </w:t>
      </w:r>
      <w:r>
        <w:rPr>
          <w:spacing w:val="-6"/>
        </w:rPr>
        <w:t xml:space="preserve">re-applying </w:t>
      </w:r>
      <w:r>
        <w:t xml:space="preserve">to </w:t>
      </w:r>
      <w:r>
        <w:rPr>
          <w:spacing w:val="-4"/>
        </w:rPr>
        <w:t xml:space="preserve">be </w:t>
      </w:r>
      <w:r>
        <w:t xml:space="preserve">a </w:t>
      </w:r>
      <w:r>
        <w:rPr>
          <w:spacing w:val="-7"/>
        </w:rPr>
        <w:t xml:space="preserve">qualified </w:t>
      </w:r>
      <w:r>
        <w:rPr>
          <w:spacing w:val="-5"/>
        </w:rPr>
        <w:t xml:space="preserve">entity </w:t>
      </w:r>
      <w:r>
        <w:rPr>
          <w:spacing w:val="-14"/>
        </w:rPr>
        <w:t>will</w:t>
      </w:r>
    </w:p>
    <w:p w14:paraId="391E2D73" w14:textId="77777777" w:rsidR="0064626E" w:rsidRDefault="0064626E">
      <w:pPr>
        <w:pStyle w:val="BodyText"/>
        <w:kinsoku w:val="0"/>
        <w:overflowPunct w:val="0"/>
        <w:ind w:right="97"/>
        <w:sectPr w:rsidR="0064626E">
          <w:pgSz w:w="12240" w:h="15840"/>
          <w:pgMar w:top="1400" w:right="1240" w:bottom="1680" w:left="1340" w:header="0" w:footer="1497" w:gutter="0"/>
          <w:cols w:space="720" w:equalWidth="0">
            <w:col w:w="9660"/>
          </w:cols>
          <w:noEndnote/>
        </w:sectPr>
      </w:pPr>
    </w:p>
    <w:p w14:paraId="55C2646D" w14:textId="77777777" w:rsidR="0064626E" w:rsidRDefault="0064626E">
      <w:pPr>
        <w:pStyle w:val="BodyText"/>
        <w:kinsoku w:val="0"/>
        <w:overflowPunct w:val="0"/>
        <w:spacing w:before="40" w:line="249" w:lineRule="auto"/>
        <w:ind w:right="93"/>
      </w:pPr>
      <w:r>
        <w:rPr>
          <w:spacing w:val="-4"/>
        </w:rPr>
        <w:lastRenderedPageBreak/>
        <w:t xml:space="preserve">be </w:t>
      </w:r>
      <w:r>
        <w:rPr>
          <w:spacing w:val="-7"/>
        </w:rPr>
        <w:t xml:space="preserve">$6,166.00, </w:t>
      </w:r>
      <w:r>
        <w:t xml:space="preserve">and we </w:t>
      </w:r>
      <w:r>
        <w:rPr>
          <w:spacing w:val="-3"/>
        </w:rPr>
        <w:t xml:space="preserve">estimate </w:t>
      </w:r>
      <w:r>
        <w:t xml:space="preserve">that </w:t>
      </w:r>
      <w:r>
        <w:rPr>
          <w:spacing w:val="-4"/>
        </w:rPr>
        <w:t xml:space="preserve">10 </w:t>
      </w:r>
      <w:r>
        <w:rPr>
          <w:spacing w:val="-7"/>
        </w:rPr>
        <w:t xml:space="preserve">organizations </w:t>
      </w:r>
      <w:r>
        <w:rPr>
          <w:spacing w:val="-9"/>
        </w:rPr>
        <w:t xml:space="preserve">will </w:t>
      </w:r>
      <w:r>
        <w:rPr>
          <w:spacing w:val="-4"/>
        </w:rPr>
        <w:t xml:space="preserve">re-apply. The </w:t>
      </w:r>
      <w:r>
        <w:t xml:space="preserve">total </w:t>
      </w:r>
      <w:r>
        <w:rPr>
          <w:spacing w:val="-6"/>
        </w:rPr>
        <w:t xml:space="preserve">hour </w:t>
      </w:r>
      <w:r>
        <w:rPr>
          <w:spacing w:val="-4"/>
        </w:rPr>
        <w:t xml:space="preserve">burden </w:t>
      </w:r>
      <w:r>
        <w:rPr>
          <w:spacing w:val="-3"/>
        </w:rPr>
        <w:t>for</w:t>
      </w:r>
      <w:r>
        <w:rPr>
          <w:spacing w:val="14"/>
        </w:rPr>
        <w:t xml:space="preserve"> </w:t>
      </w:r>
      <w:r>
        <w:t xml:space="preserve">re- </w:t>
      </w:r>
      <w:r>
        <w:rPr>
          <w:spacing w:val="-9"/>
        </w:rPr>
        <w:t xml:space="preserve">applying will </w:t>
      </w:r>
      <w:r>
        <w:rPr>
          <w:spacing w:val="-4"/>
        </w:rPr>
        <w:t xml:space="preserve">be </w:t>
      </w:r>
      <w:r>
        <w:rPr>
          <w:spacing w:val="-8"/>
        </w:rPr>
        <w:t xml:space="preserve">1,200 </w:t>
      </w:r>
      <w:r>
        <w:rPr>
          <w:spacing w:val="-6"/>
        </w:rPr>
        <w:t xml:space="preserve">hours </w:t>
      </w:r>
      <w:r>
        <w:t xml:space="preserve">and </w:t>
      </w:r>
      <w:r>
        <w:rPr>
          <w:spacing w:val="-4"/>
        </w:rPr>
        <w:t xml:space="preserve">the </w:t>
      </w:r>
      <w:r>
        <w:t xml:space="preserve">total cost </w:t>
      </w:r>
      <w:r>
        <w:rPr>
          <w:spacing w:val="-9"/>
        </w:rPr>
        <w:t xml:space="preserve">will </w:t>
      </w:r>
      <w:r>
        <w:rPr>
          <w:spacing w:val="-4"/>
        </w:rPr>
        <w:t>be</w:t>
      </w:r>
      <w:r>
        <w:rPr>
          <w:spacing w:val="35"/>
        </w:rPr>
        <w:t xml:space="preserve"> </w:t>
      </w:r>
      <w:r>
        <w:rPr>
          <w:spacing w:val="-8"/>
        </w:rPr>
        <w:t>$61,660.00.</w:t>
      </w:r>
    </w:p>
    <w:p w14:paraId="1D9386A9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3FA1CBCC" w14:textId="77777777" w:rsidR="0064626E" w:rsidRDefault="0064626E">
      <w:pPr>
        <w:pStyle w:val="BodyText"/>
        <w:kinsoku w:val="0"/>
        <w:overflowPunct w:val="0"/>
        <w:spacing w:before="0" w:line="249" w:lineRule="auto"/>
        <w:ind w:right="93"/>
        <w:rPr>
          <w:spacing w:val="-4"/>
        </w:rPr>
      </w:pPr>
      <w:r>
        <w:rPr>
          <w:spacing w:val="2"/>
        </w:rPr>
        <w:t xml:space="preserve">Based </w:t>
      </w:r>
      <w:r>
        <w:rPr>
          <w:spacing w:val="-4"/>
        </w:rPr>
        <w:t xml:space="preserve">on the </w:t>
      </w:r>
      <w:r>
        <w:rPr>
          <w:spacing w:val="-7"/>
        </w:rPr>
        <w:t xml:space="preserve">information </w:t>
      </w:r>
      <w:r>
        <w:rPr>
          <w:spacing w:val="-6"/>
        </w:rPr>
        <w:t xml:space="preserve">listed </w:t>
      </w:r>
      <w:r>
        <w:rPr>
          <w:spacing w:val="-3"/>
        </w:rPr>
        <w:t xml:space="preserve">above, </w:t>
      </w:r>
      <w:r>
        <w:rPr>
          <w:spacing w:val="-4"/>
        </w:rPr>
        <w:t xml:space="preserve">the </w:t>
      </w:r>
      <w:r>
        <w:rPr>
          <w:spacing w:val="-3"/>
        </w:rPr>
        <w:t xml:space="preserve">annual </w:t>
      </w:r>
      <w:r>
        <w:rPr>
          <w:spacing w:val="-4"/>
        </w:rPr>
        <w:t xml:space="preserve">burden </w:t>
      </w:r>
      <w:r>
        <w:t xml:space="preserve">associated </w:t>
      </w:r>
      <w:r>
        <w:rPr>
          <w:spacing w:val="-5"/>
        </w:rPr>
        <w:t xml:space="preserve">with </w:t>
      </w:r>
      <w:r>
        <w:t>these</w:t>
      </w:r>
      <w:r>
        <w:rPr>
          <w:spacing w:val="33"/>
        </w:rPr>
        <w:t xml:space="preserve"> </w:t>
      </w:r>
      <w:r>
        <w:rPr>
          <w:spacing w:val="-8"/>
        </w:rPr>
        <w:t xml:space="preserve">information </w:t>
      </w:r>
      <w:r>
        <w:rPr>
          <w:spacing w:val="-7"/>
        </w:rPr>
        <w:t xml:space="preserve">collection </w:t>
      </w:r>
      <w:r>
        <w:rPr>
          <w:spacing w:val="-4"/>
        </w:rPr>
        <w:t xml:space="preserve">requirements </w:t>
      </w:r>
      <w:r>
        <w:rPr>
          <w:spacing w:val="-10"/>
        </w:rPr>
        <w:t xml:space="preserve">is </w:t>
      </w:r>
      <w:r>
        <w:rPr>
          <w:spacing w:val="-6"/>
        </w:rPr>
        <w:t>400</w:t>
      </w:r>
      <w:r>
        <w:rPr>
          <w:spacing w:val="45"/>
        </w:rPr>
        <w:t xml:space="preserve"> </w:t>
      </w:r>
      <w:r>
        <w:rPr>
          <w:spacing w:val="-4"/>
        </w:rPr>
        <w:t>hours.</w:t>
      </w:r>
    </w:p>
    <w:p w14:paraId="3D14391C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4BDFC582" w14:textId="77777777" w:rsidR="0064626E" w:rsidRDefault="0064626E">
      <w:pPr>
        <w:pStyle w:val="BodyText"/>
        <w:kinsoku w:val="0"/>
        <w:overflowPunct w:val="0"/>
        <w:spacing w:before="0"/>
        <w:ind w:right="93"/>
        <w:rPr>
          <w:spacing w:val="-5"/>
        </w:rPr>
      </w:pPr>
      <w:r>
        <w:rPr>
          <w:spacing w:val="-8"/>
        </w:rPr>
        <w:t xml:space="preserve">1,200 </w:t>
      </w:r>
      <w:r>
        <w:rPr>
          <w:spacing w:val="-5"/>
        </w:rPr>
        <w:t xml:space="preserve">hours </w:t>
      </w:r>
      <w:r>
        <w:rPr>
          <w:spacing w:val="-9"/>
        </w:rPr>
        <w:t xml:space="preserve">divided </w:t>
      </w:r>
      <w:r>
        <w:rPr>
          <w:spacing w:val="-4"/>
        </w:rPr>
        <w:t xml:space="preserve">by </w:t>
      </w:r>
      <w:r>
        <w:t xml:space="preserve">3 years = </w:t>
      </w:r>
      <w:r>
        <w:rPr>
          <w:spacing w:val="-6"/>
        </w:rPr>
        <w:t>400</w:t>
      </w:r>
      <w:r>
        <w:rPr>
          <w:spacing w:val="28"/>
        </w:rPr>
        <w:t xml:space="preserve"> </w:t>
      </w:r>
      <w:r>
        <w:rPr>
          <w:spacing w:val="-5"/>
        </w:rPr>
        <w:t>hours</w:t>
      </w:r>
    </w:p>
    <w:p w14:paraId="62A8DA00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02C020AC" w14:textId="77777777" w:rsidR="0064626E" w:rsidRDefault="0064626E">
      <w:pPr>
        <w:pStyle w:val="BodyText"/>
        <w:kinsoku w:val="0"/>
        <w:overflowPunct w:val="0"/>
        <w:spacing w:before="0"/>
        <w:ind w:right="93"/>
        <w:rPr>
          <w:spacing w:val="-7"/>
        </w:rPr>
      </w:pPr>
      <w:r>
        <w:rPr>
          <w:spacing w:val="-9"/>
        </w:rPr>
        <w:t xml:space="preserve">Additionally, </w:t>
      </w:r>
      <w:r>
        <w:rPr>
          <w:spacing w:val="-4"/>
        </w:rPr>
        <w:t xml:space="preserve">the </w:t>
      </w:r>
      <w:r>
        <w:rPr>
          <w:spacing w:val="-3"/>
        </w:rPr>
        <w:t xml:space="preserve">annual </w:t>
      </w:r>
      <w:r>
        <w:t xml:space="preserve">average costs </w:t>
      </w:r>
      <w:r>
        <w:rPr>
          <w:spacing w:val="-10"/>
        </w:rPr>
        <w:t xml:space="preserve">is </w:t>
      </w:r>
      <w:r>
        <w:rPr>
          <w:spacing w:val="-3"/>
        </w:rPr>
        <w:t xml:space="preserve">estimated </w:t>
      </w:r>
      <w:r>
        <w:rPr>
          <w:spacing w:val="2"/>
        </w:rPr>
        <w:t>at</w:t>
      </w:r>
      <w:r>
        <w:rPr>
          <w:spacing w:val="51"/>
        </w:rPr>
        <w:t xml:space="preserve"> </w:t>
      </w:r>
      <w:r>
        <w:rPr>
          <w:spacing w:val="-7"/>
        </w:rPr>
        <w:t>$20,553.33.</w:t>
      </w:r>
    </w:p>
    <w:p w14:paraId="1FB224D4" w14:textId="77777777" w:rsidR="0064626E" w:rsidRDefault="0064626E">
      <w:pPr>
        <w:pStyle w:val="BodyText"/>
        <w:kinsoku w:val="0"/>
        <w:overflowPunct w:val="0"/>
        <w:spacing w:before="12"/>
        <w:ind w:left="532" w:right="93"/>
      </w:pPr>
      <w:r>
        <w:rPr>
          <w:spacing w:val="-7"/>
        </w:rPr>
        <w:t xml:space="preserve">$61,660.00 </w:t>
      </w:r>
      <w:r>
        <w:t xml:space="preserve">costs </w:t>
      </w:r>
      <w:r>
        <w:rPr>
          <w:spacing w:val="-9"/>
        </w:rPr>
        <w:t xml:space="preserve">divided </w:t>
      </w:r>
      <w:r>
        <w:rPr>
          <w:spacing w:val="-4"/>
        </w:rPr>
        <w:t xml:space="preserve">by </w:t>
      </w:r>
      <w:r>
        <w:t>3 years =</w:t>
      </w:r>
      <w:r>
        <w:rPr>
          <w:spacing w:val="28"/>
        </w:rPr>
        <w:t xml:space="preserve"> </w:t>
      </w:r>
      <w:r>
        <w:rPr>
          <w:spacing w:val="-8"/>
        </w:rPr>
        <w:t>$20,553.33.</w:t>
      </w:r>
    </w:p>
    <w:p w14:paraId="103B914B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58419E2C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93"/>
      </w:pPr>
      <w:r>
        <w:rPr>
          <w:spacing w:val="-9"/>
          <w:u w:val="single"/>
        </w:rPr>
        <w:t>Capit</w:t>
      </w:r>
      <w:r>
        <w:rPr>
          <w:spacing w:val="-44"/>
          <w:u w:val="single"/>
        </w:rPr>
        <w:t xml:space="preserve"> </w:t>
      </w:r>
      <w:r>
        <w:rPr>
          <w:spacing w:val="2"/>
          <w:u w:val="single"/>
        </w:rPr>
        <w:t>al</w:t>
      </w:r>
      <w:r>
        <w:rPr>
          <w:spacing w:val="-16"/>
          <w:u w:val="single"/>
        </w:rPr>
        <w:t xml:space="preserve"> </w:t>
      </w:r>
      <w:r>
        <w:rPr>
          <w:u w:val="single"/>
        </w:rPr>
        <w:t>Costs</w:t>
      </w:r>
    </w:p>
    <w:p w14:paraId="685DD31A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72787378" w14:textId="1A822416" w:rsidR="0064626E" w:rsidRDefault="0064626E">
      <w:pPr>
        <w:pStyle w:val="BodyText"/>
        <w:kinsoku w:val="0"/>
        <w:overflowPunct w:val="0"/>
        <w:ind w:right="93"/>
      </w:pPr>
      <w:r>
        <w:t xml:space="preserve">There are </w:t>
      </w:r>
      <w:r>
        <w:rPr>
          <w:spacing w:val="-4"/>
        </w:rPr>
        <w:t xml:space="preserve">no </w:t>
      </w:r>
      <w:r>
        <w:rPr>
          <w:spacing w:val="-3"/>
        </w:rPr>
        <w:t xml:space="preserve">capital </w:t>
      </w:r>
      <w:r>
        <w:t xml:space="preserve">costs associated </w:t>
      </w:r>
      <w:r>
        <w:rPr>
          <w:spacing w:val="-5"/>
        </w:rPr>
        <w:t xml:space="preserve">with </w:t>
      </w:r>
      <w:r>
        <w:rPr>
          <w:spacing w:val="-4"/>
        </w:rPr>
        <w:t xml:space="preserve">preparing the </w:t>
      </w:r>
      <w:r>
        <w:rPr>
          <w:spacing w:val="-7"/>
        </w:rPr>
        <w:t xml:space="preserve">application </w:t>
      </w:r>
      <w:r>
        <w:t xml:space="preserve">to </w:t>
      </w:r>
      <w:r>
        <w:rPr>
          <w:spacing w:val="-4"/>
        </w:rPr>
        <w:t xml:space="preserve">be </w:t>
      </w:r>
      <w:r>
        <w:t xml:space="preserve">a </w:t>
      </w:r>
      <w:r>
        <w:rPr>
          <w:spacing w:val="-7"/>
        </w:rPr>
        <w:t>qualified entity.</w:t>
      </w:r>
    </w:p>
    <w:p w14:paraId="11F2B96F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27C08E19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93"/>
      </w:pPr>
      <w:r>
        <w:rPr>
          <w:u w:val="single"/>
        </w:rPr>
        <w:t>Cost</w:t>
      </w:r>
      <w:r>
        <w:rPr>
          <w:spacing w:val="1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Fede</w:t>
      </w:r>
      <w:r>
        <w:rPr>
          <w:spacing w:val="-47"/>
          <w:u w:val="single"/>
        </w:rPr>
        <w:t xml:space="preserve"> </w:t>
      </w:r>
      <w:r>
        <w:rPr>
          <w:u w:val="single"/>
        </w:rPr>
        <w:t>ral</w:t>
      </w:r>
      <w:r>
        <w:rPr>
          <w:spacing w:val="-15"/>
          <w:u w:val="single"/>
        </w:rPr>
        <w:t xml:space="preserve"> </w:t>
      </w:r>
      <w:r>
        <w:rPr>
          <w:spacing w:val="-10"/>
          <w:u w:val="single"/>
        </w:rPr>
        <w:t>Gove</w:t>
      </w:r>
      <w:r>
        <w:rPr>
          <w:spacing w:val="-47"/>
          <w:u w:val="single"/>
        </w:rPr>
        <w:t xml:space="preserve"> </w:t>
      </w:r>
      <w:r>
        <w:rPr>
          <w:spacing w:val="-5"/>
          <w:u w:val="single"/>
        </w:rPr>
        <w:t>rnment</w:t>
      </w:r>
    </w:p>
    <w:p w14:paraId="21182675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36881405" w14:textId="77777777" w:rsidR="0064626E" w:rsidRDefault="0064626E">
      <w:pPr>
        <w:pStyle w:val="BodyText"/>
        <w:kinsoku w:val="0"/>
        <w:overflowPunct w:val="0"/>
        <w:spacing w:line="249" w:lineRule="auto"/>
        <w:ind w:right="93"/>
      </w:pPr>
      <w:r>
        <w:t xml:space="preserve">It </w:t>
      </w:r>
      <w:r>
        <w:rPr>
          <w:spacing w:val="-10"/>
        </w:rPr>
        <w:t xml:space="preserve">is </w:t>
      </w:r>
      <w:r>
        <w:rPr>
          <w:spacing w:val="-3"/>
        </w:rPr>
        <w:t xml:space="preserve">estimated </w:t>
      </w:r>
      <w:r>
        <w:t xml:space="preserve">that </w:t>
      </w:r>
      <w:r>
        <w:rPr>
          <w:spacing w:val="-3"/>
        </w:rPr>
        <w:t xml:space="preserve">CMS </w:t>
      </w:r>
      <w:r>
        <w:t xml:space="preserve">costs </w:t>
      </w:r>
      <w:r>
        <w:rPr>
          <w:spacing w:val="-3"/>
        </w:rPr>
        <w:t xml:space="preserve">for </w:t>
      </w:r>
      <w:r>
        <w:rPr>
          <w:spacing w:val="-6"/>
        </w:rPr>
        <w:t xml:space="preserve">managing </w:t>
      </w:r>
      <w:r>
        <w:rPr>
          <w:spacing w:val="-4"/>
        </w:rPr>
        <w:t xml:space="preserve">the </w:t>
      </w:r>
      <w:r>
        <w:rPr>
          <w:spacing w:val="-7"/>
        </w:rPr>
        <w:t xml:space="preserve">information collection </w:t>
      </w:r>
      <w:r>
        <w:rPr>
          <w:spacing w:val="-9"/>
        </w:rPr>
        <w:t xml:space="preserve">will include </w:t>
      </w:r>
      <w:r>
        <w:rPr>
          <w:spacing w:val="-5"/>
        </w:rPr>
        <w:t>one-eighth</w:t>
      </w:r>
      <w:r>
        <w:rPr>
          <w:spacing w:val="36"/>
        </w:rPr>
        <w:t xml:space="preserve"> </w:t>
      </w:r>
      <w:r>
        <w:rPr>
          <w:spacing w:val="-7"/>
        </w:rPr>
        <w:t>full</w:t>
      </w:r>
      <w:r>
        <w:t xml:space="preserve"> </w:t>
      </w:r>
      <w:r>
        <w:rPr>
          <w:spacing w:val="-9"/>
        </w:rPr>
        <w:t xml:space="preserve">time </w:t>
      </w:r>
      <w:r>
        <w:rPr>
          <w:spacing w:val="-6"/>
        </w:rPr>
        <w:t xml:space="preserve">equivalent </w:t>
      </w:r>
      <w:r>
        <w:rPr>
          <w:spacing w:val="2"/>
        </w:rPr>
        <w:t xml:space="preserve">at </w:t>
      </w:r>
      <w:r>
        <w:rPr>
          <w:spacing w:val="-4"/>
        </w:rPr>
        <w:t xml:space="preserve">the </w:t>
      </w:r>
      <w:r>
        <w:rPr>
          <w:spacing w:val="-6"/>
        </w:rPr>
        <w:t xml:space="preserve">GS-13 </w:t>
      </w:r>
      <w:r>
        <w:t xml:space="preserve">step 4 </w:t>
      </w:r>
      <w:r>
        <w:rPr>
          <w:spacing w:val="-4"/>
        </w:rPr>
        <w:t xml:space="preserve">level </w:t>
      </w:r>
      <w:r>
        <w:rPr>
          <w:spacing w:val="-5"/>
        </w:rPr>
        <w:t xml:space="preserve">with </w:t>
      </w:r>
      <w:r>
        <w:rPr>
          <w:spacing w:val="2"/>
        </w:rPr>
        <w:t xml:space="preserve">an </w:t>
      </w:r>
      <w:r>
        <w:rPr>
          <w:spacing w:val="-3"/>
        </w:rPr>
        <w:t xml:space="preserve">annual </w:t>
      </w:r>
      <w:r>
        <w:rPr>
          <w:spacing w:val="-10"/>
        </w:rPr>
        <w:t xml:space="preserve">fully </w:t>
      </w:r>
      <w:r>
        <w:rPr>
          <w:spacing w:val="-5"/>
        </w:rPr>
        <w:t xml:space="preserve">loaded </w:t>
      </w:r>
      <w:r>
        <w:t xml:space="preserve">salary </w:t>
      </w:r>
      <w:r>
        <w:rPr>
          <w:spacing w:val="-4"/>
        </w:rPr>
        <w:t xml:space="preserve">of </w:t>
      </w:r>
      <w:r>
        <w:rPr>
          <w:spacing w:val="-8"/>
        </w:rPr>
        <w:t>$99,905,</w:t>
      </w:r>
      <w:r>
        <w:rPr>
          <w:spacing w:val="35"/>
        </w:rPr>
        <w:t xml:space="preserve"> </w:t>
      </w:r>
      <w:r>
        <w:rPr>
          <w:spacing w:val="-4"/>
        </w:rPr>
        <w:t>and</w:t>
      </w:r>
    </w:p>
    <w:p w14:paraId="1D74E287" w14:textId="77777777" w:rsidR="0064626E" w:rsidRDefault="0064626E">
      <w:pPr>
        <w:pStyle w:val="BodyText"/>
        <w:kinsoku w:val="0"/>
        <w:overflowPunct w:val="0"/>
        <w:spacing w:before="1"/>
        <w:ind w:left="532" w:right="93"/>
        <w:rPr>
          <w:spacing w:val="-8"/>
        </w:rPr>
      </w:pPr>
      <w:r>
        <w:rPr>
          <w:spacing w:val="-8"/>
        </w:rPr>
        <w:t xml:space="preserve">$55,000 </w:t>
      </w:r>
      <w:r>
        <w:rPr>
          <w:spacing w:val="-10"/>
        </w:rPr>
        <w:t xml:space="preserve">in </w:t>
      </w:r>
      <w:r>
        <w:t xml:space="preserve">contractor </w:t>
      </w:r>
      <w:r>
        <w:rPr>
          <w:spacing w:val="-5"/>
        </w:rPr>
        <w:t xml:space="preserve">support, </w:t>
      </w:r>
      <w:r>
        <w:rPr>
          <w:spacing w:val="-3"/>
        </w:rPr>
        <w:t xml:space="preserve">for </w:t>
      </w:r>
      <w:r>
        <w:t xml:space="preserve">a total </w:t>
      </w:r>
      <w:r>
        <w:rPr>
          <w:spacing w:val="-4"/>
        </w:rPr>
        <w:t>of</w:t>
      </w:r>
      <w:r>
        <w:rPr>
          <w:spacing w:val="9"/>
        </w:rPr>
        <w:t xml:space="preserve"> </w:t>
      </w:r>
      <w:r>
        <w:rPr>
          <w:spacing w:val="-8"/>
        </w:rPr>
        <w:t>$67,488.</w:t>
      </w:r>
    </w:p>
    <w:p w14:paraId="28231F4C" w14:textId="77777777" w:rsidR="0064626E" w:rsidRDefault="0064626E">
      <w:pPr>
        <w:pStyle w:val="BodyText"/>
        <w:kinsoku w:val="0"/>
        <w:overflowPunct w:val="0"/>
        <w:spacing w:before="0"/>
        <w:ind w:left="0"/>
      </w:pPr>
    </w:p>
    <w:p w14:paraId="667480AC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14:paraId="1E792D10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93"/>
      </w:pPr>
      <w:r>
        <w:rPr>
          <w:spacing w:val="-6"/>
          <w:u w:val="single"/>
        </w:rPr>
        <w:t>Cha</w:t>
      </w:r>
      <w:r>
        <w:rPr>
          <w:spacing w:val="-47"/>
          <w:u w:val="single"/>
        </w:rPr>
        <w:t xml:space="preserve"> </w:t>
      </w:r>
      <w:r>
        <w:rPr>
          <w:spacing w:val="-8"/>
          <w:u w:val="single"/>
        </w:rPr>
        <w:t>nge</w:t>
      </w:r>
      <w:r>
        <w:rPr>
          <w:spacing w:val="-47"/>
          <w:u w:val="single"/>
        </w:rPr>
        <w:t xml:space="preserve"> </w:t>
      </w:r>
      <w:r>
        <w:rPr>
          <w:u w:val="single"/>
        </w:rPr>
        <w:t>s</w:t>
      </w:r>
      <w:r>
        <w:rPr>
          <w:spacing w:val="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Burde</w:t>
      </w:r>
      <w:r>
        <w:rPr>
          <w:spacing w:val="-47"/>
          <w:u w:val="single"/>
        </w:rPr>
        <w:t xml:space="preserve"> </w:t>
      </w:r>
      <w:r>
        <w:rPr>
          <w:u w:val="single"/>
        </w:rPr>
        <w:t>n</w:t>
      </w:r>
    </w:p>
    <w:p w14:paraId="29C28BD7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277B8675" w14:textId="5E315AA0" w:rsidR="0064626E" w:rsidRDefault="008C1483">
      <w:pPr>
        <w:pStyle w:val="BodyText"/>
        <w:kinsoku w:val="0"/>
        <w:overflowPunct w:val="0"/>
        <w:spacing w:line="249" w:lineRule="auto"/>
        <w:ind w:right="93"/>
      </w:pPr>
      <w:r>
        <w:rPr>
          <w:spacing w:val="-4"/>
        </w:rPr>
        <w:t>This is a new collection so there is no change in burden.</w:t>
      </w:r>
    </w:p>
    <w:p w14:paraId="48E1F7B1" w14:textId="77777777" w:rsidR="0064626E" w:rsidRDefault="0064626E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1FE81C31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93"/>
      </w:pPr>
      <w:r>
        <w:rPr>
          <w:spacing w:val="-7"/>
          <w:u w:val="single"/>
        </w:rPr>
        <w:t>Publication/Tabulation</w:t>
      </w:r>
      <w:r>
        <w:rPr>
          <w:spacing w:val="4"/>
          <w:u w:val="single"/>
        </w:rPr>
        <w:t xml:space="preserve"> </w:t>
      </w:r>
      <w:r>
        <w:rPr>
          <w:u w:val="single"/>
        </w:rPr>
        <w:t>Dates</w:t>
      </w:r>
    </w:p>
    <w:p w14:paraId="268E43F1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3AD13A9C" w14:textId="77777777" w:rsidR="0064626E" w:rsidRDefault="0064626E">
      <w:pPr>
        <w:pStyle w:val="BodyText"/>
        <w:kinsoku w:val="0"/>
        <w:overflowPunct w:val="0"/>
        <w:ind w:right="93"/>
      </w:pPr>
      <w:r>
        <w:t xml:space="preserve">There are </w:t>
      </w:r>
      <w:r>
        <w:rPr>
          <w:spacing w:val="-4"/>
        </w:rPr>
        <w:t xml:space="preserve">no </w:t>
      </w:r>
      <w:r>
        <w:rPr>
          <w:spacing w:val="-7"/>
        </w:rPr>
        <w:t xml:space="preserve">publication/tabulation </w:t>
      </w:r>
      <w:r>
        <w:t xml:space="preserve">dates associated </w:t>
      </w:r>
      <w:r>
        <w:rPr>
          <w:spacing w:val="-5"/>
        </w:rPr>
        <w:t xml:space="preserve">with </w:t>
      </w:r>
      <w:r>
        <w:rPr>
          <w:spacing w:val="-8"/>
        </w:rPr>
        <w:t>this</w:t>
      </w:r>
      <w:r>
        <w:rPr>
          <w:spacing w:val="27"/>
        </w:rPr>
        <w:t xml:space="preserve"> </w:t>
      </w:r>
      <w:r>
        <w:rPr>
          <w:spacing w:val="-7"/>
        </w:rPr>
        <w:t>collection.</w:t>
      </w:r>
    </w:p>
    <w:p w14:paraId="07C24625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4309BA41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93"/>
      </w:pPr>
      <w:r>
        <w:rPr>
          <w:spacing w:val="-8"/>
          <w:u w:val="single"/>
        </w:rPr>
        <w:t>Expiration</w:t>
      </w:r>
      <w:r>
        <w:rPr>
          <w:spacing w:val="4"/>
          <w:u w:val="single"/>
        </w:rPr>
        <w:t xml:space="preserve"> </w:t>
      </w:r>
      <w:r>
        <w:rPr>
          <w:u w:val="single"/>
        </w:rPr>
        <w:t>Date</w:t>
      </w:r>
    </w:p>
    <w:p w14:paraId="673B2E05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0935F849" w14:textId="266EA609" w:rsidR="0064626E" w:rsidRDefault="0064626E" w:rsidP="004E275F">
      <w:pPr>
        <w:pStyle w:val="BodyText"/>
        <w:kinsoku w:val="0"/>
        <w:overflowPunct w:val="0"/>
        <w:ind w:left="532" w:right="93"/>
        <w:rPr>
          <w:sz w:val="26"/>
          <w:szCs w:val="26"/>
        </w:rPr>
      </w:pPr>
      <w:r>
        <w:rPr>
          <w:spacing w:val="-3"/>
        </w:rPr>
        <w:t xml:space="preserve">CMS </w:t>
      </w:r>
      <w:r>
        <w:rPr>
          <w:spacing w:val="-9"/>
        </w:rPr>
        <w:t xml:space="preserve">will </w:t>
      </w:r>
      <w:r>
        <w:rPr>
          <w:spacing w:val="-7"/>
        </w:rPr>
        <w:t xml:space="preserve">display </w:t>
      </w:r>
      <w:r>
        <w:rPr>
          <w:spacing w:val="-4"/>
        </w:rPr>
        <w:t xml:space="preserve">the </w:t>
      </w:r>
      <w:r>
        <w:rPr>
          <w:spacing w:val="-6"/>
        </w:rPr>
        <w:t xml:space="preserve">expiration </w:t>
      </w:r>
      <w:r>
        <w:t xml:space="preserve">date </w:t>
      </w:r>
      <w:r>
        <w:rPr>
          <w:spacing w:val="2"/>
        </w:rPr>
        <w:t>as</w:t>
      </w:r>
      <w:r>
        <w:rPr>
          <w:spacing w:val="35"/>
        </w:rPr>
        <w:t xml:space="preserve"> </w:t>
      </w:r>
      <w:r>
        <w:rPr>
          <w:spacing w:val="-6"/>
        </w:rPr>
        <w:t>indicated.</w:t>
      </w:r>
      <w:r w:rsidR="001062B5">
        <w:rPr>
          <w:spacing w:val="-6"/>
        </w:rPr>
        <w:t xml:space="preserve">  The information can be found at the bottom of the cover page for the application. </w:t>
      </w:r>
    </w:p>
    <w:p w14:paraId="7682C73B" w14:textId="77777777" w:rsidR="0064626E" w:rsidRDefault="0064626E">
      <w:pPr>
        <w:pStyle w:val="ListParagraph"/>
        <w:numPr>
          <w:ilvl w:val="0"/>
          <w:numId w:val="1"/>
        </w:numPr>
        <w:tabs>
          <w:tab w:val="left" w:pos="532"/>
        </w:tabs>
        <w:kinsoku w:val="0"/>
        <w:overflowPunct w:val="0"/>
        <w:ind w:right="93"/>
      </w:pPr>
      <w:r>
        <w:rPr>
          <w:spacing w:val="-5"/>
          <w:u w:val="single"/>
        </w:rPr>
        <w:t xml:space="preserve">Certification </w:t>
      </w:r>
      <w:r>
        <w:rPr>
          <w:u w:val="single"/>
        </w:rPr>
        <w:t>Statement</w:t>
      </w:r>
    </w:p>
    <w:p w14:paraId="122223EA" w14:textId="77777777" w:rsidR="0064626E" w:rsidRDefault="0064626E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14:paraId="42C876B0" w14:textId="77777777" w:rsidR="0064626E" w:rsidRDefault="0064626E">
      <w:pPr>
        <w:pStyle w:val="BodyText"/>
        <w:kinsoku w:val="0"/>
        <w:overflowPunct w:val="0"/>
        <w:ind w:right="93"/>
      </w:pPr>
      <w:r>
        <w:t xml:space="preserve">There are </w:t>
      </w:r>
      <w:r>
        <w:rPr>
          <w:spacing w:val="-4"/>
        </w:rPr>
        <w:t xml:space="preserve">no exceptions </w:t>
      </w:r>
      <w:r>
        <w:t xml:space="preserve">to </w:t>
      </w:r>
      <w:r>
        <w:rPr>
          <w:spacing w:val="-4"/>
        </w:rPr>
        <w:t>the certification</w:t>
      </w:r>
      <w:r>
        <w:rPr>
          <w:spacing w:val="21"/>
        </w:rPr>
        <w:t xml:space="preserve"> </w:t>
      </w:r>
      <w:r>
        <w:t>statement.</w:t>
      </w:r>
    </w:p>
    <w:sectPr w:rsidR="0064626E">
      <w:pgSz w:w="12240" w:h="15840"/>
      <w:pgMar w:top="1400" w:right="1200" w:bottom="1680" w:left="1340" w:header="0" w:footer="1497" w:gutter="0"/>
      <w:cols w:space="720" w:equalWidth="0">
        <w:col w:w="97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CF4C2" w14:textId="77777777" w:rsidR="00BF7547" w:rsidRDefault="00BF7547">
      <w:r>
        <w:separator/>
      </w:r>
    </w:p>
  </w:endnote>
  <w:endnote w:type="continuationSeparator" w:id="0">
    <w:p w14:paraId="0A19E6AB" w14:textId="77777777" w:rsidR="00BF7547" w:rsidRDefault="00BF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0055" w14:textId="1C199AE2" w:rsidR="0064626E" w:rsidRDefault="001062B5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CE39626" wp14:editId="15ACAA9A">
              <wp:simplePos x="0" y="0"/>
              <wp:positionH relativeFrom="page">
                <wp:posOffset>3865880</wp:posOffset>
              </wp:positionH>
              <wp:positionV relativeFrom="page">
                <wp:posOffset>8968105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3A971" w14:textId="77777777" w:rsidR="0064626E" w:rsidRDefault="0064626E">
                          <w:pPr>
                            <w:pStyle w:val="BodyText"/>
                            <w:kinsoku w:val="0"/>
                            <w:overflowPunct w:val="0"/>
                            <w:spacing w:before="0"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0B1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396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4pt;margin-top:706.1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Bi+mKbgAAAADQEAAA8A&#10;AAAAAAAAAAAAAAAABgUAAGRycy9kb3ducmV2LnhtbFBLBQYAAAAABAAEAPMAAAATBgAAAAA=&#10;" o:allowincell="f" filled="f" stroked="f">
              <v:textbox inset="0,0,0,0">
                <w:txbxContent>
                  <w:p w14:paraId="51B3A971" w14:textId="77777777" w:rsidR="0064626E" w:rsidRDefault="0064626E">
                    <w:pPr>
                      <w:pStyle w:val="BodyText"/>
                      <w:kinsoku w:val="0"/>
                      <w:overflowPunct w:val="0"/>
                      <w:spacing w:before="0"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0B1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280DF" w14:textId="77777777" w:rsidR="00BF7547" w:rsidRDefault="00BF7547">
      <w:r>
        <w:separator/>
      </w:r>
    </w:p>
  </w:footnote>
  <w:footnote w:type="continuationSeparator" w:id="0">
    <w:p w14:paraId="539EEF3E" w14:textId="77777777" w:rsidR="00BF7547" w:rsidRDefault="00BF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532" w:hanging="432"/>
      </w:pPr>
      <w:rPr>
        <w:rFonts w:cs="Times New Roman"/>
        <w:spacing w:val="2"/>
        <w:u w:val="single"/>
      </w:rPr>
    </w:lvl>
    <w:lvl w:ilvl="1">
      <w:numFmt w:val="bullet"/>
      <w:lvlText w:val="•"/>
      <w:lvlJc w:val="left"/>
      <w:pPr>
        <w:ind w:left="800" w:hanging="432"/>
      </w:pPr>
    </w:lvl>
    <w:lvl w:ilvl="2">
      <w:numFmt w:val="bullet"/>
      <w:lvlText w:val="•"/>
      <w:lvlJc w:val="left"/>
      <w:pPr>
        <w:ind w:left="1780" w:hanging="432"/>
      </w:pPr>
    </w:lvl>
    <w:lvl w:ilvl="3">
      <w:numFmt w:val="bullet"/>
      <w:lvlText w:val="•"/>
      <w:lvlJc w:val="left"/>
      <w:pPr>
        <w:ind w:left="2760" w:hanging="432"/>
      </w:pPr>
    </w:lvl>
    <w:lvl w:ilvl="4">
      <w:numFmt w:val="bullet"/>
      <w:lvlText w:val="•"/>
      <w:lvlJc w:val="left"/>
      <w:pPr>
        <w:ind w:left="3740" w:hanging="432"/>
      </w:pPr>
    </w:lvl>
    <w:lvl w:ilvl="5">
      <w:numFmt w:val="bullet"/>
      <w:lvlText w:val="•"/>
      <w:lvlJc w:val="left"/>
      <w:pPr>
        <w:ind w:left="4720" w:hanging="432"/>
      </w:pPr>
    </w:lvl>
    <w:lvl w:ilvl="6">
      <w:numFmt w:val="bullet"/>
      <w:lvlText w:val="•"/>
      <w:lvlJc w:val="left"/>
      <w:pPr>
        <w:ind w:left="5700" w:hanging="432"/>
      </w:pPr>
    </w:lvl>
    <w:lvl w:ilvl="7">
      <w:numFmt w:val="bullet"/>
      <w:lvlText w:val="•"/>
      <w:lvlJc w:val="left"/>
      <w:pPr>
        <w:ind w:left="6680" w:hanging="432"/>
      </w:pPr>
    </w:lvl>
    <w:lvl w:ilvl="8">
      <w:numFmt w:val="bullet"/>
      <w:lvlText w:val="•"/>
      <w:lvlJc w:val="left"/>
      <w:pPr>
        <w:ind w:left="7660" w:hanging="432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532" w:hanging="432"/>
      </w:pPr>
      <w:rPr>
        <w:rFonts w:ascii="Times New Roman" w:hAnsi="Times New Roman" w:cs="Times New Roman"/>
        <w:b w:val="0"/>
        <w:bCs w:val="0"/>
        <w:spacing w:val="-8"/>
        <w:w w:val="100"/>
        <w:sz w:val="24"/>
        <w:szCs w:val="24"/>
      </w:rPr>
    </w:lvl>
    <w:lvl w:ilvl="1">
      <w:numFmt w:val="bullet"/>
      <w:lvlText w:val="•"/>
      <w:lvlJc w:val="left"/>
      <w:pPr>
        <w:ind w:left="1448" w:hanging="432"/>
      </w:pPr>
    </w:lvl>
    <w:lvl w:ilvl="2">
      <w:numFmt w:val="bullet"/>
      <w:lvlText w:val="•"/>
      <w:lvlJc w:val="left"/>
      <w:pPr>
        <w:ind w:left="2356" w:hanging="432"/>
      </w:pPr>
    </w:lvl>
    <w:lvl w:ilvl="3">
      <w:numFmt w:val="bullet"/>
      <w:lvlText w:val="•"/>
      <w:lvlJc w:val="left"/>
      <w:pPr>
        <w:ind w:left="3264" w:hanging="432"/>
      </w:pPr>
    </w:lvl>
    <w:lvl w:ilvl="4">
      <w:numFmt w:val="bullet"/>
      <w:lvlText w:val="•"/>
      <w:lvlJc w:val="left"/>
      <w:pPr>
        <w:ind w:left="4172" w:hanging="432"/>
      </w:pPr>
    </w:lvl>
    <w:lvl w:ilvl="5">
      <w:numFmt w:val="bullet"/>
      <w:lvlText w:val="•"/>
      <w:lvlJc w:val="left"/>
      <w:pPr>
        <w:ind w:left="5080" w:hanging="432"/>
      </w:pPr>
    </w:lvl>
    <w:lvl w:ilvl="6">
      <w:numFmt w:val="bullet"/>
      <w:lvlText w:val="•"/>
      <w:lvlJc w:val="left"/>
      <w:pPr>
        <w:ind w:left="5988" w:hanging="432"/>
      </w:pPr>
    </w:lvl>
    <w:lvl w:ilvl="7">
      <w:numFmt w:val="bullet"/>
      <w:lvlText w:val="•"/>
      <w:lvlJc w:val="left"/>
      <w:pPr>
        <w:ind w:left="6896" w:hanging="432"/>
      </w:pPr>
    </w:lvl>
    <w:lvl w:ilvl="8">
      <w:numFmt w:val="bullet"/>
      <w:lvlText w:val="•"/>
      <w:lvlJc w:val="left"/>
      <w:pPr>
        <w:ind w:left="7804" w:hanging="43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83"/>
    <w:rsid w:val="001062B5"/>
    <w:rsid w:val="001D065F"/>
    <w:rsid w:val="003640D4"/>
    <w:rsid w:val="0038175D"/>
    <w:rsid w:val="00424727"/>
    <w:rsid w:val="004E275F"/>
    <w:rsid w:val="005A07E6"/>
    <w:rsid w:val="005D01F0"/>
    <w:rsid w:val="005D462B"/>
    <w:rsid w:val="0064626E"/>
    <w:rsid w:val="007E570F"/>
    <w:rsid w:val="00852C18"/>
    <w:rsid w:val="008C1483"/>
    <w:rsid w:val="00996190"/>
    <w:rsid w:val="00A91811"/>
    <w:rsid w:val="00BF46C7"/>
    <w:rsid w:val="00BF7547"/>
    <w:rsid w:val="00C94290"/>
    <w:rsid w:val="00D64248"/>
    <w:rsid w:val="00E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59215F"/>
  <w14:defaultImageDpi w14:val="0"/>
  <w15:docId w15:val="{B7832B2D-9095-446D-974D-CD4DDBB9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9"/>
      <w:ind w:left="53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C14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148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148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bls.gov/pdq/querytool.jsp?survey=c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Data Sharing Program-Supporting Statement Part A Reapplication</vt:lpstr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Data Sharing Program-Supporting Statement Part A Reapplication</dc:title>
  <dc:subject>Medicare Data Sharing Program-Supporting Statement Part A Reapplication</dc:subject>
  <dc:creator>CMS</dc:creator>
  <cp:keywords>Medicare Data Sharing Program-Supporting Statement Part A Reapplication</cp:keywords>
  <dc:description/>
  <cp:lastModifiedBy>WILLIAM PARHAM</cp:lastModifiedBy>
  <cp:revision>2</cp:revision>
  <dcterms:created xsi:type="dcterms:W3CDTF">2016-11-17T15:11:00Z</dcterms:created>
  <dcterms:modified xsi:type="dcterms:W3CDTF">2016-11-17T15:11:00Z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_AdHocReviewCycleID">
    <vt:i4>802683284</vt:i4>
  </property>
  <property fmtid="{D5CDD505-2E9C-101B-9397-08002B2CF9AE}" pid="4" name="_NewReviewCycle">
    <vt:lpwstr/>
  </property>
  <property fmtid="{D5CDD505-2E9C-101B-9397-08002B2CF9AE}" pid="5" name="_EmailSubject">
    <vt:lpwstr>CMS-10596 OMB Passback</vt:lpwstr>
  </property>
  <property fmtid="{D5CDD505-2E9C-101B-9397-08002B2CF9AE}" pid="6" name="_AuthorEmail">
    <vt:lpwstr>Kari.Gaare@cms.hhs.gov</vt:lpwstr>
  </property>
  <property fmtid="{D5CDD505-2E9C-101B-9397-08002B2CF9AE}" pid="7" name="_AuthorEmailDisplayName">
    <vt:lpwstr>Gaare, Kari A. (CMS/OEM)</vt:lpwstr>
  </property>
  <property fmtid="{D5CDD505-2E9C-101B-9397-08002B2CF9AE}" pid="8" name="_PreviousAdHocReviewCycleID">
    <vt:i4>1972009963</vt:i4>
  </property>
</Properties>
</file>