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EAB41" w14:textId="77777777" w:rsidR="00E4608B" w:rsidRPr="0036146C" w:rsidRDefault="0059366F">
      <w:pPr>
        <w:spacing w:after="0" w:line="259" w:lineRule="auto"/>
        <w:ind w:left="57"/>
        <w:rPr>
          <w:sz w:val="28"/>
          <w:szCs w:val="28"/>
        </w:rPr>
      </w:pPr>
      <w:bookmarkStart w:id="0" w:name="_GoBack"/>
      <w:bookmarkEnd w:id="0"/>
      <w:r w:rsidRPr="0036146C">
        <w:rPr>
          <w:b/>
          <w:sz w:val="28"/>
          <w:szCs w:val="28"/>
        </w:rPr>
        <w:t xml:space="preserve">Request for Approval under the “Conference, Meeting, Workshop, and Poster </w:t>
      </w:r>
    </w:p>
    <w:p w14:paraId="071CD673" w14:textId="77777777" w:rsidR="00E4608B" w:rsidRPr="0036146C" w:rsidRDefault="0059366F">
      <w:pPr>
        <w:spacing w:after="0" w:line="259" w:lineRule="auto"/>
        <w:ind w:left="79" w:right="6"/>
        <w:jc w:val="center"/>
        <w:rPr>
          <w:sz w:val="28"/>
          <w:szCs w:val="28"/>
        </w:rPr>
      </w:pPr>
      <w:r w:rsidRPr="0036146C">
        <w:rPr>
          <w:b/>
          <w:sz w:val="28"/>
          <w:szCs w:val="28"/>
        </w:rPr>
        <w:t xml:space="preserve">Session Registration Generic Clearance (OD)”  </w:t>
      </w:r>
    </w:p>
    <w:p w14:paraId="785BBA96" w14:textId="77777777" w:rsidR="00E4608B" w:rsidRPr="0036146C" w:rsidRDefault="0059366F">
      <w:pPr>
        <w:pStyle w:val="Heading1"/>
        <w:ind w:left="79"/>
        <w:rPr>
          <w:szCs w:val="28"/>
        </w:rPr>
      </w:pPr>
      <w:r w:rsidRPr="0036146C">
        <w:rPr>
          <w:szCs w:val="28"/>
        </w:rPr>
        <w:t xml:space="preserve">(OMB#: 0925-0740 Exp Date: 05/2019) </w:t>
      </w:r>
    </w:p>
    <w:p w14:paraId="72121143" w14:textId="77777777" w:rsidR="00E4608B" w:rsidRPr="0036146C" w:rsidRDefault="0059366F">
      <w:pPr>
        <w:spacing w:after="0" w:line="259" w:lineRule="auto"/>
        <w:ind w:left="0" w:firstLine="0"/>
        <w:rPr>
          <w:szCs w:val="24"/>
        </w:rPr>
      </w:pPr>
      <w:r w:rsidRPr="0036146C">
        <w:rPr>
          <w:rFonts w:eastAsia="Calibri"/>
          <w:noProof/>
          <w:szCs w:val="24"/>
        </w:rPr>
        <mc:AlternateContent>
          <mc:Choice Requires="wpg">
            <w:drawing>
              <wp:anchor distT="0" distB="0" distL="114300" distR="114300" simplePos="0" relativeHeight="251658240" behindDoc="0" locked="0" layoutInCell="1" allowOverlap="1" wp14:anchorId="78E4AD75" wp14:editId="77DF630D">
                <wp:simplePos x="0" y="0"/>
                <wp:positionH relativeFrom="column">
                  <wp:posOffset>0</wp:posOffset>
                </wp:positionH>
                <wp:positionV relativeFrom="paragraph">
                  <wp:posOffset>192176</wp:posOffset>
                </wp:positionV>
                <wp:extent cx="6162675" cy="19050"/>
                <wp:effectExtent l="0" t="0" r="0" b="0"/>
                <wp:wrapNone/>
                <wp:docPr id="7030" name="Group 7030"/>
                <wp:cNvGraphicFramePr/>
                <a:graphic xmlns:a="http://schemas.openxmlformats.org/drawingml/2006/main">
                  <a:graphicData uri="http://schemas.microsoft.com/office/word/2010/wordprocessingGroup">
                    <wpg:wgp>
                      <wpg:cNvGrpSpPr/>
                      <wpg:grpSpPr>
                        <a:xfrm>
                          <a:off x="0" y="0"/>
                          <a:ext cx="6162675" cy="19050"/>
                          <a:chOff x="0" y="0"/>
                          <a:chExt cx="6162675" cy="19050"/>
                        </a:xfrm>
                      </wpg:grpSpPr>
                      <wps:wsp>
                        <wps:cNvPr id="117" name="Shape 117"/>
                        <wps:cNvSpPr/>
                        <wps:spPr>
                          <a:xfrm>
                            <a:off x="0" y="0"/>
                            <a:ext cx="6162675" cy="0"/>
                          </a:xfrm>
                          <a:custGeom>
                            <a:avLst/>
                            <a:gdLst/>
                            <a:ahLst/>
                            <a:cxnLst/>
                            <a:rect l="0" t="0" r="0" b="0"/>
                            <a:pathLst>
                              <a:path w="6162675">
                                <a:moveTo>
                                  <a:pt x="0" y="0"/>
                                </a:moveTo>
                                <a:lnTo>
                                  <a:pt x="616267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030" style="width:485.25pt;height:1.5pt;position:absolute;z-index:112;mso-position-horizontal-relative:text;mso-position-horizontal:absolute;margin-left:3.05176e-05pt;mso-position-vertical-relative:text;margin-top:15.132pt;" coordsize="61626,190">
                <v:shape id="Shape 117" style="position:absolute;width:61626;height:0;left:0;top:0;" coordsize="6162675,0" path="m0,0l6162675,0">
                  <v:stroke weight="1.5pt" endcap="flat" joinstyle="round" on="true" color="#000000"/>
                  <v:fill on="false" color="#000000" opacity="0"/>
                </v:shape>
              </v:group>
            </w:pict>
          </mc:Fallback>
        </mc:AlternateContent>
      </w:r>
      <w:r w:rsidRPr="0036146C">
        <w:rPr>
          <w:b/>
          <w:szCs w:val="24"/>
        </w:rPr>
        <w:t xml:space="preserve"> </w:t>
      </w:r>
    </w:p>
    <w:p w14:paraId="3A2D3273" w14:textId="77777777" w:rsidR="00E4608B" w:rsidRPr="0036146C" w:rsidRDefault="0059366F" w:rsidP="00FF70A1">
      <w:pPr>
        <w:spacing w:after="0" w:line="240" w:lineRule="auto"/>
        <w:ind w:left="-5"/>
        <w:rPr>
          <w:szCs w:val="24"/>
        </w:rPr>
      </w:pPr>
      <w:r w:rsidRPr="0036146C">
        <w:rPr>
          <w:b/>
          <w:szCs w:val="24"/>
        </w:rPr>
        <w:t>TITLE OF INFORMATION COLLECTION:</w:t>
      </w:r>
      <w:r w:rsidRPr="0036146C">
        <w:rPr>
          <w:szCs w:val="24"/>
        </w:rPr>
        <w:t xml:space="preserve">  </w:t>
      </w:r>
    </w:p>
    <w:p w14:paraId="72F52A09" w14:textId="77777777" w:rsidR="00E4608B" w:rsidRPr="0036146C" w:rsidRDefault="0059366F" w:rsidP="00FF70A1">
      <w:pPr>
        <w:spacing w:after="0" w:line="240" w:lineRule="auto"/>
        <w:ind w:left="0" w:firstLine="0"/>
        <w:rPr>
          <w:szCs w:val="24"/>
        </w:rPr>
      </w:pPr>
      <w:r w:rsidRPr="0036146C">
        <w:rPr>
          <w:szCs w:val="24"/>
        </w:rPr>
        <w:t xml:space="preserve"> </w:t>
      </w:r>
    </w:p>
    <w:p w14:paraId="425A8751" w14:textId="77777777" w:rsidR="00FF70A1" w:rsidRPr="0036146C" w:rsidRDefault="00FF70A1" w:rsidP="00FF70A1">
      <w:pPr>
        <w:spacing w:after="0" w:line="240" w:lineRule="auto"/>
        <w:ind w:left="-14" w:firstLine="0"/>
        <w:rPr>
          <w:szCs w:val="24"/>
        </w:rPr>
      </w:pPr>
      <w:r w:rsidRPr="0036146C">
        <w:rPr>
          <w:szCs w:val="24"/>
        </w:rPr>
        <w:t>National Institute of Mental Health (NIMH) Mental Health Services R</w:t>
      </w:r>
      <w:r w:rsidR="00FA4943">
        <w:rPr>
          <w:szCs w:val="24"/>
        </w:rPr>
        <w:t>esearch Conference Registration</w:t>
      </w:r>
    </w:p>
    <w:p w14:paraId="26060592" w14:textId="77777777" w:rsidR="00E4608B" w:rsidRPr="0036146C" w:rsidRDefault="00E4608B" w:rsidP="00FF70A1">
      <w:pPr>
        <w:spacing w:after="0" w:line="240" w:lineRule="auto"/>
        <w:ind w:left="0" w:firstLine="0"/>
        <w:rPr>
          <w:szCs w:val="24"/>
        </w:rPr>
      </w:pPr>
    </w:p>
    <w:p w14:paraId="50106F08" w14:textId="77777777" w:rsidR="00E4608B" w:rsidRPr="0036146C" w:rsidRDefault="0059366F" w:rsidP="00FF70A1">
      <w:pPr>
        <w:spacing w:after="0" w:line="240" w:lineRule="auto"/>
        <w:ind w:left="0" w:firstLine="0"/>
        <w:rPr>
          <w:szCs w:val="24"/>
        </w:rPr>
      </w:pPr>
      <w:r w:rsidRPr="0036146C">
        <w:rPr>
          <w:b/>
          <w:szCs w:val="24"/>
        </w:rPr>
        <w:t xml:space="preserve">PURPOSE:  </w:t>
      </w:r>
      <w:r w:rsidRPr="0036146C">
        <w:rPr>
          <w:szCs w:val="24"/>
        </w:rPr>
        <w:t xml:space="preserve"> </w:t>
      </w:r>
    </w:p>
    <w:p w14:paraId="21805A34" w14:textId="77777777" w:rsidR="00E4608B" w:rsidRPr="0036146C" w:rsidRDefault="0059366F" w:rsidP="00FF70A1">
      <w:pPr>
        <w:spacing w:after="0" w:line="240" w:lineRule="auto"/>
        <w:ind w:left="0" w:firstLine="0"/>
        <w:rPr>
          <w:szCs w:val="24"/>
        </w:rPr>
      </w:pPr>
      <w:r w:rsidRPr="0036146C">
        <w:rPr>
          <w:szCs w:val="24"/>
        </w:rPr>
        <w:t xml:space="preserve"> </w:t>
      </w:r>
    </w:p>
    <w:p w14:paraId="54113DA1" w14:textId="77777777" w:rsidR="00FF70A1" w:rsidRPr="0036146C" w:rsidRDefault="00FF70A1" w:rsidP="00FF70A1">
      <w:pPr>
        <w:spacing w:after="0" w:line="240" w:lineRule="auto"/>
        <w:ind w:left="0" w:hanging="14"/>
        <w:rPr>
          <w:szCs w:val="24"/>
        </w:rPr>
      </w:pPr>
      <w:r w:rsidRPr="0036146C">
        <w:rPr>
          <w:szCs w:val="24"/>
        </w:rPr>
        <w:t xml:space="preserve">Conference </w:t>
      </w:r>
      <w:r w:rsidR="005851F1" w:rsidRPr="0036146C">
        <w:rPr>
          <w:szCs w:val="24"/>
        </w:rPr>
        <w:t>participant</w:t>
      </w:r>
      <w:r w:rsidR="0043652E">
        <w:rPr>
          <w:szCs w:val="24"/>
        </w:rPr>
        <w:t xml:space="preserve"> information is collected </w:t>
      </w:r>
      <w:r w:rsidRPr="0036146C">
        <w:rPr>
          <w:szCs w:val="24"/>
        </w:rPr>
        <w:t>electroni</w:t>
      </w:r>
      <w:r w:rsidR="0036146C" w:rsidRPr="0036146C">
        <w:rPr>
          <w:szCs w:val="24"/>
        </w:rPr>
        <w:t xml:space="preserve">cally </w:t>
      </w:r>
      <w:r w:rsidR="0043652E">
        <w:rPr>
          <w:szCs w:val="24"/>
        </w:rPr>
        <w:t xml:space="preserve">via an event registration webpage </w:t>
      </w:r>
      <w:r w:rsidR="0036146C" w:rsidRPr="0036146C">
        <w:rPr>
          <w:szCs w:val="24"/>
        </w:rPr>
        <w:t>for registration purposes</w:t>
      </w:r>
      <w:r w:rsidRPr="0036146C">
        <w:rPr>
          <w:szCs w:val="24"/>
        </w:rPr>
        <w:t xml:space="preserve"> and for </w:t>
      </w:r>
      <w:r w:rsidR="0036146C" w:rsidRPr="0036146C">
        <w:rPr>
          <w:szCs w:val="24"/>
        </w:rPr>
        <w:t xml:space="preserve">the </w:t>
      </w:r>
      <w:r w:rsidRPr="0036146C">
        <w:rPr>
          <w:szCs w:val="24"/>
        </w:rPr>
        <w:t xml:space="preserve">submission of abstracts of scientific projects to be reviewed and selected for presentation at the meeting. This conference is organized by NIMH to promote areas of high priority for services research and to identify opportunities with potential for significant impact on the health and well-being of people with mental disorders. The conference features state-of-the-art research presented via keynote speakers, thematic panels, discussion groups, papers, and posters. </w:t>
      </w:r>
    </w:p>
    <w:p w14:paraId="347620EE" w14:textId="77777777" w:rsidR="00E4608B" w:rsidRPr="0036146C" w:rsidRDefault="00E4608B" w:rsidP="00FF70A1">
      <w:pPr>
        <w:spacing w:after="0" w:line="240" w:lineRule="auto"/>
        <w:ind w:left="0" w:firstLine="0"/>
        <w:rPr>
          <w:szCs w:val="24"/>
        </w:rPr>
      </w:pPr>
    </w:p>
    <w:p w14:paraId="32DA2354" w14:textId="77777777" w:rsidR="00E4608B" w:rsidRPr="0036146C" w:rsidRDefault="0059366F" w:rsidP="005851F1">
      <w:pPr>
        <w:spacing w:after="0" w:line="240" w:lineRule="auto"/>
        <w:ind w:left="0" w:firstLine="0"/>
        <w:rPr>
          <w:szCs w:val="24"/>
        </w:rPr>
      </w:pPr>
      <w:r w:rsidRPr="0036146C">
        <w:rPr>
          <w:b/>
          <w:szCs w:val="24"/>
        </w:rPr>
        <w:t>DESCRIPTION OF RESPONDENTS</w:t>
      </w:r>
      <w:r w:rsidRPr="0036146C">
        <w:rPr>
          <w:szCs w:val="24"/>
        </w:rPr>
        <w:t xml:space="preserve">: </w:t>
      </w:r>
      <w:r w:rsidRPr="0036146C">
        <w:rPr>
          <w:i/>
          <w:szCs w:val="24"/>
        </w:rPr>
        <w:t xml:space="preserve"> </w:t>
      </w:r>
    </w:p>
    <w:p w14:paraId="758A1153" w14:textId="77777777" w:rsidR="00FF70A1" w:rsidRPr="0036146C" w:rsidRDefault="00FF70A1" w:rsidP="005851F1">
      <w:pPr>
        <w:spacing w:after="0" w:line="240" w:lineRule="auto"/>
        <w:ind w:left="0" w:hanging="14"/>
        <w:rPr>
          <w:szCs w:val="24"/>
        </w:rPr>
      </w:pPr>
    </w:p>
    <w:p w14:paraId="4CC785C0" w14:textId="77777777" w:rsidR="00FF70A1" w:rsidRPr="0036146C" w:rsidRDefault="00FF70A1" w:rsidP="005851F1">
      <w:pPr>
        <w:spacing w:after="0" w:line="240" w:lineRule="auto"/>
        <w:ind w:left="0" w:hanging="14"/>
        <w:rPr>
          <w:szCs w:val="24"/>
        </w:rPr>
      </w:pPr>
      <w:r w:rsidRPr="0036146C">
        <w:rPr>
          <w:szCs w:val="24"/>
        </w:rPr>
        <w:t>Respondents include the scientific community of mental health services and interventions researchers, representatives of mental health advocacy and professional organizations, and unaffiliated members of the public.</w:t>
      </w:r>
    </w:p>
    <w:p w14:paraId="1D630678" w14:textId="77777777" w:rsidR="00E4608B" w:rsidRPr="0036146C" w:rsidRDefault="0059366F" w:rsidP="005851F1">
      <w:pPr>
        <w:spacing w:after="0" w:line="240" w:lineRule="auto"/>
        <w:ind w:left="0" w:firstLine="0"/>
        <w:rPr>
          <w:szCs w:val="24"/>
        </w:rPr>
      </w:pPr>
      <w:r w:rsidRPr="0036146C">
        <w:rPr>
          <w:szCs w:val="24"/>
        </w:rPr>
        <w:t xml:space="preserve"> </w:t>
      </w:r>
    </w:p>
    <w:p w14:paraId="7AFBFCC3" w14:textId="77777777" w:rsidR="00E4608B" w:rsidRPr="0036146C" w:rsidRDefault="0059366F" w:rsidP="005851F1">
      <w:pPr>
        <w:spacing w:after="0" w:line="240" w:lineRule="auto"/>
        <w:ind w:left="-5"/>
        <w:rPr>
          <w:szCs w:val="24"/>
        </w:rPr>
      </w:pPr>
      <w:r w:rsidRPr="0036146C">
        <w:rPr>
          <w:b/>
          <w:szCs w:val="24"/>
        </w:rPr>
        <w:t>TYPE OF COLLECTION:</w:t>
      </w:r>
      <w:r w:rsidRPr="0036146C">
        <w:rPr>
          <w:szCs w:val="24"/>
        </w:rPr>
        <w:t xml:space="preserve"> (Check one)</w:t>
      </w:r>
      <w:r w:rsidRPr="0036146C">
        <w:rPr>
          <w:b/>
          <w:szCs w:val="24"/>
        </w:rPr>
        <w:t xml:space="preserve"> </w:t>
      </w:r>
    </w:p>
    <w:p w14:paraId="301CB682" w14:textId="77777777" w:rsidR="00E4608B" w:rsidRPr="0036146C" w:rsidRDefault="0059366F" w:rsidP="00FF70A1">
      <w:pPr>
        <w:spacing w:after="0" w:line="240" w:lineRule="auto"/>
        <w:ind w:left="0" w:firstLine="0"/>
        <w:rPr>
          <w:szCs w:val="24"/>
        </w:rPr>
      </w:pPr>
      <w:r w:rsidRPr="0036146C">
        <w:rPr>
          <w:szCs w:val="24"/>
        </w:rPr>
        <w:t xml:space="preserve"> </w:t>
      </w:r>
    </w:p>
    <w:p w14:paraId="589261D5" w14:textId="77777777" w:rsidR="00E4608B" w:rsidRPr="0036146C" w:rsidRDefault="0059366F" w:rsidP="00FF70A1">
      <w:pPr>
        <w:tabs>
          <w:tab w:val="center" w:pos="765"/>
          <w:tab w:val="center" w:pos="2160"/>
          <w:tab w:val="center" w:pos="2880"/>
          <w:tab w:val="center" w:pos="3600"/>
          <w:tab w:val="center" w:pos="4320"/>
          <w:tab w:val="center" w:pos="5040"/>
          <w:tab w:val="center" w:pos="6326"/>
        </w:tabs>
        <w:spacing w:after="0" w:line="240" w:lineRule="auto"/>
        <w:ind w:left="-15" w:firstLine="0"/>
        <w:rPr>
          <w:szCs w:val="24"/>
        </w:rPr>
      </w:pPr>
      <w:r w:rsidRPr="0036146C">
        <w:rPr>
          <w:szCs w:val="24"/>
        </w:rPr>
        <w:t xml:space="preserve"> </w:t>
      </w:r>
      <w:r w:rsidRPr="0036146C">
        <w:rPr>
          <w:szCs w:val="24"/>
        </w:rPr>
        <w:tab/>
      </w:r>
      <w:sdt>
        <w:sdtPr>
          <w:rPr>
            <w:szCs w:val="24"/>
          </w:rPr>
          <w:id w:val="1026761542"/>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Abstract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4515188"/>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Application  </w:t>
      </w:r>
    </w:p>
    <w:p w14:paraId="02C00299" w14:textId="77777777" w:rsidR="00E4608B" w:rsidRPr="0036146C" w:rsidRDefault="0059366F" w:rsidP="00FF70A1">
      <w:pPr>
        <w:spacing w:after="0" w:line="240" w:lineRule="auto"/>
        <w:ind w:left="0" w:firstLine="0"/>
        <w:rPr>
          <w:szCs w:val="24"/>
        </w:rPr>
      </w:pPr>
      <w:r w:rsidRPr="0036146C">
        <w:rPr>
          <w:szCs w:val="24"/>
        </w:rPr>
        <w:t xml:space="preserve"> </w:t>
      </w:r>
    </w:p>
    <w:p w14:paraId="1B304F5F" w14:textId="77777777" w:rsidR="00E4608B" w:rsidRPr="0036146C" w:rsidRDefault="0059366F" w:rsidP="00FF70A1">
      <w:pPr>
        <w:tabs>
          <w:tab w:val="center" w:pos="1236"/>
          <w:tab w:val="center" w:pos="2880"/>
          <w:tab w:val="center" w:pos="3600"/>
          <w:tab w:val="center" w:pos="4320"/>
          <w:tab w:val="center" w:pos="5040"/>
          <w:tab w:val="center" w:pos="6066"/>
        </w:tabs>
        <w:spacing w:after="0" w:line="240" w:lineRule="auto"/>
        <w:ind w:left="-15" w:firstLine="0"/>
        <w:rPr>
          <w:szCs w:val="24"/>
        </w:rPr>
      </w:pPr>
      <w:r w:rsidRPr="0036146C">
        <w:rPr>
          <w:szCs w:val="24"/>
        </w:rPr>
        <w:t xml:space="preserve"> </w:t>
      </w:r>
      <w:r w:rsidRPr="0036146C">
        <w:rPr>
          <w:szCs w:val="24"/>
        </w:rPr>
        <w:tab/>
      </w:r>
      <w:sdt>
        <w:sdtPr>
          <w:rPr>
            <w:szCs w:val="24"/>
          </w:rPr>
          <w:id w:val="-2117045251"/>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Registration </w:t>
      </w:r>
      <w:r w:rsidR="0036146C" w:rsidRPr="0036146C">
        <w:rPr>
          <w:szCs w:val="24"/>
        </w:rPr>
        <w:t xml:space="preserve">Form </w:t>
      </w:r>
      <w:r w:rsidR="0036146C" w:rsidRPr="0036146C">
        <w:rPr>
          <w:szCs w:val="24"/>
        </w:rPr>
        <w:tab/>
      </w:r>
      <w:r w:rsidRPr="0036146C">
        <w:rPr>
          <w:szCs w:val="24"/>
        </w:rPr>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1110514810"/>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Other:  </w:t>
      </w:r>
    </w:p>
    <w:p w14:paraId="2761B44D" w14:textId="77777777" w:rsidR="00E4608B" w:rsidRPr="0036146C" w:rsidRDefault="0059366F" w:rsidP="00FF70A1">
      <w:pPr>
        <w:spacing w:after="0" w:line="240" w:lineRule="auto"/>
        <w:ind w:left="0" w:firstLine="0"/>
        <w:rPr>
          <w:szCs w:val="24"/>
        </w:rPr>
      </w:pPr>
      <w:r w:rsidRPr="0036146C">
        <w:rPr>
          <w:szCs w:val="24"/>
        </w:rPr>
        <w:t xml:space="preserve"> </w:t>
      </w:r>
    </w:p>
    <w:p w14:paraId="6A4EAEB5" w14:textId="77777777" w:rsidR="00E4608B" w:rsidRPr="0036146C" w:rsidRDefault="0059366F">
      <w:pPr>
        <w:ind w:left="-5"/>
        <w:rPr>
          <w:szCs w:val="24"/>
        </w:rPr>
      </w:pPr>
      <w:r w:rsidRPr="0036146C">
        <w:rPr>
          <w:b/>
          <w:szCs w:val="24"/>
        </w:rPr>
        <w:t xml:space="preserve">CERTIFICATION: </w:t>
      </w:r>
    </w:p>
    <w:p w14:paraId="6791538E" w14:textId="77777777" w:rsidR="00E4608B" w:rsidRPr="0036146C" w:rsidRDefault="0059366F">
      <w:pPr>
        <w:spacing w:after="56" w:line="259" w:lineRule="auto"/>
        <w:ind w:left="0" w:firstLine="0"/>
        <w:rPr>
          <w:szCs w:val="24"/>
        </w:rPr>
      </w:pPr>
      <w:r w:rsidRPr="0036146C">
        <w:rPr>
          <w:szCs w:val="24"/>
        </w:rPr>
        <w:t xml:space="preserve"> </w:t>
      </w:r>
    </w:p>
    <w:p w14:paraId="4D3F6DD0" w14:textId="77777777" w:rsidR="00E4608B" w:rsidRPr="0036146C" w:rsidRDefault="0059366F">
      <w:pPr>
        <w:ind w:left="-5" w:right="109"/>
        <w:rPr>
          <w:szCs w:val="24"/>
        </w:rPr>
      </w:pPr>
      <w:r w:rsidRPr="0036146C">
        <w:rPr>
          <w:szCs w:val="24"/>
        </w:rPr>
        <w:t xml:space="preserve">I certify the following to be true:  </w:t>
      </w:r>
    </w:p>
    <w:p w14:paraId="1564AEBD" w14:textId="77777777" w:rsidR="00E4608B" w:rsidRPr="0036146C" w:rsidRDefault="0059366F">
      <w:pPr>
        <w:numPr>
          <w:ilvl w:val="0"/>
          <w:numId w:val="1"/>
        </w:numPr>
        <w:ind w:right="109" w:hanging="360"/>
        <w:rPr>
          <w:szCs w:val="24"/>
        </w:rPr>
      </w:pPr>
      <w:r w:rsidRPr="0036146C">
        <w:rPr>
          <w:szCs w:val="24"/>
        </w:rPr>
        <w:t xml:space="preserve">The collection is voluntary.  </w:t>
      </w:r>
    </w:p>
    <w:p w14:paraId="52904AE5" w14:textId="77777777" w:rsidR="00E4608B" w:rsidRPr="0036146C" w:rsidRDefault="0059366F">
      <w:pPr>
        <w:numPr>
          <w:ilvl w:val="0"/>
          <w:numId w:val="1"/>
        </w:numPr>
        <w:ind w:right="109" w:hanging="360"/>
        <w:rPr>
          <w:szCs w:val="24"/>
        </w:rPr>
      </w:pPr>
      <w:r w:rsidRPr="0036146C">
        <w:rPr>
          <w:szCs w:val="24"/>
        </w:rPr>
        <w:t xml:space="preserve">The collection is low-burden for respondents and low-cost for the Federal Government. </w:t>
      </w:r>
    </w:p>
    <w:p w14:paraId="049622EA" w14:textId="77777777" w:rsidR="00E4608B" w:rsidRPr="0036146C" w:rsidRDefault="0059366F">
      <w:pPr>
        <w:numPr>
          <w:ilvl w:val="0"/>
          <w:numId w:val="1"/>
        </w:numPr>
        <w:ind w:right="109" w:hanging="360"/>
        <w:rPr>
          <w:szCs w:val="24"/>
        </w:rPr>
      </w:pPr>
      <w:r w:rsidRPr="0036146C">
        <w:rPr>
          <w:szCs w:val="24"/>
        </w:rPr>
        <w:t xml:space="preserve">The collection is non-controversial and does </w:t>
      </w:r>
      <w:r w:rsidRPr="0036146C">
        <w:rPr>
          <w:szCs w:val="24"/>
          <w:u w:val="single" w:color="000000"/>
        </w:rPr>
        <w:t>not</w:t>
      </w:r>
      <w:r w:rsidRPr="0036146C">
        <w:rPr>
          <w:szCs w:val="24"/>
        </w:rPr>
        <w:t xml:space="preserve"> raise issues of concern to other federal agencies.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p>
    <w:p w14:paraId="0EC617D1" w14:textId="77777777" w:rsidR="00E4608B" w:rsidRPr="0036146C" w:rsidRDefault="0059366F">
      <w:pPr>
        <w:spacing w:after="0" w:line="259" w:lineRule="auto"/>
        <w:ind w:left="0" w:firstLine="0"/>
        <w:rPr>
          <w:szCs w:val="24"/>
        </w:rPr>
      </w:pPr>
      <w:r w:rsidRPr="0036146C">
        <w:rPr>
          <w:szCs w:val="24"/>
        </w:rPr>
        <w:t xml:space="preserve"> </w:t>
      </w:r>
      <w:r w:rsidRPr="0036146C">
        <w:rPr>
          <w:szCs w:val="24"/>
        </w:rPr>
        <w:tab/>
        <w:t xml:space="preserve"> </w:t>
      </w:r>
      <w:r w:rsidRPr="0036146C">
        <w:rPr>
          <w:szCs w:val="24"/>
        </w:rPr>
        <w:tab/>
        <w:t xml:space="preserve"> </w:t>
      </w:r>
    </w:p>
    <w:p w14:paraId="608C783A" w14:textId="77777777" w:rsidR="00E4608B" w:rsidRPr="0036146C" w:rsidRDefault="0059366F">
      <w:pPr>
        <w:spacing w:after="0" w:line="259" w:lineRule="auto"/>
        <w:ind w:left="0" w:firstLine="0"/>
        <w:rPr>
          <w:szCs w:val="24"/>
        </w:rPr>
      </w:pPr>
      <w:r w:rsidRPr="0036146C">
        <w:rPr>
          <w:szCs w:val="24"/>
        </w:rPr>
        <w:t xml:space="preserve"> </w:t>
      </w:r>
    </w:p>
    <w:p w14:paraId="07ED37F8" w14:textId="77777777" w:rsidR="00E4608B" w:rsidRPr="0036146C" w:rsidRDefault="0059366F" w:rsidP="00FF70A1">
      <w:pPr>
        <w:ind w:left="-5" w:right="109"/>
        <w:rPr>
          <w:szCs w:val="24"/>
        </w:rPr>
      </w:pPr>
      <w:r w:rsidRPr="0036146C">
        <w:rPr>
          <w:szCs w:val="24"/>
        </w:rPr>
        <w:t xml:space="preserve">Name:  </w:t>
      </w:r>
      <w:r w:rsidR="00FF70A1" w:rsidRPr="0036146C">
        <w:rPr>
          <w:szCs w:val="24"/>
          <w:u w:val="single"/>
        </w:rPr>
        <w:t>Denise Juliano-Bult, Ph.D., NIMH</w:t>
      </w:r>
      <w:r w:rsidRPr="0036146C">
        <w:rPr>
          <w:szCs w:val="24"/>
        </w:rPr>
        <w:t xml:space="preserve"> </w:t>
      </w:r>
    </w:p>
    <w:p w14:paraId="3288D1FA" w14:textId="77777777" w:rsidR="00FF70A1" w:rsidRPr="0036146C" w:rsidRDefault="00FF70A1" w:rsidP="00FF70A1">
      <w:pPr>
        <w:ind w:left="-5" w:right="109"/>
        <w:rPr>
          <w:szCs w:val="24"/>
        </w:rPr>
      </w:pPr>
    </w:p>
    <w:p w14:paraId="45EC3617" w14:textId="77777777" w:rsidR="0036146C" w:rsidRDefault="0059366F" w:rsidP="0036146C">
      <w:pPr>
        <w:ind w:left="-5" w:right="109"/>
        <w:rPr>
          <w:szCs w:val="24"/>
        </w:rPr>
      </w:pPr>
      <w:r w:rsidRPr="0036146C">
        <w:rPr>
          <w:szCs w:val="24"/>
        </w:rPr>
        <w:t>To assist review, please provide answers to the following question</w:t>
      </w:r>
      <w:r w:rsidR="0036146C">
        <w:rPr>
          <w:szCs w:val="24"/>
        </w:rPr>
        <w:t>s</w:t>
      </w:r>
      <w:r w:rsidRPr="0036146C">
        <w:rPr>
          <w:szCs w:val="24"/>
        </w:rPr>
        <w:t xml:space="preserve">: </w:t>
      </w:r>
    </w:p>
    <w:p w14:paraId="11E3FB22" w14:textId="77777777" w:rsidR="0036146C" w:rsidRDefault="0036146C">
      <w:pPr>
        <w:spacing w:after="0" w:line="259" w:lineRule="auto"/>
        <w:ind w:left="360" w:firstLine="0"/>
        <w:rPr>
          <w:szCs w:val="24"/>
        </w:rPr>
      </w:pPr>
    </w:p>
    <w:p w14:paraId="7225F49B" w14:textId="77777777" w:rsidR="00E4608B" w:rsidRPr="0036146C" w:rsidRDefault="0059366F">
      <w:pPr>
        <w:ind w:left="-5"/>
        <w:rPr>
          <w:szCs w:val="24"/>
        </w:rPr>
      </w:pPr>
      <w:r w:rsidRPr="0036146C">
        <w:rPr>
          <w:b/>
          <w:szCs w:val="24"/>
        </w:rPr>
        <w:t xml:space="preserve">Personally Identifiable Information: </w:t>
      </w:r>
    </w:p>
    <w:p w14:paraId="3525D36C" w14:textId="77777777" w:rsidR="00E4608B" w:rsidRPr="0036146C" w:rsidRDefault="0059366F">
      <w:pPr>
        <w:numPr>
          <w:ilvl w:val="0"/>
          <w:numId w:val="2"/>
        </w:numPr>
        <w:ind w:right="109" w:hanging="360"/>
        <w:rPr>
          <w:szCs w:val="24"/>
        </w:rPr>
      </w:pPr>
      <w:r w:rsidRPr="0036146C">
        <w:rPr>
          <w:szCs w:val="24"/>
        </w:rPr>
        <w:t xml:space="preserve">Is personally identifiable information (PII) collected? </w:t>
      </w:r>
      <w:r w:rsidRPr="0036146C">
        <w:rPr>
          <w:szCs w:val="24"/>
        </w:rPr>
        <w:tab/>
        <w:t xml:space="preserve"> </w:t>
      </w:r>
      <w:r w:rsidRPr="0036146C">
        <w:rPr>
          <w:szCs w:val="24"/>
        </w:rPr>
        <w:tab/>
        <w:t xml:space="preserve"> </w:t>
      </w:r>
      <w:r w:rsidRPr="0036146C">
        <w:rPr>
          <w:szCs w:val="24"/>
        </w:rPr>
        <w:tab/>
      </w:r>
      <w:sdt>
        <w:sdtPr>
          <w:rPr>
            <w:szCs w:val="24"/>
          </w:rPr>
          <w:id w:val="-403678534"/>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484936112"/>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072CAC7B" w14:textId="77777777" w:rsidR="00E4608B" w:rsidRPr="0036146C" w:rsidRDefault="00E4608B">
      <w:pPr>
        <w:spacing w:after="0" w:line="259" w:lineRule="auto"/>
        <w:ind w:left="360" w:firstLine="0"/>
        <w:rPr>
          <w:szCs w:val="24"/>
        </w:rPr>
      </w:pPr>
    </w:p>
    <w:p w14:paraId="57E1A0C8" w14:textId="77777777" w:rsidR="005851F1" w:rsidRPr="0036146C" w:rsidRDefault="005851F1">
      <w:pPr>
        <w:spacing w:after="0" w:line="259" w:lineRule="auto"/>
        <w:ind w:left="360" w:firstLine="0"/>
        <w:rPr>
          <w:szCs w:val="24"/>
        </w:rPr>
      </w:pPr>
    </w:p>
    <w:p w14:paraId="05E1F80B" w14:textId="77777777" w:rsidR="00E4608B" w:rsidRPr="0036146C" w:rsidRDefault="0059366F">
      <w:pPr>
        <w:numPr>
          <w:ilvl w:val="0"/>
          <w:numId w:val="2"/>
        </w:numPr>
        <w:ind w:right="109" w:hanging="360"/>
        <w:rPr>
          <w:szCs w:val="24"/>
        </w:rPr>
      </w:pPr>
      <w:r w:rsidRPr="0036146C">
        <w:rPr>
          <w:szCs w:val="24"/>
        </w:rPr>
        <w:t xml:space="preserve">If Yes, is the information that will be collected included in records that are subject to the </w:t>
      </w:r>
    </w:p>
    <w:p w14:paraId="48F57A3D" w14:textId="77777777" w:rsidR="00E4608B" w:rsidRPr="0036146C" w:rsidRDefault="0059366F">
      <w:pPr>
        <w:tabs>
          <w:tab w:val="center" w:pos="1382"/>
          <w:tab w:val="center" w:pos="2880"/>
          <w:tab w:val="center" w:pos="3600"/>
          <w:tab w:val="center" w:pos="4320"/>
          <w:tab w:val="center" w:pos="5040"/>
          <w:tab w:val="center" w:pos="5760"/>
          <w:tab w:val="center" w:pos="6480"/>
          <w:tab w:val="center" w:pos="7386"/>
          <w:tab w:val="center" w:pos="7920"/>
          <w:tab w:val="center" w:pos="8786"/>
        </w:tabs>
        <w:spacing w:after="3" w:line="259" w:lineRule="auto"/>
        <w:ind w:left="0" w:firstLine="0"/>
        <w:rPr>
          <w:szCs w:val="24"/>
        </w:rPr>
      </w:pPr>
      <w:r w:rsidRPr="0036146C">
        <w:rPr>
          <w:rFonts w:eastAsia="Calibri"/>
          <w:szCs w:val="24"/>
        </w:rPr>
        <w:tab/>
      </w:r>
      <w:r w:rsidRPr="0036146C">
        <w:rPr>
          <w:szCs w:val="24"/>
        </w:rPr>
        <w:t xml:space="preserve">Privacy Act of 1974?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646332294"/>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1244525629"/>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0C5F5180" w14:textId="77777777" w:rsidR="00E4608B" w:rsidRPr="0036146C" w:rsidRDefault="0059366F">
      <w:pPr>
        <w:spacing w:after="0" w:line="259" w:lineRule="auto"/>
        <w:ind w:left="360" w:firstLine="0"/>
        <w:rPr>
          <w:szCs w:val="24"/>
        </w:rPr>
      </w:pPr>
      <w:r w:rsidRPr="0036146C">
        <w:rPr>
          <w:szCs w:val="24"/>
        </w:rPr>
        <w:t xml:space="preserve"> </w:t>
      </w:r>
    </w:p>
    <w:p w14:paraId="3FC65F16" w14:textId="77777777" w:rsidR="00E4608B" w:rsidRPr="0036146C" w:rsidRDefault="0059366F">
      <w:pPr>
        <w:ind w:left="-5"/>
        <w:rPr>
          <w:szCs w:val="24"/>
        </w:rPr>
      </w:pPr>
      <w:r w:rsidRPr="0036146C">
        <w:rPr>
          <w:b/>
          <w:szCs w:val="24"/>
        </w:rPr>
        <w:t xml:space="preserve">Gifts or Payments: </w:t>
      </w:r>
    </w:p>
    <w:p w14:paraId="383AA2B0" w14:textId="77777777" w:rsidR="00E4608B" w:rsidRPr="0036146C" w:rsidRDefault="0059366F">
      <w:pPr>
        <w:ind w:left="-5" w:right="109"/>
        <w:rPr>
          <w:szCs w:val="24"/>
        </w:rPr>
      </w:pPr>
      <w:r w:rsidRPr="0036146C">
        <w:rPr>
          <w:szCs w:val="24"/>
        </w:rPr>
        <w:t xml:space="preserve">Is an incentive (e.g., money or reimbursement of expenses, token of appreciation) provided to participants?         </w:t>
      </w:r>
      <w:sdt>
        <w:sdtPr>
          <w:rPr>
            <w:szCs w:val="24"/>
          </w:rPr>
          <w:id w:val="695194668"/>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00FF70A1" w:rsidRPr="0036146C">
        <w:rPr>
          <w:szCs w:val="24"/>
        </w:rPr>
        <w:tab/>
      </w:r>
      <w:sdt>
        <w:sdtPr>
          <w:rPr>
            <w:szCs w:val="24"/>
          </w:rPr>
          <w:id w:val="450906417"/>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3C800FA8" w14:textId="77777777" w:rsidR="00E4608B" w:rsidRPr="0036146C" w:rsidRDefault="0059366F">
      <w:pPr>
        <w:spacing w:after="0" w:line="259" w:lineRule="auto"/>
        <w:ind w:left="0" w:firstLine="0"/>
        <w:rPr>
          <w:szCs w:val="24"/>
        </w:rPr>
      </w:pPr>
      <w:r w:rsidRPr="0036146C">
        <w:rPr>
          <w:szCs w:val="24"/>
        </w:rPr>
        <w:t xml:space="preserve"> </w:t>
      </w:r>
    </w:p>
    <w:p w14:paraId="17E57215" w14:textId="77777777" w:rsidR="00E4608B" w:rsidRPr="0036146C" w:rsidRDefault="0059366F">
      <w:pPr>
        <w:ind w:left="-5" w:right="109"/>
        <w:rPr>
          <w:szCs w:val="24"/>
        </w:rPr>
      </w:pPr>
      <w:r w:rsidRPr="0036146C">
        <w:rPr>
          <w:szCs w:val="24"/>
        </w:rPr>
        <w:t xml:space="preserve">Amount: </w:t>
      </w:r>
    </w:p>
    <w:p w14:paraId="58563F22" w14:textId="77777777" w:rsidR="00E4608B" w:rsidRPr="0036146C" w:rsidRDefault="0059366F">
      <w:pPr>
        <w:spacing w:after="0" w:line="259" w:lineRule="auto"/>
        <w:ind w:left="0" w:firstLine="0"/>
        <w:rPr>
          <w:szCs w:val="24"/>
        </w:rPr>
      </w:pPr>
      <w:r w:rsidRPr="0036146C">
        <w:rPr>
          <w:szCs w:val="24"/>
        </w:rPr>
        <w:t xml:space="preserve"> </w:t>
      </w:r>
    </w:p>
    <w:p w14:paraId="7FC0DB55" w14:textId="77777777" w:rsidR="00E4608B" w:rsidRPr="0036146C" w:rsidRDefault="0059366F">
      <w:pPr>
        <w:ind w:left="-5" w:right="109"/>
        <w:rPr>
          <w:szCs w:val="24"/>
        </w:rPr>
      </w:pPr>
      <w:r w:rsidRPr="0036146C">
        <w:rPr>
          <w:szCs w:val="24"/>
        </w:rPr>
        <w:t xml:space="preserve">Explanation for incentive: (include number of visits, etc.) </w:t>
      </w:r>
    </w:p>
    <w:p w14:paraId="24AB3FDF" w14:textId="77777777" w:rsidR="00566DFF" w:rsidRPr="0036146C" w:rsidRDefault="0059366F" w:rsidP="00566DFF">
      <w:pPr>
        <w:spacing w:after="0" w:line="259" w:lineRule="auto"/>
        <w:ind w:left="0" w:firstLine="0"/>
        <w:rPr>
          <w:szCs w:val="24"/>
        </w:rPr>
      </w:pPr>
      <w:r w:rsidRPr="0036146C">
        <w:rPr>
          <w:szCs w:val="24"/>
        </w:rPr>
        <w:t xml:space="preserve"> </w:t>
      </w:r>
    </w:p>
    <w:p w14:paraId="58BE0861" w14:textId="77777777" w:rsidR="00E4608B" w:rsidRPr="0036146C" w:rsidRDefault="0059366F" w:rsidP="00566DFF">
      <w:pPr>
        <w:spacing w:after="0" w:line="259" w:lineRule="auto"/>
        <w:ind w:left="0" w:firstLine="0"/>
        <w:rPr>
          <w:szCs w:val="24"/>
        </w:rPr>
      </w:pPr>
      <w:r w:rsidRPr="0036146C">
        <w:rPr>
          <w:b/>
          <w:szCs w:val="24"/>
        </w:rPr>
        <w:t>ESTIMATED BURDEN HOURS and COSTS</w:t>
      </w:r>
      <w:r w:rsidRPr="0036146C">
        <w:rPr>
          <w:b/>
          <w:i/>
          <w:szCs w:val="24"/>
        </w:rPr>
        <w:t xml:space="preserve"> </w:t>
      </w:r>
    </w:p>
    <w:p w14:paraId="0D545E30" w14:textId="77777777" w:rsidR="00E4608B" w:rsidRPr="0036146C" w:rsidRDefault="0059366F">
      <w:pPr>
        <w:spacing w:after="0" w:line="259" w:lineRule="auto"/>
        <w:ind w:left="0" w:firstLine="0"/>
        <w:rPr>
          <w:szCs w:val="24"/>
        </w:rPr>
      </w:pPr>
      <w:r w:rsidRPr="0036146C">
        <w:rPr>
          <w:b/>
          <w:szCs w:val="24"/>
        </w:rPr>
        <w:t xml:space="preserve"> </w:t>
      </w:r>
    </w:p>
    <w:tbl>
      <w:tblPr>
        <w:tblStyle w:val="TableGrid"/>
        <w:tblW w:w="5000" w:type="pct"/>
        <w:tblInd w:w="0" w:type="dxa"/>
        <w:tblCellMar>
          <w:left w:w="106" w:type="dxa"/>
          <w:right w:w="84" w:type="dxa"/>
        </w:tblCellMar>
        <w:tblLook w:val="04A0" w:firstRow="1" w:lastRow="0" w:firstColumn="1" w:lastColumn="0" w:noHBand="0" w:noVBand="1"/>
      </w:tblPr>
      <w:tblGrid>
        <w:gridCol w:w="2514"/>
        <w:gridCol w:w="2028"/>
        <w:gridCol w:w="2269"/>
        <w:gridCol w:w="1459"/>
        <w:gridCol w:w="1394"/>
      </w:tblGrid>
      <w:tr w:rsidR="00E4608B" w:rsidRPr="0036146C" w14:paraId="453A66B1" w14:textId="77777777" w:rsidTr="00AD0897">
        <w:trPr>
          <w:trHeight w:val="838"/>
        </w:trPr>
        <w:tc>
          <w:tcPr>
            <w:tcW w:w="1301" w:type="pct"/>
            <w:tcBorders>
              <w:top w:val="single" w:sz="4" w:space="0" w:color="000000"/>
              <w:left w:val="single" w:sz="4" w:space="0" w:color="000000"/>
              <w:bottom w:val="single" w:sz="4" w:space="0" w:color="000000"/>
              <w:right w:val="single" w:sz="4" w:space="0" w:color="000000"/>
            </w:tcBorders>
            <w:vAlign w:val="center"/>
          </w:tcPr>
          <w:p w14:paraId="78AE0EF5" w14:textId="77777777" w:rsidR="00E4608B" w:rsidRPr="0036146C" w:rsidRDefault="0059366F" w:rsidP="00FF70A1">
            <w:pPr>
              <w:spacing w:after="0" w:line="259" w:lineRule="auto"/>
              <w:ind w:left="2" w:firstLine="0"/>
              <w:jc w:val="center"/>
              <w:rPr>
                <w:szCs w:val="24"/>
              </w:rPr>
            </w:pPr>
            <w:r w:rsidRPr="0036146C">
              <w:rPr>
                <w:b/>
                <w:szCs w:val="24"/>
              </w:rPr>
              <w:t>Category of Respondent</w:t>
            </w:r>
          </w:p>
        </w:tc>
        <w:tc>
          <w:tcPr>
            <w:tcW w:w="1049" w:type="pct"/>
            <w:tcBorders>
              <w:top w:val="single" w:sz="4" w:space="0" w:color="000000"/>
              <w:left w:val="single" w:sz="4" w:space="0" w:color="000000"/>
              <w:bottom w:val="single" w:sz="4" w:space="0" w:color="000000"/>
              <w:right w:val="single" w:sz="4" w:space="0" w:color="000000"/>
            </w:tcBorders>
            <w:vAlign w:val="center"/>
          </w:tcPr>
          <w:p w14:paraId="4880BDB2" w14:textId="77777777" w:rsidR="00E4608B" w:rsidRPr="0036146C" w:rsidRDefault="0059366F" w:rsidP="00FF70A1">
            <w:pPr>
              <w:spacing w:after="0" w:line="259" w:lineRule="auto"/>
              <w:ind w:left="2" w:firstLine="0"/>
              <w:jc w:val="center"/>
              <w:rPr>
                <w:szCs w:val="24"/>
              </w:rPr>
            </w:pPr>
            <w:r w:rsidRPr="0036146C">
              <w:rPr>
                <w:b/>
                <w:szCs w:val="24"/>
              </w:rPr>
              <w:t>No. of Respondents</w:t>
            </w:r>
          </w:p>
        </w:tc>
        <w:tc>
          <w:tcPr>
            <w:tcW w:w="1174" w:type="pct"/>
            <w:tcBorders>
              <w:top w:val="single" w:sz="4" w:space="0" w:color="000000"/>
              <w:left w:val="single" w:sz="4" w:space="0" w:color="000000"/>
              <w:bottom w:val="single" w:sz="4" w:space="0" w:color="000000"/>
              <w:right w:val="single" w:sz="4" w:space="0" w:color="000000"/>
            </w:tcBorders>
            <w:vAlign w:val="center"/>
          </w:tcPr>
          <w:p w14:paraId="0DFA36B3" w14:textId="77777777" w:rsidR="00E4608B" w:rsidRPr="0036146C" w:rsidRDefault="0059366F" w:rsidP="00FF70A1">
            <w:pPr>
              <w:spacing w:after="0" w:line="259" w:lineRule="auto"/>
              <w:ind w:left="0" w:firstLine="0"/>
              <w:jc w:val="center"/>
              <w:rPr>
                <w:szCs w:val="24"/>
              </w:rPr>
            </w:pPr>
            <w:r w:rsidRPr="0036146C">
              <w:rPr>
                <w:b/>
                <w:szCs w:val="24"/>
              </w:rPr>
              <w:t>No. of Responses per Respondent</w:t>
            </w:r>
          </w:p>
        </w:tc>
        <w:tc>
          <w:tcPr>
            <w:tcW w:w="755" w:type="pct"/>
            <w:tcBorders>
              <w:top w:val="single" w:sz="4" w:space="0" w:color="000000"/>
              <w:left w:val="single" w:sz="4" w:space="0" w:color="000000"/>
              <w:bottom w:val="single" w:sz="4" w:space="0" w:color="000000"/>
              <w:right w:val="single" w:sz="4" w:space="0" w:color="000000"/>
            </w:tcBorders>
            <w:vAlign w:val="center"/>
          </w:tcPr>
          <w:p w14:paraId="53112D1E" w14:textId="77777777" w:rsidR="00E4608B" w:rsidRPr="0036146C" w:rsidRDefault="0059366F" w:rsidP="00FF70A1">
            <w:pPr>
              <w:spacing w:after="0" w:line="259" w:lineRule="auto"/>
              <w:ind w:left="0" w:firstLine="0"/>
              <w:jc w:val="center"/>
              <w:rPr>
                <w:szCs w:val="24"/>
              </w:rPr>
            </w:pPr>
            <w:r w:rsidRPr="0036146C">
              <w:rPr>
                <w:b/>
                <w:szCs w:val="24"/>
              </w:rPr>
              <w:t>Time per</w:t>
            </w:r>
          </w:p>
          <w:p w14:paraId="54FCCBA9" w14:textId="77777777" w:rsidR="00E4608B" w:rsidRPr="0036146C" w:rsidRDefault="0059366F" w:rsidP="00FF70A1">
            <w:pPr>
              <w:spacing w:after="0" w:line="259" w:lineRule="auto"/>
              <w:ind w:left="0" w:firstLine="0"/>
              <w:jc w:val="center"/>
              <w:rPr>
                <w:szCs w:val="24"/>
              </w:rPr>
            </w:pPr>
            <w:r w:rsidRPr="0036146C">
              <w:rPr>
                <w:b/>
                <w:szCs w:val="24"/>
              </w:rPr>
              <w:t>Response</w:t>
            </w:r>
          </w:p>
          <w:p w14:paraId="011E0497" w14:textId="77777777" w:rsidR="00E4608B" w:rsidRPr="0036146C" w:rsidRDefault="0059366F" w:rsidP="00FF70A1">
            <w:pPr>
              <w:spacing w:after="0" w:line="259" w:lineRule="auto"/>
              <w:ind w:left="0" w:firstLine="0"/>
              <w:jc w:val="center"/>
              <w:rPr>
                <w:szCs w:val="24"/>
              </w:rPr>
            </w:pPr>
            <w:r w:rsidRPr="0036146C">
              <w:rPr>
                <w:b/>
                <w:szCs w:val="24"/>
              </w:rPr>
              <w:t>(in hours)</w:t>
            </w:r>
          </w:p>
        </w:tc>
        <w:tc>
          <w:tcPr>
            <w:tcW w:w="721" w:type="pct"/>
            <w:tcBorders>
              <w:top w:val="single" w:sz="4" w:space="0" w:color="000000"/>
              <w:left w:val="single" w:sz="4" w:space="0" w:color="000000"/>
              <w:bottom w:val="single" w:sz="4" w:space="0" w:color="000000"/>
              <w:right w:val="single" w:sz="4" w:space="0" w:color="000000"/>
            </w:tcBorders>
            <w:vAlign w:val="center"/>
          </w:tcPr>
          <w:p w14:paraId="77A2C16F" w14:textId="77777777" w:rsidR="00E4608B" w:rsidRPr="0036146C" w:rsidRDefault="0059366F" w:rsidP="00FF70A1">
            <w:pPr>
              <w:spacing w:after="0" w:line="259" w:lineRule="auto"/>
              <w:ind w:left="0" w:firstLine="0"/>
              <w:jc w:val="center"/>
              <w:rPr>
                <w:szCs w:val="24"/>
              </w:rPr>
            </w:pPr>
            <w:r w:rsidRPr="0036146C">
              <w:rPr>
                <w:b/>
                <w:szCs w:val="24"/>
              </w:rPr>
              <w:t>Total</w:t>
            </w:r>
          </w:p>
          <w:p w14:paraId="39E3C273" w14:textId="77777777" w:rsidR="00E4608B" w:rsidRPr="0036146C" w:rsidRDefault="0059366F" w:rsidP="00FF70A1">
            <w:pPr>
              <w:spacing w:after="0" w:line="259" w:lineRule="auto"/>
              <w:ind w:left="0" w:firstLine="0"/>
              <w:jc w:val="center"/>
              <w:rPr>
                <w:szCs w:val="24"/>
              </w:rPr>
            </w:pPr>
            <w:r w:rsidRPr="0036146C">
              <w:rPr>
                <w:b/>
                <w:szCs w:val="24"/>
              </w:rPr>
              <w:t>Burden</w:t>
            </w:r>
          </w:p>
          <w:p w14:paraId="71A79635" w14:textId="77777777" w:rsidR="00E4608B" w:rsidRPr="0036146C" w:rsidRDefault="0059366F" w:rsidP="00FF70A1">
            <w:pPr>
              <w:spacing w:after="0" w:line="259" w:lineRule="auto"/>
              <w:ind w:left="0" w:firstLine="0"/>
              <w:jc w:val="center"/>
              <w:rPr>
                <w:szCs w:val="24"/>
              </w:rPr>
            </w:pPr>
            <w:r w:rsidRPr="0036146C">
              <w:rPr>
                <w:b/>
                <w:szCs w:val="24"/>
              </w:rPr>
              <w:t>Hours</w:t>
            </w:r>
          </w:p>
        </w:tc>
      </w:tr>
      <w:tr w:rsidR="00E4608B" w:rsidRPr="0036146C" w14:paraId="63C94ED1" w14:textId="77777777" w:rsidTr="00AD0897">
        <w:trPr>
          <w:trHeight w:val="286"/>
        </w:trPr>
        <w:tc>
          <w:tcPr>
            <w:tcW w:w="1301" w:type="pct"/>
            <w:tcBorders>
              <w:top w:val="single" w:sz="4" w:space="0" w:color="000000"/>
              <w:left w:val="single" w:sz="4" w:space="0" w:color="000000"/>
              <w:bottom w:val="single" w:sz="4" w:space="0" w:color="000000"/>
              <w:right w:val="single" w:sz="4" w:space="0" w:color="000000"/>
            </w:tcBorders>
          </w:tcPr>
          <w:p w14:paraId="6C825C74" w14:textId="77777777" w:rsidR="00E4608B" w:rsidRPr="0036146C" w:rsidRDefault="0059366F">
            <w:pPr>
              <w:spacing w:after="0" w:line="259" w:lineRule="auto"/>
              <w:ind w:left="2" w:firstLine="0"/>
              <w:rPr>
                <w:szCs w:val="24"/>
              </w:rPr>
            </w:pPr>
            <w:r w:rsidRPr="0036146C">
              <w:rPr>
                <w:szCs w:val="24"/>
              </w:rPr>
              <w:t xml:space="preserve"> </w:t>
            </w:r>
            <w:r w:rsidR="005851F1" w:rsidRPr="0036146C">
              <w:rPr>
                <w:szCs w:val="24"/>
              </w:rPr>
              <w:t>Individuals or households – conference attendees</w:t>
            </w:r>
          </w:p>
        </w:tc>
        <w:tc>
          <w:tcPr>
            <w:tcW w:w="1049" w:type="pct"/>
            <w:tcBorders>
              <w:top w:val="single" w:sz="4" w:space="0" w:color="000000"/>
              <w:left w:val="single" w:sz="4" w:space="0" w:color="000000"/>
              <w:bottom w:val="single" w:sz="4" w:space="0" w:color="000000"/>
              <w:right w:val="single" w:sz="4" w:space="0" w:color="000000"/>
            </w:tcBorders>
            <w:vAlign w:val="center"/>
          </w:tcPr>
          <w:p w14:paraId="6021CB45" w14:textId="77777777" w:rsidR="00E4608B" w:rsidRPr="0036146C" w:rsidRDefault="00FF70A1" w:rsidP="00566DFF">
            <w:pPr>
              <w:spacing w:after="0" w:line="259" w:lineRule="auto"/>
              <w:ind w:left="2" w:firstLine="0"/>
              <w:jc w:val="center"/>
              <w:rPr>
                <w:szCs w:val="24"/>
              </w:rPr>
            </w:pPr>
            <w:r w:rsidRPr="0036146C">
              <w:rPr>
                <w:szCs w:val="24"/>
              </w:rPr>
              <w:t>225</w:t>
            </w:r>
          </w:p>
        </w:tc>
        <w:tc>
          <w:tcPr>
            <w:tcW w:w="1174" w:type="pct"/>
            <w:tcBorders>
              <w:top w:val="single" w:sz="4" w:space="0" w:color="000000"/>
              <w:left w:val="single" w:sz="4" w:space="0" w:color="000000"/>
              <w:bottom w:val="single" w:sz="4" w:space="0" w:color="000000"/>
              <w:right w:val="single" w:sz="4" w:space="0" w:color="000000"/>
            </w:tcBorders>
            <w:vAlign w:val="center"/>
          </w:tcPr>
          <w:p w14:paraId="0B7FFD19" w14:textId="77777777" w:rsidR="00E4608B" w:rsidRPr="0036146C" w:rsidRDefault="00FF70A1" w:rsidP="00566DFF">
            <w:pPr>
              <w:spacing w:after="0" w:line="259" w:lineRule="auto"/>
              <w:ind w:left="0" w:firstLine="0"/>
              <w:jc w:val="center"/>
              <w:rPr>
                <w:szCs w:val="24"/>
              </w:rPr>
            </w:pPr>
            <w:r w:rsidRPr="0036146C">
              <w:rPr>
                <w:szCs w:val="24"/>
              </w:rPr>
              <w:t>1</w:t>
            </w:r>
          </w:p>
        </w:tc>
        <w:tc>
          <w:tcPr>
            <w:tcW w:w="755" w:type="pct"/>
            <w:tcBorders>
              <w:top w:val="single" w:sz="4" w:space="0" w:color="000000"/>
              <w:left w:val="single" w:sz="4" w:space="0" w:color="000000"/>
              <w:bottom w:val="single" w:sz="4" w:space="0" w:color="000000"/>
              <w:right w:val="single" w:sz="4" w:space="0" w:color="000000"/>
            </w:tcBorders>
            <w:vAlign w:val="center"/>
          </w:tcPr>
          <w:p w14:paraId="481D5231" w14:textId="77777777" w:rsidR="00E4608B" w:rsidRPr="0036146C" w:rsidRDefault="00FF70A1" w:rsidP="00566DFF">
            <w:pPr>
              <w:spacing w:after="0" w:line="259" w:lineRule="auto"/>
              <w:ind w:left="0" w:firstLine="0"/>
              <w:jc w:val="center"/>
              <w:rPr>
                <w:szCs w:val="24"/>
              </w:rPr>
            </w:pPr>
            <w:r w:rsidRPr="0036146C">
              <w:rPr>
                <w:szCs w:val="24"/>
              </w:rPr>
              <w:t>5/60</w:t>
            </w:r>
          </w:p>
        </w:tc>
        <w:tc>
          <w:tcPr>
            <w:tcW w:w="721" w:type="pct"/>
            <w:tcBorders>
              <w:top w:val="single" w:sz="4" w:space="0" w:color="000000"/>
              <w:left w:val="single" w:sz="4" w:space="0" w:color="000000"/>
              <w:bottom w:val="single" w:sz="4" w:space="0" w:color="000000"/>
              <w:right w:val="single" w:sz="4" w:space="0" w:color="000000"/>
            </w:tcBorders>
            <w:vAlign w:val="center"/>
          </w:tcPr>
          <w:p w14:paraId="27E6FECA" w14:textId="4BF43ECB" w:rsidR="00E4608B" w:rsidRPr="0036146C" w:rsidRDefault="005851F1" w:rsidP="00566DFF">
            <w:pPr>
              <w:spacing w:after="0" w:line="259" w:lineRule="auto"/>
              <w:ind w:left="0" w:firstLine="0"/>
              <w:jc w:val="center"/>
              <w:rPr>
                <w:szCs w:val="24"/>
              </w:rPr>
            </w:pPr>
            <w:r w:rsidRPr="0036146C">
              <w:rPr>
                <w:szCs w:val="24"/>
              </w:rPr>
              <w:t>19</w:t>
            </w:r>
          </w:p>
        </w:tc>
      </w:tr>
      <w:tr w:rsidR="00E4608B" w:rsidRPr="0036146C" w14:paraId="4E1CCCB4" w14:textId="77777777" w:rsidTr="00AD0897">
        <w:trPr>
          <w:trHeight w:val="286"/>
        </w:trPr>
        <w:tc>
          <w:tcPr>
            <w:tcW w:w="1301" w:type="pct"/>
            <w:tcBorders>
              <w:top w:val="single" w:sz="4" w:space="0" w:color="000000"/>
              <w:left w:val="single" w:sz="4" w:space="0" w:color="000000"/>
              <w:bottom w:val="single" w:sz="4" w:space="0" w:color="000000"/>
              <w:right w:val="single" w:sz="4" w:space="0" w:color="000000"/>
            </w:tcBorders>
          </w:tcPr>
          <w:p w14:paraId="3CE1940C" w14:textId="77777777" w:rsidR="00E4608B" w:rsidRPr="0036146C" w:rsidRDefault="0059366F">
            <w:pPr>
              <w:spacing w:after="0" w:line="259" w:lineRule="auto"/>
              <w:ind w:left="2" w:firstLine="0"/>
              <w:rPr>
                <w:szCs w:val="24"/>
              </w:rPr>
            </w:pPr>
            <w:r w:rsidRPr="0036146C">
              <w:rPr>
                <w:szCs w:val="24"/>
              </w:rPr>
              <w:t xml:space="preserve"> </w:t>
            </w:r>
            <w:r w:rsidR="005851F1" w:rsidRPr="0036146C">
              <w:rPr>
                <w:szCs w:val="24"/>
              </w:rPr>
              <w:t>Individuals or households – conference presenters</w:t>
            </w:r>
          </w:p>
        </w:tc>
        <w:tc>
          <w:tcPr>
            <w:tcW w:w="1049" w:type="pct"/>
            <w:tcBorders>
              <w:top w:val="single" w:sz="4" w:space="0" w:color="000000"/>
              <w:left w:val="single" w:sz="4" w:space="0" w:color="000000"/>
              <w:bottom w:val="single" w:sz="4" w:space="0" w:color="000000"/>
              <w:right w:val="single" w:sz="4" w:space="0" w:color="000000"/>
            </w:tcBorders>
            <w:vAlign w:val="center"/>
          </w:tcPr>
          <w:p w14:paraId="34F96E52" w14:textId="77777777" w:rsidR="00E4608B" w:rsidRPr="0036146C" w:rsidRDefault="00FF70A1" w:rsidP="00566DFF">
            <w:pPr>
              <w:spacing w:after="0" w:line="259" w:lineRule="auto"/>
              <w:ind w:left="2" w:firstLine="0"/>
              <w:jc w:val="center"/>
              <w:rPr>
                <w:szCs w:val="24"/>
              </w:rPr>
            </w:pPr>
            <w:r w:rsidRPr="0036146C">
              <w:rPr>
                <w:szCs w:val="24"/>
              </w:rPr>
              <w:t>115</w:t>
            </w:r>
          </w:p>
        </w:tc>
        <w:tc>
          <w:tcPr>
            <w:tcW w:w="1174" w:type="pct"/>
            <w:tcBorders>
              <w:top w:val="single" w:sz="4" w:space="0" w:color="000000"/>
              <w:left w:val="single" w:sz="4" w:space="0" w:color="000000"/>
              <w:bottom w:val="single" w:sz="4" w:space="0" w:color="000000"/>
              <w:right w:val="single" w:sz="4" w:space="0" w:color="000000"/>
            </w:tcBorders>
            <w:vAlign w:val="center"/>
          </w:tcPr>
          <w:p w14:paraId="600A1116" w14:textId="77777777" w:rsidR="00E4608B" w:rsidRPr="0036146C" w:rsidRDefault="00FF70A1" w:rsidP="00566DFF">
            <w:pPr>
              <w:spacing w:after="0" w:line="259" w:lineRule="auto"/>
              <w:ind w:left="0" w:firstLine="0"/>
              <w:jc w:val="center"/>
              <w:rPr>
                <w:szCs w:val="24"/>
              </w:rPr>
            </w:pPr>
            <w:r w:rsidRPr="0036146C">
              <w:rPr>
                <w:szCs w:val="24"/>
              </w:rPr>
              <w:t>1</w:t>
            </w:r>
          </w:p>
        </w:tc>
        <w:tc>
          <w:tcPr>
            <w:tcW w:w="755" w:type="pct"/>
            <w:tcBorders>
              <w:top w:val="single" w:sz="4" w:space="0" w:color="000000"/>
              <w:left w:val="single" w:sz="4" w:space="0" w:color="000000"/>
              <w:bottom w:val="single" w:sz="4" w:space="0" w:color="000000"/>
              <w:right w:val="single" w:sz="4" w:space="0" w:color="000000"/>
            </w:tcBorders>
            <w:vAlign w:val="center"/>
          </w:tcPr>
          <w:p w14:paraId="7D3E55E6" w14:textId="77777777" w:rsidR="00E4608B" w:rsidRPr="0036146C" w:rsidRDefault="00FF70A1" w:rsidP="00566DFF">
            <w:pPr>
              <w:spacing w:after="0" w:line="259" w:lineRule="auto"/>
              <w:ind w:left="0" w:firstLine="0"/>
              <w:jc w:val="center"/>
              <w:rPr>
                <w:szCs w:val="24"/>
              </w:rPr>
            </w:pPr>
            <w:r w:rsidRPr="0036146C">
              <w:rPr>
                <w:szCs w:val="24"/>
              </w:rPr>
              <w:t>5/60</w:t>
            </w:r>
          </w:p>
        </w:tc>
        <w:tc>
          <w:tcPr>
            <w:tcW w:w="721" w:type="pct"/>
            <w:tcBorders>
              <w:top w:val="single" w:sz="4" w:space="0" w:color="000000"/>
              <w:left w:val="single" w:sz="4" w:space="0" w:color="000000"/>
              <w:bottom w:val="single" w:sz="4" w:space="0" w:color="000000"/>
              <w:right w:val="single" w:sz="4" w:space="0" w:color="000000"/>
            </w:tcBorders>
            <w:vAlign w:val="center"/>
          </w:tcPr>
          <w:p w14:paraId="5B7261BF" w14:textId="7419C67D" w:rsidR="00E4608B" w:rsidRPr="0036146C" w:rsidRDefault="005851F1" w:rsidP="00566DFF">
            <w:pPr>
              <w:spacing w:after="0" w:line="259" w:lineRule="auto"/>
              <w:ind w:left="0" w:firstLine="0"/>
              <w:jc w:val="center"/>
              <w:rPr>
                <w:szCs w:val="24"/>
              </w:rPr>
            </w:pPr>
            <w:r w:rsidRPr="0036146C">
              <w:rPr>
                <w:szCs w:val="24"/>
              </w:rPr>
              <w:t xml:space="preserve">10 </w:t>
            </w:r>
          </w:p>
        </w:tc>
      </w:tr>
      <w:tr w:rsidR="00E4608B" w:rsidRPr="0036146C" w14:paraId="4123223F" w14:textId="77777777" w:rsidTr="00AD0897">
        <w:trPr>
          <w:trHeight w:val="300"/>
        </w:trPr>
        <w:tc>
          <w:tcPr>
            <w:tcW w:w="1301" w:type="pct"/>
            <w:tcBorders>
              <w:top w:val="single" w:sz="4" w:space="0" w:color="000000"/>
              <w:left w:val="single" w:sz="4" w:space="0" w:color="000000"/>
              <w:bottom w:val="single" w:sz="4" w:space="0" w:color="000000"/>
              <w:right w:val="single" w:sz="4" w:space="0" w:color="000000"/>
            </w:tcBorders>
          </w:tcPr>
          <w:p w14:paraId="41E5F9F2" w14:textId="77777777" w:rsidR="00E4608B" w:rsidRPr="0036146C" w:rsidRDefault="0059366F">
            <w:pPr>
              <w:spacing w:after="0" w:line="259" w:lineRule="auto"/>
              <w:ind w:left="2" w:firstLine="0"/>
              <w:rPr>
                <w:szCs w:val="24"/>
              </w:rPr>
            </w:pPr>
            <w:r w:rsidRPr="0036146C">
              <w:rPr>
                <w:b/>
                <w:szCs w:val="24"/>
              </w:rPr>
              <w:t xml:space="preserve">Totals </w:t>
            </w:r>
          </w:p>
        </w:tc>
        <w:tc>
          <w:tcPr>
            <w:tcW w:w="1049" w:type="pct"/>
            <w:tcBorders>
              <w:top w:val="single" w:sz="4" w:space="0" w:color="000000"/>
              <w:left w:val="single" w:sz="4" w:space="0" w:color="000000"/>
              <w:bottom w:val="single" w:sz="4" w:space="0" w:color="000000"/>
              <w:right w:val="single" w:sz="4" w:space="0" w:color="000000"/>
            </w:tcBorders>
            <w:vAlign w:val="center"/>
          </w:tcPr>
          <w:p w14:paraId="2EB2899D" w14:textId="77777777" w:rsidR="00E4608B" w:rsidRPr="0036146C" w:rsidRDefault="005851F1" w:rsidP="00566DFF">
            <w:pPr>
              <w:spacing w:after="0" w:line="259" w:lineRule="auto"/>
              <w:ind w:left="2" w:firstLine="0"/>
              <w:jc w:val="center"/>
              <w:rPr>
                <w:szCs w:val="24"/>
              </w:rPr>
            </w:pPr>
            <w:r w:rsidRPr="0036146C">
              <w:rPr>
                <w:b/>
                <w:szCs w:val="24"/>
              </w:rPr>
              <w:t>340</w:t>
            </w:r>
          </w:p>
        </w:tc>
        <w:tc>
          <w:tcPr>
            <w:tcW w:w="1174" w:type="pct"/>
            <w:tcBorders>
              <w:top w:val="single" w:sz="4" w:space="0" w:color="000000"/>
              <w:left w:val="single" w:sz="4" w:space="0" w:color="000000"/>
              <w:bottom w:val="single" w:sz="4" w:space="0" w:color="000000"/>
              <w:right w:val="single" w:sz="4" w:space="0" w:color="000000"/>
            </w:tcBorders>
            <w:vAlign w:val="center"/>
          </w:tcPr>
          <w:p w14:paraId="12561791" w14:textId="576AF87A" w:rsidR="00E4608B" w:rsidRPr="0036146C" w:rsidRDefault="00C917C9" w:rsidP="00566DFF">
            <w:pPr>
              <w:spacing w:after="0" w:line="259" w:lineRule="auto"/>
              <w:ind w:left="0" w:firstLine="0"/>
              <w:jc w:val="center"/>
              <w:rPr>
                <w:szCs w:val="24"/>
              </w:rPr>
            </w:pPr>
            <w:r>
              <w:rPr>
                <w:szCs w:val="24"/>
              </w:rPr>
              <w:t>340</w:t>
            </w:r>
          </w:p>
        </w:tc>
        <w:tc>
          <w:tcPr>
            <w:tcW w:w="755" w:type="pct"/>
            <w:tcBorders>
              <w:top w:val="single" w:sz="4" w:space="0" w:color="000000"/>
              <w:left w:val="single" w:sz="4" w:space="0" w:color="000000"/>
              <w:bottom w:val="single" w:sz="4" w:space="0" w:color="000000"/>
              <w:right w:val="single" w:sz="4" w:space="0" w:color="000000"/>
            </w:tcBorders>
            <w:vAlign w:val="center"/>
          </w:tcPr>
          <w:p w14:paraId="0BD2CCC0" w14:textId="07C5D7CB" w:rsidR="00E4608B" w:rsidRPr="0036146C" w:rsidRDefault="00E4608B" w:rsidP="00566DFF">
            <w:pPr>
              <w:spacing w:after="0" w:line="259" w:lineRule="auto"/>
              <w:ind w:left="0" w:firstLine="0"/>
              <w:jc w:val="center"/>
              <w:rPr>
                <w:szCs w:val="24"/>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3105A8A2" w14:textId="1BE093F6" w:rsidR="00E4608B" w:rsidRPr="0036146C" w:rsidRDefault="00566DFF" w:rsidP="00566DFF">
            <w:pPr>
              <w:spacing w:after="0" w:line="259" w:lineRule="auto"/>
              <w:ind w:left="0" w:firstLine="0"/>
              <w:jc w:val="center"/>
              <w:rPr>
                <w:szCs w:val="24"/>
              </w:rPr>
            </w:pPr>
            <w:r w:rsidRPr="0036146C">
              <w:rPr>
                <w:szCs w:val="24"/>
              </w:rPr>
              <w:t xml:space="preserve">29 </w:t>
            </w:r>
          </w:p>
        </w:tc>
      </w:tr>
    </w:tbl>
    <w:p w14:paraId="7BE5AB17" w14:textId="77777777" w:rsidR="00E4608B" w:rsidRPr="0036146C" w:rsidRDefault="0059366F">
      <w:pPr>
        <w:spacing w:after="0" w:line="259" w:lineRule="auto"/>
        <w:ind w:left="0" w:firstLine="0"/>
        <w:rPr>
          <w:szCs w:val="24"/>
        </w:rPr>
      </w:pPr>
      <w:r w:rsidRPr="0036146C">
        <w:rPr>
          <w:szCs w:val="24"/>
        </w:rPr>
        <w:t xml:space="preserve"> </w:t>
      </w:r>
    </w:p>
    <w:p w14:paraId="34E19A40" w14:textId="77777777" w:rsidR="00E4608B" w:rsidRPr="0036146C" w:rsidRDefault="0059366F">
      <w:pPr>
        <w:spacing w:after="0" w:line="259" w:lineRule="auto"/>
        <w:ind w:left="0" w:firstLine="0"/>
        <w:rPr>
          <w:szCs w:val="24"/>
        </w:rPr>
      </w:pPr>
      <w:r w:rsidRPr="0036146C">
        <w:rPr>
          <w:b/>
          <w:szCs w:val="24"/>
        </w:rPr>
        <w:t xml:space="preserve"> </w:t>
      </w:r>
    </w:p>
    <w:tbl>
      <w:tblPr>
        <w:tblStyle w:val="TableGrid"/>
        <w:tblW w:w="5000" w:type="pct"/>
        <w:tblInd w:w="0" w:type="dxa"/>
        <w:tblCellMar>
          <w:left w:w="106" w:type="dxa"/>
          <w:right w:w="72" w:type="dxa"/>
        </w:tblCellMar>
        <w:tblLook w:val="04A0" w:firstRow="1" w:lastRow="0" w:firstColumn="1" w:lastColumn="0" w:noHBand="0" w:noVBand="1"/>
      </w:tblPr>
      <w:tblGrid>
        <w:gridCol w:w="2933"/>
        <w:gridCol w:w="2367"/>
        <w:gridCol w:w="2649"/>
        <w:gridCol w:w="1703"/>
      </w:tblGrid>
      <w:tr w:rsidR="00E4608B" w:rsidRPr="0036146C" w14:paraId="790E3A3D" w14:textId="77777777" w:rsidTr="00D32149">
        <w:trPr>
          <w:trHeight w:val="562"/>
        </w:trPr>
        <w:tc>
          <w:tcPr>
            <w:tcW w:w="1520" w:type="pct"/>
            <w:tcBorders>
              <w:top w:val="single" w:sz="4" w:space="0" w:color="000000"/>
              <w:left w:val="single" w:sz="4" w:space="0" w:color="000000"/>
              <w:bottom w:val="single" w:sz="4" w:space="0" w:color="000000"/>
              <w:right w:val="single" w:sz="4" w:space="0" w:color="000000"/>
            </w:tcBorders>
            <w:vAlign w:val="center"/>
          </w:tcPr>
          <w:p w14:paraId="4DE75DB2" w14:textId="77777777" w:rsidR="00D32149" w:rsidRDefault="00D32149" w:rsidP="00D32149">
            <w:pPr>
              <w:spacing w:after="0" w:line="259" w:lineRule="auto"/>
              <w:ind w:left="2" w:firstLine="0"/>
              <w:jc w:val="center"/>
              <w:rPr>
                <w:b/>
                <w:szCs w:val="24"/>
              </w:rPr>
            </w:pPr>
          </w:p>
          <w:p w14:paraId="40024457" w14:textId="77777777" w:rsidR="00E4608B" w:rsidRPr="0036146C" w:rsidRDefault="0059366F" w:rsidP="00D32149">
            <w:pPr>
              <w:spacing w:after="0" w:line="259" w:lineRule="auto"/>
              <w:ind w:left="2" w:firstLine="0"/>
              <w:jc w:val="center"/>
              <w:rPr>
                <w:szCs w:val="24"/>
              </w:rPr>
            </w:pPr>
            <w:r w:rsidRPr="0036146C">
              <w:rPr>
                <w:b/>
                <w:szCs w:val="24"/>
              </w:rPr>
              <w:t>Category of Respondent</w:t>
            </w:r>
          </w:p>
          <w:p w14:paraId="32048CCE" w14:textId="77777777" w:rsidR="00E4608B" w:rsidRPr="0036146C" w:rsidRDefault="00E4608B" w:rsidP="00D32149">
            <w:pPr>
              <w:spacing w:after="0" w:line="259" w:lineRule="auto"/>
              <w:ind w:left="2" w:firstLine="0"/>
              <w:jc w:val="center"/>
              <w:rPr>
                <w:szCs w:val="24"/>
              </w:rPr>
            </w:pPr>
          </w:p>
        </w:tc>
        <w:tc>
          <w:tcPr>
            <w:tcW w:w="1226" w:type="pct"/>
            <w:tcBorders>
              <w:top w:val="single" w:sz="4" w:space="0" w:color="000000"/>
              <w:left w:val="single" w:sz="4" w:space="0" w:color="000000"/>
              <w:bottom w:val="single" w:sz="4" w:space="0" w:color="000000"/>
              <w:right w:val="single" w:sz="4" w:space="0" w:color="000000"/>
            </w:tcBorders>
            <w:vAlign w:val="center"/>
          </w:tcPr>
          <w:p w14:paraId="739A9473" w14:textId="77777777" w:rsidR="00E4608B" w:rsidRPr="0036146C" w:rsidRDefault="0059366F" w:rsidP="00D32149">
            <w:pPr>
              <w:spacing w:after="0" w:line="259" w:lineRule="auto"/>
              <w:ind w:left="2" w:firstLine="0"/>
              <w:jc w:val="center"/>
              <w:rPr>
                <w:szCs w:val="24"/>
              </w:rPr>
            </w:pPr>
            <w:r w:rsidRPr="0036146C">
              <w:rPr>
                <w:b/>
                <w:szCs w:val="24"/>
              </w:rPr>
              <w:t>Total Burden Hours</w:t>
            </w:r>
          </w:p>
        </w:tc>
        <w:tc>
          <w:tcPr>
            <w:tcW w:w="1372" w:type="pct"/>
            <w:tcBorders>
              <w:top w:val="single" w:sz="4" w:space="0" w:color="000000"/>
              <w:left w:val="single" w:sz="4" w:space="0" w:color="000000"/>
              <w:bottom w:val="single" w:sz="4" w:space="0" w:color="000000"/>
              <w:right w:val="single" w:sz="4" w:space="0" w:color="000000"/>
            </w:tcBorders>
            <w:vAlign w:val="center"/>
          </w:tcPr>
          <w:p w14:paraId="0C3DE2E9" w14:textId="77777777" w:rsidR="00E4608B" w:rsidRPr="0036146C" w:rsidRDefault="0059366F" w:rsidP="00D32149">
            <w:pPr>
              <w:spacing w:after="0" w:line="259" w:lineRule="auto"/>
              <w:ind w:left="0" w:firstLine="0"/>
              <w:jc w:val="center"/>
              <w:rPr>
                <w:szCs w:val="24"/>
              </w:rPr>
            </w:pPr>
            <w:r w:rsidRPr="0036146C">
              <w:rPr>
                <w:b/>
                <w:szCs w:val="24"/>
              </w:rPr>
              <w:t>Wage Rate*</w:t>
            </w:r>
          </w:p>
        </w:tc>
        <w:tc>
          <w:tcPr>
            <w:tcW w:w="882" w:type="pct"/>
            <w:tcBorders>
              <w:top w:val="single" w:sz="4" w:space="0" w:color="000000"/>
              <w:left w:val="single" w:sz="4" w:space="0" w:color="000000"/>
              <w:bottom w:val="single" w:sz="4" w:space="0" w:color="000000"/>
              <w:right w:val="single" w:sz="4" w:space="0" w:color="000000"/>
            </w:tcBorders>
            <w:vAlign w:val="center"/>
          </w:tcPr>
          <w:p w14:paraId="3D36C41C" w14:textId="77777777" w:rsidR="00E4608B" w:rsidRPr="0036146C" w:rsidRDefault="0059366F" w:rsidP="00D32149">
            <w:pPr>
              <w:spacing w:after="0" w:line="259" w:lineRule="auto"/>
              <w:ind w:left="0" w:firstLine="0"/>
              <w:jc w:val="center"/>
              <w:rPr>
                <w:szCs w:val="24"/>
              </w:rPr>
            </w:pPr>
            <w:r w:rsidRPr="0036146C">
              <w:rPr>
                <w:b/>
                <w:szCs w:val="24"/>
              </w:rPr>
              <w:t>Total Burden Cost</w:t>
            </w:r>
          </w:p>
        </w:tc>
      </w:tr>
      <w:tr w:rsidR="00E4608B" w:rsidRPr="0036146C" w14:paraId="68239C30" w14:textId="77777777" w:rsidTr="00AD0897">
        <w:trPr>
          <w:trHeight w:val="286"/>
        </w:trPr>
        <w:tc>
          <w:tcPr>
            <w:tcW w:w="1520" w:type="pct"/>
            <w:tcBorders>
              <w:top w:val="single" w:sz="4" w:space="0" w:color="000000"/>
              <w:left w:val="single" w:sz="4" w:space="0" w:color="000000"/>
              <w:bottom w:val="single" w:sz="4" w:space="0" w:color="000000"/>
              <w:right w:val="single" w:sz="4" w:space="0" w:color="000000"/>
            </w:tcBorders>
          </w:tcPr>
          <w:p w14:paraId="31DD2EB9" w14:textId="77777777" w:rsidR="00E4608B" w:rsidRPr="0036146C" w:rsidRDefault="0059366F">
            <w:pPr>
              <w:spacing w:after="0" w:line="259" w:lineRule="auto"/>
              <w:ind w:left="2" w:firstLine="0"/>
              <w:rPr>
                <w:szCs w:val="24"/>
              </w:rPr>
            </w:pPr>
            <w:r w:rsidRPr="0036146C">
              <w:rPr>
                <w:szCs w:val="24"/>
              </w:rPr>
              <w:t xml:space="preserve"> </w:t>
            </w:r>
            <w:r w:rsidR="005851F1" w:rsidRPr="0036146C">
              <w:rPr>
                <w:szCs w:val="24"/>
              </w:rPr>
              <w:t>Individuals or households – conference attendees</w:t>
            </w:r>
          </w:p>
        </w:tc>
        <w:tc>
          <w:tcPr>
            <w:tcW w:w="1226" w:type="pct"/>
            <w:tcBorders>
              <w:top w:val="single" w:sz="4" w:space="0" w:color="000000"/>
              <w:left w:val="single" w:sz="4" w:space="0" w:color="000000"/>
              <w:bottom w:val="single" w:sz="4" w:space="0" w:color="000000"/>
              <w:right w:val="single" w:sz="4" w:space="0" w:color="000000"/>
            </w:tcBorders>
            <w:vAlign w:val="center"/>
          </w:tcPr>
          <w:p w14:paraId="0D562CBA" w14:textId="77777777" w:rsidR="00E4608B" w:rsidRPr="0036146C" w:rsidRDefault="00566DFF" w:rsidP="00566DFF">
            <w:pPr>
              <w:spacing w:after="0" w:line="259" w:lineRule="auto"/>
              <w:ind w:left="2" w:firstLine="0"/>
              <w:jc w:val="center"/>
              <w:rPr>
                <w:szCs w:val="24"/>
              </w:rPr>
            </w:pPr>
            <w:r w:rsidRPr="0036146C">
              <w:rPr>
                <w:szCs w:val="24"/>
              </w:rPr>
              <w:t>19</w:t>
            </w:r>
          </w:p>
        </w:tc>
        <w:tc>
          <w:tcPr>
            <w:tcW w:w="1372" w:type="pct"/>
            <w:tcBorders>
              <w:top w:val="single" w:sz="4" w:space="0" w:color="000000"/>
              <w:left w:val="single" w:sz="4" w:space="0" w:color="000000"/>
              <w:bottom w:val="single" w:sz="4" w:space="0" w:color="000000"/>
              <w:right w:val="single" w:sz="4" w:space="0" w:color="000000"/>
            </w:tcBorders>
            <w:vAlign w:val="center"/>
          </w:tcPr>
          <w:p w14:paraId="3DFE93EB" w14:textId="77777777" w:rsidR="00E4608B" w:rsidRPr="0036146C" w:rsidRDefault="005851F1" w:rsidP="00566DFF">
            <w:pPr>
              <w:spacing w:after="0" w:line="259" w:lineRule="auto"/>
              <w:ind w:left="0" w:firstLine="0"/>
              <w:jc w:val="center"/>
              <w:rPr>
                <w:szCs w:val="24"/>
              </w:rPr>
            </w:pPr>
            <w:r w:rsidRPr="0036146C">
              <w:rPr>
                <w:szCs w:val="24"/>
              </w:rPr>
              <w:t>$23.86</w:t>
            </w:r>
          </w:p>
        </w:tc>
        <w:tc>
          <w:tcPr>
            <w:tcW w:w="882" w:type="pct"/>
            <w:tcBorders>
              <w:top w:val="single" w:sz="4" w:space="0" w:color="000000"/>
              <w:left w:val="single" w:sz="4" w:space="0" w:color="000000"/>
              <w:bottom w:val="single" w:sz="4" w:space="0" w:color="000000"/>
              <w:right w:val="single" w:sz="4" w:space="0" w:color="000000"/>
            </w:tcBorders>
            <w:vAlign w:val="center"/>
          </w:tcPr>
          <w:p w14:paraId="6A7D689F" w14:textId="77777777" w:rsidR="00E4608B" w:rsidRPr="0036146C" w:rsidRDefault="00566DFF" w:rsidP="00566DFF">
            <w:pPr>
              <w:spacing w:after="0" w:line="259" w:lineRule="auto"/>
              <w:ind w:left="0" w:firstLine="0"/>
              <w:jc w:val="center"/>
              <w:rPr>
                <w:szCs w:val="24"/>
              </w:rPr>
            </w:pPr>
            <w:r w:rsidRPr="0036146C">
              <w:rPr>
                <w:szCs w:val="24"/>
              </w:rPr>
              <w:t>$453.34</w:t>
            </w:r>
          </w:p>
        </w:tc>
      </w:tr>
      <w:tr w:rsidR="00E4608B" w:rsidRPr="0036146C" w14:paraId="7EF18563" w14:textId="77777777" w:rsidTr="00AD0897">
        <w:trPr>
          <w:trHeight w:val="288"/>
        </w:trPr>
        <w:tc>
          <w:tcPr>
            <w:tcW w:w="1520" w:type="pct"/>
            <w:tcBorders>
              <w:top w:val="single" w:sz="4" w:space="0" w:color="000000"/>
              <w:left w:val="single" w:sz="4" w:space="0" w:color="000000"/>
              <w:bottom w:val="single" w:sz="4" w:space="0" w:color="000000"/>
              <w:right w:val="single" w:sz="4" w:space="0" w:color="000000"/>
            </w:tcBorders>
          </w:tcPr>
          <w:p w14:paraId="392BC404" w14:textId="77777777" w:rsidR="00E4608B" w:rsidRPr="0036146C" w:rsidRDefault="0059366F">
            <w:pPr>
              <w:spacing w:after="0" w:line="259" w:lineRule="auto"/>
              <w:ind w:left="2" w:firstLine="0"/>
              <w:rPr>
                <w:szCs w:val="24"/>
              </w:rPr>
            </w:pPr>
            <w:r w:rsidRPr="0036146C">
              <w:rPr>
                <w:szCs w:val="24"/>
              </w:rPr>
              <w:t xml:space="preserve"> </w:t>
            </w:r>
            <w:r w:rsidR="005851F1" w:rsidRPr="0036146C">
              <w:rPr>
                <w:szCs w:val="24"/>
              </w:rPr>
              <w:t>Individuals or households – conference presenters</w:t>
            </w:r>
          </w:p>
        </w:tc>
        <w:tc>
          <w:tcPr>
            <w:tcW w:w="1226" w:type="pct"/>
            <w:tcBorders>
              <w:top w:val="single" w:sz="4" w:space="0" w:color="000000"/>
              <w:left w:val="single" w:sz="4" w:space="0" w:color="000000"/>
              <w:bottom w:val="single" w:sz="4" w:space="0" w:color="000000"/>
              <w:right w:val="single" w:sz="4" w:space="0" w:color="000000"/>
            </w:tcBorders>
            <w:vAlign w:val="center"/>
          </w:tcPr>
          <w:p w14:paraId="5F0B9A7A" w14:textId="77777777" w:rsidR="00E4608B" w:rsidRPr="0036146C" w:rsidRDefault="00566DFF" w:rsidP="00566DFF">
            <w:pPr>
              <w:spacing w:after="0" w:line="259" w:lineRule="auto"/>
              <w:ind w:left="2" w:firstLine="0"/>
              <w:jc w:val="center"/>
              <w:rPr>
                <w:szCs w:val="24"/>
              </w:rPr>
            </w:pPr>
            <w:r w:rsidRPr="0036146C">
              <w:rPr>
                <w:szCs w:val="24"/>
              </w:rPr>
              <w:t>10</w:t>
            </w:r>
          </w:p>
        </w:tc>
        <w:tc>
          <w:tcPr>
            <w:tcW w:w="1372" w:type="pct"/>
            <w:tcBorders>
              <w:top w:val="single" w:sz="4" w:space="0" w:color="000000"/>
              <w:left w:val="single" w:sz="4" w:space="0" w:color="000000"/>
              <w:bottom w:val="single" w:sz="4" w:space="0" w:color="000000"/>
              <w:right w:val="single" w:sz="4" w:space="0" w:color="000000"/>
            </w:tcBorders>
            <w:vAlign w:val="center"/>
          </w:tcPr>
          <w:p w14:paraId="5B323008" w14:textId="77777777" w:rsidR="00E4608B" w:rsidRPr="0036146C" w:rsidRDefault="005851F1" w:rsidP="00566DFF">
            <w:pPr>
              <w:spacing w:after="0" w:line="259" w:lineRule="auto"/>
              <w:ind w:left="0" w:firstLine="0"/>
              <w:jc w:val="center"/>
              <w:rPr>
                <w:szCs w:val="24"/>
              </w:rPr>
            </w:pPr>
            <w:r w:rsidRPr="0036146C">
              <w:rPr>
                <w:szCs w:val="24"/>
              </w:rPr>
              <w:t>$35.06</w:t>
            </w:r>
          </w:p>
        </w:tc>
        <w:tc>
          <w:tcPr>
            <w:tcW w:w="882" w:type="pct"/>
            <w:tcBorders>
              <w:top w:val="single" w:sz="4" w:space="0" w:color="000000"/>
              <w:left w:val="single" w:sz="4" w:space="0" w:color="000000"/>
              <w:bottom w:val="single" w:sz="4" w:space="0" w:color="000000"/>
              <w:right w:val="single" w:sz="4" w:space="0" w:color="000000"/>
            </w:tcBorders>
            <w:vAlign w:val="center"/>
          </w:tcPr>
          <w:p w14:paraId="2F698A75" w14:textId="77777777" w:rsidR="00E4608B" w:rsidRPr="0036146C" w:rsidRDefault="00566DFF" w:rsidP="00566DFF">
            <w:pPr>
              <w:spacing w:after="0" w:line="259" w:lineRule="auto"/>
              <w:ind w:left="0" w:firstLine="0"/>
              <w:jc w:val="center"/>
              <w:rPr>
                <w:szCs w:val="24"/>
              </w:rPr>
            </w:pPr>
            <w:r w:rsidRPr="0036146C">
              <w:rPr>
                <w:szCs w:val="24"/>
              </w:rPr>
              <w:t>$350.06</w:t>
            </w:r>
          </w:p>
        </w:tc>
      </w:tr>
      <w:tr w:rsidR="00E4608B" w:rsidRPr="0036146C" w14:paraId="018BC32B" w14:textId="77777777" w:rsidTr="00AD0897">
        <w:trPr>
          <w:trHeight w:val="298"/>
        </w:trPr>
        <w:tc>
          <w:tcPr>
            <w:tcW w:w="1520" w:type="pct"/>
            <w:tcBorders>
              <w:top w:val="single" w:sz="4" w:space="0" w:color="000000"/>
              <w:left w:val="single" w:sz="4" w:space="0" w:color="000000"/>
              <w:bottom w:val="single" w:sz="4" w:space="0" w:color="000000"/>
              <w:right w:val="single" w:sz="4" w:space="0" w:color="000000"/>
            </w:tcBorders>
          </w:tcPr>
          <w:p w14:paraId="129733D5" w14:textId="77777777" w:rsidR="00E4608B" w:rsidRPr="0036146C" w:rsidRDefault="0059366F">
            <w:pPr>
              <w:spacing w:after="0" w:line="259" w:lineRule="auto"/>
              <w:ind w:left="2" w:firstLine="0"/>
              <w:rPr>
                <w:szCs w:val="24"/>
              </w:rPr>
            </w:pPr>
            <w:r w:rsidRPr="0036146C">
              <w:rPr>
                <w:b/>
                <w:szCs w:val="24"/>
              </w:rPr>
              <w:t xml:space="preserve">Totals </w:t>
            </w:r>
          </w:p>
        </w:tc>
        <w:tc>
          <w:tcPr>
            <w:tcW w:w="1226" w:type="pct"/>
            <w:tcBorders>
              <w:top w:val="single" w:sz="4" w:space="0" w:color="000000"/>
              <w:left w:val="single" w:sz="4" w:space="0" w:color="000000"/>
              <w:bottom w:val="single" w:sz="4" w:space="0" w:color="000000"/>
              <w:right w:val="single" w:sz="4" w:space="0" w:color="000000"/>
            </w:tcBorders>
            <w:vAlign w:val="center"/>
          </w:tcPr>
          <w:p w14:paraId="4DAC3870" w14:textId="77777777" w:rsidR="00E4608B" w:rsidRPr="0036146C" w:rsidRDefault="00E4608B" w:rsidP="00566DFF">
            <w:pPr>
              <w:spacing w:after="0" w:line="259" w:lineRule="auto"/>
              <w:ind w:left="2" w:firstLine="0"/>
              <w:jc w:val="center"/>
              <w:rPr>
                <w:szCs w:val="24"/>
              </w:rPr>
            </w:pPr>
          </w:p>
        </w:tc>
        <w:tc>
          <w:tcPr>
            <w:tcW w:w="1372" w:type="pct"/>
            <w:tcBorders>
              <w:top w:val="single" w:sz="4" w:space="0" w:color="000000"/>
              <w:left w:val="single" w:sz="4" w:space="0" w:color="000000"/>
              <w:bottom w:val="single" w:sz="4" w:space="0" w:color="000000"/>
              <w:right w:val="single" w:sz="4" w:space="0" w:color="000000"/>
            </w:tcBorders>
            <w:vAlign w:val="center"/>
          </w:tcPr>
          <w:p w14:paraId="62FDF428" w14:textId="77777777" w:rsidR="00E4608B" w:rsidRPr="0036146C" w:rsidRDefault="00E4608B" w:rsidP="00566DFF">
            <w:pPr>
              <w:spacing w:after="0" w:line="259" w:lineRule="auto"/>
              <w:ind w:left="0"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438C89B5" w14:textId="77777777" w:rsidR="00E4608B" w:rsidRPr="0036146C" w:rsidRDefault="00566DFF" w:rsidP="00566DFF">
            <w:pPr>
              <w:spacing w:after="0" w:line="259" w:lineRule="auto"/>
              <w:ind w:left="0" w:firstLine="0"/>
              <w:jc w:val="center"/>
              <w:rPr>
                <w:szCs w:val="24"/>
              </w:rPr>
            </w:pPr>
            <w:r w:rsidRPr="0036146C">
              <w:rPr>
                <w:szCs w:val="24"/>
              </w:rPr>
              <w:t>$803.94</w:t>
            </w:r>
          </w:p>
        </w:tc>
      </w:tr>
    </w:tbl>
    <w:p w14:paraId="69CAF700" w14:textId="77777777" w:rsidR="00E4608B" w:rsidRPr="0036146C" w:rsidRDefault="0059366F">
      <w:pPr>
        <w:spacing w:after="0" w:line="259" w:lineRule="auto"/>
        <w:ind w:left="0" w:firstLine="0"/>
        <w:rPr>
          <w:szCs w:val="24"/>
        </w:rPr>
      </w:pPr>
      <w:r w:rsidRPr="0036146C">
        <w:rPr>
          <w:szCs w:val="24"/>
        </w:rPr>
        <w:t xml:space="preserve"> </w:t>
      </w:r>
    </w:p>
    <w:p w14:paraId="2A72A58D" w14:textId="77777777" w:rsidR="00E4608B" w:rsidRPr="0036146C" w:rsidRDefault="0059366F">
      <w:pPr>
        <w:ind w:left="-5" w:right="109"/>
        <w:rPr>
          <w:szCs w:val="24"/>
        </w:rPr>
      </w:pPr>
      <w:r w:rsidRPr="0036146C">
        <w:rPr>
          <w:szCs w:val="24"/>
        </w:rPr>
        <w:t>*</w:t>
      </w:r>
      <w:r w:rsidR="005851F1" w:rsidRPr="0036146C">
        <w:rPr>
          <w:szCs w:val="24"/>
        </w:rPr>
        <w:t xml:space="preserve"> </w:t>
      </w:r>
      <w:hyperlink r:id="rId8" w:anchor="00-0000" w:history="1">
        <w:r w:rsidR="005851F1" w:rsidRPr="00C055B2">
          <w:rPr>
            <w:rStyle w:val="Hyperlink"/>
            <w:sz w:val="20"/>
            <w:szCs w:val="20"/>
          </w:rPr>
          <w:t>https://www.bls.gov/oes/2016/may/oes_nat.htm#00-0000</w:t>
        </w:r>
      </w:hyperlink>
      <w:r w:rsidR="005851F1" w:rsidRPr="00C055B2">
        <w:rPr>
          <w:sz w:val="20"/>
          <w:szCs w:val="20"/>
        </w:rPr>
        <w:t xml:space="preserve">; </w:t>
      </w:r>
      <w:hyperlink r:id="rId9" w:anchor="19-0000" w:history="1">
        <w:r w:rsidR="005851F1" w:rsidRPr="00C055B2">
          <w:rPr>
            <w:rStyle w:val="Hyperlink"/>
            <w:sz w:val="20"/>
            <w:szCs w:val="20"/>
          </w:rPr>
          <w:t>https://www.bls.gov/oes/2016/may/oes_nat.htm#19-0000</w:t>
        </w:r>
      </w:hyperlink>
      <w:r w:rsidR="005851F1" w:rsidRPr="0036146C">
        <w:rPr>
          <w:szCs w:val="24"/>
        </w:rPr>
        <w:t xml:space="preserve"> </w:t>
      </w:r>
    </w:p>
    <w:p w14:paraId="0B45DC68" w14:textId="77777777" w:rsidR="00E4608B" w:rsidRPr="0036146C" w:rsidRDefault="0059366F">
      <w:pPr>
        <w:spacing w:after="0" w:line="259" w:lineRule="auto"/>
        <w:ind w:left="0" w:firstLine="0"/>
        <w:rPr>
          <w:szCs w:val="24"/>
        </w:rPr>
      </w:pPr>
      <w:r w:rsidRPr="0036146C">
        <w:rPr>
          <w:szCs w:val="24"/>
        </w:rPr>
        <w:t xml:space="preserve"> </w:t>
      </w:r>
    </w:p>
    <w:p w14:paraId="12252E84" w14:textId="77777777" w:rsidR="00E4608B" w:rsidRPr="0036146C" w:rsidRDefault="0059366F" w:rsidP="00C055B2">
      <w:pPr>
        <w:spacing w:after="0" w:line="259" w:lineRule="auto"/>
        <w:ind w:left="0" w:firstLine="0"/>
        <w:rPr>
          <w:szCs w:val="24"/>
        </w:rPr>
      </w:pPr>
      <w:r w:rsidRPr="0036146C">
        <w:rPr>
          <w:szCs w:val="24"/>
        </w:rPr>
        <w:t xml:space="preserve"> </w:t>
      </w:r>
      <w:r w:rsidRPr="0036146C">
        <w:rPr>
          <w:b/>
          <w:szCs w:val="24"/>
        </w:rPr>
        <w:t xml:space="preserve">FEDERAL COST:  </w:t>
      </w:r>
      <w:r w:rsidRPr="0036146C">
        <w:rPr>
          <w:szCs w:val="24"/>
        </w:rPr>
        <w:t xml:space="preserve">The estimated annual cost to the Federal government is: </w:t>
      </w:r>
      <w:r w:rsidR="005851F1" w:rsidRPr="0036146C">
        <w:rPr>
          <w:szCs w:val="24"/>
          <w:u w:val="single"/>
        </w:rPr>
        <w:t>$3,989</w:t>
      </w:r>
    </w:p>
    <w:p w14:paraId="3776424A" w14:textId="77777777" w:rsidR="00E4608B" w:rsidRPr="0036146C" w:rsidRDefault="0059366F">
      <w:pPr>
        <w:spacing w:after="0" w:line="259" w:lineRule="auto"/>
        <w:ind w:left="0" w:right="7914" w:firstLine="0"/>
        <w:rPr>
          <w:szCs w:val="24"/>
        </w:rPr>
      </w:pPr>
      <w:r w:rsidRPr="0036146C">
        <w:rPr>
          <w:b/>
          <w:szCs w:val="24"/>
        </w:rPr>
        <w:t xml:space="preserve">                         </w:t>
      </w:r>
      <w:r w:rsidRPr="0036146C">
        <w:rPr>
          <w:szCs w:val="24"/>
        </w:rPr>
        <w:t xml:space="preserve">  </w:t>
      </w:r>
    </w:p>
    <w:tbl>
      <w:tblPr>
        <w:tblStyle w:val="TableGrid"/>
        <w:tblW w:w="5000" w:type="pct"/>
        <w:tblInd w:w="0" w:type="dxa"/>
        <w:tblCellMar>
          <w:right w:w="31" w:type="dxa"/>
        </w:tblCellMar>
        <w:tblLook w:val="04A0" w:firstRow="1" w:lastRow="0" w:firstColumn="1" w:lastColumn="0" w:noHBand="0" w:noVBand="1"/>
      </w:tblPr>
      <w:tblGrid>
        <w:gridCol w:w="2526"/>
        <w:gridCol w:w="1636"/>
        <w:gridCol w:w="1265"/>
        <w:gridCol w:w="1361"/>
        <w:gridCol w:w="1357"/>
        <w:gridCol w:w="1370"/>
      </w:tblGrid>
      <w:tr w:rsidR="00E4608B" w:rsidRPr="0036146C" w14:paraId="2DAD0900" w14:textId="77777777" w:rsidTr="00AD0897">
        <w:trPr>
          <w:trHeight w:val="924"/>
        </w:trPr>
        <w:tc>
          <w:tcPr>
            <w:tcW w:w="1327" w:type="pct"/>
            <w:tcBorders>
              <w:top w:val="single" w:sz="8" w:space="0" w:color="000000"/>
              <w:left w:val="single" w:sz="8" w:space="0" w:color="000000"/>
              <w:bottom w:val="single" w:sz="8" w:space="0" w:color="000000"/>
              <w:right w:val="single" w:sz="8" w:space="0" w:color="000000"/>
            </w:tcBorders>
            <w:vAlign w:val="center"/>
          </w:tcPr>
          <w:p w14:paraId="4ED9DD89" w14:textId="77777777" w:rsidR="00E4608B" w:rsidRPr="0036146C" w:rsidRDefault="0059366F" w:rsidP="00FF70A1">
            <w:pPr>
              <w:spacing w:after="0" w:line="259" w:lineRule="auto"/>
              <w:ind w:left="108" w:firstLine="0"/>
              <w:jc w:val="center"/>
              <w:rPr>
                <w:szCs w:val="24"/>
              </w:rPr>
            </w:pPr>
            <w:r w:rsidRPr="0036146C">
              <w:rPr>
                <w:b/>
                <w:szCs w:val="24"/>
              </w:rPr>
              <w:t>Staff</w:t>
            </w:r>
          </w:p>
        </w:tc>
        <w:tc>
          <w:tcPr>
            <w:tcW w:w="859" w:type="pct"/>
            <w:tcBorders>
              <w:top w:val="single" w:sz="8" w:space="0" w:color="000000"/>
              <w:left w:val="single" w:sz="8" w:space="0" w:color="000000"/>
              <w:bottom w:val="single" w:sz="8" w:space="0" w:color="000000"/>
              <w:right w:val="single" w:sz="8" w:space="0" w:color="000000"/>
            </w:tcBorders>
            <w:vAlign w:val="center"/>
          </w:tcPr>
          <w:p w14:paraId="1714A3A5" w14:textId="77777777" w:rsidR="00E4608B" w:rsidRPr="0036146C" w:rsidRDefault="0059366F" w:rsidP="00FF70A1">
            <w:pPr>
              <w:spacing w:after="0" w:line="259" w:lineRule="auto"/>
              <w:ind w:left="0" w:firstLine="0"/>
              <w:jc w:val="center"/>
              <w:rPr>
                <w:szCs w:val="24"/>
              </w:rPr>
            </w:pPr>
            <w:r w:rsidRPr="0036146C">
              <w:rPr>
                <w:b/>
                <w:szCs w:val="24"/>
              </w:rPr>
              <w:t>Grade/Step</w:t>
            </w:r>
          </w:p>
        </w:tc>
        <w:tc>
          <w:tcPr>
            <w:tcW w:w="665" w:type="pct"/>
            <w:tcBorders>
              <w:top w:val="single" w:sz="8" w:space="0" w:color="000000"/>
              <w:left w:val="single" w:sz="8" w:space="0" w:color="000000"/>
              <w:bottom w:val="single" w:sz="8" w:space="0" w:color="000000"/>
              <w:right w:val="single" w:sz="8" w:space="0" w:color="000000"/>
            </w:tcBorders>
            <w:vAlign w:val="center"/>
          </w:tcPr>
          <w:p w14:paraId="0DD6A060" w14:textId="77777777" w:rsidR="00E4608B" w:rsidRPr="0036146C" w:rsidRDefault="0059366F" w:rsidP="00FF70A1">
            <w:pPr>
              <w:spacing w:after="0" w:line="259" w:lineRule="auto"/>
              <w:ind w:left="116" w:firstLine="0"/>
              <w:jc w:val="center"/>
              <w:rPr>
                <w:szCs w:val="24"/>
              </w:rPr>
            </w:pPr>
            <w:r w:rsidRPr="0036146C">
              <w:rPr>
                <w:b/>
                <w:szCs w:val="24"/>
              </w:rPr>
              <w:t>Salary</w:t>
            </w:r>
          </w:p>
        </w:tc>
        <w:tc>
          <w:tcPr>
            <w:tcW w:w="715" w:type="pct"/>
            <w:tcBorders>
              <w:top w:val="single" w:sz="8" w:space="0" w:color="000000"/>
              <w:left w:val="single" w:sz="8" w:space="0" w:color="000000"/>
              <w:bottom w:val="single" w:sz="8" w:space="0" w:color="000000"/>
              <w:right w:val="single" w:sz="8" w:space="0" w:color="000000"/>
            </w:tcBorders>
            <w:vAlign w:val="center"/>
          </w:tcPr>
          <w:p w14:paraId="7DD33586" w14:textId="77777777" w:rsidR="00E4608B" w:rsidRPr="0036146C" w:rsidRDefault="0059366F" w:rsidP="00FF70A1">
            <w:pPr>
              <w:spacing w:after="0" w:line="259" w:lineRule="auto"/>
              <w:ind w:left="110" w:right="32" w:firstLine="0"/>
              <w:jc w:val="center"/>
              <w:rPr>
                <w:szCs w:val="24"/>
              </w:rPr>
            </w:pPr>
            <w:r w:rsidRPr="0036146C">
              <w:rPr>
                <w:b/>
                <w:szCs w:val="24"/>
              </w:rPr>
              <w:t>% of Effort</w:t>
            </w:r>
          </w:p>
        </w:tc>
        <w:tc>
          <w:tcPr>
            <w:tcW w:w="713" w:type="pct"/>
            <w:tcBorders>
              <w:top w:val="single" w:sz="8" w:space="0" w:color="000000"/>
              <w:left w:val="single" w:sz="8" w:space="0" w:color="000000"/>
              <w:bottom w:val="single" w:sz="8" w:space="0" w:color="000000"/>
              <w:right w:val="single" w:sz="8" w:space="0" w:color="000000"/>
            </w:tcBorders>
            <w:vAlign w:val="center"/>
          </w:tcPr>
          <w:p w14:paraId="2AB94DCB" w14:textId="77777777" w:rsidR="00E4608B" w:rsidRPr="0036146C" w:rsidRDefault="0059366F" w:rsidP="00FF70A1">
            <w:pPr>
              <w:spacing w:after="0" w:line="259" w:lineRule="auto"/>
              <w:ind w:left="4" w:firstLine="0"/>
              <w:jc w:val="center"/>
              <w:rPr>
                <w:szCs w:val="24"/>
              </w:rPr>
            </w:pPr>
            <w:r w:rsidRPr="0036146C">
              <w:rPr>
                <w:b/>
                <w:szCs w:val="24"/>
              </w:rPr>
              <w:t>Fringe (if applicable)</w:t>
            </w:r>
          </w:p>
        </w:tc>
        <w:tc>
          <w:tcPr>
            <w:tcW w:w="720" w:type="pct"/>
            <w:tcBorders>
              <w:top w:val="single" w:sz="8" w:space="0" w:color="000000"/>
              <w:left w:val="single" w:sz="8" w:space="0" w:color="000000"/>
              <w:bottom w:val="single" w:sz="8" w:space="0" w:color="000000"/>
              <w:right w:val="single" w:sz="8" w:space="0" w:color="000000"/>
            </w:tcBorders>
            <w:vAlign w:val="center"/>
          </w:tcPr>
          <w:p w14:paraId="21EA1ED1" w14:textId="77777777" w:rsidR="00E4608B" w:rsidRPr="0036146C" w:rsidRDefault="0059366F" w:rsidP="00FF70A1">
            <w:pPr>
              <w:spacing w:after="0" w:line="259" w:lineRule="auto"/>
              <w:ind w:left="8" w:firstLine="0"/>
              <w:jc w:val="center"/>
              <w:rPr>
                <w:szCs w:val="24"/>
              </w:rPr>
            </w:pPr>
            <w:r w:rsidRPr="0036146C">
              <w:rPr>
                <w:b/>
                <w:szCs w:val="24"/>
              </w:rPr>
              <w:t>Total Cost to Gov’t</w:t>
            </w:r>
          </w:p>
        </w:tc>
      </w:tr>
      <w:tr w:rsidR="00E4608B" w:rsidRPr="0036146C" w14:paraId="7976F65A" w14:textId="77777777" w:rsidTr="00AD0897">
        <w:trPr>
          <w:trHeight w:val="317"/>
        </w:trPr>
        <w:tc>
          <w:tcPr>
            <w:tcW w:w="1327" w:type="pct"/>
            <w:tcBorders>
              <w:top w:val="single" w:sz="8" w:space="0" w:color="000000"/>
              <w:left w:val="single" w:sz="8" w:space="0" w:color="000000"/>
              <w:bottom w:val="single" w:sz="8" w:space="0" w:color="000000"/>
              <w:right w:val="single" w:sz="8" w:space="0" w:color="000000"/>
            </w:tcBorders>
          </w:tcPr>
          <w:p w14:paraId="623F0D01" w14:textId="77777777" w:rsidR="00E4608B" w:rsidRPr="0036146C" w:rsidRDefault="0059366F">
            <w:pPr>
              <w:spacing w:after="0" w:line="259" w:lineRule="auto"/>
              <w:ind w:left="108" w:firstLine="0"/>
              <w:rPr>
                <w:szCs w:val="24"/>
              </w:rPr>
            </w:pPr>
            <w:r w:rsidRPr="0036146C">
              <w:rPr>
                <w:b/>
                <w:szCs w:val="24"/>
              </w:rPr>
              <w:t xml:space="preserve">Federal Oversight </w:t>
            </w:r>
          </w:p>
        </w:tc>
        <w:tc>
          <w:tcPr>
            <w:tcW w:w="859" w:type="pct"/>
            <w:tcBorders>
              <w:top w:val="single" w:sz="8" w:space="0" w:color="000000"/>
              <w:left w:val="single" w:sz="8" w:space="0" w:color="000000"/>
              <w:bottom w:val="single" w:sz="8" w:space="0" w:color="000000"/>
              <w:right w:val="single" w:sz="8" w:space="0" w:color="000000"/>
            </w:tcBorders>
          </w:tcPr>
          <w:p w14:paraId="27E2CE8F"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431B0CB4"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7FC33D8A"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001CC369"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6A813263"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31315992" w14:textId="77777777" w:rsidTr="00AD0897">
        <w:trPr>
          <w:trHeight w:val="320"/>
        </w:trPr>
        <w:tc>
          <w:tcPr>
            <w:tcW w:w="1327" w:type="pct"/>
            <w:tcBorders>
              <w:top w:val="single" w:sz="8" w:space="0" w:color="000000"/>
              <w:left w:val="single" w:sz="8" w:space="0" w:color="000000"/>
              <w:bottom w:val="single" w:sz="8" w:space="0" w:color="000000"/>
              <w:right w:val="single" w:sz="8" w:space="0" w:color="000000"/>
            </w:tcBorders>
          </w:tcPr>
          <w:p w14:paraId="63D5C29E" w14:textId="77777777" w:rsidR="00E4608B" w:rsidRPr="0036146C" w:rsidRDefault="0059366F">
            <w:pPr>
              <w:spacing w:after="0" w:line="259" w:lineRule="auto"/>
              <w:ind w:left="108" w:firstLine="0"/>
              <w:rPr>
                <w:szCs w:val="24"/>
              </w:rPr>
            </w:pPr>
            <w:r w:rsidRPr="0036146C">
              <w:rPr>
                <w:szCs w:val="24"/>
              </w:rPr>
              <w:t xml:space="preserve"> </w:t>
            </w:r>
            <w:r w:rsidR="0036146C" w:rsidRPr="0036146C">
              <w:rPr>
                <w:szCs w:val="24"/>
              </w:rPr>
              <w:t>Program Chief</w:t>
            </w:r>
          </w:p>
        </w:tc>
        <w:tc>
          <w:tcPr>
            <w:tcW w:w="859" w:type="pct"/>
            <w:tcBorders>
              <w:top w:val="single" w:sz="8" w:space="0" w:color="000000"/>
              <w:left w:val="single" w:sz="8" w:space="0" w:color="000000"/>
              <w:bottom w:val="single" w:sz="8" w:space="0" w:color="000000"/>
              <w:right w:val="single" w:sz="8" w:space="0" w:color="000000"/>
            </w:tcBorders>
            <w:vAlign w:val="center"/>
          </w:tcPr>
          <w:p w14:paraId="1A982535" w14:textId="77777777" w:rsidR="00E4608B" w:rsidRPr="0036146C" w:rsidRDefault="00FF70A1" w:rsidP="00FF70A1">
            <w:pPr>
              <w:spacing w:after="0" w:line="259" w:lineRule="auto"/>
              <w:ind w:left="0" w:firstLine="0"/>
              <w:jc w:val="center"/>
              <w:rPr>
                <w:szCs w:val="24"/>
              </w:rPr>
            </w:pPr>
            <w:r w:rsidRPr="0036146C">
              <w:rPr>
                <w:szCs w:val="24"/>
              </w:rPr>
              <w:t>GS14/</w:t>
            </w:r>
            <w:r w:rsidR="0036146C" w:rsidRPr="0036146C">
              <w:rPr>
                <w:szCs w:val="24"/>
              </w:rPr>
              <w:t>10</w:t>
            </w:r>
          </w:p>
        </w:tc>
        <w:tc>
          <w:tcPr>
            <w:tcW w:w="665" w:type="pct"/>
            <w:tcBorders>
              <w:top w:val="single" w:sz="8" w:space="0" w:color="000000"/>
              <w:left w:val="single" w:sz="8" w:space="0" w:color="000000"/>
              <w:bottom w:val="single" w:sz="8" w:space="0" w:color="000000"/>
              <w:right w:val="single" w:sz="8" w:space="0" w:color="000000"/>
            </w:tcBorders>
            <w:vAlign w:val="center"/>
          </w:tcPr>
          <w:p w14:paraId="59D814C1" w14:textId="77777777" w:rsidR="00E4608B" w:rsidRPr="0036146C" w:rsidRDefault="00FF70A1" w:rsidP="00FF70A1">
            <w:pPr>
              <w:spacing w:after="0" w:line="259" w:lineRule="auto"/>
              <w:ind w:left="116" w:firstLine="0"/>
              <w:jc w:val="center"/>
              <w:rPr>
                <w:szCs w:val="24"/>
              </w:rPr>
            </w:pPr>
            <w:r w:rsidRPr="0036146C">
              <w:rPr>
                <w:szCs w:val="24"/>
              </w:rPr>
              <w:t>$148,967</w:t>
            </w:r>
          </w:p>
        </w:tc>
        <w:tc>
          <w:tcPr>
            <w:tcW w:w="715" w:type="pct"/>
            <w:tcBorders>
              <w:top w:val="single" w:sz="8" w:space="0" w:color="000000"/>
              <w:left w:val="single" w:sz="8" w:space="0" w:color="000000"/>
              <w:bottom w:val="single" w:sz="8" w:space="0" w:color="000000"/>
              <w:right w:val="single" w:sz="8" w:space="0" w:color="000000"/>
            </w:tcBorders>
            <w:vAlign w:val="center"/>
          </w:tcPr>
          <w:p w14:paraId="51A11A49" w14:textId="77777777" w:rsidR="00E4608B" w:rsidRPr="0036146C" w:rsidRDefault="00FF70A1" w:rsidP="00FF70A1">
            <w:pPr>
              <w:spacing w:after="0" w:line="259" w:lineRule="auto"/>
              <w:ind w:left="110" w:firstLine="0"/>
              <w:jc w:val="center"/>
              <w:rPr>
                <w:szCs w:val="24"/>
              </w:rPr>
            </w:pPr>
            <w:r w:rsidRPr="0036146C">
              <w:rPr>
                <w:szCs w:val="24"/>
              </w:rPr>
              <w:t>.1</w:t>
            </w:r>
          </w:p>
        </w:tc>
        <w:tc>
          <w:tcPr>
            <w:tcW w:w="713" w:type="pct"/>
            <w:tcBorders>
              <w:top w:val="single" w:sz="8" w:space="0" w:color="000000"/>
              <w:left w:val="single" w:sz="8" w:space="0" w:color="000000"/>
              <w:bottom w:val="single" w:sz="8" w:space="0" w:color="000000"/>
              <w:right w:val="single" w:sz="8" w:space="0" w:color="000000"/>
            </w:tcBorders>
            <w:shd w:val="clear" w:color="auto" w:fill="C0C0C0"/>
            <w:vAlign w:val="center"/>
          </w:tcPr>
          <w:p w14:paraId="2C7A4B1F" w14:textId="77777777" w:rsidR="00E4608B" w:rsidRPr="0036146C" w:rsidRDefault="00E4608B" w:rsidP="00FF70A1">
            <w:pPr>
              <w:spacing w:after="0" w:line="259" w:lineRule="auto"/>
              <w:ind w:left="4" w:firstLine="0"/>
              <w:jc w:val="center"/>
              <w:rPr>
                <w:szCs w:val="24"/>
              </w:rPr>
            </w:pPr>
          </w:p>
        </w:tc>
        <w:tc>
          <w:tcPr>
            <w:tcW w:w="720" w:type="pct"/>
            <w:tcBorders>
              <w:top w:val="single" w:sz="8" w:space="0" w:color="000000"/>
              <w:left w:val="single" w:sz="8" w:space="0" w:color="000000"/>
              <w:bottom w:val="single" w:sz="8" w:space="0" w:color="000000"/>
              <w:right w:val="single" w:sz="8" w:space="0" w:color="000000"/>
            </w:tcBorders>
            <w:vAlign w:val="center"/>
          </w:tcPr>
          <w:p w14:paraId="6AA0AD9D" w14:textId="77777777" w:rsidR="00E4608B" w:rsidRPr="0036146C" w:rsidRDefault="00FF70A1" w:rsidP="00FF70A1">
            <w:pPr>
              <w:spacing w:after="0" w:line="259" w:lineRule="auto"/>
              <w:ind w:left="8" w:firstLine="0"/>
              <w:jc w:val="center"/>
              <w:rPr>
                <w:szCs w:val="24"/>
              </w:rPr>
            </w:pPr>
            <w:r w:rsidRPr="0036146C">
              <w:rPr>
                <w:szCs w:val="24"/>
              </w:rPr>
              <w:t>$1,489</w:t>
            </w:r>
          </w:p>
        </w:tc>
      </w:tr>
      <w:tr w:rsidR="00E4608B" w:rsidRPr="0036146C" w14:paraId="6ABCC740" w14:textId="77777777" w:rsidTr="00AD0897">
        <w:trPr>
          <w:trHeight w:val="320"/>
        </w:trPr>
        <w:tc>
          <w:tcPr>
            <w:tcW w:w="1327" w:type="pct"/>
            <w:tcBorders>
              <w:top w:val="single" w:sz="8" w:space="0" w:color="000000"/>
              <w:left w:val="single" w:sz="8" w:space="0" w:color="000000"/>
              <w:bottom w:val="single" w:sz="8" w:space="0" w:color="000000"/>
              <w:right w:val="single" w:sz="8" w:space="0" w:color="000000"/>
            </w:tcBorders>
          </w:tcPr>
          <w:p w14:paraId="4D460157" w14:textId="77777777" w:rsidR="00E4608B" w:rsidRPr="0036146C" w:rsidRDefault="0059366F">
            <w:pPr>
              <w:spacing w:after="0" w:line="259" w:lineRule="auto"/>
              <w:ind w:left="108" w:firstLine="0"/>
              <w:rPr>
                <w:szCs w:val="24"/>
              </w:rPr>
            </w:pPr>
            <w:r w:rsidRPr="0036146C">
              <w:rPr>
                <w:szCs w:val="24"/>
              </w:rPr>
              <w:lastRenderedPageBreak/>
              <w:t xml:space="preserve"> </w:t>
            </w:r>
          </w:p>
        </w:tc>
        <w:tc>
          <w:tcPr>
            <w:tcW w:w="859" w:type="pct"/>
            <w:tcBorders>
              <w:top w:val="single" w:sz="8" w:space="0" w:color="000000"/>
              <w:left w:val="single" w:sz="8" w:space="0" w:color="000000"/>
              <w:bottom w:val="single" w:sz="8" w:space="0" w:color="000000"/>
              <w:right w:val="single" w:sz="8" w:space="0" w:color="000000"/>
            </w:tcBorders>
          </w:tcPr>
          <w:p w14:paraId="11AE5581"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6812E2BE"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37918BA9"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65A796CD"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69513074"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3F469E01" w14:textId="77777777" w:rsidTr="00AD0897">
        <w:trPr>
          <w:trHeight w:val="319"/>
        </w:trPr>
        <w:tc>
          <w:tcPr>
            <w:tcW w:w="1327" w:type="pct"/>
            <w:tcBorders>
              <w:top w:val="single" w:sz="8" w:space="0" w:color="000000"/>
              <w:left w:val="single" w:sz="8" w:space="0" w:color="000000"/>
              <w:bottom w:val="single" w:sz="8" w:space="0" w:color="000000"/>
              <w:right w:val="single" w:sz="8" w:space="0" w:color="000000"/>
            </w:tcBorders>
          </w:tcPr>
          <w:p w14:paraId="6734DEC7" w14:textId="77777777" w:rsidR="00E4608B" w:rsidRPr="0036146C" w:rsidRDefault="0059366F">
            <w:pPr>
              <w:spacing w:after="0" w:line="259" w:lineRule="auto"/>
              <w:ind w:left="108" w:firstLine="0"/>
              <w:rPr>
                <w:szCs w:val="24"/>
              </w:rPr>
            </w:pPr>
            <w:r w:rsidRPr="0036146C">
              <w:rPr>
                <w:szCs w:val="24"/>
              </w:rPr>
              <w:t xml:space="preserve"> </w:t>
            </w:r>
          </w:p>
        </w:tc>
        <w:tc>
          <w:tcPr>
            <w:tcW w:w="859" w:type="pct"/>
            <w:tcBorders>
              <w:top w:val="single" w:sz="8" w:space="0" w:color="000000"/>
              <w:left w:val="single" w:sz="8" w:space="0" w:color="000000"/>
              <w:bottom w:val="single" w:sz="8" w:space="0" w:color="000000"/>
              <w:right w:val="single" w:sz="8" w:space="0" w:color="000000"/>
            </w:tcBorders>
          </w:tcPr>
          <w:p w14:paraId="72537426"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069BB950"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1F20EDEF"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4D54A252"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42E3FBFB"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74DCD77F" w14:textId="77777777" w:rsidTr="00AD0897">
        <w:trPr>
          <w:trHeight w:val="317"/>
        </w:trPr>
        <w:tc>
          <w:tcPr>
            <w:tcW w:w="1327" w:type="pct"/>
            <w:tcBorders>
              <w:top w:val="single" w:sz="8" w:space="0" w:color="000000"/>
              <w:left w:val="single" w:sz="8" w:space="0" w:color="000000"/>
              <w:bottom w:val="single" w:sz="8" w:space="0" w:color="000000"/>
              <w:right w:val="single" w:sz="8" w:space="0" w:color="000000"/>
            </w:tcBorders>
          </w:tcPr>
          <w:p w14:paraId="132873B1" w14:textId="77777777" w:rsidR="00E4608B" w:rsidRPr="0036146C" w:rsidRDefault="0059366F">
            <w:pPr>
              <w:spacing w:after="0" w:line="259" w:lineRule="auto"/>
              <w:ind w:left="108" w:firstLine="0"/>
              <w:rPr>
                <w:szCs w:val="24"/>
              </w:rPr>
            </w:pPr>
            <w:r w:rsidRPr="0036146C">
              <w:rPr>
                <w:b/>
                <w:szCs w:val="24"/>
              </w:rPr>
              <w:t xml:space="preserve">Contractor Cost </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11EB1349"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vAlign w:val="center"/>
          </w:tcPr>
          <w:p w14:paraId="024FA407" w14:textId="77777777" w:rsidR="00E4608B" w:rsidRPr="0036146C" w:rsidRDefault="00FF70A1" w:rsidP="00FF70A1">
            <w:pPr>
              <w:spacing w:after="0" w:line="259" w:lineRule="auto"/>
              <w:ind w:left="116" w:firstLine="0"/>
              <w:jc w:val="center"/>
              <w:rPr>
                <w:szCs w:val="24"/>
              </w:rPr>
            </w:pPr>
            <w:r w:rsidRPr="0036146C">
              <w:rPr>
                <w:szCs w:val="24"/>
              </w:rPr>
              <w:t>$25,000</w:t>
            </w:r>
          </w:p>
        </w:tc>
        <w:tc>
          <w:tcPr>
            <w:tcW w:w="715" w:type="pct"/>
            <w:tcBorders>
              <w:top w:val="single" w:sz="8" w:space="0" w:color="000000"/>
              <w:left w:val="single" w:sz="8" w:space="0" w:color="000000"/>
              <w:bottom w:val="single" w:sz="8" w:space="0" w:color="000000"/>
              <w:right w:val="single" w:sz="8" w:space="0" w:color="000000"/>
            </w:tcBorders>
            <w:vAlign w:val="center"/>
          </w:tcPr>
          <w:p w14:paraId="44543F1D" w14:textId="77777777" w:rsidR="00E4608B" w:rsidRPr="0036146C" w:rsidRDefault="00FF70A1" w:rsidP="00FF70A1">
            <w:pPr>
              <w:spacing w:after="0" w:line="259" w:lineRule="auto"/>
              <w:ind w:left="110" w:firstLine="0"/>
              <w:jc w:val="center"/>
              <w:rPr>
                <w:szCs w:val="24"/>
              </w:rPr>
            </w:pPr>
            <w:r w:rsidRPr="0036146C">
              <w:rPr>
                <w:szCs w:val="24"/>
              </w:rPr>
              <w:t>10</w:t>
            </w:r>
          </w:p>
        </w:tc>
        <w:tc>
          <w:tcPr>
            <w:tcW w:w="713" w:type="pct"/>
            <w:tcBorders>
              <w:top w:val="single" w:sz="8" w:space="0" w:color="000000"/>
              <w:left w:val="single" w:sz="8" w:space="0" w:color="000000"/>
              <w:bottom w:val="single" w:sz="8" w:space="0" w:color="000000"/>
              <w:right w:val="single" w:sz="8" w:space="0" w:color="000000"/>
            </w:tcBorders>
            <w:vAlign w:val="center"/>
          </w:tcPr>
          <w:p w14:paraId="6F061992" w14:textId="77777777" w:rsidR="00E4608B" w:rsidRPr="0036146C" w:rsidRDefault="00E4608B" w:rsidP="00FF70A1">
            <w:pPr>
              <w:spacing w:after="0" w:line="259" w:lineRule="auto"/>
              <w:ind w:left="4" w:firstLine="0"/>
              <w:jc w:val="center"/>
              <w:rPr>
                <w:szCs w:val="24"/>
              </w:rPr>
            </w:pPr>
          </w:p>
        </w:tc>
        <w:tc>
          <w:tcPr>
            <w:tcW w:w="720" w:type="pct"/>
            <w:tcBorders>
              <w:top w:val="single" w:sz="8" w:space="0" w:color="000000"/>
              <w:left w:val="single" w:sz="8" w:space="0" w:color="000000"/>
              <w:bottom w:val="single" w:sz="8" w:space="0" w:color="000000"/>
              <w:right w:val="single" w:sz="8" w:space="0" w:color="000000"/>
            </w:tcBorders>
            <w:vAlign w:val="center"/>
          </w:tcPr>
          <w:p w14:paraId="580FE54E" w14:textId="77777777" w:rsidR="00E4608B" w:rsidRPr="0036146C" w:rsidRDefault="00FF70A1" w:rsidP="00FF70A1">
            <w:pPr>
              <w:spacing w:after="0" w:line="259" w:lineRule="auto"/>
              <w:ind w:left="8" w:firstLine="0"/>
              <w:jc w:val="center"/>
              <w:rPr>
                <w:szCs w:val="24"/>
              </w:rPr>
            </w:pPr>
            <w:r w:rsidRPr="0036146C">
              <w:rPr>
                <w:szCs w:val="24"/>
              </w:rPr>
              <w:t>$2,500</w:t>
            </w:r>
          </w:p>
        </w:tc>
      </w:tr>
      <w:tr w:rsidR="00E4608B" w:rsidRPr="0036146C" w14:paraId="2E73C008" w14:textId="77777777" w:rsidTr="00AD0897">
        <w:trPr>
          <w:trHeight w:val="326"/>
        </w:trPr>
        <w:tc>
          <w:tcPr>
            <w:tcW w:w="1327" w:type="pct"/>
            <w:tcBorders>
              <w:top w:val="single" w:sz="8" w:space="0" w:color="000000"/>
              <w:left w:val="single" w:sz="8" w:space="0" w:color="000000"/>
              <w:bottom w:val="single" w:sz="8" w:space="0" w:color="000000"/>
              <w:right w:val="single" w:sz="8" w:space="0" w:color="000000"/>
            </w:tcBorders>
          </w:tcPr>
          <w:p w14:paraId="57440E22" w14:textId="77777777" w:rsidR="00E4608B" w:rsidRPr="0036146C" w:rsidRDefault="0059366F">
            <w:pPr>
              <w:spacing w:after="0" w:line="259" w:lineRule="auto"/>
              <w:ind w:left="108" w:firstLine="0"/>
              <w:rPr>
                <w:szCs w:val="24"/>
              </w:rPr>
            </w:pPr>
            <w:r w:rsidRPr="0036146C">
              <w:rPr>
                <w:szCs w:val="24"/>
              </w:rPr>
              <w:t xml:space="preserve"> </w:t>
            </w:r>
          </w:p>
        </w:tc>
        <w:tc>
          <w:tcPr>
            <w:tcW w:w="859" w:type="pct"/>
            <w:tcBorders>
              <w:top w:val="single" w:sz="8" w:space="0" w:color="000000"/>
              <w:left w:val="single" w:sz="8" w:space="0" w:color="000000"/>
              <w:bottom w:val="single" w:sz="8" w:space="0" w:color="000000"/>
              <w:right w:val="single" w:sz="8" w:space="0" w:color="000000"/>
            </w:tcBorders>
          </w:tcPr>
          <w:p w14:paraId="68DF16E0"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517D7820"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55763AEA"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tcPr>
          <w:p w14:paraId="33BF144D"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447A9A06"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03788A9C" w14:textId="77777777" w:rsidTr="00AD0897">
        <w:trPr>
          <w:trHeight w:val="317"/>
        </w:trPr>
        <w:tc>
          <w:tcPr>
            <w:tcW w:w="1327" w:type="pct"/>
            <w:tcBorders>
              <w:top w:val="single" w:sz="8" w:space="0" w:color="000000"/>
              <w:left w:val="single" w:sz="8" w:space="0" w:color="000000"/>
              <w:bottom w:val="single" w:sz="8" w:space="0" w:color="000000"/>
              <w:right w:val="single" w:sz="8" w:space="0" w:color="000000"/>
            </w:tcBorders>
          </w:tcPr>
          <w:p w14:paraId="299AC34E" w14:textId="77777777" w:rsidR="00E4608B" w:rsidRPr="0036146C" w:rsidRDefault="0059366F">
            <w:pPr>
              <w:spacing w:after="0" w:line="259" w:lineRule="auto"/>
              <w:ind w:left="108" w:firstLine="0"/>
              <w:rPr>
                <w:szCs w:val="24"/>
              </w:rPr>
            </w:pPr>
            <w:r w:rsidRPr="0036146C">
              <w:rPr>
                <w:szCs w:val="24"/>
              </w:rPr>
              <w:t xml:space="preserve">Travel </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31435D5B"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shd w:val="clear" w:color="auto" w:fill="C0C0C0"/>
          </w:tcPr>
          <w:p w14:paraId="0061339F"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C0C0C0"/>
          </w:tcPr>
          <w:p w14:paraId="2C05F9C9"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7C4C4F23"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1684E602"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17D4BF77" w14:textId="77777777" w:rsidTr="00AD0897">
        <w:trPr>
          <w:trHeight w:val="320"/>
        </w:trPr>
        <w:tc>
          <w:tcPr>
            <w:tcW w:w="1327" w:type="pct"/>
            <w:tcBorders>
              <w:top w:val="single" w:sz="8" w:space="0" w:color="000000"/>
              <w:left w:val="single" w:sz="8" w:space="0" w:color="000000"/>
              <w:bottom w:val="single" w:sz="8" w:space="0" w:color="000000"/>
              <w:right w:val="single" w:sz="8" w:space="0" w:color="000000"/>
            </w:tcBorders>
          </w:tcPr>
          <w:p w14:paraId="426A38C5" w14:textId="77777777" w:rsidR="00E4608B" w:rsidRPr="0036146C" w:rsidRDefault="0059366F">
            <w:pPr>
              <w:spacing w:after="0" w:line="259" w:lineRule="auto"/>
              <w:ind w:left="108" w:firstLine="0"/>
              <w:rPr>
                <w:szCs w:val="24"/>
              </w:rPr>
            </w:pPr>
            <w:r w:rsidRPr="0036146C">
              <w:rPr>
                <w:szCs w:val="24"/>
              </w:rPr>
              <w:t xml:space="preserve">Other Cost </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0010BCF4"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shd w:val="clear" w:color="auto" w:fill="C0C0C0"/>
          </w:tcPr>
          <w:p w14:paraId="1D2D98E3"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C0C0C0"/>
          </w:tcPr>
          <w:p w14:paraId="794EF170"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64914D45"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354E4C60"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34B09E1D" w14:textId="77777777" w:rsidTr="00AD0897">
        <w:trPr>
          <w:trHeight w:val="318"/>
        </w:trPr>
        <w:tc>
          <w:tcPr>
            <w:tcW w:w="1327" w:type="pct"/>
            <w:tcBorders>
              <w:top w:val="single" w:sz="8" w:space="0" w:color="000000"/>
              <w:left w:val="single" w:sz="8" w:space="0" w:color="000000"/>
              <w:bottom w:val="single" w:sz="8" w:space="0" w:color="000000"/>
              <w:right w:val="single" w:sz="8" w:space="0" w:color="000000"/>
            </w:tcBorders>
          </w:tcPr>
          <w:p w14:paraId="57C201BC" w14:textId="0176A813" w:rsidR="00E4608B" w:rsidRPr="00C8499A" w:rsidRDefault="00C8499A">
            <w:pPr>
              <w:spacing w:after="160" w:line="259" w:lineRule="auto"/>
              <w:ind w:left="0" w:firstLine="0"/>
              <w:rPr>
                <w:b/>
                <w:szCs w:val="24"/>
              </w:rPr>
            </w:pPr>
            <w:r>
              <w:rPr>
                <w:b/>
                <w:szCs w:val="24"/>
              </w:rPr>
              <w:t>Total</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48C96A67"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shd w:val="clear" w:color="auto" w:fill="C0C0C0"/>
          </w:tcPr>
          <w:p w14:paraId="7203DAD7" w14:textId="77777777" w:rsidR="00E4608B" w:rsidRPr="0036146C" w:rsidRDefault="00E4608B">
            <w:pPr>
              <w:spacing w:after="160" w:line="259" w:lineRule="auto"/>
              <w:ind w:left="0" w:firstLine="0"/>
              <w:rPr>
                <w:szCs w:val="24"/>
              </w:rPr>
            </w:pPr>
          </w:p>
        </w:tc>
        <w:tc>
          <w:tcPr>
            <w:tcW w:w="715" w:type="pct"/>
            <w:tcBorders>
              <w:top w:val="single" w:sz="8" w:space="0" w:color="000000"/>
              <w:left w:val="single" w:sz="8" w:space="0" w:color="000000"/>
              <w:bottom w:val="single" w:sz="8" w:space="0" w:color="000000"/>
              <w:right w:val="single" w:sz="8" w:space="0" w:color="000000"/>
            </w:tcBorders>
            <w:shd w:val="clear" w:color="auto" w:fill="C0C0C0"/>
          </w:tcPr>
          <w:p w14:paraId="18EF59C0" w14:textId="77777777" w:rsidR="00E4608B" w:rsidRPr="0036146C" w:rsidRDefault="0059366F">
            <w:pPr>
              <w:spacing w:after="0" w:line="259" w:lineRule="auto"/>
              <w:ind w:left="110" w:firstLine="0"/>
              <w:rPr>
                <w:szCs w:val="24"/>
              </w:rPr>
            </w:pPr>
            <w:r w:rsidRPr="0036146C">
              <w:rPr>
                <w:b/>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3152E71A" w14:textId="77777777" w:rsidR="00E4608B" w:rsidRPr="0036146C" w:rsidRDefault="0059366F">
            <w:pPr>
              <w:spacing w:after="0" w:line="259" w:lineRule="auto"/>
              <w:ind w:left="4" w:firstLine="0"/>
              <w:rPr>
                <w:szCs w:val="24"/>
              </w:rPr>
            </w:pPr>
            <w:r w:rsidRPr="0036146C">
              <w:rPr>
                <w:b/>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5478ADCE" w14:textId="77A15823" w:rsidR="00E4608B" w:rsidRPr="00C8499A" w:rsidRDefault="00C8499A">
            <w:pPr>
              <w:spacing w:after="0" w:line="259" w:lineRule="auto"/>
              <w:ind w:left="8" w:firstLine="0"/>
              <w:rPr>
                <w:szCs w:val="24"/>
              </w:rPr>
            </w:pPr>
            <w:r>
              <w:rPr>
                <w:szCs w:val="24"/>
              </w:rPr>
              <w:t xml:space="preserve">      $3,989</w:t>
            </w:r>
          </w:p>
        </w:tc>
      </w:tr>
    </w:tbl>
    <w:p w14:paraId="76AE960C" w14:textId="77777777" w:rsidR="00E4608B" w:rsidRPr="0036146C" w:rsidRDefault="0059366F">
      <w:pPr>
        <w:spacing w:after="0" w:line="259" w:lineRule="auto"/>
        <w:ind w:left="0" w:firstLine="0"/>
        <w:rPr>
          <w:szCs w:val="24"/>
        </w:rPr>
      </w:pPr>
      <w:r w:rsidRPr="0036146C">
        <w:rPr>
          <w:szCs w:val="24"/>
        </w:rPr>
        <w:t xml:space="preserve"> </w:t>
      </w:r>
      <w:r w:rsidRPr="0036146C">
        <w:rPr>
          <w:szCs w:val="24"/>
        </w:rPr>
        <w:tab/>
        <w:t xml:space="preserve"> </w:t>
      </w:r>
      <w:r w:rsidRPr="0036146C">
        <w:rPr>
          <w:b/>
          <w:szCs w:val="24"/>
        </w:rPr>
        <w:t xml:space="preserve"> </w:t>
      </w:r>
    </w:p>
    <w:p w14:paraId="22BF508F" w14:textId="77777777" w:rsidR="00E4608B" w:rsidRPr="0036146C" w:rsidRDefault="0059366F">
      <w:pPr>
        <w:ind w:left="-5"/>
        <w:rPr>
          <w:szCs w:val="24"/>
        </w:rPr>
      </w:pPr>
      <w:r w:rsidRPr="0036146C">
        <w:rPr>
          <w:b/>
          <w:szCs w:val="24"/>
        </w:rPr>
        <w:t xml:space="preserve">The selection of targeted respondents </w:t>
      </w:r>
    </w:p>
    <w:p w14:paraId="20823DB7" w14:textId="77777777" w:rsidR="00E4608B" w:rsidRPr="0036146C" w:rsidRDefault="0059366F">
      <w:pPr>
        <w:ind w:left="345" w:right="109" w:hanging="360"/>
        <w:rPr>
          <w:szCs w:val="24"/>
        </w:rPr>
      </w:pPr>
      <w:r w:rsidRPr="0036146C">
        <w:rPr>
          <w:szCs w:val="24"/>
        </w:rPr>
        <w:t>1.</w:t>
      </w:r>
      <w:r w:rsidRPr="0036146C">
        <w:rPr>
          <w:rFonts w:eastAsia="Arial"/>
          <w:szCs w:val="24"/>
        </w:rPr>
        <w:t xml:space="preserve"> </w:t>
      </w:r>
      <w:r w:rsidRPr="0036146C">
        <w:rPr>
          <w:szCs w:val="24"/>
        </w:rPr>
        <w:t xml:space="preserve">Do you have a customer list or something similar that defines the universe of potential respondents and do you have a sampling plan for selecting from this universe?  </w:t>
      </w:r>
      <w:r w:rsidRPr="0036146C">
        <w:rPr>
          <w:szCs w:val="24"/>
        </w:rPr>
        <w:tab/>
        <w:t xml:space="preserve"> </w:t>
      </w:r>
    </w:p>
    <w:p w14:paraId="3F865F0F" w14:textId="77777777" w:rsidR="00E4608B" w:rsidRPr="0036146C" w:rsidRDefault="0059366F">
      <w:pPr>
        <w:tabs>
          <w:tab w:val="center" w:pos="360"/>
          <w:tab w:val="center" w:pos="720"/>
          <w:tab w:val="center" w:pos="1440"/>
          <w:tab w:val="center" w:pos="2160"/>
          <w:tab w:val="center" w:pos="2880"/>
          <w:tab w:val="center" w:pos="3600"/>
          <w:tab w:val="center" w:pos="4320"/>
          <w:tab w:val="center" w:pos="5040"/>
          <w:tab w:val="center" w:pos="5760"/>
          <w:tab w:val="center" w:pos="6480"/>
          <w:tab w:val="center" w:pos="7386"/>
          <w:tab w:val="center" w:pos="7920"/>
          <w:tab w:val="center" w:pos="8786"/>
        </w:tabs>
        <w:spacing w:after="3" w:line="259" w:lineRule="auto"/>
        <w:ind w:left="0" w:firstLine="0"/>
        <w:rPr>
          <w:szCs w:val="24"/>
        </w:rPr>
      </w:pPr>
      <w:r w:rsidRPr="0036146C">
        <w:rPr>
          <w:rFonts w:eastAsia="Calibri"/>
          <w:szCs w:val="24"/>
        </w:rPr>
        <w:tab/>
      </w:r>
      <w:r w:rsidRPr="0036146C">
        <w:rPr>
          <w:szCs w:val="24"/>
        </w:rPr>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1049573069"/>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1339072471"/>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20F9AA87" w14:textId="77777777" w:rsidR="00E4608B" w:rsidRPr="0036146C" w:rsidRDefault="0059366F">
      <w:pPr>
        <w:spacing w:after="0" w:line="259" w:lineRule="auto"/>
        <w:ind w:left="720" w:firstLine="0"/>
        <w:rPr>
          <w:szCs w:val="24"/>
        </w:rPr>
      </w:pPr>
      <w:r w:rsidRPr="0036146C">
        <w:rPr>
          <w:szCs w:val="24"/>
        </w:rPr>
        <w:t xml:space="preserve"> </w:t>
      </w:r>
    </w:p>
    <w:p w14:paraId="250FBBFC" w14:textId="77777777" w:rsidR="00E4608B" w:rsidRPr="0036146C" w:rsidRDefault="0059366F">
      <w:pPr>
        <w:ind w:left="-5" w:right="109"/>
        <w:rPr>
          <w:szCs w:val="24"/>
        </w:rPr>
      </w:pPr>
      <w:r w:rsidRPr="0036146C">
        <w:rPr>
          <w:szCs w:val="24"/>
        </w:rPr>
        <w:t xml:space="preserve">If the answer is yes, please provide a description of both below (or attach the sampling plan)?   If the answer is no, please provide a description of how you plan to identify your potential group of respondents and how you will select them? </w:t>
      </w:r>
    </w:p>
    <w:p w14:paraId="67AB7C33" w14:textId="77777777" w:rsidR="00FF70A1" w:rsidRPr="0036146C" w:rsidRDefault="00FF70A1">
      <w:pPr>
        <w:ind w:left="-5" w:right="109"/>
        <w:rPr>
          <w:szCs w:val="24"/>
        </w:rPr>
      </w:pPr>
    </w:p>
    <w:p w14:paraId="38C89F92" w14:textId="77777777" w:rsidR="00FF70A1" w:rsidRPr="0036146C" w:rsidRDefault="00FF70A1" w:rsidP="00FF70A1">
      <w:pPr>
        <w:spacing w:after="0" w:line="259" w:lineRule="auto"/>
        <w:ind w:left="360" w:firstLine="0"/>
        <w:rPr>
          <w:szCs w:val="24"/>
        </w:rPr>
      </w:pPr>
      <w:r w:rsidRPr="0036146C">
        <w:rPr>
          <w:szCs w:val="24"/>
        </w:rPr>
        <w:t>Potential respondents include researchers currently or recently funded by the</w:t>
      </w:r>
      <w:r w:rsidR="00D32149">
        <w:rPr>
          <w:szCs w:val="24"/>
        </w:rPr>
        <w:t xml:space="preserve"> NIMH</w:t>
      </w:r>
      <w:r w:rsidRPr="0036146C">
        <w:rPr>
          <w:szCs w:val="24"/>
        </w:rPr>
        <w:t xml:space="preserve"> Division of Services and Intervention Research</w:t>
      </w:r>
      <w:r w:rsidR="00D32149">
        <w:rPr>
          <w:szCs w:val="24"/>
        </w:rPr>
        <w:t>, an</w:t>
      </w:r>
      <w:r w:rsidRPr="0036146C">
        <w:rPr>
          <w:szCs w:val="24"/>
        </w:rPr>
        <w:t xml:space="preserve">d others who have </w:t>
      </w:r>
      <w:r w:rsidR="00D32149">
        <w:rPr>
          <w:szCs w:val="24"/>
        </w:rPr>
        <w:t xml:space="preserve">previously </w:t>
      </w:r>
      <w:r w:rsidRPr="0036146C">
        <w:rPr>
          <w:szCs w:val="24"/>
        </w:rPr>
        <w:t>attended the confe</w:t>
      </w:r>
      <w:r w:rsidR="00C055B2">
        <w:rPr>
          <w:szCs w:val="24"/>
        </w:rPr>
        <w:t xml:space="preserve">rence to include </w:t>
      </w:r>
      <w:r w:rsidR="00C055B2" w:rsidRPr="0036146C">
        <w:rPr>
          <w:szCs w:val="24"/>
        </w:rPr>
        <w:t>representatives of mental health advocacy and professional organizations, and unaffiliated members of the public</w:t>
      </w:r>
      <w:r w:rsidR="00C055B2">
        <w:rPr>
          <w:szCs w:val="24"/>
        </w:rPr>
        <w:t>.</w:t>
      </w:r>
    </w:p>
    <w:p w14:paraId="039E853A" w14:textId="77777777" w:rsidR="00E4608B" w:rsidRPr="0036146C" w:rsidRDefault="0059366F" w:rsidP="00C055B2">
      <w:pPr>
        <w:spacing w:after="0" w:line="259" w:lineRule="auto"/>
        <w:ind w:left="720" w:firstLine="0"/>
        <w:rPr>
          <w:szCs w:val="24"/>
        </w:rPr>
      </w:pPr>
      <w:r w:rsidRPr="0036146C">
        <w:rPr>
          <w:szCs w:val="24"/>
        </w:rPr>
        <w:t xml:space="preserve">  </w:t>
      </w:r>
    </w:p>
    <w:p w14:paraId="7369A5BC" w14:textId="77777777" w:rsidR="00E4608B" w:rsidRPr="0036146C" w:rsidRDefault="0059366F">
      <w:pPr>
        <w:ind w:left="-5"/>
        <w:rPr>
          <w:szCs w:val="24"/>
        </w:rPr>
      </w:pPr>
      <w:r w:rsidRPr="0036146C">
        <w:rPr>
          <w:b/>
          <w:szCs w:val="24"/>
        </w:rPr>
        <w:t xml:space="preserve">Administration of the Instrument </w:t>
      </w:r>
    </w:p>
    <w:p w14:paraId="370808D2" w14:textId="77777777" w:rsidR="00E4608B" w:rsidRPr="0036146C" w:rsidRDefault="0059366F">
      <w:pPr>
        <w:numPr>
          <w:ilvl w:val="0"/>
          <w:numId w:val="3"/>
        </w:numPr>
        <w:ind w:right="109" w:hanging="360"/>
        <w:rPr>
          <w:szCs w:val="24"/>
        </w:rPr>
      </w:pPr>
      <w:r w:rsidRPr="0036146C">
        <w:rPr>
          <w:szCs w:val="24"/>
        </w:rPr>
        <w:t xml:space="preserve">How will you collect the information? (Check all that apply) </w:t>
      </w:r>
    </w:p>
    <w:p w14:paraId="4A472CF1" w14:textId="77777777" w:rsidR="00E4608B" w:rsidRPr="0036146C" w:rsidRDefault="0059366F">
      <w:pPr>
        <w:spacing w:after="0" w:line="259" w:lineRule="auto"/>
        <w:ind w:left="360" w:firstLine="0"/>
        <w:rPr>
          <w:szCs w:val="24"/>
        </w:rPr>
      </w:pPr>
      <w:r w:rsidRPr="0036146C">
        <w:rPr>
          <w:szCs w:val="24"/>
        </w:rPr>
        <w:t xml:space="preserve"> </w:t>
      </w:r>
    </w:p>
    <w:p w14:paraId="2793EC6C" w14:textId="77777777" w:rsidR="00E4608B" w:rsidRPr="0036146C" w:rsidRDefault="003805AF" w:rsidP="00FF70A1">
      <w:pPr>
        <w:ind w:left="360" w:right="109"/>
        <w:rPr>
          <w:szCs w:val="24"/>
        </w:rPr>
      </w:pPr>
      <w:sdt>
        <w:sdtPr>
          <w:rPr>
            <w:szCs w:val="24"/>
          </w:rPr>
          <w:id w:val="1272048476"/>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Web-based or other forms of Social Media </w:t>
      </w:r>
    </w:p>
    <w:p w14:paraId="70E1C106" w14:textId="77777777" w:rsidR="00E4608B" w:rsidRPr="0036146C" w:rsidRDefault="0059366F" w:rsidP="00FF70A1">
      <w:pPr>
        <w:spacing w:after="0" w:line="259" w:lineRule="auto"/>
        <w:ind w:left="360" w:firstLine="0"/>
        <w:rPr>
          <w:szCs w:val="24"/>
        </w:rPr>
      </w:pPr>
      <w:r w:rsidRPr="0036146C">
        <w:rPr>
          <w:szCs w:val="24"/>
        </w:rPr>
        <w:t xml:space="preserve">  </w:t>
      </w:r>
    </w:p>
    <w:p w14:paraId="1FB7028F" w14:textId="77777777" w:rsidR="00E4608B" w:rsidRPr="0036146C" w:rsidRDefault="0059366F" w:rsidP="00FF70A1">
      <w:pPr>
        <w:tabs>
          <w:tab w:val="center" w:pos="1226"/>
          <w:tab w:val="center" w:pos="2160"/>
        </w:tabs>
        <w:spacing w:after="0"/>
        <w:ind w:left="360" w:firstLine="0"/>
        <w:rPr>
          <w:szCs w:val="24"/>
        </w:rPr>
      </w:pPr>
      <w:r w:rsidRPr="0036146C">
        <w:rPr>
          <w:rFonts w:eastAsia="Calibri"/>
          <w:szCs w:val="24"/>
        </w:rPr>
        <w:tab/>
      </w:r>
      <w:sdt>
        <w:sdtPr>
          <w:rPr>
            <w:rFonts w:eastAsia="Calibri"/>
            <w:szCs w:val="24"/>
          </w:rPr>
          <w:id w:val="-1772620147"/>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Telephone </w:t>
      </w:r>
      <w:r w:rsidRPr="0036146C">
        <w:rPr>
          <w:szCs w:val="24"/>
        </w:rPr>
        <w:tab/>
        <w:t xml:space="preserve"> </w:t>
      </w:r>
    </w:p>
    <w:p w14:paraId="4AE9F9B2" w14:textId="77777777" w:rsidR="00E4608B" w:rsidRPr="0036146C" w:rsidRDefault="0059366F" w:rsidP="00FF70A1">
      <w:pPr>
        <w:spacing w:after="0" w:line="259" w:lineRule="auto"/>
        <w:ind w:left="360" w:firstLine="0"/>
        <w:rPr>
          <w:szCs w:val="24"/>
        </w:rPr>
      </w:pPr>
      <w:r w:rsidRPr="0036146C">
        <w:rPr>
          <w:szCs w:val="24"/>
        </w:rPr>
        <w:t xml:space="preserve"> </w:t>
      </w:r>
    </w:p>
    <w:p w14:paraId="0D1D0206" w14:textId="77777777" w:rsidR="00E4608B" w:rsidRPr="0036146C" w:rsidRDefault="0059366F" w:rsidP="00FF70A1">
      <w:pPr>
        <w:tabs>
          <w:tab w:val="center" w:pos="1178"/>
          <w:tab w:val="center" w:pos="2160"/>
        </w:tabs>
        <w:spacing w:after="0"/>
        <w:ind w:left="360" w:firstLine="0"/>
        <w:rPr>
          <w:szCs w:val="24"/>
        </w:rPr>
      </w:pPr>
      <w:r w:rsidRPr="0036146C">
        <w:rPr>
          <w:rFonts w:eastAsia="Calibri"/>
          <w:szCs w:val="24"/>
        </w:rPr>
        <w:tab/>
      </w:r>
      <w:sdt>
        <w:sdtPr>
          <w:rPr>
            <w:rFonts w:eastAsia="Calibri"/>
            <w:szCs w:val="24"/>
          </w:rPr>
          <w:id w:val="-337927274"/>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In-person </w:t>
      </w:r>
      <w:r w:rsidRPr="0036146C">
        <w:rPr>
          <w:szCs w:val="24"/>
        </w:rPr>
        <w:tab/>
        <w:t xml:space="preserve"> </w:t>
      </w:r>
    </w:p>
    <w:p w14:paraId="2CE36A49" w14:textId="77777777" w:rsidR="00E4608B" w:rsidRPr="0036146C" w:rsidRDefault="0059366F" w:rsidP="00FF70A1">
      <w:pPr>
        <w:spacing w:after="0" w:line="259" w:lineRule="auto"/>
        <w:ind w:left="360" w:firstLine="0"/>
        <w:rPr>
          <w:szCs w:val="24"/>
        </w:rPr>
      </w:pPr>
      <w:r w:rsidRPr="0036146C">
        <w:rPr>
          <w:szCs w:val="24"/>
        </w:rPr>
        <w:t xml:space="preserve"> </w:t>
      </w:r>
    </w:p>
    <w:p w14:paraId="2B713EA6" w14:textId="77777777" w:rsidR="00E4608B" w:rsidRPr="0036146C" w:rsidRDefault="003805AF" w:rsidP="00FF70A1">
      <w:pPr>
        <w:ind w:left="360" w:right="109"/>
        <w:rPr>
          <w:szCs w:val="24"/>
        </w:rPr>
      </w:pPr>
      <w:sdt>
        <w:sdtPr>
          <w:rPr>
            <w:szCs w:val="24"/>
          </w:rPr>
          <w:id w:val="452906506"/>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Mail  </w:t>
      </w:r>
    </w:p>
    <w:p w14:paraId="327D2EC3" w14:textId="77777777" w:rsidR="00E4608B" w:rsidRPr="0036146C" w:rsidRDefault="0059366F" w:rsidP="00FF70A1">
      <w:pPr>
        <w:spacing w:after="0" w:line="259" w:lineRule="auto"/>
        <w:ind w:left="360" w:firstLine="0"/>
        <w:rPr>
          <w:szCs w:val="24"/>
        </w:rPr>
      </w:pPr>
      <w:r w:rsidRPr="0036146C">
        <w:rPr>
          <w:szCs w:val="24"/>
        </w:rPr>
        <w:t xml:space="preserve"> </w:t>
      </w:r>
    </w:p>
    <w:p w14:paraId="0777BB1F" w14:textId="77777777" w:rsidR="00E4608B" w:rsidRPr="0036146C" w:rsidRDefault="003805AF" w:rsidP="00FF70A1">
      <w:pPr>
        <w:ind w:left="360" w:right="109"/>
        <w:rPr>
          <w:szCs w:val="24"/>
        </w:rPr>
      </w:pPr>
      <w:sdt>
        <w:sdtPr>
          <w:rPr>
            <w:szCs w:val="24"/>
          </w:rPr>
          <w:id w:val="-918013817"/>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Survey form </w:t>
      </w:r>
    </w:p>
    <w:p w14:paraId="1752444B" w14:textId="77777777" w:rsidR="00E4608B" w:rsidRPr="0036146C" w:rsidRDefault="0059366F" w:rsidP="00FF70A1">
      <w:pPr>
        <w:spacing w:after="0" w:line="259" w:lineRule="auto"/>
        <w:ind w:left="360" w:firstLine="0"/>
        <w:rPr>
          <w:szCs w:val="24"/>
        </w:rPr>
      </w:pPr>
      <w:r w:rsidRPr="0036146C">
        <w:rPr>
          <w:szCs w:val="24"/>
        </w:rPr>
        <w:t xml:space="preserve"> </w:t>
      </w:r>
    </w:p>
    <w:p w14:paraId="4A12B548" w14:textId="77777777" w:rsidR="00E4608B" w:rsidRPr="0036146C" w:rsidRDefault="003805AF" w:rsidP="00FF70A1">
      <w:pPr>
        <w:ind w:left="360" w:right="109"/>
        <w:rPr>
          <w:szCs w:val="24"/>
        </w:rPr>
      </w:pPr>
      <w:sdt>
        <w:sdtPr>
          <w:rPr>
            <w:szCs w:val="24"/>
          </w:rPr>
          <w:id w:val="-510525000"/>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Chart Abstraction </w:t>
      </w:r>
    </w:p>
    <w:p w14:paraId="4AC1624C" w14:textId="77777777" w:rsidR="00E4608B" w:rsidRPr="0036146C" w:rsidRDefault="0059366F" w:rsidP="00FF70A1">
      <w:pPr>
        <w:spacing w:after="0" w:line="259" w:lineRule="auto"/>
        <w:ind w:left="360" w:firstLine="0"/>
        <w:rPr>
          <w:szCs w:val="24"/>
        </w:rPr>
      </w:pPr>
      <w:r w:rsidRPr="0036146C">
        <w:rPr>
          <w:szCs w:val="24"/>
        </w:rPr>
        <w:t xml:space="preserve"> </w:t>
      </w:r>
    </w:p>
    <w:p w14:paraId="77E4E0F6" w14:textId="77777777" w:rsidR="00E4608B" w:rsidRPr="0036146C" w:rsidRDefault="003805AF" w:rsidP="00FF70A1">
      <w:pPr>
        <w:ind w:left="360" w:right="109"/>
        <w:rPr>
          <w:szCs w:val="24"/>
        </w:rPr>
      </w:pPr>
      <w:sdt>
        <w:sdtPr>
          <w:rPr>
            <w:szCs w:val="24"/>
          </w:rPr>
          <w:id w:val="975413233"/>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Other, Explain </w:t>
      </w:r>
    </w:p>
    <w:p w14:paraId="22973807" w14:textId="77777777" w:rsidR="00E4608B" w:rsidRPr="0036146C" w:rsidRDefault="0059366F">
      <w:pPr>
        <w:spacing w:after="0" w:line="259" w:lineRule="auto"/>
        <w:ind w:left="720" w:firstLine="0"/>
        <w:rPr>
          <w:szCs w:val="24"/>
        </w:rPr>
      </w:pPr>
      <w:r w:rsidRPr="0036146C">
        <w:rPr>
          <w:szCs w:val="24"/>
        </w:rPr>
        <w:t xml:space="preserve"> </w:t>
      </w:r>
    </w:p>
    <w:p w14:paraId="1E4D255C" w14:textId="77777777" w:rsidR="00E4608B" w:rsidRPr="0036146C" w:rsidRDefault="0059366F">
      <w:pPr>
        <w:numPr>
          <w:ilvl w:val="0"/>
          <w:numId w:val="3"/>
        </w:numPr>
        <w:ind w:right="109" w:hanging="360"/>
        <w:rPr>
          <w:szCs w:val="24"/>
        </w:rPr>
      </w:pPr>
      <w:r w:rsidRPr="0036146C">
        <w:rPr>
          <w:szCs w:val="24"/>
        </w:rPr>
        <w:t xml:space="preserve">Will interviewers, facilitators, or research coordinators be used? </w:t>
      </w:r>
      <w:r w:rsidRPr="0036146C">
        <w:rPr>
          <w:szCs w:val="24"/>
        </w:rPr>
        <w:tab/>
      </w:r>
      <w:sdt>
        <w:sdtPr>
          <w:rPr>
            <w:szCs w:val="24"/>
          </w:rPr>
          <w:id w:val="1297481548"/>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1661740966"/>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109EF279" w14:textId="77777777" w:rsidR="00E4608B" w:rsidRPr="0036146C" w:rsidRDefault="0059366F">
      <w:pPr>
        <w:spacing w:after="0" w:line="259" w:lineRule="auto"/>
        <w:ind w:left="360" w:firstLine="0"/>
        <w:rPr>
          <w:szCs w:val="24"/>
        </w:rPr>
      </w:pPr>
      <w:r w:rsidRPr="0036146C">
        <w:rPr>
          <w:szCs w:val="24"/>
        </w:rPr>
        <w:t xml:space="preserve">  </w:t>
      </w:r>
    </w:p>
    <w:p w14:paraId="3CC8BA57" w14:textId="77777777" w:rsidR="00C055B2" w:rsidRDefault="00C055B2" w:rsidP="00FF70A1">
      <w:pPr>
        <w:ind w:left="-5"/>
        <w:rPr>
          <w:b/>
          <w:szCs w:val="24"/>
        </w:rPr>
      </w:pPr>
    </w:p>
    <w:p w14:paraId="7BA15FC9" w14:textId="77777777" w:rsidR="00E4608B" w:rsidRPr="0036146C" w:rsidRDefault="0059366F" w:rsidP="00FF70A1">
      <w:pPr>
        <w:ind w:left="-5"/>
        <w:rPr>
          <w:szCs w:val="24"/>
        </w:rPr>
      </w:pPr>
      <w:r w:rsidRPr="0036146C">
        <w:rPr>
          <w:b/>
          <w:szCs w:val="24"/>
        </w:rPr>
        <w:t xml:space="preserve">Please make sure that all instruments, instructions, and scripts are submitted with the request. </w:t>
      </w:r>
    </w:p>
    <w:sectPr w:rsidR="00E4608B" w:rsidRPr="0036146C">
      <w:footerReference w:type="even" r:id="rId10"/>
      <w:footerReference w:type="default" r:id="rId11"/>
      <w:footerReference w:type="first" r:id="rId12"/>
      <w:pgSz w:w="12240" w:h="15840"/>
      <w:pgMar w:top="691" w:right="1326" w:bottom="1244"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DDD50" w14:textId="77777777" w:rsidR="005623CB" w:rsidRDefault="005623CB">
      <w:pPr>
        <w:spacing w:after="0" w:line="240" w:lineRule="auto"/>
      </w:pPr>
      <w:r>
        <w:separator/>
      </w:r>
    </w:p>
  </w:endnote>
  <w:endnote w:type="continuationSeparator" w:id="0">
    <w:p w14:paraId="6A4A25DD" w14:textId="77777777" w:rsidR="005623CB" w:rsidRDefault="0056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7557" w14:textId="77777777" w:rsidR="00E4608B" w:rsidRDefault="0059366F">
    <w:pPr>
      <w:spacing w:after="0" w:line="259" w:lineRule="auto"/>
      <w:ind w:left="0" w:right="11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FAADA" w14:textId="77777777" w:rsidR="00E4608B" w:rsidRDefault="0059366F">
    <w:pPr>
      <w:spacing w:after="0" w:line="259" w:lineRule="auto"/>
      <w:ind w:left="0" w:right="115" w:firstLine="0"/>
      <w:jc w:val="center"/>
    </w:pPr>
    <w:r>
      <w:fldChar w:fldCharType="begin"/>
    </w:r>
    <w:r>
      <w:instrText xml:space="preserve"> PAGE   \* MERGEFORMAT </w:instrText>
    </w:r>
    <w:r>
      <w:fldChar w:fldCharType="separate"/>
    </w:r>
    <w:r w:rsidR="003805AF" w:rsidRPr="003805AF">
      <w:rPr>
        <w:noProof/>
        <w:sz w:val="20"/>
      </w:rPr>
      <w:t>1</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7B39D" w14:textId="77777777" w:rsidR="00E4608B" w:rsidRDefault="0059366F">
    <w:pPr>
      <w:spacing w:after="0" w:line="259" w:lineRule="auto"/>
      <w:ind w:left="0" w:right="11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86B69" w14:textId="77777777" w:rsidR="005623CB" w:rsidRDefault="005623CB">
      <w:pPr>
        <w:spacing w:after="0" w:line="240" w:lineRule="auto"/>
      </w:pPr>
      <w:r>
        <w:separator/>
      </w:r>
    </w:p>
  </w:footnote>
  <w:footnote w:type="continuationSeparator" w:id="0">
    <w:p w14:paraId="1535AACB" w14:textId="77777777" w:rsidR="005623CB" w:rsidRDefault="00562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20361"/>
    <w:multiLevelType w:val="hybridMultilevel"/>
    <w:tmpl w:val="82EABB20"/>
    <w:lvl w:ilvl="0" w:tplc="30DE32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A7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8EA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7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6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2AA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E24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2D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CF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B2E3569"/>
    <w:multiLevelType w:val="hybridMultilevel"/>
    <w:tmpl w:val="54FCC7F6"/>
    <w:lvl w:ilvl="0" w:tplc="D1D8FC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A4A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67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E37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23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453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010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EDF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5065A7A"/>
    <w:multiLevelType w:val="hybridMultilevel"/>
    <w:tmpl w:val="A184C8A0"/>
    <w:lvl w:ilvl="0" w:tplc="33361A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63E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2B7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EF7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874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86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4E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85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A0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8B"/>
    <w:rsid w:val="0036146C"/>
    <w:rsid w:val="003805AF"/>
    <w:rsid w:val="0043652E"/>
    <w:rsid w:val="005623CB"/>
    <w:rsid w:val="00566DFF"/>
    <w:rsid w:val="00574273"/>
    <w:rsid w:val="005851F1"/>
    <w:rsid w:val="0059366F"/>
    <w:rsid w:val="007B0EE6"/>
    <w:rsid w:val="007B48E4"/>
    <w:rsid w:val="00AD0897"/>
    <w:rsid w:val="00AE7111"/>
    <w:rsid w:val="00C055B2"/>
    <w:rsid w:val="00C8499A"/>
    <w:rsid w:val="00C917C9"/>
    <w:rsid w:val="00D32149"/>
    <w:rsid w:val="00E4608B"/>
    <w:rsid w:val="00FA4943"/>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851F1"/>
    <w:rPr>
      <w:color w:val="0563C1" w:themeColor="hyperlink"/>
      <w:u w:val="single"/>
    </w:rPr>
  </w:style>
  <w:style w:type="character" w:customStyle="1" w:styleId="UnresolvedMention">
    <w:name w:val="Unresolved Mention"/>
    <w:basedOn w:val="DefaultParagraphFont"/>
    <w:uiPriority w:val="99"/>
    <w:semiHidden/>
    <w:unhideWhenUsed/>
    <w:rsid w:val="005851F1"/>
    <w:rPr>
      <w:color w:val="808080"/>
      <w:shd w:val="clear" w:color="auto" w:fill="E6E6E6"/>
    </w:rPr>
  </w:style>
  <w:style w:type="paragraph" w:styleId="BalloonText">
    <w:name w:val="Balloon Text"/>
    <w:basedOn w:val="Normal"/>
    <w:link w:val="BalloonTextChar"/>
    <w:uiPriority w:val="99"/>
    <w:semiHidden/>
    <w:unhideWhenUsed/>
    <w:rsid w:val="00380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5A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851F1"/>
    <w:rPr>
      <w:color w:val="0563C1" w:themeColor="hyperlink"/>
      <w:u w:val="single"/>
    </w:rPr>
  </w:style>
  <w:style w:type="character" w:customStyle="1" w:styleId="UnresolvedMention">
    <w:name w:val="Unresolved Mention"/>
    <w:basedOn w:val="DefaultParagraphFont"/>
    <w:uiPriority w:val="99"/>
    <w:semiHidden/>
    <w:unhideWhenUsed/>
    <w:rsid w:val="005851F1"/>
    <w:rPr>
      <w:color w:val="808080"/>
      <w:shd w:val="clear" w:color="auto" w:fill="E6E6E6"/>
    </w:rPr>
  </w:style>
  <w:style w:type="paragraph" w:styleId="BalloonText">
    <w:name w:val="Balloon Text"/>
    <w:basedOn w:val="Normal"/>
    <w:link w:val="BalloonTextChar"/>
    <w:uiPriority w:val="99"/>
    <w:semiHidden/>
    <w:unhideWhenUsed/>
    <w:rsid w:val="00380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5A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6/may/oes_na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2016/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2018-04-02T19:11:00Z</dcterms:created>
  <dcterms:modified xsi:type="dcterms:W3CDTF">2018-04-02T19:11:00Z</dcterms:modified>
</cp:coreProperties>
</file>