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79C" w:rsidRDefault="00DF679C" w:rsidP="00DF6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jc w:val="center"/>
        <w:rPr>
          <w:rFonts w:ascii="Courier New" w:hAnsi="Courier New" w:cs="Courier New"/>
          <w:b/>
          <w:sz w:val="23"/>
          <w:szCs w:val="23"/>
          <w:u w:val="single"/>
        </w:rPr>
      </w:pPr>
      <w:r>
        <w:rPr>
          <w:rFonts w:ascii="Courier New" w:hAnsi="Courier New" w:cs="Courier New"/>
          <w:b/>
          <w:sz w:val="23"/>
          <w:szCs w:val="23"/>
          <w:u w:val="single"/>
        </w:rPr>
        <w:t>Attachment A</w:t>
      </w:r>
      <w:r>
        <w:rPr>
          <w:rFonts w:ascii="Courier New" w:hAnsi="Courier New" w:cs="Courier New"/>
          <w:b/>
          <w:sz w:val="23"/>
          <w:szCs w:val="23"/>
          <w:u w:val="single"/>
        </w:rPr>
        <w:t>2</w:t>
      </w:r>
      <w:bookmarkStart w:id="0" w:name="_GoBack"/>
      <w:bookmarkEnd w:id="0"/>
    </w:p>
    <w:p w:rsidR="00DF679C" w:rsidRDefault="00DF679C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1B79C5" w:rsidRPr="001B79C5" w:rsidRDefault="001B79C5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  <w:r w:rsidRPr="001B79C5">
        <w:rPr>
          <w:rFonts w:ascii="Courier New" w:hAnsi="Courier New" w:cs="Courier New"/>
          <w:sz w:val="23"/>
          <w:szCs w:val="23"/>
        </w:rPr>
        <w:t>From the U.S. Code Online via GPO Access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1B79C5">
        <w:rPr>
          <w:rFonts w:ascii="Courier New" w:hAnsi="Courier New" w:cs="Courier New"/>
          <w:sz w:val="23"/>
          <w:szCs w:val="23"/>
        </w:rPr>
        <w:t>[wais.access.gpo.gov]</w:t>
      </w:r>
    </w:p>
    <w:p w:rsidR="001B79C5" w:rsidRPr="001B79C5" w:rsidRDefault="001B79C5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  <w:r w:rsidRPr="001B79C5">
        <w:rPr>
          <w:rFonts w:ascii="Courier New" w:hAnsi="Courier New" w:cs="Courier New"/>
          <w:sz w:val="23"/>
          <w:szCs w:val="23"/>
        </w:rPr>
        <w:t>[Laws in effect as of January 24, 2002][Document not affected by Public Laws enacted between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1B79C5">
        <w:rPr>
          <w:rFonts w:ascii="Courier New" w:hAnsi="Courier New" w:cs="Courier New"/>
          <w:sz w:val="23"/>
          <w:szCs w:val="23"/>
        </w:rPr>
        <w:t>January 24, 2002 and December 19, 2002]</w:t>
      </w:r>
    </w:p>
    <w:p w:rsidR="001B79C5" w:rsidRPr="001B79C5" w:rsidRDefault="001B79C5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  <w:r w:rsidRPr="001B79C5">
        <w:rPr>
          <w:rFonts w:ascii="Courier New" w:hAnsi="Courier New" w:cs="Courier New"/>
          <w:sz w:val="23"/>
          <w:szCs w:val="23"/>
        </w:rPr>
        <w:t>[</w:t>
      </w:r>
      <w:r w:rsidRPr="001B79C5">
        <w:rPr>
          <w:rFonts w:ascii="Courier New" w:hAnsi="Courier New" w:cs="Courier New"/>
          <w:b/>
          <w:bCs/>
          <w:sz w:val="23"/>
        </w:rPr>
        <w:t>CITE</w:t>
      </w:r>
      <w:r w:rsidRPr="001B79C5">
        <w:rPr>
          <w:rFonts w:ascii="Courier New" w:hAnsi="Courier New" w:cs="Courier New"/>
          <w:sz w:val="23"/>
          <w:szCs w:val="23"/>
        </w:rPr>
        <w:t xml:space="preserve">: </w:t>
      </w:r>
      <w:r w:rsidRPr="001B79C5">
        <w:rPr>
          <w:rFonts w:ascii="Courier New" w:hAnsi="Courier New" w:cs="Courier New"/>
          <w:b/>
          <w:bCs/>
          <w:sz w:val="23"/>
        </w:rPr>
        <w:t>42USC</w:t>
      </w:r>
      <w:r w:rsidR="00226192">
        <w:rPr>
          <w:rFonts w:ascii="Courier New" w:hAnsi="Courier New" w:cs="Courier New"/>
          <w:b/>
          <w:bCs/>
          <w:sz w:val="23"/>
        </w:rPr>
        <w:t>10401</w:t>
      </w:r>
      <w:r w:rsidRPr="001B79C5">
        <w:rPr>
          <w:rFonts w:ascii="Courier New" w:hAnsi="Courier New" w:cs="Courier New"/>
          <w:sz w:val="23"/>
          <w:szCs w:val="23"/>
        </w:rPr>
        <w:t>]</w:t>
      </w:r>
    </w:p>
    <w:p w:rsidR="001B79C5" w:rsidRPr="001B79C5" w:rsidRDefault="001B79C5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1B79C5" w:rsidRPr="001B79C5" w:rsidRDefault="001B79C5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  <w:r w:rsidRPr="001B79C5">
        <w:rPr>
          <w:rFonts w:ascii="Courier New" w:hAnsi="Courier New" w:cs="Courier New"/>
          <w:sz w:val="23"/>
          <w:szCs w:val="23"/>
        </w:rPr>
        <w:t xml:space="preserve">                  TITLE 42--THE PUBLIC HEALTH AND WELFARE</w:t>
      </w:r>
    </w:p>
    <w:p w:rsidR="001B79C5" w:rsidRPr="001B79C5" w:rsidRDefault="001B79C5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  <w:r w:rsidRPr="001B79C5">
        <w:rPr>
          <w:rFonts w:ascii="Courier New" w:hAnsi="Courier New" w:cs="Courier New"/>
          <w:sz w:val="23"/>
          <w:szCs w:val="23"/>
        </w:rPr>
        <w:t xml:space="preserve"> </w:t>
      </w:r>
    </w:p>
    <w:p w:rsidR="009237EA" w:rsidRPr="009237EA" w:rsidRDefault="009237EA" w:rsidP="009237EA">
      <w:pPr>
        <w:spacing w:line="480" w:lineRule="auto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>SEC. 314. DOMESTIC VIOLENCE PREVENTION ENHANCEMENT AND</w:t>
      </w:r>
    </w:p>
    <w:p w:rsidR="009237EA" w:rsidRPr="009237EA" w:rsidRDefault="009237EA" w:rsidP="009237EA">
      <w:pPr>
        <w:spacing w:line="480" w:lineRule="auto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>LEADERSHIP THROUGH ALLIANCES (DELTA).</w:t>
      </w:r>
    </w:p>
    <w:p w:rsidR="009237EA" w:rsidRPr="009237EA" w:rsidRDefault="009237EA" w:rsidP="009237EA">
      <w:pPr>
        <w:spacing w:line="480" w:lineRule="auto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>(a) IN GENERAL.—The Secretary shall enter into cooperative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agreements with State Domestic Violence Coalitions for the purposes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of establishing, operating, and maintaining local community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projects to prevent family violence, domestic violence, and dating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violence, including violence committed by and against youth, using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a coordinated community response model and through prevention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and education programs.</w:t>
      </w:r>
    </w:p>
    <w:p w:rsidR="009237EA" w:rsidRPr="009237EA" w:rsidRDefault="009237EA" w:rsidP="009237EA">
      <w:pPr>
        <w:spacing w:line="480" w:lineRule="auto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>(b) TERM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.—</w:t>
      </w:r>
      <w:proofErr w:type="gramEnd"/>
      <w:r w:rsidR="00127FCA"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The Secretary shall enter into a cooperative agreement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under this section for a period of not more than 5 fiscal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years.</w:t>
      </w:r>
    </w:p>
    <w:p w:rsidR="009237EA" w:rsidRPr="009237EA" w:rsidRDefault="009237EA" w:rsidP="009237EA">
      <w:pPr>
        <w:spacing w:line="480" w:lineRule="auto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>(c) CONDITIONS ON PAYMENT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.—</w:t>
      </w:r>
      <w:proofErr w:type="gramEnd"/>
      <w:r w:rsidR="00127FCA"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The provision of payments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under a cooperative agreement under this section shall be subject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to—</w:t>
      </w:r>
    </w:p>
    <w:p w:rsidR="009237EA" w:rsidRPr="009237EA" w:rsidRDefault="009237EA" w:rsidP="009237EA">
      <w:pPr>
        <w:spacing w:line="480" w:lineRule="auto"/>
        <w:ind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(1)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annual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approval by the Secretary; and</w:t>
      </w:r>
    </w:p>
    <w:p w:rsidR="009237EA" w:rsidRPr="009237EA" w:rsidRDefault="009237EA" w:rsidP="009237EA">
      <w:pPr>
        <w:spacing w:line="480" w:lineRule="auto"/>
        <w:ind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(2)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the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availability of appropriations for each fiscal year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to make the payments.</w:t>
      </w:r>
    </w:p>
    <w:p w:rsidR="009237EA" w:rsidRPr="009237EA" w:rsidRDefault="009237EA" w:rsidP="009237EA">
      <w:pPr>
        <w:spacing w:line="480" w:lineRule="auto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>(d) ELIGIBILITY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.—</w:t>
      </w:r>
      <w:proofErr w:type="gramEnd"/>
      <w:r w:rsidR="00127FCA"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To be eligible to enter into a cooperative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agreement under this section, an organization shall—</w:t>
      </w:r>
    </w:p>
    <w:p w:rsidR="009237EA" w:rsidRPr="009237EA" w:rsidRDefault="009237EA" w:rsidP="009237EA">
      <w:pPr>
        <w:spacing w:line="480" w:lineRule="auto"/>
        <w:ind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(1)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be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a State Domestic Violence Coalition; and</w:t>
      </w:r>
    </w:p>
    <w:p w:rsidR="009237EA" w:rsidRPr="009237EA" w:rsidRDefault="009237EA" w:rsidP="009237EA">
      <w:pPr>
        <w:spacing w:line="480" w:lineRule="auto"/>
        <w:ind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lastRenderedPageBreak/>
        <w:t xml:space="preserve">(2)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include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representatives of pertinent sectors of the local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community, which may include—</w:t>
      </w:r>
    </w:p>
    <w:p w:rsidR="009237EA" w:rsidRPr="009237EA" w:rsidRDefault="009237EA" w:rsidP="009237EA">
      <w:pPr>
        <w:spacing w:line="480" w:lineRule="auto"/>
        <w:ind w:left="720"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(A)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health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care providers and State or local health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departments;</w:t>
      </w:r>
    </w:p>
    <w:p w:rsidR="009237EA" w:rsidRPr="009237EA" w:rsidRDefault="009237EA" w:rsidP="009237EA">
      <w:pPr>
        <w:spacing w:line="480" w:lineRule="auto"/>
        <w:ind w:left="720"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(B)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the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education community;</w:t>
      </w:r>
    </w:p>
    <w:p w:rsidR="009237EA" w:rsidRPr="009237EA" w:rsidRDefault="009237EA" w:rsidP="009237EA">
      <w:pPr>
        <w:spacing w:line="480" w:lineRule="auto"/>
        <w:ind w:left="720"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(C)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the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faith-based community;</w:t>
      </w:r>
    </w:p>
    <w:p w:rsidR="009237EA" w:rsidRPr="009237EA" w:rsidRDefault="009237EA" w:rsidP="009237EA">
      <w:pPr>
        <w:spacing w:line="480" w:lineRule="auto"/>
        <w:ind w:left="720"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(D)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the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criminal justice system;</w:t>
      </w:r>
    </w:p>
    <w:p w:rsidR="009237EA" w:rsidRPr="009237EA" w:rsidRDefault="009237EA" w:rsidP="009237EA">
      <w:pPr>
        <w:spacing w:line="480" w:lineRule="auto"/>
        <w:ind w:left="144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(E)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family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violence, domestic violence, and dating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violence service program advocates;</w:t>
      </w:r>
    </w:p>
    <w:p w:rsidR="009237EA" w:rsidRPr="009237EA" w:rsidRDefault="009237EA" w:rsidP="009237EA">
      <w:pPr>
        <w:spacing w:line="480" w:lineRule="auto"/>
        <w:ind w:left="720"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(F)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human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service entities such as State child services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divisions;</w:t>
      </w:r>
    </w:p>
    <w:p w:rsidR="009237EA" w:rsidRPr="009237EA" w:rsidRDefault="009237EA" w:rsidP="009237EA">
      <w:pPr>
        <w:spacing w:line="480" w:lineRule="auto"/>
        <w:ind w:left="720"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(G)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business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and civic leaders; and</w:t>
      </w:r>
    </w:p>
    <w:p w:rsidR="009237EA" w:rsidRPr="009237EA" w:rsidRDefault="009237EA" w:rsidP="009237EA">
      <w:pPr>
        <w:spacing w:line="480" w:lineRule="auto"/>
        <w:ind w:left="720"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(H)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other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pertinent sectors.</w:t>
      </w:r>
    </w:p>
    <w:p w:rsidR="009237EA" w:rsidRPr="009237EA" w:rsidRDefault="009237EA" w:rsidP="009237EA">
      <w:pPr>
        <w:spacing w:line="480" w:lineRule="auto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>(e) APPLICATIONS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.—</w:t>
      </w:r>
      <w:proofErr w:type="gramEnd"/>
      <w:r w:rsidR="00127FCA"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An organization that desires to enter into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a cooperative agreement under this section shall submit to the</w:t>
      </w:r>
    </w:p>
    <w:p w:rsidR="009237EA" w:rsidRPr="009237EA" w:rsidRDefault="009237EA" w:rsidP="009237EA">
      <w:pPr>
        <w:spacing w:line="480" w:lineRule="auto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>Secretary an application, in such form and in such manner as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the Secretary shall require, that—</w:t>
      </w:r>
    </w:p>
    <w:p w:rsidR="009237EA" w:rsidRPr="009237EA" w:rsidRDefault="009237EA" w:rsidP="009237EA">
      <w:pPr>
        <w:spacing w:line="480" w:lineRule="auto"/>
        <w:ind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>(1) demonstrates the capacity of the applicant, who may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enter into a partnership with a local family violence, domestic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violence, or dating violence service provider or community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based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organization, to undertake the project involved;</w:t>
      </w:r>
    </w:p>
    <w:p w:rsidR="009237EA" w:rsidRPr="009237EA" w:rsidRDefault="009237EA" w:rsidP="009237EA">
      <w:pPr>
        <w:spacing w:line="480" w:lineRule="auto"/>
        <w:ind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(2)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demonstrates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that the project will include a coordinated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community response to improve and expand prevention strategies</w:t>
      </w:r>
    </w:p>
    <w:p w:rsidR="009237EA" w:rsidRPr="009237EA" w:rsidRDefault="009237EA" w:rsidP="009237EA">
      <w:pPr>
        <w:spacing w:line="480" w:lineRule="auto"/>
        <w:rPr>
          <w:rFonts w:ascii="Courier New" w:hAnsi="Courier New" w:cs="Courier New"/>
          <w:sz w:val="23"/>
          <w:szCs w:val="23"/>
        </w:rPr>
      </w:pPr>
      <w:proofErr w:type="gramStart"/>
      <w:r w:rsidRPr="009237EA">
        <w:rPr>
          <w:rFonts w:ascii="Courier New" w:hAnsi="Courier New" w:cs="Courier New"/>
          <w:sz w:val="23"/>
          <w:szCs w:val="23"/>
        </w:rPr>
        <w:t>through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increased communication and coordination among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all affected sectors of the local community;</w:t>
      </w:r>
    </w:p>
    <w:p w:rsidR="009237EA" w:rsidRPr="009237EA" w:rsidRDefault="009237EA" w:rsidP="009237EA">
      <w:pPr>
        <w:spacing w:line="480" w:lineRule="auto"/>
        <w:ind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lastRenderedPageBreak/>
        <w:t xml:space="preserve">(3)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includes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a complete description of the applicant’s plan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for the establishment and implementation of the coordinated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community response, including a description of—</w:t>
      </w:r>
    </w:p>
    <w:p w:rsidR="009237EA" w:rsidRPr="009237EA" w:rsidRDefault="009237EA" w:rsidP="009237EA">
      <w:pPr>
        <w:spacing w:line="480" w:lineRule="auto"/>
        <w:ind w:left="720"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(A)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the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method to be used for identification and selection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of an administrative committee made up of persons</w:t>
      </w:r>
    </w:p>
    <w:p w:rsidR="009237EA" w:rsidRPr="009237EA" w:rsidRDefault="009237EA" w:rsidP="009237EA">
      <w:pPr>
        <w:spacing w:line="480" w:lineRule="auto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>knowledgeable about comprehensive family violence,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domestic violence, and dating violence prevention planning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to oversee the project, hire staff, assure compliance with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the project outline, and secure annual evaluation of the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project;</w:t>
      </w:r>
    </w:p>
    <w:p w:rsidR="009237EA" w:rsidRPr="009237EA" w:rsidRDefault="009237EA" w:rsidP="009237EA">
      <w:pPr>
        <w:spacing w:line="480" w:lineRule="auto"/>
        <w:ind w:left="720"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(B)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the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method to be used for identification and selection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of project staff and a project evaluator;</w:t>
      </w:r>
    </w:p>
    <w:p w:rsidR="009237EA" w:rsidRPr="009237EA" w:rsidRDefault="009237EA" w:rsidP="009237EA">
      <w:pPr>
        <w:spacing w:line="480" w:lineRule="auto"/>
        <w:ind w:left="720"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(C)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the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method to be used for identification and selection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of a project council consisting of representatives of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the community sectors listed in subsection (d)(2); and</w:t>
      </w:r>
    </w:p>
    <w:p w:rsidR="009237EA" w:rsidRPr="009237EA" w:rsidRDefault="009237EA" w:rsidP="009237EA">
      <w:pPr>
        <w:spacing w:line="480" w:lineRule="auto"/>
        <w:ind w:left="720"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(D)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the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method to be used for identification and selection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of a steering committee consisting of representatives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of the various community sectors who will chair subcommittees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of the project council, each of which will focus on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1 of the sectors;</w:t>
      </w:r>
    </w:p>
    <w:p w:rsidR="009237EA" w:rsidRPr="009237EA" w:rsidRDefault="009237EA" w:rsidP="007E4BAA">
      <w:pPr>
        <w:spacing w:line="480" w:lineRule="auto"/>
        <w:ind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(4)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demonstrates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that the applicant has experience in providing,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or the capacity to provide, prevention-focused training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and technical assistance;</w:t>
      </w:r>
    </w:p>
    <w:p w:rsidR="009237EA" w:rsidRPr="009237EA" w:rsidRDefault="009237EA" w:rsidP="007E4BAA">
      <w:pPr>
        <w:spacing w:line="480" w:lineRule="auto"/>
        <w:ind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(5)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demonstrates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that the applicant has the capacity to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carry out collaborative community initiatives to prevent family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violence, domestic violence, and dating violence; and</w:t>
      </w:r>
    </w:p>
    <w:p w:rsidR="009237EA" w:rsidRPr="009237EA" w:rsidRDefault="009237EA" w:rsidP="007E4BAA">
      <w:pPr>
        <w:spacing w:line="480" w:lineRule="auto"/>
        <w:ind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lastRenderedPageBreak/>
        <w:t xml:space="preserve">(6)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contains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such other information, agreements, and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assurances as the Secretary may require.</w:t>
      </w:r>
    </w:p>
    <w:p w:rsidR="009237EA" w:rsidRPr="009237EA" w:rsidRDefault="009237EA" w:rsidP="009237EA">
      <w:pPr>
        <w:spacing w:line="480" w:lineRule="auto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>(f) GEOGRAPHICAL DISPERSION.—The Secretary shall enter into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cooperative agreements under this section with organizations in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States geographically dispersed throughout the Nation.</w:t>
      </w:r>
    </w:p>
    <w:p w:rsidR="009237EA" w:rsidRPr="009237EA" w:rsidRDefault="009237EA" w:rsidP="009237EA">
      <w:pPr>
        <w:spacing w:line="480" w:lineRule="auto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>(g) USE OF FUNDS.—</w:t>
      </w:r>
    </w:p>
    <w:p w:rsidR="009237EA" w:rsidRPr="009237EA" w:rsidRDefault="009237EA" w:rsidP="007E4BAA">
      <w:pPr>
        <w:spacing w:line="480" w:lineRule="auto"/>
        <w:ind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>(1) IN GENERAL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.—</w:t>
      </w:r>
      <w:proofErr w:type="gramEnd"/>
      <w:r w:rsidR="00127FCA"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An organization that enters into a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cooperative agreement under subsection (a) shall use the funds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made available through the agreement to establish, operate,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and maintain comprehensive family violence, domestic violence,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and dating violence prevention programming.</w:t>
      </w:r>
    </w:p>
    <w:p w:rsidR="009237EA" w:rsidRPr="009237EA" w:rsidRDefault="009237EA" w:rsidP="007E4BAA">
      <w:pPr>
        <w:spacing w:line="480" w:lineRule="auto"/>
        <w:ind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>(2) TECHNICAL ASSISTANCE, EVALUATION AND MONITORING.—</w:t>
      </w:r>
    </w:p>
    <w:p w:rsidR="009237EA" w:rsidRPr="009237EA" w:rsidRDefault="009237EA" w:rsidP="009237EA">
      <w:pPr>
        <w:spacing w:line="480" w:lineRule="auto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>The Secretary may use a portion of the funds provided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under this section to—</w:t>
      </w:r>
    </w:p>
    <w:p w:rsidR="009237EA" w:rsidRPr="009237EA" w:rsidRDefault="009237EA" w:rsidP="007E4BAA">
      <w:pPr>
        <w:spacing w:line="480" w:lineRule="auto"/>
        <w:ind w:left="720"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(A)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provide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technical assistance;</w:t>
      </w:r>
    </w:p>
    <w:p w:rsidR="009237EA" w:rsidRPr="009237EA" w:rsidRDefault="009237EA" w:rsidP="007E4BAA">
      <w:pPr>
        <w:spacing w:line="480" w:lineRule="auto"/>
        <w:ind w:left="720"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(B)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monitor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the performance of organizations carrying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out activities under the cooperative agreements; and</w:t>
      </w:r>
    </w:p>
    <w:p w:rsidR="009237EA" w:rsidRPr="009237EA" w:rsidRDefault="009237EA" w:rsidP="007E4BAA">
      <w:pPr>
        <w:spacing w:line="480" w:lineRule="auto"/>
        <w:ind w:left="720"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(C)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conduct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an independent evaluation of the program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carried out under this section.</w:t>
      </w:r>
    </w:p>
    <w:p w:rsidR="009237EA" w:rsidRPr="009237EA" w:rsidRDefault="009237EA" w:rsidP="007E4BAA">
      <w:pPr>
        <w:spacing w:line="480" w:lineRule="auto"/>
        <w:ind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>(3) REQUIREMENTS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.—</w:t>
      </w:r>
      <w:proofErr w:type="gramEnd"/>
      <w:r w:rsidR="00127FCA"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In establishing and operating a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project under this section, an eligible organization shall—</w:t>
      </w:r>
    </w:p>
    <w:p w:rsidR="009237EA" w:rsidRPr="009237EA" w:rsidRDefault="009237EA" w:rsidP="007E4BAA">
      <w:pPr>
        <w:spacing w:line="480" w:lineRule="auto"/>
        <w:ind w:left="720"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>(A) establish protocols to improve and expand family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violence, domestic violence, and dating violence prevention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and intervention strategies within affected community sectors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described in subsection (d)(2);</w:t>
      </w:r>
    </w:p>
    <w:p w:rsidR="009237EA" w:rsidRPr="009237EA" w:rsidRDefault="009237EA" w:rsidP="007E4BAA">
      <w:pPr>
        <w:spacing w:line="480" w:lineRule="auto"/>
        <w:ind w:left="720"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lastRenderedPageBreak/>
        <w:t xml:space="preserve">(B)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develop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comprehensive</w:t>
      </w:r>
      <w:r>
        <w:rPr>
          <w:rFonts w:ascii="Courier New" w:hAnsi="Courier New" w:cs="Courier New"/>
          <w:sz w:val="23"/>
          <w:szCs w:val="23"/>
        </w:rPr>
        <w:t xml:space="preserve"> prevention plans to coordinate </w:t>
      </w:r>
      <w:r w:rsidRPr="009237EA">
        <w:rPr>
          <w:rFonts w:ascii="Courier New" w:hAnsi="Courier New" w:cs="Courier New"/>
          <w:sz w:val="23"/>
          <w:szCs w:val="23"/>
        </w:rPr>
        <w:t>prevention efforts with other community sectors;</w:t>
      </w:r>
    </w:p>
    <w:p w:rsidR="009237EA" w:rsidRPr="009237EA" w:rsidRDefault="009237EA" w:rsidP="007E4BAA">
      <w:pPr>
        <w:spacing w:line="480" w:lineRule="auto"/>
        <w:ind w:left="720"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>(C) provide for periodic evaluation of the project, and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analysis to assist in replication of the prevention strategies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used in the project in other communities, and submit a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report under subsection (</w:t>
      </w:r>
      <w:r>
        <w:rPr>
          <w:rFonts w:ascii="Courier New" w:hAnsi="Courier New" w:cs="Courier New"/>
          <w:sz w:val="23"/>
          <w:szCs w:val="23"/>
        </w:rPr>
        <w:t xml:space="preserve">h) that contains the evaluation </w:t>
      </w:r>
      <w:r w:rsidRPr="009237EA">
        <w:rPr>
          <w:rFonts w:ascii="Courier New" w:hAnsi="Courier New" w:cs="Courier New"/>
          <w:sz w:val="23"/>
          <w:szCs w:val="23"/>
        </w:rPr>
        <w:t>and analysis;</w:t>
      </w:r>
    </w:p>
    <w:p w:rsidR="009237EA" w:rsidRPr="009237EA" w:rsidRDefault="009237EA" w:rsidP="007E4BAA">
      <w:pPr>
        <w:spacing w:line="480" w:lineRule="auto"/>
        <w:ind w:left="720"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(D)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develop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>, replicate, or conduct comprehensive, evidence-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 xml:space="preserve">informed primary </w:t>
      </w:r>
      <w:r>
        <w:rPr>
          <w:rFonts w:ascii="Courier New" w:hAnsi="Courier New" w:cs="Courier New"/>
          <w:sz w:val="23"/>
          <w:szCs w:val="23"/>
        </w:rPr>
        <w:t xml:space="preserve">prevention programs that reduce </w:t>
      </w:r>
      <w:r w:rsidRPr="009237EA">
        <w:rPr>
          <w:rFonts w:ascii="Courier New" w:hAnsi="Courier New" w:cs="Courier New"/>
          <w:sz w:val="23"/>
          <w:szCs w:val="23"/>
        </w:rPr>
        <w:t>risk factors and promote protective factors that reduce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the likelihood of family v</w:t>
      </w:r>
      <w:r>
        <w:rPr>
          <w:rFonts w:ascii="Courier New" w:hAnsi="Courier New" w:cs="Courier New"/>
          <w:sz w:val="23"/>
          <w:szCs w:val="23"/>
        </w:rPr>
        <w:t xml:space="preserve">iolence, domestic violence, and </w:t>
      </w:r>
      <w:r w:rsidRPr="009237EA">
        <w:rPr>
          <w:rFonts w:ascii="Courier New" w:hAnsi="Courier New" w:cs="Courier New"/>
          <w:sz w:val="23"/>
          <w:szCs w:val="23"/>
        </w:rPr>
        <w:t>dating violence, which may include—</w:t>
      </w:r>
    </w:p>
    <w:p w:rsidR="009237EA" w:rsidRPr="009237EA" w:rsidRDefault="009237EA" w:rsidP="007F398D">
      <w:pPr>
        <w:spacing w:line="480" w:lineRule="auto"/>
        <w:ind w:left="1440"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(i)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educational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workshops and seminars;</w:t>
      </w:r>
    </w:p>
    <w:p w:rsidR="009237EA" w:rsidRPr="009237EA" w:rsidRDefault="009237EA" w:rsidP="007F398D">
      <w:pPr>
        <w:spacing w:line="480" w:lineRule="auto"/>
        <w:ind w:left="1440"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(ii)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training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programs for professionals;</w:t>
      </w:r>
    </w:p>
    <w:p w:rsidR="009237EA" w:rsidRPr="009237EA" w:rsidRDefault="009237EA" w:rsidP="007F398D">
      <w:pPr>
        <w:spacing w:line="480" w:lineRule="auto"/>
        <w:ind w:left="1440"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(iii)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the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preparation of informational material;</w:t>
      </w:r>
    </w:p>
    <w:p w:rsidR="009237EA" w:rsidRPr="009237EA" w:rsidRDefault="009237EA" w:rsidP="007F398D">
      <w:pPr>
        <w:spacing w:line="480" w:lineRule="auto"/>
        <w:ind w:left="1440"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(iv)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developmentally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appropriate education programs;</w:t>
      </w:r>
    </w:p>
    <w:p w:rsidR="009237EA" w:rsidRPr="009237EA" w:rsidRDefault="009237EA" w:rsidP="007F398D">
      <w:pPr>
        <w:spacing w:line="480" w:lineRule="auto"/>
        <w:ind w:left="1440"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(v)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other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efforts to increase awareness of the facts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about, or to help pre</w:t>
      </w:r>
      <w:r>
        <w:rPr>
          <w:rFonts w:ascii="Courier New" w:hAnsi="Courier New" w:cs="Courier New"/>
          <w:sz w:val="23"/>
          <w:szCs w:val="23"/>
        </w:rPr>
        <w:t xml:space="preserve">vent, family violence, domestic </w:t>
      </w:r>
      <w:r w:rsidRPr="009237EA">
        <w:rPr>
          <w:rFonts w:ascii="Courier New" w:hAnsi="Courier New" w:cs="Courier New"/>
          <w:sz w:val="23"/>
          <w:szCs w:val="23"/>
        </w:rPr>
        <w:t>violence, and dating violence; and</w:t>
      </w:r>
    </w:p>
    <w:p w:rsidR="009237EA" w:rsidRPr="009237EA" w:rsidRDefault="009237EA" w:rsidP="007F398D">
      <w:pPr>
        <w:spacing w:line="480" w:lineRule="auto"/>
        <w:ind w:left="1440"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(vi)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the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dissemi</w:t>
      </w:r>
      <w:r>
        <w:rPr>
          <w:rFonts w:ascii="Courier New" w:hAnsi="Courier New" w:cs="Courier New"/>
          <w:sz w:val="23"/>
          <w:szCs w:val="23"/>
        </w:rPr>
        <w:t xml:space="preserve">nation of information about the </w:t>
      </w:r>
      <w:r w:rsidRPr="009237EA">
        <w:rPr>
          <w:rFonts w:ascii="Courier New" w:hAnsi="Courier New" w:cs="Courier New"/>
          <w:sz w:val="23"/>
          <w:szCs w:val="23"/>
        </w:rPr>
        <w:t>results of programs conducted under this subparagraph;</w:t>
      </w:r>
    </w:p>
    <w:p w:rsidR="009237EA" w:rsidRPr="009237EA" w:rsidRDefault="009237EA" w:rsidP="007F398D">
      <w:pPr>
        <w:spacing w:line="480" w:lineRule="auto"/>
        <w:ind w:left="720"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(E)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utilize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evide</w:t>
      </w:r>
      <w:r>
        <w:rPr>
          <w:rFonts w:ascii="Courier New" w:hAnsi="Courier New" w:cs="Courier New"/>
          <w:sz w:val="23"/>
          <w:szCs w:val="23"/>
        </w:rPr>
        <w:t xml:space="preserve">nce-informed prevention program </w:t>
      </w:r>
      <w:r w:rsidRPr="009237EA">
        <w:rPr>
          <w:rFonts w:ascii="Courier New" w:hAnsi="Courier New" w:cs="Courier New"/>
          <w:sz w:val="23"/>
          <w:szCs w:val="23"/>
        </w:rPr>
        <w:t>planning; and</w:t>
      </w:r>
    </w:p>
    <w:p w:rsidR="009237EA" w:rsidRPr="009237EA" w:rsidRDefault="009237EA" w:rsidP="007F398D">
      <w:pPr>
        <w:spacing w:line="480" w:lineRule="auto"/>
        <w:ind w:left="720"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lastRenderedPageBreak/>
        <w:t xml:space="preserve">(F)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recognize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>, in applicable cases, the needs of underserved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 xml:space="preserve">populations, racial </w:t>
      </w:r>
      <w:r>
        <w:rPr>
          <w:rFonts w:ascii="Courier New" w:hAnsi="Courier New" w:cs="Courier New"/>
          <w:sz w:val="23"/>
          <w:szCs w:val="23"/>
        </w:rPr>
        <w:t xml:space="preserve">and linguistic populations, and </w:t>
      </w:r>
      <w:r w:rsidRPr="009237EA">
        <w:rPr>
          <w:rFonts w:ascii="Courier New" w:hAnsi="Courier New" w:cs="Courier New"/>
          <w:sz w:val="23"/>
          <w:szCs w:val="23"/>
        </w:rPr>
        <w:t>individuals with disabilities.</w:t>
      </w:r>
    </w:p>
    <w:p w:rsidR="009237EA" w:rsidRPr="009237EA" w:rsidRDefault="009237EA" w:rsidP="009237EA">
      <w:pPr>
        <w:spacing w:line="480" w:lineRule="auto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>(h) REPORTS AND EVALUATION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.—</w:t>
      </w:r>
      <w:proofErr w:type="gramEnd"/>
      <w:r w:rsidR="00127FCA"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Each organization entering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into a cooperative agreement under this section shall submit a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performance report to the Secretary at such time as shall be reasonably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required by the Secretary. Such performance report shall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describe activities that have been carried out with the funds made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available through the agreement, contain an evaluation of the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effectiveness of such activities, and prov</w:t>
      </w:r>
      <w:r>
        <w:rPr>
          <w:rFonts w:ascii="Courier New" w:hAnsi="Courier New" w:cs="Courier New"/>
          <w:sz w:val="23"/>
          <w:szCs w:val="23"/>
        </w:rPr>
        <w:t xml:space="preserve">ide such additional information </w:t>
      </w:r>
      <w:r w:rsidRPr="009237EA">
        <w:rPr>
          <w:rFonts w:ascii="Courier New" w:hAnsi="Courier New" w:cs="Courier New"/>
          <w:sz w:val="23"/>
          <w:szCs w:val="23"/>
        </w:rPr>
        <w:t>as the Secretary may reasonably require. The Secretary shall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make the evaluations received under thi</w:t>
      </w:r>
      <w:r>
        <w:rPr>
          <w:rFonts w:ascii="Courier New" w:hAnsi="Courier New" w:cs="Courier New"/>
          <w:sz w:val="23"/>
          <w:szCs w:val="23"/>
        </w:rPr>
        <w:t xml:space="preserve">s subsection publicly available </w:t>
      </w:r>
      <w:r w:rsidRPr="009237EA">
        <w:rPr>
          <w:rFonts w:ascii="Courier New" w:hAnsi="Courier New" w:cs="Courier New"/>
          <w:sz w:val="23"/>
          <w:szCs w:val="23"/>
        </w:rPr>
        <w:t>on the Department of Health and Human Services website.</w:t>
      </w:r>
    </w:p>
    <w:p w:rsidR="009237EA" w:rsidRPr="009237EA" w:rsidRDefault="009237EA" w:rsidP="009237EA">
      <w:pPr>
        <w:spacing w:line="480" w:lineRule="auto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>The reports shall also be submitted to the Committee on Education</w:t>
      </w:r>
    </w:p>
    <w:p w:rsidR="00715DA1" w:rsidRDefault="009237EA" w:rsidP="009237EA">
      <w:pPr>
        <w:spacing w:line="480" w:lineRule="auto"/>
        <w:rPr>
          <w:rFonts w:ascii="Courier New" w:hAnsi="Courier New" w:cs="Courier New"/>
          <w:sz w:val="23"/>
          <w:szCs w:val="23"/>
        </w:rPr>
      </w:pPr>
      <w:proofErr w:type="gramStart"/>
      <w:r w:rsidRPr="009237EA">
        <w:rPr>
          <w:rFonts w:ascii="Courier New" w:hAnsi="Courier New" w:cs="Courier New"/>
          <w:sz w:val="23"/>
          <w:szCs w:val="23"/>
        </w:rPr>
        <w:t>and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Labor of the House of Re</w:t>
      </w:r>
      <w:r>
        <w:rPr>
          <w:rFonts w:ascii="Courier New" w:hAnsi="Courier New" w:cs="Courier New"/>
          <w:sz w:val="23"/>
          <w:szCs w:val="23"/>
        </w:rPr>
        <w:t xml:space="preserve">presentatives and the Committee </w:t>
      </w:r>
      <w:r w:rsidRPr="009237EA">
        <w:rPr>
          <w:rFonts w:ascii="Courier New" w:hAnsi="Courier New" w:cs="Courier New"/>
          <w:sz w:val="23"/>
          <w:szCs w:val="23"/>
        </w:rPr>
        <w:t>on Health, Education, Labor, and Pensions of the Senate.’’.</w:t>
      </w:r>
    </w:p>
    <w:p w:rsidR="001C6B1E" w:rsidRDefault="001C6B1E"/>
    <w:sectPr w:rsidR="001C6B1E" w:rsidSect="00715D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9C5"/>
    <w:rsid w:val="00005F53"/>
    <w:rsid w:val="0011372E"/>
    <w:rsid w:val="00127FCA"/>
    <w:rsid w:val="00191E59"/>
    <w:rsid w:val="0019254F"/>
    <w:rsid w:val="001B79C5"/>
    <w:rsid w:val="001C0C56"/>
    <w:rsid w:val="001C6B1E"/>
    <w:rsid w:val="001F311E"/>
    <w:rsid w:val="002008B6"/>
    <w:rsid w:val="00226192"/>
    <w:rsid w:val="003230A2"/>
    <w:rsid w:val="00387E69"/>
    <w:rsid w:val="004B4D50"/>
    <w:rsid w:val="0051783A"/>
    <w:rsid w:val="005A6885"/>
    <w:rsid w:val="005C4375"/>
    <w:rsid w:val="005E43CC"/>
    <w:rsid w:val="0063194E"/>
    <w:rsid w:val="006E661F"/>
    <w:rsid w:val="00715DA1"/>
    <w:rsid w:val="007D1207"/>
    <w:rsid w:val="007E4BAA"/>
    <w:rsid w:val="007F398D"/>
    <w:rsid w:val="008E7C1B"/>
    <w:rsid w:val="009237EA"/>
    <w:rsid w:val="0093388A"/>
    <w:rsid w:val="00A500BE"/>
    <w:rsid w:val="00B23A5A"/>
    <w:rsid w:val="00C23D93"/>
    <w:rsid w:val="00C3115B"/>
    <w:rsid w:val="00C76F63"/>
    <w:rsid w:val="00CC6D55"/>
    <w:rsid w:val="00D3372E"/>
    <w:rsid w:val="00D40999"/>
    <w:rsid w:val="00D8169F"/>
    <w:rsid w:val="00DB04BB"/>
    <w:rsid w:val="00DF679C"/>
    <w:rsid w:val="00EE64AA"/>
    <w:rsid w:val="00F00D33"/>
    <w:rsid w:val="00F42766"/>
    <w:rsid w:val="00F6288F"/>
    <w:rsid w:val="00FF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5928D81-7FE0-4D19-92CE-8F0476953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1B79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59943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6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85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9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From the U</vt:lpstr>
    </vt:vector>
  </TitlesOfParts>
  <Company>ITSO</Company>
  <LinksUpToDate>false</LinksUpToDate>
  <CharactersWithSpaces>7133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the U</dc:title>
  <dc:subject/>
  <dc:creator>ggi5</dc:creator>
  <cp:keywords/>
  <dc:description/>
  <cp:lastModifiedBy>Angel, Karen C. (CDC/ONDIEH/NCIPC)</cp:lastModifiedBy>
  <cp:revision>3</cp:revision>
  <dcterms:created xsi:type="dcterms:W3CDTF">2015-11-02T17:08:00Z</dcterms:created>
  <dcterms:modified xsi:type="dcterms:W3CDTF">2016-01-28T18:27:00Z</dcterms:modified>
</cp:coreProperties>
</file>