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8AC7D" w14:textId="77777777" w:rsidR="00A46E5B" w:rsidRPr="00057AF9"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057AF9">
        <w:rPr>
          <w:rFonts w:ascii="Times New Roman" w:eastAsia="Times New Roman" w:hAnsi="Times New Roman" w:cs="Times New Roman"/>
          <w:b/>
          <w:bCs/>
          <w:sz w:val="24"/>
          <w:szCs w:val="24"/>
        </w:rPr>
        <w:t>Supporting Statement</w:t>
      </w:r>
    </w:p>
    <w:p w14:paraId="7D48AC7E" w14:textId="77777777" w:rsidR="00A46E5B" w:rsidRPr="00057AF9"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057AF9">
        <w:rPr>
          <w:rFonts w:ascii="Times New Roman" w:eastAsia="Times New Roman" w:hAnsi="Times New Roman" w:cs="Times New Roman"/>
          <w:b/>
          <w:bCs/>
          <w:sz w:val="24"/>
          <w:szCs w:val="24"/>
        </w:rPr>
        <w:t>For OMB Information Collection Request</w:t>
      </w:r>
    </w:p>
    <w:p w14:paraId="7D48AC7F" w14:textId="77777777" w:rsidR="00A46E5B" w:rsidRPr="00057AF9"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D48AC80" w14:textId="77777777" w:rsidR="00763C53" w:rsidRPr="00057AF9" w:rsidRDefault="00763C53" w:rsidP="00763C53">
      <w:pPr>
        <w:keepNext/>
        <w:keepLines/>
        <w:spacing w:after="0"/>
        <w:jc w:val="center"/>
        <w:outlineLvl w:val="6"/>
        <w:rPr>
          <w:rFonts w:ascii="Times New Roman" w:eastAsiaTheme="majorEastAsia" w:hAnsi="Times New Roman" w:cs="Times New Roman"/>
          <w:i/>
          <w:iCs/>
          <w:color w:val="404040" w:themeColor="text1" w:themeTint="BF"/>
          <w:sz w:val="28"/>
          <w:szCs w:val="28"/>
        </w:rPr>
      </w:pPr>
      <w:r w:rsidRPr="00057AF9">
        <w:rPr>
          <w:rFonts w:ascii="Times New Roman" w:eastAsiaTheme="majorEastAsia" w:hAnsi="Times New Roman" w:cs="Times New Roman"/>
          <w:b/>
          <w:i/>
          <w:iCs/>
          <w:color w:val="404040" w:themeColor="text1" w:themeTint="BF"/>
          <w:sz w:val="28"/>
          <w:szCs w:val="28"/>
        </w:rPr>
        <w:t xml:space="preserve">SUPPORTING STATEMENT:  </w:t>
      </w:r>
      <w:r w:rsidRPr="00057AF9">
        <w:rPr>
          <w:rFonts w:ascii="Times New Roman" w:eastAsiaTheme="majorEastAsia" w:hAnsi="Times New Roman" w:cs="Times New Roman"/>
          <w:i/>
          <w:iCs/>
          <w:color w:val="404040" w:themeColor="text1" w:themeTint="BF"/>
          <w:sz w:val="28"/>
          <w:szCs w:val="28"/>
        </w:rPr>
        <w:t>PART B</w:t>
      </w:r>
    </w:p>
    <w:p w14:paraId="7D48AC81" w14:textId="77777777" w:rsidR="00A46E5B" w:rsidRPr="00057AF9"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09EE91B" w14:textId="6EFC8EB6" w:rsidR="00057AF9" w:rsidRPr="00057AF9" w:rsidRDefault="00864D7C" w:rsidP="00057AF9">
      <w:pPr>
        <w:jc w:val="center"/>
        <w:rPr>
          <w:rFonts w:ascii="Times New Roman" w:hAnsi="Times New Roman" w:cs="Times New Roman"/>
          <w:b/>
        </w:rPr>
      </w:pPr>
      <w:r w:rsidRPr="00057AF9">
        <w:rPr>
          <w:rFonts w:ascii="Times New Roman" w:hAnsi="Times New Roman" w:cs="Times New Roman"/>
          <w:b/>
        </w:rPr>
        <w:t xml:space="preserve">OMB# </w:t>
      </w:r>
      <w:r w:rsidR="001D6964" w:rsidRPr="006F15C3">
        <w:rPr>
          <w:color w:val="000000" w:themeColor="text1"/>
        </w:rPr>
        <w:t>0920-0968</w:t>
      </w:r>
    </w:p>
    <w:p w14:paraId="7D48AC83" w14:textId="1CCA69C3" w:rsidR="00864D7C" w:rsidRPr="00057AF9" w:rsidRDefault="004D01A7" w:rsidP="00864D7C">
      <w:pPr>
        <w:jc w:val="center"/>
        <w:rPr>
          <w:rFonts w:ascii="Times New Roman" w:hAnsi="Times New Roman" w:cs="Times New Roman"/>
          <w:b/>
        </w:rPr>
      </w:pPr>
      <w:r>
        <w:rPr>
          <w:rFonts w:ascii="Times New Roman" w:hAnsi="Times New Roman" w:cs="Times New Roman"/>
          <w:b/>
        </w:rPr>
        <w:t>January 22, 2016</w:t>
      </w:r>
    </w:p>
    <w:p w14:paraId="7D48AC84" w14:textId="77777777" w:rsidR="00864D7C" w:rsidRPr="00057AF9" w:rsidRDefault="00864D7C" w:rsidP="00864D7C">
      <w:pPr>
        <w:jc w:val="center"/>
        <w:rPr>
          <w:rFonts w:ascii="Times New Roman" w:hAnsi="Times New Roman" w:cs="Times New Roman"/>
        </w:rPr>
      </w:pPr>
    </w:p>
    <w:p w14:paraId="33284267" w14:textId="3E990E1C" w:rsidR="001626FE" w:rsidRPr="00057AF9" w:rsidRDefault="001626FE" w:rsidP="001626FE">
      <w:pPr>
        <w:jc w:val="center"/>
        <w:rPr>
          <w:rStyle w:val="BookTitle"/>
          <w:rFonts w:ascii="Times New Roman" w:hAnsi="Times New Roman" w:cs="Times New Roman"/>
          <w:sz w:val="28"/>
          <w:szCs w:val="28"/>
        </w:rPr>
      </w:pPr>
      <w:r w:rsidRPr="00057AF9">
        <w:rPr>
          <w:rStyle w:val="BookTitle"/>
          <w:rFonts w:ascii="Times New Roman" w:hAnsi="Times New Roman" w:cs="Times New Roman"/>
          <w:sz w:val="28"/>
          <w:szCs w:val="28"/>
        </w:rPr>
        <w:t>Monitoring and Reporting System for</w:t>
      </w:r>
    </w:p>
    <w:p w14:paraId="7D48AC85" w14:textId="0D695735" w:rsidR="00864D7C" w:rsidRPr="00057AF9" w:rsidRDefault="001626FE" w:rsidP="001626FE">
      <w:pPr>
        <w:jc w:val="center"/>
        <w:rPr>
          <w:rFonts w:ascii="Times New Roman" w:hAnsi="Times New Roman" w:cs="Times New Roman"/>
          <w:b/>
          <w:bCs/>
          <w:smallCaps/>
          <w:spacing w:val="5"/>
          <w:sz w:val="28"/>
          <w:szCs w:val="28"/>
        </w:rPr>
      </w:pPr>
      <w:r w:rsidRPr="00057AF9">
        <w:rPr>
          <w:rStyle w:val="BookTitle"/>
          <w:rFonts w:ascii="Times New Roman" w:hAnsi="Times New Roman" w:cs="Times New Roman"/>
          <w:sz w:val="28"/>
          <w:szCs w:val="28"/>
        </w:rPr>
        <w:t>DELTA FOCUS Awardees</w:t>
      </w:r>
    </w:p>
    <w:p w14:paraId="7D48AC86" w14:textId="77777777" w:rsidR="00864D7C" w:rsidRPr="00057AF9" w:rsidRDefault="00864D7C" w:rsidP="00864D7C">
      <w:pPr>
        <w:jc w:val="center"/>
        <w:rPr>
          <w:rFonts w:ascii="Times New Roman" w:hAnsi="Times New Roman" w:cs="Times New Roman"/>
        </w:rPr>
      </w:pPr>
    </w:p>
    <w:p w14:paraId="7D48AC87" w14:textId="77777777" w:rsidR="00864D7C" w:rsidRPr="00057AF9" w:rsidRDefault="00864D7C" w:rsidP="00864D7C">
      <w:pPr>
        <w:jc w:val="center"/>
        <w:rPr>
          <w:rFonts w:ascii="Times New Roman" w:hAnsi="Times New Roman" w:cs="Times New Roman"/>
          <w:bCs/>
        </w:rPr>
      </w:pPr>
      <w:r w:rsidRPr="00057AF9">
        <w:rPr>
          <w:rFonts w:ascii="Times New Roman" w:hAnsi="Times New Roman" w:cs="Times New Roman"/>
          <w:bCs/>
        </w:rPr>
        <w:t>Supported by:</w:t>
      </w:r>
    </w:p>
    <w:p w14:paraId="7D48AC88" w14:textId="77777777" w:rsidR="00864D7C" w:rsidRPr="00057AF9" w:rsidRDefault="00864D7C" w:rsidP="00057AF9">
      <w:pPr>
        <w:spacing w:after="0" w:line="240" w:lineRule="auto"/>
        <w:jc w:val="center"/>
        <w:rPr>
          <w:rFonts w:ascii="Times New Roman" w:hAnsi="Times New Roman" w:cs="Times New Roman"/>
          <w:bCs/>
        </w:rPr>
      </w:pPr>
    </w:p>
    <w:p w14:paraId="7D48AC89" w14:textId="77777777" w:rsidR="00864D7C" w:rsidRPr="00057AF9" w:rsidRDefault="00864D7C" w:rsidP="00057AF9">
      <w:pPr>
        <w:spacing w:after="0" w:line="240" w:lineRule="auto"/>
        <w:jc w:val="center"/>
        <w:rPr>
          <w:rFonts w:ascii="Times New Roman" w:hAnsi="Times New Roman" w:cs="Times New Roman"/>
        </w:rPr>
      </w:pPr>
      <w:r w:rsidRPr="00057AF9">
        <w:rPr>
          <w:rFonts w:ascii="Times New Roman" w:hAnsi="Times New Roman" w:cs="Times New Roman"/>
        </w:rPr>
        <w:t>Department of Health and Human Services</w:t>
      </w:r>
    </w:p>
    <w:p w14:paraId="7D48AC8A" w14:textId="77777777" w:rsidR="00864D7C" w:rsidRPr="00057AF9" w:rsidRDefault="00864D7C" w:rsidP="00057AF9">
      <w:pPr>
        <w:spacing w:after="0" w:line="240" w:lineRule="auto"/>
        <w:jc w:val="center"/>
        <w:rPr>
          <w:rFonts w:ascii="Times New Roman" w:hAnsi="Times New Roman" w:cs="Times New Roman"/>
        </w:rPr>
      </w:pPr>
      <w:r w:rsidRPr="00057AF9">
        <w:rPr>
          <w:rFonts w:ascii="Times New Roman" w:hAnsi="Times New Roman" w:cs="Times New Roman"/>
        </w:rPr>
        <w:t>Centers for Disease Control and Prevention</w:t>
      </w:r>
    </w:p>
    <w:p w14:paraId="7D48AC8B" w14:textId="77777777" w:rsidR="00864D7C" w:rsidRPr="00057AF9" w:rsidRDefault="00864D7C" w:rsidP="00057AF9">
      <w:pPr>
        <w:spacing w:after="0" w:line="240" w:lineRule="auto"/>
        <w:jc w:val="center"/>
        <w:rPr>
          <w:rFonts w:ascii="Times New Roman" w:hAnsi="Times New Roman" w:cs="Times New Roman"/>
        </w:rPr>
      </w:pPr>
      <w:r w:rsidRPr="00057AF9">
        <w:rPr>
          <w:rFonts w:ascii="Times New Roman" w:hAnsi="Times New Roman" w:cs="Times New Roman"/>
        </w:rPr>
        <w:t>National Center for Injury Prevention and Control</w:t>
      </w:r>
    </w:p>
    <w:p w14:paraId="7D48AC8C" w14:textId="01BEC24B" w:rsidR="00864D7C" w:rsidRPr="00057AF9" w:rsidRDefault="00864D7C" w:rsidP="00057AF9">
      <w:pPr>
        <w:spacing w:after="0" w:line="240" w:lineRule="auto"/>
        <w:jc w:val="center"/>
        <w:rPr>
          <w:rFonts w:ascii="Times New Roman" w:hAnsi="Times New Roman" w:cs="Times New Roman"/>
        </w:rPr>
      </w:pPr>
      <w:r w:rsidRPr="00057AF9">
        <w:rPr>
          <w:rFonts w:ascii="Times New Roman" w:hAnsi="Times New Roman" w:cs="Times New Roman"/>
        </w:rPr>
        <w:t>Division of</w:t>
      </w:r>
      <w:r w:rsidR="001626FE" w:rsidRPr="00057AF9">
        <w:rPr>
          <w:rFonts w:ascii="Times New Roman" w:hAnsi="Times New Roman" w:cs="Times New Roman"/>
        </w:rPr>
        <w:t xml:space="preserve"> Violence Prevention</w:t>
      </w:r>
    </w:p>
    <w:p w14:paraId="7D48AC8D" w14:textId="77777777" w:rsidR="00864D7C" w:rsidRPr="00057AF9" w:rsidRDefault="00864D7C" w:rsidP="00864D7C">
      <w:pPr>
        <w:jc w:val="center"/>
        <w:rPr>
          <w:rFonts w:ascii="Times New Roman" w:hAnsi="Times New Roman" w:cs="Times New Roman"/>
        </w:rPr>
      </w:pPr>
    </w:p>
    <w:p w14:paraId="7D48AC8E" w14:textId="77777777" w:rsidR="00864D7C" w:rsidRPr="00057AF9" w:rsidRDefault="00864D7C" w:rsidP="00864D7C">
      <w:pPr>
        <w:jc w:val="center"/>
        <w:rPr>
          <w:rFonts w:ascii="Times New Roman" w:hAnsi="Times New Roman" w:cs="Times New Roman"/>
        </w:rPr>
      </w:pPr>
    </w:p>
    <w:p w14:paraId="7D48AC8F" w14:textId="77777777" w:rsidR="00864D7C" w:rsidRPr="00057AF9" w:rsidRDefault="00864D7C" w:rsidP="00864D7C">
      <w:pPr>
        <w:jc w:val="center"/>
        <w:rPr>
          <w:rFonts w:ascii="Times New Roman" w:hAnsi="Times New Roman" w:cs="Times New Roman"/>
        </w:rPr>
      </w:pPr>
    </w:p>
    <w:p w14:paraId="7D48AC90" w14:textId="77777777" w:rsidR="00864D7C" w:rsidRPr="00057AF9" w:rsidRDefault="00864D7C" w:rsidP="00864D7C">
      <w:pPr>
        <w:jc w:val="center"/>
        <w:rPr>
          <w:rFonts w:ascii="Times New Roman" w:hAnsi="Times New Roman" w:cs="Times New Roman"/>
        </w:rPr>
      </w:pPr>
      <w:r w:rsidRPr="00057AF9">
        <w:rPr>
          <w:rFonts w:ascii="Times New Roman" w:hAnsi="Times New Roman" w:cs="Times New Roman"/>
        </w:rPr>
        <w:t>Point of Contact:</w:t>
      </w:r>
    </w:p>
    <w:p w14:paraId="2F500894" w14:textId="77777777" w:rsidR="00057AF9" w:rsidRPr="00057AF9" w:rsidRDefault="00057AF9" w:rsidP="00057AF9">
      <w:pPr>
        <w:spacing w:after="0" w:line="240" w:lineRule="auto"/>
        <w:jc w:val="center"/>
        <w:rPr>
          <w:rFonts w:ascii="Times New Roman" w:eastAsia="Times New Roman" w:hAnsi="Times New Roman" w:cs="Times New Roman"/>
          <w:sz w:val="24"/>
          <w:szCs w:val="24"/>
        </w:rPr>
      </w:pPr>
      <w:r w:rsidRPr="00057AF9">
        <w:rPr>
          <w:rFonts w:ascii="Times New Roman" w:eastAsia="Times New Roman" w:hAnsi="Times New Roman" w:cs="Times New Roman"/>
          <w:sz w:val="24"/>
          <w:szCs w:val="24"/>
        </w:rPr>
        <w:t>Kirsten Rambo</w:t>
      </w:r>
    </w:p>
    <w:p w14:paraId="2C65E7AA" w14:textId="77777777" w:rsidR="00057AF9" w:rsidRPr="00057AF9" w:rsidRDefault="00057AF9" w:rsidP="00057AF9">
      <w:pPr>
        <w:spacing w:after="0" w:line="240" w:lineRule="auto"/>
        <w:jc w:val="center"/>
        <w:rPr>
          <w:rFonts w:ascii="Times New Roman" w:eastAsia="Times New Roman" w:hAnsi="Times New Roman" w:cs="Times New Roman"/>
          <w:sz w:val="24"/>
          <w:szCs w:val="24"/>
        </w:rPr>
      </w:pPr>
      <w:r w:rsidRPr="00057AF9">
        <w:rPr>
          <w:rFonts w:ascii="Times New Roman" w:eastAsia="Times New Roman" w:hAnsi="Times New Roman" w:cs="Times New Roman"/>
          <w:sz w:val="24"/>
          <w:szCs w:val="24"/>
        </w:rPr>
        <w:t>Contact Information:</w:t>
      </w:r>
    </w:p>
    <w:p w14:paraId="5C752CB0" w14:textId="77777777" w:rsidR="00057AF9" w:rsidRPr="00057AF9" w:rsidRDefault="00057AF9" w:rsidP="00057AF9">
      <w:pPr>
        <w:spacing w:after="0" w:line="240" w:lineRule="auto"/>
        <w:jc w:val="center"/>
        <w:rPr>
          <w:rFonts w:ascii="Times New Roman" w:eastAsia="Times New Roman" w:hAnsi="Times New Roman" w:cs="Times New Roman"/>
          <w:noProof/>
          <w:sz w:val="24"/>
          <w:szCs w:val="24"/>
        </w:rPr>
      </w:pPr>
      <w:bookmarkStart w:id="0" w:name="_MailAutoSig"/>
      <w:r w:rsidRPr="00057AF9">
        <w:rPr>
          <w:rFonts w:ascii="Times New Roman" w:eastAsia="Times New Roman" w:hAnsi="Times New Roman" w:cs="Times New Roman"/>
          <w:noProof/>
          <w:sz w:val="24"/>
          <w:szCs w:val="24"/>
        </w:rPr>
        <w:t>Centers for Disease Control and Prevention</w:t>
      </w:r>
    </w:p>
    <w:p w14:paraId="1640442A" w14:textId="77777777" w:rsidR="00057AF9" w:rsidRPr="00057AF9" w:rsidRDefault="00057AF9" w:rsidP="00057AF9">
      <w:pPr>
        <w:spacing w:after="0" w:line="240" w:lineRule="auto"/>
        <w:jc w:val="center"/>
        <w:rPr>
          <w:rFonts w:ascii="Times New Roman" w:eastAsia="Times New Roman" w:hAnsi="Times New Roman" w:cs="Times New Roman"/>
          <w:noProof/>
          <w:sz w:val="24"/>
          <w:szCs w:val="24"/>
        </w:rPr>
      </w:pPr>
      <w:r w:rsidRPr="00057AF9">
        <w:rPr>
          <w:rFonts w:ascii="Times New Roman" w:eastAsia="Times New Roman" w:hAnsi="Times New Roman" w:cs="Times New Roman"/>
          <w:noProof/>
          <w:sz w:val="24"/>
          <w:szCs w:val="24"/>
        </w:rPr>
        <w:t>National Center for Injury Prevention and Control</w:t>
      </w:r>
    </w:p>
    <w:p w14:paraId="3A83CC23" w14:textId="77777777" w:rsidR="00057AF9" w:rsidRPr="00057AF9" w:rsidRDefault="00057AF9" w:rsidP="00057AF9">
      <w:pPr>
        <w:spacing w:after="0" w:line="240" w:lineRule="auto"/>
        <w:jc w:val="center"/>
        <w:rPr>
          <w:rFonts w:ascii="Times New Roman" w:eastAsia="Times New Roman" w:hAnsi="Times New Roman" w:cs="Times New Roman"/>
          <w:noProof/>
          <w:sz w:val="24"/>
          <w:szCs w:val="24"/>
        </w:rPr>
      </w:pPr>
      <w:r w:rsidRPr="00057AF9">
        <w:rPr>
          <w:rFonts w:ascii="Times New Roman" w:eastAsia="Times New Roman" w:hAnsi="Times New Roman" w:cs="Times New Roman"/>
          <w:noProof/>
          <w:sz w:val="24"/>
          <w:szCs w:val="24"/>
        </w:rPr>
        <w:t>4770 Buford Highway NE  MS F-64</w:t>
      </w:r>
    </w:p>
    <w:p w14:paraId="6D3B1C20" w14:textId="77777777" w:rsidR="00057AF9" w:rsidRPr="00057AF9" w:rsidRDefault="00057AF9" w:rsidP="00057AF9">
      <w:pPr>
        <w:spacing w:after="0" w:line="240" w:lineRule="auto"/>
        <w:jc w:val="center"/>
        <w:rPr>
          <w:rFonts w:ascii="Times New Roman" w:eastAsia="Times New Roman" w:hAnsi="Times New Roman" w:cs="Times New Roman"/>
          <w:noProof/>
          <w:sz w:val="24"/>
          <w:szCs w:val="24"/>
        </w:rPr>
      </w:pPr>
      <w:r w:rsidRPr="00057AF9">
        <w:rPr>
          <w:rFonts w:ascii="Times New Roman" w:eastAsia="Times New Roman" w:hAnsi="Times New Roman" w:cs="Times New Roman"/>
          <w:noProof/>
          <w:sz w:val="24"/>
          <w:szCs w:val="24"/>
        </w:rPr>
        <w:t>Atlanta, GA 30341-3724</w:t>
      </w:r>
    </w:p>
    <w:p w14:paraId="0FB2E76C" w14:textId="77777777" w:rsidR="00057AF9" w:rsidRPr="00057AF9" w:rsidRDefault="00057AF9" w:rsidP="00057AF9">
      <w:pPr>
        <w:spacing w:after="0" w:line="240" w:lineRule="auto"/>
        <w:jc w:val="center"/>
        <w:rPr>
          <w:rFonts w:ascii="Times New Roman" w:eastAsia="Times New Roman" w:hAnsi="Times New Roman" w:cs="Times New Roman"/>
          <w:noProof/>
          <w:sz w:val="24"/>
          <w:szCs w:val="24"/>
        </w:rPr>
      </w:pPr>
      <w:r w:rsidRPr="00057AF9">
        <w:rPr>
          <w:rFonts w:ascii="Times New Roman" w:eastAsia="Times New Roman" w:hAnsi="Times New Roman" w:cs="Times New Roman"/>
          <w:noProof/>
          <w:sz w:val="24"/>
          <w:szCs w:val="24"/>
        </w:rPr>
        <w:t>phone: 770-488-0544</w:t>
      </w:r>
    </w:p>
    <w:p w14:paraId="5D64CE02" w14:textId="77777777" w:rsidR="00057AF9" w:rsidRPr="00057AF9" w:rsidRDefault="00057AF9" w:rsidP="00057AF9">
      <w:pPr>
        <w:spacing w:after="0" w:line="240" w:lineRule="auto"/>
        <w:jc w:val="center"/>
        <w:rPr>
          <w:rFonts w:ascii="Times New Roman" w:eastAsia="Times New Roman" w:hAnsi="Times New Roman" w:cs="Times New Roman"/>
          <w:noProof/>
          <w:sz w:val="24"/>
          <w:szCs w:val="24"/>
        </w:rPr>
      </w:pPr>
      <w:r w:rsidRPr="00057AF9">
        <w:rPr>
          <w:rFonts w:ascii="Times New Roman" w:eastAsia="Times New Roman" w:hAnsi="Times New Roman" w:cs="Times New Roman"/>
          <w:noProof/>
          <w:sz w:val="24"/>
          <w:szCs w:val="24"/>
        </w:rPr>
        <w:t>email: vax1@cdc.gov</w:t>
      </w:r>
    </w:p>
    <w:bookmarkEnd w:id="0"/>
    <w:p w14:paraId="7D48AC9A"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 COLLECTIONS OF INFORMATION EMPLOYING STATISTICAL METHODS </w:t>
      </w:r>
    </w:p>
    <w:p w14:paraId="7D48AC9B"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14:paraId="7D48AC9C" w14:textId="77777777"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14:paraId="775137F9" w14:textId="0B63702F" w:rsidR="001626FE" w:rsidRPr="001626FE" w:rsidRDefault="001626FE" w:rsidP="001626FE">
      <w:pPr>
        <w:spacing w:after="120" w:line="240" w:lineRule="auto"/>
        <w:rPr>
          <w:rFonts w:ascii="Times New Roman" w:eastAsia="SimSun" w:hAnsi="Times New Roman" w:cs="Times New Roman"/>
          <w:sz w:val="24"/>
          <w:szCs w:val="24"/>
        </w:rPr>
      </w:pPr>
      <w:r w:rsidRPr="001626FE">
        <w:rPr>
          <w:rFonts w:ascii="Times New Roman" w:eastAsia="SimSun" w:hAnsi="Times New Roman" w:cs="Times New Roman"/>
          <w:sz w:val="24"/>
          <w:szCs w:val="24"/>
        </w:rPr>
        <w:t>Respondents are 10 state and territorial domestic violence coalitions. If additional funding is made available to the DELTA FOCUS program, CDC will submit a Change Request to increase the number of DELTA FOCUS awardees participating in the PMIS data collection.</w:t>
      </w:r>
    </w:p>
    <w:p w14:paraId="7D48AC9D" w14:textId="20EEACAE" w:rsidR="00A46E5B" w:rsidRPr="00A46E5B" w:rsidRDefault="001626FE" w:rsidP="001626FE">
      <w:pPr>
        <w:spacing w:after="120" w:line="240" w:lineRule="auto"/>
        <w:rPr>
          <w:rFonts w:ascii="Times New Roman" w:eastAsia="SimSun" w:hAnsi="Times New Roman" w:cs="Times New Roman"/>
          <w:sz w:val="24"/>
          <w:szCs w:val="24"/>
        </w:rPr>
      </w:pPr>
      <w:r w:rsidRPr="001626FE">
        <w:rPr>
          <w:rFonts w:ascii="Times New Roman" w:eastAsia="SimSun" w:hAnsi="Times New Roman" w:cs="Times New Roman"/>
          <w:sz w:val="24"/>
          <w:szCs w:val="24"/>
        </w:rPr>
        <w:t>Statistical sampling methods are not applicable to this data collection and cannot be used to accomplish the functions of the proposed data collection system.</w:t>
      </w:r>
    </w:p>
    <w:p w14:paraId="4B759B30" w14:textId="77777777" w:rsidR="001626FE" w:rsidRDefault="001626FE"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p>
    <w:p w14:paraId="7D48AC9E" w14:textId="77777777" w:rsidR="00A46E5B" w:rsidRPr="004807E9"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4807E9">
        <w:rPr>
          <w:rFonts w:ascii="Times New Roman" w:eastAsia="Times New Roman" w:hAnsi="Times New Roman" w:cs="Times New Roman"/>
          <w:b/>
          <w:bCs/>
          <w:sz w:val="24"/>
          <w:szCs w:val="24"/>
        </w:rPr>
        <w:t xml:space="preserve">B.2. </w:t>
      </w:r>
      <w:r w:rsidRPr="004807E9">
        <w:rPr>
          <w:rFonts w:ascii="Times New Roman" w:eastAsia="Times New Roman" w:hAnsi="Times New Roman" w:cs="Times New Roman"/>
          <w:b/>
          <w:bCs/>
          <w:sz w:val="24"/>
          <w:szCs w:val="24"/>
        </w:rPr>
        <w:tab/>
        <w:t>Procedures for the Collection of Information</w:t>
      </w:r>
      <w:r w:rsidRPr="004807E9">
        <w:rPr>
          <w:rFonts w:ascii="Times New Roman" w:eastAsia="Times New Roman" w:hAnsi="Times New Roman" w:cs="Times New Roman"/>
          <w:b/>
          <w:bCs/>
          <w:color w:val="FF0000"/>
          <w:sz w:val="24"/>
          <w:szCs w:val="24"/>
        </w:rPr>
        <w:t xml:space="preserve"> </w:t>
      </w:r>
    </w:p>
    <w:p w14:paraId="65D52F50" w14:textId="145CFD69" w:rsidR="001626FE" w:rsidRPr="001626FE" w:rsidRDefault="001626FE" w:rsidP="001626FE">
      <w:pPr>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is</w:t>
      </w:r>
      <w:r w:rsidRPr="001626FE">
        <w:rPr>
          <w:rFonts w:ascii="Times New Roman" w:eastAsia="Times New Roman" w:hAnsi="Times New Roman" w:cs="Times New Roman"/>
          <w:sz w:val="24"/>
          <w:szCs w:val="24"/>
        </w:rPr>
        <w:t xml:space="preserve"> collected electronically twice per year. Each awardee </w:t>
      </w:r>
      <w:r>
        <w:rPr>
          <w:rFonts w:ascii="Times New Roman" w:eastAsia="Times New Roman" w:hAnsi="Times New Roman" w:cs="Times New Roman"/>
          <w:sz w:val="24"/>
          <w:szCs w:val="24"/>
        </w:rPr>
        <w:t>has</w:t>
      </w:r>
      <w:r w:rsidRPr="001626FE">
        <w:rPr>
          <w:rFonts w:ascii="Times New Roman" w:eastAsia="Times New Roman" w:hAnsi="Times New Roman" w:cs="Times New Roman"/>
          <w:sz w:val="24"/>
          <w:szCs w:val="24"/>
        </w:rPr>
        <w:t xml:space="preserve"> access to its own information and decide</w:t>
      </w:r>
      <w:r>
        <w:rPr>
          <w:rFonts w:ascii="Times New Roman" w:eastAsia="Times New Roman" w:hAnsi="Times New Roman" w:cs="Times New Roman"/>
          <w:sz w:val="24"/>
          <w:szCs w:val="24"/>
        </w:rPr>
        <w:t>s</w:t>
      </w:r>
      <w:r w:rsidRPr="001626FE">
        <w:rPr>
          <w:rFonts w:ascii="Times New Roman" w:eastAsia="Times New Roman" w:hAnsi="Times New Roman" w:cs="Times New Roman"/>
          <w:sz w:val="24"/>
          <w:szCs w:val="24"/>
        </w:rPr>
        <w:t xml:space="preserve"> the level of access for </w:t>
      </w:r>
      <w:r>
        <w:rPr>
          <w:rFonts w:ascii="Times New Roman" w:eastAsia="Times New Roman" w:hAnsi="Times New Roman" w:cs="Times New Roman"/>
          <w:sz w:val="24"/>
          <w:szCs w:val="24"/>
        </w:rPr>
        <w:t xml:space="preserve">its </w:t>
      </w:r>
      <w:r w:rsidRPr="001626FE">
        <w:rPr>
          <w:rFonts w:ascii="Times New Roman" w:eastAsia="Times New Roman" w:hAnsi="Times New Roman" w:cs="Times New Roman"/>
          <w:sz w:val="24"/>
          <w:szCs w:val="24"/>
        </w:rPr>
        <w:t xml:space="preserve">other users (e.g., </w:t>
      </w:r>
      <w:r>
        <w:rPr>
          <w:rFonts w:ascii="Times New Roman" w:eastAsia="Times New Roman" w:hAnsi="Times New Roman" w:cs="Times New Roman"/>
          <w:sz w:val="24"/>
          <w:szCs w:val="24"/>
        </w:rPr>
        <w:t xml:space="preserve">awardees’ </w:t>
      </w:r>
      <w:r w:rsidRPr="001626FE">
        <w:rPr>
          <w:rFonts w:ascii="Times New Roman" w:eastAsia="Times New Roman" w:hAnsi="Times New Roman" w:cs="Times New Roman"/>
          <w:sz w:val="24"/>
          <w:szCs w:val="24"/>
        </w:rPr>
        <w:t>local coalitions and partners). Users log into the system at their worksite computer and provide progress reporting information through prompted data entry points.</w:t>
      </w:r>
    </w:p>
    <w:p w14:paraId="3E84F1B2"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0D390725" w14:textId="0BFC7C8A" w:rsidR="001626FE" w:rsidRPr="001626FE" w:rsidRDefault="001626FE" w:rsidP="001626FE">
      <w:pPr>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Instructions to PMIS users for completing information </w:t>
      </w:r>
      <w:r>
        <w:rPr>
          <w:rFonts w:ascii="Times New Roman" w:eastAsia="Times New Roman" w:hAnsi="Times New Roman" w:cs="Times New Roman"/>
          <w:sz w:val="24"/>
          <w:szCs w:val="24"/>
        </w:rPr>
        <w:t>collection are built into each w</w:t>
      </w:r>
      <w:r w:rsidRPr="001626FE">
        <w:rPr>
          <w:rFonts w:ascii="Times New Roman" w:eastAsia="Times New Roman" w:hAnsi="Times New Roman" w:cs="Times New Roman"/>
          <w:sz w:val="24"/>
          <w:szCs w:val="24"/>
        </w:rPr>
        <w:t xml:space="preserve">eb page.  Awardees </w:t>
      </w:r>
      <w:r>
        <w:rPr>
          <w:rFonts w:ascii="Times New Roman" w:eastAsia="Times New Roman" w:hAnsi="Times New Roman" w:cs="Times New Roman"/>
          <w:sz w:val="24"/>
          <w:szCs w:val="24"/>
        </w:rPr>
        <w:t>ar</w:t>
      </w:r>
      <w:r w:rsidRPr="001626FE">
        <w:rPr>
          <w:rFonts w:ascii="Times New Roman" w:eastAsia="Times New Roman" w:hAnsi="Times New Roman" w:cs="Times New Roman"/>
          <w:sz w:val="24"/>
          <w:szCs w:val="24"/>
        </w:rPr>
        <w:t>e informed of reporting deadlines via semi-annual notification letters.</w:t>
      </w:r>
    </w:p>
    <w:p w14:paraId="5FD3C2DF"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59E7DA33" w14:textId="3DF2C34F" w:rsidR="001626FE" w:rsidRDefault="001626FE" w:rsidP="001626FE">
      <w:pPr>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The PMIS produce</w:t>
      </w:r>
      <w:r>
        <w:rPr>
          <w:rFonts w:ascii="Times New Roman" w:eastAsia="Times New Roman" w:hAnsi="Times New Roman" w:cs="Times New Roman"/>
          <w:sz w:val="24"/>
          <w:szCs w:val="24"/>
        </w:rPr>
        <w:t>s</w:t>
      </w:r>
      <w:r w:rsidRPr="001626FE">
        <w:rPr>
          <w:rFonts w:ascii="Times New Roman" w:eastAsia="Times New Roman" w:hAnsi="Times New Roman" w:cs="Times New Roman"/>
          <w:sz w:val="24"/>
          <w:szCs w:val="24"/>
        </w:rPr>
        <w:t xml:space="preserve"> reports</w:t>
      </w:r>
      <w:r>
        <w:rPr>
          <w:rFonts w:ascii="Times New Roman" w:eastAsia="Times New Roman" w:hAnsi="Times New Roman" w:cs="Times New Roman"/>
          <w:sz w:val="24"/>
          <w:szCs w:val="24"/>
        </w:rPr>
        <w:t xml:space="preserve"> that can be downloaded to www.g</w:t>
      </w:r>
      <w:r w:rsidRPr="001626FE">
        <w:rPr>
          <w:rFonts w:ascii="Times New Roman" w:eastAsia="Times New Roman" w:hAnsi="Times New Roman" w:cs="Times New Roman"/>
          <w:sz w:val="24"/>
          <w:szCs w:val="24"/>
        </w:rPr>
        <w:t>rants.gov and meet progress reporting requirements for awardees. The PMIS enable</w:t>
      </w:r>
      <w:r>
        <w:rPr>
          <w:rFonts w:ascii="Times New Roman" w:eastAsia="Times New Roman" w:hAnsi="Times New Roman" w:cs="Times New Roman"/>
          <w:sz w:val="24"/>
          <w:szCs w:val="24"/>
        </w:rPr>
        <w:t>s</w:t>
      </w:r>
      <w:r w:rsidRPr="001626FE">
        <w:rPr>
          <w:rFonts w:ascii="Times New Roman" w:eastAsia="Times New Roman" w:hAnsi="Times New Roman" w:cs="Times New Roman"/>
          <w:sz w:val="24"/>
          <w:szCs w:val="24"/>
        </w:rPr>
        <w:t xml:space="preserve"> awardees to complete a number of tasks electronically, including reviewing the completeness of data necessary to submit required reports, entering basic summary information for required reports, and finalizing and saving </w:t>
      </w:r>
      <w:r>
        <w:rPr>
          <w:rFonts w:ascii="Times New Roman" w:eastAsia="Times New Roman" w:hAnsi="Times New Roman" w:cs="Times New Roman"/>
          <w:sz w:val="24"/>
          <w:szCs w:val="24"/>
        </w:rPr>
        <w:t>required reports for upload to g</w:t>
      </w:r>
      <w:r w:rsidRPr="001626FE">
        <w:rPr>
          <w:rFonts w:ascii="Times New Roman" w:eastAsia="Times New Roman" w:hAnsi="Times New Roman" w:cs="Times New Roman"/>
          <w:sz w:val="24"/>
          <w:szCs w:val="24"/>
        </w:rPr>
        <w:t>rants.gov.  The PMIS support</w:t>
      </w:r>
      <w:r>
        <w:rPr>
          <w:rFonts w:ascii="Times New Roman" w:eastAsia="Times New Roman" w:hAnsi="Times New Roman" w:cs="Times New Roman"/>
          <w:sz w:val="24"/>
          <w:szCs w:val="24"/>
        </w:rPr>
        <w:t>s</w:t>
      </w:r>
      <w:r w:rsidRPr="001626FE">
        <w:rPr>
          <w:rFonts w:ascii="Times New Roman" w:eastAsia="Times New Roman" w:hAnsi="Times New Roman" w:cs="Times New Roman"/>
          <w:sz w:val="24"/>
          <w:szCs w:val="24"/>
        </w:rPr>
        <w:t xml:space="preserve"> the automatic generation of interim and annual reports, as well as action plans. Awardees </w:t>
      </w:r>
      <w:r>
        <w:rPr>
          <w:rFonts w:ascii="Times New Roman" w:eastAsia="Times New Roman" w:hAnsi="Times New Roman" w:cs="Times New Roman"/>
          <w:sz w:val="24"/>
          <w:szCs w:val="24"/>
        </w:rPr>
        <w:t>are</w:t>
      </w:r>
      <w:r w:rsidRPr="001626FE">
        <w:rPr>
          <w:rFonts w:ascii="Times New Roman" w:eastAsia="Times New Roman" w:hAnsi="Times New Roman" w:cs="Times New Roman"/>
          <w:sz w:val="24"/>
          <w:szCs w:val="24"/>
        </w:rPr>
        <w:t xml:space="preserve"> able to transfer data from one year to another to minimize data re-entry. CDC staff have the capacity to query the database to extract individual or aggregate awardee-related data. A copy of the data collection instrument may be found in </w:t>
      </w:r>
      <w:r w:rsidRPr="002A06BF">
        <w:rPr>
          <w:rFonts w:ascii="Times New Roman" w:eastAsia="Times New Roman" w:hAnsi="Times New Roman" w:cs="Times New Roman"/>
          <w:sz w:val="24"/>
          <w:szCs w:val="24"/>
        </w:rPr>
        <w:t>Attachment D</w:t>
      </w:r>
      <w:r w:rsidRPr="001626FE">
        <w:rPr>
          <w:rFonts w:ascii="Times New Roman" w:eastAsia="Times New Roman" w:hAnsi="Times New Roman" w:cs="Times New Roman"/>
          <w:sz w:val="24"/>
          <w:szCs w:val="24"/>
        </w:rPr>
        <w:t>.</w:t>
      </w:r>
    </w:p>
    <w:p w14:paraId="6145FB84" w14:textId="77777777" w:rsidR="00524057" w:rsidRDefault="00524057" w:rsidP="001626FE">
      <w:pPr>
        <w:spacing w:after="0" w:line="240" w:lineRule="auto"/>
        <w:rPr>
          <w:rFonts w:ascii="Times New Roman" w:eastAsia="Times New Roman" w:hAnsi="Times New Roman" w:cs="Times New Roman"/>
          <w:sz w:val="24"/>
          <w:szCs w:val="24"/>
        </w:rPr>
      </w:pPr>
    </w:p>
    <w:p w14:paraId="1918CCF0" w14:textId="77777777" w:rsidR="004E2E85" w:rsidRPr="004E2E85" w:rsidRDefault="00524057" w:rsidP="004E2E85">
      <w:pPr>
        <w:rPr>
          <w:rFonts w:ascii="Times New Roman" w:eastAsia="Times New Roman" w:hAnsi="Times New Roman" w:cs="Times New Roman"/>
          <w:sz w:val="24"/>
          <w:szCs w:val="24"/>
        </w:rPr>
      </w:pPr>
      <w:r w:rsidRPr="002A06BF">
        <w:rPr>
          <w:rFonts w:ascii="Times New Roman" w:eastAsia="Times New Roman" w:hAnsi="Times New Roman" w:cs="Times New Roman"/>
          <w:sz w:val="24"/>
          <w:szCs w:val="24"/>
        </w:rPr>
        <w:t xml:space="preserve">The PMIS is a centralized, Web-based system that supports the collection and reporting of information that will be used by CDC to help assess the contributions of DELTA FOCUS funding on building the practice-based evidence of IPV prevention strategies at the community and society levels. The PMIS is used to describe, evaluate and enhance opportunities for collaborative efforts and partnerships.  </w:t>
      </w:r>
      <w:r w:rsidR="004E2E85" w:rsidRPr="004E2E85">
        <w:rPr>
          <w:rFonts w:ascii="Times New Roman" w:eastAsia="Times New Roman" w:hAnsi="Times New Roman" w:cs="Times New Roman"/>
          <w:sz w:val="24"/>
          <w:szCs w:val="24"/>
        </w:rPr>
        <w:t xml:space="preserve">This system primarily collects process data that will be used for performance monitoring and evaluation </w:t>
      </w:r>
      <w:r w:rsidR="004E2E85" w:rsidRPr="004E2E85">
        <w:rPr>
          <w:rFonts w:ascii="Times New Roman" w:eastAsia="Times New Roman" w:hAnsi="Times New Roman" w:cs="Times New Roman"/>
          <w:sz w:val="24"/>
          <w:szCs w:val="24"/>
        </w:rPr>
        <w:lastRenderedPageBreak/>
        <w:t>of progress towards grantee objectives. In addition, the DELTA FOCUS program has two main evaluation questions:</w:t>
      </w:r>
    </w:p>
    <w:p w14:paraId="677AC311" w14:textId="77777777" w:rsidR="004E2E85" w:rsidRPr="004E2E85" w:rsidRDefault="004E2E85" w:rsidP="004E2E85">
      <w:pPr>
        <w:rPr>
          <w:rFonts w:ascii="Times New Roman" w:eastAsia="Times New Roman" w:hAnsi="Times New Roman" w:cs="Times New Roman"/>
          <w:sz w:val="24"/>
          <w:szCs w:val="24"/>
        </w:rPr>
      </w:pPr>
      <w:r w:rsidRPr="004E2E85">
        <w:rPr>
          <w:rFonts w:ascii="Times New Roman" w:eastAsia="Times New Roman" w:hAnsi="Times New Roman" w:cs="Times New Roman"/>
          <w:sz w:val="24"/>
          <w:szCs w:val="24"/>
        </w:rPr>
        <w:t>1.      To what degree do the prevention strategies implemented by grantees at state and local levels contribute to what we know about IPV prevention?</w:t>
      </w:r>
    </w:p>
    <w:p w14:paraId="6B9A3FA3" w14:textId="77777777" w:rsidR="004E2E85" w:rsidRPr="004E2E85" w:rsidRDefault="004E2E85" w:rsidP="004E2E85">
      <w:pPr>
        <w:rPr>
          <w:rFonts w:ascii="Times New Roman" w:eastAsia="Times New Roman" w:hAnsi="Times New Roman" w:cs="Times New Roman"/>
          <w:sz w:val="24"/>
          <w:szCs w:val="24"/>
        </w:rPr>
      </w:pPr>
      <w:r w:rsidRPr="004E2E85">
        <w:rPr>
          <w:rFonts w:ascii="Times New Roman" w:eastAsia="Times New Roman" w:hAnsi="Times New Roman" w:cs="Times New Roman"/>
          <w:sz w:val="24"/>
          <w:szCs w:val="24"/>
        </w:rPr>
        <w:t>2.      How well is the national DELTA FOCUS program being implemented?</w:t>
      </w:r>
    </w:p>
    <w:p w14:paraId="212C1F61" w14:textId="5BE79E0F" w:rsidR="00524057" w:rsidRPr="002A06BF" w:rsidRDefault="004E2E85" w:rsidP="004E2E85">
      <w:pPr>
        <w:rPr>
          <w:rFonts w:ascii="Times New Roman" w:eastAsia="Times New Roman" w:hAnsi="Times New Roman" w:cs="Times New Roman"/>
          <w:sz w:val="24"/>
          <w:szCs w:val="24"/>
        </w:rPr>
      </w:pPr>
      <w:r w:rsidRPr="004E2E85">
        <w:rPr>
          <w:rFonts w:ascii="Times New Roman" w:eastAsia="Times New Roman" w:hAnsi="Times New Roman" w:cs="Times New Roman"/>
          <w:sz w:val="24"/>
          <w:szCs w:val="24"/>
        </w:rPr>
        <w:t>Information shared by grantees will be used to help identify promising prevention strategies and learn how best to improve the implementation of this program in the future.</w:t>
      </w:r>
      <w:r>
        <w:rPr>
          <w:rFonts w:ascii="Times New Roman" w:eastAsia="Times New Roman" w:hAnsi="Times New Roman" w:cs="Times New Roman"/>
          <w:sz w:val="24"/>
          <w:szCs w:val="24"/>
        </w:rPr>
        <w:t xml:space="preserve"> </w:t>
      </w:r>
      <w:r w:rsidR="00524057" w:rsidRPr="002A06BF">
        <w:rPr>
          <w:rFonts w:ascii="Times New Roman" w:eastAsia="Times New Roman" w:hAnsi="Times New Roman" w:cs="Times New Roman"/>
          <w:sz w:val="24"/>
          <w:szCs w:val="24"/>
        </w:rPr>
        <w:t xml:space="preserve">Having all this information in a single and secure database allows CDC Project Officers to search across multiple awardees, help ensure consistency in documenting progress and technical assistance, enhance accountability of the use of federal funds, and provide timely reports as frequently requested by HHS, the White House, and Congress. </w:t>
      </w:r>
      <w:r w:rsidRPr="004E2E85">
        <w:rPr>
          <w:rFonts w:ascii="Times New Roman" w:eastAsia="Times New Roman" w:hAnsi="Times New Roman" w:cs="Times New Roman"/>
          <w:sz w:val="24"/>
          <w:szCs w:val="24"/>
        </w:rPr>
        <w:t xml:space="preserve">Typical inquiries involve requests for specific details on what types of activities states and communities are implementing, how those activities are being implemented, what the grantees’ objectives are, and what successes have been achieved by grantees in a particular time period. This data collection system allows us to access that information, structured by </w:t>
      </w:r>
      <w:r w:rsidRPr="004E2E85">
        <w:rPr>
          <w:rFonts w:ascii="Times New Roman" w:eastAsia="Times New Roman" w:hAnsi="Times New Roman" w:cs="Times New Roman"/>
          <w:sz w:val="24"/>
          <w:szCs w:val="24"/>
        </w:rPr>
        <w:lastRenderedPageBreak/>
        <w:t xml:space="preserve">each grantee and then by their objectives and progress on those objectives. We collect that information twice a year to ensure that the information is always current, given that grantees’ work is often shifting as they modify their plans as they achieve objectives, as partner participation varies, as needs shift, etc. </w:t>
      </w:r>
      <w:r w:rsidR="00524057" w:rsidRPr="002A06BF">
        <w:rPr>
          <w:rFonts w:ascii="Times New Roman" w:eastAsia="Times New Roman" w:hAnsi="Times New Roman" w:cs="Times New Roman"/>
          <w:sz w:val="24"/>
          <w:szCs w:val="24"/>
        </w:rPr>
        <w:t>Limited individually identifiable information is collected. Only names and professional contact information are collected, limiting the potential negative impact this data collection might have on the privacy of awardees.</w:t>
      </w:r>
    </w:p>
    <w:p w14:paraId="7D48ACA0" w14:textId="77777777" w:rsidR="00A46E5B" w:rsidRPr="00A46E5B" w:rsidRDefault="00A46E5B" w:rsidP="00A46E5B">
      <w:pPr>
        <w:spacing w:after="0" w:line="240" w:lineRule="auto"/>
        <w:outlineLvl w:val="1"/>
        <w:rPr>
          <w:rFonts w:ascii="Times New Roman" w:eastAsia="Times New Roman" w:hAnsi="Times New Roman" w:cs="Times New Roman"/>
          <w:b/>
          <w:bCs/>
          <w:sz w:val="24"/>
          <w:szCs w:val="24"/>
        </w:rPr>
      </w:pPr>
      <w:bookmarkStart w:id="1" w:name="_GoBack"/>
      <w:bookmarkEnd w:id="1"/>
      <w:r w:rsidRPr="00A46E5B">
        <w:rPr>
          <w:rFonts w:ascii="Times New Roman" w:eastAsia="Times New Roman" w:hAnsi="Times New Roman" w:cs="Times New Roman"/>
          <w:b/>
          <w:bCs/>
          <w:sz w:val="24"/>
          <w:szCs w:val="24"/>
        </w:rPr>
        <w:t xml:space="preserve">B.3. Methods to Maximize Response Rates and Deal with Nonresponse </w:t>
      </w:r>
    </w:p>
    <w:p w14:paraId="3D06B543" w14:textId="77777777" w:rsidR="001626FE" w:rsidRPr="001626FE" w:rsidRDefault="001626FE" w:rsidP="001626FE">
      <w:pPr>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Each awardee is required to file twice yearly progress reports in order to continue to receive cooperative agreement funding. </w:t>
      </w:r>
    </w:p>
    <w:p w14:paraId="7D48ACA2" w14:textId="77777777"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7D48ACA4" w14:textId="77777777"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Tests of Procedures or Methods to be Undertaken </w:t>
      </w:r>
    </w:p>
    <w:p w14:paraId="4D8246EA" w14:textId="77777777" w:rsidR="001626FE" w:rsidRPr="001626FE" w:rsidRDefault="001626FE" w:rsidP="001626FE">
      <w:pPr>
        <w:tabs>
          <w:tab w:val="num" w:pos="720"/>
        </w:tabs>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The design of the PMIS was informed by the experience of the Monitoring and Reporting System for Chronic Disease Prevention and Control Programs (OMB No. 0920-0870, exp. </w:t>
      </w:r>
      <w:r w:rsidRPr="001626FE">
        <w:rPr>
          <w:rFonts w:ascii="Times New Roman" w:eastAsia="Times New Roman" w:hAnsi="Times New Roman" w:cs="Times New Roman"/>
          <w:sz w:val="24"/>
          <w:szCs w:val="24"/>
        </w:rPr>
        <w:lastRenderedPageBreak/>
        <w:t>11/30/2013).  Every component of the PMIS has undergone rigorous application testing, including usability testing of system design, and accuracy and comprehension testing of proposed data elements.</w:t>
      </w:r>
    </w:p>
    <w:p w14:paraId="7D48ACA6"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7D48ACA7" w14:textId="77777777" w:rsidR="00A46E5B"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B.5. Individuals Consulted on Statistical Aspects and Individuals Collecting and/or Analyzing Data</w:t>
      </w:r>
    </w:p>
    <w:p w14:paraId="42E48FFC" w14:textId="77777777" w:rsidR="001626FE" w:rsidRPr="001626FE" w:rsidRDefault="001626FE" w:rsidP="001626FE">
      <w:pPr>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The individuals consulted on the PMIS include:</w:t>
      </w:r>
    </w:p>
    <w:p w14:paraId="557491F5"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p>
    <w:p w14:paraId="741054EB"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Raegan Tuff, Public Health Analyst, CDC (770) 488-5413, </w:t>
      </w:r>
      <w:hyperlink r:id="rId11" w:history="1">
        <w:r w:rsidRPr="001626FE">
          <w:rPr>
            <w:rFonts w:ascii="Times New Roman" w:eastAsia="Times New Roman" w:hAnsi="Times New Roman" w:cs="Times New Roman"/>
            <w:color w:val="0000FF"/>
            <w:sz w:val="24"/>
            <w:szCs w:val="24"/>
            <w:u w:val="single"/>
          </w:rPr>
          <w:t>rrt6@cdc.gov</w:t>
        </w:r>
      </w:hyperlink>
    </w:p>
    <w:p w14:paraId="3196B14F"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7D1CF9F0"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Renita Macaluso, Management Program Analyst, CDC (770) 488-6458, </w:t>
      </w:r>
      <w:hyperlink r:id="rId12" w:history="1">
        <w:r w:rsidRPr="001626FE">
          <w:rPr>
            <w:rFonts w:ascii="Times New Roman" w:eastAsia="Times New Roman" w:hAnsi="Times New Roman" w:cs="Times New Roman"/>
            <w:color w:val="0000FF"/>
            <w:sz w:val="24"/>
            <w:szCs w:val="24"/>
            <w:u w:val="single"/>
          </w:rPr>
          <w:t>RMacaluso@cdc.gov</w:t>
        </w:r>
      </w:hyperlink>
    </w:p>
    <w:p w14:paraId="5BAD6F03"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p>
    <w:p w14:paraId="2788A5A0"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Jason </w:t>
      </w:r>
      <w:proofErr w:type="spellStart"/>
      <w:r w:rsidRPr="001626FE">
        <w:rPr>
          <w:rFonts w:ascii="Times New Roman" w:eastAsia="Times New Roman" w:hAnsi="Times New Roman" w:cs="Times New Roman"/>
          <w:sz w:val="24"/>
          <w:szCs w:val="24"/>
        </w:rPr>
        <w:t>Bonander</w:t>
      </w:r>
      <w:proofErr w:type="spellEnd"/>
      <w:r w:rsidRPr="001626FE">
        <w:rPr>
          <w:rFonts w:ascii="Times New Roman" w:eastAsia="Times New Roman" w:hAnsi="Times New Roman" w:cs="Times New Roman"/>
          <w:sz w:val="24"/>
          <w:szCs w:val="24"/>
        </w:rPr>
        <w:t>, Director, NCCDPHP OIIRM, CDC, (770) 488-5606, zjz2@cdc.gov</w:t>
      </w:r>
    </w:p>
    <w:p w14:paraId="4046B54E"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p>
    <w:p w14:paraId="73A6446E"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Susan Wilkin, IT Specialist, CDC (770) 488-5273, </w:t>
      </w:r>
      <w:hyperlink r:id="rId13" w:history="1">
        <w:r w:rsidRPr="001626FE">
          <w:rPr>
            <w:rFonts w:ascii="Times New Roman" w:eastAsia="Times New Roman" w:hAnsi="Times New Roman" w:cs="Times New Roman"/>
            <w:color w:val="0000FF"/>
            <w:sz w:val="24"/>
            <w:szCs w:val="24"/>
            <w:u w:val="single"/>
          </w:rPr>
          <w:t>smw1@cdc.gov</w:t>
        </w:r>
      </w:hyperlink>
    </w:p>
    <w:p w14:paraId="4C9C1AA9"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1BB7920C" w14:textId="77777777" w:rsidR="001626FE" w:rsidRPr="001626FE" w:rsidRDefault="001626FE" w:rsidP="001626FE">
      <w:pPr>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The contractors responsible for the design and management of the PMIS include:</w:t>
      </w:r>
    </w:p>
    <w:p w14:paraId="6C6AA93A"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52EB123A"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lastRenderedPageBreak/>
        <w:t>Kathleen Silcott-</w:t>
      </w:r>
      <w:proofErr w:type="spellStart"/>
      <w:r w:rsidRPr="001626FE">
        <w:rPr>
          <w:rFonts w:ascii="Times New Roman" w:eastAsia="Times New Roman" w:hAnsi="Times New Roman" w:cs="Times New Roman"/>
          <w:sz w:val="24"/>
          <w:szCs w:val="24"/>
        </w:rPr>
        <w:t>Chasseau</w:t>
      </w:r>
      <w:proofErr w:type="spellEnd"/>
      <w:r w:rsidRPr="001626FE">
        <w:rPr>
          <w:rFonts w:ascii="Times New Roman" w:eastAsia="Times New Roman" w:hAnsi="Times New Roman" w:cs="Times New Roman"/>
          <w:sz w:val="24"/>
          <w:szCs w:val="24"/>
        </w:rPr>
        <w:t xml:space="preserve">, Northrop Grumman Mission Systems (contractor), (404) 679-9397, </w:t>
      </w:r>
      <w:hyperlink r:id="rId14" w:history="1">
        <w:r w:rsidRPr="001626FE">
          <w:rPr>
            <w:rFonts w:ascii="Times New Roman" w:eastAsia="Times New Roman" w:hAnsi="Times New Roman" w:cs="Times New Roman"/>
            <w:color w:val="0000FF"/>
            <w:sz w:val="24"/>
            <w:szCs w:val="24"/>
            <w:u w:val="single"/>
          </w:rPr>
          <w:t>KSilcottChasseau@cdc.gov</w:t>
        </w:r>
      </w:hyperlink>
      <w:r w:rsidRPr="001626FE">
        <w:rPr>
          <w:rFonts w:ascii="Times New Roman" w:eastAsia="Times New Roman" w:hAnsi="Times New Roman" w:cs="Times New Roman"/>
          <w:sz w:val="24"/>
          <w:szCs w:val="24"/>
        </w:rPr>
        <w:t xml:space="preserve"> </w:t>
      </w:r>
    </w:p>
    <w:p w14:paraId="1F27142A"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p>
    <w:p w14:paraId="393D419C" w14:textId="77777777" w:rsidR="001626FE" w:rsidRPr="001626FE" w:rsidRDefault="001626FE" w:rsidP="001626FE">
      <w:pPr>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Alison Lowery, Northrop Grumman Mission Systems (contractor), (678) 530-8955, </w:t>
      </w:r>
      <w:hyperlink r:id="rId15" w:history="1">
        <w:r w:rsidRPr="001626FE">
          <w:rPr>
            <w:rFonts w:ascii="Times New Roman" w:eastAsia="Times New Roman" w:hAnsi="Times New Roman" w:cs="Times New Roman"/>
            <w:color w:val="0000FF"/>
            <w:sz w:val="24"/>
            <w:szCs w:val="24"/>
            <w:u w:val="single"/>
          </w:rPr>
          <w:t>ALowery@cdc.gov</w:t>
        </w:r>
      </w:hyperlink>
    </w:p>
    <w:p w14:paraId="7E0AD9E8"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01568A21" w14:textId="77777777" w:rsidR="001626FE" w:rsidRPr="001626FE" w:rsidRDefault="001626FE" w:rsidP="001626FE">
      <w:pPr>
        <w:spacing w:after="0" w:line="240" w:lineRule="auto"/>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The core CDC personnel who will collect and/or analyze the data include:</w:t>
      </w:r>
    </w:p>
    <w:p w14:paraId="6FFDB661" w14:textId="77777777" w:rsidR="001626FE" w:rsidRPr="001626FE" w:rsidRDefault="001626FE" w:rsidP="001626FE">
      <w:pPr>
        <w:spacing w:after="0" w:line="240" w:lineRule="auto"/>
        <w:rPr>
          <w:rFonts w:ascii="Times New Roman" w:eastAsia="Times New Roman" w:hAnsi="Times New Roman" w:cs="Times New Roman"/>
          <w:sz w:val="24"/>
          <w:szCs w:val="24"/>
        </w:rPr>
      </w:pPr>
    </w:p>
    <w:p w14:paraId="734A8F63" w14:textId="77777777" w:rsidR="001626FE" w:rsidRPr="001626FE" w:rsidRDefault="001626FE" w:rsidP="001626FE">
      <w:pPr>
        <w:tabs>
          <w:tab w:val="left" w:pos="360"/>
        </w:tabs>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Theresa Armstead, Behavioral Scientist, CDC, (770) 488-3904, </w:t>
      </w:r>
      <w:hyperlink r:id="rId16" w:history="1">
        <w:r w:rsidRPr="001626FE">
          <w:rPr>
            <w:rFonts w:ascii="Times New Roman" w:eastAsia="Times New Roman" w:hAnsi="Times New Roman" w:cs="Times New Roman"/>
            <w:color w:val="0000FF"/>
            <w:sz w:val="24"/>
            <w:szCs w:val="24"/>
            <w:u w:val="single"/>
          </w:rPr>
          <w:t>tarmstead@cdc.gov</w:t>
        </w:r>
      </w:hyperlink>
    </w:p>
    <w:p w14:paraId="0E6BC0C7" w14:textId="77777777" w:rsidR="001626FE" w:rsidRPr="001626FE" w:rsidRDefault="001626FE" w:rsidP="001626FE">
      <w:pPr>
        <w:tabs>
          <w:tab w:val="left" w:pos="360"/>
        </w:tabs>
        <w:spacing w:after="0" w:line="240" w:lineRule="auto"/>
        <w:ind w:left="360"/>
        <w:rPr>
          <w:rFonts w:ascii="Times New Roman" w:eastAsia="Times New Roman" w:hAnsi="Times New Roman" w:cs="Times New Roman"/>
          <w:sz w:val="24"/>
          <w:szCs w:val="24"/>
        </w:rPr>
      </w:pPr>
    </w:p>
    <w:p w14:paraId="591D7F9A" w14:textId="442CB041" w:rsidR="001626FE" w:rsidRDefault="001626FE" w:rsidP="001626FE">
      <w:p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Megan Kearns, Behavioral Scientist, (770) 488-1230, </w:t>
      </w:r>
      <w:hyperlink r:id="rId17" w:history="1">
        <w:r w:rsidRPr="00B01A1A">
          <w:rPr>
            <w:rStyle w:val="Hyperlink"/>
            <w:rFonts w:ascii="Times New Roman" w:eastAsia="Times New Roman" w:hAnsi="Times New Roman" w:cs="Times New Roman"/>
            <w:sz w:val="24"/>
            <w:szCs w:val="24"/>
          </w:rPr>
          <w:t>wti8@cdc.gov</w:t>
        </w:r>
      </w:hyperlink>
    </w:p>
    <w:p w14:paraId="01728249" w14:textId="77777777" w:rsidR="001626FE" w:rsidRDefault="001626FE" w:rsidP="001626FE">
      <w:pPr>
        <w:tabs>
          <w:tab w:val="left" w:pos="360"/>
        </w:tabs>
        <w:spacing w:after="0" w:line="240" w:lineRule="auto"/>
        <w:ind w:left="360"/>
        <w:rPr>
          <w:rFonts w:ascii="Times New Roman" w:eastAsia="Times New Roman" w:hAnsi="Times New Roman" w:cs="Times New Roman"/>
          <w:sz w:val="24"/>
          <w:szCs w:val="24"/>
        </w:rPr>
      </w:pPr>
    </w:p>
    <w:p w14:paraId="56CF56DA" w14:textId="5BB52B15" w:rsidR="001626FE" w:rsidRPr="001626FE" w:rsidRDefault="001626FE" w:rsidP="001626FE">
      <w:pPr>
        <w:tabs>
          <w:tab w:val="left" w:pos="360"/>
        </w:tabs>
        <w:spacing w:after="0" w:line="240" w:lineRule="auto"/>
        <w:ind w:left="360"/>
        <w:rPr>
          <w:rFonts w:ascii="Times New Roman" w:eastAsia="Times New Roman" w:hAnsi="Times New Roman" w:cs="Times New Roman"/>
          <w:sz w:val="24"/>
          <w:szCs w:val="24"/>
        </w:rPr>
      </w:pPr>
      <w:r w:rsidRPr="001626FE">
        <w:rPr>
          <w:rFonts w:ascii="Times New Roman" w:eastAsia="Times New Roman" w:hAnsi="Times New Roman" w:cs="Times New Roman"/>
          <w:sz w:val="24"/>
          <w:szCs w:val="24"/>
        </w:rPr>
        <w:t xml:space="preserve">Kirsten Rambo, </w:t>
      </w:r>
      <w:r>
        <w:rPr>
          <w:rFonts w:ascii="Times New Roman" w:eastAsia="Times New Roman" w:hAnsi="Times New Roman" w:cs="Times New Roman"/>
          <w:sz w:val="24"/>
          <w:szCs w:val="24"/>
        </w:rPr>
        <w:t>Behavioral Scientist</w:t>
      </w:r>
      <w:r w:rsidRPr="001626FE">
        <w:rPr>
          <w:rFonts w:ascii="Times New Roman" w:eastAsia="Times New Roman" w:hAnsi="Times New Roman" w:cs="Times New Roman"/>
          <w:sz w:val="24"/>
          <w:szCs w:val="24"/>
        </w:rPr>
        <w:t xml:space="preserve">, CDC, (770) 488-0544 </w:t>
      </w:r>
      <w:hyperlink r:id="rId18" w:history="1">
        <w:r w:rsidRPr="001626FE">
          <w:rPr>
            <w:rFonts w:ascii="Times New Roman" w:eastAsia="Times New Roman" w:hAnsi="Times New Roman" w:cs="Times New Roman"/>
            <w:color w:val="0000FF"/>
            <w:sz w:val="24"/>
            <w:szCs w:val="24"/>
            <w:u w:val="single"/>
          </w:rPr>
          <w:t>krambo@cdc.gov</w:t>
        </w:r>
      </w:hyperlink>
      <w:r w:rsidRPr="001626FE">
        <w:rPr>
          <w:rFonts w:ascii="Times New Roman" w:eastAsia="Times New Roman" w:hAnsi="Times New Roman" w:cs="Times New Roman"/>
          <w:sz w:val="24"/>
          <w:szCs w:val="24"/>
        </w:rPr>
        <w:t xml:space="preserve"> </w:t>
      </w:r>
    </w:p>
    <w:p w14:paraId="6B43CAC0" w14:textId="77777777" w:rsidR="001626FE" w:rsidRPr="001626FE" w:rsidRDefault="001626FE" w:rsidP="001626FE">
      <w:pPr>
        <w:tabs>
          <w:tab w:val="left" w:pos="360"/>
        </w:tabs>
        <w:spacing w:after="0" w:line="240" w:lineRule="auto"/>
        <w:ind w:left="360"/>
        <w:rPr>
          <w:rFonts w:ascii="Times New Roman" w:eastAsia="Times New Roman" w:hAnsi="Times New Roman" w:cs="Times New Roman"/>
          <w:sz w:val="24"/>
          <w:szCs w:val="24"/>
        </w:rPr>
      </w:pPr>
    </w:p>
    <w:p w14:paraId="22C6149F" w14:textId="77777777" w:rsidR="001626FE" w:rsidRPr="00C45580" w:rsidRDefault="001626FE" w:rsidP="001626FE">
      <w:pPr>
        <w:tabs>
          <w:tab w:val="left" w:pos="360"/>
        </w:tabs>
        <w:spacing w:after="0" w:line="240" w:lineRule="auto"/>
        <w:ind w:left="360"/>
        <w:rPr>
          <w:rFonts w:ascii="Times New Roman" w:eastAsia="Times New Roman" w:hAnsi="Times New Roman" w:cs="Times New Roman"/>
          <w:color w:val="0000FF"/>
          <w:sz w:val="24"/>
          <w:szCs w:val="24"/>
          <w:u w:val="single"/>
        </w:rPr>
      </w:pPr>
      <w:r w:rsidRPr="00C45580">
        <w:rPr>
          <w:rFonts w:ascii="Times New Roman" w:eastAsia="Times New Roman" w:hAnsi="Times New Roman" w:cs="Times New Roman"/>
          <w:sz w:val="24"/>
          <w:szCs w:val="24"/>
        </w:rPr>
        <w:t xml:space="preserve">Jennifer Dills, Health Scientist, CDC, (770) 488-4273 </w:t>
      </w:r>
      <w:hyperlink r:id="rId19" w:history="1">
        <w:r w:rsidRPr="00C45580">
          <w:rPr>
            <w:rFonts w:ascii="Times New Roman" w:eastAsia="Times New Roman" w:hAnsi="Times New Roman" w:cs="Times New Roman"/>
            <w:color w:val="0000FF"/>
            <w:sz w:val="24"/>
            <w:szCs w:val="24"/>
            <w:u w:val="single"/>
          </w:rPr>
          <w:t>jdills1@cdc.gov</w:t>
        </w:r>
      </w:hyperlink>
    </w:p>
    <w:p w14:paraId="4827B248" w14:textId="77777777" w:rsidR="00C45580" w:rsidRPr="00C45580" w:rsidRDefault="00C45580" w:rsidP="001626FE">
      <w:pPr>
        <w:tabs>
          <w:tab w:val="left" w:pos="360"/>
        </w:tabs>
        <w:spacing w:after="0" w:line="240" w:lineRule="auto"/>
        <w:ind w:left="360"/>
        <w:rPr>
          <w:rFonts w:ascii="Times New Roman" w:eastAsia="Times New Roman" w:hAnsi="Times New Roman" w:cs="Times New Roman"/>
          <w:color w:val="0000FF"/>
          <w:sz w:val="24"/>
          <w:szCs w:val="24"/>
          <w:u w:val="single"/>
        </w:rPr>
      </w:pPr>
    </w:p>
    <w:p w14:paraId="5493FB23" w14:textId="38C06677" w:rsidR="00C45580" w:rsidRPr="00C45580" w:rsidRDefault="00C45580" w:rsidP="001626FE">
      <w:pPr>
        <w:tabs>
          <w:tab w:val="left" w:pos="360"/>
        </w:tabs>
        <w:spacing w:after="0" w:line="240" w:lineRule="auto"/>
        <w:ind w:left="360"/>
        <w:rPr>
          <w:rFonts w:ascii="Times New Roman" w:eastAsia="Times New Roman" w:hAnsi="Times New Roman" w:cs="Times New Roman"/>
          <w:sz w:val="24"/>
          <w:szCs w:val="24"/>
        </w:rPr>
      </w:pPr>
      <w:r w:rsidRPr="00C45580">
        <w:rPr>
          <w:rFonts w:ascii="Times New Roman" w:eastAsia="Times New Roman" w:hAnsi="Times New Roman" w:cs="Times New Roman"/>
          <w:sz w:val="24"/>
          <w:szCs w:val="24"/>
        </w:rPr>
        <w:t>Lianne Estefan, Behavioral Scientist, CDC, (770) 488-7332,</w:t>
      </w:r>
      <w:r w:rsidRPr="00C45580">
        <w:rPr>
          <w:rFonts w:ascii="Times New Roman" w:eastAsia="Times New Roman" w:hAnsi="Times New Roman" w:cs="Times New Roman"/>
          <w:sz w:val="24"/>
          <w:szCs w:val="24"/>
          <w:u w:val="single"/>
        </w:rPr>
        <w:t xml:space="preserve"> </w:t>
      </w:r>
      <w:r w:rsidRPr="00C45580">
        <w:rPr>
          <w:rFonts w:ascii="Times New Roman" w:eastAsia="Times New Roman" w:hAnsi="Times New Roman" w:cs="Times New Roman"/>
          <w:color w:val="0000FF"/>
          <w:sz w:val="24"/>
          <w:szCs w:val="24"/>
          <w:u w:val="single"/>
        </w:rPr>
        <w:t>lpe4@cdc.gov</w:t>
      </w:r>
    </w:p>
    <w:p w14:paraId="0846EE61" w14:textId="77777777" w:rsidR="001626FE" w:rsidRPr="00C45580" w:rsidRDefault="001626FE" w:rsidP="001626FE">
      <w:pPr>
        <w:spacing w:after="0" w:line="240" w:lineRule="auto"/>
        <w:ind w:firstLine="360"/>
        <w:rPr>
          <w:rFonts w:ascii="Times New Roman" w:eastAsia="Times New Roman" w:hAnsi="Times New Roman" w:cs="Times New Roman"/>
          <w:sz w:val="24"/>
          <w:szCs w:val="24"/>
        </w:rPr>
      </w:pPr>
    </w:p>
    <w:p w14:paraId="7D48ACAA" w14:textId="63F56545" w:rsidR="00A46E5B" w:rsidRPr="00A46E5B" w:rsidRDefault="001626FE" w:rsidP="004752CA">
      <w:pPr>
        <w:spacing w:after="0" w:line="240" w:lineRule="auto"/>
        <w:ind w:firstLine="360"/>
        <w:rPr>
          <w:rFonts w:ascii="Times New Roman" w:eastAsia="Times New Roman" w:hAnsi="Times New Roman" w:cs="Times New Roman"/>
          <w:color w:val="000000"/>
          <w:sz w:val="24"/>
          <w:szCs w:val="24"/>
          <w:lang w:val="de-DE"/>
        </w:rPr>
      </w:pPr>
      <w:r w:rsidRPr="00C45580">
        <w:rPr>
          <w:rFonts w:ascii="Times New Roman" w:eastAsia="Times New Roman" w:hAnsi="Times New Roman" w:cs="Times New Roman"/>
          <w:sz w:val="24"/>
          <w:szCs w:val="24"/>
        </w:rPr>
        <w:lastRenderedPageBreak/>
        <w:t>Wendy</w:t>
      </w:r>
      <w:r w:rsidRPr="001626FE">
        <w:rPr>
          <w:rFonts w:ascii="Times New Roman" w:eastAsia="Times New Roman" w:hAnsi="Times New Roman" w:cs="Times New Roman"/>
          <w:sz w:val="24"/>
          <w:szCs w:val="24"/>
        </w:rPr>
        <w:t xml:space="preserve"> McIntosh, </w:t>
      </w:r>
      <w:r>
        <w:rPr>
          <w:rFonts w:ascii="Times New Roman" w:eastAsia="Times New Roman" w:hAnsi="Times New Roman" w:cs="Times New Roman"/>
          <w:sz w:val="24"/>
          <w:szCs w:val="24"/>
        </w:rPr>
        <w:t xml:space="preserve">Contracting Officer, CDC, (770) 488-3975 </w:t>
      </w:r>
      <w:hyperlink r:id="rId20" w:history="1">
        <w:r w:rsidRPr="001626FE">
          <w:rPr>
            <w:rFonts w:ascii="Times New Roman" w:eastAsia="Times New Roman" w:hAnsi="Times New Roman" w:cs="Times New Roman"/>
            <w:color w:val="0000FF"/>
            <w:sz w:val="24"/>
            <w:szCs w:val="24"/>
            <w:u w:val="single"/>
          </w:rPr>
          <w:t>wmcintosh@cdc.gov</w:t>
        </w:r>
      </w:hyperlink>
      <w:r w:rsidRPr="001626FE">
        <w:rPr>
          <w:rFonts w:ascii="Times New Roman" w:eastAsia="Times New Roman" w:hAnsi="Times New Roman" w:cs="Times New Roman"/>
          <w:sz w:val="24"/>
          <w:szCs w:val="24"/>
        </w:rPr>
        <w:t>.</w:t>
      </w:r>
      <w:r w:rsidR="00A46E5B" w:rsidRPr="00A46E5B">
        <w:rPr>
          <w:rFonts w:ascii="Times New Roman" w:eastAsia="Times New Roman" w:hAnsi="Times New Roman" w:cs="Times New Roman"/>
          <w:color w:val="000000"/>
          <w:sz w:val="24"/>
          <w:szCs w:val="24"/>
          <w:lang w:val="de-DE"/>
        </w:rPr>
        <w:t xml:space="preserve"> </w:t>
      </w:r>
    </w:p>
    <w:sectPr w:rsidR="00A46E5B" w:rsidRPr="00A46E5B" w:rsidSect="00E64BE3">
      <w:footerReference w:type="even" r:id="rId21"/>
      <w:footerReference w:type="default" r:id="rId2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8ACAE" w14:textId="77777777" w:rsidR="00B35D2E" w:rsidRDefault="00B35D2E" w:rsidP="00A46E5B">
      <w:pPr>
        <w:spacing w:after="0" w:line="240" w:lineRule="auto"/>
      </w:pPr>
      <w:r>
        <w:separator/>
      </w:r>
    </w:p>
  </w:endnote>
  <w:endnote w:type="continuationSeparator" w:id="0">
    <w:p w14:paraId="7D48ACAF" w14:textId="77777777" w:rsidR="00B35D2E" w:rsidRDefault="00B35D2E"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ACB0"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8ACB1" w14:textId="77777777" w:rsidR="00B35D2E" w:rsidRDefault="00B35D2E"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ACB2"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1A6">
      <w:rPr>
        <w:rStyle w:val="PageNumber"/>
        <w:noProof/>
      </w:rPr>
      <w:t>2</w:t>
    </w:r>
    <w:r>
      <w:rPr>
        <w:rStyle w:val="PageNumber"/>
      </w:rPr>
      <w:fldChar w:fldCharType="end"/>
    </w:r>
  </w:p>
  <w:p w14:paraId="7D48ACB3" w14:textId="77777777" w:rsidR="00B35D2E" w:rsidRPr="00BB4559" w:rsidRDefault="00B35D2E"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ACAC" w14:textId="77777777" w:rsidR="00B35D2E" w:rsidRDefault="00B35D2E" w:rsidP="00A46E5B">
      <w:pPr>
        <w:spacing w:after="0" w:line="240" w:lineRule="auto"/>
      </w:pPr>
      <w:r>
        <w:separator/>
      </w:r>
    </w:p>
  </w:footnote>
  <w:footnote w:type="continuationSeparator" w:id="0">
    <w:p w14:paraId="7D48ACAD" w14:textId="77777777" w:rsidR="00B35D2E" w:rsidRDefault="00B35D2E"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6"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0"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1"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29"/>
  </w:num>
  <w:num w:numId="7">
    <w:abstractNumId w:val="25"/>
  </w:num>
  <w:num w:numId="8">
    <w:abstractNumId w:val="13"/>
  </w:num>
  <w:num w:numId="9">
    <w:abstractNumId w:val="39"/>
  </w:num>
  <w:num w:numId="10">
    <w:abstractNumId w:val="34"/>
  </w:num>
  <w:num w:numId="11">
    <w:abstractNumId w:val="40"/>
  </w:num>
  <w:num w:numId="12">
    <w:abstractNumId w:val="33"/>
  </w:num>
  <w:num w:numId="13">
    <w:abstractNumId w:val="28"/>
  </w:num>
  <w:num w:numId="14">
    <w:abstractNumId w:val="27"/>
  </w:num>
  <w:num w:numId="15">
    <w:abstractNumId w:val="11"/>
  </w:num>
  <w:num w:numId="16">
    <w:abstractNumId w:val="20"/>
  </w:num>
  <w:num w:numId="17">
    <w:abstractNumId w:val="19"/>
  </w:num>
  <w:num w:numId="18">
    <w:abstractNumId w:val="22"/>
  </w:num>
  <w:num w:numId="19">
    <w:abstractNumId w:val="37"/>
  </w:num>
  <w:num w:numId="20">
    <w:abstractNumId w:val="35"/>
  </w:num>
  <w:num w:numId="21">
    <w:abstractNumId w:val="41"/>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6"/>
  </w:num>
  <w:num w:numId="34">
    <w:abstractNumId w:val="21"/>
  </w:num>
  <w:num w:numId="35">
    <w:abstractNumId w:val="32"/>
  </w:num>
  <w:num w:numId="36">
    <w:abstractNumId w:val="12"/>
  </w:num>
  <w:num w:numId="37">
    <w:abstractNumId w:val="16"/>
  </w:num>
  <w:num w:numId="38">
    <w:abstractNumId w:val="10"/>
  </w:num>
  <w:num w:numId="39">
    <w:abstractNumId w:val="31"/>
  </w:num>
  <w:num w:numId="40">
    <w:abstractNumId w:val="30"/>
  </w:num>
  <w:num w:numId="41">
    <w:abstractNumId w:val="3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5B"/>
    <w:rsid w:val="00057AF9"/>
    <w:rsid w:val="000861A6"/>
    <w:rsid w:val="000917AD"/>
    <w:rsid w:val="000A09E4"/>
    <w:rsid w:val="000B1CA5"/>
    <w:rsid w:val="000C1984"/>
    <w:rsid w:val="000C4820"/>
    <w:rsid w:val="000D1575"/>
    <w:rsid w:val="001110DF"/>
    <w:rsid w:val="00111C75"/>
    <w:rsid w:val="001626FE"/>
    <w:rsid w:val="0016796D"/>
    <w:rsid w:val="001D6964"/>
    <w:rsid w:val="002455B8"/>
    <w:rsid w:val="002504D4"/>
    <w:rsid w:val="00257241"/>
    <w:rsid w:val="00277939"/>
    <w:rsid w:val="002A06BF"/>
    <w:rsid w:val="002B4ECA"/>
    <w:rsid w:val="002F7DD0"/>
    <w:rsid w:val="003405E9"/>
    <w:rsid w:val="00366D1D"/>
    <w:rsid w:val="00415949"/>
    <w:rsid w:val="004752CA"/>
    <w:rsid w:val="004807E9"/>
    <w:rsid w:val="004844BE"/>
    <w:rsid w:val="004D01A7"/>
    <w:rsid w:val="004E0C23"/>
    <w:rsid w:val="004E2E85"/>
    <w:rsid w:val="004E6C63"/>
    <w:rsid w:val="004F0B2A"/>
    <w:rsid w:val="004F60DE"/>
    <w:rsid w:val="00524057"/>
    <w:rsid w:val="00573A17"/>
    <w:rsid w:val="005B3711"/>
    <w:rsid w:val="00763C53"/>
    <w:rsid w:val="00773F43"/>
    <w:rsid w:val="007B361B"/>
    <w:rsid w:val="00811DAD"/>
    <w:rsid w:val="008258E0"/>
    <w:rsid w:val="00844658"/>
    <w:rsid w:val="00864D7C"/>
    <w:rsid w:val="00886CD5"/>
    <w:rsid w:val="00891447"/>
    <w:rsid w:val="008A1646"/>
    <w:rsid w:val="00913FC1"/>
    <w:rsid w:val="00A13C40"/>
    <w:rsid w:val="00A46E5B"/>
    <w:rsid w:val="00B33C7D"/>
    <w:rsid w:val="00B35D2E"/>
    <w:rsid w:val="00BA6005"/>
    <w:rsid w:val="00BB0C0C"/>
    <w:rsid w:val="00BB69D1"/>
    <w:rsid w:val="00BD0AA0"/>
    <w:rsid w:val="00C148F1"/>
    <w:rsid w:val="00C4134F"/>
    <w:rsid w:val="00C435A3"/>
    <w:rsid w:val="00C45580"/>
    <w:rsid w:val="00C708CF"/>
    <w:rsid w:val="00CC23D3"/>
    <w:rsid w:val="00CD069C"/>
    <w:rsid w:val="00CF36B8"/>
    <w:rsid w:val="00D50D76"/>
    <w:rsid w:val="00D55D83"/>
    <w:rsid w:val="00D609A3"/>
    <w:rsid w:val="00D609F9"/>
    <w:rsid w:val="00D739DD"/>
    <w:rsid w:val="00D94F37"/>
    <w:rsid w:val="00DE0B02"/>
    <w:rsid w:val="00DE2067"/>
    <w:rsid w:val="00E0345D"/>
    <w:rsid w:val="00E16653"/>
    <w:rsid w:val="00E20F08"/>
    <w:rsid w:val="00E41C7C"/>
    <w:rsid w:val="00E5607C"/>
    <w:rsid w:val="00E56544"/>
    <w:rsid w:val="00E64BE3"/>
    <w:rsid w:val="00E75323"/>
    <w:rsid w:val="00EE30DB"/>
    <w:rsid w:val="00EE659C"/>
    <w:rsid w:val="00F276CD"/>
    <w:rsid w:val="00F3593D"/>
    <w:rsid w:val="00F46E54"/>
    <w:rsid w:val="00F9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AC7C"/>
  <w15:docId w15:val="{D1F6492D-814E-4FCA-A605-EE0A9B04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uiPriority w:val="99"/>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character" w:styleId="BookTitle">
    <w:name w:val="Book Title"/>
    <w:basedOn w:val="DefaultParagraphFont"/>
    <w:uiPriority w:val="33"/>
    <w:qFormat/>
    <w:rsid w:val="001626F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w1@cdc.gov" TargetMode="External"/><Relationship Id="rId18" Type="http://schemas.openxmlformats.org/officeDocument/2006/relationships/hyperlink" Target="mailto:krambo@cd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Macaluso@cdc.gov" TargetMode="External"/><Relationship Id="rId17" Type="http://schemas.openxmlformats.org/officeDocument/2006/relationships/hyperlink" Target="mailto:wti8@cdc.gov" TargetMode="External"/><Relationship Id="rId2" Type="http://schemas.openxmlformats.org/officeDocument/2006/relationships/customXml" Target="../customXml/item2.xml"/><Relationship Id="rId16" Type="http://schemas.openxmlformats.org/officeDocument/2006/relationships/hyperlink" Target="mailto:tarmstead@cdc.gov" TargetMode="External"/><Relationship Id="rId20" Type="http://schemas.openxmlformats.org/officeDocument/2006/relationships/hyperlink" Target="mailto:wmcintosh@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t6@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owery@cdc.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dills1@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ilcottChasseau@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VUADPPQRPPK6-389-101</_dlc_DocId>
    <_dlc_DocIdUrl xmlns="004a172f-e16f-4887-a47b-3990e8128e1e">
      <Url>https://esp.cdc.gov/sites/ncipc/ADS/OMB/_layouts/15/DocIdRedir.aspx?ID=VUADPPQRPPK6-389-101</Url>
      <Description>VUADPPQRPPK6-389-101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78B0B-A4BD-4FCA-A114-3CB8B730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32950-51FA-4BB7-A948-B1E336ED3EE2}">
  <ds:schemaRefs>
    <ds:schemaRef ds:uri="http://schemas.microsoft.com/sharepoint/events"/>
  </ds:schemaRefs>
</ds:datastoreItem>
</file>

<file path=customXml/itemProps3.xml><?xml version="1.0" encoding="utf-8"?>
<ds:datastoreItem xmlns:ds="http://schemas.openxmlformats.org/officeDocument/2006/customXml" ds:itemID="{57C94F47-2CA1-4827-8DBB-3F050A5B9C61}">
  <ds:schemaRefs>
    <ds:schemaRef ds:uri="http://schemas.microsoft.com/office/infopath/2007/PartnerControl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004a172f-e16f-4887-a47b-3990e8128e1e"/>
    <ds:schemaRef ds:uri="http://schemas.microsoft.com/office/2006/metadata/properties"/>
  </ds:schemaRefs>
</ds:datastoreItem>
</file>

<file path=customXml/itemProps4.xml><?xml version="1.0" encoding="utf-8"?>
<ds:datastoreItem xmlns:ds="http://schemas.openxmlformats.org/officeDocument/2006/customXml" ds:itemID="{D8A8A4FD-D1CC-4100-9DA2-1B6F63BF1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Angel, Karen C. (CDC/ONDIEH/NCIPC)</cp:lastModifiedBy>
  <cp:revision>2</cp:revision>
  <dcterms:created xsi:type="dcterms:W3CDTF">2016-06-20T17:13:00Z</dcterms:created>
  <dcterms:modified xsi:type="dcterms:W3CDTF">2016-06-20T17:13:00Z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3988603f-8312-4eb7-9643-30ae7bf89f7e</vt:lpwstr>
  </property>
</Properties>
</file>