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0A0" w:rsidRPr="00795319" w:rsidRDefault="00F540A0" w:rsidP="00F540A0">
      <w:pPr>
        <w:jc w:val="right"/>
        <w:rPr>
          <w:rFonts w:ascii="Arial" w:hAnsi="Arial" w:cs="Arial"/>
          <w:sz w:val="20"/>
          <w:szCs w:val="20"/>
        </w:rPr>
      </w:pPr>
      <w:r w:rsidRPr="00795319">
        <w:rPr>
          <w:rFonts w:ascii="Arial" w:hAnsi="Arial" w:cs="Arial"/>
          <w:sz w:val="20"/>
          <w:szCs w:val="20"/>
        </w:rPr>
        <w:t>OMB No. 0930-XXXX</w:t>
      </w:r>
    </w:p>
    <w:p w:rsidR="00F540A0" w:rsidRPr="00795319" w:rsidRDefault="00F540A0" w:rsidP="00F540A0">
      <w:pPr>
        <w:jc w:val="right"/>
        <w:rPr>
          <w:rFonts w:ascii="Arial" w:hAnsi="Arial" w:cs="Arial"/>
          <w:sz w:val="20"/>
          <w:szCs w:val="20"/>
        </w:rPr>
      </w:pPr>
      <w:r w:rsidRPr="00795319">
        <w:rPr>
          <w:rFonts w:ascii="Arial" w:hAnsi="Arial" w:cs="Arial"/>
          <w:sz w:val="20"/>
          <w:szCs w:val="20"/>
        </w:rPr>
        <w:t>Expiration Date XX/XX/XXXX</w:t>
      </w:r>
    </w:p>
    <w:p w:rsidR="00F540A0" w:rsidRPr="00795319" w:rsidRDefault="00F540A0" w:rsidP="00F540A0">
      <w:pPr>
        <w:jc w:val="right"/>
        <w:rPr>
          <w:rFonts w:ascii="Times New Roman" w:hAnsi="Times New Roman" w:cs="Times New Roman"/>
          <w:b/>
          <w:sz w:val="24"/>
          <w:szCs w:val="24"/>
        </w:rPr>
      </w:pPr>
    </w:p>
    <w:p w:rsidR="00F540A0" w:rsidRPr="00795319" w:rsidRDefault="00F540A0" w:rsidP="00795319">
      <w:pPr>
        <w:jc w:val="both"/>
        <w:rPr>
          <w:rFonts w:ascii="Arial" w:hAnsi="Arial" w:cs="Arial"/>
          <w:sz w:val="18"/>
          <w:szCs w:val="18"/>
        </w:rPr>
      </w:pPr>
      <w:r w:rsidRPr="00795319">
        <w:rPr>
          <w:rFonts w:ascii="Arial" w:hAnsi="Arial" w:cs="Arial"/>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sidR="00795319">
        <w:rPr>
          <w:rFonts w:ascii="Arial" w:hAnsi="Arial" w:cs="Arial"/>
          <w:sz w:val="18"/>
          <w:szCs w:val="18"/>
        </w:rPr>
        <w:t>25</w:t>
      </w:r>
      <w:r w:rsidRPr="00795319">
        <w:rPr>
          <w:rFonts w:ascii="Arial" w:hAnsi="Arial" w:cs="Arial"/>
          <w:sz w:val="18"/>
          <w:szCs w:val="18"/>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F540A0" w:rsidRPr="00795319" w:rsidRDefault="00F540A0" w:rsidP="00F540A0"/>
    <w:p w:rsidR="004801B2" w:rsidRPr="00D766FE" w:rsidRDefault="004801B2" w:rsidP="004801B2">
      <w:pPr>
        <w:spacing w:before="55" w:after="0" w:line="240" w:lineRule="auto"/>
        <w:ind w:right="-20"/>
        <w:jc w:val="center"/>
        <w:rPr>
          <w:rFonts w:ascii="Times New Roman" w:eastAsia="Times New Roman" w:hAnsi="Times New Roman" w:cs="Times New Roman"/>
          <w:b/>
          <w:bCs/>
          <w:w w:val="110"/>
          <w:sz w:val="24"/>
          <w:szCs w:val="24"/>
        </w:rPr>
      </w:pPr>
      <w:r w:rsidRPr="00D766FE">
        <w:rPr>
          <w:rFonts w:ascii="Times New Roman" w:eastAsia="Times New Roman" w:hAnsi="Times New Roman" w:cs="Times New Roman"/>
          <w:b/>
          <w:bCs/>
          <w:w w:val="110"/>
          <w:sz w:val="24"/>
          <w:szCs w:val="24"/>
        </w:rPr>
        <w:t xml:space="preserve">ATTACHMENT 7:  </w:t>
      </w:r>
      <w:r w:rsidRPr="00D766FE">
        <w:rPr>
          <w:rFonts w:ascii="Times New Roman" w:eastAsia="Times New Roman" w:hAnsi="Times New Roman" w:cs="Times New Roman"/>
          <w:b/>
          <w:bCs/>
          <w:i/>
          <w:w w:val="110"/>
          <w:sz w:val="24"/>
          <w:szCs w:val="24"/>
        </w:rPr>
        <w:t>Core Staff Web Survey</w:t>
      </w:r>
    </w:p>
    <w:p w:rsidR="004801B2" w:rsidRPr="00D766FE" w:rsidRDefault="004801B2" w:rsidP="004801B2">
      <w:pPr>
        <w:spacing w:after="0" w:line="240" w:lineRule="auto"/>
        <w:ind w:right="-14"/>
        <w:rPr>
          <w:rFonts w:ascii="Times New Roman" w:eastAsia="Times New Roman" w:hAnsi="Times New Roman" w:cs="Times New Roman"/>
          <w:b/>
          <w:bCs/>
          <w:w w:val="110"/>
          <w:sz w:val="24"/>
          <w:szCs w:val="24"/>
        </w:rPr>
      </w:pPr>
    </w:p>
    <w:p w:rsidR="004801B2" w:rsidRDefault="004801B2" w:rsidP="004801B2">
      <w:pPr>
        <w:spacing w:before="55" w:after="0" w:line="240" w:lineRule="auto"/>
        <w:ind w:right="-20"/>
        <w:jc w:val="center"/>
        <w:rPr>
          <w:rFonts w:eastAsia="Times New Roman" w:cs="Times New Roman"/>
          <w:b/>
          <w:bCs/>
          <w:w w:val="110"/>
          <w:sz w:val="20"/>
          <w:szCs w:val="20"/>
        </w:rPr>
      </w:pPr>
    </w:p>
    <w:p w:rsidR="004801B2" w:rsidRPr="001C3AAD" w:rsidRDefault="004801B2" w:rsidP="004801B2">
      <w:pPr>
        <w:spacing w:before="55" w:after="0" w:line="240" w:lineRule="auto"/>
        <w:ind w:right="-20"/>
        <w:jc w:val="center"/>
        <w:rPr>
          <w:rFonts w:eastAsia="Times New Roman" w:cs="Times New Roman"/>
          <w:b/>
          <w:bCs/>
          <w:w w:val="110"/>
          <w:sz w:val="20"/>
          <w:szCs w:val="20"/>
        </w:rPr>
      </w:pPr>
      <w:r>
        <w:rPr>
          <w:rFonts w:eastAsia="Times New Roman" w:cs="Times New Roman"/>
          <w:b/>
          <w:bCs/>
          <w:w w:val="110"/>
          <w:sz w:val="20"/>
          <w:szCs w:val="20"/>
        </w:rPr>
        <w:t>INSTRUCTIONS</w:t>
      </w:r>
    </w:p>
    <w:p w:rsidR="004801B2" w:rsidRDefault="004801B2" w:rsidP="004801B2">
      <w:pPr>
        <w:spacing w:after="0"/>
        <w:ind w:right="-20"/>
        <w:rPr>
          <w:rFonts w:eastAsia="Times New Roman" w:cs="Times New Roman"/>
          <w:sz w:val="20"/>
          <w:szCs w:val="20"/>
        </w:rPr>
      </w:pPr>
    </w:p>
    <w:p w:rsidR="004801B2" w:rsidRPr="009F78D3" w:rsidRDefault="004801B2" w:rsidP="004801B2">
      <w:pPr>
        <w:spacing w:after="0"/>
        <w:ind w:right="115"/>
        <w:rPr>
          <w:rFonts w:eastAsia="Times New Roman" w:cs="Times New Roman"/>
        </w:rPr>
      </w:pPr>
      <w:r w:rsidRPr="009F78D3">
        <w:rPr>
          <w:rFonts w:eastAsia="Times New Roman" w:cs="Times New Roman"/>
        </w:rPr>
        <w:t xml:space="preserve">This survey is to help understand your experiences helping youth in the _______ program develop and work toward the goals in their </w:t>
      </w:r>
      <w:r w:rsidRPr="009F78D3">
        <w:rPr>
          <w:rFonts w:eastAsia="Times New Roman" w:cs="Times New Roman"/>
          <w:b/>
          <w:i/>
        </w:rPr>
        <w:t>person-centered plans</w:t>
      </w:r>
      <w:r w:rsidRPr="009F78D3">
        <w:rPr>
          <w:rFonts w:eastAsia="Times New Roman" w:cs="Times New Roman"/>
        </w:rPr>
        <w:t xml:space="preserve">. By this, we mean the plans you help youth develop to guide their services and supports in the _____ program. Usually, these are focused on advancing their future goals in areas such as employment and education as well as addressing mental health or substance abuse problems. They are often labeled things like “futures plans”, “transition plans”, etc.  </w:t>
      </w:r>
    </w:p>
    <w:p w:rsidR="004801B2" w:rsidRPr="009F78D3" w:rsidRDefault="004801B2" w:rsidP="004801B2">
      <w:pPr>
        <w:spacing w:after="0"/>
        <w:ind w:right="115"/>
        <w:rPr>
          <w:rFonts w:eastAsia="Times New Roman" w:cs="Times New Roman"/>
        </w:rPr>
      </w:pPr>
    </w:p>
    <w:p w:rsidR="004801B2" w:rsidRPr="009F78D3" w:rsidRDefault="004801B2" w:rsidP="004801B2">
      <w:pPr>
        <w:spacing w:after="0"/>
        <w:ind w:right="115"/>
        <w:rPr>
          <w:rFonts w:eastAsia="Times New Roman" w:cs="Times New Roman"/>
        </w:rPr>
      </w:pPr>
      <w:r w:rsidRPr="009F78D3">
        <w:rPr>
          <w:rFonts w:eastAsia="Times New Roman" w:cs="Times New Roman"/>
        </w:rPr>
        <w:t>As the name implies, person-centered planning emphasizes the input of the young person in identifying the goals and steps towards achieving those goals.  Strong person-centered plans do not require goals to be “good”, only that they are what the young adult wants to pursue and that there the plan for achieving them is clear.</w:t>
      </w:r>
    </w:p>
    <w:p w:rsidR="004801B2" w:rsidRPr="009F78D3" w:rsidRDefault="004801B2" w:rsidP="004801B2">
      <w:pPr>
        <w:spacing w:after="0"/>
        <w:ind w:right="115"/>
        <w:rPr>
          <w:rFonts w:eastAsia="Times New Roman" w:cs="Times New Roman"/>
        </w:rPr>
      </w:pPr>
    </w:p>
    <w:p w:rsidR="004801B2" w:rsidRDefault="004801B2" w:rsidP="004801B2">
      <w:pPr>
        <w:spacing w:after="0"/>
        <w:ind w:right="115"/>
        <w:rPr>
          <w:rFonts w:eastAsia="Times New Roman" w:cs="Times New Roman"/>
        </w:rPr>
      </w:pPr>
      <w:r w:rsidRPr="009F78D3">
        <w:rPr>
          <w:rFonts w:eastAsia="Times New Roman" w:cs="Times New Roman"/>
        </w:rPr>
        <w:t xml:space="preserve">Most people have the experience of being able to perform better and worse when they attempt to implement a practice like person-centered planning.  We would like to know about your different experiences performing person-centered planning with a young person (ages 16-26). Specifically, we want you to think the young adults with whom </w:t>
      </w:r>
      <w:r w:rsidRPr="009F78D3">
        <w:rPr>
          <w:rFonts w:eastAsia="Times New Roman" w:cs="Times New Roman"/>
          <w:b/>
          <w:i/>
        </w:rPr>
        <w:t>your performance</w:t>
      </w:r>
      <w:r w:rsidRPr="009F78D3">
        <w:rPr>
          <w:rFonts w:eastAsia="Times New Roman" w:cs="Times New Roman"/>
        </w:rPr>
        <w:t xml:space="preserve"> was: 1) </w:t>
      </w:r>
      <w:r w:rsidRPr="009F78D3">
        <w:rPr>
          <w:rFonts w:eastAsia="Times New Roman" w:cs="Times New Roman"/>
          <w:b/>
          <w:u w:val="single"/>
        </w:rPr>
        <w:t>typical</w:t>
      </w:r>
      <w:r w:rsidRPr="009F78D3">
        <w:rPr>
          <w:rFonts w:eastAsia="Times New Roman" w:cs="Times New Roman"/>
        </w:rPr>
        <w:t xml:space="preserve"> for you (</w:t>
      </w:r>
      <w:proofErr w:type="gramStart"/>
      <w:r w:rsidRPr="009F78D3">
        <w:rPr>
          <w:rFonts w:eastAsia="Times New Roman" w:cs="Times New Roman"/>
        </w:rPr>
        <w:t>your</w:t>
      </w:r>
      <w:proofErr w:type="gramEnd"/>
      <w:r w:rsidRPr="009F78D3">
        <w:rPr>
          <w:rFonts w:eastAsia="Times New Roman" w:cs="Times New Roman"/>
        </w:rPr>
        <w:t xml:space="preserve"> usual), 2) </w:t>
      </w:r>
      <w:r w:rsidRPr="009F78D3">
        <w:rPr>
          <w:rFonts w:eastAsia="Times New Roman" w:cs="Times New Roman"/>
          <w:b/>
          <w:u w:val="single"/>
        </w:rPr>
        <w:t>better</w:t>
      </w:r>
      <w:r w:rsidRPr="009F78D3">
        <w:rPr>
          <w:rFonts w:eastAsia="Times New Roman" w:cs="Times New Roman"/>
        </w:rPr>
        <w:t xml:space="preserve"> than your usual, and 3) </w:t>
      </w:r>
      <w:r w:rsidRPr="009F78D3">
        <w:rPr>
          <w:rFonts w:eastAsia="Times New Roman" w:cs="Times New Roman"/>
          <w:b/>
          <w:u w:val="single"/>
        </w:rPr>
        <w:t>worse</w:t>
      </w:r>
      <w:r w:rsidRPr="009F78D3">
        <w:rPr>
          <w:rFonts w:eastAsia="Times New Roman" w:cs="Times New Roman"/>
        </w:rPr>
        <w:t xml:space="preserve"> than your usual. You should choose these young adults based on YOUR performance, not how well planning went for the young adult. For example, you may have the experience of doing really strong person-centered planning with a young person who is </w:t>
      </w:r>
      <w:proofErr w:type="gramStart"/>
      <w:r w:rsidRPr="009F78D3">
        <w:rPr>
          <w:rFonts w:eastAsia="Times New Roman" w:cs="Times New Roman"/>
        </w:rPr>
        <w:t>very</w:t>
      </w:r>
      <w:proofErr w:type="gramEnd"/>
      <w:r w:rsidRPr="009F78D3">
        <w:rPr>
          <w:rFonts w:eastAsia="Times New Roman" w:cs="Times New Roman"/>
        </w:rPr>
        <w:t xml:space="preserve"> disengaged and struggles to think of even one goal. Use your best judgment. If you feel unsure you understand what we mean by “strong” person-centered planning, you can scan the questions first; these represent strong person-centered planning practice. Once you have identified these young adults, </w:t>
      </w:r>
      <w:r w:rsidRPr="009F78D3">
        <w:rPr>
          <w:rFonts w:eastAsia="Times New Roman" w:cs="Times New Roman"/>
          <w:b/>
          <w:i/>
        </w:rPr>
        <w:t>please retrieve their person-centered plans.</w:t>
      </w:r>
      <w:r w:rsidRPr="009F78D3">
        <w:rPr>
          <w:rFonts w:eastAsia="Times New Roman" w:cs="Times New Roman"/>
        </w:rPr>
        <w:t xml:space="preserve"> You will be asked specific questions for which it may be helpful to have these documents on hand.  </w:t>
      </w:r>
    </w:p>
    <w:p w:rsidR="004801B2" w:rsidRDefault="004801B2" w:rsidP="004801B2">
      <w:pPr>
        <w:spacing w:after="0"/>
        <w:ind w:right="115"/>
        <w:rPr>
          <w:rFonts w:eastAsia="Times New Roman" w:cs="Times New Roman"/>
        </w:rPr>
      </w:pPr>
    </w:p>
    <w:p w:rsidR="004801B2" w:rsidRPr="009F78D3" w:rsidRDefault="004801B2" w:rsidP="004801B2">
      <w:pPr>
        <w:spacing w:after="0"/>
        <w:ind w:right="115"/>
        <w:rPr>
          <w:rFonts w:eastAsia="Times New Roman" w:cs="Times New Roman"/>
        </w:rPr>
      </w:pPr>
      <w:r>
        <w:rPr>
          <w:rFonts w:eastAsia="Times New Roman" w:cs="Times New Roman"/>
        </w:rPr>
        <w:t>RESPONSE SCALE FOR “</w:t>
      </w:r>
      <w:proofErr w:type="spellStart"/>
      <w:r>
        <w:rPr>
          <w:rFonts w:eastAsia="Times New Roman" w:cs="Times New Roman"/>
        </w:rPr>
        <w:t>i”s</w:t>
      </w:r>
      <w:proofErr w:type="spellEnd"/>
      <w:r>
        <w:rPr>
          <w:rFonts w:eastAsia="Times New Roman" w:cs="Times New Roman"/>
        </w:rPr>
        <w:t>, below: up to 3 months; up to 6 months; 6-12 months; a year or more.</w:t>
      </w:r>
    </w:p>
    <w:p w:rsidR="004801B2" w:rsidRDefault="004801B2" w:rsidP="004801B2">
      <w:pPr>
        <w:spacing w:after="0"/>
        <w:ind w:right="115"/>
        <w:rPr>
          <w:rFonts w:eastAsia="Times New Roman" w:cs="Times New Roman"/>
          <w:sz w:val="20"/>
          <w:szCs w:val="20"/>
        </w:rPr>
      </w:pPr>
    </w:p>
    <w:p w:rsidR="004801B2" w:rsidRPr="006A6B40" w:rsidRDefault="004801B2" w:rsidP="004801B2">
      <w:pPr>
        <w:pStyle w:val="ListParagraph"/>
        <w:widowControl w:val="0"/>
        <w:numPr>
          <w:ilvl w:val="0"/>
          <w:numId w:val="2"/>
        </w:numPr>
        <w:spacing w:after="0" w:line="276" w:lineRule="auto"/>
        <w:ind w:right="372"/>
        <w:rPr>
          <w:rFonts w:eastAsia="Times New Roman" w:cs="Times New Roman"/>
        </w:rPr>
      </w:pPr>
      <w:r w:rsidRPr="00913F75">
        <w:rPr>
          <w:b/>
        </w:rPr>
        <w:lastRenderedPageBreak/>
        <w:t>Young Adult #1:</w:t>
      </w:r>
      <w:r>
        <w:t xml:space="preserve"> Your “better than usual”</w:t>
      </w:r>
      <w:r w:rsidRPr="001661BC">
        <w:t xml:space="preserve"> </w:t>
      </w:r>
      <w:r>
        <w:t xml:space="preserve">performance, where you believe </w:t>
      </w:r>
      <w:r w:rsidRPr="00557D5D">
        <w:rPr>
          <w:b/>
          <w:i/>
        </w:rPr>
        <w:t xml:space="preserve">you </w:t>
      </w:r>
      <w:r>
        <w:rPr>
          <w:b/>
          <w:i/>
        </w:rPr>
        <w:t>did</w:t>
      </w:r>
      <w:r w:rsidRPr="00557D5D">
        <w:rPr>
          <w:b/>
          <w:i/>
        </w:rPr>
        <w:t xml:space="preserve"> </w:t>
      </w:r>
      <w:r>
        <w:rPr>
          <w:b/>
          <w:i/>
        </w:rPr>
        <w:t xml:space="preserve">person-centered planning </w:t>
      </w:r>
      <w:r w:rsidRPr="00557D5D">
        <w:rPr>
          <w:b/>
          <w:i/>
        </w:rPr>
        <w:t>especially well</w:t>
      </w:r>
      <w:r>
        <w:t xml:space="preserve">. Remember, in selecting this “best case”, the emphasis should be on </w:t>
      </w:r>
      <w:r>
        <w:rPr>
          <w:b/>
          <w:i/>
        </w:rPr>
        <w:t>your performance, NOT the outcomes</w:t>
      </w:r>
      <w:r w:rsidRPr="001661BC">
        <w:t xml:space="preserve"> </w:t>
      </w:r>
      <w:r>
        <w:t xml:space="preserve">of the young adult. Please select an individual you have worked with in </w:t>
      </w:r>
      <w:r w:rsidRPr="0039169A">
        <w:rPr>
          <w:b/>
          <w:i/>
        </w:rPr>
        <w:t>the past year</w:t>
      </w:r>
      <w:r>
        <w:t xml:space="preserve"> and tell us roughly how long you worked with that person:</w:t>
      </w:r>
    </w:p>
    <w:p w:rsidR="004801B2" w:rsidRPr="00F30EC7" w:rsidRDefault="004801B2" w:rsidP="004801B2">
      <w:pPr>
        <w:pStyle w:val="ListParagraph"/>
        <w:spacing w:after="0" w:line="260" w:lineRule="auto"/>
        <w:ind w:right="372"/>
        <w:rPr>
          <w:rFonts w:eastAsia="Times New Roman" w:cs="Times New Roman"/>
        </w:rPr>
      </w:pPr>
    </w:p>
    <w:p w:rsidR="004801B2" w:rsidRDefault="004801B2" w:rsidP="004801B2">
      <w:pPr>
        <w:spacing w:after="0" w:line="260" w:lineRule="auto"/>
        <w:ind w:right="372"/>
        <w:rPr>
          <w:rFonts w:eastAsia="Times New Roman" w:cs="Times New Roman"/>
        </w:rPr>
      </w:pPr>
      <w:r>
        <w:rPr>
          <w:rFonts w:eastAsia="Times New Roman" w:cs="Times New Roman"/>
        </w:rPr>
        <w:t xml:space="preserve">1a)  ______ Provide the initials of the individual that represents your “strong” person-centered planning. </w:t>
      </w:r>
    </w:p>
    <w:p w:rsidR="004801B2" w:rsidRDefault="004801B2" w:rsidP="004801B2">
      <w:pPr>
        <w:spacing w:after="0" w:line="260" w:lineRule="auto"/>
        <w:ind w:right="372"/>
        <w:rPr>
          <w:rFonts w:eastAsia="Times New Roman" w:cs="Times New Roman"/>
        </w:rPr>
      </w:pPr>
      <w:r>
        <w:rPr>
          <w:rFonts w:eastAsia="Times New Roman" w:cs="Times New Roman"/>
        </w:rPr>
        <w:t xml:space="preserve">1ai) ______ </w:t>
      </w:r>
      <w:proofErr w:type="gramStart"/>
      <w:r>
        <w:rPr>
          <w:rFonts w:eastAsia="Times New Roman" w:cs="Times New Roman"/>
        </w:rPr>
        <w:t>How</w:t>
      </w:r>
      <w:proofErr w:type="gramEnd"/>
      <w:r>
        <w:rPr>
          <w:rFonts w:eastAsia="Times New Roman" w:cs="Times New Roman"/>
        </w:rPr>
        <w:t xml:space="preserve"> long has/did the young adult participate in the program, roughly?</w:t>
      </w:r>
    </w:p>
    <w:p w:rsidR="004801B2" w:rsidRPr="00F30EC7" w:rsidRDefault="004801B2" w:rsidP="004801B2">
      <w:pPr>
        <w:spacing w:after="0" w:line="260" w:lineRule="auto"/>
        <w:ind w:right="372"/>
        <w:rPr>
          <w:rFonts w:eastAsia="Times New Roman" w:cs="Times New Roman"/>
        </w:rPr>
      </w:pPr>
    </w:p>
    <w:p w:rsidR="004801B2" w:rsidRPr="00333008" w:rsidRDefault="004801B2" w:rsidP="004801B2">
      <w:pPr>
        <w:pStyle w:val="ListParagraph"/>
        <w:widowControl w:val="0"/>
        <w:numPr>
          <w:ilvl w:val="0"/>
          <w:numId w:val="2"/>
        </w:numPr>
        <w:spacing w:after="0" w:line="260" w:lineRule="auto"/>
        <w:ind w:right="372"/>
        <w:rPr>
          <w:rFonts w:eastAsia="Times New Roman" w:cs="Times New Roman"/>
        </w:rPr>
      </w:pPr>
      <w:r>
        <w:t>Young Adult #2: Your “weak” young adult, where you believe you performed</w:t>
      </w:r>
      <w:r w:rsidRPr="00557D5D">
        <w:rPr>
          <w:b/>
          <w:i/>
        </w:rPr>
        <w:t xml:space="preserve"> </w:t>
      </w:r>
      <w:r w:rsidRPr="00913F75">
        <w:rPr>
          <w:b/>
          <w:i/>
        </w:rPr>
        <w:t xml:space="preserve">less well </w:t>
      </w:r>
      <w:r>
        <w:t>than usual in helping the young adult plan.</w:t>
      </w:r>
    </w:p>
    <w:p w:rsidR="004801B2" w:rsidRDefault="004801B2" w:rsidP="004801B2">
      <w:pPr>
        <w:spacing w:after="0" w:line="260" w:lineRule="auto"/>
        <w:ind w:right="372"/>
        <w:rPr>
          <w:rFonts w:eastAsia="Times New Roman" w:cs="Times New Roman"/>
        </w:rPr>
      </w:pPr>
    </w:p>
    <w:p w:rsidR="004801B2" w:rsidRDefault="004801B2" w:rsidP="004801B2">
      <w:pPr>
        <w:spacing w:after="0" w:line="260" w:lineRule="auto"/>
        <w:ind w:right="372"/>
        <w:rPr>
          <w:rFonts w:eastAsia="Times New Roman" w:cs="Times New Roman"/>
        </w:rPr>
      </w:pPr>
      <w:r>
        <w:rPr>
          <w:rFonts w:eastAsia="Times New Roman" w:cs="Times New Roman"/>
        </w:rPr>
        <w:t>1b) _____</w:t>
      </w:r>
      <w:proofErr w:type="gramStart"/>
      <w:r>
        <w:rPr>
          <w:rFonts w:eastAsia="Times New Roman" w:cs="Times New Roman"/>
        </w:rPr>
        <w:t>_  Provide</w:t>
      </w:r>
      <w:proofErr w:type="gramEnd"/>
      <w:r>
        <w:rPr>
          <w:rFonts w:eastAsia="Times New Roman" w:cs="Times New Roman"/>
        </w:rPr>
        <w:t xml:space="preserve"> the initials of the individual that represents</w:t>
      </w:r>
      <w:r w:rsidDel="00F45820">
        <w:rPr>
          <w:rFonts w:eastAsia="Times New Roman" w:cs="Times New Roman"/>
        </w:rPr>
        <w:t xml:space="preserve"> </w:t>
      </w:r>
      <w:r>
        <w:rPr>
          <w:rFonts w:eastAsia="Times New Roman" w:cs="Times New Roman"/>
        </w:rPr>
        <w:t>your “weak” person-centered planning</w:t>
      </w:r>
    </w:p>
    <w:p w:rsidR="004801B2" w:rsidRDefault="004801B2" w:rsidP="004801B2">
      <w:pPr>
        <w:spacing w:after="0" w:line="260" w:lineRule="auto"/>
        <w:ind w:right="372"/>
        <w:rPr>
          <w:rFonts w:eastAsia="Times New Roman" w:cs="Times New Roman"/>
        </w:rPr>
      </w:pPr>
      <w:r>
        <w:rPr>
          <w:rFonts w:eastAsia="Times New Roman" w:cs="Times New Roman"/>
        </w:rPr>
        <w:t xml:space="preserve">1bi) ______ </w:t>
      </w:r>
      <w:proofErr w:type="gramStart"/>
      <w:r>
        <w:rPr>
          <w:rFonts w:eastAsia="Times New Roman" w:cs="Times New Roman"/>
        </w:rPr>
        <w:t>How</w:t>
      </w:r>
      <w:proofErr w:type="gramEnd"/>
      <w:r>
        <w:rPr>
          <w:rFonts w:eastAsia="Times New Roman" w:cs="Times New Roman"/>
        </w:rPr>
        <w:t xml:space="preserve"> long has/did the young adult participate in the program, roughly? </w:t>
      </w:r>
    </w:p>
    <w:p w:rsidR="004801B2" w:rsidRPr="00333008" w:rsidRDefault="004801B2" w:rsidP="004801B2">
      <w:pPr>
        <w:spacing w:after="0" w:line="260" w:lineRule="auto"/>
        <w:ind w:right="372"/>
        <w:rPr>
          <w:rFonts w:eastAsia="Times New Roman" w:cs="Times New Roman"/>
        </w:rPr>
      </w:pPr>
    </w:p>
    <w:p w:rsidR="004801B2" w:rsidRPr="00333008" w:rsidRDefault="004801B2" w:rsidP="004801B2">
      <w:pPr>
        <w:pStyle w:val="ListParagraph"/>
        <w:widowControl w:val="0"/>
        <w:numPr>
          <w:ilvl w:val="0"/>
          <w:numId w:val="2"/>
        </w:numPr>
        <w:spacing w:after="0" w:line="260" w:lineRule="auto"/>
        <w:ind w:right="372"/>
        <w:rPr>
          <w:rFonts w:eastAsia="Times New Roman" w:cs="Times New Roman"/>
        </w:rPr>
      </w:pPr>
      <w:r>
        <w:t xml:space="preserve">Young Adult #3: Your “typical” young adult, where you believe your performance helping with planning was typical for you.  </w:t>
      </w:r>
    </w:p>
    <w:p w:rsidR="004801B2" w:rsidRDefault="004801B2" w:rsidP="004801B2">
      <w:pPr>
        <w:spacing w:after="0" w:line="260" w:lineRule="auto"/>
        <w:ind w:right="372"/>
        <w:rPr>
          <w:rFonts w:eastAsia="Times New Roman" w:cs="Times New Roman"/>
        </w:rPr>
      </w:pPr>
    </w:p>
    <w:p w:rsidR="004801B2" w:rsidRDefault="004801B2" w:rsidP="004801B2">
      <w:pPr>
        <w:spacing w:after="0" w:line="260" w:lineRule="auto"/>
        <w:ind w:right="372"/>
        <w:rPr>
          <w:rFonts w:eastAsia="Times New Roman" w:cs="Times New Roman"/>
        </w:rPr>
      </w:pPr>
      <w:r>
        <w:rPr>
          <w:rFonts w:eastAsia="Times New Roman" w:cs="Times New Roman"/>
        </w:rPr>
        <w:t>1c) _____</w:t>
      </w:r>
      <w:proofErr w:type="gramStart"/>
      <w:r>
        <w:rPr>
          <w:rFonts w:eastAsia="Times New Roman" w:cs="Times New Roman"/>
        </w:rPr>
        <w:t>_  Provide</w:t>
      </w:r>
      <w:proofErr w:type="gramEnd"/>
      <w:r>
        <w:rPr>
          <w:rFonts w:eastAsia="Times New Roman" w:cs="Times New Roman"/>
        </w:rPr>
        <w:t xml:space="preserve"> the initials of the individual that represents</w:t>
      </w:r>
      <w:r w:rsidDel="00F45820">
        <w:rPr>
          <w:rFonts w:eastAsia="Times New Roman" w:cs="Times New Roman"/>
        </w:rPr>
        <w:t xml:space="preserve"> </w:t>
      </w:r>
      <w:r>
        <w:rPr>
          <w:rFonts w:eastAsia="Times New Roman" w:cs="Times New Roman"/>
        </w:rPr>
        <w:t>your “typical” person-centered planning.</w:t>
      </w:r>
      <w:r w:rsidDel="00F45820">
        <w:rPr>
          <w:rFonts w:eastAsia="Times New Roman" w:cs="Times New Roman"/>
        </w:rPr>
        <w:t xml:space="preserve"> </w:t>
      </w:r>
    </w:p>
    <w:p w:rsidR="004801B2" w:rsidRDefault="004801B2" w:rsidP="004801B2">
      <w:pPr>
        <w:spacing w:after="0" w:line="260" w:lineRule="auto"/>
        <w:ind w:right="372"/>
        <w:rPr>
          <w:rFonts w:eastAsia="Times New Roman" w:cs="Times New Roman"/>
        </w:rPr>
      </w:pPr>
      <w:r>
        <w:rPr>
          <w:rFonts w:eastAsia="Times New Roman" w:cs="Times New Roman"/>
        </w:rPr>
        <w:t xml:space="preserve">1ci) ______ </w:t>
      </w:r>
      <w:proofErr w:type="gramStart"/>
      <w:r>
        <w:rPr>
          <w:rFonts w:eastAsia="Times New Roman" w:cs="Times New Roman"/>
        </w:rPr>
        <w:t>How</w:t>
      </w:r>
      <w:proofErr w:type="gramEnd"/>
      <w:r>
        <w:rPr>
          <w:rFonts w:eastAsia="Times New Roman" w:cs="Times New Roman"/>
        </w:rPr>
        <w:t xml:space="preserve"> long has/did the young adult participate in the program, roughly?</w:t>
      </w:r>
    </w:p>
    <w:p w:rsidR="004801B2" w:rsidRDefault="004801B2" w:rsidP="004801B2">
      <w:pPr>
        <w:spacing w:after="0" w:line="260" w:lineRule="auto"/>
        <w:ind w:right="372"/>
        <w:rPr>
          <w:rFonts w:eastAsia="Times New Roman" w:cs="Times New Roman"/>
        </w:rPr>
      </w:pPr>
    </w:p>
    <w:p w:rsidR="004801B2" w:rsidRPr="00333008" w:rsidRDefault="004801B2" w:rsidP="004801B2">
      <w:pPr>
        <w:spacing w:after="0" w:line="260" w:lineRule="auto"/>
        <w:ind w:right="372"/>
        <w:rPr>
          <w:rFonts w:eastAsia="Times New Roman" w:cs="Times New Roman"/>
        </w:rPr>
      </w:pPr>
      <w:r w:rsidRPr="0039169A">
        <w:rPr>
          <w:rFonts w:eastAsia="Times New Roman" w:cs="Times New Roman"/>
        </w:rPr>
        <w:t>*NOTE: Note, all items below are labeled “#a”. These items would be repeated twice and labeled “</w:t>
      </w:r>
      <w:r>
        <w:rPr>
          <w:rFonts w:eastAsia="Times New Roman" w:cs="Times New Roman"/>
        </w:rPr>
        <w:t>b” and “c” in the actual survey,</w:t>
      </w:r>
      <w:r w:rsidRPr="0039169A">
        <w:rPr>
          <w:rFonts w:eastAsia="Times New Roman" w:cs="Times New Roman"/>
        </w:rPr>
        <w:t xml:space="preserve"> </w:t>
      </w:r>
      <w:r>
        <w:rPr>
          <w:rFonts w:eastAsia="Times New Roman" w:cs="Times New Roman"/>
        </w:rPr>
        <w:t>f</w:t>
      </w:r>
      <w:r w:rsidRPr="0039169A">
        <w:rPr>
          <w:rFonts w:eastAsia="Times New Roman" w:cs="Times New Roman"/>
        </w:rPr>
        <w:t>or the a), b), and c)</w:t>
      </w:r>
      <w:r>
        <w:rPr>
          <w:rFonts w:eastAsia="Times New Roman" w:cs="Times New Roman"/>
        </w:rPr>
        <w:t xml:space="preserve"> sets of questions</w:t>
      </w:r>
      <w:r w:rsidRPr="0039169A">
        <w:rPr>
          <w:rFonts w:eastAsia="Times New Roman" w:cs="Times New Roman"/>
        </w:rPr>
        <w:t>*</w:t>
      </w:r>
    </w:p>
    <w:p w:rsidR="004801B2" w:rsidRPr="00732EED" w:rsidRDefault="004801B2" w:rsidP="004801B2">
      <w:pPr>
        <w:pStyle w:val="ListParagraph"/>
        <w:spacing w:after="0"/>
        <w:ind w:right="115"/>
        <w:rPr>
          <w:rFonts w:eastAsia="Times New Roman" w:cs="Times New Roman"/>
          <w:sz w:val="20"/>
          <w:szCs w:val="20"/>
        </w:rPr>
      </w:pPr>
    </w:p>
    <w:p w:rsidR="004801B2" w:rsidRPr="00121837" w:rsidRDefault="004801B2" w:rsidP="004801B2">
      <w:pPr>
        <w:spacing w:after="0"/>
        <w:jc w:val="center"/>
        <w:rPr>
          <w:b/>
        </w:rPr>
      </w:pPr>
      <w:r w:rsidRPr="00121837">
        <w:rPr>
          <w:b/>
        </w:rPr>
        <w:t xml:space="preserve">Questions </w:t>
      </w:r>
      <w:r>
        <w:rPr>
          <w:b/>
        </w:rPr>
        <w:t>about your experience with</w:t>
      </w:r>
      <w:r w:rsidRPr="00121837">
        <w:rPr>
          <w:b/>
        </w:rPr>
        <w:t>:  __ __</w:t>
      </w:r>
      <w:r>
        <w:rPr>
          <w:b/>
        </w:rPr>
        <w:t xml:space="preserve"> [insert initials from 1a]</w:t>
      </w:r>
    </w:p>
    <w:p w:rsidR="004801B2" w:rsidRDefault="004801B2" w:rsidP="004801B2">
      <w:pPr>
        <w:spacing w:after="0"/>
        <w:rPr>
          <w:sz w:val="20"/>
          <w:szCs w:val="20"/>
        </w:rPr>
      </w:pPr>
    </w:p>
    <w:p w:rsidR="004801B2" w:rsidRDefault="004801B2" w:rsidP="004801B2">
      <w:pPr>
        <w:spacing w:after="0"/>
        <w:rPr>
          <w:b/>
          <w:sz w:val="20"/>
          <w:szCs w:val="20"/>
        </w:rPr>
      </w:pPr>
      <w:r>
        <w:rPr>
          <w:b/>
          <w:sz w:val="20"/>
          <w:szCs w:val="20"/>
        </w:rPr>
        <w:t xml:space="preserve">Please answer the following questions about </w:t>
      </w:r>
      <w:r>
        <w:rPr>
          <w:b/>
          <w:i/>
          <w:sz w:val="20"/>
          <w:szCs w:val="20"/>
        </w:rPr>
        <w:t>planning with this young adult</w:t>
      </w:r>
      <w:r>
        <w:rPr>
          <w:b/>
          <w:sz w:val="20"/>
          <w:szCs w:val="20"/>
        </w:rPr>
        <w:t>.</w:t>
      </w:r>
    </w:p>
    <w:p w:rsidR="004801B2" w:rsidRPr="006A6B40" w:rsidRDefault="004801B2" w:rsidP="004801B2">
      <w:pPr>
        <w:spacing w:after="0"/>
        <w:rPr>
          <w:b/>
          <w:sz w:val="20"/>
          <w:szCs w:val="20"/>
        </w:rPr>
      </w:pPr>
    </w:p>
    <w:p w:rsidR="004801B2" w:rsidRPr="00333008" w:rsidRDefault="004801B2" w:rsidP="004801B2">
      <w:pPr>
        <w:spacing w:after="0"/>
      </w:pPr>
      <w:r w:rsidRPr="0039169A">
        <w:t>RESPONSE SCALE FOR ITEMS #2a through #27a:</w:t>
      </w:r>
      <w:r>
        <w:t xml:space="preserve"> </w:t>
      </w:r>
      <w:r>
        <w:rPr>
          <w:rFonts w:eastAsia="Times New Roman" w:cs="Times New Roman"/>
        </w:rPr>
        <w:t>Strongly Disagree, Disagree, Undecided, Agree, Strongly Agree</w:t>
      </w:r>
    </w:p>
    <w:p w:rsidR="004801B2" w:rsidRDefault="004801B2" w:rsidP="004801B2">
      <w:pPr>
        <w:spacing w:after="0" w:line="260" w:lineRule="auto"/>
        <w:ind w:right="372"/>
        <w:rPr>
          <w:rFonts w:eastAsia="Times New Roman" w:cs="Times New Roman"/>
        </w:rPr>
      </w:pPr>
    </w:p>
    <w:p w:rsidR="004801B2" w:rsidRPr="009B4659" w:rsidRDefault="004801B2" w:rsidP="004801B2">
      <w:pPr>
        <w:spacing w:after="0" w:line="260" w:lineRule="auto"/>
        <w:ind w:right="372"/>
        <w:rPr>
          <w:rFonts w:eastAsia="Times New Roman" w:cs="Times New Roman"/>
          <w:color w:val="000000" w:themeColor="text1"/>
        </w:rPr>
      </w:pPr>
      <w:r>
        <w:rPr>
          <w:rFonts w:eastAsia="Times New Roman" w:cs="Times New Roman"/>
        </w:rPr>
        <w:t xml:space="preserve">2a) __ [insert initials] always made the </w:t>
      </w:r>
      <w:r w:rsidRPr="00333008">
        <w:rPr>
          <w:rFonts w:eastAsia="Times New Roman" w:cs="Times New Roman"/>
        </w:rPr>
        <w:t xml:space="preserve">major decisions about </w:t>
      </w:r>
      <w:r>
        <w:rPr>
          <w:rFonts w:eastAsia="Times New Roman" w:cs="Times New Roman"/>
        </w:rPr>
        <w:t>the</w:t>
      </w:r>
      <w:r w:rsidRPr="00333008">
        <w:rPr>
          <w:rFonts w:eastAsia="Times New Roman" w:cs="Times New Roman"/>
        </w:rPr>
        <w:t xml:space="preserve"> plan.</w:t>
      </w:r>
    </w:p>
    <w:p w:rsidR="004801B2" w:rsidRPr="009B4659" w:rsidRDefault="004801B2" w:rsidP="004801B2">
      <w:pPr>
        <w:spacing w:after="0" w:line="260" w:lineRule="auto"/>
        <w:ind w:right="372"/>
        <w:rPr>
          <w:rFonts w:eastAsia="Times New Roman" w:cs="Times New Roman"/>
          <w:color w:val="000000" w:themeColor="text1"/>
        </w:rPr>
      </w:pPr>
      <w:r w:rsidRPr="009B4659">
        <w:rPr>
          <w:rFonts w:eastAsia="Times New Roman" w:cs="Times New Roman"/>
          <w:color w:val="000000" w:themeColor="text1"/>
        </w:rPr>
        <w:t xml:space="preserve">       </w:t>
      </w:r>
    </w:p>
    <w:p w:rsidR="004801B2" w:rsidRPr="009B4659" w:rsidRDefault="004801B2" w:rsidP="004801B2">
      <w:pPr>
        <w:pStyle w:val="ListParagraph"/>
        <w:widowControl w:val="0"/>
        <w:numPr>
          <w:ilvl w:val="0"/>
          <w:numId w:val="1"/>
        </w:numPr>
        <w:spacing w:after="200" w:line="276" w:lineRule="auto"/>
        <w:rPr>
          <w:rFonts w:eastAsia="Times New Roman" w:cs="Times New Roman"/>
          <w:color w:val="000000" w:themeColor="text1"/>
        </w:rPr>
      </w:pPr>
      <w:r w:rsidRPr="009B4659">
        <w:rPr>
          <w:rFonts w:eastAsia="Times New Roman" w:cs="Times New Roman"/>
          <w:color w:val="000000" w:themeColor="text1"/>
        </w:rPr>
        <w:t xml:space="preserve">___’s  strengths and interests are identified </w:t>
      </w:r>
      <w:r w:rsidRPr="009B4659">
        <w:rPr>
          <w:rFonts w:eastAsia="Times New Roman" w:cs="Times New Roman"/>
          <w:b/>
          <w:i/>
          <w:color w:val="000000" w:themeColor="text1"/>
        </w:rPr>
        <w:t xml:space="preserve">and used </w:t>
      </w:r>
      <w:r w:rsidRPr="009B4659">
        <w:rPr>
          <w:rFonts w:eastAsia="Times New Roman" w:cs="Times New Roman"/>
          <w:color w:val="000000" w:themeColor="text1"/>
        </w:rPr>
        <w:t xml:space="preserve">in the plan (“used” means that plan goals or objectives </w:t>
      </w:r>
      <w:r w:rsidRPr="009B4659">
        <w:rPr>
          <w:rFonts w:eastAsia="Times New Roman" w:cs="Times New Roman"/>
          <w:b/>
          <w:i/>
          <w:color w:val="000000" w:themeColor="text1"/>
        </w:rPr>
        <w:t>specifically refer to</w:t>
      </w:r>
      <w:r w:rsidRPr="009B4659">
        <w:rPr>
          <w:rFonts w:eastAsia="Times New Roman" w:cs="Times New Roman"/>
          <w:color w:val="000000" w:themeColor="text1"/>
        </w:rPr>
        <w:t xml:space="preserve"> these strengths)</w:t>
      </w:r>
    </w:p>
    <w:p w:rsidR="004801B2" w:rsidRPr="009B4659" w:rsidRDefault="004801B2" w:rsidP="004801B2">
      <w:pPr>
        <w:pStyle w:val="ListParagraph"/>
        <w:spacing w:after="0"/>
        <w:ind w:left="360" w:right="675"/>
        <w:rPr>
          <w:rFonts w:eastAsia="Times New Roman" w:cs="Times New Roman"/>
          <w:color w:val="000000" w:themeColor="text1"/>
        </w:rPr>
      </w:pPr>
    </w:p>
    <w:p w:rsidR="004801B2" w:rsidRPr="009B4659" w:rsidRDefault="004801B2" w:rsidP="004801B2">
      <w:pPr>
        <w:pStyle w:val="ListParagraph"/>
        <w:widowControl w:val="0"/>
        <w:numPr>
          <w:ilvl w:val="0"/>
          <w:numId w:val="1"/>
        </w:numPr>
        <w:spacing w:after="0" w:line="276" w:lineRule="auto"/>
        <w:ind w:right="675"/>
        <w:rPr>
          <w:rFonts w:eastAsia="Times New Roman" w:cs="Times New Roman"/>
          <w:color w:val="000000" w:themeColor="text1"/>
        </w:rPr>
      </w:pPr>
      <w:r w:rsidRPr="009B4659">
        <w:rPr>
          <w:rFonts w:eastAsia="Times New Roman" w:cs="Times New Roman"/>
          <w:color w:val="000000" w:themeColor="text1"/>
        </w:rPr>
        <w:t xml:space="preserve">Plans were written so that ____understood them and were in their own words as much as possible. </w:t>
      </w:r>
    </w:p>
    <w:p w:rsidR="004801B2" w:rsidRPr="009B4659" w:rsidRDefault="004801B2" w:rsidP="004801B2">
      <w:pPr>
        <w:spacing w:after="0"/>
        <w:ind w:left="360" w:right="675"/>
        <w:rPr>
          <w:rFonts w:eastAsia="Times New Roman" w:cs="Times New Roman"/>
          <w:b/>
          <w:color w:val="000000" w:themeColor="text1"/>
        </w:rPr>
      </w:pPr>
    </w:p>
    <w:p w:rsidR="004801B2" w:rsidRPr="009B4659" w:rsidRDefault="004801B2" w:rsidP="004801B2">
      <w:pPr>
        <w:pStyle w:val="ListParagraph"/>
        <w:widowControl w:val="0"/>
        <w:numPr>
          <w:ilvl w:val="0"/>
          <w:numId w:val="1"/>
        </w:numPr>
        <w:spacing w:after="0" w:line="276" w:lineRule="auto"/>
        <w:ind w:right="675"/>
        <w:rPr>
          <w:rFonts w:eastAsia="Times New Roman" w:cs="Times New Roman"/>
          <w:color w:val="000000" w:themeColor="text1"/>
        </w:rPr>
      </w:pPr>
      <w:r w:rsidRPr="009B4659">
        <w:rPr>
          <w:rFonts w:eastAsia="Times New Roman" w:cs="Times New Roman"/>
          <w:color w:val="000000" w:themeColor="text1"/>
        </w:rPr>
        <w:t xml:space="preserve">The services and supports in the plan focus on connecting ____ to integrated/natural </w:t>
      </w:r>
      <w:r w:rsidRPr="009B4659">
        <w:rPr>
          <w:rFonts w:eastAsia="Times New Roman" w:cs="Times New Roman"/>
          <w:color w:val="000000" w:themeColor="text1"/>
        </w:rPr>
        <w:lastRenderedPageBreak/>
        <w:t xml:space="preserve">settings and supports (e.g., competitive work or “mainstream” secondary, post-secondary education and training, family, friends) rather than just services. </w:t>
      </w:r>
    </w:p>
    <w:p w:rsidR="004801B2" w:rsidRPr="009B4659" w:rsidRDefault="004801B2" w:rsidP="004801B2">
      <w:pPr>
        <w:pStyle w:val="ListParagraph"/>
        <w:spacing w:after="0"/>
        <w:ind w:left="360" w:right="675"/>
        <w:rPr>
          <w:rFonts w:eastAsia="Times New Roman" w:cs="Times New Roman"/>
          <w:color w:val="000000" w:themeColor="text1"/>
        </w:rPr>
      </w:pPr>
    </w:p>
    <w:p w:rsidR="004801B2" w:rsidRPr="009B4659" w:rsidRDefault="004801B2" w:rsidP="004801B2">
      <w:pPr>
        <w:pStyle w:val="ListParagraph"/>
        <w:widowControl w:val="0"/>
        <w:numPr>
          <w:ilvl w:val="0"/>
          <w:numId w:val="1"/>
        </w:numPr>
        <w:spacing w:after="0" w:line="260" w:lineRule="auto"/>
        <w:ind w:right="675"/>
        <w:rPr>
          <w:rFonts w:eastAsia="Times New Roman" w:cs="Times New Roman"/>
          <w:color w:val="000000" w:themeColor="text1"/>
        </w:rPr>
      </w:pPr>
      <w:r w:rsidRPr="009B4659">
        <w:rPr>
          <w:rFonts w:eastAsia="Times New Roman" w:cs="Times New Roman"/>
          <w:color w:val="000000" w:themeColor="text1"/>
        </w:rPr>
        <w:t xml:space="preserve">In the interventions section of the plan, specific roles and action step(s) were identified for each person, including both formal (professional) and natural supports (family, friends, work, etc.). </w:t>
      </w:r>
    </w:p>
    <w:p w:rsidR="004801B2" w:rsidRPr="009B4659" w:rsidRDefault="004801B2" w:rsidP="004801B2">
      <w:pPr>
        <w:pStyle w:val="ListParagraph"/>
        <w:spacing w:after="0"/>
        <w:ind w:left="360" w:right="675"/>
        <w:rPr>
          <w:rFonts w:eastAsia="Times New Roman" w:cs="Times New Roman"/>
          <w:color w:val="000000" w:themeColor="text1"/>
        </w:rPr>
      </w:pPr>
    </w:p>
    <w:p w:rsidR="004801B2" w:rsidRPr="009B4659" w:rsidRDefault="004801B2" w:rsidP="004801B2">
      <w:pPr>
        <w:pStyle w:val="ListParagraph"/>
        <w:widowControl w:val="0"/>
        <w:numPr>
          <w:ilvl w:val="0"/>
          <w:numId w:val="1"/>
        </w:numPr>
        <w:spacing w:after="0" w:line="276" w:lineRule="auto"/>
        <w:ind w:right="675"/>
        <w:rPr>
          <w:rFonts w:eastAsia="Times New Roman" w:cs="Times New Roman"/>
          <w:color w:val="000000" w:themeColor="text1"/>
        </w:rPr>
      </w:pPr>
      <w:r w:rsidRPr="009B4659">
        <w:rPr>
          <w:rFonts w:eastAsia="Times New Roman" w:cs="Times New Roman"/>
          <w:color w:val="000000" w:themeColor="text1"/>
        </w:rPr>
        <w:t xml:space="preserve">I made sure that ____’s plan included goals that were important to him/her. </w:t>
      </w:r>
    </w:p>
    <w:p w:rsidR="004801B2" w:rsidRPr="009B4659" w:rsidRDefault="004801B2" w:rsidP="004801B2">
      <w:pPr>
        <w:spacing w:after="0"/>
        <w:rPr>
          <w:rFonts w:eastAsia="Times New Roman" w:cs="Times New Roman"/>
          <w:color w:val="000000" w:themeColor="text1"/>
        </w:rPr>
      </w:pPr>
    </w:p>
    <w:p w:rsidR="004801B2" w:rsidRPr="009B4659" w:rsidRDefault="004801B2" w:rsidP="004801B2">
      <w:pPr>
        <w:pStyle w:val="ListParagraph"/>
        <w:widowControl w:val="0"/>
        <w:numPr>
          <w:ilvl w:val="0"/>
          <w:numId w:val="1"/>
        </w:numPr>
        <w:spacing w:after="0" w:line="260" w:lineRule="auto"/>
        <w:ind w:right="675"/>
        <w:rPr>
          <w:rFonts w:eastAsia="Times New Roman" w:cs="Times New Roman"/>
          <w:color w:val="000000" w:themeColor="text1"/>
        </w:rPr>
      </w:pPr>
      <w:r w:rsidRPr="009B4659">
        <w:rPr>
          <w:rFonts w:eastAsia="Times New Roman" w:cs="Times New Roman"/>
          <w:color w:val="000000" w:themeColor="text1"/>
        </w:rPr>
        <w:t xml:space="preserve">I </w:t>
      </w:r>
      <w:r w:rsidRPr="009B4659">
        <w:rPr>
          <w:rFonts w:eastAsia="Times New Roman" w:cs="Times New Roman"/>
          <w:b/>
          <w:i/>
          <w:color w:val="000000" w:themeColor="text1"/>
        </w:rPr>
        <w:t>updated the plan regularly</w:t>
      </w:r>
      <w:r w:rsidRPr="009B4659">
        <w:rPr>
          <w:rFonts w:eastAsia="Times New Roman" w:cs="Times New Roman"/>
          <w:color w:val="000000" w:themeColor="text1"/>
        </w:rPr>
        <w:t xml:space="preserve"> with ____ so that it continued to reflect his/ her goals. </w:t>
      </w:r>
    </w:p>
    <w:p w:rsidR="004801B2" w:rsidRPr="009B4659" w:rsidRDefault="004801B2" w:rsidP="004801B2">
      <w:pPr>
        <w:pStyle w:val="ListParagraph"/>
        <w:spacing w:after="0" w:line="260" w:lineRule="auto"/>
        <w:ind w:left="360" w:right="675"/>
        <w:rPr>
          <w:rFonts w:eastAsia="Times New Roman" w:cs="Times New Roman"/>
          <w:color w:val="000000" w:themeColor="text1"/>
        </w:rPr>
      </w:pPr>
    </w:p>
    <w:p w:rsidR="004801B2" w:rsidRPr="009B4659" w:rsidRDefault="004801B2" w:rsidP="004801B2">
      <w:pPr>
        <w:pStyle w:val="ListParagraph"/>
        <w:widowControl w:val="0"/>
        <w:numPr>
          <w:ilvl w:val="0"/>
          <w:numId w:val="1"/>
        </w:numPr>
        <w:spacing w:after="0" w:line="260" w:lineRule="auto"/>
        <w:ind w:right="675"/>
        <w:rPr>
          <w:rFonts w:eastAsia="Times New Roman" w:cs="Times New Roman"/>
          <w:color w:val="000000" w:themeColor="text1"/>
        </w:rPr>
      </w:pPr>
      <w:r w:rsidRPr="009B4659">
        <w:rPr>
          <w:rFonts w:eastAsia="Times New Roman" w:cs="Times New Roman"/>
          <w:color w:val="000000" w:themeColor="text1"/>
        </w:rPr>
        <w:t xml:space="preserve">Please describe any changes (even minor ones) that you have made in ____’s plans </w:t>
      </w:r>
      <w:r w:rsidRPr="009B4659">
        <w:rPr>
          <w:rFonts w:eastAsia="Times New Roman" w:cs="Times New Roman"/>
          <w:i/>
          <w:color w:val="000000" w:themeColor="text1"/>
        </w:rPr>
        <w:t>in the last three months that you worked with ___</w:t>
      </w:r>
      <w:r w:rsidRPr="009B4659">
        <w:rPr>
          <w:rFonts w:eastAsia="Times New Roman" w:cs="Times New Roman"/>
          <w:color w:val="000000" w:themeColor="text1"/>
        </w:rPr>
        <w:t xml:space="preserve">. If there were no changes, please state this and indicate why: </w:t>
      </w:r>
    </w:p>
    <w:p w:rsidR="004801B2" w:rsidRPr="009B4659" w:rsidRDefault="004801B2" w:rsidP="004801B2">
      <w:pPr>
        <w:spacing w:after="0" w:line="260" w:lineRule="auto"/>
        <w:ind w:right="675"/>
        <w:rPr>
          <w:rFonts w:eastAsia="Times New Roman" w:cs="Times New Roman"/>
          <w:color w:val="000000" w:themeColor="text1"/>
        </w:rPr>
      </w:pPr>
    </w:p>
    <w:p w:rsidR="004801B2" w:rsidRPr="009B4659" w:rsidRDefault="004801B2" w:rsidP="004801B2">
      <w:pPr>
        <w:spacing w:after="0"/>
        <w:rPr>
          <w:color w:val="000000" w:themeColor="text1"/>
        </w:rPr>
      </w:pPr>
      <w:r w:rsidRPr="009B4659">
        <w:rPr>
          <w:color w:val="000000" w:themeColor="text1"/>
        </w:rPr>
        <w:t>RESPONSE SCALE FOR #9a: Yes or No</w:t>
      </w:r>
    </w:p>
    <w:p w:rsidR="004801B2" w:rsidRPr="009B4659" w:rsidRDefault="004801B2" w:rsidP="004801B2">
      <w:pPr>
        <w:pStyle w:val="ListParagraph"/>
        <w:widowControl w:val="0"/>
        <w:numPr>
          <w:ilvl w:val="0"/>
          <w:numId w:val="1"/>
        </w:numPr>
        <w:tabs>
          <w:tab w:val="left" w:pos="450"/>
        </w:tabs>
        <w:spacing w:after="0" w:line="276" w:lineRule="auto"/>
        <w:rPr>
          <w:color w:val="000000" w:themeColor="text1"/>
        </w:rPr>
      </w:pPr>
      <w:r w:rsidRPr="009B4659">
        <w:rPr>
          <w:color w:val="000000" w:themeColor="text1"/>
        </w:rPr>
        <w:t>Does/did ___ have a team?</w:t>
      </w:r>
    </w:p>
    <w:p w:rsidR="004801B2" w:rsidRPr="009B4659" w:rsidRDefault="004801B2" w:rsidP="004801B2">
      <w:pPr>
        <w:spacing w:after="0"/>
        <w:rPr>
          <w:color w:val="000000" w:themeColor="text1"/>
        </w:rPr>
      </w:pPr>
    </w:p>
    <w:p w:rsidR="004801B2" w:rsidRPr="009B4659" w:rsidRDefault="004801B2" w:rsidP="004801B2">
      <w:pPr>
        <w:spacing w:after="0"/>
        <w:rPr>
          <w:color w:val="000000" w:themeColor="text1"/>
        </w:rPr>
      </w:pPr>
      <w:r w:rsidRPr="009B4659">
        <w:rPr>
          <w:color w:val="000000" w:themeColor="text1"/>
        </w:rPr>
        <w:t xml:space="preserve">SKIP RULE: If yes, respond to items #10 through #15; </w:t>
      </w:r>
      <w:r>
        <w:rPr>
          <w:color w:val="000000" w:themeColor="text1"/>
        </w:rPr>
        <w:t>i</w:t>
      </w:r>
      <w:r w:rsidRPr="009B4659">
        <w:rPr>
          <w:color w:val="000000" w:themeColor="text1"/>
        </w:rPr>
        <w:t>f no, skip to #16</w:t>
      </w:r>
    </w:p>
    <w:p w:rsidR="004801B2" w:rsidRPr="009B4659" w:rsidRDefault="004801B2" w:rsidP="004801B2">
      <w:pPr>
        <w:spacing w:after="0"/>
        <w:rPr>
          <w:color w:val="000000" w:themeColor="text1"/>
        </w:rPr>
      </w:pPr>
    </w:p>
    <w:p w:rsidR="004801B2" w:rsidRPr="009B4659" w:rsidRDefault="004801B2" w:rsidP="004801B2">
      <w:pPr>
        <w:spacing w:after="0"/>
        <w:rPr>
          <w:color w:val="000000" w:themeColor="text1"/>
        </w:rPr>
      </w:pPr>
      <w:r w:rsidRPr="009B4659">
        <w:rPr>
          <w:color w:val="000000" w:themeColor="text1"/>
        </w:rPr>
        <w:t>RESPONSE SCALE FOR #11a: Once, A few (2-5) times, About Monthly, 2-3 times</w:t>
      </w:r>
    </w:p>
    <w:p w:rsidR="004801B2" w:rsidRPr="009B4659" w:rsidRDefault="004801B2" w:rsidP="004801B2">
      <w:pPr>
        <w:spacing w:after="0"/>
        <w:rPr>
          <w:color w:val="000000" w:themeColor="text1"/>
        </w:rPr>
      </w:pPr>
    </w:p>
    <w:p w:rsidR="004801B2" w:rsidRPr="009B4659" w:rsidRDefault="004801B2" w:rsidP="004801B2">
      <w:pPr>
        <w:pStyle w:val="ListParagraph"/>
        <w:widowControl w:val="0"/>
        <w:numPr>
          <w:ilvl w:val="0"/>
          <w:numId w:val="1"/>
        </w:numPr>
        <w:tabs>
          <w:tab w:val="left" w:pos="450"/>
        </w:tabs>
        <w:spacing w:after="0" w:line="276" w:lineRule="auto"/>
        <w:rPr>
          <w:color w:val="000000" w:themeColor="text1"/>
        </w:rPr>
      </w:pPr>
      <w:r w:rsidRPr="009B4659">
        <w:rPr>
          <w:color w:val="000000" w:themeColor="text1"/>
        </w:rPr>
        <w:t>Since ____ has been/was in the program, how frequently did the team meet?</w:t>
      </w:r>
    </w:p>
    <w:p w:rsidR="004801B2" w:rsidRPr="009B4659" w:rsidRDefault="004801B2" w:rsidP="004801B2">
      <w:pPr>
        <w:spacing w:after="0"/>
        <w:rPr>
          <w:color w:val="000000" w:themeColor="text1"/>
        </w:rPr>
      </w:pPr>
    </w:p>
    <w:p w:rsidR="004801B2" w:rsidRPr="009B4659" w:rsidRDefault="004801B2" w:rsidP="004801B2">
      <w:pPr>
        <w:spacing w:after="0"/>
        <w:rPr>
          <w:rFonts w:eastAsia="Times New Roman" w:cs="Times New Roman"/>
          <w:color w:val="000000" w:themeColor="text1"/>
        </w:rPr>
      </w:pPr>
      <w:r w:rsidRPr="009B4659">
        <w:rPr>
          <w:color w:val="000000" w:themeColor="text1"/>
        </w:rPr>
        <w:t xml:space="preserve">RESPONSE SCALE FOR #12a through 16a:  </w:t>
      </w:r>
      <w:r w:rsidRPr="009B4659">
        <w:rPr>
          <w:rFonts w:eastAsia="Times New Roman" w:cs="Times New Roman"/>
          <w:color w:val="000000" w:themeColor="text1"/>
        </w:rPr>
        <w:t>Strongly Disagree, Disagree, Undecided, Agree, Strongly Agree</w:t>
      </w:r>
    </w:p>
    <w:p w:rsidR="004801B2" w:rsidRPr="009B4659" w:rsidRDefault="004801B2" w:rsidP="004801B2">
      <w:pPr>
        <w:spacing w:after="0"/>
        <w:rPr>
          <w:color w:val="000000" w:themeColor="text1"/>
        </w:rPr>
      </w:pPr>
    </w:p>
    <w:p w:rsidR="004801B2" w:rsidRPr="009B4659" w:rsidRDefault="004801B2" w:rsidP="004801B2">
      <w:pPr>
        <w:pStyle w:val="ListParagraph"/>
        <w:widowControl w:val="0"/>
        <w:numPr>
          <w:ilvl w:val="0"/>
          <w:numId w:val="1"/>
        </w:numPr>
        <w:tabs>
          <w:tab w:val="left" w:pos="450"/>
          <w:tab w:val="left" w:pos="540"/>
        </w:tabs>
        <w:spacing w:after="0" w:line="276" w:lineRule="auto"/>
        <w:rPr>
          <w:color w:val="000000" w:themeColor="text1"/>
        </w:rPr>
      </w:pPr>
      <w:r w:rsidRPr="009B4659">
        <w:rPr>
          <w:color w:val="000000" w:themeColor="text1"/>
        </w:rPr>
        <w:t xml:space="preserve">The team met at times and places that were convenient for _____. </w:t>
      </w:r>
    </w:p>
    <w:p w:rsidR="004801B2" w:rsidRPr="009B4659" w:rsidRDefault="004801B2" w:rsidP="004801B2">
      <w:pPr>
        <w:pStyle w:val="ListParagraph"/>
        <w:spacing w:after="0"/>
        <w:ind w:left="360"/>
        <w:rPr>
          <w:color w:val="000000" w:themeColor="text1"/>
        </w:rPr>
      </w:pPr>
    </w:p>
    <w:p w:rsidR="004801B2" w:rsidRPr="009B4659" w:rsidRDefault="004801B2" w:rsidP="004801B2">
      <w:pPr>
        <w:pStyle w:val="ListParagraph"/>
        <w:widowControl w:val="0"/>
        <w:numPr>
          <w:ilvl w:val="0"/>
          <w:numId w:val="1"/>
        </w:numPr>
        <w:tabs>
          <w:tab w:val="left" w:pos="450"/>
        </w:tabs>
        <w:spacing w:after="0" w:line="276" w:lineRule="auto"/>
        <w:rPr>
          <w:color w:val="000000" w:themeColor="text1"/>
        </w:rPr>
      </w:pPr>
      <w:r w:rsidRPr="009B4659">
        <w:rPr>
          <w:color w:val="000000" w:themeColor="text1"/>
        </w:rPr>
        <w:t xml:space="preserve">In team meetings, we spent a lot of time talking about _____’s plan. </w:t>
      </w:r>
    </w:p>
    <w:p w:rsidR="004801B2" w:rsidRPr="009B4659" w:rsidRDefault="004801B2" w:rsidP="004801B2">
      <w:pPr>
        <w:tabs>
          <w:tab w:val="left" w:pos="540"/>
        </w:tabs>
        <w:spacing w:after="0"/>
        <w:ind w:left="360" w:hanging="360"/>
        <w:rPr>
          <w:rFonts w:eastAsia="Times New Roman" w:cs="Times New Roman"/>
          <w:color w:val="000000" w:themeColor="text1"/>
        </w:rPr>
      </w:pPr>
    </w:p>
    <w:p w:rsidR="004801B2" w:rsidRPr="009B4659" w:rsidRDefault="004801B2" w:rsidP="004801B2">
      <w:pPr>
        <w:pStyle w:val="ListParagraph"/>
        <w:widowControl w:val="0"/>
        <w:numPr>
          <w:ilvl w:val="0"/>
          <w:numId w:val="1"/>
        </w:numPr>
        <w:tabs>
          <w:tab w:val="left" w:pos="450"/>
        </w:tabs>
        <w:spacing w:after="0" w:line="276" w:lineRule="auto"/>
        <w:ind w:left="450" w:hanging="450"/>
        <w:rPr>
          <w:rFonts w:eastAsia="Times New Roman" w:cs="Times New Roman"/>
          <w:color w:val="000000" w:themeColor="text1"/>
        </w:rPr>
      </w:pPr>
      <w:r w:rsidRPr="009B4659">
        <w:rPr>
          <w:rFonts w:eastAsia="Times New Roman" w:cs="Times New Roman"/>
          <w:color w:val="000000" w:themeColor="text1"/>
        </w:rPr>
        <w:t>I helped _____ lead all of the team meetings, strongly encouraging him/her to do so as much as ___</w:t>
      </w:r>
      <w:proofErr w:type="gramStart"/>
      <w:r w:rsidRPr="009B4659">
        <w:rPr>
          <w:rFonts w:eastAsia="Times New Roman" w:cs="Times New Roman"/>
          <w:color w:val="000000" w:themeColor="text1"/>
        </w:rPr>
        <w:t>_  possibly</w:t>
      </w:r>
      <w:proofErr w:type="gramEnd"/>
      <w:r w:rsidRPr="009B4659">
        <w:rPr>
          <w:rFonts w:eastAsia="Times New Roman" w:cs="Times New Roman"/>
          <w:color w:val="000000" w:themeColor="text1"/>
        </w:rPr>
        <w:t xml:space="preserve"> could. </w:t>
      </w:r>
    </w:p>
    <w:p w:rsidR="004801B2" w:rsidRPr="009B4659" w:rsidRDefault="004801B2" w:rsidP="004801B2">
      <w:pPr>
        <w:pStyle w:val="ListParagraph"/>
        <w:tabs>
          <w:tab w:val="left" w:pos="540"/>
        </w:tabs>
        <w:spacing w:after="0"/>
        <w:ind w:left="360" w:hanging="360"/>
        <w:rPr>
          <w:rFonts w:eastAsia="Times New Roman" w:cs="Times New Roman"/>
          <w:color w:val="000000" w:themeColor="text1"/>
        </w:rPr>
      </w:pPr>
    </w:p>
    <w:p w:rsidR="004801B2" w:rsidRPr="009B4659" w:rsidRDefault="004801B2" w:rsidP="004801B2">
      <w:pPr>
        <w:pStyle w:val="ListParagraph"/>
        <w:widowControl w:val="0"/>
        <w:numPr>
          <w:ilvl w:val="0"/>
          <w:numId w:val="1"/>
        </w:numPr>
        <w:tabs>
          <w:tab w:val="left" w:pos="450"/>
        </w:tabs>
        <w:spacing w:after="0" w:line="276" w:lineRule="auto"/>
        <w:rPr>
          <w:rFonts w:eastAsia="Times New Roman" w:cs="Times New Roman"/>
          <w:color w:val="000000" w:themeColor="text1"/>
        </w:rPr>
      </w:pPr>
      <w:r w:rsidRPr="009B4659">
        <w:rPr>
          <w:rFonts w:eastAsia="Times New Roman" w:cs="Times New Roman"/>
          <w:color w:val="000000" w:themeColor="text1"/>
        </w:rPr>
        <w:t>Next steps toward goals were identified in each meeting.</w:t>
      </w:r>
    </w:p>
    <w:p w:rsidR="004801B2" w:rsidRPr="009B4659" w:rsidRDefault="004801B2" w:rsidP="004801B2">
      <w:pPr>
        <w:pStyle w:val="ListParagraph"/>
        <w:tabs>
          <w:tab w:val="left" w:pos="450"/>
        </w:tabs>
        <w:ind w:left="360" w:hanging="360"/>
        <w:rPr>
          <w:rFonts w:eastAsia="Times New Roman" w:cs="Times New Roman"/>
          <w:color w:val="000000" w:themeColor="text1"/>
        </w:rPr>
      </w:pPr>
    </w:p>
    <w:p w:rsidR="004801B2" w:rsidRPr="009B4659" w:rsidRDefault="004801B2" w:rsidP="004801B2">
      <w:pPr>
        <w:pStyle w:val="ListParagraph"/>
        <w:widowControl w:val="0"/>
        <w:numPr>
          <w:ilvl w:val="0"/>
          <w:numId w:val="1"/>
        </w:numPr>
        <w:tabs>
          <w:tab w:val="left" w:pos="450"/>
        </w:tabs>
        <w:spacing w:after="0" w:line="276" w:lineRule="auto"/>
        <w:ind w:left="450" w:hanging="450"/>
        <w:rPr>
          <w:rFonts w:eastAsia="Times New Roman" w:cs="Times New Roman"/>
          <w:color w:val="000000" w:themeColor="text1"/>
        </w:rPr>
      </w:pPr>
      <w:r w:rsidRPr="009B4659">
        <w:rPr>
          <w:rFonts w:eastAsia="Times New Roman" w:cs="Times New Roman"/>
          <w:color w:val="000000" w:themeColor="text1"/>
        </w:rPr>
        <w:t xml:space="preserve">When there were differences between what _____ and other team members wanted, </w:t>
      </w:r>
      <w:r w:rsidRPr="009B4659">
        <w:rPr>
          <w:rFonts w:eastAsia="Times New Roman" w:cs="Times New Roman"/>
          <w:b/>
          <w:i/>
          <w:color w:val="000000" w:themeColor="text1"/>
        </w:rPr>
        <w:t>the team went with what _____wanted</w:t>
      </w:r>
      <w:r w:rsidRPr="009B4659">
        <w:rPr>
          <w:rFonts w:eastAsia="Times New Roman" w:cs="Times New Roman"/>
          <w:color w:val="000000" w:themeColor="text1"/>
        </w:rPr>
        <w:t xml:space="preserve">. </w:t>
      </w:r>
    </w:p>
    <w:p w:rsidR="004801B2" w:rsidRPr="009B4659" w:rsidRDefault="004801B2" w:rsidP="004801B2">
      <w:pPr>
        <w:spacing w:after="0"/>
        <w:rPr>
          <w:rFonts w:eastAsia="Times New Roman" w:cs="Times New Roman"/>
          <w:color w:val="000000" w:themeColor="text1"/>
        </w:rPr>
      </w:pPr>
    </w:p>
    <w:p w:rsidR="00387E55" w:rsidRDefault="00387E55">
      <w:pPr>
        <w:rPr>
          <w:rFonts w:eastAsia="Times New Roman" w:cs="Times New Roman"/>
          <w:b/>
          <w:color w:val="000000" w:themeColor="text1"/>
        </w:rPr>
      </w:pPr>
      <w:r>
        <w:rPr>
          <w:rFonts w:eastAsia="Times New Roman" w:cs="Times New Roman"/>
          <w:b/>
          <w:color w:val="000000" w:themeColor="text1"/>
        </w:rPr>
        <w:br w:type="page"/>
      </w:r>
    </w:p>
    <w:p w:rsidR="004801B2" w:rsidRPr="009B4659" w:rsidRDefault="004801B2" w:rsidP="004801B2">
      <w:pPr>
        <w:spacing w:after="0"/>
        <w:rPr>
          <w:rFonts w:eastAsia="Times New Roman" w:cs="Times New Roman"/>
          <w:color w:val="000000" w:themeColor="text1"/>
        </w:rPr>
      </w:pPr>
      <w:bookmarkStart w:id="0" w:name="_GoBack"/>
      <w:bookmarkEnd w:id="0"/>
      <w:r w:rsidRPr="009B4659">
        <w:rPr>
          <w:rFonts w:eastAsia="Times New Roman" w:cs="Times New Roman"/>
          <w:b/>
          <w:color w:val="000000" w:themeColor="text1"/>
        </w:rPr>
        <w:lastRenderedPageBreak/>
        <w:t>INSTRUCTIONS, ITEMS #17-22, VRS A [to be presented to those who responded to the preceding questions on teams]:</w:t>
      </w:r>
      <w:r w:rsidRPr="009B4659">
        <w:rPr>
          <w:rFonts w:eastAsia="Times New Roman" w:cs="Times New Roman"/>
          <w:color w:val="000000" w:themeColor="text1"/>
        </w:rPr>
        <w:t xml:space="preserve"> For the following items, please tell us about your work with _____, </w:t>
      </w:r>
      <w:r w:rsidRPr="009B4659">
        <w:rPr>
          <w:rFonts w:eastAsia="Times New Roman" w:cs="Times New Roman"/>
          <w:b/>
          <w:i/>
          <w:color w:val="000000" w:themeColor="text1"/>
        </w:rPr>
        <w:t>outside of</w:t>
      </w:r>
      <w:r w:rsidRPr="009B4659">
        <w:rPr>
          <w:rFonts w:eastAsia="Times New Roman" w:cs="Times New Roman"/>
          <w:color w:val="000000" w:themeColor="text1"/>
        </w:rPr>
        <w:t xml:space="preserve"> formal teams (i.e., one-on-one).</w:t>
      </w:r>
    </w:p>
    <w:p w:rsidR="004801B2" w:rsidRPr="009B4659" w:rsidRDefault="004801B2" w:rsidP="004801B2">
      <w:pPr>
        <w:spacing w:after="0"/>
        <w:rPr>
          <w:rFonts w:eastAsia="Times New Roman" w:cs="Times New Roman"/>
          <w:color w:val="000000" w:themeColor="text1"/>
        </w:rPr>
      </w:pPr>
    </w:p>
    <w:p w:rsidR="004801B2" w:rsidRPr="009B4659" w:rsidRDefault="004801B2" w:rsidP="004801B2">
      <w:pPr>
        <w:spacing w:after="0"/>
        <w:rPr>
          <w:rFonts w:eastAsia="Times New Roman" w:cs="Times New Roman"/>
          <w:color w:val="000000" w:themeColor="text1"/>
        </w:rPr>
      </w:pPr>
      <w:r w:rsidRPr="009B4659">
        <w:rPr>
          <w:rFonts w:eastAsia="Times New Roman" w:cs="Times New Roman"/>
          <w:b/>
          <w:color w:val="000000" w:themeColor="text1"/>
        </w:rPr>
        <w:t>INSTRUCTIONS, ITEMS #17-22, VRS B [all respondents not receiving “</w:t>
      </w:r>
      <w:proofErr w:type="gramStart"/>
      <w:r w:rsidRPr="009B4659">
        <w:rPr>
          <w:rFonts w:eastAsia="Times New Roman" w:cs="Times New Roman"/>
          <w:b/>
          <w:color w:val="000000" w:themeColor="text1"/>
        </w:rPr>
        <w:t>A</w:t>
      </w:r>
      <w:proofErr w:type="gramEnd"/>
      <w:r w:rsidRPr="009B4659">
        <w:rPr>
          <w:rFonts w:eastAsia="Times New Roman" w:cs="Times New Roman"/>
          <w:b/>
          <w:color w:val="000000" w:themeColor="text1"/>
        </w:rPr>
        <w:t>” instructions]:</w:t>
      </w:r>
      <w:r w:rsidRPr="009B4659">
        <w:rPr>
          <w:rFonts w:eastAsia="Times New Roman" w:cs="Times New Roman"/>
          <w:color w:val="000000" w:themeColor="text1"/>
        </w:rPr>
        <w:t xml:space="preserve"> For the following items, please tell us about your work with _____.</w:t>
      </w:r>
    </w:p>
    <w:p w:rsidR="004801B2" w:rsidRPr="009B4659" w:rsidRDefault="004801B2" w:rsidP="004801B2">
      <w:pPr>
        <w:spacing w:after="0"/>
        <w:rPr>
          <w:rFonts w:eastAsia="Times New Roman" w:cs="Times New Roman"/>
          <w:color w:val="000000" w:themeColor="text1"/>
        </w:rPr>
      </w:pPr>
    </w:p>
    <w:p w:rsidR="004801B2" w:rsidRPr="009B4659" w:rsidRDefault="004801B2" w:rsidP="004801B2">
      <w:pPr>
        <w:spacing w:after="0"/>
        <w:rPr>
          <w:rFonts w:eastAsia="Times New Roman" w:cs="Times New Roman"/>
          <w:color w:val="000000" w:themeColor="text1"/>
        </w:rPr>
      </w:pPr>
      <w:r w:rsidRPr="009B4659">
        <w:rPr>
          <w:color w:val="000000" w:themeColor="text1"/>
        </w:rPr>
        <w:t xml:space="preserve">RESPONSE SCALE FOR ITEMS #17-#22: </w:t>
      </w:r>
      <w:r w:rsidRPr="009B4659">
        <w:rPr>
          <w:rFonts w:eastAsia="Times New Roman" w:cs="Times New Roman"/>
          <w:color w:val="000000" w:themeColor="text1"/>
        </w:rPr>
        <w:t>Strongly Disagree, Disagree, Undecided, Agree, Strongly Agree</w:t>
      </w:r>
    </w:p>
    <w:p w:rsidR="004801B2" w:rsidRPr="009B4659" w:rsidRDefault="004801B2" w:rsidP="004801B2">
      <w:pPr>
        <w:spacing w:after="0"/>
        <w:rPr>
          <w:color w:val="000000" w:themeColor="text1"/>
        </w:rPr>
      </w:pPr>
    </w:p>
    <w:p w:rsidR="004801B2" w:rsidRPr="009B4659" w:rsidRDefault="004801B2" w:rsidP="004801B2">
      <w:pPr>
        <w:pStyle w:val="ListParagraph"/>
        <w:numPr>
          <w:ilvl w:val="0"/>
          <w:numId w:val="1"/>
        </w:numPr>
        <w:tabs>
          <w:tab w:val="left" w:pos="450"/>
        </w:tabs>
        <w:spacing w:after="200" w:line="276" w:lineRule="auto"/>
        <w:rPr>
          <w:color w:val="000000" w:themeColor="text1"/>
        </w:rPr>
      </w:pPr>
      <w:r w:rsidRPr="009B4659">
        <w:rPr>
          <w:color w:val="000000" w:themeColor="text1"/>
        </w:rPr>
        <w:t xml:space="preserve">We met at times and places that were </w:t>
      </w:r>
      <w:r w:rsidRPr="009B4659">
        <w:rPr>
          <w:b/>
          <w:i/>
          <w:color w:val="000000" w:themeColor="text1"/>
        </w:rPr>
        <w:t>convenient for _____</w:t>
      </w:r>
      <w:r w:rsidRPr="009B4659">
        <w:rPr>
          <w:color w:val="000000" w:themeColor="text1"/>
        </w:rPr>
        <w:t>.</w:t>
      </w:r>
    </w:p>
    <w:p w:rsidR="004801B2" w:rsidRPr="009B4659" w:rsidRDefault="004801B2" w:rsidP="004801B2">
      <w:pPr>
        <w:pStyle w:val="ListParagraph"/>
        <w:tabs>
          <w:tab w:val="left" w:pos="450"/>
        </w:tabs>
        <w:ind w:left="360"/>
        <w:rPr>
          <w:color w:val="000000" w:themeColor="text1"/>
        </w:rPr>
      </w:pPr>
      <w:r w:rsidRPr="009B4659">
        <w:rPr>
          <w:color w:val="000000" w:themeColor="text1"/>
        </w:rPr>
        <w:t xml:space="preserve">  </w:t>
      </w:r>
    </w:p>
    <w:p w:rsidR="004801B2" w:rsidRPr="009B4659" w:rsidRDefault="004801B2" w:rsidP="004801B2">
      <w:pPr>
        <w:pStyle w:val="ListParagraph"/>
        <w:numPr>
          <w:ilvl w:val="0"/>
          <w:numId w:val="1"/>
        </w:numPr>
        <w:tabs>
          <w:tab w:val="left" w:pos="450"/>
        </w:tabs>
        <w:spacing w:after="200" w:line="276" w:lineRule="auto"/>
        <w:ind w:left="450" w:hanging="450"/>
        <w:rPr>
          <w:color w:val="000000" w:themeColor="text1"/>
        </w:rPr>
      </w:pPr>
      <w:r w:rsidRPr="009B4659">
        <w:rPr>
          <w:color w:val="000000" w:themeColor="text1"/>
        </w:rPr>
        <w:t xml:space="preserve">I supported _____ in pursuing his/her goals </w:t>
      </w:r>
      <w:r w:rsidRPr="009B4659">
        <w:rPr>
          <w:b/>
          <w:i/>
          <w:color w:val="000000" w:themeColor="text1"/>
        </w:rPr>
        <w:t>right away</w:t>
      </w:r>
      <w:r w:rsidRPr="009B4659">
        <w:rPr>
          <w:color w:val="000000" w:themeColor="text1"/>
        </w:rPr>
        <w:t xml:space="preserve"> in areas like employment, school, or housing, even if ___ was still struggling with medication adherence, sobriety, or clinical symptoms. </w:t>
      </w:r>
    </w:p>
    <w:p w:rsidR="004801B2" w:rsidRPr="009B4659" w:rsidRDefault="004801B2" w:rsidP="004801B2">
      <w:pPr>
        <w:pStyle w:val="ListParagraph"/>
        <w:ind w:left="450"/>
        <w:rPr>
          <w:color w:val="000000" w:themeColor="text1"/>
        </w:rPr>
      </w:pPr>
      <w:r w:rsidRPr="009B4659">
        <w:rPr>
          <w:color w:val="000000" w:themeColor="text1"/>
        </w:rPr>
        <w:t xml:space="preserve">YOUNG ADULT ITEM: The person helped me to work on goals </w:t>
      </w:r>
      <w:r w:rsidRPr="009B4659">
        <w:rPr>
          <w:b/>
          <w:i/>
          <w:color w:val="000000" w:themeColor="text1"/>
        </w:rPr>
        <w:t>right away</w:t>
      </w:r>
      <w:r w:rsidRPr="009B4659">
        <w:rPr>
          <w:color w:val="000000" w:themeColor="text1"/>
        </w:rPr>
        <w:t xml:space="preserve">, instead of waiting until things in my life got easier. </w:t>
      </w:r>
    </w:p>
    <w:p w:rsidR="004801B2" w:rsidRPr="009B4659" w:rsidRDefault="004801B2" w:rsidP="004801B2">
      <w:pPr>
        <w:pStyle w:val="ListParagraph"/>
        <w:ind w:left="450"/>
        <w:rPr>
          <w:color w:val="000000" w:themeColor="text1"/>
        </w:rPr>
      </w:pPr>
    </w:p>
    <w:p w:rsidR="004801B2" w:rsidRPr="009B4659" w:rsidRDefault="004801B2" w:rsidP="004801B2">
      <w:pPr>
        <w:pStyle w:val="ListParagraph"/>
        <w:numPr>
          <w:ilvl w:val="0"/>
          <w:numId w:val="1"/>
        </w:numPr>
        <w:tabs>
          <w:tab w:val="left" w:pos="450"/>
        </w:tabs>
        <w:spacing w:after="200" w:line="276" w:lineRule="auto"/>
        <w:ind w:left="450" w:hanging="450"/>
        <w:rPr>
          <w:color w:val="000000" w:themeColor="text1"/>
        </w:rPr>
      </w:pPr>
      <w:r w:rsidRPr="009B4659">
        <w:rPr>
          <w:color w:val="000000" w:themeColor="text1"/>
        </w:rPr>
        <w:t>I reminded ____</w:t>
      </w:r>
      <w:proofErr w:type="gramStart"/>
      <w:r w:rsidRPr="009B4659">
        <w:rPr>
          <w:color w:val="000000" w:themeColor="text1"/>
        </w:rPr>
        <w:t>_  wherever</w:t>
      </w:r>
      <w:proofErr w:type="gramEnd"/>
      <w:r w:rsidRPr="009B4659">
        <w:rPr>
          <w:color w:val="000000" w:themeColor="text1"/>
        </w:rPr>
        <w:t xml:space="preserve"> I had the opportunity about ways to get natural supports like family members, friends, people at work or school, etc. involved. </w:t>
      </w:r>
    </w:p>
    <w:p w:rsidR="004801B2" w:rsidRPr="009B4659" w:rsidRDefault="004801B2" w:rsidP="004801B2">
      <w:pPr>
        <w:pStyle w:val="ListParagraph"/>
        <w:tabs>
          <w:tab w:val="left" w:pos="450"/>
        </w:tabs>
        <w:spacing w:after="0"/>
        <w:ind w:left="360"/>
        <w:rPr>
          <w:rFonts w:eastAsia="Times New Roman" w:cs="Times New Roman"/>
          <w:color w:val="000000" w:themeColor="text1"/>
        </w:rPr>
      </w:pPr>
    </w:p>
    <w:p w:rsidR="004801B2" w:rsidRPr="009B4659" w:rsidRDefault="004801B2" w:rsidP="004801B2">
      <w:pPr>
        <w:pStyle w:val="ListParagraph"/>
        <w:widowControl w:val="0"/>
        <w:numPr>
          <w:ilvl w:val="0"/>
          <w:numId w:val="1"/>
        </w:numPr>
        <w:tabs>
          <w:tab w:val="left" w:pos="450"/>
        </w:tabs>
        <w:spacing w:after="0" w:line="276" w:lineRule="auto"/>
        <w:rPr>
          <w:rFonts w:eastAsia="Times New Roman" w:cs="Times New Roman"/>
          <w:color w:val="000000" w:themeColor="text1"/>
        </w:rPr>
      </w:pPr>
      <w:r w:rsidRPr="009B4659">
        <w:rPr>
          <w:rFonts w:eastAsia="Times New Roman" w:cs="Times New Roman"/>
          <w:color w:val="000000" w:themeColor="text1"/>
        </w:rPr>
        <w:t xml:space="preserve">I helped _____ </w:t>
      </w:r>
      <w:r w:rsidRPr="009B4659">
        <w:rPr>
          <w:rFonts w:eastAsia="Times New Roman" w:cs="Times New Roman"/>
          <w:b/>
          <w:i/>
          <w:color w:val="000000" w:themeColor="text1"/>
        </w:rPr>
        <w:t>arrange meetings</w:t>
      </w:r>
      <w:r w:rsidRPr="009B4659">
        <w:rPr>
          <w:rFonts w:eastAsia="Times New Roman" w:cs="Times New Roman"/>
          <w:color w:val="000000" w:themeColor="text1"/>
        </w:rPr>
        <w:t xml:space="preserve"> with supports, either professional or natural, that helped with ____’s goals.</w:t>
      </w:r>
    </w:p>
    <w:p w:rsidR="004801B2" w:rsidRPr="009B4659" w:rsidRDefault="004801B2" w:rsidP="004801B2">
      <w:pPr>
        <w:pStyle w:val="ListParagraph"/>
        <w:tabs>
          <w:tab w:val="left" w:pos="450"/>
        </w:tabs>
        <w:spacing w:after="0"/>
        <w:ind w:left="360"/>
        <w:rPr>
          <w:rFonts w:eastAsia="Times New Roman" w:cs="Times New Roman"/>
          <w:color w:val="000000" w:themeColor="text1"/>
        </w:rPr>
      </w:pPr>
    </w:p>
    <w:p w:rsidR="004801B2" w:rsidRPr="009B4659" w:rsidRDefault="004801B2" w:rsidP="004801B2">
      <w:pPr>
        <w:pStyle w:val="ListParagraph"/>
        <w:widowControl w:val="0"/>
        <w:numPr>
          <w:ilvl w:val="0"/>
          <w:numId w:val="1"/>
        </w:numPr>
        <w:tabs>
          <w:tab w:val="left" w:pos="450"/>
        </w:tabs>
        <w:spacing w:after="0" w:line="276" w:lineRule="auto"/>
        <w:ind w:left="450" w:hanging="450"/>
        <w:rPr>
          <w:rFonts w:eastAsia="Times New Roman" w:cs="Times New Roman"/>
          <w:color w:val="000000" w:themeColor="text1"/>
        </w:rPr>
      </w:pPr>
      <w:r w:rsidRPr="009B4659">
        <w:rPr>
          <w:rFonts w:eastAsia="Times New Roman" w:cs="Times New Roman"/>
          <w:color w:val="000000" w:themeColor="text1"/>
        </w:rPr>
        <w:t xml:space="preserve">Please indicate a specific professional or natural support you helped ____connect with (NOTE: this does not have to be through arranging a meeting, but if not explain what your role was in creating the connection) [OPEN ENDED RESPONSE FORMAT] </w:t>
      </w:r>
    </w:p>
    <w:p w:rsidR="004801B2" w:rsidRPr="009B4659" w:rsidRDefault="004801B2" w:rsidP="004801B2">
      <w:pPr>
        <w:pStyle w:val="ListParagraph"/>
        <w:tabs>
          <w:tab w:val="left" w:pos="450"/>
        </w:tabs>
        <w:spacing w:after="0"/>
        <w:ind w:left="450"/>
        <w:rPr>
          <w:rFonts w:eastAsia="Times New Roman" w:cs="Times New Roman"/>
          <w:color w:val="000000" w:themeColor="text1"/>
        </w:rPr>
      </w:pPr>
    </w:p>
    <w:p w:rsidR="004801B2" w:rsidRPr="009B4659" w:rsidRDefault="004801B2" w:rsidP="004801B2">
      <w:pPr>
        <w:pStyle w:val="ListParagraph"/>
        <w:widowControl w:val="0"/>
        <w:numPr>
          <w:ilvl w:val="0"/>
          <w:numId w:val="1"/>
        </w:numPr>
        <w:tabs>
          <w:tab w:val="left" w:pos="450"/>
        </w:tabs>
        <w:spacing w:after="0" w:line="276" w:lineRule="auto"/>
        <w:ind w:left="450" w:hanging="450"/>
        <w:rPr>
          <w:rFonts w:eastAsia="Times New Roman" w:cs="Times New Roman"/>
          <w:color w:val="000000" w:themeColor="text1"/>
        </w:rPr>
      </w:pPr>
      <w:r w:rsidRPr="009B4659">
        <w:rPr>
          <w:rFonts w:eastAsia="Times New Roman" w:cs="Times New Roman"/>
          <w:color w:val="000000" w:themeColor="text1"/>
        </w:rPr>
        <w:t xml:space="preserve">I helped ____ identify </w:t>
      </w:r>
      <w:r w:rsidRPr="009B4659">
        <w:rPr>
          <w:rFonts w:eastAsia="Times New Roman" w:cs="Times New Roman"/>
          <w:b/>
          <w:i/>
          <w:color w:val="000000" w:themeColor="text1"/>
        </w:rPr>
        <w:t>community resources</w:t>
      </w:r>
      <w:r w:rsidRPr="009B4659">
        <w:rPr>
          <w:rFonts w:eastAsia="Times New Roman" w:cs="Times New Roman"/>
          <w:color w:val="000000" w:themeColor="text1"/>
        </w:rPr>
        <w:t xml:space="preserve"> (e.g., programs, support groups, recreational resources) and how to use them.  </w:t>
      </w:r>
    </w:p>
    <w:p w:rsidR="004801B2" w:rsidRPr="009B4659" w:rsidRDefault="004801B2" w:rsidP="004801B2">
      <w:pPr>
        <w:pStyle w:val="ListParagraph"/>
        <w:tabs>
          <w:tab w:val="left" w:pos="450"/>
        </w:tabs>
        <w:spacing w:after="0"/>
        <w:ind w:left="360"/>
        <w:rPr>
          <w:rFonts w:eastAsia="Times New Roman" w:cs="Times New Roman"/>
          <w:color w:val="000000" w:themeColor="text1"/>
        </w:rPr>
      </w:pPr>
    </w:p>
    <w:p w:rsidR="004801B2" w:rsidRDefault="004801B2" w:rsidP="004801B2">
      <w:pPr>
        <w:pStyle w:val="ListParagraph"/>
        <w:widowControl w:val="0"/>
        <w:numPr>
          <w:ilvl w:val="0"/>
          <w:numId w:val="1"/>
        </w:numPr>
        <w:tabs>
          <w:tab w:val="left" w:pos="450"/>
        </w:tabs>
        <w:spacing w:after="0" w:line="276" w:lineRule="auto"/>
        <w:ind w:left="450" w:hanging="450"/>
        <w:rPr>
          <w:rFonts w:eastAsia="Times New Roman" w:cs="Times New Roman"/>
          <w:color w:val="000000" w:themeColor="text1"/>
        </w:rPr>
      </w:pPr>
      <w:r w:rsidRPr="009B4659">
        <w:rPr>
          <w:rFonts w:eastAsia="Times New Roman" w:cs="Times New Roman"/>
          <w:color w:val="000000" w:themeColor="text1"/>
        </w:rPr>
        <w:t xml:space="preserve">Please indicate a specific community resource that you helped ____ connect with </w:t>
      </w:r>
    </w:p>
    <w:p w:rsidR="004801B2" w:rsidRPr="009B4659" w:rsidRDefault="004801B2" w:rsidP="004801B2">
      <w:pPr>
        <w:tabs>
          <w:tab w:val="left" w:pos="450"/>
        </w:tabs>
        <w:spacing w:after="0"/>
        <w:rPr>
          <w:rFonts w:eastAsia="Times New Roman" w:cs="Times New Roman"/>
          <w:color w:val="000000" w:themeColor="text1"/>
        </w:rPr>
      </w:pPr>
    </w:p>
    <w:p w:rsidR="004801B2" w:rsidRPr="009B4659" w:rsidRDefault="004801B2" w:rsidP="004801B2">
      <w:pPr>
        <w:pStyle w:val="ListParagraph"/>
        <w:widowControl w:val="0"/>
        <w:numPr>
          <w:ilvl w:val="0"/>
          <w:numId w:val="1"/>
        </w:numPr>
        <w:tabs>
          <w:tab w:val="left" w:pos="450"/>
        </w:tabs>
        <w:spacing w:after="0" w:line="276" w:lineRule="auto"/>
        <w:rPr>
          <w:rFonts w:eastAsia="Times New Roman" w:cs="Times New Roman"/>
          <w:color w:val="000000" w:themeColor="text1"/>
        </w:rPr>
      </w:pPr>
      <w:r w:rsidRPr="009B4659">
        <w:rPr>
          <w:rFonts w:eastAsia="Times New Roman" w:cs="Times New Roman"/>
          <w:color w:val="000000" w:themeColor="text1"/>
        </w:rPr>
        <w:t xml:space="preserve">I discussed with ____how to deal with challenges in reaching his/her goals. </w:t>
      </w:r>
    </w:p>
    <w:p w:rsidR="004801B2" w:rsidRPr="009B4659" w:rsidRDefault="004801B2" w:rsidP="004801B2">
      <w:pPr>
        <w:pStyle w:val="ListParagraph"/>
        <w:tabs>
          <w:tab w:val="left" w:pos="450"/>
        </w:tabs>
        <w:spacing w:after="0"/>
        <w:ind w:left="360"/>
        <w:rPr>
          <w:rFonts w:eastAsia="Times New Roman" w:cs="Times New Roman"/>
          <w:color w:val="000000" w:themeColor="text1"/>
        </w:rPr>
      </w:pPr>
    </w:p>
    <w:p w:rsidR="004801B2" w:rsidRPr="009B4659" w:rsidRDefault="004801B2" w:rsidP="004801B2">
      <w:pPr>
        <w:pStyle w:val="ListParagraph"/>
        <w:widowControl w:val="0"/>
        <w:numPr>
          <w:ilvl w:val="0"/>
          <w:numId w:val="1"/>
        </w:numPr>
        <w:tabs>
          <w:tab w:val="left" w:pos="450"/>
        </w:tabs>
        <w:spacing w:after="0" w:line="276" w:lineRule="auto"/>
        <w:ind w:left="450" w:hanging="450"/>
        <w:rPr>
          <w:rFonts w:eastAsia="Times New Roman" w:cs="Times New Roman"/>
          <w:color w:val="000000" w:themeColor="text1"/>
        </w:rPr>
      </w:pPr>
      <w:r w:rsidRPr="009B4659">
        <w:rPr>
          <w:rFonts w:eastAsia="Times New Roman" w:cs="Times New Roman"/>
          <w:color w:val="000000" w:themeColor="text1"/>
        </w:rPr>
        <w:t>Please indicate a specific challenge that you discussed with ____related to reaching his/</w:t>
      </w:r>
      <w:proofErr w:type="gramStart"/>
      <w:r w:rsidRPr="009B4659">
        <w:rPr>
          <w:rFonts w:eastAsia="Times New Roman" w:cs="Times New Roman"/>
          <w:color w:val="000000" w:themeColor="text1"/>
        </w:rPr>
        <w:t>her  goals</w:t>
      </w:r>
      <w:proofErr w:type="gramEnd"/>
      <w:r w:rsidRPr="009B4659">
        <w:rPr>
          <w:rFonts w:eastAsia="Times New Roman" w:cs="Times New Roman"/>
          <w:color w:val="000000" w:themeColor="text1"/>
        </w:rPr>
        <w:t xml:space="preserve"> and how you addressed it together (if no specific challenges were discussed, indicate WHY). [OPEN-ENDED RESPONSE FORMAT]</w:t>
      </w:r>
    </w:p>
    <w:p w:rsidR="004801B2" w:rsidRPr="009B4659" w:rsidRDefault="004801B2" w:rsidP="004801B2">
      <w:pPr>
        <w:spacing w:after="0"/>
        <w:rPr>
          <w:rFonts w:eastAsia="Times New Roman" w:cs="Times New Roman"/>
          <w:color w:val="000000" w:themeColor="text1"/>
        </w:rPr>
      </w:pPr>
    </w:p>
    <w:p w:rsidR="004801B2" w:rsidRPr="009B4659" w:rsidRDefault="004801B2" w:rsidP="004801B2">
      <w:pPr>
        <w:spacing w:after="0"/>
        <w:rPr>
          <w:rFonts w:eastAsia="Times New Roman" w:cs="Times New Roman"/>
          <w:color w:val="000000" w:themeColor="text1"/>
        </w:rPr>
      </w:pPr>
      <w:r w:rsidRPr="009B4659">
        <w:rPr>
          <w:color w:val="000000" w:themeColor="text1"/>
        </w:rPr>
        <w:t xml:space="preserve">RESPONSE SCALE #26-27: </w:t>
      </w:r>
      <w:r w:rsidRPr="009B4659">
        <w:rPr>
          <w:rFonts w:eastAsia="Times New Roman" w:cs="Times New Roman"/>
          <w:color w:val="000000" w:themeColor="text1"/>
        </w:rPr>
        <w:t xml:space="preserve">Strongly Disagree, Disagree, Undecided, Agree, Strongly Agree </w:t>
      </w:r>
    </w:p>
    <w:p w:rsidR="004801B2" w:rsidRPr="009B4659" w:rsidRDefault="004801B2" w:rsidP="004801B2">
      <w:pPr>
        <w:spacing w:after="0"/>
        <w:rPr>
          <w:rFonts w:eastAsia="Times New Roman" w:cs="Times New Roman"/>
          <w:color w:val="000000" w:themeColor="text1"/>
        </w:rPr>
      </w:pPr>
    </w:p>
    <w:p w:rsidR="004801B2" w:rsidRPr="009B4659" w:rsidRDefault="004801B2" w:rsidP="004801B2">
      <w:pPr>
        <w:pStyle w:val="ListParagraph"/>
        <w:widowControl w:val="0"/>
        <w:numPr>
          <w:ilvl w:val="0"/>
          <w:numId w:val="1"/>
        </w:numPr>
        <w:tabs>
          <w:tab w:val="left" w:pos="450"/>
        </w:tabs>
        <w:spacing w:after="0" w:line="276" w:lineRule="auto"/>
        <w:rPr>
          <w:rFonts w:eastAsia="Times New Roman" w:cs="Times New Roman"/>
          <w:color w:val="000000" w:themeColor="text1"/>
        </w:rPr>
      </w:pPr>
      <w:r w:rsidRPr="009B4659">
        <w:rPr>
          <w:rFonts w:eastAsia="Times New Roman" w:cs="Times New Roman"/>
          <w:color w:val="000000" w:themeColor="text1"/>
        </w:rPr>
        <w:t>I feel that I have addressed ____’s most important needs.</w:t>
      </w:r>
    </w:p>
    <w:p w:rsidR="004801B2" w:rsidRPr="009B4659" w:rsidRDefault="004801B2" w:rsidP="004801B2">
      <w:pPr>
        <w:pStyle w:val="ListParagraph"/>
        <w:tabs>
          <w:tab w:val="left" w:pos="450"/>
        </w:tabs>
        <w:spacing w:after="0"/>
        <w:ind w:left="360"/>
        <w:rPr>
          <w:rFonts w:eastAsia="Times New Roman" w:cs="Times New Roman"/>
          <w:color w:val="000000" w:themeColor="text1"/>
        </w:rPr>
      </w:pPr>
    </w:p>
    <w:p w:rsidR="004801B2" w:rsidRPr="009B4659" w:rsidRDefault="004801B2" w:rsidP="004801B2">
      <w:pPr>
        <w:pStyle w:val="ListParagraph"/>
        <w:widowControl w:val="0"/>
        <w:numPr>
          <w:ilvl w:val="0"/>
          <w:numId w:val="1"/>
        </w:numPr>
        <w:tabs>
          <w:tab w:val="left" w:pos="450"/>
        </w:tabs>
        <w:spacing w:after="0" w:line="276" w:lineRule="auto"/>
        <w:rPr>
          <w:rFonts w:eastAsia="Times New Roman" w:cs="Times New Roman"/>
          <w:color w:val="000000" w:themeColor="text1"/>
        </w:rPr>
      </w:pPr>
      <w:r w:rsidRPr="009B4659">
        <w:rPr>
          <w:rFonts w:eastAsia="Times New Roman" w:cs="Times New Roman"/>
          <w:color w:val="000000" w:themeColor="text1"/>
        </w:rPr>
        <w:t>I believe _____ has been/was satisfied with the program.</w:t>
      </w:r>
    </w:p>
    <w:p w:rsidR="004801B2" w:rsidRPr="009B4659" w:rsidRDefault="004801B2" w:rsidP="004801B2">
      <w:pPr>
        <w:autoSpaceDE w:val="0"/>
        <w:autoSpaceDN w:val="0"/>
        <w:adjustRightInd w:val="0"/>
        <w:spacing w:after="0" w:line="240" w:lineRule="auto"/>
        <w:rPr>
          <w:rFonts w:eastAsia="Times New Roman" w:cs="Times New Roman"/>
          <w:color w:val="000000" w:themeColor="text1"/>
        </w:rPr>
      </w:pPr>
    </w:p>
    <w:p w:rsidR="004801B2" w:rsidRPr="009B4659" w:rsidRDefault="004801B2" w:rsidP="004801B2">
      <w:pPr>
        <w:autoSpaceDE w:val="0"/>
        <w:autoSpaceDN w:val="0"/>
        <w:adjustRightInd w:val="0"/>
        <w:spacing w:after="0" w:line="240" w:lineRule="auto"/>
        <w:rPr>
          <w:rFonts w:eastAsia="Times New Roman" w:cs="Times New Roman"/>
          <w:color w:val="000000" w:themeColor="text1"/>
        </w:rPr>
      </w:pPr>
      <w:r w:rsidRPr="009B4659">
        <w:rPr>
          <w:rFonts w:eastAsia="Times New Roman" w:cs="Times New Roman"/>
          <w:color w:val="000000" w:themeColor="text1"/>
        </w:rPr>
        <w:lastRenderedPageBreak/>
        <w:t xml:space="preserve">On the following pages there are sentences that describe some of the different ways a person might think or feel about young adults they work with. As you read the sentences mentally </w:t>
      </w:r>
      <w:proofErr w:type="gramStart"/>
      <w:r w:rsidRPr="009B4659">
        <w:rPr>
          <w:rFonts w:eastAsia="Times New Roman" w:cs="Times New Roman"/>
          <w:color w:val="000000" w:themeColor="text1"/>
        </w:rPr>
        <w:t>insert  _</w:t>
      </w:r>
      <w:proofErr w:type="gramEnd"/>
      <w:r w:rsidRPr="009B4659">
        <w:rPr>
          <w:rFonts w:eastAsia="Times New Roman" w:cs="Times New Roman"/>
          <w:color w:val="000000" w:themeColor="text1"/>
        </w:rPr>
        <w:t>_________ in place of _____________in the text. Below each statement there is a seven point scale:</w:t>
      </w:r>
    </w:p>
    <w:p w:rsidR="004801B2" w:rsidRPr="009B4659" w:rsidRDefault="004801B2" w:rsidP="004801B2">
      <w:pPr>
        <w:autoSpaceDE w:val="0"/>
        <w:autoSpaceDN w:val="0"/>
        <w:adjustRightInd w:val="0"/>
        <w:spacing w:after="0" w:line="240" w:lineRule="auto"/>
        <w:rPr>
          <w:rFonts w:eastAsia="Times New Roman" w:cs="Times New Roman"/>
          <w:color w:val="000000" w:themeColor="text1"/>
        </w:rPr>
      </w:pPr>
    </w:p>
    <w:p w:rsidR="004801B2" w:rsidRPr="009B4659" w:rsidRDefault="004801B2" w:rsidP="004801B2">
      <w:pPr>
        <w:autoSpaceDE w:val="0"/>
        <w:autoSpaceDN w:val="0"/>
        <w:adjustRightInd w:val="0"/>
        <w:spacing w:after="0" w:line="240" w:lineRule="auto"/>
        <w:rPr>
          <w:rFonts w:cs="Helvetica"/>
          <w:color w:val="000000" w:themeColor="text1"/>
        </w:rPr>
      </w:pPr>
      <w:r w:rsidRPr="009B4659">
        <w:rPr>
          <w:color w:val="000000" w:themeColor="text1"/>
        </w:rPr>
        <w:t xml:space="preserve">RESPONSE SCALE FOR (1-7): </w:t>
      </w:r>
      <w:r w:rsidRPr="009B4659">
        <w:rPr>
          <w:rFonts w:cs="Helvetica"/>
          <w:color w:val="000000" w:themeColor="text1"/>
        </w:rPr>
        <w:t>Never Rarely Occasionally Sometimes Often Very Often Always</w:t>
      </w:r>
    </w:p>
    <w:p w:rsidR="004801B2" w:rsidRPr="009B4659" w:rsidRDefault="004801B2" w:rsidP="004801B2">
      <w:pPr>
        <w:spacing w:after="0"/>
        <w:rPr>
          <w:color w:val="000000" w:themeColor="text1"/>
        </w:rPr>
      </w:pPr>
    </w:p>
    <w:p w:rsidR="004801B2" w:rsidRPr="009B4659" w:rsidRDefault="004801B2" w:rsidP="004801B2">
      <w:pPr>
        <w:pStyle w:val="ListParagraph"/>
        <w:widowControl w:val="0"/>
        <w:numPr>
          <w:ilvl w:val="0"/>
          <w:numId w:val="1"/>
        </w:numPr>
        <w:autoSpaceDE w:val="0"/>
        <w:autoSpaceDN w:val="0"/>
        <w:adjustRightInd w:val="0"/>
        <w:spacing w:after="0" w:line="240" w:lineRule="auto"/>
        <w:rPr>
          <w:rFonts w:cs="Helvetica"/>
          <w:color w:val="000000" w:themeColor="text1"/>
        </w:rPr>
      </w:pPr>
      <w:r w:rsidRPr="009B4659">
        <w:rPr>
          <w:rFonts w:cs="Helvetica"/>
          <w:color w:val="000000" w:themeColor="text1"/>
        </w:rPr>
        <w:t xml:space="preserve">_______________ </w:t>
      </w:r>
      <w:proofErr w:type="gramStart"/>
      <w:r w:rsidRPr="009B4659">
        <w:rPr>
          <w:rFonts w:cs="Helvetica"/>
          <w:color w:val="000000" w:themeColor="text1"/>
        </w:rPr>
        <w:t>and</w:t>
      </w:r>
      <w:proofErr w:type="gramEnd"/>
      <w:r w:rsidRPr="009B4659">
        <w:rPr>
          <w:rFonts w:cs="Helvetica"/>
          <w:color w:val="000000" w:themeColor="text1"/>
        </w:rPr>
        <w:t xml:space="preserve"> I agree about the steps to be taken to improve his/her situation.</w:t>
      </w:r>
    </w:p>
    <w:p w:rsidR="004801B2" w:rsidRPr="009B4659" w:rsidRDefault="004801B2" w:rsidP="004801B2">
      <w:pPr>
        <w:pStyle w:val="ListParagraph"/>
        <w:autoSpaceDE w:val="0"/>
        <w:autoSpaceDN w:val="0"/>
        <w:adjustRightInd w:val="0"/>
        <w:spacing w:after="0" w:line="240" w:lineRule="auto"/>
        <w:ind w:left="360"/>
        <w:rPr>
          <w:rFonts w:cs="Helvetica"/>
          <w:color w:val="000000" w:themeColor="text1"/>
        </w:rPr>
      </w:pPr>
    </w:p>
    <w:p w:rsidR="004801B2" w:rsidRPr="009B4659" w:rsidRDefault="004801B2" w:rsidP="004801B2">
      <w:pPr>
        <w:pStyle w:val="ListParagraph"/>
        <w:widowControl w:val="0"/>
        <w:numPr>
          <w:ilvl w:val="0"/>
          <w:numId w:val="1"/>
        </w:numPr>
        <w:autoSpaceDE w:val="0"/>
        <w:autoSpaceDN w:val="0"/>
        <w:adjustRightInd w:val="0"/>
        <w:spacing w:after="0" w:line="240" w:lineRule="auto"/>
        <w:rPr>
          <w:rFonts w:cs="Helvetica"/>
          <w:color w:val="000000" w:themeColor="text1"/>
        </w:rPr>
      </w:pPr>
      <w:r w:rsidRPr="009B4659">
        <w:rPr>
          <w:rFonts w:cs="Helvetica"/>
          <w:color w:val="000000" w:themeColor="text1"/>
        </w:rPr>
        <w:t xml:space="preserve">_______________ </w:t>
      </w:r>
      <w:proofErr w:type="gramStart"/>
      <w:r w:rsidRPr="009B4659">
        <w:rPr>
          <w:rFonts w:cs="Helvetica"/>
          <w:color w:val="000000" w:themeColor="text1"/>
        </w:rPr>
        <w:t>and</w:t>
      </w:r>
      <w:proofErr w:type="gramEnd"/>
      <w:r w:rsidRPr="009B4659">
        <w:rPr>
          <w:rFonts w:cs="Helvetica"/>
          <w:color w:val="000000" w:themeColor="text1"/>
        </w:rPr>
        <w:t xml:space="preserve"> I both feel confident about the </w:t>
      </w:r>
      <w:proofErr w:type="spellStart"/>
      <w:r w:rsidRPr="009B4659">
        <w:rPr>
          <w:rFonts w:cs="Helvetica"/>
          <w:color w:val="000000" w:themeColor="text1"/>
        </w:rPr>
        <w:t>usefullness</w:t>
      </w:r>
      <w:proofErr w:type="spellEnd"/>
      <w:r w:rsidRPr="009B4659">
        <w:rPr>
          <w:rFonts w:cs="Helvetica"/>
          <w:color w:val="000000" w:themeColor="text1"/>
        </w:rPr>
        <w:t xml:space="preserve"> of our current activities.</w:t>
      </w:r>
    </w:p>
    <w:p w:rsidR="004801B2" w:rsidRPr="009B4659" w:rsidRDefault="004801B2" w:rsidP="004801B2">
      <w:pPr>
        <w:pStyle w:val="ListParagraph"/>
        <w:rPr>
          <w:rFonts w:cs="Helvetica"/>
          <w:color w:val="000000" w:themeColor="text1"/>
        </w:rPr>
      </w:pPr>
    </w:p>
    <w:p w:rsidR="004801B2" w:rsidRPr="009B4659" w:rsidRDefault="004801B2" w:rsidP="004801B2">
      <w:pPr>
        <w:pStyle w:val="ListParagraph"/>
        <w:widowControl w:val="0"/>
        <w:numPr>
          <w:ilvl w:val="0"/>
          <w:numId w:val="1"/>
        </w:numPr>
        <w:autoSpaceDE w:val="0"/>
        <w:autoSpaceDN w:val="0"/>
        <w:adjustRightInd w:val="0"/>
        <w:spacing w:after="0" w:line="240" w:lineRule="auto"/>
        <w:rPr>
          <w:rFonts w:cs="Helvetica"/>
          <w:color w:val="000000" w:themeColor="text1"/>
        </w:rPr>
      </w:pPr>
      <w:r w:rsidRPr="009B4659">
        <w:rPr>
          <w:rFonts w:cs="Helvetica"/>
          <w:color w:val="000000" w:themeColor="text1"/>
        </w:rPr>
        <w:t>I believe _______________ likes me.</w:t>
      </w:r>
    </w:p>
    <w:p w:rsidR="004801B2" w:rsidRPr="009B4659" w:rsidRDefault="004801B2" w:rsidP="004801B2">
      <w:pPr>
        <w:pStyle w:val="ListParagraph"/>
        <w:rPr>
          <w:rFonts w:cs="Helvetica"/>
          <w:color w:val="000000" w:themeColor="text1"/>
        </w:rPr>
      </w:pPr>
    </w:p>
    <w:p w:rsidR="004801B2" w:rsidRPr="009B4659" w:rsidRDefault="004801B2" w:rsidP="004801B2">
      <w:pPr>
        <w:pStyle w:val="ListParagraph"/>
        <w:widowControl w:val="0"/>
        <w:numPr>
          <w:ilvl w:val="0"/>
          <w:numId w:val="1"/>
        </w:numPr>
        <w:autoSpaceDE w:val="0"/>
        <w:autoSpaceDN w:val="0"/>
        <w:adjustRightInd w:val="0"/>
        <w:spacing w:after="0" w:line="240" w:lineRule="auto"/>
        <w:rPr>
          <w:rFonts w:cs="Helvetica"/>
          <w:color w:val="000000" w:themeColor="text1"/>
        </w:rPr>
      </w:pPr>
      <w:r w:rsidRPr="009B4659">
        <w:rPr>
          <w:rFonts w:cs="Helvetica"/>
          <w:color w:val="000000" w:themeColor="text1"/>
        </w:rPr>
        <w:t>I have doubts about what we are trying to accomplish.</w:t>
      </w:r>
    </w:p>
    <w:p w:rsidR="004801B2" w:rsidRPr="009B4659" w:rsidRDefault="004801B2" w:rsidP="004801B2">
      <w:pPr>
        <w:pStyle w:val="ListParagraph"/>
        <w:rPr>
          <w:rFonts w:cs="Helvetica"/>
          <w:color w:val="000000" w:themeColor="text1"/>
        </w:rPr>
      </w:pPr>
    </w:p>
    <w:p w:rsidR="004801B2" w:rsidRPr="009B4659" w:rsidRDefault="004801B2" w:rsidP="004801B2">
      <w:pPr>
        <w:pStyle w:val="ListParagraph"/>
        <w:widowControl w:val="0"/>
        <w:numPr>
          <w:ilvl w:val="0"/>
          <w:numId w:val="1"/>
        </w:numPr>
        <w:autoSpaceDE w:val="0"/>
        <w:autoSpaceDN w:val="0"/>
        <w:adjustRightInd w:val="0"/>
        <w:spacing w:after="0" w:line="240" w:lineRule="auto"/>
        <w:rPr>
          <w:rFonts w:cs="Helvetica"/>
          <w:color w:val="000000" w:themeColor="text1"/>
        </w:rPr>
      </w:pPr>
      <w:r w:rsidRPr="009B4659">
        <w:rPr>
          <w:rFonts w:cs="Helvetica"/>
          <w:color w:val="000000" w:themeColor="text1"/>
        </w:rPr>
        <w:t>I am confident in my ability to help _______________.</w:t>
      </w:r>
    </w:p>
    <w:p w:rsidR="004801B2" w:rsidRPr="009B4659" w:rsidRDefault="004801B2" w:rsidP="004801B2">
      <w:pPr>
        <w:pStyle w:val="ListParagraph"/>
        <w:rPr>
          <w:rFonts w:cs="Helvetica"/>
          <w:color w:val="000000" w:themeColor="text1"/>
        </w:rPr>
      </w:pPr>
    </w:p>
    <w:p w:rsidR="004801B2" w:rsidRPr="009B4659" w:rsidRDefault="004801B2" w:rsidP="004801B2">
      <w:pPr>
        <w:pStyle w:val="ListParagraph"/>
        <w:widowControl w:val="0"/>
        <w:numPr>
          <w:ilvl w:val="0"/>
          <w:numId w:val="1"/>
        </w:numPr>
        <w:autoSpaceDE w:val="0"/>
        <w:autoSpaceDN w:val="0"/>
        <w:adjustRightInd w:val="0"/>
        <w:spacing w:after="0" w:line="240" w:lineRule="auto"/>
        <w:rPr>
          <w:rFonts w:cs="Helvetica"/>
          <w:color w:val="000000" w:themeColor="text1"/>
        </w:rPr>
      </w:pPr>
      <w:r w:rsidRPr="009B4659">
        <w:rPr>
          <w:rFonts w:cs="Helvetica"/>
          <w:color w:val="000000" w:themeColor="text1"/>
        </w:rPr>
        <w:t>We are working towards mutually agreed upon goals.</w:t>
      </w:r>
    </w:p>
    <w:p w:rsidR="004801B2" w:rsidRPr="009B4659" w:rsidRDefault="004801B2" w:rsidP="004801B2">
      <w:pPr>
        <w:pStyle w:val="ListParagraph"/>
        <w:rPr>
          <w:rFonts w:cs="Helvetica"/>
          <w:color w:val="000000" w:themeColor="text1"/>
        </w:rPr>
      </w:pPr>
    </w:p>
    <w:p w:rsidR="004801B2" w:rsidRPr="009B4659" w:rsidRDefault="004801B2" w:rsidP="004801B2">
      <w:pPr>
        <w:pStyle w:val="ListParagraph"/>
        <w:widowControl w:val="0"/>
        <w:numPr>
          <w:ilvl w:val="0"/>
          <w:numId w:val="1"/>
        </w:numPr>
        <w:autoSpaceDE w:val="0"/>
        <w:autoSpaceDN w:val="0"/>
        <w:adjustRightInd w:val="0"/>
        <w:spacing w:after="0" w:line="240" w:lineRule="auto"/>
        <w:rPr>
          <w:rFonts w:cs="Helvetica"/>
          <w:color w:val="000000" w:themeColor="text1"/>
        </w:rPr>
      </w:pPr>
      <w:r w:rsidRPr="009B4659">
        <w:rPr>
          <w:rFonts w:cs="Helvetica"/>
          <w:color w:val="000000" w:themeColor="text1"/>
        </w:rPr>
        <w:t>I appreciate _______________ as a person.</w:t>
      </w:r>
    </w:p>
    <w:p w:rsidR="004801B2" w:rsidRPr="009B4659" w:rsidRDefault="004801B2" w:rsidP="004801B2">
      <w:pPr>
        <w:pStyle w:val="ListParagraph"/>
        <w:widowControl w:val="0"/>
        <w:numPr>
          <w:ilvl w:val="0"/>
          <w:numId w:val="1"/>
        </w:numPr>
        <w:autoSpaceDE w:val="0"/>
        <w:autoSpaceDN w:val="0"/>
        <w:adjustRightInd w:val="0"/>
        <w:spacing w:after="0" w:line="240" w:lineRule="auto"/>
        <w:rPr>
          <w:rFonts w:cs="Helvetica"/>
          <w:color w:val="000000" w:themeColor="text1"/>
        </w:rPr>
      </w:pPr>
      <w:r w:rsidRPr="009B4659">
        <w:rPr>
          <w:rFonts w:cs="Helvetica"/>
          <w:color w:val="000000" w:themeColor="text1"/>
        </w:rPr>
        <w:t>We agree on what is important for _______________ to work on.</w:t>
      </w:r>
    </w:p>
    <w:p w:rsidR="004801B2" w:rsidRPr="009B4659" w:rsidRDefault="004801B2" w:rsidP="004801B2">
      <w:pPr>
        <w:pStyle w:val="ListParagraph"/>
        <w:rPr>
          <w:rFonts w:cs="Helvetica"/>
          <w:color w:val="000000" w:themeColor="text1"/>
        </w:rPr>
      </w:pPr>
    </w:p>
    <w:p w:rsidR="004801B2" w:rsidRPr="009B4659" w:rsidRDefault="004801B2" w:rsidP="004801B2">
      <w:pPr>
        <w:pStyle w:val="ListParagraph"/>
        <w:widowControl w:val="0"/>
        <w:numPr>
          <w:ilvl w:val="0"/>
          <w:numId w:val="1"/>
        </w:numPr>
        <w:autoSpaceDE w:val="0"/>
        <w:autoSpaceDN w:val="0"/>
        <w:adjustRightInd w:val="0"/>
        <w:spacing w:after="0" w:line="240" w:lineRule="auto"/>
        <w:rPr>
          <w:rFonts w:cs="Helvetica"/>
          <w:color w:val="000000" w:themeColor="text1"/>
        </w:rPr>
      </w:pPr>
      <w:r w:rsidRPr="009B4659">
        <w:rPr>
          <w:rFonts w:cs="Helvetica"/>
          <w:color w:val="000000" w:themeColor="text1"/>
        </w:rPr>
        <w:t xml:space="preserve">_______________ </w:t>
      </w:r>
      <w:proofErr w:type="gramStart"/>
      <w:r w:rsidRPr="009B4659">
        <w:rPr>
          <w:rFonts w:cs="Helvetica"/>
          <w:color w:val="000000" w:themeColor="text1"/>
        </w:rPr>
        <w:t>and</w:t>
      </w:r>
      <w:proofErr w:type="gramEnd"/>
      <w:r w:rsidRPr="009B4659">
        <w:rPr>
          <w:rFonts w:cs="Helvetica"/>
          <w:color w:val="000000" w:themeColor="text1"/>
        </w:rPr>
        <w:t xml:space="preserve"> I have built a mutual trust.</w:t>
      </w:r>
    </w:p>
    <w:p w:rsidR="004801B2" w:rsidRPr="009B4659" w:rsidRDefault="004801B2" w:rsidP="004801B2">
      <w:pPr>
        <w:pStyle w:val="ListParagraph"/>
        <w:rPr>
          <w:rFonts w:cs="Helvetica"/>
          <w:color w:val="000000" w:themeColor="text1"/>
        </w:rPr>
      </w:pPr>
    </w:p>
    <w:p w:rsidR="004801B2" w:rsidRPr="009B4659" w:rsidRDefault="004801B2" w:rsidP="004801B2">
      <w:pPr>
        <w:pStyle w:val="ListParagraph"/>
        <w:widowControl w:val="0"/>
        <w:numPr>
          <w:ilvl w:val="0"/>
          <w:numId w:val="1"/>
        </w:numPr>
        <w:autoSpaceDE w:val="0"/>
        <w:autoSpaceDN w:val="0"/>
        <w:adjustRightInd w:val="0"/>
        <w:spacing w:after="0" w:line="240" w:lineRule="auto"/>
        <w:rPr>
          <w:rFonts w:cs="Helvetica"/>
          <w:color w:val="000000" w:themeColor="text1"/>
        </w:rPr>
      </w:pPr>
      <w:r w:rsidRPr="009B4659">
        <w:rPr>
          <w:rFonts w:cs="Helvetica"/>
          <w:color w:val="000000" w:themeColor="text1"/>
        </w:rPr>
        <w:t xml:space="preserve"> _______________ </w:t>
      </w:r>
      <w:proofErr w:type="gramStart"/>
      <w:r w:rsidRPr="009B4659">
        <w:rPr>
          <w:rFonts w:cs="Helvetica"/>
          <w:color w:val="000000" w:themeColor="text1"/>
        </w:rPr>
        <w:t>and</w:t>
      </w:r>
      <w:proofErr w:type="gramEnd"/>
      <w:r w:rsidRPr="009B4659">
        <w:rPr>
          <w:rFonts w:cs="Helvetica"/>
          <w:color w:val="000000" w:themeColor="text1"/>
        </w:rPr>
        <w:t xml:space="preserve"> I have different ideas on what his/her real problems are.</w:t>
      </w:r>
    </w:p>
    <w:p w:rsidR="004801B2" w:rsidRPr="009B4659" w:rsidRDefault="004801B2" w:rsidP="004801B2">
      <w:pPr>
        <w:pStyle w:val="ListParagraph"/>
        <w:rPr>
          <w:rFonts w:cs="Helvetica"/>
          <w:color w:val="000000" w:themeColor="text1"/>
        </w:rPr>
      </w:pPr>
    </w:p>
    <w:p w:rsidR="004801B2" w:rsidRPr="009B4659" w:rsidRDefault="004801B2" w:rsidP="004801B2">
      <w:pPr>
        <w:pStyle w:val="ListParagraph"/>
        <w:widowControl w:val="0"/>
        <w:numPr>
          <w:ilvl w:val="0"/>
          <w:numId w:val="1"/>
        </w:numPr>
        <w:autoSpaceDE w:val="0"/>
        <w:autoSpaceDN w:val="0"/>
        <w:adjustRightInd w:val="0"/>
        <w:spacing w:after="0" w:line="240" w:lineRule="auto"/>
        <w:ind w:left="720" w:hanging="720"/>
        <w:rPr>
          <w:rFonts w:cs="Helvetica"/>
          <w:color w:val="000000" w:themeColor="text1"/>
        </w:rPr>
      </w:pPr>
      <w:r w:rsidRPr="009B4659">
        <w:rPr>
          <w:rFonts w:cs="Helvetica"/>
          <w:color w:val="000000" w:themeColor="text1"/>
        </w:rPr>
        <w:t>We have established a good understanding between us of the kind of changes that would be good for _______________.</w:t>
      </w:r>
    </w:p>
    <w:p w:rsidR="004801B2" w:rsidRPr="009B4659" w:rsidRDefault="004801B2" w:rsidP="004801B2">
      <w:pPr>
        <w:pStyle w:val="ListParagraph"/>
        <w:rPr>
          <w:rFonts w:cs="Helvetica"/>
          <w:color w:val="000000" w:themeColor="text1"/>
        </w:rPr>
      </w:pPr>
    </w:p>
    <w:p w:rsidR="004801B2" w:rsidRPr="009B4659" w:rsidRDefault="004801B2" w:rsidP="004801B2">
      <w:pPr>
        <w:pStyle w:val="ListParagraph"/>
        <w:widowControl w:val="0"/>
        <w:numPr>
          <w:ilvl w:val="0"/>
          <w:numId w:val="1"/>
        </w:numPr>
        <w:autoSpaceDE w:val="0"/>
        <w:autoSpaceDN w:val="0"/>
        <w:adjustRightInd w:val="0"/>
        <w:spacing w:after="0" w:line="240" w:lineRule="auto"/>
        <w:ind w:left="720" w:hanging="720"/>
        <w:rPr>
          <w:rFonts w:cs="Helvetica"/>
          <w:color w:val="000000" w:themeColor="text1"/>
        </w:rPr>
      </w:pPr>
      <w:r w:rsidRPr="009B4659">
        <w:rPr>
          <w:rFonts w:cs="Helvetica"/>
          <w:color w:val="000000" w:themeColor="text1"/>
        </w:rPr>
        <w:t>_______________ believes the way we are working with her/his problem is correct.</w:t>
      </w:r>
    </w:p>
    <w:p w:rsidR="004801B2" w:rsidRPr="009B4659" w:rsidRDefault="004801B2" w:rsidP="004801B2">
      <w:pPr>
        <w:pStyle w:val="ListParagraph"/>
        <w:rPr>
          <w:rFonts w:cs="Helvetica"/>
          <w:color w:val="000000" w:themeColor="text1"/>
        </w:rPr>
      </w:pPr>
    </w:p>
    <w:p w:rsidR="004801B2" w:rsidRPr="009B4659" w:rsidRDefault="004801B2" w:rsidP="004801B2">
      <w:pPr>
        <w:spacing w:after="0"/>
        <w:jc w:val="center"/>
        <w:rPr>
          <w:b/>
          <w:color w:val="000000" w:themeColor="text1"/>
        </w:rPr>
      </w:pPr>
      <w:r w:rsidRPr="009B4659">
        <w:rPr>
          <w:b/>
          <w:color w:val="000000" w:themeColor="text1"/>
        </w:rPr>
        <w:t>Core Staff, Barriers to Person-centered Planning</w:t>
      </w:r>
    </w:p>
    <w:p w:rsidR="004801B2" w:rsidRPr="009B4659" w:rsidRDefault="004801B2" w:rsidP="004801B2">
      <w:pPr>
        <w:spacing w:after="0"/>
        <w:ind w:left="720" w:right="-14" w:hanging="720"/>
        <w:rPr>
          <w:color w:val="000000" w:themeColor="text1"/>
          <w:sz w:val="20"/>
          <w:szCs w:val="20"/>
        </w:rPr>
      </w:pPr>
    </w:p>
    <w:p w:rsidR="004801B2" w:rsidRPr="009B4659" w:rsidRDefault="004801B2" w:rsidP="004801B2">
      <w:pPr>
        <w:spacing w:after="0"/>
        <w:ind w:right="-14"/>
        <w:rPr>
          <w:color w:val="000000" w:themeColor="text1"/>
          <w:sz w:val="20"/>
          <w:szCs w:val="20"/>
        </w:rPr>
      </w:pPr>
      <w:r w:rsidRPr="009B4659">
        <w:rPr>
          <w:b/>
          <w:color w:val="000000" w:themeColor="text1"/>
          <w:sz w:val="20"/>
          <w:szCs w:val="20"/>
        </w:rPr>
        <w:t>INSTRUCTIONS</w:t>
      </w:r>
      <w:r w:rsidRPr="009B4659">
        <w:rPr>
          <w:color w:val="000000" w:themeColor="text1"/>
          <w:sz w:val="20"/>
          <w:szCs w:val="20"/>
        </w:rPr>
        <w:t xml:space="preserve">: </w:t>
      </w:r>
      <w:r w:rsidRPr="009B4659">
        <w:rPr>
          <w:b/>
          <w:color w:val="000000" w:themeColor="text1"/>
          <w:sz w:val="20"/>
          <w:szCs w:val="20"/>
        </w:rPr>
        <w:t xml:space="preserve"> </w:t>
      </w:r>
      <w:r w:rsidRPr="009B4659">
        <w:rPr>
          <w:color w:val="000000" w:themeColor="text1"/>
          <w:sz w:val="20"/>
          <w:szCs w:val="20"/>
        </w:rPr>
        <w:t xml:space="preserve">The following statements refer to barriers or challenges related to implementing person-centered planning </w:t>
      </w:r>
      <w:r w:rsidRPr="009B4659">
        <w:rPr>
          <w:b/>
          <w:i/>
          <w:color w:val="000000" w:themeColor="text1"/>
          <w:sz w:val="20"/>
          <w:szCs w:val="20"/>
        </w:rPr>
        <w:t xml:space="preserve">in your program, following your program guidelines </w:t>
      </w:r>
      <w:r w:rsidRPr="009B4659">
        <w:rPr>
          <w:color w:val="000000" w:themeColor="text1"/>
          <w:sz w:val="20"/>
          <w:szCs w:val="20"/>
        </w:rPr>
        <w:t>for transition-age youth and young adults.  Please carefully read each one, and then indicate the extent to which you agree or disagree with each statement. In responding to these, think about your experiences with ALL young adults that you have served, not just those that you picked for the previous section</w:t>
      </w:r>
      <w:r>
        <w:rPr>
          <w:color w:val="000000" w:themeColor="text1"/>
          <w:sz w:val="20"/>
          <w:szCs w:val="20"/>
        </w:rPr>
        <w:t>.</w:t>
      </w:r>
      <w:r w:rsidRPr="009B4659">
        <w:rPr>
          <w:color w:val="000000" w:themeColor="text1"/>
          <w:sz w:val="20"/>
          <w:szCs w:val="20"/>
        </w:rPr>
        <w:t xml:space="preserve"> </w:t>
      </w:r>
    </w:p>
    <w:p w:rsidR="004801B2" w:rsidRPr="009B4659" w:rsidRDefault="004801B2" w:rsidP="004801B2">
      <w:pPr>
        <w:spacing w:after="0"/>
        <w:ind w:right="-14"/>
        <w:rPr>
          <w:color w:val="000000" w:themeColor="text1"/>
          <w:sz w:val="20"/>
          <w:szCs w:val="20"/>
        </w:rPr>
      </w:pPr>
    </w:p>
    <w:p w:rsidR="004801B2" w:rsidRPr="009B4659" w:rsidRDefault="004801B2" w:rsidP="004801B2">
      <w:pPr>
        <w:spacing w:after="0"/>
        <w:ind w:right="-14"/>
        <w:rPr>
          <w:b/>
          <w:color w:val="000000" w:themeColor="text1"/>
          <w:sz w:val="20"/>
          <w:szCs w:val="20"/>
        </w:rPr>
      </w:pPr>
      <w:r w:rsidRPr="009B4659">
        <w:rPr>
          <w:b/>
          <w:color w:val="000000" w:themeColor="text1"/>
          <w:sz w:val="20"/>
          <w:szCs w:val="20"/>
        </w:rPr>
        <w:t>Following person-centered planning is difficult in our program for transition-age youth and young adults because…</w:t>
      </w:r>
    </w:p>
    <w:p w:rsidR="004801B2" w:rsidRPr="009B4659" w:rsidRDefault="004801B2" w:rsidP="004801B2">
      <w:pPr>
        <w:spacing w:after="0"/>
        <w:rPr>
          <w:color w:val="000000" w:themeColor="text1"/>
        </w:rPr>
      </w:pPr>
    </w:p>
    <w:p w:rsidR="004801B2" w:rsidRPr="009B4659" w:rsidRDefault="004801B2" w:rsidP="004801B2">
      <w:pPr>
        <w:spacing w:after="0"/>
        <w:rPr>
          <w:color w:val="000000" w:themeColor="text1"/>
          <w:sz w:val="20"/>
          <w:szCs w:val="20"/>
        </w:rPr>
      </w:pPr>
      <w:r w:rsidRPr="009B4659">
        <w:rPr>
          <w:color w:val="000000" w:themeColor="text1"/>
          <w:sz w:val="20"/>
          <w:szCs w:val="20"/>
        </w:rPr>
        <w:t>SCALE: Strongly disagree, somewhat disagree, neither agree nor disagree, somewhat agree, Strongly Agree.</w:t>
      </w:r>
    </w:p>
    <w:p w:rsidR="004801B2" w:rsidRPr="009B4659" w:rsidRDefault="004801B2" w:rsidP="004801B2">
      <w:pPr>
        <w:spacing w:after="0"/>
        <w:rPr>
          <w:color w:val="000000" w:themeColor="text1"/>
          <w:sz w:val="20"/>
          <w:szCs w:val="20"/>
        </w:rPr>
      </w:pPr>
      <w:r w:rsidRPr="009B4659">
        <w:rPr>
          <w:color w:val="000000" w:themeColor="text1"/>
          <w:sz w:val="20"/>
          <w:szCs w:val="20"/>
        </w:rPr>
        <w:t xml:space="preserve"> </w:t>
      </w:r>
    </w:p>
    <w:p w:rsidR="004801B2" w:rsidRPr="009B4659" w:rsidRDefault="004801B2" w:rsidP="004801B2">
      <w:pPr>
        <w:pStyle w:val="ListParagraph"/>
        <w:numPr>
          <w:ilvl w:val="0"/>
          <w:numId w:val="3"/>
        </w:numPr>
        <w:spacing w:after="0" w:line="276" w:lineRule="auto"/>
        <w:rPr>
          <w:color w:val="000000" w:themeColor="text1"/>
          <w:sz w:val="20"/>
          <w:szCs w:val="20"/>
        </w:rPr>
      </w:pPr>
      <w:r w:rsidRPr="009B4659">
        <w:rPr>
          <w:color w:val="000000" w:themeColor="text1"/>
          <w:sz w:val="20"/>
          <w:szCs w:val="20"/>
        </w:rPr>
        <w:t>In following guidelines, we may not be able to establish medical necessity or meet regulations.</w:t>
      </w:r>
    </w:p>
    <w:p w:rsidR="004801B2" w:rsidRPr="009B4659" w:rsidRDefault="004801B2" w:rsidP="004801B2">
      <w:pPr>
        <w:pStyle w:val="ListParagraph"/>
        <w:spacing w:after="0"/>
        <w:ind w:left="360"/>
        <w:rPr>
          <w:color w:val="000000" w:themeColor="text1"/>
          <w:sz w:val="20"/>
          <w:szCs w:val="20"/>
        </w:rPr>
      </w:pPr>
    </w:p>
    <w:p w:rsidR="004801B2" w:rsidRPr="009B4659" w:rsidRDefault="004801B2" w:rsidP="004801B2">
      <w:pPr>
        <w:pStyle w:val="ListParagraph"/>
        <w:numPr>
          <w:ilvl w:val="0"/>
          <w:numId w:val="3"/>
        </w:numPr>
        <w:spacing w:after="0" w:line="276" w:lineRule="auto"/>
        <w:rPr>
          <w:color w:val="000000" w:themeColor="text1"/>
          <w:sz w:val="20"/>
          <w:szCs w:val="20"/>
        </w:rPr>
      </w:pPr>
      <w:r w:rsidRPr="009B4659">
        <w:rPr>
          <w:color w:val="000000" w:themeColor="text1"/>
          <w:sz w:val="20"/>
          <w:szCs w:val="20"/>
        </w:rPr>
        <w:lastRenderedPageBreak/>
        <w:t xml:space="preserve">In individualizing plans to young adults, we may identify services and supports that are not reimbursable (i.e., for which our agency, state, etc. may not pay). </w:t>
      </w:r>
    </w:p>
    <w:p w:rsidR="004801B2" w:rsidRPr="009B4659" w:rsidRDefault="004801B2" w:rsidP="004801B2">
      <w:pPr>
        <w:spacing w:after="0"/>
        <w:rPr>
          <w:color w:val="000000" w:themeColor="text1"/>
          <w:sz w:val="20"/>
          <w:szCs w:val="20"/>
        </w:rPr>
      </w:pPr>
    </w:p>
    <w:p w:rsidR="004801B2" w:rsidRPr="009B4659" w:rsidRDefault="004801B2" w:rsidP="004801B2">
      <w:pPr>
        <w:spacing w:after="0"/>
        <w:rPr>
          <w:color w:val="000000" w:themeColor="text1"/>
          <w:sz w:val="20"/>
          <w:szCs w:val="20"/>
        </w:rPr>
      </w:pPr>
      <w:r w:rsidRPr="009B4659">
        <w:rPr>
          <w:color w:val="000000" w:themeColor="text1"/>
          <w:sz w:val="20"/>
          <w:szCs w:val="20"/>
        </w:rPr>
        <w:t xml:space="preserve">NOTE: For next item, add the response option “NA – I have only served young adults in this organization” </w:t>
      </w:r>
    </w:p>
    <w:p w:rsidR="004801B2" w:rsidRPr="009B4659" w:rsidRDefault="004801B2" w:rsidP="004801B2">
      <w:pPr>
        <w:spacing w:after="0"/>
        <w:rPr>
          <w:color w:val="000000" w:themeColor="text1"/>
          <w:sz w:val="20"/>
          <w:szCs w:val="20"/>
        </w:rPr>
      </w:pPr>
    </w:p>
    <w:p w:rsidR="004801B2" w:rsidRPr="009B4659" w:rsidRDefault="004801B2" w:rsidP="004801B2">
      <w:pPr>
        <w:pStyle w:val="ListParagraph"/>
        <w:numPr>
          <w:ilvl w:val="0"/>
          <w:numId w:val="3"/>
        </w:numPr>
        <w:spacing w:after="0" w:line="276" w:lineRule="auto"/>
        <w:rPr>
          <w:color w:val="000000" w:themeColor="text1"/>
          <w:sz w:val="20"/>
          <w:szCs w:val="20"/>
        </w:rPr>
      </w:pPr>
      <w:r w:rsidRPr="009B4659">
        <w:rPr>
          <w:color w:val="000000" w:themeColor="text1"/>
          <w:sz w:val="20"/>
          <w:szCs w:val="20"/>
        </w:rPr>
        <w:t>I don’t understand how planning with young adults is supposed to differ from planning with other populations (e.g., younger youth, older adults).</w:t>
      </w:r>
    </w:p>
    <w:p w:rsidR="004801B2" w:rsidRPr="009B4659" w:rsidRDefault="004801B2" w:rsidP="004801B2">
      <w:pPr>
        <w:pStyle w:val="ListParagraph"/>
        <w:spacing w:after="0"/>
        <w:ind w:left="360"/>
        <w:rPr>
          <w:color w:val="000000" w:themeColor="text1"/>
          <w:sz w:val="20"/>
          <w:szCs w:val="20"/>
        </w:rPr>
      </w:pPr>
    </w:p>
    <w:p w:rsidR="004801B2" w:rsidRPr="009B4659" w:rsidRDefault="004801B2" w:rsidP="004801B2">
      <w:pPr>
        <w:pStyle w:val="ListParagraph"/>
        <w:numPr>
          <w:ilvl w:val="0"/>
          <w:numId w:val="3"/>
        </w:numPr>
        <w:spacing w:after="0" w:line="276" w:lineRule="auto"/>
        <w:rPr>
          <w:color w:val="000000" w:themeColor="text1"/>
          <w:sz w:val="20"/>
          <w:szCs w:val="20"/>
        </w:rPr>
      </w:pPr>
      <w:r w:rsidRPr="009B4659">
        <w:rPr>
          <w:color w:val="000000" w:themeColor="text1"/>
          <w:sz w:val="20"/>
          <w:szCs w:val="20"/>
        </w:rPr>
        <w:t xml:space="preserve">Forms that we are supposed to use don’t have the right fields or are otherwise set up poorly. </w:t>
      </w:r>
    </w:p>
    <w:p w:rsidR="004801B2" w:rsidRPr="009B4659" w:rsidRDefault="004801B2" w:rsidP="004801B2">
      <w:pPr>
        <w:pStyle w:val="ListParagraph"/>
        <w:rPr>
          <w:color w:val="000000" w:themeColor="text1"/>
          <w:sz w:val="20"/>
          <w:szCs w:val="20"/>
        </w:rPr>
      </w:pPr>
    </w:p>
    <w:p w:rsidR="004801B2" w:rsidRPr="009B4659" w:rsidRDefault="004801B2" w:rsidP="004801B2">
      <w:pPr>
        <w:pStyle w:val="ListParagraph"/>
        <w:numPr>
          <w:ilvl w:val="0"/>
          <w:numId w:val="3"/>
        </w:numPr>
        <w:spacing w:after="0" w:line="276" w:lineRule="auto"/>
        <w:rPr>
          <w:color w:val="000000" w:themeColor="text1"/>
          <w:sz w:val="20"/>
          <w:szCs w:val="20"/>
        </w:rPr>
      </w:pPr>
      <w:r w:rsidRPr="009B4659">
        <w:rPr>
          <w:color w:val="000000" w:themeColor="text1"/>
          <w:sz w:val="20"/>
          <w:szCs w:val="20"/>
        </w:rPr>
        <w:t>Planning approach conflicts with other practices used (e.g., is not consistent with evidence-based practices)</w:t>
      </w:r>
    </w:p>
    <w:p w:rsidR="004801B2" w:rsidRPr="009B4659" w:rsidRDefault="004801B2" w:rsidP="004801B2">
      <w:pPr>
        <w:spacing w:after="0"/>
        <w:rPr>
          <w:color w:val="000000" w:themeColor="text1"/>
          <w:sz w:val="20"/>
          <w:szCs w:val="20"/>
        </w:rPr>
      </w:pPr>
    </w:p>
    <w:p w:rsidR="004801B2" w:rsidRPr="009B4659" w:rsidRDefault="004801B2" w:rsidP="004801B2">
      <w:pPr>
        <w:pStyle w:val="ListParagraph"/>
        <w:numPr>
          <w:ilvl w:val="0"/>
          <w:numId w:val="3"/>
        </w:numPr>
        <w:spacing w:after="0" w:line="276" w:lineRule="auto"/>
        <w:rPr>
          <w:color w:val="000000" w:themeColor="text1"/>
          <w:sz w:val="20"/>
          <w:szCs w:val="20"/>
        </w:rPr>
      </w:pPr>
      <w:r w:rsidRPr="009B4659">
        <w:rPr>
          <w:color w:val="000000" w:themeColor="text1"/>
          <w:sz w:val="20"/>
          <w:szCs w:val="20"/>
        </w:rPr>
        <w:t>Planning approach is overly simplistic</w:t>
      </w:r>
    </w:p>
    <w:p w:rsidR="004801B2" w:rsidRPr="009B4659" w:rsidRDefault="004801B2" w:rsidP="004801B2">
      <w:pPr>
        <w:pStyle w:val="ListParagraph"/>
        <w:rPr>
          <w:color w:val="000000" w:themeColor="text1"/>
          <w:sz w:val="20"/>
          <w:szCs w:val="20"/>
        </w:rPr>
      </w:pPr>
    </w:p>
    <w:p w:rsidR="004801B2" w:rsidRPr="009B4659" w:rsidRDefault="004801B2" w:rsidP="004801B2">
      <w:pPr>
        <w:pStyle w:val="ListParagraph"/>
        <w:numPr>
          <w:ilvl w:val="0"/>
          <w:numId w:val="3"/>
        </w:numPr>
        <w:spacing w:after="0" w:line="276" w:lineRule="auto"/>
        <w:rPr>
          <w:color w:val="000000" w:themeColor="text1"/>
          <w:sz w:val="20"/>
          <w:szCs w:val="20"/>
        </w:rPr>
      </w:pPr>
      <w:r w:rsidRPr="009B4659">
        <w:rPr>
          <w:color w:val="000000" w:themeColor="text1"/>
          <w:sz w:val="20"/>
          <w:szCs w:val="20"/>
        </w:rPr>
        <w:t xml:space="preserve">There is </w:t>
      </w:r>
      <w:r w:rsidRPr="009B4659">
        <w:rPr>
          <w:b/>
          <w:i/>
          <w:color w:val="000000" w:themeColor="text1"/>
          <w:sz w:val="20"/>
          <w:szCs w:val="20"/>
        </w:rPr>
        <w:t>not enough time</w:t>
      </w:r>
      <w:r w:rsidRPr="009B4659">
        <w:rPr>
          <w:color w:val="000000" w:themeColor="text1"/>
          <w:sz w:val="20"/>
          <w:szCs w:val="20"/>
        </w:rPr>
        <w:t xml:space="preserve"> to do this approach, given our caseload size and other responsibilities. </w:t>
      </w:r>
    </w:p>
    <w:p w:rsidR="004801B2" w:rsidRPr="009B4659" w:rsidRDefault="004801B2" w:rsidP="004801B2">
      <w:pPr>
        <w:pStyle w:val="ListParagraph"/>
        <w:rPr>
          <w:color w:val="000000" w:themeColor="text1"/>
          <w:sz w:val="20"/>
          <w:szCs w:val="20"/>
        </w:rPr>
      </w:pPr>
    </w:p>
    <w:p w:rsidR="004801B2" w:rsidRPr="009B4659" w:rsidRDefault="004801B2" w:rsidP="004801B2">
      <w:pPr>
        <w:pStyle w:val="ListParagraph"/>
        <w:numPr>
          <w:ilvl w:val="0"/>
          <w:numId w:val="3"/>
        </w:numPr>
        <w:spacing w:after="0" w:line="276" w:lineRule="auto"/>
        <w:rPr>
          <w:color w:val="000000" w:themeColor="text1"/>
          <w:sz w:val="20"/>
          <w:szCs w:val="20"/>
        </w:rPr>
      </w:pPr>
      <w:r w:rsidRPr="009B4659">
        <w:rPr>
          <w:color w:val="000000" w:themeColor="text1"/>
          <w:sz w:val="20"/>
          <w:szCs w:val="20"/>
        </w:rPr>
        <w:t>Plans are ignored by others who work with the young adult; plans are not integrated into young adults’ overall services.</w:t>
      </w:r>
    </w:p>
    <w:p w:rsidR="004801B2" w:rsidRPr="009B4659" w:rsidRDefault="004801B2" w:rsidP="004801B2">
      <w:pPr>
        <w:spacing w:after="0"/>
        <w:rPr>
          <w:color w:val="000000" w:themeColor="text1"/>
          <w:sz w:val="20"/>
          <w:szCs w:val="20"/>
        </w:rPr>
      </w:pPr>
    </w:p>
    <w:p w:rsidR="004801B2" w:rsidRPr="009B4659" w:rsidRDefault="004801B2" w:rsidP="004801B2">
      <w:pPr>
        <w:pStyle w:val="ListParagraph"/>
        <w:numPr>
          <w:ilvl w:val="0"/>
          <w:numId w:val="3"/>
        </w:numPr>
        <w:spacing w:after="0" w:line="276" w:lineRule="auto"/>
        <w:rPr>
          <w:color w:val="000000" w:themeColor="text1"/>
          <w:sz w:val="20"/>
          <w:szCs w:val="20"/>
        </w:rPr>
      </w:pPr>
      <w:r w:rsidRPr="009B4659">
        <w:rPr>
          <w:color w:val="000000" w:themeColor="text1"/>
          <w:sz w:val="20"/>
          <w:szCs w:val="20"/>
        </w:rPr>
        <w:t>Young adults are too impaired to participate.</w:t>
      </w:r>
    </w:p>
    <w:p w:rsidR="004801B2" w:rsidRPr="009B4659" w:rsidRDefault="004801B2" w:rsidP="004801B2">
      <w:pPr>
        <w:spacing w:after="0"/>
        <w:rPr>
          <w:color w:val="000000" w:themeColor="text1"/>
          <w:sz w:val="20"/>
          <w:szCs w:val="20"/>
        </w:rPr>
      </w:pPr>
    </w:p>
    <w:p w:rsidR="004801B2" w:rsidRPr="009B4659" w:rsidRDefault="004801B2" w:rsidP="004801B2">
      <w:pPr>
        <w:pStyle w:val="ListParagraph"/>
        <w:numPr>
          <w:ilvl w:val="0"/>
          <w:numId w:val="3"/>
        </w:numPr>
        <w:spacing w:after="0" w:line="276" w:lineRule="auto"/>
        <w:rPr>
          <w:color w:val="000000" w:themeColor="text1"/>
          <w:sz w:val="20"/>
          <w:szCs w:val="20"/>
        </w:rPr>
      </w:pPr>
      <w:r w:rsidRPr="009B4659">
        <w:rPr>
          <w:color w:val="000000" w:themeColor="text1"/>
          <w:sz w:val="20"/>
          <w:szCs w:val="20"/>
        </w:rPr>
        <w:t>Young adults don’t</w:t>
      </w:r>
      <w:r w:rsidRPr="009B4659">
        <w:rPr>
          <w:i/>
          <w:color w:val="000000" w:themeColor="text1"/>
          <w:sz w:val="20"/>
          <w:szCs w:val="20"/>
        </w:rPr>
        <w:t xml:space="preserve"> want </w:t>
      </w:r>
      <w:r w:rsidRPr="009B4659">
        <w:rPr>
          <w:color w:val="000000" w:themeColor="text1"/>
          <w:sz w:val="20"/>
          <w:szCs w:val="20"/>
        </w:rPr>
        <w:t xml:space="preserve">to participate in planning. </w:t>
      </w:r>
    </w:p>
    <w:p w:rsidR="004801B2" w:rsidRPr="009B4659" w:rsidRDefault="004801B2" w:rsidP="004801B2">
      <w:pPr>
        <w:spacing w:after="0"/>
        <w:rPr>
          <w:color w:val="000000" w:themeColor="text1"/>
          <w:sz w:val="20"/>
          <w:szCs w:val="20"/>
        </w:rPr>
      </w:pPr>
    </w:p>
    <w:p w:rsidR="004801B2" w:rsidRPr="009B4659" w:rsidRDefault="004801B2" w:rsidP="004801B2">
      <w:pPr>
        <w:pStyle w:val="ListParagraph"/>
        <w:numPr>
          <w:ilvl w:val="0"/>
          <w:numId w:val="3"/>
        </w:numPr>
        <w:spacing w:after="0" w:line="276" w:lineRule="auto"/>
        <w:rPr>
          <w:color w:val="000000" w:themeColor="text1"/>
          <w:sz w:val="20"/>
          <w:szCs w:val="20"/>
        </w:rPr>
      </w:pPr>
      <w:r w:rsidRPr="009B4659">
        <w:rPr>
          <w:color w:val="000000" w:themeColor="text1"/>
          <w:sz w:val="20"/>
          <w:szCs w:val="20"/>
        </w:rPr>
        <w:t xml:space="preserve">Young adults want to make “bad choices” in their plans that would put them at risk. </w:t>
      </w:r>
    </w:p>
    <w:p w:rsidR="004801B2" w:rsidRPr="009B4659" w:rsidRDefault="004801B2" w:rsidP="004801B2">
      <w:pPr>
        <w:pStyle w:val="ListParagraph"/>
        <w:autoSpaceDE w:val="0"/>
        <w:autoSpaceDN w:val="0"/>
        <w:adjustRightInd w:val="0"/>
        <w:spacing w:after="0" w:line="240" w:lineRule="auto"/>
        <w:rPr>
          <w:rFonts w:cs="Helvetica"/>
          <w:color w:val="000000" w:themeColor="text1"/>
        </w:rPr>
      </w:pPr>
    </w:p>
    <w:p w:rsidR="004801B2" w:rsidRPr="009B4659" w:rsidRDefault="004801B2" w:rsidP="004801B2">
      <w:pPr>
        <w:pStyle w:val="ListParagraph"/>
        <w:spacing w:after="0"/>
        <w:ind w:left="360"/>
        <w:rPr>
          <w:rFonts w:eastAsia="Times New Roman" w:cs="Times New Roman"/>
          <w:color w:val="000000" w:themeColor="text1"/>
        </w:rPr>
      </w:pPr>
    </w:p>
    <w:p w:rsidR="006D5D31" w:rsidRDefault="00387E55"/>
    <w:sectPr w:rsidR="006D5D3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1B2" w:rsidRDefault="004801B2" w:rsidP="004801B2">
      <w:pPr>
        <w:spacing w:after="0" w:line="240" w:lineRule="auto"/>
      </w:pPr>
      <w:r>
        <w:separator/>
      </w:r>
    </w:p>
  </w:endnote>
  <w:endnote w:type="continuationSeparator" w:id="0">
    <w:p w:rsidR="004801B2" w:rsidRDefault="004801B2" w:rsidP="00480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345081"/>
      <w:docPartObj>
        <w:docPartGallery w:val="Page Numbers (Bottom of Page)"/>
        <w:docPartUnique/>
      </w:docPartObj>
    </w:sdtPr>
    <w:sdtEndPr>
      <w:rPr>
        <w:noProof/>
      </w:rPr>
    </w:sdtEndPr>
    <w:sdtContent>
      <w:p w:rsidR="004801B2" w:rsidRDefault="004801B2" w:rsidP="004801B2">
        <w:pPr>
          <w:pStyle w:val="Footer"/>
        </w:pPr>
        <w:r w:rsidRPr="00D766FE">
          <w:t>Attachment 7:  Core Staff Web Survey</w:t>
        </w:r>
      </w:p>
      <w:p w:rsidR="004801B2" w:rsidRDefault="004801B2">
        <w:pPr>
          <w:pStyle w:val="Footer"/>
          <w:jc w:val="center"/>
        </w:pPr>
        <w:r>
          <w:fldChar w:fldCharType="begin"/>
        </w:r>
        <w:r>
          <w:instrText xml:space="preserve"> PAGE   \* MERGEFORMAT </w:instrText>
        </w:r>
        <w:r>
          <w:fldChar w:fldCharType="separate"/>
        </w:r>
        <w:r w:rsidR="00387E55">
          <w:rPr>
            <w:noProof/>
          </w:rPr>
          <w:t>6</w:t>
        </w:r>
        <w:r>
          <w:rPr>
            <w:noProof/>
          </w:rPr>
          <w:fldChar w:fldCharType="end"/>
        </w:r>
      </w:p>
    </w:sdtContent>
  </w:sdt>
  <w:p w:rsidR="004801B2" w:rsidRDefault="004801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1B2" w:rsidRDefault="004801B2" w:rsidP="004801B2">
      <w:pPr>
        <w:spacing w:after="0" w:line="240" w:lineRule="auto"/>
      </w:pPr>
      <w:r>
        <w:separator/>
      </w:r>
    </w:p>
  </w:footnote>
  <w:footnote w:type="continuationSeparator" w:id="0">
    <w:p w:rsidR="004801B2" w:rsidRDefault="004801B2" w:rsidP="004801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0604"/>
    <w:multiLevelType w:val="multilevel"/>
    <w:tmpl w:val="03C6196A"/>
    <w:lvl w:ilvl="0">
      <w:start w:val="3"/>
      <w:numFmt w:val="decimal"/>
      <w:lvlText w:val="%1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6A43A3"/>
    <w:multiLevelType w:val="multilevel"/>
    <w:tmpl w:val="7DCA0D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975224F"/>
    <w:multiLevelType w:val="hybridMultilevel"/>
    <w:tmpl w:val="BB46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1B2"/>
    <w:rsid w:val="00387E55"/>
    <w:rsid w:val="004801B2"/>
    <w:rsid w:val="00795319"/>
    <w:rsid w:val="00C17D28"/>
    <w:rsid w:val="00EA7511"/>
    <w:rsid w:val="00F540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5B1DB-CD07-4AAD-85E9-936BE772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801B2"/>
    <w:pPr>
      <w:ind w:left="720"/>
      <w:contextualSpacing/>
    </w:pPr>
  </w:style>
  <w:style w:type="character" w:customStyle="1" w:styleId="ListParagraphChar">
    <w:name w:val="List Paragraph Char"/>
    <w:link w:val="ListParagraph"/>
    <w:uiPriority w:val="34"/>
    <w:rsid w:val="004801B2"/>
  </w:style>
  <w:style w:type="paragraph" w:styleId="Header">
    <w:name w:val="header"/>
    <w:basedOn w:val="Normal"/>
    <w:link w:val="HeaderChar"/>
    <w:uiPriority w:val="99"/>
    <w:unhideWhenUsed/>
    <w:rsid w:val="00480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1B2"/>
  </w:style>
  <w:style w:type="paragraph" w:styleId="Footer">
    <w:name w:val="footer"/>
    <w:basedOn w:val="Normal"/>
    <w:link w:val="FooterChar"/>
    <w:uiPriority w:val="99"/>
    <w:unhideWhenUsed/>
    <w:rsid w:val="00480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1750</Words>
  <Characters>9978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Napier, Ariana</dc:creator>
  <cp:keywords/>
  <dc:description/>
  <cp:lastModifiedBy>Ringeisen, Heather</cp:lastModifiedBy>
  <cp:revision>4</cp:revision>
  <dcterms:created xsi:type="dcterms:W3CDTF">2015-09-29T02:04:00Z</dcterms:created>
  <dcterms:modified xsi:type="dcterms:W3CDTF">2015-09-29T18:17:00Z</dcterms:modified>
</cp:coreProperties>
</file>