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78" w:rsidRPr="0081024F" w:rsidRDefault="00DE6456" w:rsidP="00F56BA3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1024F">
        <w:rPr>
          <w:rFonts w:ascii="Times New Roman" w:hAnsi="Times New Roman" w:cs="Times New Roman"/>
          <w:sz w:val="24"/>
          <w:szCs w:val="24"/>
        </w:rPr>
        <w:t xml:space="preserve">A </w:t>
      </w:r>
      <w:r w:rsidR="0081024F" w:rsidRPr="0081024F">
        <w:rPr>
          <w:rFonts w:ascii="Times New Roman" w:hAnsi="Times New Roman" w:cs="Times New Roman"/>
          <w:sz w:val="24"/>
          <w:szCs w:val="24"/>
        </w:rPr>
        <w:t xml:space="preserve">Census Operations Mobile Platform for Adaptive Services and Solutions (COMPASS) mobile </w:t>
      </w:r>
      <w:r w:rsidR="0081024F" w:rsidRPr="0081024F">
        <w:rPr>
          <w:rFonts w:ascii="Times New Roman" w:hAnsi="Times New Roman" w:cs="Times New Roman"/>
          <w:sz w:val="24"/>
          <w:szCs w:val="24"/>
        </w:rPr>
        <w:t>device</w:t>
      </w:r>
      <w:r w:rsidR="0081024F" w:rsidRPr="0081024F">
        <w:rPr>
          <w:rFonts w:ascii="Times New Roman" w:hAnsi="Times New Roman" w:cs="Times New Roman"/>
          <w:sz w:val="24"/>
          <w:szCs w:val="24"/>
        </w:rPr>
        <w:t xml:space="preserve"> </w:t>
      </w:r>
      <w:r w:rsidRPr="0081024F">
        <w:rPr>
          <w:rFonts w:ascii="Times New Roman" w:hAnsi="Times New Roman" w:cs="Times New Roman"/>
          <w:sz w:val="24"/>
          <w:szCs w:val="24"/>
        </w:rPr>
        <w:t xml:space="preserve">will support the </w:t>
      </w:r>
      <w:r w:rsidR="00F56BA3" w:rsidRPr="0081024F">
        <w:rPr>
          <w:rFonts w:ascii="Times New Roman" w:hAnsi="Times New Roman" w:cs="Times New Roman"/>
          <w:sz w:val="24"/>
          <w:szCs w:val="24"/>
        </w:rPr>
        <w:t xml:space="preserve">2016 SBE Census Test.  </w:t>
      </w:r>
      <w:r w:rsidRPr="0081024F">
        <w:rPr>
          <w:rFonts w:ascii="Times New Roman" w:hAnsi="Times New Roman" w:cs="Times New Roman"/>
          <w:sz w:val="24"/>
          <w:szCs w:val="24"/>
        </w:rPr>
        <w:t xml:space="preserve">Below are samples of COMPASS screenshots </w:t>
      </w:r>
      <w:r w:rsidR="0081024F" w:rsidRPr="0081024F">
        <w:rPr>
          <w:rFonts w:ascii="Times New Roman" w:hAnsi="Times New Roman" w:cs="Times New Roman"/>
          <w:sz w:val="24"/>
          <w:szCs w:val="24"/>
        </w:rPr>
        <w:t xml:space="preserve">that were </w:t>
      </w:r>
      <w:r w:rsidRPr="0081024F">
        <w:rPr>
          <w:rFonts w:ascii="Times New Roman" w:hAnsi="Times New Roman" w:cs="Times New Roman"/>
          <w:sz w:val="24"/>
          <w:szCs w:val="24"/>
        </w:rPr>
        <w:t xml:space="preserve">developed to meet the needs of the 2016 SBE Census Test. </w:t>
      </w:r>
    </w:p>
    <w:p w:rsidR="00F56BA3" w:rsidRDefault="00F56BA3" w:rsidP="00F56BA3">
      <w:pPr>
        <w:pStyle w:val="Head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44F78" w:rsidRPr="00DC242A" w:rsidTr="00F56BA3">
        <w:trPr>
          <w:trHeight w:val="403"/>
        </w:trPr>
        <w:tc>
          <w:tcPr>
            <w:tcW w:w="4788" w:type="dxa"/>
          </w:tcPr>
          <w:p w:rsidR="00744F78" w:rsidRPr="00DC242A" w:rsidRDefault="00744F78" w:rsidP="003B23FC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DC242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Active and Inactive Caselist </w:t>
            </w:r>
            <w:r w:rsidR="003B23FC">
              <w:rPr>
                <w:rFonts w:ascii="Arial" w:hAnsi="Arial" w:cs="Arial"/>
                <w:b/>
                <w:noProof/>
                <w:sz w:val="24"/>
                <w:szCs w:val="24"/>
              </w:rPr>
              <w:t>S</w:t>
            </w:r>
            <w:r w:rsidRPr="00DC242A">
              <w:rPr>
                <w:rFonts w:ascii="Arial" w:hAnsi="Arial" w:cs="Arial"/>
                <w:b/>
                <w:noProof/>
                <w:sz w:val="24"/>
                <w:szCs w:val="24"/>
              </w:rPr>
              <w:t>creen</w:t>
            </w:r>
          </w:p>
        </w:tc>
        <w:tc>
          <w:tcPr>
            <w:tcW w:w="4788" w:type="dxa"/>
          </w:tcPr>
          <w:p w:rsidR="00F56BA3" w:rsidRPr="00DC242A" w:rsidRDefault="00744F78" w:rsidP="00F56B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242A">
              <w:rPr>
                <w:rFonts w:ascii="Arial" w:hAnsi="Arial" w:cs="Arial"/>
                <w:b/>
                <w:sz w:val="24"/>
                <w:szCs w:val="24"/>
              </w:rPr>
              <w:t>Case Details Screen</w:t>
            </w:r>
          </w:p>
        </w:tc>
      </w:tr>
      <w:tr w:rsidR="00744F78" w:rsidRPr="00DC242A" w:rsidTr="00F56BA3">
        <w:trPr>
          <w:trHeight w:val="7577"/>
        </w:trPr>
        <w:tc>
          <w:tcPr>
            <w:tcW w:w="4788" w:type="dxa"/>
          </w:tcPr>
          <w:p w:rsidR="00744F78" w:rsidRPr="00DC242A" w:rsidRDefault="00744F78" w:rsidP="000B3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2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7D6CD0C" wp14:editId="668532E7">
                  <wp:extent cx="2704417" cy="4572000"/>
                  <wp:effectExtent l="19050" t="19050" r="20320" b="19050"/>
                  <wp:docPr id="2" name="Picture 2" descr="C:\Users\epps0306\AppData\Local\Microsoft\Windows\Temporary Internet Files\Content.IE5\N93P8KBJ\Screenshot_2016-02-11-10-19-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epps0306\AppData\Local\Microsoft\Windows\Temporary Internet Files\Content.IE5\N93P8KBJ\Screenshot_2016-02-11-10-19-5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17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44F78" w:rsidRPr="00DC242A" w:rsidRDefault="00744F78" w:rsidP="000B385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C242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EFEB730" wp14:editId="2CC67C2A">
                  <wp:extent cx="2734230" cy="4572000"/>
                  <wp:effectExtent l="19050" t="19050" r="28575" b="19050"/>
                  <wp:docPr id="3" name="Picture 3" descr="C:\Users\epps0306\AppData\Local\Microsoft\Windows\Temporary Internet Files\Content.IE5\N93P8KBJ\Screenshot_2016-02-11-10-20-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pps0306\AppData\Local\Microsoft\Windows\Temporary Internet Files\Content.IE5\N93P8KBJ\Screenshot_2016-02-11-10-20-5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23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F78" w:rsidRPr="00DC242A" w:rsidRDefault="00744F78" w:rsidP="00744F78">
      <w:pPr>
        <w:jc w:val="center"/>
        <w:rPr>
          <w:rFonts w:ascii="Arial" w:hAnsi="Arial" w:cs="Arial"/>
          <w:sz w:val="24"/>
          <w:szCs w:val="24"/>
        </w:rPr>
      </w:pPr>
    </w:p>
    <w:p w:rsidR="00744F78" w:rsidRDefault="00744F78" w:rsidP="00744F78">
      <w:pPr>
        <w:jc w:val="center"/>
        <w:rPr>
          <w:rFonts w:ascii="Arial" w:hAnsi="Arial" w:cs="Arial"/>
          <w:sz w:val="24"/>
          <w:szCs w:val="24"/>
        </w:rPr>
      </w:pPr>
    </w:p>
    <w:p w:rsidR="00744F78" w:rsidRDefault="00744F78" w:rsidP="00744F78">
      <w:pPr>
        <w:jc w:val="center"/>
        <w:rPr>
          <w:rFonts w:ascii="Arial" w:hAnsi="Arial" w:cs="Arial"/>
          <w:sz w:val="24"/>
          <w:szCs w:val="24"/>
        </w:rPr>
      </w:pPr>
    </w:p>
    <w:p w:rsidR="00DC242A" w:rsidRDefault="00DC242A" w:rsidP="00744F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56BA3" w:rsidRDefault="00F56BA3" w:rsidP="00744F7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6"/>
      </w:tblGrid>
      <w:tr w:rsidR="00F56BA3" w:rsidRPr="00F56BA3" w:rsidTr="003B23FC">
        <w:tc>
          <w:tcPr>
            <w:tcW w:w="4740" w:type="dxa"/>
          </w:tcPr>
          <w:p w:rsidR="00F56BA3" w:rsidRPr="00F56BA3" w:rsidRDefault="003B23FC" w:rsidP="000B385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BA3">
              <w:rPr>
                <w:rFonts w:ascii="Arial" w:hAnsi="Arial" w:cs="Arial"/>
                <w:b/>
                <w:noProof/>
                <w:sz w:val="24"/>
                <w:szCs w:val="24"/>
              </w:rPr>
              <w:t>Attempt Type Screen</w:t>
            </w:r>
          </w:p>
        </w:tc>
        <w:tc>
          <w:tcPr>
            <w:tcW w:w="4836" w:type="dxa"/>
          </w:tcPr>
          <w:p w:rsidR="00F56BA3" w:rsidRDefault="003B23FC" w:rsidP="00F56B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6BA3">
              <w:rPr>
                <w:rFonts w:ascii="Arial" w:hAnsi="Arial" w:cs="Arial"/>
                <w:b/>
                <w:sz w:val="24"/>
                <w:szCs w:val="24"/>
              </w:rPr>
              <w:t>No Complete Screen</w:t>
            </w:r>
          </w:p>
          <w:p w:rsidR="003B23FC" w:rsidRPr="00F56BA3" w:rsidRDefault="003B23FC" w:rsidP="00F56B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6BA3" w:rsidRPr="00F56BA3" w:rsidTr="003B23FC">
        <w:tc>
          <w:tcPr>
            <w:tcW w:w="4740" w:type="dxa"/>
          </w:tcPr>
          <w:p w:rsidR="00F56BA3" w:rsidRPr="00F56BA3" w:rsidRDefault="00F56BA3" w:rsidP="000B3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6BA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51487CD" wp14:editId="7FAA7D2A">
                  <wp:extent cx="2707835" cy="4572000"/>
                  <wp:effectExtent l="19050" t="19050" r="16510" b="19050"/>
                  <wp:docPr id="6" name="Picture 6" descr="C:\Users\epps0306\AppData\Local\Microsoft\Windows\Temporary Internet Files\Content.IE5\RQXMZQH6\Screenshot_2016-02-11-10-24-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epps0306\AppData\Local\Microsoft\Windows\Temporary Internet Files\Content.IE5\RQXMZQH6\Screenshot_2016-02-11-10-24-1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83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:rsidR="00F56BA3" w:rsidRPr="00F56BA3" w:rsidRDefault="00F56BA3" w:rsidP="000B385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BA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A90AF37" wp14:editId="2B9EADAB">
                  <wp:extent cx="2706624" cy="4572000"/>
                  <wp:effectExtent l="19050" t="19050" r="17780" b="19050"/>
                  <wp:docPr id="7" name="Picture 7" descr="C:\Users\epps0306\AppData\Local\Microsoft\Windows\Temporary Internet Files\Content.IE5\4W0T5YES\Screenshot_2016-02-11-10-32-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epps0306\AppData\Local\Microsoft\Windows\Temporary Internet Files\Content.IE5\4W0T5YES\Screenshot_2016-02-11-10-32-1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624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6BA3" w:rsidRDefault="00F56BA3" w:rsidP="00744F78">
      <w:pPr>
        <w:jc w:val="center"/>
        <w:rPr>
          <w:rFonts w:ascii="Arial" w:hAnsi="Arial" w:cs="Arial"/>
          <w:sz w:val="24"/>
          <w:szCs w:val="24"/>
        </w:rPr>
      </w:pPr>
    </w:p>
    <w:p w:rsidR="00F56BA3" w:rsidRDefault="00F56B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96029" w:rsidRDefault="00F96029" w:rsidP="00744F7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56BA3" w:rsidRPr="00DC242A" w:rsidTr="00F56BA3">
        <w:tc>
          <w:tcPr>
            <w:tcW w:w="4788" w:type="dxa"/>
          </w:tcPr>
          <w:p w:rsidR="00F56BA3" w:rsidRDefault="003B23FC" w:rsidP="000B3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242A">
              <w:rPr>
                <w:rFonts w:ascii="Arial" w:hAnsi="Arial" w:cs="Arial"/>
                <w:b/>
                <w:sz w:val="24"/>
                <w:szCs w:val="24"/>
              </w:rPr>
              <w:t>Paper I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DC242A">
              <w:rPr>
                <w:rFonts w:ascii="Arial" w:hAnsi="Arial" w:cs="Arial"/>
                <w:b/>
                <w:sz w:val="24"/>
                <w:szCs w:val="24"/>
              </w:rPr>
              <w:t xml:space="preserve"> Screen</w:t>
            </w:r>
          </w:p>
          <w:p w:rsidR="003B23FC" w:rsidRPr="00DC242A" w:rsidRDefault="003B23FC" w:rsidP="000B3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F56BA3" w:rsidRPr="00DC242A" w:rsidRDefault="003B23FC" w:rsidP="000B3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242A">
              <w:rPr>
                <w:rFonts w:ascii="Arial" w:hAnsi="Arial" w:cs="Arial"/>
                <w:b/>
                <w:sz w:val="24"/>
                <w:szCs w:val="24"/>
              </w:rPr>
              <w:t>Attempt Type Screen</w:t>
            </w:r>
          </w:p>
        </w:tc>
      </w:tr>
      <w:tr w:rsidR="00F56BA3" w:rsidRPr="00DC242A" w:rsidTr="00F56BA3">
        <w:tc>
          <w:tcPr>
            <w:tcW w:w="4788" w:type="dxa"/>
          </w:tcPr>
          <w:p w:rsidR="00F56BA3" w:rsidRPr="00DC242A" w:rsidRDefault="00F56BA3" w:rsidP="000B3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2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7CA1F9" wp14:editId="1F5E9D08">
                  <wp:extent cx="2560320" cy="4572000"/>
                  <wp:effectExtent l="0" t="0" r="0" b="0"/>
                  <wp:docPr id="8" name="Picture 8" descr="C:\Users\epps0306\AppData\Local\Microsoft\Windows\Temporary Internet Files\Content.IE5\4W0T5YES\Screenshot_2016-02-11-10-32-30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epps0306\AppData\Local\Microsoft\Windows\Temporary Internet Files\Content.IE5\4W0T5YES\Screenshot_2016-02-11-10-32-3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F56BA3" w:rsidRPr="00DC242A" w:rsidRDefault="00F56BA3" w:rsidP="000B385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C242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BBB1201" wp14:editId="22AE5887">
                  <wp:extent cx="2560320" cy="4572000"/>
                  <wp:effectExtent l="0" t="0" r="0" b="0"/>
                  <wp:docPr id="9" name="Picture 9" descr="C:\Users\epps0306\AppData\Local\Microsoft\Windows\Temporary Internet Files\Content.IE5\RQXMZQH6\Screenshot_2016-02-11-10-24-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epps0306\AppData\Local\Microsoft\Windows\Temporary Internet Files\Content.IE5\RQXMZQH6\Screenshot_2016-02-11-10-24-13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6BA3" w:rsidRPr="00DC242A" w:rsidRDefault="00F56BA3" w:rsidP="00744F78">
      <w:pPr>
        <w:jc w:val="center"/>
        <w:rPr>
          <w:rFonts w:ascii="Arial" w:hAnsi="Arial" w:cs="Arial"/>
          <w:sz w:val="24"/>
          <w:szCs w:val="24"/>
        </w:rPr>
      </w:pPr>
    </w:p>
    <w:p w:rsidR="00F56BA3" w:rsidRDefault="00F56B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44F78" w:rsidRDefault="00744F78" w:rsidP="00744F7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56BA3" w:rsidRPr="00DC242A" w:rsidTr="00F56BA3">
        <w:tc>
          <w:tcPr>
            <w:tcW w:w="4788" w:type="dxa"/>
          </w:tcPr>
          <w:p w:rsidR="00F56BA3" w:rsidRDefault="003B23FC" w:rsidP="000B3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242A">
              <w:rPr>
                <w:rFonts w:ascii="Arial" w:hAnsi="Arial" w:cs="Arial"/>
                <w:b/>
                <w:sz w:val="24"/>
                <w:szCs w:val="24"/>
              </w:rPr>
              <w:t>Enter Paper I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DC242A">
              <w:rPr>
                <w:rFonts w:ascii="Arial" w:hAnsi="Arial" w:cs="Arial"/>
                <w:b/>
                <w:sz w:val="24"/>
                <w:szCs w:val="24"/>
              </w:rPr>
              <w:t xml:space="preserve"> Screen</w:t>
            </w:r>
          </w:p>
          <w:p w:rsidR="003B23FC" w:rsidRPr="00DC242A" w:rsidRDefault="003B23FC" w:rsidP="000B3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F56BA3" w:rsidRPr="00DC242A" w:rsidRDefault="003B23FC" w:rsidP="000B3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GQ</w:t>
            </w:r>
            <w:r w:rsidRPr="00DC242A">
              <w:rPr>
                <w:rFonts w:ascii="Arial" w:hAnsi="Arial" w:cs="Arial"/>
                <w:b/>
                <w:sz w:val="24"/>
                <w:szCs w:val="24"/>
              </w:rPr>
              <w:t xml:space="preserve"> Most Screen</w:t>
            </w:r>
          </w:p>
        </w:tc>
      </w:tr>
      <w:tr w:rsidR="00F56BA3" w:rsidRPr="00DC242A" w:rsidTr="00F56BA3">
        <w:tc>
          <w:tcPr>
            <w:tcW w:w="4788" w:type="dxa"/>
          </w:tcPr>
          <w:p w:rsidR="00F56BA3" w:rsidRPr="00DC242A" w:rsidRDefault="00F56BA3" w:rsidP="000B3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2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5E6971B" wp14:editId="5A3FD34E">
                  <wp:extent cx="2600325" cy="4572000"/>
                  <wp:effectExtent l="0" t="0" r="9525" b="0"/>
                  <wp:docPr id="10" name="Picture 10" descr="C:\Users\epps0306\AppData\Local\Microsoft\Windows\Temporary Internet Files\Content.IE5\RQXMZQH6\ENTER PAPER I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epps0306\AppData\Local\Microsoft\Windows\Temporary Internet Files\Content.IE5\RQXMZQH6\ENTER PAPER ID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F56BA3" w:rsidRPr="00DC242A" w:rsidRDefault="00F56BA3" w:rsidP="000B385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C242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D9A31C6" wp14:editId="7F745BFB">
                  <wp:extent cx="2651760" cy="4572000"/>
                  <wp:effectExtent l="0" t="0" r="0" b="0"/>
                  <wp:docPr id="13" name="Picture 13" descr="C:\Users\epps0306\AppData\Local\Microsoft\Windows\Temporary Internet Files\Content.IE5\4W0T5YES\Screenshot_2016-02-11-10-26-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epps0306\AppData\Local\Microsoft\Windows\Temporary Internet Files\Content.IE5\4W0T5YES\Screenshot_2016-02-11-10-26-38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6BA3" w:rsidRDefault="00F56BA3" w:rsidP="00744F78">
      <w:pPr>
        <w:jc w:val="center"/>
        <w:rPr>
          <w:rFonts w:ascii="Arial" w:hAnsi="Arial" w:cs="Arial"/>
          <w:sz w:val="24"/>
          <w:szCs w:val="24"/>
        </w:rPr>
      </w:pPr>
    </w:p>
    <w:p w:rsidR="00744F78" w:rsidRDefault="00744F78" w:rsidP="00744F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447C4" w:rsidRDefault="00C447C4" w:rsidP="00744F7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56BA3" w:rsidRPr="00DC242A" w:rsidTr="00F56BA3">
        <w:tc>
          <w:tcPr>
            <w:tcW w:w="4788" w:type="dxa"/>
          </w:tcPr>
          <w:p w:rsidR="00F56BA3" w:rsidRDefault="00F56BA3" w:rsidP="000B3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242A">
              <w:rPr>
                <w:rFonts w:ascii="Arial" w:hAnsi="Arial" w:cs="Arial"/>
                <w:b/>
                <w:sz w:val="24"/>
                <w:szCs w:val="24"/>
              </w:rPr>
              <w:t xml:space="preserve">GQ </w:t>
            </w:r>
            <w:proofErr w:type="spellStart"/>
            <w:r w:rsidR="003B23FC" w:rsidRPr="00DC242A">
              <w:rPr>
                <w:rFonts w:ascii="Arial" w:hAnsi="Arial" w:cs="Arial"/>
                <w:b/>
                <w:sz w:val="24"/>
                <w:szCs w:val="24"/>
              </w:rPr>
              <w:t>Fullstay</w:t>
            </w:r>
            <w:proofErr w:type="spellEnd"/>
            <w:r w:rsidR="003B23FC" w:rsidRPr="00DC24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242A">
              <w:rPr>
                <w:rFonts w:ascii="Arial" w:hAnsi="Arial" w:cs="Arial"/>
                <w:b/>
                <w:sz w:val="24"/>
                <w:szCs w:val="24"/>
              </w:rPr>
              <w:t>Screen</w:t>
            </w:r>
          </w:p>
          <w:p w:rsidR="003B23FC" w:rsidRPr="00DC242A" w:rsidRDefault="003B23FC" w:rsidP="000B3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F56BA3" w:rsidRPr="00DC242A" w:rsidRDefault="003B23FC" w:rsidP="000B3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242A">
              <w:rPr>
                <w:rFonts w:ascii="Arial" w:hAnsi="Arial" w:cs="Arial"/>
                <w:b/>
                <w:sz w:val="24"/>
                <w:szCs w:val="24"/>
              </w:rPr>
              <w:t>Another Interview Screen</w:t>
            </w:r>
          </w:p>
        </w:tc>
      </w:tr>
      <w:tr w:rsidR="00F56BA3" w:rsidRPr="00DC242A" w:rsidTr="00F56BA3">
        <w:tc>
          <w:tcPr>
            <w:tcW w:w="4788" w:type="dxa"/>
          </w:tcPr>
          <w:p w:rsidR="00F56BA3" w:rsidRPr="00DC242A" w:rsidRDefault="00F56BA3" w:rsidP="000B3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2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90FFC9D" wp14:editId="355AF56B">
                  <wp:extent cx="2560320" cy="4572000"/>
                  <wp:effectExtent l="0" t="0" r="0" b="0"/>
                  <wp:docPr id="14" name="Picture 14" descr="C:\Users\epps0306\AppData\Local\Microsoft\Windows\Temporary Internet Files\Content.IE5\N93P8KBJ\Screenshot_2016-02-11-10-26-5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epps0306\AppData\Local\Microsoft\Windows\Temporary Internet Files\Content.IE5\N93P8KBJ\Screenshot_2016-02-11-10-26-5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F56BA3" w:rsidRPr="00DC242A" w:rsidRDefault="00F56BA3" w:rsidP="000B385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C242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D85D04D" wp14:editId="1195104A">
                  <wp:extent cx="2560320" cy="4572000"/>
                  <wp:effectExtent l="0" t="0" r="0" b="0"/>
                  <wp:docPr id="15" name="Picture 15" descr="C:\Users\epps0306\AppData\Local\Microsoft\Windows\Temporary Internet Files\Content.IE5\4W0T5YES\Screenshot_2016-02-11-10-30-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epps0306\AppData\Local\Microsoft\Windows\Temporary Internet Files\Content.IE5\4W0T5YES\Screenshot_2016-02-11-10-30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6BA3" w:rsidRPr="00DC242A" w:rsidRDefault="00F56BA3" w:rsidP="00744F78">
      <w:pPr>
        <w:jc w:val="center"/>
        <w:rPr>
          <w:rFonts w:ascii="Arial" w:hAnsi="Arial" w:cs="Arial"/>
          <w:sz w:val="24"/>
          <w:szCs w:val="24"/>
        </w:rPr>
      </w:pPr>
    </w:p>
    <w:p w:rsidR="00F71F7B" w:rsidRPr="00DC242A" w:rsidRDefault="00F71F7B" w:rsidP="00744F78">
      <w:pPr>
        <w:jc w:val="center"/>
        <w:rPr>
          <w:rFonts w:ascii="Arial" w:hAnsi="Arial" w:cs="Arial"/>
          <w:sz w:val="24"/>
          <w:szCs w:val="24"/>
        </w:rPr>
      </w:pPr>
    </w:p>
    <w:sectPr w:rsidR="00F71F7B" w:rsidRPr="00DC242A" w:rsidSect="00DC242A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7B" w:rsidRDefault="00F71F7B" w:rsidP="005B2A46">
      <w:pPr>
        <w:spacing w:after="0" w:line="240" w:lineRule="auto"/>
      </w:pPr>
      <w:r>
        <w:separator/>
      </w:r>
    </w:p>
  </w:endnote>
  <w:endnote w:type="continuationSeparator" w:id="0">
    <w:p w:rsidR="00F71F7B" w:rsidRDefault="00F71F7B" w:rsidP="005B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832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C8F" w:rsidRDefault="00115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2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1F7B" w:rsidRDefault="00F71F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7B" w:rsidRDefault="00F71F7B" w:rsidP="005B2A46">
      <w:pPr>
        <w:spacing w:after="0" w:line="240" w:lineRule="auto"/>
      </w:pPr>
      <w:r>
        <w:separator/>
      </w:r>
    </w:p>
  </w:footnote>
  <w:footnote w:type="continuationSeparator" w:id="0">
    <w:p w:rsidR="00F71F7B" w:rsidRDefault="00F71F7B" w:rsidP="005B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F78" w:rsidRDefault="008618BC" w:rsidP="00744F78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8"/>
        <w:szCs w:val="28"/>
      </w:rPr>
    </w:pPr>
    <w:r w:rsidRPr="00744F78">
      <w:rPr>
        <w:rFonts w:ascii="Arial" w:hAnsi="Arial" w:cs="Arial"/>
        <w:b/>
        <w:sz w:val="28"/>
        <w:szCs w:val="28"/>
      </w:rPr>
      <w:t xml:space="preserve">Mobile Device COMPASS </w:t>
    </w:r>
    <w:r w:rsidR="00F56BA3">
      <w:rPr>
        <w:rFonts w:ascii="Arial" w:hAnsi="Arial" w:cs="Arial"/>
        <w:b/>
        <w:sz w:val="28"/>
        <w:szCs w:val="28"/>
      </w:rPr>
      <w:t>Screens</w:t>
    </w:r>
    <w:r w:rsidRPr="00744F78">
      <w:rPr>
        <w:rFonts w:ascii="Arial" w:hAnsi="Arial" w:cs="Arial"/>
        <w:b/>
        <w:sz w:val="28"/>
        <w:szCs w:val="28"/>
      </w:rPr>
      <w:t xml:space="preserve">hots </w:t>
    </w:r>
  </w:p>
  <w:p w:rsidR="00744F78" w:rsidRPr="00744F78" w:rsidRDefault="008618BC" w:rsidP="00744F78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8"/>
        <w:szCs w:val="28"/>
      </w:rPr>
    </w:pPr>
    <w:proofErr w:type="gramStart"/>
    <w:r w:rsidRPr="00744F78">
      <w:rPr>
        <w:rFonts w:ascii="Arial" w:hAnsi="Arial" w:cs="Arial"/>
        <w:b/>
        <w:sz w:val="28"/>
        <w:szCs w:val="28"/>
      </w:rPr>
      <w:t>for</w:t>
    </w:r>
    <w:proofErr w:type="gramEnd"/>
    <w:r w:rsidRPr="00744F78">
      <w:rPr>
        <w:rFonts w:ascii="Arial" w:hAnsi="Arial" w:cs="Arial"/>
        <w:b/>
        <w:sz w:val="28"/>
        <w:szCs w:val="28"/>
      </w:rPr>
      <w:t xml:space="preserve"> </w:t>
    </w:r>
    <w:r w:rsidR="00DC242A" w:rsidRPr="00744F78">
      <w:rPr>
        <w:rFonts w:ascii="Arial" w:hAnsi="Arial" w:cs="Arial"/>
        <w:b/>
        <w:sz w:val="28"/>
        <w:szCs w:val="28"/>
      </w:rPr>
      <w:t xml:space="preserve">the </w:t>
    </w:r>
    <w:r w:rsidRPr="00744F78">
      <w:rPr>
        <w:rFonts w:ascii="Arial" w:hAnsi="Arial" w:cs="Arial"/>
        <w:b/>
        <w:sz w:val="28"/>
        <w:szCs w:val="28"/>
      </w:rPr>
      <w:t>2016 SBE Census 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130"/>
    <w:multiLevelType w:val="hybridMultilevel"/>
    <w:tmpl w:val="BAA0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B2533"/>
    <w:multiLevelType w:val="hybridMultilevel"/>
    <w:tmpl w:val="5DDA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2030"/>
    <w:multiLevelType w:val="hybridMultilevel"/>
    <w:tmpl w:val="A7CE0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43FE"/>
    <w:multiLevelType w:val="hybridMultilevel"/>
    <w:tmpl w:val="E20A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E387C"/>
    <w:multiLevelType w:val="hybridMultilevel"/>
    <w:tmpl w:val="83ACF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4605E"/>
    <w:multiLevelType w:val="hybridMultilevel"/>
    <w:tmpl w:val="C3FE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21935"/>
    <w:multiLevelType w:val="hybridMultilevel"/>
    <w:tmpl w:val="1834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A7B0F"/>
    <w:multiLevelType w:val="hybridMultilevel"/>
    <w:tmpl w:val="CA9A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E5FAC"/>
    <w:multiLevelType w:val="hybridMultilevel"/>
    <w:tmpl w:val="8DB84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E0"/>
    <w:rsid w:val="000D05FB"/>
    <w:rsid w:val="000E0169"/>
    <w:rsid w:val="000E5096"/>
    <w:rsid w:val="0010451F"/>
    <w:rsid w:val="00115C8F"/>
    <w:rsid w:val="00130682"/>
    <w:rsid w:val="001C3617"/>
    <w:rsid w:val="002607D3"/>
    <w:rsid w:val="00350D45"/>
    <w:rsid w:val="003B23FC"/>
    <w:rsid w:val="00491822"/>
    <w:rsid w:val="00496052"/>
    <w:rsid w:val="005B2A46"/>
    <w:rsid w:val="005D017F"/>
    <w:rsid w:val="006606C7"/>
    <w:rsid w:val="00726EFA"/>
    <w:rsid w:val="00744F78"/>
    <w:rsid w:val="007C17C4"/>
    <w:rsid w:val="0081024F"/>
    <w:rsid w:val="0083583A"/>
    <w:rsid w:val="008562DA"/>
    <w:rsid w:val="008618BC"/>
    <w:rsid w:val="00863A06"/>
    <w:rsid w:val="008E07FF"/>
    <w:rsid w:val="009056BA"/>
    <w:rsid w:val="0094677A"/>
    <w:rsid w:val="00992365"/>
    <w:rsid w:val="009A2298"/>
    <w:rsid w:val="00AE61A2"/>
    <w:rsid w:val="00B10536"/>
    <w:rsid w:val="00C447C4"/>
    <w:rsid w:val="00CC5E2F"/>
    <w:rsid w:val="00D85BD3"/>
    <w:rsid w:val="00D9403C"/>
    <w:rsid w:val="00DC242A"/>
    <w:rsid w:val="00DE6456"/>
    <w:rsid w:val="00E26070"/>
    <w:rsid w:val="00E43EA6"/>
    <w:rsid w:val="00EC58E0"/>
    <w:rsid w:val="00EE21A8"/>
    <w:rsid w:val="00F3396D"/>
    <w:rsid w:val="00F56BA3"/>
    <w:rsid w:val="00F71F7B"/>
    <w:rsid w:val="00F9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A46"/>
  </w:style>
  <w:style w:type="paragraph" w:styleId="Footer">
    <w:name w:val="footer"/>
    <w:basedOn w:val="Normal"/>
    <w:link w:val="FooterChar"/>
    <w:uiPriority w:val="99"/>
    <w:unhideWhenUsed/>
    <w:rsid w:val="005B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A46"/>
  </w:style>
  <w:style w:type="paragraph" w:styleId="BalloonText">
    <w:name w:val="Balloon Text"/>
    <w:basedOn w:val="Normal"/>
    <w:link w:val="BalloonTextChar"/>
    <w:uiPriority w:val="99"/>
    <w:semiHidden/>
    <w:unhideWhenUsed/>
    <w:rsid w:val="005B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A46"/>
  </w:style>
  <w:style w:type="paragraph" w:styleId="Footer">
    <w:name w:val="footer"/>
    <w:basedOn w:val="Normal"/>
    <w:link w:val="FooterChar"/>
    <w:uiPriority w:val="99"/>
    <w:unhideWhenUsed/>
    <w:rsid w:val="005B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A46"/>
  </w:style>
  <w:style w:type="paragraph" w:styleId="BalloonText">
    <w:name w:val="Balloon Text"/>
    <w:basedOn w:val="Normal"/>
    <w:link w:val="BalloonTextChar"/>
    <w:uiPriority w:val="99"/>
    <w:semiHidden/>
    <w:unhideWhenUsed/>
    <w:rsid w:val="005B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6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9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1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1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86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64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18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10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258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1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99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733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3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17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8025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12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042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3698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548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7833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0092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794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9053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0880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AAAF7141.dotm</Template>
  <TotalTime>8</TotalTime>
  <Pages>5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De Vos</dc:creator>
  <cp:lastModifiedBy>Dora B Durante</cp:lastModifiedBy>
  <cp:revision>3</cp:revision>
  <cp:lastPrinted>2016-02-19T18:55:00Z</cp:lastPrinted>
  <dcterms:created xsi:type="dcterms:W3CDTF">2016-02-19T19:19:00Z</dcterms:created>
  <dcterms:modified xsi:type="dcterms:W3CDTF">2016-02-19T19:25:00Z</dcterms:modified>
</cp:coreProperties>
</file>