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12" w:rsidRPr="00321412" w:rsidRDefault="00321412" w:rsidP="00321412">
      <w:pPr>
        <w:pStyle w:val="Heading1"/>
        <w:rPr>
          <w:rFonts w:ascii="Times New Roman" w:hAnsi="Times New Roman" w:cs="Times New Roman"/>
          <w:sz w:val="24"/>
          <w:szCs w:val="24"/>
        </w:rPr>
      </w:pPr>
      <w:r w:rsidRPr="00321412">
        <w:rPr>
          <w:rFonts w:ascii="Times New Roman" w:hAnsi="Times New Roman" w:cs="Times New Roman"/>
          <w:sz w:val="24"/>
          <w:szCs w:val="24"/>
        </w:rPr>
        <w:t>Supporting Statement for the SSA-10-BK</w:t>
      </w:r>
    </w:p>
    <w:p w:rsidR="00321412" w:rsidRDefault="009C6985" w:rsidP="00321412">
      <w:pPr>
        <w:pStyle w:val="Heading1"/>
        <w:rPr>
          <w:rFonts w:ascii="Times New Roman" w:hAnsi="Times New Roman" w:cs="Times New Roman"/>
          <w:sz w:val="24"/>
          <w:szCs w:val="24"/>
        </w:rPr>
      </w:pPr>
      <w:r w:rsidRPr="00321412">
        <w:rPr>
          <w:rFonts w:ascii="Times New Roman" w:hAnsi="Times New Roman" w:cs="Times New Roman"/>
          <w:sz w:val="24"/>
          <w:szCs w:val="24"/>
        </w:rPr>
        <w:t xml:space="preserve">Application for </w:t>
      </w:r>
      <w:r w:rsidR="00321412" w:rsidRPr="00321412">
        <w:rPr>
          <w:rFonts w:ascii="Times New Roman" w:hAnsi="Times New Roman" w:cs="Times New Roman"/>
          <w:sz w:val="24"/>
          <w:szCs w:val="24"/>
        </w:rPr>
        <w:t>Widow’s or Widower’s Insurance Benefits</w:t>
      </w:r>
    </w:p>
    <w:p w:rsidR="00321412" w:rsidRPr="00321412" w:rsidRDefault="00321412" w:rsidP="00321412">
      <w:pPr>
        <w:spacing w:after="0"/>
        <w:jc w:val="center"/>
        <w:rPr>
          <w:rFonts w:ascii="Times New Roman" w:hAnsi="Times New Roman"/>
          <w:b/>
        </w:rPr>
      </w:pPr>
      <w:proofErr w:type="gramStart"/>
      <w:r w:rsidRPr="00321412">
        <w:rPr>
          <w:rFonts w:ascii="Times New Roman" w:hAnsi="Times New Roman"/>
          <w:b/>
        </w:rPr>
        <w:t>20</w:t>
      </w:r>
      <w:proofErr w:type="gramEnd"/>
      <w:r w:rsidRPr="00321412">
        <w:rPr>
          <w:rFonts w:ascii="Times New Roman" w:hAnsi="Times New Roman"/>
          <w:b/>
        </w:rPr>
        <w:t xml:space="preserve"> CFR </w:t>
      </w:r>
      <w:r>
        <w:rPr>
          <w:rFonts w:ascii="Times New Roman" w:hAnsi="Times New Roman"/>
          <w:b/>
        </w:rPr>
        <w:t>404.335 – 404.338, and 404.603</w:t>
      </w:r>
    </w:p>
    <w:p w:rsidR="00E904C6" w:rsidRDefault="00321412" w:rsidP="00321412">
      <w:pPr>
        <w:spacing w:after="0"/>
        <w:jc w:val="center"/>
        <w:rPr>
          <w:rFonts w:ascii="Times New Roman" w:hAnsi="Times New Roman"/>
          <w:b/>
          <w:szCs w:val="24"/>
        </w:rPr>
      </w:pPr>
      <w:r w:rsidRPr="00321412">
        <w:rPr>
          <w:rFonts w:ascii="Times New Roman" w:hAnsi="Times New Roman"/>
          <w:b/>
          <w:szCs w:val="24"/>
        </w:rPr>
        <w:t>OMB No. 0960-0004</w:t>
      </w:r>
    </w:p>
    <w:p w:rsidR="00321412" w:rsidRDefault="00321412" w:rsidP="00645A51">
      <w:pPr>
        <w:spacing w:after="0"/>
        <w:rPr>
          <w:rFonts w:ascii="Times New Roman" w:hAnsi="Times New Roman"/>
          <w:b/>
          <w:szCs w:val="24"/>
        </w:rPr>
      </w:pPr>
    </w:p>
    <w:p w:rsidR="00321412" w:rsidRPr="00321412" w:rsidRDefault="00645A51" w:rsidP="00645A51">
      <w:pPr>
        <w:numPr>
          <w:ilvl w:val="0"/>
          <w:numId w:val="1"/>
        </w:numPr>
        <w:tabs>
          <w:tab w:val="left" w:pos="-90"/>
        </w:tabs>
        <w:spacing w:after="0"/>
        <w:ind w:left="0" w:hanging="540"/>
        <w:rPr>
          <w:b/>
          <w:szCs w:val="24"/>
          <w:u w:val="single"/>
        </w:rPr>
      </w:pPr>
      <w:r>
        <w:rPr>
          <w:rFonts w:ascii="Times New Roman" w:hAnsi="Times New Roman"/>
          <w:b/>
          <w:szCs w:val="24"/>
          <w:u w:val="single"/>
        </w:rPr>
        <w:t xml:space="preserve"> </w:t>
      </w:r>
      <w:r w:rsidR="00321412" w:rsidRPr="00321412">
        <w:rPr>
          <w:rFonts w:ascii="Times New Roman" w:hAnsi="Times New Roman"/>
          <w:b/>
          <w:szCs w:val="24"/>
          <w:u w:val="single"/>
        </w:rPr>
        <w:t>Justification</w:t>
      </w:r>
    </w:p>
    <w:p w:rsidR="00321412" w:rsidRPr="00321412" w:rsidRDefault="00321412" w:rsidP="00321412">
      <w:pPr>
        <w:spacing w:after="0"/>
        <w:ind w:left="360"/>
        <w:rPr>
          <w:b/>
          <w:szCs w:val="24"/>
        </w:rPr>
      </w:pPr>
    </w:p>
    <w:p w:rsidR="0049403E" w:rsidRPr="0049403E" w:rsidRDefault="00321412" w:rsidP="0049403E">
      <w:pPr>
        <w:numPr>
          <w:ilvl w:val="0"/>
          <w:numId w:val="2"/>
        </w:numPr>
        <w:spacing w:after="0"/>
        <w:ind w:left="720" w:hanging="720"/>
        <w:rPr>
          <w:b/>
          <w:szCs w:val="24"/>
        </w:rPr>
      </w:pPr>
      <w:r>
        <w:rPr>
          <w:rFonts w:ascii="Times New Roman" w:hAnsi="Times New Roman"/>
          <w:b/>
        </w:rPr>
        <w:t>Introduction/</w:t>
      </w:r>
      <w:r w:rsidRPr="00BC7F42">
        <w:rPr>
          <w:rFonts w:ascii="Times New Roman" w:hAnsi="Times New Roman"/>
          <w:b/>
        </w:rPr>
        <w:t>Authoring Laws and Regulations</w:t>
      </w:r>
    </w:p>
    <w:p w:rsidR="00536188" w:rsidRPr="008031B1" w:rsidRDefault="00536188" w:rsidP="00536188">
      <w:pPr>
        <w:spacing w:after="0"/>
        <w:ind w:left="720"/>
        <w:rPr>
          <w:rFonts w:ascii="Times New Roman" w:hAnsi="Times New Roman"/>
        </w:rPr>
      </w:pPr>
      <w:r w:rsidRPr="002F7AD4">
        <w:rPr>
          <w:rFonts w:ascii="Times New Roman" w:hAnsi="Times New Roman"/>
        </w:rPr>
        <w:t>Section</w:t>
      </w:r>
      <w:r w:rsidR="00EF6529">
        <w:rPr>
          <w:rFonts w:ascii="Times New Roman" w:hAnsi="Times New Roman"/>
        </w:rPr>
        <w:t>s</w:t>
      </w:r>
      <w:r w:rsidRPr="00536188">
        <w:rPr>
          <w:rFonts w:ascii="Times New Roman" w:hAnsi="Times New Roman"/>
          <w:i/>
        </w:rPr>
        <w:t xml:space="preserve"> 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w:t>
      </w:r>
      <w:r>
        <w:rPr>
          <w:rFonts w:ascii="Times New Roman" w:hAnsi="Times New Roman"/>
        </w:rPr>
        <w:t xml:space="preserve"> </w:t>
      </w:r>
      <w:r w:rsidRPr="00536188">
        <w:rPr>
          <w:rFonts w:ascii="Times New Roman" w:hAnsi="Times New Roman"/>
          <w:i/>
        </w:rPr>
        <w:t>Social Security Act (Act)</w:t>
      </w:r>
      <w:r w:rsidRPr="00536188">
        <w:rPr>
          <w:rFonts w:ascii="Times New Roman" w:hAnsi="Times New Roman"/>
        </w:rPr>
        <w:t xml:space="preserve"> set forth the requirements for entitlement to widow(er)’s benefits, including the requirement to file an application. </w:t>
      </w:r>
      <w:r>
        <w:rPr>
          <w:rFonts w:ascii="Times New Roman" w:hAnsi="Times New Roman"/>
        </w:rPr>
        <w:t xml:space="preserve"> </w:t>
      </w:r>
      <w:r w:rsidR="008031B1">
        <w:rPr>
          <w:rFonts w:ascii="Times New Roman" w:hAnsi="Times New Roman"/>
        </w:rPr>
        <w:t xml:space="preserve">In addition, </w:t>
      </w:r>
      <w:r w:rsidR="00EA7B28">
        <w:rPr>
          <w:rFonts w:ascii="Times New Roman" w:hAnsi="Times New Roman"/>
          <w:i/>
        </w:rPr>
        <w:t>20 CFR 404.335 -</w:t>
      </w:r>
      <w:r w:rsidR="005E13A0">
        <w:rPr>
          <w:rFonts w:ascii="Times New Roman" w:hAnsi="Times New Roman"/>
          <w:i/>
        </w:rPr>
        <w:t xml:space="preserve"> </w:t>
      </w:r>
      <w:r w:rsidR="00C1594C" w:rsidRPr="00536188">
        <w:rPr>
          <w:rFonts w:ascii="Times New Roman" w:hAnsi="Times New Roman"/>
          <w:i/>
        </w:rPr>
        <w:t>404.338</w:t>
      </w:r>
      <w:r w:rsidR="00C1594C" w:rsidRPr="00536188">
        <w:rPr>
          <w:rFonts w:ascii="Times New Roman" w:hAnsi="Times New Roman"/>
        </w:rPr>
        <w:t xml:space="preserve"> of the </w:t>
      </w:r>
      <w:r w:rsidR="00C1594C" w:rsidRPr="00536188">
        <w:rPr>
          <w:rFonts w:ascii="Times New Roman" w:hAnsi="Times New Roman"/>
          <w:i/>
        </w:rPr>
        <w:t>Code of Federal Regulations</w:t>
      </w:r>
      <w:r w:rsidR="00C1594C">
        <w:rPr>
          <w:rFonts w:ascii="Times New Roman" w:hAnsi="Times New Roman"/>
        </w:rPr>
        <w:t xml:space="preserve"> </w:t>
      </w:r>
      <w:r w:rsidR="001C431F">
        <w:rPr>
          <w:rFonts w:ascii="Times New Roman" w:hAnsi="Times New Roman"/>
        </w:rPr>
        <w:t>state</w:t>
      </w:r>
      <w:r w:rsidR="008031B1">
        <w:rPr>
          <w:rFonts w:ascii="Times New Roman" w:hAnsi="Times New Roman"/>
        </w:rPr>
        <w:t xml:space="preserve"> t</w:t>
      </w:r>
      <w:r w:rsidRPr="00536188">
        <w:rPr>
          <w:rFonts w:ascii="Times New Roman" w:hAnsi="Times New Roman"/>
        </w:rPr>
        <w:t xml:space="preserve">he policies for implementing the requirements </w:t>
      </w:r>
      <w:r w:rsidR="008031B1">
        <w:rPr>
          <w:rFonts w:ascii="Times New Roman" w:hAnsi="Times New Roman"/>
        </w:rPr>
        <w:t>from</w:t>
      </w:r>
      <w:r w:rsidRPr="00536188">
        <w:rPr>
          <w:rFonts w:ascii="Times New Roman" w:hAnsi="Times New Roman"/>
        </w:rPr>
        <w:t xml:space="preserve"> sections </w:t>
      </w:r>
      <w:r w:rsidRPr="00536188">
        <w:rPr>
          <w:rFonts w:ascii="Times New Roman" w:hAnsi="Times New Roman"/>
          <w:i/>
        </w:rPr>
        <w:t>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 </w:t>
      </w:r>
      <w:r w:rsidRPr="00536188">
        <w:rPr>
          <w:rFonts w:ascii="Times New Roman" w:hAnsi="Times New Roman"/>
          <w:i/>
        </w:rPr>
        <w:t>Act</w:t>
      </w:r>
      <w:r w:rsidRPr="00536188">
        <w:rPr>
          <w:rFonts w:ascii="Times New Roman" w:hAnsi="Times New Roman"/>
        </w:rPr>
        <w:t>, including the req</w:t>
      </w:r>
      <w:r w:rsidR="00C1594C">
        <w:rPr>
          <w:rFonts w:ascii="Times New Roman" w:hAnsi="Times New Roman"/>
        </w:rPr>
        <w:t>uirement to apply for benefits</w:t>
      </w:r>
      <w:r w:rsidRPr="00536188">
        <w:rPr>
          <w:rFonts w:ascii="Times New Roman" w:hAnsi="Times New Roman"/>
        </w:rPr>
        <w:t xml:space="preserve">.  </w:t>
      </w:r>
      <w:r w:rsidR="008E2E3A">
        <w:rPr>
          <w:rFonts w:ascii="Times New Roman" w:hAnsi="Times New Roman"/>
        </w:rPr>
        <w:t>T</w:t>
      </w:r>
      <w:r w:rsidR="008031B1">
        <w:rPr>
          <w:rFonts w:ascii="Times New Roman" w:hAnsi="Times New Roman"/>
        </w:rPr>
        <w:t>o</w:t>
      </w:r>
      <w:r w:rsidRPr="00536188">
        <w:rPr>
          <w:rFonts w:ascii="Times New Roman" w:hAnsi="Times New Roman"/>
        </w:rPr>
        <w:t xml:space="preserve"> become entitled to benefits, </w:t>
      </w:r>
      <w:r w:rsidRPr="00536188">
        <w:rPr>
          <w:rFonts w:ascii="Times New Roman" w:hAnsi="Times New Roman"/>
          <w:i/>
        </w:rPr>
        <w:t>20 CFR 404.603</w:t>
      </w:r>
      <w:r w:rsidR="008031B1">
        <w:rPr>
          <w:rFonts w:ascii="Times New Roman" w:hAnsi="Times New Roman"/>
        </w:rPr>
        <w:t xml:space="preserve"> requires</w:t>
      </w:r>
      <w:r w:rsidRPr="00536188">
        <w:rPr>
          <w:rFonts w:ascii="Times New Roman" w:hAnsi="Times New Roman"/>
        </w:rPr>
        <w:t xml:space="preserve"> a claimant </w:t>
      </w:r>
      <w:r w:rsidR="008031B1">
        <w:rPr>
          <w:rFonts w:ascii="Times New Roman" w:hAnsi="Times New Roman"/>
        </w:rPr>
        <w:t xml:space="preserve">to </w:t>
      </w:r>
      <w:r w:rsidRPr="00536188">
        <w:rPr>
          <w:rFonts w:ascii="Times New Roman" w:hAnsi="Times New Roman"/>
        </w:rPr>
        <w:t xml:space="preserve">file an application.  </w:t>
      </w:r>
      <w:r w:rsidR="00EF6529">
        <w:rPr>
          <w:rFonts w:ascii="Times New Roman" w:hAnsi="Times New Roman"/>
        </w:rPr>
        <w:t xml:space="preserve">Therefore, the Commissioner </w:t>
      </w:r>
      <w:r w:rsidR="008031B1">
        <w:rPr>
          <w:rFonts w:ascii="Times New Roman" w:hAnsi="Times New Roman"/>
        </w:rPr>
        <w:t xml:space="preserve">of </w:t>
      </w:r>
      <w:r w:rsidR="00FF00B4">
        <w:rPr>
          <w:rFonts w:ascii="Times New Roman" w:hAnsi="Times New Roman"/>
        </w:rPr>
        <w:t xml:space="preserve">the </w:t>
      </w:r>
      <w:r w:rsidR="008031B1">
        <w:rPr>
          <w:rFonts w:ascii="Times New Roman" w:hAnsi="Times New Roman"/>
        </w:rPr>
        <w:t xml:space="preserve">Social Security </w:t>
      </w:r>
      <w:r w:rsidR="00FF00B4">
        <w:rPr>
          <w:rFonts w:ascii="Times New Roman" w:hAnsi="Times New Roman"/>
        </w:rPr>
        <w:t xml:space="preserve">Administration (SSA) </w:t>
      </w:r>
      <w:r w:rsidR="008031B1">
        <w:rPr>
          <w:rFonts w:ascii="Times New Roman" w:hAnsi="Times New Roman"/>
        </w:rPr>
        <w:t xml:space="preserve">designated </w:t>
      </w:r>
      <w:r w:rsidRPr="00536188">
        <w:rPr>
          <w:rFonts w:ascii="Times New Roman" w:hAnsi="Times New Roman"/>
        </w:rPr>
        <w:t>Form SSA-10-BK to mee</w:t>
      </w:r>
      <w:r w:rsidR="00B81B31">
        <w:rPr>
          <w:rFonts w:ascii="Times New Roman" w:hAnsi="Times New Roman"/>
        </w:rPr>
        <w:t xml:space="preserve">t the application requirement. </w:t>
      </w:r>
    </w:p>
    <w:p w:rsidR="008031B1" w:rsidRPr="008031B1" w:rsidRDefault="008031B1" w:rsidP="00536188">
      <w:pPr>
        <w:spacing w:after="0"/>
        <w:ind w:left="720"/>
        <w:rPr>
          <w:szCs w:val="24"/>
        </w:rPr>
      </w:pPr>
    </w:p>
    <w:p w:rsidR="00321412" w:rsidRPr="008E2E3A" w:rsidRDefault="00321412" w:rsidP="00321412">
      <w:pPr>
        <w:numPr>
          <w:ilvl w:val="0"/>
          <w:numId w:val="2"/>
        </w:numPr>
        <w:spacing w:after="0"/>
        <w:ind w:left="720" w:hanging="720"/>
        <w:rPr>
          <w:b/>
          <w:szCs w:val="24"/>
        </w:rPr>
      </w:pPr>
      <w:r>
        <w:rPr>
          <w:rFonts w:ascii="Times New Roman" w:hAnsi="Times New Roman"/>
          <w:b/>
        </w:rPr>
        <w:t>Description of Collection</w:t>
      </w:r>
    </w:p>
    <w:p w:rsidR="005E589B" w:rsidRPr="005E589B" w:rsidRDefault="005E589B" w:rsidP="005E589B">
      <w:pPr>
        <w:autoSpaceDE w:val="0"/>
        <w:autoSpaceDN w:val="0"/>
        <w:adjustRightInd w:val="0"/>
        <w:spacing w:after="0"/>
        <w:ind w:left="360"/>
        <w:rPr>
          <w:rFonts w:ascii="Times New Roman" w:hAnsi="Times New Roman"/>
        </w:rPr>
      </w:pPr>
      <w:r>
        <w:rPr>
          <w:bCs/>
        </w:rPr>
        <w:tab/>
      </w:r>
      <w:r w:rsidRPr="005E589B">
        <w:rPr>
          <w:rFonts w:ascii="Times New Roman" w:hAnsi="Times New Roman"/>
          <w:bCs/>
        </w:rPr>
        <w:t xml:space="preserve">For SSA to make a </w:t>
      </w:r>
      <w:r w:rsidRPr="005E589B">
        <w:rPr>
          <w:rFonts w:ascii="Times New Roman" w:hAnsi="Times New Roman"/>
        </w:rPr>
        <w:t xml:space="preserve">formal determination for entitlement to widow(er)’s benefits, we </w:t>
      </w:r>
      <w:r>
        <w:rPr>
          <w:rFonts w:ascii="Times New Roman" w:hAnsi="Times New Roman"/>
        </w:rPr>
        <w:tab/>
      </w:r>
      <w:r w:rsidRPr="005E589B">
        <w:rPr>
          <w:rFonts w:ascii="Times New Roman" w:hAnsi="Times New Roman"/>
        </w:rPr>
        <w:t xml:space="preserve">use Form SSA-10-BK to determine whether an applicant meets the statutory and </w:t>
      </w:r>
      <w:r>
        <w:rPr>
          <w:rFonts w:ascii="Times New Roman" w:hAnsi="Times New Roman"/>
        </w:rPr>
        <w:tab/>
      </w:r>
      <w:r w:rsidRPr="005E589B">
        <w:rPr>
          <w:rFonts w:ascii="Times New Roman" w:hAnsi="Times New Roman"/>
        </w:rPr>
        <w:t xml:space="preserve">regulatory conditions </w:t>
      </w:r>
      <w:r w:rsidR="00172810">
        <w:rPr>
          <w:rFonts w:ascii="Times New Roman" w:hAnsi="Times New Roman"/>
        </w:rPr>
        <w:t>for entitlement to widow(</w:t>
      </w:r>
      <w:proofErr w:type="spellStart"/>
      <w:r w:rsidR="00172810">
        <w:rPr>
          <w:rFonts w:ascii="Times New Roman" w:hAnsi="Times New Roman"/>
        </w:rPr>
        <w:t>er</w:t>
      </w:r>
      <w:proofErr w:type="spellEnd"/>
      <w:r w:rsidR="00172810">
        <w:rPr>
          <w:rFonts w:ascii="Times New Roman" w:hAnsi="Times New Roman"/>
        </w:rPr>
        <w:t>)’s T</w:t>
      </w:r>
      <w:r w:rsidRPr="005E589B">
        <w:rPr>
          <w:rFonts w:ascii="Times New Roman" w:hAnsi="Times New Roman"/>
        </w:rPr>
        <w:t xml:space="preserve">itle II benefits.  SSA employees </w:t>
      </w:r>
      <w:r>
        <w:rPr>
          <w:rFonts w:ascii="Times New Roman" w:hAnsi="Times New Roman"/>
        </w:rPr>
        <w:tab/>
      </w:r>
      <w:r w:rsidRPr="005E589B">
        <w:rPr>
          <w:rFonts w:ascii="Times New Roman" w:hAnsi="Times New Roman"/>
        </w:rPr>
        <w:t xml:space="preserve">interview individuals applying for benefits either face-to-face or via telephone and enter </w:t>
      </w:r>
      <w:r>
        <w:rPr>
          <w:rFonts w:ascii="Times New Roman" w:hAnsi="Times New Roman"/>
        </w:rPr>
        <w:tab/>
      </w:r>
      <w:r w:rsidRPr="005E589B">
        <w:rPr>
          <w:rFonts w:ascii="Times New Roman" w:hAnsi="Times New Roman"/>
        </w:rPr>
        <w:t xml:space="preserve">the information on the paper form or into the Modernized Claims System (MCS).  The </w:t>
      </w:r>
      <w:r>
        <w:rPr>
          <w:rFonts w:ascii="Times New Roman" w:hAnsi="Times New Roman"/>
        </w:rPr>
        <w:tab/>
      </w:r>
      <w:r w:rsidRPr="005E589B">
        <w:rPr>
          <w:rFonts w:ascii="Times New Roman" w:hAnsi="Times New Roman"/>
        </w:rPr>
        <w:t>respondents are applicants for widow(er)’s benefits.</w:t>
      </w:r>
    </w:p>
    <w:p w:rsidR="008E2E3A" w:rsidRDefault="008E2E3A" w:rsidP="008E2E3A">
      <w:pPr>
        <w:spacing w:after="0"/>
        <w:ind w:left="720"/>
        <w:rPr>
          <w:rFonts w:ascii="Times New Roman" w:hAnsi="Times New Roman"/>
        </w:rPr>
      </w:pPr>
    </w:p>
    <w:p w:rsidR="00321412" w:rsidRPr="00C1594C"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Use of Information Technology to Collect the Information</w:t>
      </w:r>
    </w:p>
    <w:p w:rsidR="00C1594C" w:rsidRDefault="00C1594C" w:rsidP="00C67E43">
      <w:pPr>
        <w:spacing w:after="0"/>
        <w:ind w:left="720"/>
        <w:rPr>
          <w:rFonts w:ascii="Times New Roman" w:hAnsi="Times New Roman"/>
        </w:rPr>
      </w:pPr>
      <w:r>
        <w:rPr>
          <w:rFonts w:ascii="Times New Roman" w:hAnsi="Times New Roman"/>
        </w:rPr>
        <w:t>SSA collects the same information on the paper Form SSA-10-BK as we collect electroni</w:t>
      </w:r>
      <w:r w:rsidR="00C67E43">
        <w:rPr>
          <w:rFonts w:ascii="Times New Roman" w:hAnsi="Times New Roman"/>
        </w:rPr>
        <w:t xml:space="preserve">cally </w:t>
      </w:r>
      <w:r w:rsidR="005E13A0">
        <w:rPr>
          <w:rFonts w:ascii="Times New Roman" w:hAnsi="Times New Roman"/>
        </w:rPr>
        <w:t xml:space="preserve">using our Intranet </w:t>
      </w:r>
      <w:r w:rsidR="00FF00B4">
        <w:rPr>
          <w:rFonts w:ascii="Times New Roman" w:hAnsi="Times New Roman"/>
        </w:rPr>
        <w:t>MCS</w:t>
      </w:r>
      <w:r w:rsidR="005E13A0">
        <w:rPr>
          <w:rFonts w:ascii="Times New Roman" w:hAnsi="Times New Roman"/>
        </w:rPr>
        <w:t xml:space="preserve"> screens</w:t>
      </w:r>
      <w:r w:rsidR="00C67E43">
        <w:rPr>
          <w:rFonts w:ascii="Times New Roman" w:hAnsi="Times New Roman"/>
        </w:rPr>
        <w:t xml:space="preserve"> during a personal interview</w:t>
      </w:r>
      <w:r>
        <w:rPr>
          <w:rFonts w:ascii="Times New Roman" w:hAnsi="Times New Roman"/>
        </w:rPr>
        <w:t xml:space="preserve">.  </w:t>
      </w:r>
      <w:r w:rsidRPr="008A4C6F">
        <w:rPr>
          <w:rFonts w:ascii="Times New Roman" w:hAnsi="Times New Roman"/>
        </w:rPr>
        <w:t xml:space="preserve">In accordance with the agency’s Government </w:t>
      </w:r>
      <w:r w:rsidR="00084A03">
        <w:rPr>
          <w:rFonts w:ascii="Times New Roman" w:hAnsi="Times New Roman"/>
        </w:rPr>
        <w:t>Paperwork Elimination Act plan</w:t>
      </w:r>
      <w:r w:rsidRPr="008A4C6F">
        <w:rPr>
          <w:rFonts w:ascii="Times New Roman" w:hAnsi="Times New Roman"/>
        </w:rPr>
        <w:t xml:space="preserve">, we estimate approximately </w:t>
      </w:r>
      <w:r>
        <w:rPr>
          <w:rFonts w:ascii="Times New Roman" w:hAnsi="Times New Roman"/>
        </w:rPr>
        <w:t>95</w:t>
      </w:r>
      <w:r w:rsidRPr="008A4C6F">
        <w:rPr>
          <w:rFonts w:ascii="Times New Roman" w:hAnsi="Times New Roman"/>
        </w:rPr>
        <w:t>% of respondents use the electronic version.</w:t>
      </w:r>
      <w:r w:rsidR="00084A03">
        <w:rPr>
          <w:rFonts w:ascii="Times New Roman" w:hAnsi="Times New Roman"/>
        </w:rPr>
        <w:t xml:space="preserve"> </w:t>
      </w:r>
      <w:r>
        <w:rPr>
          <w:rFonts w:ascii="Times New Roman" w:hAnsi="Times New Roman"/>
        </w:rPr>
        <w:t xml:space="preserve"> </w:t>
      </w:r>
      <w:r w:rsidR="00084A03">
        <w:rPr>
          <w:rFonts w:ascii="Times New Roman" w:hAnsi="Times New Roman"/>
        </w:rPr>
        <w:t>In addition, we made this form available on our website as a print-only PDF</w:t>
      </w:r>
      <w:r>
        <w:rPr>
          <w:rFonts w:ascii="Times New Roman" w:hAnsi="Times New Roman"/>
        </w:rPr>
        <w:t>.</w:t>
      </w:r>
      <w:r w:rsidR="00710936">
        <w:rPr>
          <w:rFonts w:ascii="Times New Roman" w:hAnsi="Times New Roman"/>
        </w:rPr>
        <w:t xml:space="preserve"> </w:t>
      </w:r>
    </w:p>
    <w:p w:rsidR="00C1594C" w:rsidRPr="00321412" w:rsidRDefault="00C1594C" w:rsidP="00C1594C">
      <w:pPr>
        <w:spacing w:after="0"/>
        <w:ind w:left="72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 xml:space="preserve">Why </w:t>
      </w:r>
      <w:r w:rsidR="00321412">
        <w:rPr>
          <w:rFonts w:ascii="Times New Roman" w:hAnsi="Times New Roman"/>
          <w:b/>
        </w:rPr>
        <w:t>We Cannot Use Duplicate Information</w:t>
      </w:r>
    </w:p>
    <w:p w:rsidR="00321412" w:rsidRPr="00321412" w:rsidRDefault="005E589B" w:rsidP="005E13A0">
      <w:pPr>
        <w:tabs>
          <w:tab w:val="left" w:pos="630"/>
          <w:tab w:val="left" w:pos="720"/>
        </w:tabs>
        <w:ind w:left="360"/>
        <w:rPr>
          <w:b/>
          <w:szCs w:val="24"/>
        </w:rPr>
      </w:pPr>
      <w:r>
        <w:rPr>
          <w:rFonts w:ascii="Times New Roman" w:hAnsi="Times New Roman"/>
          <w:i/>
        </w:rPr>
        <w:tab/>
        <w:t xml:space="preserve"> </w:t>
      </w:r>
      <w:r>
        <w:rPr>
          <w:rFonts w:ascii="Times New Roman" w:hAnsi="Times New Roman"/>
          <w:i/>
        </w:rPr>
        <w:tab/>
      </w:r>
      <w:r w:rsidRPr="005E589B">
        <w:rPr>
          <w:rFonts w:ascii="Times New Roman" w:hAnsi="Times New Roman"/>
        </w:rPr>
        <w:t xml:space="preserve">The nature of the information we collect and the manner in which we collect it </w:t>
      </w:r>
      <w:r w:rsidRPr="005E589B">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sidR="005E13A0">
        <w:rPr>
          <w:rFonts w:ascii="Times New Roman" w:hAnsi="Times New Roman"/>
        </w:rPr>
        <w:tab/>
      </w:r>
      <w:r w:rsidRPr="005E589B">
        <w:rPr>
          <w:rFonts w:ascii="Times New Roman" w:hAnsi="Times New Roman"/>
        </w:rPr>
        <w:t xml:space="preserve">precludes duplication.  SSA does not use another collection instrument to obtain similar </w:t>
      </w:r>
      <w:r w:rsidRPr="005E589B">
        <w:rPr>
          <w:rFonts w:ascii="Times New Roman" w:hAnsi="Times New Roman"/>
        </w:rPr>
        <w:tab/>
      </w:r>
      <w:r>
        <w:rPr>
          <w:rFonts w:ascii="Times New Roman" w:hAnsi="Times New Roman"/>
        </w:rPr>
        <w:tab/>
      </w:r>
      <w:r w:rsidR="005E13A0">
        <w:rPr>
          <w:rFonts w:ascii="Times New Roman" w:hAnsi="Times New Roman"/>
        </w:rPr>
        <w:tab/>
      </w:r>
      <w:r w:rsidRPr="005E589B">
        <w:rPr>
          <w:rFonts w:ascii="Times New Roman" w:hAnsi="Times New Roman"/>
        </w:rPr>
        <w:t xml:space="preserve">data.  </w:t>
      </w:r>
    </w:p>
    <w:p w:rsidR="00321412" w:rsidRPr="00321412" w:rsidRDefault="008419A2" w:rsidP="00A6776A">
      <w:pPr>
        <w:numPr>
          <w:ilvl w:val="0"/>
          <w:numId w:val="2"/>
        </w:numPr>
        <w:spacing w:after="0"/>
        <w:rPr>
          <w:b/>
          <w:szCs w:val="24"/>
        </w:rPr>
      </w:pPr>
      <w:r>
        <w:rPr>
          <w:rFonts w:ascii="Times New Roman" w:hAnsi="Times New Roman"/>
          <w:b/>
        </w:rPr>
        <w:tab/>
      </w:r>
      <w:r w:rsidR="00321412">
        <w:rPr>
          <w:rFonts w:ascii="Times New Roman" w:hAnsi="Times New Roman"/>
          <w:b/>
        </w:rPr>
        <w:t>Minimizing Burden on Small Respondents</w:t>
      </w:r>
    </w:p>
    <w:p w:rsidR="00321412" w:rsidRPr="00321412" w:rsidRDefault="00321412" w:rsidP="00321412">
      <w:pPr>
        <w:spacing w:after="0"/>
        <w:ind w:left="720"/>
        <w:rPr>
          <w:rFonts w:ascii="Times New Roman" w:hAnsi="Times New Roman"/>
        </w:rPr>
      </w:pPr>
      <w:r w:rsidRPr="00321412">
        <w:rPr>
          <w:rFonts w:ascii="Times New Roman" w:hAnsi="Times New Roman"/>
        </w:rPr>
        <w:t>This collection does not affect small businesses or other small entities.</w:t>
      </w:r>
    </w:p>
    <w:p w:rsidR="00321412" w:rsidRPr="00321412" w:rsidRDefault="00321412" w:rsidP="00321412">
      <w:pPr>
        <w:spacing w:after="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Consequence of Not Collecting Information or Collecting it Less Frequently</w:t>
      </w:r>
    </w:p>
    <w:p w:rsidR="005E589B" w:rsidRDefault="00084A03" w:rsidP="005E589B">
      <w:pPr>
        <w:ind w:left="720"/>
        <w:rPr>
          <w:rFonts w:ascii="Times New Roman" w:hAnsi="Times New Roman"/>
        </w:rPr>
      </w:pPr>
      <w:r>
        <w:rPr>
          <w:rFonts w:ascii="Times New Roman" w:hAnsi="Times New Roman"/>
        </w:rPr>
        <w:t>If we did not use F</w:t>
      </w:r>
      <w:r w:rsidRPr="00A7523B">
        <w:rPr>
          <w:rFonts w:ascii="Times New Roman" w:hAnsi="Times New Roman"/>
        </w:rPr>
        <w:t>orm SSA-1</w:t>
      </w:r>
      <w:r>
        <w:rPr>
          <w:rFonts w:ascii="Times New Roman" w:hAnsi="Times New Roman"/>
        </w:rPr>
        <w:t>0-BK</w:t>
      </w:r>
      <w:r w:rsidRPr="00A7523B">
        <w:rPr>
          <w:rFonts w:ascii="Times New Roman" w:hAnsi="Times New Roman"/>
        </w:rPr>
        <w:t xml:space="preserve">, the public would have no way to apply for </w:t>
      </w:r>
      <w:r>
        <w:rPr>
          <w:rFonts w:ascii="Times New Roman" w:hAnsi="Times New Roman"/>
        </w:rPr>
        <w:t>widow(er)’s insurance ben</w:t>
      </w:r>
      <w:r w:rsidR="005E589B">
        <w:rPr>
          <w:rFonts w:ascii="Times New Roman" w:hAnsi="Times New Roman"/>
        </w:rPr>
        <w:t>efits.</w:t>
      </w:r>
      <w:r w:rsidRPr="00A7523B">
        <w:rPr>
          <w:rFonts w:ascii="Times New Roman" w:hAnsi="Times New Roman"/>
        </w:rPr>
        <w:t xml:space="preserve"> </w:t>
      </w:r>
      <w:r w:rsidR="005E589B" w:rsidRPr="005E589B">
        <w:rPr>
          <w:rFonts w:ascii="Times New Roman" w:hAnsi="Times New Roman"/>
        </w:rPr>
        <w:t xml:space="preserve"> Because we only collect the information once, we cannot collect it less frequently.</w:t>
      </w:r>
      <w:r w:rsidR="005E589B">
        <w:rPr>
          <w:rFonts w:ascii="Times New Roman" w:hAnsi="Times New Roman"/>
        </w:rPr>
        <w:t xml:space="preserve">  </w:t>
      </w:r>
      <w:r w:rsidR="005E589B" w:rsidRPr="005E589B">
        <w:rPr>
          <w:rFonts w:ascii="Times New Roman" w:hAnsi="Times New Roman"/>
        </w:rPr>
        <w:t>There are no technical or legal obstacles to burden reduction.</w:t>
      </w:r>
    </w:p>
    <w:p w:rsidR="005E13A0" w:rsidRPr="005E589B" w:rsidRDefault="005E13A0" w:rsidP="005E589B">
      <w:pPr>
        <w:ind w:left="720"/>
        <w:rPr>
          <w:rFonts w:ascii="Times New Roman" w:hAnsi="Times New Roman"/>
        </w:rPr>
      </w:pPr>
    </w:p>
    <w:p w:rsidR="00321412" w:rsidRPr="00321412" w:rsidRDefault="008419A2" w:rsidP="00A6776A">
      <w:pPr>
        <w:numPr>
          <w:ilvl w:val="0"/>
          <w:numId w:val="2"/>
        </w:numPr>
        <w:spacing w:after="0"/>
        <w:rPr>
          <w:b/>
          <w:szCs w:val="24"/>
        </w:rPr>
      </w:pPr>
      <w:r>
        <w:rPr>
          <w:rFonts w:ascii="Times New Roman" w:hAnsi="Times New Roman"/>
          <w:b/>
        </w:rPr>
        <w:lastRenderedPageBreak/>
        <w:tab/>
      </w:r>
      <w:r w:rsidR="00321412">
        <w:rPr>
          <w:rFonts w:ascii="Times New Roman" w:hAnsi="Times New Roman"/>
          <w:b/>
        </w:rPr>
        <w:t>S</w:t>
      </w:r>
      <w:r w:rsidR="00321412" w:rsidRPr="00BC7F42">
        <w:rPr>
          <w:rFonts w:ascii="Times New Roman" w:hAnsi="Times New Roman"/>
          <w:b/>
        </w:rPr>
        <w:t>pecial Circumstances</w:t>
      </w:r>
    </w:p>
    <w:p w:rsidR="00321412" w:rsidRPr="00321412" w:rsidRDefault="00321412" w:rsidP="00321412">
      <w:pPr>
        <w:spacing w:after="0"/>
        <w:ind w:left="720"/>
        <w:rPr>
          <w:rFonts w:ascii="Times New Roman" w:hAnsi="Times New Roman"/>
        </w:rPr>
      </w:pPr>
      <w:r w:rsidRPr="00321412">
        <w:rPr>
          <w:rFonts w:ascii="Times New Roman" w:hAnsi="Times New Roman"/>
        </w:rPr>
        <w:t xml:space="preserve">There are no special circumstances that would cause SSA to conduct this information collection in a manner inconsistent with </w:t>
      </w:r>
      <w:proofErr w:type="gramStart"/>
      <w:r w:rsidRPr="00321412">
        <w:rPr>
          <w:rFonts w:ascii="Times New Roman" w:hAnsi="Times New Roman"/>
          <w:i/>
        </w:rPr>
        <w:t>5</w:t>
      </w:r>
      <w:proofErr w:type="gramEnd"/>
      <w:r w:rsidRPr="00321412">
        <w:rPr>
          <w:rFonts w:ascii="Times New Roman" w:hAnsi="Times New Roman"/>
          <w:i/>
        </w:rPr>
        <w:t xml:space="preserve"> CFR 1320.5</w:t>
      </w:r>
      <w:r w:rsidRPr="00321412">
        <w:rPr>
          <w:rFonts w:ascii="Times New Roman" w:hAnsi="Times New Roman"/>
        </w:rPr>
        <w:t>.</w:t>
      </w:r>
    </w:p>
    <w:p w:rsidR="00321412" w:rsidRPr="00321412" w:rsidRDefault="00321412" w:rsidP="00321412">
      <w:pPr>
        <w:spacing w:after="0"/>
        <w:ind w:left="72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Pr>
          <w:rFonts w:ascii="Times New Roman" w:hAnsi="Times New Roman"/>
          <w:b/>
        </w:rPr>
        <w:t>S</w:t>
      </w:r>
      <w:r w:rsidR="00321412" w:rsidRPr="00BC7F42">
        <w:rPr>
          <w:rFonts w:ascii="Times New Roman" w:hAnsi="Times New Roman"/>
          <w:b/>
        </w:rPr>
        <w:t>olicitation of Public Comment and Other Consultations with the Public</w:t>
      </w:r>
    </w:p>
    <w:p w:rsidR="00902103" w:rsidRDefault="00902103" w:rsidP="00902103">
      <w:pPr>
        <w:spacing w:after="0"/>
        <w:ind w:left="360"/>
        <w:rPr>
          <w:rFonts w:ascii="Times New Roman" w:hAnsi="Times New Roman"/>
        </w:rPr>
      </w:pPr>
      <w:r>
        <w:tab/>
      </w:r>
      <w:r w:rsidRPr="00902103">
        <w:rPr>
          <w:rFonts w:ascii="Times New Roman" w:hAnsi="Times New Roman"/>
        </w:rPr>
        <w:t xml:space="preserve">The 60-day advance Federal Register Notice published on </w:t>
      </w:r>
      <w:r>
        <w:rPr>
          <w:rFonts w:ascii="Times New Roman" w:hAnsi="Times New Roman"/>
        </w:rPr>
        <w:t>December</w:t>
      </w:r>
      <w:r w:rsidRPr="00902103">
        <w:rPr>
          <w:rFonts w:ascii="Times New Roman" w:hAnsi="Times New Roman"/>
        </w:rPr>
        <w:t xml:space="preserve"> 17, 20</w:t>
      </w:r>
      <w:r>
        <w:rPr>
          <w:rFonts w:ascii="Times New Roman" w:hAnsi="Times New Roman"/>
        </w:rPr>
        <w:t>15</w:t>
      </w:r>
      <w:r w:rsidRPr="00902103">
        <w:rPr>
          <w:rFonts w:ascii="Times New Roman" w:hAnsi="Times New Roman"/>
        </w:rPr>
        <w:t>, at</w:t>
      </w:r>
    </w:p>
    <w:p w:rsidR="005A10E9" w:rsidRDefault="005A10E9" w:rsidP="00902103">
      <w:pPr>
        <w:spacing w:after="0"/>
        <w:ind w:left="360"/>
        <w:rPr>
          <w:rFonts w:ascii="Times New Roman" w:hAnsi="Times New Roman"/>
        </w:rPr>
      </w:pPr>
      <w:r>
        <w:rPr>
          <w:rFonts w:ascii="Times New Roman" w:hAnsi="Times New Roman"/>
        </w:rPr>
        <w:tab/>
      </w:r>
      <w:r w:rsidR="00902103">
        <w:rPr>
          <w:rFonts w:ascii="Times New Roman" w:hAnsi="Times New Roman"/>
        </w:rPr>
        <w:t xml:space="preserve">80 </w:t>
      </w:r>
      <w:r w:rsidR="00902103" w:rsidRPr="00902103">
        <w:rPr>
          <w:rFonts w:ascii="Times New Roman" w:hAnsi="Times New Roman"/>
        </w:rPr>
        <w:t xml:space="preserve">FR </w:t>
      </w:r>
      <w:proofErr w:type="gramStart"/>
      <w:r w:rsidR="00902103">
        <w:rPr>
          <w:rFonts w:ascii="Times New Roman" w:hAnsi="Times New Roman"/>
        </w:rPr>
        <w:t>78811</w:t>
      </w:r>
      <w:r w:rsidR="00902103" w:rsidRPr="00902103">
        <w:rPr>
          <w:rFonts w:ascii="Times New Roman" w:hAnsi="Times New Roman"/>
        </w:rPr>
        <w:t>,</w:t>
      </w:r>
      <w:proofErr w:type="gramEnd"/>
      <w:r w:rsidR="00902103" w:rsidRPr="00902103">
        <w:rPr>
          <w:rFonts w:ascii="Times New Roman" w:hAnsi="Times New Roman"/>
        </w:rPr>
        <w:t xml:space="preserve"> and we received no public comments.  The 30-day FRN published on </w:t>
      </w:r>
    </w:p>
    <w:p w:rsidR="00321412" w:rsidRDefault="005A10E9" w:rsidP="00902103">
      <w:pPr>
        <w:spacing w:after="0"/>
        <w:ind w:left="360"/>
        <w:rPr>
          <w:rFonts w:ascii="Times New Roman" w:hAnsi="Times New Roman"/>
        </w:rPr>
      </w:pPr>
      <w:r>
        <w:rPr>
          <w:rFonts w:ascii="Times New Roman" w:hAnsi="Times New Roman"/>
        </w:rPr>
        <w:tab/>
      </w:r>
      <w:proofErr w:type="gramStart"/>
      <w:r>
        <w:rPr>
          <w:rFonts w:ascii="Times New Roman" w:hAnsi="Times New Roman"/>
        </w:rPr>
        <w:t xml:space="preserve">February 18, 2016 </w:t>
      </w:r>
      <w:r w:rsidR="00902103" w:rsidRPr="00902103">
        <w:rPr>
          <w:rFonts w:ascii="Times New Roman" w:hAnsi="Times New Roman"/>
        </w:rPr>
        <w:t>at</w:t>
      </w:r>
      <w:r>
        <w:rPr>
          <w:rFonts w:ascii="Times New Roman" w:hAnsi="Times New Roman"/>
        </w:rPr>
        <w:t xml:space="preserve"> 81 FR 8323</w:t>
      </w:r>
      <w:r w:rsidR="00902103" w:rsidRPr="00902103">
        <w:rPr>
          <w:rFonts w:ascii="Times New Roman" w:hAnsi="Times New Roman"/>
        </w:rPr>
        <w:t>.</w:t>
      </w:r>
      <w:proofErr w:type="gramEnd"/>
      <w:r w:rsidR="00902103" w:rsidRPr="00902103">
        <w:rPr>
          <w:rFonts w:ascii="Times New Roman" w:hAnsi="Times New Roman"/>
        </w:rPr>
        <w:t xml:space="preserve">  If we receive any comments in r</w:t>
      </w:r>
      <w:r w:rsidR="00902103">
        <w:rPr>
          <w:rFonts w:ascii="Times New Roman" w:hAnsi="Times New Roman"/>
        </w:rPr>
        <w:t xml:space="preserve">esponse to this </w:t>
      </w:r>
      <w:r>
        <w:rPr>
          <w:rFonts w:ascii="Times New Roman" w:hAnsi="Times New Roman"/>
        </w:rPr>
        <w:tab/>
      </w:r>
      <w:r w:rsidR="00902103">
        <w:rPr>
          <w:rFonts w:ascii="Times New Roman" w:hAnsi="Times New Roman"/>
        </w:rPr>
        <w:t xml:space="preserve">Notice, we will </w:t>
      </w:r>
      <w:r w:rsidR="00902103" w:rsidRPr="00902103">
        <w:rPr>
          <w:rFonts w:ascii="Times New Roman" w:hAnsi="Times New Roman"/>
        </w:rPr>
        <w:t xml:space="preserve">forward them to OMB. </w:t>
      </w:r>
    </w:p>
    <w:p w:rsidR="00902103" w:rsidRPr="00321412" w:rsidRDefault="00902103" w:rsidP="00902103">
      <w:pPr>
        <w:tabs>
          <w:tab w:val="left" w:pos="450"/>
          <w:tab w:val="left" w:pos="720"/>
        </w:tabs>
        <w:spacing w:after="0"/>
        <w:ind w:left="36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Payment or Gifts to Respondents</w:t>
      </w:r>
    </w:p>
    <w:p w:rsidR="00321412" w:rsidRPr="00321412" w:rsidRDefault="00321412" w:rsidP="00321412">
      <w:pPr>
        <w:spacing w:after="0"/>
        <w:ind w:left="720"/>
        <w:rPr>
          <w:rFonts w:ascii="Times New Roman" w:hAnsi="Times New Roman"/>
        </w:rPr>
      </w:pPr>
      <w:r w:rsidRPr="00321412">
        <w:rPr>
          <w:rFonts w:ascii="Times New Roman" w:hAnsi="Times New Roman"/>
        </w:rPr>
        <w:t>SSA does not provide payments or gifts to the respondents.</w:t>
      </w:r>
    </w:p>
    <w:p w:rsidR="00321412" w:rsidRPr="00321412" w:rsidRDefault="00321412" w:rsidP="00321412">
      <w:pPr>
        <w:spacing w:after="0"/>
        <w:ind w:left="72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Assurances of Confidentiality</w:t>
      </w:r>
    </w:p>
    <w:p w:rsidR="00321412" w:rsidRPr="00321412" w:rsidRDefault="00321412" w:rsidP="00321412">
      <w:pPr>
        <w:spacing w:after="0"/>
        <w:ind w:left="720"/>
        <w:rPr>
          <w:rFonts w:ascii="Times New Roman" w:hAnsi="Times New Roman"/>
        </w:rPr>
      </w:pPr>
      <w:r w:rsidRPr="00321412">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21412">
        <w:rPr>
          <w:rFonts w:ascii="Times New Roman" w:hAnsi="Times New Roman"/>
        </w:rPr>
        <w:t xml:space="preserve">and </w:t>
      </w:r>
      <w:r w:rsidRPr="00BC7F42">
        <w:rPr>
          <w:rFonts w:ascii="Times New Roman" w:hAnsi="Times New Roman"/>
          <w:i/>
        </w:rPr>
        <w:t xml:space="preserve">402, 5 U.S.C. 552 </w:t>
      </w:r>
      <w:r w:rsidRPr="00321412">
        <w:rPr>
          <w:rFonts w:ascii="Times New Roman" w:hAnsi="Times New Roman"/>
        </w:rPr>
        <w:t>(Freedom of Information Act),</w:t>
      </w:r>
      <w:r w:rsidRPr="00BC7F42">
        <w:rPr>
          <w:rFonts w:ascii="Times New Roman" w:hAnsi="Times New Roman"/>
          <w:i/>
        </w:rPr>
        <w:t xml:space="preserve"> 5 U.S.C. 552a </w:t>
      </w:r>
      <w:r w:rsidRPr="00321412">
        <w:rPr>
          <w:rFonts w:ascii="Times New Roman" w:hAnsi="Times New Roman"/>
        </w:rPr>
        <w:t>(Privacy Act of 1974), and OMB Circular No</w:t>
      </w:r>
      <w:proofErr w:type="gramStart"/>
      <w:r w:rsidRPr="00321412">
        <w:rPr>
          <w:rFonts w:ascii="Times New Roman" w:hAnsi="Times New Roman"/>
        </w:rPr>
        <w:t>. A-130.</w:t>
      </w:r>
      <w:proofErr w:type="gramEnd"/>
    </w:p>
    <w:p w:rsidR="00321412" w:rsidRPr="00321412" w:rsidRDefault="00321412" w:rsidP="00321412">
      <w:pPr>
        <w:spacing w:after="0"/>
        <w:ind w:left="720"/>
        <w:rPr>
          <w:b/>
          <w:szCs w:val="24"/>
        </w:rPr>
      </w:pPr>
    </w:p>
    <w:p w:rsidR="00321412" w:rsidRPr="00321412"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Justification for Sensitive Questions</w:t>
      </w:r>
    </w:p>
    <w:p w:rsidR="00321412" w:rsidRPr="00321412" w:rsidRDefault="00321412" w:rsidP="00321412">
      <w:pPr>
        <w:spacing w:after="0"/>
        <w:ind w:left="720"/>
        <w:rPr>
          <w:rFonts w:ascii="Times New Roman" w:hAnsi="Times New Roman"/>
        </w:rPr>
      </w:pPr>
      <w:r w:rsidRPr="00321412">
        <w:rPr>
          <w:rFonts w:ascii="Times New Roman" w:hAnsi="Times New Roman"/>
        </w:rPr>
        <w:t>The information collection does not contain any questions of a sensitive nature.</w:t>
      </w:r>
    </w:p>
    <w:p w:rsidR="00321412" w:rsidRPr="00321412" w:rsidRDefault="00321412" w:rsidP="00321412">
      <w:pPr>
        <w:spacing w:after="0"/>
        <w:ind w:left="720"/>
        <w:rPr>
          <w:b/>
          <w:szCs w:val="24"/>
        </w:rPr>
      </w:pPr>
    </w:p>
    <w:p w:rsidR="00321412" w:rsidRPr="00EB73A8" w:rsidRDefault="008419A2" w:rsidP="00A6776A">
      <w:pPr>
        <w:numPr>
          <w:ilvl w:val="0"/>
          <w:numId w:val="2"/>
        </w:numPr>
        <w:spacing w:after="0"/>
        <w:rPr>
          <w:b/>
          <w:szCs w:val="24"/>
        </w:rPr>
      </w:pPr>
      <w:r>
        <w:rPr>
          <w:rFonts w:ascii="Times New Roman" w:hAnsi="Times New Roman"/>
          <w:b/>
        </w:rPr>
        <w:tab/>
      </w:r>
      <w:r w:rsidR="00321412" w:rsidRPr="00BC7F42">
        <w:rPr>
          <w:rFonts w:ascii="Times New Roman" w:hAnsi="Times New Roman"/>
          <w:b/>
        </w:rPr>
        <w:t>Estimates of Public Reporting Burden</w:t>
      </w:r>
    </w:p>
    <w:p w:rsidR="00EB73A8" w:rsidRDefault="00EB73A8" w:rsidP="00EB73A8">
      <w:pPr>
        <w:spacing w:after="0"/>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440"/>
        <w:gridCol w:w="1620"/>
        <w:gridCol w:w="1530"/>
        <w:gridCol w:w="1710"/>
      </w:tblGrid>
      <w:tr w:rsidR="00D01BA7" w:rsidRPr="00BD3DF4" w:rsidTr="00244335">
        <w:tc>
          <w:tcPr>
            <w:tcW w:w="2250" w:type="dxa"/>
            <w:shd w:val="clear" w:color="auto" w:fill="auto"/>
          </w:tcPr>
          <w:p w:rsidR="00D01BA7" w:rsidRPr="00BD3DF4" w:rsidRDefault="00244335" w:rsidP="00BD3DF4">
            <w:pPr>
              <w:spacing w:after="0"/>
              <w:rPr>
                <w:rFonts w:ascii="Times New Roman" w:hAnsi="Times New Roman"/>
                <w:b/>
              </w:rPr>
            </w:pPr>
            <w:r>
              <w:rPr>
                <w:rFonts w:ascii="Times New Roman" w:hAnsi="Times New Roman"/>
                <w:b/>
              </w:rPr>
              <w:t>Modality of Completion</w:t>
            </w:r>
          </w:p>
        </w:tc>
        <w:tc>
          <w:tcPr>
            <w:tcW w:w="1440" w:type="dxa"/>
            <w:shd w:val="clear" w:color="auto" w:fill="auto"/>
          </w:tcPr>
          <w:p w:rsidR="00D01BA7" w:rsidRPr="00BD3DF4" w:rsidRDefault="00D01BA7" w:rsidP="00BD3DF4">
            <w:pPr>
              <w:spacing w:after="0"/>
              <w:rPr>
                <w:rFonts w:ascii="Times New Roman" w:hAnsi="Times New Roman"/>
                <w:b/>
              </w:rPr>
            </w:pPr>
            <w:r w:rsidRPr="00BD3DF4">
              <w:rPr>
                <w:rFonts w:ascii="Times New Roman" w:hAnsi="Times New Roman"/>
                <w:b/>
              </w:rPr>
              <w:t>Number of Responses</w:t>
            </w:r>
          </w:p>
        </w:tc>
        <w:tc>
          <w:tcPr>
            <w:tcW w:w="1620" w:type="dxa"/>
            <w:shd w:val="clear" w:color="auto" w:fill="auto"/>
          </w:tcPr>
          <w:p w:rsidR="00D01BA7" w:rsidRPr="00BD3DF4" w:rsidRDefault="00D01BA7" w:rsidP="00BD3DF4">
            <w:pPr>
              <w:spacing w:after="0"/>
              <w:rPr>
                <w:rFonts w:ascii="Times New Roman" w:hAnsi="Times New Roman"/>
                <w:b/>
              </w:rPr>
            </w:pPr>
            <w:r w:rsidRPr="00BD3DF4">
              <w:rPr>
                <w:rFonts w:ascii="Times New Roman" w:hAnsi="Times New Roman"/>
                <w:b/>
              </w:rPr>
              <w:t>Frequency of Response</w:t>
            </w:r>
          </w:p>
        </w:tc>
        <w:tc>
          <w:tcPr>
            <w:tcW w:w="1530" w:type="dxa"/>
            <w:shd w:val="clear" w:color="auto" w:fill="auto"/>
          </w:tcPr>
          <w:p w:rsidR="00D01BA7" w:rsidRPr="00BD3DF4" w:rsidRDefault="00D01BA7" w:rsidP="00BD3DF4">
            <w:pPr>
              <w:spacing w:after="0"/>
              <w:rPr>
                <w:rFonts w:ascii="Times New Roman" w:hAnsi="Times New Roman"/>
                <w:b/>
              </w:rPr>
            </w:pPr>
            <w:r w:rsidRPr="00BD3DF4">
              <w:rPr>
                <w:rFonts w:ascii="Times New Roman" w:hAnsi="Times New Roman"/>
                <w:b/>
              </w:rPr>
              <w:t>Average Burden Per Response (minutes)</w:t>
            </w:r>
          </w:p>
        </w:tc>
        <w:tc>
          <w:tcPr>
            <w:tcW w:w="1710" w:type="dxa"/>
            <w:shd w:val="clear" w:color="auto" w:fill="auto"/>
          </w:tcPr>
          <w:p w:rsidR="00D01BA7" w:rsidRPr="00BD3DF4" w:rsidRDefault="00D01BA7" w:rsidP="00BD3DF4">
            <w:pPr>
              <w:spacing w:after="0"/>
              <w:rPr>
                <w:rFonts w:ascii="Times New Roman" w:hAnsi="Times New Roman"/>
                <w:b/>
              </w:rPr>
            </w:pPr>
            <w:r w:rsidRPr="00BD3DF4">
              <w:rPr>
                <w:rFonts w:ascii="Times New Roman" w:hAnsi="Times New Roman"/>
                <w:b/>
              </w:rPr>
              <w:t>Estimated Total Annual Burden (hours)</w:t>
            </w:r>
          </w:p>
        </w:tc>
      </w:tr>
      <w:tr w:rsidR="008E58CE" w:rsidRPr="00BD3DF4" w:rsidTr="00244335">
        <w:trPr>
          <w:trHeight w:val="539"/>
        </w:trPr>
        <w:tc>
          <w:tcPr>
            <w:tcW w:w="2250" w:type="dxa"/>
            <w:shd w:val="clear" w:color="auto" w:fill="auto"/>
          </w:tcPr>
          <w:p w:rsidR="00244335" w:rsidRDefault="00244335" w:rsidP="008E58CE">
            <w:pPr>
              <w:spacing w:after="0"/>
              <w:rPr>
                <w:rFonts w:ascii="Times New Roman" w:hAnsi="Times New Roman"/>
              </w:rPr>
            </w:pPr>
            <w:r>
              <w:rPr>
                <w:rFonts w:ascii="Times New Roman" w:hAnsi="Times New Roman"/>
              </w:rPr>
              <w:t xml:space="preserve">SSA-10-BK </w:t>
            </w:r>
          </w:p>
          <w:p w:rsidR="008E58CE" w:rsidRPr="00BD3DF4" w:rsidRDefault="00244335" w:rsidP="008E58CE">
            <w:pPr>
              <w:spacing w:after="0"/>
              <w:rPr>
                <w:rFonts w:ascii="Times New Roman" w:hAnsi="Times New Roman"/>
              </w:rPr>
            </w:pPr>
            <w:r>
              <w:rPr>
                <w:rFonts w:ascii="Times New Roman" w:hAnsi="Times New Roman"/>
              </w:rPr>
              <w:t>paper version</w:t>
            </w:r>
          </w:p>
        </w:tc>
        <w:tc>
          <w:tcPr>
            <w:tcW w:w="1440" w:type="dxa"/>
            <w:shd w:val="clear" w:color="auto" w:fill="auto"/>
          </w:tcPr>
          <w:p w:rsidR="00244335" w:rsidRDefault="00244335" w:rsidP="008E58CE">
            <w:pPr>
              <w:spacing w:after="0"/>
              <w:jc w:val="right"/>
              <w:rPr>
                <w:rFonts w:ascii="Times New Roman" w:hAnsi="Times New Roman"/>
              </w:rPr>
            </w:pPr>
          </w:p>
          <w:p w:rsidR="008E58CE" w:rsidRPr="00BD3DF4" w:rsidRDefault="00244335" w:rsidP="008E58CE">
            <w:pPr>
              <w:spacing w:after="0"/>
              <w:jc w:val="right"/>
              <w:rPr>
                <w:rFonts w:ascii="Times New Roman" w:hAnsi="Times New Roman"/>
              </w:rPr>
            </w:pPr>
            <w:r>
              <w:rPr>
                <w:rFonts w:ascii="Times New Roman" w:hAnsi="Times New Roman"/>
              </w:rPr>
              <w:t>2,045</w:t>
            </w:r>
          </w:p>
        </w:tc>
        <w:tc>
          <w:tcPr>
            <w:tcW w:w="1620" w:type="dxa"/>
            <w:shd w:val="clear" w:color="auto" w:fill="auto"/>
          </w:tcPr>
          <w:p w:rsidR="00244335" w:rsidRDefault="00244335" w:rsidP="008E58CE">
            <w:pPr>
              <w:spacing w:after="0"/>
              <w:jc w:val="right"/>
              <w:rPr>
                <w:rFonts w:ascii="Times New Roman" w:hAnsi="Times New Roman"/>
              </w:rPr>
            </w:pPr>
          </w:p>
          <w:p w:rsidR="008E58CE" w:rsidRPr="00BD3DF4" w:rsidRDefault="008E58CE" w:rsidP="008E58CE">
            <w:pPr>
              <w:spacing w:after="0"/>
              <w:jc w:val="right"/>
              <w:rPr>
                <w:rFonts w:ascii="Times New Roman" w:hAnsi="Times New Roman"/>
              </w:rPr>
            </w:pPr>
            <w:r w:rsidRPr="00BD3DF4">
              <w:rPr>
                <w:rFonts w:ascii="Times New Roman" w:hAnsi="Times New Roman"/>
              </w:rPr>
              <w:t>1</w:t>
            </w:r>
          </w:p>
        </w:tc>
        <w:tc>
          <w:tcPr>
            <w:tcW w:w="1530" w:type="dxa"/>
            <w:shd w:val="clear" w:color="auto" w:fill="auto"/>
          </w:tcPr>
          <w:p w:rsidR="00244335" w:rsidRDefault="00244335" w:rsidP="008E58CE">
            <w:pPr>
              <w:spacing w:after="0"/>
              <w:jc w:val="right"/>
              <w:rPr>
                <w:rFonts w:ascii="Times New Roman" w:hAnsi="Times New Roman"/>
              </w:rPr>
            </w:pPr>
          </w:p>
          <w:p w:rsidR="008E58CE" w:rsidRPr="00BD3DF4" w:rsidRDefault="00244335" w:rsidP="008E58CE">
            <w:pPr>
              <w:spacing w:after="0"/>
              <w:jc w:val="right"/>
              <w:rPr>
                <w:rFonts w:ascii="Times New Roman" w:hAnsi="Times New Roman"/>
              </w:rPr>
            </w:pPr>
            <w:r>
              <w:rPr>
                <w:rFonts w:ascii="Times New Roman" w:hAnsi="Times New Roman"/>
              </w:rPr>
              <w:t>15</w:t>
            </w:r>
          </w:p>
        </w:tc>
        <w:tc>
          <w:tcPr>
            <w:tcW w:w="1710" w:type="dxa"/>
            <w:shd w:val="clear" w:color="auto" w:fill="auto"/>
          </w:tcPr>
          <w:p w:rsidR="00244335" w:rsidRDefault="00244335" w:rsidP="008E58CE">
            <w:pPr>
              <w:spacing w:after="0"/>
              <w:jc w:val="right"/>
              <w:rPr>
                <w:rFonts w:ascii="Times New Roman" w:hAnsi="Times New Roman"/>
              </w:rPr>
            </w:pPr>
          </w:p>
          <w:p w:rsidR="008E58CE" w:rsidRPr="00BD3DF4" w:rsidRDefault="00244335" w:rsidP="008E58CE">
            <w:pPr>
              <w:spacing w:after="0"/>
              <w:jc w:val="right"/>
              <w:rPr>
                <w:rFonts w:ascii="Times New Roman" w:hAnsi="Times New Roman"/>
              </w:rPr>
            </w:pPr>
            <w:r>
              <w:rPr>
                <w:rFonts w:ascii="Times New Roman" w:hAnsi="Times New Roman"/>
              </w:rPr>
              <w:t>511</w:t>
            </w:r>
          </w:p>
        </w:tc>
      </w:tr>
      <w:tr w:rsidR="008E58CE" w:rsidRPr="00BD3DF4" w:rsidTr="00244335">
        <w:tc>
          <w:tcPr>
            <w:tcW w:w="2250" w:type="dxa"/>
            <w:shd w:val="clear" w:color="auto" w:fill="auto"/>
          </w:tcPr>
          <w:p w:rsidR="00244335" w:rsidRDefault="00244335" w:rsidP="00244335">
            <w:pPr>
              <w:spacing w:after="0"/>
              <w:rPr>
                <w:rFonts w:ascii="Times New Roman" w:hAnsi="Times New Roman"/>
              </w:rPr>
            </w:pPr>
            <w:r>
              <w:rPr>
                <w:rFonts w:ascii="Times New Roman" w:hAnsi="Times New Roman"/>
              </w:rPr>
              <w:t xml:space="preserve">SSA-10-BK </w:t>
            </w:r>
          </w:p>
          <w:p w:rsidR="008E58CE" w:rsidRPr="00BD3DF4" w:rsidRDefault="00244335" w:rsidP="00BD3DF4">
            <w:pPr>
              <w:spacing w:after="0"/>
              <w:rPr>
                <w:rFonts w:ascii="Times New Roman" w:hAnsi="Times New Roman"/>
              </w:rPr>
            </w:pPr>
            <w:r>
              <w:rPr>
                <w:rFonts w:ascii="Times New Roman" w:hAnsi="Times New Roman"/>
              </w:rPr>
              <w:t>MCS version</w:t>
            </w:r>
          </w:p>
        </w:tc>
        <w:tc>
          <w:tcPr>
            <w:tcW w:w="1440" w:type="dxa"/>
            <w:shd w:val="clear" w:color="auto" w:fill="auto"/>
          </w:tcPr>
          <w:p w:rsidR="00244335" w:rsidRDefault="00244335" w:rsidP="00BD3DF4">
            <w:pPr>
              <w:spacing w:after="0"/>
              <w:jc w:val="right"/>
              <w:rPr>
                <w:rFonts w:ascii="Times New Roman" w:hAnsi="Times New Roman"/>
              </w:rPr>
            </w:pPr>
          </w:p>
          <w:p w:rsidR="008E58CE" w:rsidRPr="00BD3DF4" w:rsidRDefault="00244335" w:rsidP="00BD3DF4">
            <w:pPr>
              <w:spacing w:after="0"/>
              <w:jc w:val="right"/>
              <w:rPr>
                <w:rFonts w:ascii="Times New Roman" w:hAnsi="Times New Roman"/>
              </w:rPr>
            </w:pPr>
            <w:r>
              <w:rPr>
                <w:rFonts w:ascii="Times New Roman" w:hAnsi="Times New Roman"/>
              </w:rPr>
              <w:t>453,509</w:t>
            </w:r>
          </w:p>
        </w:tc>
        <w:tc>
          <w:tcPr>
            <w:tcW w:w="1620" w:type="dxa"/>
            <w:shd w:val="clear" w:color="auto" w:fill="auto"/>
          </w:tcPr>
          <w:p w:rsidR="00244335" w:rsidRDefault="00244335" w:rsidP="00BD3DF4">
            <w:pPr>
              <w:spacing w:after="0"/>
              <w:jc w:val="right"/>
              <w:rPr>
                <w:rFonts w:ascii="Times New Roman" w:hAnsi="Times New Roman"/>
              </w:rPr>
            </w:pPr>
          </w:p>
          <w:p w:rsidR="008E58CE" w:rsidRPr="00BD3DF4" w:rsidRDefault="008E58CE" w:rsidP="00BD3DF4">
            <w:pPr>
              <w:spacing w:after="0"/>
              <w:jc w:val="right"/>
              <w:rPr>
                <w:rFonts w:ascii="Times New Roman" w:hAnsi="Times New Roman"/>
              </w:rPr>
            </w:pPr>
            <w:r w:rsidRPr="00BD3DF4">
              <w:rPr>
                <w:rFonts w:ascii="Times New Roman" w:hAnsi="Times New Roman"/>
              </w:rPr>
              <w:t>1</w:t>
            </w:r>
          </w:p>
        </w:tc>
        <w:tc>
          <w:tcPr>
            <w:tcW w:w="1530" w:type="dxa"/>
            <w:shd w:val="clear" w:color="auto" w:fill="auto"/>
          </w:tcPr>
          <w:p w:rsidR="00244335" w:rsidRDefault="00244335" w:rsidP="00BD3DF4">
            <w:pPr>
              <w:spacing w:after="0"/>
              <w:jc w:val="right"/>
              <w:rPr>
                <w:rFonts w:ascii="Times New Roman" w:hAnsi="Times New Roman"/>
              </w:rPr>
            </w:pPr>
          </w:p>
          <w:p w:rsidR="008E58CE" w:rsidRPr="00BD3DF4" w:rsidRDefault="00244335" w:rsidP="00BD3DF4">
            <w:pPr>
              <w:spacing w:after="0"/>
              <w:jc w:val="right"/>
              <w:rPr>
                <w:rFonts w:ascii="Times New Roman" w:hAnsi="Times New Roman"/>
              </w:rPr>
            </w:pPr>
            <w:r>
              <w:rPr>
                <w:rFonts w:ascii="Times New Roman" w:hAnsi="Times New Roman"/>
              </w:rPr>
              <w:t>14</w:t>
            </w:r>
          </w:p>
        </w:tc>
        <w:tc>
          <w:tcPr>
            <w:tcW w:w="1710" w:type="dxa"/>
            <w:shd w:val="clear" w:color="auto" w:fill="auto"/>
          </w:tcPr>
          <w:p w:rsidR="00244335" w:rsidRDefault="00244335" w:rsidP="00BD3DF4">
            <w:pPr>
              <w:spacing w:after="0"/>
              <w:jc w:val="right"/>
              <w:rPr>
                <w:rFonts w:ascii="Times New Roman" w:hAnsi="Times New Roman"/>
              </w:rPr>
            </w:pPr>
          </w:p>
          <w:p w:rsidR="008E58CE" w:rsidRPr="00BD3DF4" w:rsidRDefault="00244335" w:rsidP="00BD3DF4">
            <w:pPr>
              <w:spacing w:after="0"/>
              <w:jc w:val="right"/>
              <w:rPr>
                <w:rFonts w:ascii="Times New Roman" w:hAnsi="Times New Roman"/>
              </w:rPr>
            </w:pPr>
            <w:r>
              <w:rPr>
                <w:rFonts w:ascii="Times New Roman" w:hAnsi="Times New Roman"/>
              </w:rPr>
              <w:t>105,819</w:t>
            </w:r>
          </w:p>
        </w:tc>
      </w:tr>
      <w:tr w:rsidR="008E58CE" w:rsidRPr="00BD3DF4" w:rsidTr="00244335">
        <w:tc>
          <w:tcPr>
            <w:tcW w:w="2250" w:type="dxa"/>
            <w:shd w:val="clear" w:color="auto" w:fill="auto"/>
          </w:tcPr>
          <w:p w:rsidR="008E58CE" w:rsidRPr="00BD3DF4" w:rsidRDefault="008E58CE" w:rsidP="00BD3DF4">
            <w:pPr>
              <w:spacing w:after="0"/>
              <w:rPr>
                <w:rFonts w:ascii="Times New Roman" w:hAnsi="Times New Roman"/>
                <w:b/>
              </w:rPr>
            </w:pPr>
            <w:r w:rsidRPr="00BD3DF4">
              <w:rPr>
                <w:rFonts w:ascii="Times New Roman" w:hAnsi="Times New Roman"/>
                <w:b/>
              </w:rPr>
              <w:t>Totals</w:t>
            </w:r>
          </w:p>
        </w:tc>
        <w:tc>
          <w:tcPr>
            <w:tcW w:w="1440" w:type="dxa"/>
            <w:shd w:val="clear" w:color="auto" w:fill="auto"/>
          </w:tcPr>
          <w:p w:rsidR="008E58CE" w:rsidRPr="00BD3DF4" w:rsidRDefault="008E58CE" w:rsidP="00BD3DF4">
            <w:pPr>
              <w:spacing w:after="0"/>
              <w:jc w:val="right"/>
              <w:rPr>
                <w:rFonts w:ascii="Times New Roman" w:hAnsi="Times New Roman"/>
                <w:b/>
              </w:rPr>
            </w:pPr>
            <w:r>
              <w:rPr>
                <w:rFonts w:ascii="Times New Roman" w:hAnsi="Times New Roman"/>
                <w:b/>
              </w:rPr>
              <w:t>455,554</w:t>
            </w:r>
          </w:p>
        </w:tc>
        <w:tc>
          <w:tcPr>
            <w:tcW w:w="1620" w:type="dxa"/>
            <w:shd w:val="clear" w:color="auto" w:fill="auto"/>
          </w:tcPr>
          <w:p w:rsidR="008E58CE" w:rsidRPr="00BD3DF4" w:rsidRDefault="008E58CE" w:rsidP="00BD3DF4">
            <w:pPr>
              <w:spacing w:after="0"/>
              <w:jc w:val="right"/>
              <w:rPr>
                <w:rFonts w:ascii="Times New Roman" w:hAnsi="Times New Roman"/>
                <w:b/>
              </w:rPr>
            </w:pPr>
          </w:p>
        </w:tc>
        <w:tc>
          <w:tcPr>
            <w:tcW w:w="1530" w:type="dxa"/>
            <w:shd w:val="clear" w:color="auto" w:fill="auto"/>
          </w:tcPr>
          <w:p w:rsidR="008E58CE" w:rsidRPr="00BD3DF4" w:rsidRDefault="008E58CE" w:rsidP="00BD3DF4">
            <w:pPr>
              <w:spacing w:after="0"/>
              <w:jc w:val="right"/>
              <w:rPr>
                <w:rFonts w:ascii="Times New Roman" w:hAnsi="Times New Roman"/>
                <w:b/>
              </w:rPr>
            </w:pPr>
          </w:p>
        </w:tc>
        <w:tc>
          <w:tcPr>
            <w:tcW w:w="1710" w:type="dxa"/>
            <w:shd w:val="clear" w:color="auto" w:fill="auto"/>
          </w:tcPr>
          <w:p w:rsidR="008E58CE" w:rsidRPr="00BD3DF4" w:rsidRDefault="008E58CE" w:rsidP="00BD3DF4">
            <w:pPr>
              <w:spacing w:after="0"/>
              <w:jc w:val="right"/>
              <w:rPr>
                <w:rFonts w:ascii="Times New Roman" w:hAnsi="Times New Roman"/>
                <w:b/>
              </w:rPr>
            </w:pPr>
            <w:r>
              <w:rPr>
                <w:rFonts w:ascii="Times New Roman" w:hAnsi="Times New Roman"/>
                <w:b/>
              </w:rPr>
              <w:t>106,330</w:t>
            </w:r>
          </w:p>
        </w:tc>
      </w:tr>
    </w:tbl>
    <w:p w:rsidR="00D01BA7" w:rsidRDefault="00D01BA7" w:rsidP="00536188">
      <w:pPr>
        <w:spacing w:after="0"/>
        <w:ind w:left="720"/>
        <w:rPr>
          <w:szCs w:val="24"/>
        </w:rPr>
      </w:pPr>
    </w:p>
    <w:p w:rsidR="00536188" w:rsidRPr="00536188" w:rsidRDefault="00536188" w:rsidP="00536188">
      <w:pPr>
        <w:spacing w:after="0"/>
        <w:ind w:left="720"/>
        <w:rPr>
          <w:rFonts w:ascii="Times New Roman" w:hAnsi="Times New Roman"/>
        </w:rPr>
      </w:pPr>
      <w:r w:rsidRPr="00536188">
        <w:rPr>
          <w:rFonts w:ascii="Times New Roman" w:hAnsi="Times New Roman"/>
        </w:rPr>
        <w:t>The total burden for this ICR</w:t>
      </w:r>
      <w:r w:rsidR="00D01BA7">
        <w:rPr>
          <w:rFonts w:ascii="Times New Roman" w:hAnsi="Times New Roman"/>
        </w:rPr>
        <w:t xml:space="preserve"> is</w:t>
      </w:r>
      <w:r w:rsidR="00D01BA7" w:rsidRPr="00B658AF">
        <w:rPr>
          <w:rFonts w:ascii="Times New Roman" w:hAnsi="Times New Roman"/>
        </w:rPr>
        <w:t xml:space="preserve"> 106,</w:t>
      </w:r>
      <w:r w:rsidR="008033F9" w:rsidRPr="00B658AF">
        <w:rPr>
          <w:rFonts w:ascii="Times New Roman" w:hAnsi="Times New Roman"/>
        </w:rPr>
        <w:t>330</w:t>
      </w:r>
      <w:r w:rsidRPr="00536188">
        <w:rPr>
          <w:rFonts w:ascii="Times New Roman" w:hAnsi="Times New Roman"/>
        </w:rPr>
        <w:t xml:space="preserve"> hours.  This figure represents burden hours, and </w:t>
      </w:r>
      <w:r>
        <w:rPr>
          <w:rFonts w:ascii="Times New Roman" w:hAnsi="Times New Roman"/>
        </w:rPr>
        <w:t xml:space="preserve">we </w:t>
      </w:r>
      <w:r w:rsidRPr="00536188">
        <w:rPr>
          <w:rFonts w:ascii="Times New Roman" w:hAnsi="Times New Roman"/>
        </w:rPr>
        <w:t>did not calculate a separate cost burden.</w:t>
      </w:r>
    </w:p>
    <w:p w:rsidR="00536188" w:rsidRPr="00321412" w:rsidRDefault="00536188" w:rsidP="00536188">
      <w:pPr>
        <w:spacing w:after="0"/>
        <w:ind w:left="720"/>
        <w:rPr>
          <w:b/>
          <w:szCs w:val="24"/>
        </w:rPr>
      </w:pPr>
    </w:p>
    <w:p w:rsidR="00321412" w:rsidRPr="00536188" w:rsidRDefault="008419A2" w:rsidP="00A6776A">
      <w:pPr>
        <w:numPr>
          <w:ilvl w:val="0"/>
          <w:numId w:val="2"/>
        </w:numPr>
        <w:spacing w:after="0"/>
        <w:rPr>
          <w:b/>
          <w:szCs w:val="24"/>
        </w:rPr>
      </w:pPr>
      <w:r>
        <w:rPr>
          <w:rFonts w:ascii="Times New Roman" w:hAnsi="Times New Roman"/>
          <w:b/>
        </w:rPr>
        <w:tab/>
      </w:r>
      <w:r w:rsidR="00536188" w:rsidRPr="00BC7F42">
        <w:rPr>
          <w:rFonts w:ascii="Times New Roman" w:hAnsi="Times New Roman"/>
          <w:b/>
        </w:rPr>
        <w:t>Annual</w:t>
      </w:r>
      <w:r w:rsidR="00536188" w:rsidRPr="00BC7F42">
        <w:rPr>
          <w:rFonts w:ascii="Times New Roman" w:hAnsi="Times New Roman"/>
        </w:rPr>
        <w:t xml:space="preserve"> </w:t>
      </w:r>
      <w:r w:rsidR="00536188" w:rsidRPr="00BC7F42">
        <w:rPr>
          <w:rFonts w:ascii="Times New Roman" w:hAnsi="Times New Roman"/>
          <w:b/>
        </w:rPr>
        <w:t>Cost to the Respondents (Other)</w:t>
      </w:r>
    </w:p>
    <w:p w:rsidR="00536188" w:rsidRPr="00536188" w:rsidRDefault="00536188" w:rsidP="00536188">
      <w:pPr>
        <w:spacing w:after="0"/>
        <w:ind w:left="720"/>
        <w:rPr>
          <w:rFonts w:ascii="Times New Roman" w:hAnsi="Times New Roman"/>
        </w:rPr>
      </w:pPr>
      <w:r w:rsidRPr="00536188">
        <w:rPr>
          <w:rFonts w:ascii="Times New Roman" w:hAnsi="Times New Roman"/>
        </w:rPr>
        <w:t>This collection does not impose a known cost burden on the respondents.</w:t>
      </w:r>
    </w:p>
    <w:p w:rsidR="000A05CE" w:rsidRPr="00536188" w:rsidRDefault="000A05CE" w:rsidP="00536188">
      <w:pPr>
        <w:spacing w:after="0"/>
        <w:ind w:left="720"/>
        <w:rPr>
          <w:b/>
          <w:szCs w:val="24"/>
        </w:rPr>
      </w:pPr>
    </w:p>
    <w:p w:rsidR="00321412" w:rsidRPr="00536188" w:rsidRDefault="008419A2" w:rsidP="00A6776A">
      <w:pPr>
        <w:numPr>
          <w:ilvl w:val="0"/>
          <w:numId w:val="2"/>
        </w:numPr>
        <w:spacing w:after="0"/>
        <w:rPr>
          <w:b/>
          <w:szCs w:val="24"/>
        </w:rPr>
      </w:pPr>
      <w:r>
        <w:rPr>
          <w:rFonts w:ascii="Times New Roman" w:hAnsi="Times New Roman"/>
          <w:b/>
        </w:rPr>
        <w:tab/>
      </w:r>
      <w:r w:rsidR="00536188" w:rsidRPr="00BC7F42">
        <w:rPr>
          <w:rFonts w:ascii="Times New Roman" w:hAnsi="Times New Roman"/>
          <w:b/>
        </w:rPr>
        <w:t>Annual Cost To Federal Government</w:t>
      </w:r>
    </w:p>
    <w:p w:rsidR="00536188" w:rsidRDefault="00536188" w:rsidP="00536188">
      <w:pPr>
        <w:spacing w:after="0"/>
        <w:ind w:left="720"/>
        <w:rPr>
          <w:rFonts w:ascii="Times New Roman" w:hAnsi="Times New Roman"/>
        </w:rPr>
      </w:pPr>
      <w:r w:rsidRPr="00536188">
        <w:rPr>
          <w:rFonts w:ascii="Times New Roman" w:hAnsi="Times New Roman"/>
        </w:rPr>
        <w:t xml:space="preserve">The annual cost to the Federal Government is approximately </w:t>
      </w:r>
      <w:r w:rsidRPr="00710936">
        <w:rPr>
          <w:rFonts w:ascii="Times New Roman" w:hAnsi="Times New Roman"/>
        </w:rPr>
        <w:t>$</w:t>
      </w:r>
      <w:r w:rsidR="00084A03" w:rsidRPr="00710936">
        <w:rPr>
          <w:rFonts w:ascii="Times New Roman" w:hAnsi="Times New Roman"/>
        </w:rPr>
        <w:t>2,</w:t>
      </w:r>
      <w:r w:rsidR="00710936">
        <w:rPr>
          <w:rFonts w:ascii="Times New Roman" w:hAnsi="Times New Roman"/>
        </w:rPr>
        <w:t>504,028</w:t>
      </w:r>
      <w:r w:rsidRPr="00710936">
        <w:rPr>
          <w:rFonts w:ascii="Times New Roman" w:hAnsi="Times New Roman"/>
        </w:rPr>
        <w:t>.</w:t>
      </w:r>
      <w:r w:rsidRPr="00536188">
        <w:rPr>
          <w:rFonts w:ascii="Times New Roman" w:hAnsi="Times New Roman"/>
        </w:rPr>
        <w:t xml:space="preserve">  This estimate is a projection of the costs for printing and distributing the collection instrument, </w:t>
      </w:r>
      <w:r w:rsidR="00084A03">
        <w:rPr>
          <w:rFonts w:ascii="Times New Roman" w:hAnsi="Times New Roman"/>
        </w:rPr>
        <w:t xml:space="preserve">and </w:t>
      </w:r>
      <w:r w:rsidRPr="00536188">
        <w:rPr>
          <w:rFonts w:ascii="Times New Roman" w:hAnsi="Times New Roman"/>
        </w:rPr>
        <w:t xml:space="preserve">for collecting </w:t>
      </w:r>
      <w:r w:rsidR="00084A03">
        <w:rPr>
          <w:rFonts w:ascii="Times New Roman" w:hAnsi="Times New Roman"/>
        </w:rPr>
        <w:t xml:space="preserve">and processing </w:t>
      </w:r>
      <w:r w:rsidRPr="00536188">
        <w:rPr>
          <w:rFonts w:ascii="Times New Roman" w:hAnsi="Times New Roman"/>
        </w:rPr>
        <w:t>the information.</w:t>
      </w:r>
    </w:p>
    <w:p w:rsidR="00F81211" w:rsidRDefault="00F81211" w:rsidP="00536188">
      <w:pPr>
        <w:spacing w:after="0"/>
        <w:ind w:left="720"/>
        <w:rPr>
          <w:rFonts w:ascii="Times New Roman" w:hAnsi="Times New Roman"/>
        </w:rPr>
      </w:pPr>
    </w:p>
    <w:p w:rsidR="00F81211" w:rsidRDefault="00F81211" w:rsidP="00536188">
      <w:pPr>
        <w:spacing w:after="0"/>
        <w:ind w:left="720"/>
        <w:rPr>
          <w:rFonts w:ascii="Times New Roman" w:hAnsi="Times New Roman"/>
        </w:rPr>
      </w:pPr>
    </w:p>
    <w:p w:rsidR="00F81211" w:rsidRDefault="00F81211" w:rsidP="00536188">
      <w:pPr>
        <w:spacing w:after="0"/>
        <w:ind w:left="720"/>
        <w:rPr>
          <w:rFonts w:ascii="Times New Roman" w:hAnsi="Times New Roman"/>
        </w:rPr>
      </w:pPr>
    </w:p>
    <w:p w:rsidR="00321412" w:rsidRPr="00084A03" w:rsidRDefault="008419A2" w:rsidP="00A6776A">
      <w:pPr>
        <w:numPr>
          <w:ilvl w:val="0"/>
          <w:numId w:val="2"/>
        </w:numPr>
        <w:spacing w:after="0"/>
        <w:rPr>
          <w:b/>
          <w:szCs w:val="24"/>
        </w:rPr>
      </w:pPr>
      <w:r>
        <w:rPr>
          <w:rFonts w:ascii="Times New Roman" w:hAnsi="Times New Roman"/>
          <w:b/>
        </w:rPr>
        <w:lastRenderedPageBreak/>
        <w:tab/>
      </w:r>
      <w:r w:rsidR="00536188" w:rsidRPr="00BC7F42">
        <w:rPr>
          <w:rFonts w:ascii="Times New Roman" w:hAnsi="Times New Roman"/>
          <w:b/>
        </w:rPr>
        <w:t xml:space="preserve">Program Changes or Adjustments to the Information Collection </w:t>
      </w:r>
      <w:r w:rsidR="00536188">
        <w:rPr>
          <w:rFonts w:ascii="Times New Roman" w:hAnsi="Times New Roman"/>
          <w:b/>
        </w:rPr>
        <w:t>Request</w:t>
      </w:r>
    </w:p>
    <w:p w:rsidR="00084A03" w:rsidRDefault="00D01BA7" w:rsidP="00084A03">
      <w:pPr>
        <w:spacing w:after="0"/>
        <w:ind w:left="720"/>
        <w:rPr>
          <w:rFonts w:ascii="Times New Roman" w:hAnsi="Times New Roman"/>
        </w:rPr>
      </w:pPr>
      <w:bookmarkStart w:id="0" w:name="_GoBack"/>
      <w:r>
        <w:rPr>
          <w:rFonts w:ascii="Times New Roman" w:hAnsi="Times New Roman"/>
        </w:rPr>
        <w:t>The burden increase</w:t>
      </w:r>
      <w:r w:rsidR="00084A03" w:rsidRPr="00084A03">
        <w:rPr>
          <w:rFonts w:ascii="Times New Roman" w:hAnsi="Times New Roman"/>
        </w:rPr>
        <w:t xml:space="preserve"> stems from an increase in the number of respondents</w:t>
      </w:r>
      <w:r w:rsidR="00B658AF">
        <w:rPr>
          <w:rFonts w:ascii="Times New Roman" w:hAnsi="Times New Roman"/>
        </w:rPr>
        <w:t xml:space="preserve"> applying for widow(er)’s benefits</w:t>
      </w:r>
      <w:bookmarkEnd w:id="0"/>
      <w:r w:rsidR="00B658AF">
        <w:rPr>
          <w:rFonts w:ascii="Times New Roman" w:hAnsi="Times New Roman"/>
        </w:rPr>
        <w:t xml:space="preserve">.  </w:t>
      </w:r>
    </w:p>
    <w:p w:rsidR="00B658AF" w:rsidRPr="00084A03" w:rsidRDefault="00B658AF" w:rsidP="00084A03">
      <w:pPr>
        <w:spacing w:after="0"/>
        <w:ind w:left="720"/>
        <w:rPr>
          <w:rFonts w:ascii="Times New Roman" w:hAnsi="Times New Roman"/>
          <w:b/>
          <w:szCs w:val="24"/>
        </w:rPr>
      </w:pPr>
    </w:p>
    <w:p w:rsidR="00321412" w:rsidRPr="00536188" w:rsidRDefault="008419A2" w:rsidP="00A6776A">
      <w:pPr>
        <w:numPr>
          <w:ilvl w:val="0"/>
          <w:numId w:val="2"/>
        </w:numPr>
        <w:spacing w:after="0"/>
        <w:rPr>
          <w:rFonts w:ascii="Times New Roman" w:hAnsi="Times New Roman"/>
          <w:b/>
          <w:szCs w:val="24"/>
        </w:rPr>
      </w:pPr>
      <w:r>
        <w:rPr>
          <w:rFonts w:ascii="Times New Roman" w:hAnsi="Times New Roman"/>
          <w:b/>
        </w:rPr>
        <w:tab/>
      </w:r>
      <w:r w:rsidR="00536188" w:rsidRPr="00536188">
        <w:rPr>
          <w:rFonts w:ascii="Times New Roman" w:hAnsi="Times New Roman"/>
          <w:b/>
        </w:rPr>
        <w:t>Plans for Publication Information Collection Results</w:t>
      </w:r>
    </w:p>
    <w:p w:rsidR="00536188" w:rsidRPr="00536188" w:rsidRDefault="00536188" w:rsidP="00536188">
      <w:pPr>
        <w:spacing w:after="0"/>
        <w:ind w:left="720"/>
        <w:rPr>
          <w:rFonts w:ascii="Times New Roman" w:hAnsi="Times New Roman"/>
          <w:bCs/>
          <w:iCs/>
        </w:rPr>
      </w:pPr>
      <w:r w:rsidRPr="00536188">
        <w:rPr>
          <w:rFonts w:ascii="Times New Roman" w:hAnsi="Times New Roman"/>
          <w:bCs/>
          <w:iCs/>
        </w:rPr>
        <w:t>SSA will not publish the results of the information collection.</w:t>
      </w:r>
    </w:p>
    <w:p w:rsidR="00536188" w:rsidRPr="00536188" w:rsidRDefault="00536188" w:rsidP="00536188">
      <w:pPr>
        <w:spacing w:after="0"/>
        <w:ind w:left="720"/>
        <w:rPr>
          <w:rFonts w:ascii="Times New Roman" w:hAnsi="Times New Roman"/>
          <w:b/>
          <w:szCs w:val="24"/>
        </w:rPr>
      </w:pPr>
    </w:p>
    <w:p w:rsidR="00321412" w:rsidRPr="00536188" w:rsidRDefault="008419A2" w:rsidP="00A6776A">
      <w:pPr>
        <w:numPr>
          <w:ilvl w:val="0"/>
          <w:numId w:val="2"/>
        </w:numPr>
        <w:spacing w:after="0"/>
        <w:rPr>
          <w:b/>
          <w:szCs w:val="24"/>
        </w:rPr>
      </w:pPr>
      <w:r>
        <w:rPr>
          <w:rFonts w:ascii="Times New Roman" w:hAnsi="Times New Roman"/>
          <w:b/>
        </w:rPr>
        <w:tab/>
      </w:r>
      <w:r w:rsidR="00536188">
        <w:rPr>
          <w:rFonts w:ascii="Times New Roman" w:hAnsi="Times New Roman"/>
          <w:b/>
        </w:rPr>
        <w:t>Displaying the OMB Approval Expiration Date</w:t>
      </w:r>
    </w:p>
    <w:p w:rsidR="00536188" w:rsidRPr="00536188" w:rsidRDefault="00536188" w:rsidP="00536188">
      <w:pPr>
        <w:spacing w:after="0"/>
        <w:ind w:left="720"/>
        <w:rPr>
          <w:rFonts w:ascii="Times New Roman" w:hAnsi="Times New Roman"/>
          <w:bCs/>
          <w:iCs/>
        </w:rPr>
      </w:pPr>
      <w:r w:rsidRPr="0053618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536188" w:rsidRPr="00536188" w:rsidRDefault="00536188" w:rsidP="00536188">
      <w:pPr>
        <w:spacing w:after="0"/>
        <w:ind w:left="720"/>
        <w:rPr>
          <w:rFonts w:ascii="Times New Roman" w:hAnsi="Times New Roman"/>
          <w:b/>
          <w:szCs w:val="24"/>
        </w:rPr>
      </w:pPr>
    </w:p>
    <w:p w:rsidR="00321412" w:rsidRPr="00536188" w:rsidRDefault="008419A2" w:rsidP="00A6776A">
      <w:pPr>
        <w:numPr>
          <w:ilvl w:val="0"/>
          <w:numId w:val="2"/>
        </w:numPr>
        <w:spacing w:after="0"/>
        <w:rPr>
          <w:b/>
          <w:szCs w:val="24"/>
        </w:rPr>
      </w:pPr>
      <w:r>
        <w:rPr>
          <w:rFonts w:ascii="Times New Roman" w:hAnsi="Times New Roman"/>
          <w:b/>
        </w:rPr>
        <w:tab/>
      </w:r>
      <w:r w:rsidR="00536188" w:rsidRPr="00BC7F42">
        <w:rPr>
          <w:rFonts w:ascii="Times New Roman" w:hAnsi="Times New Roman"/>
          <w:b/>
        </w:rPr>
        <w:t>Exceptions to Certification Statement</w:t>
      </w:r>
    </w:p>
    <w:p w:rsidR="00536188" w:rsidRPr="00536188" w:rsidRDefault="00536188" w:rsidP="00536188">
      <w:pPr>
        <w:spacing w:after="0"/>
        <w:ind w:left="720"/>
        <w:rPr>
          <w:szCs w:val="24"/>
        </w:rPr>
      </w:pPr>
      <w:r w:rsidRPr="00536188">
        <w:rPr>
          <w:rFonts w:ascii="Times New Roman" w:hAnsi="Times New Roman"/>
        </w:rPr>
        <w:t xml:space="preserve">SSA is not requesting an exception to the certification requirements at </w:t>
      </w:r>
      <w:r w:rsidRPr="00536188">
        <w:rPr>
          <w:rFonts w:ascii="Times New Roman" w:hAnsi="Times New Roman"/>
          <w:i/>
        </w:rPr>
        <w:t>5 CFR 1320.9</w:t>
      </w:r>
      <w:r w:rsidRPr="00536188">
        <w:rPr>
          <w:rFonts w:ascii="Times New Roman" w:hAnsi="Times New Roman"/>
        </w:rPr>
        <w:t xml:space="preserve"> and related provisions at </w:t>
      </w:r>
      <w:r w:rsidRPr="00536188">
        <w:rPr>
          <w:rFonts w:ascii="Times New Roman" w:hAnsi="Times New Roman"/>
          <w:i/>
        </w:rPr>
        <w:t>5 CFR 1320.8(b</w:t>
      </w:r>
      <w:proofErr w:type="gramStart"/>
      <w:r w:rsidRPr="00536188">
        <w:rPr>
          <w:rFonts w:ascii="Times New Roman" w:hAnsi="Times New Roman"/>
          <w:i/>
        </w:rPr>
        <w:t>)(</w:t>
      </w:r>
      <w:proofErr w:type="gramEnd"/>
      <w:r w:rsidRPr="00536188">
        <w:rPr>
          <w:rFonts w:ascii="Times New Roman" w:hAnsi="Times New Roman"/>
          <w:i/>
        </w:rPr>
        <w:t>3)</w:t>
      </w:r>
      <w:r w:rsidRPr="00536188">
        <w:rPr>
          <w:rFonts w:ascii="Times New Roman" w:hAnsi="Times New Roman"/>
        </w:rPr>
        <w:t>.</w:t>
      </w:r>
    </w:p>
    <w:p w:rsidR="00321412" w:rsidRPr="00321412" w:rsidRDefault="00321412" w:rsidP="00321412">
      <w:pPr>
        <w:spacing w:after="0"/>
        <w:ind w:left="360"/>
        <w:rPr>
          <w:b/>
          <w:szCs w:val="24"/>
        </w:rPr>
      </w:pPr>
    </w:p>
    <w:p w:rsidR="00321412" w:rsidRPr="00536188" w:rsidRDefault="00536188" w:rsidP="000A05CE">
      <w:pPr>
        <w:numPr>
          <w:ilvl w:val="0"/>
          <w:numId w:val="1"/>
        </w:numPr>
        <w:spacing w:after="0"/>
        <w:ind w:left="720" w:hanging="1260"/>
        <w:rPr>
          <w:b/>
          <w:szCs w:val="24"/>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36188" w:rsidRDefault="00536188" w:rsidP="00536188">
      <w:pPr>
        <w:spacing w:after="0"/>
        <w:ind w:left="720"/>
        <w:rPr>
          <w:rFonts w:ascii="Times New Roman" w:hAnsi="Times New Roman"/>
          <w:b/>
          <w:u w:val="single"/>
        </w:rPr>
      </w:pPr>
    </w:p>
    <w:p w:rsidR="00536188" w:rsidRPr="00536188" w:rsidRDefault="00536188" w:rsidP="00536188">
      <w:pPr>
        <w:spacing w:after="0"/>
        <w:ind w:left="720"/>
        <w:rPr>
          <w:szCs w:val="24"/>
        </w:rPr>
      </w:pPr>
      <w:r w:rsidRPr="00536188">
        <w:rPr>
          <w:rFonts w:ascii="Times New Roman" w:hAnsi="Times New Roman"/>
        </w:rPr>
        <w:t>SSA does not use statistical methods for this information collection</w:t>
      </w:r>
      <w:r>
        <w:rPr>
          <w:rFonts w:ascii="Times New Roman" w:hAnsi="Times New Roman"/>
        </w:rPr>
        <w:t>.</w:t>
      </w:r>
    </w:p>
    <w:sectPr w:rsidR="00536188" w:rsidRPr="00536188" w:rsidSect="002F1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8D1"/>
    <w:multiLevelType w:val="hybridMultilevel"/>
    <w:tmpl w:val="D4346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E2675C"/>
    <w:multiLevelType w:val="hybridMultilevel"/>
    <w:tmpl w:val="5CCEAF8A"/>
    <w:lvl w:ilvl="0" w:tplc="D5C8F36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265221"/>
    <w:multiLevelType w:val="hybridMultilevel"/>
    <w:tmpl w:val="544C726E"/>
    <w:lvl w:ilvl="0" w:tplc="04090015">
      <w:start w:val="1"/>
      <w:numFmt w:val="upperLetter"/>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12"/>
    <w:rsid w:val="00084A03"/>
    <w:rsid w:val="000A05CE"/>
    <w:rsid w:val="000C79E3"/>
    <w:rsid w:val="00146F85"/>
    <w:rsid w:val="00154820"/>
    <w:rsid w:val="00172810"/>
    <w:rsid w:val="00181D38"/>
    <w:rsid w:val="0018516A"/>
    <w:rsid w:val="001C3D2F"/>
    <w:rsid w:val="001C431F"/>
    <w:rsid w:val="001C53E2"/>
    <w:rsid w:val="002361C9"/>
    <w:rsid w:val="00244335"/>
    <w:rsid w:val="002F1FEB"/>
    <w:rsid w:val="002F7AD4"/>
    <w:rsid w:val="00321412"/>
    <w:rsid w:val="0035556B"/>
    <w:rsid w:val="003A28ED"/>
    <w:rsid w:val="003F49AE"/>
    <w:rsid w:val="00416AB1"/>
    <w:rsid w:val="00467DC8"/>
    <w:rsid w:val="0049403E"/>
    <w:rsid w:val="004F2E20"/>
    <w:rsid w:val="00536188"/>
    <w:rsid w:val="0058295F"/>
    <w:rsid w:val="005A10E9"/>
    <w:rsid w:val="005E13A0"/>
    <w:rsid w:val="005E589B"/>
    <w:rsid w:val="00642EC5"/>
    <w:rsid w:val="00645A51"/>
    <w:rsid w:val="006E4ED0"/>
    <w:rsid w:val="00710936"/>
    <w:rsid w:val="0073626A"/>
    <w:rsid w:val="00741CD6"/>
    <w:rsid w:val="007749D9"/>
    <w:rsid w:val="00794759"/>
    <w:rsid w:val="007C084E"/>
    <w:rsid w:val="007F0E37"/>
    <w:rsid w:val="008031B1"/>
    <w:rsid w:val="008033F9"/>
    <w:rsid w:val="008044EB"/>
    <w:rsid w:val="008419A2"/>
    <w:rsid w:val="00857928"/>
    <w:rsid w:val="008D40B6"/>
    <w:rsid w:val="008E2E3A"/>
    <w:rsid w:val="008E58CE"/>
    <w:rsid w:val="008F4A10"/>
    <w:rsid w:val="00902103"/>
    <w:rsid w:val="00985658"/>
    <w:rsid w:val="009C6985"/>
    <w:rsid w:val="009F5C3D"/>
    <w:rsid w:val="00A1504E"/>
    <w:rsid w:val="00A22865"/>
    <w:rsid w:val="00A260E2"/>
    <w:rsid w:val="00A4318E"/>
    <w:rsid w:val="00A51F00"/>
    <w:rsid w:val="00A6776A"/>
    <w:rsid w:val="00AF42AC"/>
    <w:rsid w:val="00AF7AA5"/>
    <w:rsid w:val="00B249AD"/>
    <w:rsid w:val="00B658AF"/>
    <w:rsid w:val="00B81B31"/>
    <w:rsid w:val="00BD3DF4"/>
    <w:rsid w:val="00C1425A"/>
    <w:rsid w:val="00C1594C"/>
    <w:rsid w:val="00C239E0"/>
    <w:rsid w:val="00C61487"/>
    <w:rsid w:val="00C67E43"/>
    <w:rsid w:val="00C75C49"/>
    <w:rsid w:val="00D01BA7"/>
    <w:rsid w:val="00D339E9"/>
    <w:rsid w:val="00D34531"/>
    <w:rsid w:val="00DA4D88"/>
    <w:rsid w:val="00E2181E"/>
    <w:rsid w:val="00E5707B"/>
    <w:rsid w:val="00E904C6"/>
    <w:rsid w:val="00EA7B28"/>
    <w:rsid w:val="00EB73A8"/>
    <w:rsid w:val="00EF6529"/>
    <w:rsid w:val="00F1565F"/>
    <w:rsid w:val="00F23393"/>
    <w:rsid w:val="00F81211"/>
    <w:rsid w:val="00F95F7A"/>
    <w:rsid w:val="00FA3941"/>
    <w:rsid w:val="00FA3C86"/>
    <w:rsid w:val="00FF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cp:lastPrinted>2015-12-29T11:48:00Z</cp:lastPrinted>
  <dcterms:created xsi:type="dcterms:W3CDTF">2016-02-24T16:09:00Z</dcterms:created>
  <dcterms:modified xsi:type="dcterms:W3CDTF">2016-02-24T16:09:00Z</dcterms:modified>
</cp:coreProperties>
</file>