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04B9A" w14:textId="77777777" w:rsidR="005B5448" w:rsidRPr="001E3A7F" w:rsidRDefault="005B5448" w:rsidP="005B5448">
      <w:pPr>
        <w:jc w:val="center"/>
        <w:outlineLvl w:val="0"/>
        <w:rPr>
          <w:b/>
        </w:rPr>
      </w:pPr>
      <w:r w:rsidRPr="001E3A7F">
        <w:rPr>
          <w:b/>
        </w:rPr>
        <w:t>Attachment</w:t>
      </w:r>
      <w:r>
        <w:rPr>
          <w:b/>
        </w:rPr>
        <w:t xml:space="preserve"> D</w:t>
      </w:r>
    </w:p>
    <w:p w14:paraId="64E12537" w14:textId="77777777" w:rsidR="005B5448" w:rsidRPr="001E3A7F" w:rsidRDefault="005B5448" w:rsidP="005B5448">
      <w:pPr>
        <w:jc w:val="center"/>
        <w:outlineLvl w:val="0"/>
        <w:rPr>
          <w:b/>
        </w:rPr>
      </w:pPr>
    </w:p>
    <w:p w14:paraId="2C5D99C1" w14:textId="77777777" w:rsidR="005B5448" w:rsidRPr="001E3A7F" w:rsidRDefault="005B5448" w:rsidP="005B5448">
      <w:pPr>
        <w:jc w:val="center"/>
        <w:outlineLvl w:val="0"/>
      </w:pPr>
      <w:r w:rsidRPr="001E3A7F">
        <w:rPr>
          <w:b/>
        </w:rPr>
        <w:t>Work She</w:t>
      </w:r>
      <w:r w:rsidR="00D2300E">
        <w:rPr>
          <w:b/>
        </w:rPr>
        <w:t>ets used to Calculate Industry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14:paraId="1DE054BC" w14:textId="56FA3BA2" w:rsidR="005B5448" w:rsidRPr="001E3A7F" w:rsidRDefault="005B5448" w:rsidP="005B5448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 w:rsidRPr="001E3A7F">
        <w:rPr>
          <w:b/>
          <w:color w:val="000000"/>
        </w:rPr>
        <w:t>docket EPA-HQ-OPP-20</w:t>
      </w:r>
      <w:r w:rsidR="00AB72D9">
        <w:rPr>
          <w:b/>
          <w:color w:val="000000"/>
        </w:rPr>
        <w:t>15</w:t>
      </w:r>
      <w:r w:rsidRPr="001E3A7F">
        <w:rPr>
          <w:b/>
          <w:color w:val="000000"/>
        </w:rPr>
        <w:t>-0</w:t>
      </w:r>
      <w:r w:rsidR="00AB72D9">
        <w:rPr>
          <w:b/>
          <w:color w:val="000000"/>
        </w:rPr>
        <w:t>231</w:t>
      </w:r>
      <w:bookmarkStart w:id="0" w:name="_GoBack"/>
      <w:bookmarkEnd w:id="0"/>
      <w:r w:rsidRPr="001E3A7F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  <w:r w:rsidRPr="001E3A7F">
        <w:t>.</w:t>
      </w:r>
    </w:p>
    <w:p w14:paraId="421F7F0C" w14:textId="77777777" w:rsidR="005B5448" w:rsidRPr="001E3A7F" w:rsidRDefault="005B5448" w:rsidP="005B5448">
      <w:pPr>
        <w:rPr>
          <w:b/>
        </w:rPr>
      </w:pPr>
    </w:p>
    <w:p w14:paraId="4D59C587" w14:textId="77777777" w:rsidR="005B5448" w:rsidRPr="001E3A7F" w:rsidRDefault="005B5448" w:rsidP="005B5448">
      <w:pPr>
        <w:rPr>
          <w:b/>
        </w:rPr>
      </w:pPr>
      <w:r w:rsidRPr="001E3A7F">
        <w:rPr>
          <w:b/>
        </w:rPr>
        <w:t>NAICS:  325300</w:t>
      </w:r>
    </w:p>
    <w:p w14:paraId="07FBA18A" w14:textId="77777777" w:rsidR="005B5448" w:rsidRDefault="005B5448" w:rsidP="005B5448">
      <w:pPr>
        <w:rPr>
          <w:b/>
        </w:rPr>
      </w:pPr>
      <w:r w:rsidRPr="001E3A7F">
        <w:rPr>
          <w:b/>
        </w:rPr>
        <w:t>Pesticide, Fertilizer, and Other Agricultural Chemical Manufacturing</w:t>
      </w:r>
    </w:p>
    <w:tbl>
      <w:tblPr>
        <w:tblW w:w="9760" w:type="dxa"/>
        <w:tblInd w:w="118" w:type="dxa"/>
        <w:tblLook w:val="04A0" w:firstRow="1" w:lastRow="0" w:firstColumn="1" w:lastColumn="0" w:noHBand="0" w:noVBand="1"/>
      </w:tblPr>
      <w:tblGrid>
        <w:gridCol w:w="2640"/>
        <w:gridCol w:w="1780"/>
        <w:gridCol w:w="1780"/>
        <w:gridCol w:w="1780"/>
        <w:gridCol w:w="1780"/>
      </w:tblGrid>
      <w:tr w:rsidR="00AC2C8C" w:rsidRPr="00AC2C8C" w14:paraId="4DE4525B" w14:textId="77777777" w:rsidTr="00AC2C8C">
        <w:trPr>
          <w:trHeight w:val="64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70E846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Labor Category: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BA7AA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Formula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BDD41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Managerial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3DECE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Technical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9756A8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Clerical</w:t>
            </w:r>
          </w:p>
        </w:tc>
      </w:tr>
      <w:tr w:rsidR="00AC2C8C" w:rsidRPr="00AC2C8C" w14:paraId="45850DD3" w14:textId="77777777" w:rsidTr="00AC2C8C">
        <w:trPr>
          <w:trHeight w:val="70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85968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Unloaded Hourly Rate</w:t>
            </w:r>
            <w:r w:rsidRPr="00AC2C8C"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BCAB748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 = W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3AE63074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$57.76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2BDDB02D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$32.46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2BC869C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$18.18 </w:t>
            </w:r>
          </w:p>
        </w:tc>
      </w:tr>
      <w:tr w:rsidR="00AC2C8C" w:rsidRPr="00AC2C8C" w14:paraId="598B3CDD" w14:textId="77777777" w:rsidTr="00AC2C8C">
        <w:trPr>
          <w:trHeight w:val="6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703AEF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Benefits Percentage</w:t>
            </w:r>
            <w:r w:rsidRPr="00AC2C8C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1B027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Lb = B/W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8D07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45.0%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1C9C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45.0%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C0690E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45.0%</w:t>
            </w:r>
          </w:p>
        </w:tc>
      </w:tr>
      <w:tr w:rsidR="00AC2C8C" w:rsidRPr="00AC2C8C" w14:paraId="3EEFFA8A" w14:textId="77777777" w:rsidTr="00AC2C8C">
        <w:trPr>
          <w:trHeight w:val="6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AAD103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Benefits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13B0E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 = W*Lb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4F31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$26.00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31A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$14.61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B8004A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$8.18 </w:t>
            </w:r>
          </w:p>
        </w:tc>
      </w:tr>
      <w:tr w:rsidR="00AC2C8C" w:rsidRPr="00AC2C8C" w14:paraId="3C932E8C" w14:textId="77777777" w:rsidTr="00AC2C8C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B49F1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0052CF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Wb = W + B = W(1+Lb)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7581C7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$83.76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007A12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$47.07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7E904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$26.36 </w:t>
            </w:r>
          </w:p>
        </w:tc>
      </w:tr>
      <w:tr w:rsidR="00AC2C8C" w:rsidRPr="00AC2C8C" w14:paraId="4E8FE5D9" w14:textId="77777777" w:rsidTr="00AC2C8C">
        <w:trPr>
          <w:trHeight w:val="6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6D8081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Overhead Percentage</w:t>
            </w:r>
            <w:r w:rsidRPr="00AC2C8C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7D84B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Lo = OH/Wb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5970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ED43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AF96E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50%</w:t>
            </w:r>
          </w:p>
        </w:tc>
      </w:tr>
      <w:tr w:rsidR="00AC2C8C" w:rsidRPr="00AC2C8C" w14:paraId="3A0A7B3A" w14:textId="77777777" w:rsidTr="00AC2C8C">
        <w:trPr>
          <w:trHeight w:val="6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719D76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Overhead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2735B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OH = Wb*Lo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72CE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$41.88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1AE1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$23.54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125F9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$13.18 </w:t>
            </w:r>
          </w:p>
        </w:tc>
      </w:tr>
      <w:tr w:rsidR="00AC2C8C" w:rsidRPr="00AC2C8C" w14:paraId="6CD4B08F" w14:textId="77777777" w:rsidTr="00AC2C8C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63BA2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Fully 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CA8E58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Wf = Wb + OH</w:t>
            </w:r>
            <w:r w:rsidRPr="00AC2C8C">
              <w:rPr>
                <w:lang w:eastAsia="en-US"/>
              </w:rPr>
              <w:br/>
              <w:t xml:space="preserve"> = W + B + OH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C38D4D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$125.64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1099D0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$70.61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9AE69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$39.55 </w:t>
            </w:r>
          </w:p>
        </w:tc>
      </w:tr>
    </w:tbl>
    <w:p w14:paraId="3686438E" w14:textId="77777777" w:rsidR="005B5448" w:rsidRPr="001E3A7F" w:rsidRDefault="005B5448" w:rsidP="005B5448"/>
    <w:p w14:paraId="57DA5DC0" w14:textId="77777777" w:rsidR="005B5448" w:rsidRPr="001E3A7F" w:rsidRDefault="005B5448" w:rsidP="005B5448">
      <w:pPr>
        <w:rPr>
          <w:color w:val="FF0000"/>
        </w:rPr>
      </w:pPr>
      <w:r w:rsidRPr="001E3A7F">
        <w:t xml:space="preserve">1.  Data Source:  BLS </w:t>
      </w:r>
      <w:hyperlink r:id="rId4" w:history="1">
        <w:r w:rsidRPr="001E3A7F">
          <w:rPr>
            <w:rStyle w:val="Hyperlink"/>
          </w:rPr>
          <w:t>http://www.bls.gov/oes/current/naics4_325300.htm</w:t>
        </w:r>
      </w:hyperlink>
      <w:r w:rsidRPr="001E3A7F">
        <w:rPr>
          <w:color w:val="0000FF"/>
        </w:rPr>
        <w:t xml:space="preserve">     </w:t>
      </w:r>
      <w:r>
        <w:t>May 201</w:t>
      </w:r>
      <w:r w:rsidR="00AC2C8C">
        <w:t>3</w:t>
      </w:r>
      <w:r w:rsidRPr="001E3A7F">
        <w:t xml:space="preserve"> data</w:t>
      </w:r>
    </w:p>
    <w:p w14:paraId="6F4B6D4F" w14:textId="77777777" w:rsidR="005B5448" w:rsidRPr="001E3A7F" w:rsidRDefault="005B5448" w:rsidP="005B5448">
      <w:r w:rsidRPr="001E3A7F">
        <w:t xml:space="preserve">     NAICS 325300 - Pesticide, Fertilizer, and Other Agricultural Chemical Manufacturing</w:t>
      </w:r>
    </w:p>
    <w:p w14:paraId="3BAD5261" w14:textId="77777777" w:rsidR="005B5448" w:rsidRPr="001E3A7F" w:rsidRDefault="005B5448" w:rsidP="005B5448">
      <w:r w:rsidRPr="001E3A7F">
        <w:t xml:space="preserve">     Standard Occupational Codes:   </w:t>
      </w:r>
    </w:p>
    <w:p w14:paraId="033E35A0" w14:textId="77777777" w:rsidR="005B5448" w:rsidRPr="001E3A7F" w:rsidRDefault="005B5448" w:rsidP="005B5448">
      <w:r w:rsidRPr="001E3A7F">
        <w:t xml:space="preserve">       Management:   11-0000, Management Occupations  </w:t>
      </w:r>
    </w:p>
    <w:p w14:paraId="049BDB33" w14:textId="77777777" w:rsidR="005B5448" w:rsidRPr="001E3A7F" w:rsidRDefault="005B5448" w:rsidP="005B5448">
      <w:r w:rsidRPr="001E3A7F">
        <w:t xml:space="preserve">       Technical:        19-0000, Life, Physical, and Social Science Occupations </w:t>
      </w:r>
    </w:p>
    <w:p w14:paraId="6A34DD1D" w14:textId="77777777" w:rsidR="005B5448" w:rsidRPr="001E3A7F" w:rsidRDefault="005B5448" w:rsidP="005B5448">
      <w:r w:rsidRPr="001E3A7F">
        <w:t xml:space="preserve">       Clerical:           43-0000, Office and Administrative Support Occupations </w:t>
      </w:r>
    </w:p>
    <w:p w14:paraId="09138B1A" w14:textId="77777777" w:rsidR="005B5448" w:rsidRPr="001E3A7F" w:rsidRDefault="005B5448" w:rsidP="005B5448">
      <w:r w:rsidRPr="001E3A7F">
        <w:t xml:space="preserve">2. Fringe benefits/wage per hour.   </w:t>
      </w:r>
    </w:p>
    <w:p w14:paraId="4DCC2C60" w14:textId="77777777" w:rsidR="005B5448" w:rsidRPr="001E3A7F" w:rsidRDefault="005B5448" w:rsidP="005B5448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14:paraId="2CCF471A" w14:textId="77777777" w:rsidR="005B5448" w:rsidRPr="001E3A7F" w:rsidRDefault="005B5448" w:rsidP="005B5448"/>
    <w:p w14:paraId="26E77D53" w14:textId="77777777" w:rsidR="005B5448" w:rsidRPr="001E3A7F" w:rsidRDefault="005B5448" w:rsidP="005B5448">
      <w:pPr>
        <w:outlineLvl w:val="0"/>
        <w:rPr>
          <w:b/>
          <w:highlight w:val="yellow"/>
        </w:rPr>
      </w:pPr>
    </w:p>
    <w:p w14:paraId="19BF9A91" w14:textId="77777777" w:rsidR="009375A4" w:rsidRDefault="009375A4" w:rsidP="005B5448">
      <w:pPr>
        <w:jc w:val="center"/>
        <w:outlineLvl w:val="0"/>
      </w:pPr>
    </w:p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5448"/>
    <w:rsid w:val="001C0E80"/>
    <w:rsid w:val="0023072F"/>
    <w:rsid w:val="004A7F52"/>
    <w:rsid w:val="005B5448"/>
    <w:rsid w:val="007C1A4F"/>
    <w:rsid w:val="009375A4"/>
    <w:rsid w:val="00AB72D9"/>
    <w:rsid w:val="00AC2C8C"/>
    <w:rsid w:val="00B51B6B"/>
    <w:rsid w:val="00D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DF09"/>
  <w15:docId w15:val="{D205A7C0-AD7E-4214-AD0D-6BF6721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44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C8C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8C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8C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es/current/naics4_3253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>US-EPA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Drewes, Scott</cp:lastModifiedBy>
  <cp:revision>4</cp:revision>
  <dcterms:created xsi:type="dcterms:W3CDTF">2012-02-03T17:01:00Z</dcterms:created>
  <dcterms:modified xsi:type="dcterms:W3CDTF">2015-03-26T14:47:00Z</dcterms:modified>
</cp:coreProperties>
</file>