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bookmarkStart w:id="0" w:name="_GoBack"/>
      <w:bookmarkEnd w:id="0"/>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2C01B5">
        <w:rPr>
          <w:rFonts w:ascii="Times New Roman" w:hAnsi="Times New Roman"/>
        </w:rPr>
        <w:t>787</w:t>
      </w:r>
    </w:p>
    <w:p w:rsidR="002C01B5" w:rsidRPr="002C01B5" w:rsidRDefault="002C01B5" w:rsidP="002C01B5">
      <w:pPr>
        <w:keepNext/>
        <w:snapToGrid/>
        <w:jc w:val="center"/>
        <w:outlineLvl w:val="0"/>
        <w:rPr>
          <w:rFonts w:ascii="Times New Roman" w:hAnsi="Times New Roman"/>
          <w:b/>
          <w:bCs/>
          <w:snapToGrid w:val="0"/>
        </w:rPr>
      </w:pPr>
      <w:r w:rsidRPr="002C01B5">
        <w:rPr>
          <w:rFonts w:ascii="Times New Roman" w:hAnsi="Times New Roman"/>
          <w:b/>
          <w:bCs/>
          <w:snapToGrid w:val="0"/>
        </w:rPr>
        <w:t>Physician’s/Medical Officer’s Statement of Patient’s Capability to Manage Benefits</w:t>
      </w:r>
    </w:p>
    <w:p w:rsidR="002C01B5" w:rsidRPr="002C01B5" w:rsidRDefault="002C01B5" w:rsidP="002C01B5">
      <w:pPr>
        <w:keepNext/>
        <w:snapToGrid/>
        <w:jc w:val="center"/>
        <w:outlineLvl w:val="0"/>
        <w:rPr>
          <w:rFonts w:ascii="Times New Roman" w:hAnsi="Times New Roman"/>
          <w:b/>
          <w:bCs/>
          <w:snapToGrid w:val="0"/>
        </w:rPr>
      </w:pPr>
      <w:r w:rsidRPr="002C01B5">
        <w:rPr>
          <w:rFonts w:ascii="Times New Roman" w:hAnsi="Times New Roman"/>
          <w:b/>
          <w:bCs/>
          <w:snapToGrid w:val="0"/>
        </w:rPr>
        <w:t>20 CFR 404.2015 and 416.615</w:t>
      </w:r>
    </w:p>
    <w:p w:rsidR="002C01B5" w:rsidRPr="002C01B5" w:rsidRDefault="002C01B5" w:rsidP="002C01B5">
      <w:pPr>
        <w:keepNext/>
        <w:snapToGrid/>
        <w:jc w:val="center"/>
        <w:outlineLvl w:val="0"/>
        <w:rPr>
          <w:rFonts w:ascii="Times New Roman" w:hAnsi="Times New Roman"/>
          <w:b/>
          <w:bCs/>
          <w:snapToGrid w:val="0"/>
        </w:rPr>
      </w:pPr>
      <w:r w:rsidRPr="002C01B5">
        <w:rPr>
          <w:rFonts w:ascii="Times New Roman" w:hAnsi="Times New Roman"/>
          <w:b/>
          <w:bCs/>
          <w:snapToGrid w:val="0"/>
        </w:rPr>
        <w:t>OMB No. 0960-0024</w:t>
      </w:r>
    </w:p>
    <w:p w:rsidR="002C01B5" w:rsidRPr="002C01B5" w:rsidRDefault="002C01B5" w:rsidP="002C01B5">
      <w:pPr>
        <w:snapToGrid/>
        <w:rPr>
          <w:rFonts w:ascii="Times New Roman" w:hAnsi="Times New Roman"/>
          <w:snapToGrid w:val="0"/>
        </w:rPr>
      </w:pP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2C01B5">
        <w:rPr>
          <w:rFonts w:ascii="Times New Roman" w:hAnsi="Times New Roman"/>
        </w:rPr>
        <w:t>SSA-</w:t>
      </w:r>
      <w:r w:rsidR="002C01B5" w:rsidRPr="002C01B5">
        <w:rPr>
          <w:rFonts w:ascii="Times New Roman" w:hAnsi="Times New Roman"/>
        </w:rPr>
        <w:t>787</w:t>
      </w:r>
      <w:r w:rsidR="004C100A">
        <w:rPr>
          <w:rFonts w:ascii="Times New Roman" w:hAnsi="Times New Roman"/>
        </w:rPr>
        <w:t xml:space="preserve"> </w:t>
      </w:r>
      <w:r w:rsidR="00C56F91">
        <w:rPr>
          <w:rFonts w:ascii="Times New Roman" w:hAnsi="Times New Roman"/>
        </w:rPr>
        <w:t>to</w:t>
      </w:r>
      <w:r w:rsidR="002C01B5">
        <w:rPr>
          <w:rFonts w:ascii="Times New Roman" w:hAnsi="Times New Roman"/>
        </w:rPr>
        <w:t xml:space="preserve"> collect medical evidence to determine beneficiaries’ capability or inability to handle their own benefits, and to assist in determining the beneficiaries’ need for a representative payee</w:t>
      </w:r>
      <w:r w:rsidR="00C227A2">
        <w:rPr>
          <w:rFonts w:ascii="Times New Roman" w:hAnsi="Times New Roman"/>
        </w:rPr>
        <w:t>.</w:t>
      </w:r>
      <w:r w:rsidR="00C56F9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2C01B5">
        <w:rPr>
          <w:rFonts w:ascii="Times New Roman" w:hAnsi="Times New Roman"/>
          <w:snapToGrid w:val="0"/>
        </w:rPr>
        <w:t>787</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4C100A" w:rsidRPr="002C01B5">
        <w:rPr>
          <w:rFonts w:ascii="Times New Roman" w:hAnsi="Times New Roman"/>
          <w:bCs/>
        </w:rPr>
        <w:t>SSA</w:t>
      </w:r>
      <w:r w:rsidR="008F3FAD" w:rsidRPr="002C01B5">
        <w:rPr>
          <w:rFonts w:ascii="Times New Roman" w:hAnsi="Times New Roman"/>
          <w:bCs/>
        </w:rPr>
        <w:t>-</w:t>
      </w:r>
      <w:r w:rsidR="002C01B5">
        <w:rPr>
          <w:rFonts w:ascii="Times New Roman" w:hAnsi="Times New Roman"/>
          <w:bCs/>
        </w:rPr>
        <w:t>787</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8F3FAD" w:rsidRPr="002C01B5">
        <w:rPr>
          <w:rFonts w:ascii="Times New Roman" w:hAnsi="Times New Roman"/>
          <w:bCs/>
        </w:rPr>
        <w:t>SSA-</w:t>
      </w:r>
      <w:r w:rsidR="002C01B5">
        <w:rPr>
          <w:rFonts w:ascii="Times New Roman" w:hAnsi="Times New Roman"/>
          <w:bCs/>
        </w:rPr>
        <w:t>787</w:t>
      </w:r>
      <w:r w:rsidR="009775DF" w:rsidRPr="009775DF">
        <w:rPr>
          <w:rFonts w:ascii="Times New Roman" w:hAnsi="Times New Roman"/>
          <w:bCs/>
        </w:rPr>
        <w:t xml:space="preserve"> 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01B5"/>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833"/>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27A2"/>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2206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dcterms:created xsi:type="dcterms:W3CDTF">2015-11-18T20:04:00Z</dcterms:created>
  <dcterms:modified xsi:type="dcterms:W3CDTF">2015-11-18T20:04:00Z</dcterms:modified>
</cp:coreProperties>
</file>