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960" w:rsidRDefault="007D7577" w:rsidP="00C51960">
      <w:pPr>
        <w:spacing w:after="0"/>
        <w:contextualSpacing/>
        <w:rPr>
          <w:rFonts w:ascii="Times New Roman" w:hAnsi="Times New Roman" w:cs="Times New Roman"/>
          <w:b/>
          <w:sz w:val="24"/>
          <w:szCs w:val="24"/>
          <w:u w:val="single"/>
        </w:rPr>
      </w:pPr>
      <w:r>
        <w:rPr>
          <w:rFonts w:ascii="Times New Roman" w:hAnsi="Times New Roman" w:cs="Times New Roman"/>
          <w:b/>
          <w:sz w:val="24"/>
          <w:szCs w:val="24"/>
        </w:rPr>
        <w:t xml:space="preserve">Appendix B: </w:t>
      </w:r>
      <w:r w:rsidR="00C51960" w:rsidRPr="00C51960">
        <w:rPr>
          <w:rFonts w:ascii="Times New Roman" w:hAnsi="Times New Roman" w:cs="Times New Roman"/>
          <w:b/>
          <w:sz w:val="24"/>
          <w:szCs w:val="24"/>
        </w:rPr>
        <w:t>Comments and Responses</w:t>
      </w:r>
      <w:r>
        <w:rPr>
          <w:rFonts w:ascii="Times New Roman" w:hAnsi="Times New Roman" w:cs="Times New Roman"/>
          <w:b/>
          <w:sz w:val="24"/>
          <w:szCs w:val="24"/>
        </w:rPr>
        <w:t xml:space="preserve"> for 30-day Comment Period CMS-10261 </w:t>
      </w:r>
    </w:p>
    <w:p w:rsidR="00C51960" w:rsidRPr="00C51960" w:rsidRDefault="00C51960" w:rsidP="0025183F">
      <w:pPr>
        <w:spacing w:after="0"/>
        <w:rPr>
          <w:rFonts w:ascii="Times New Roman" w:hAnsi="Times New Roman" w:cs="Times New Roman"/>
          <w:sz w:val="24"/>
          <w:szCs w:val="24"/>
        </w:rPr>
      </w:pPr>
      <w:bookmarkStart w:id="0" w:name="_GoBack"/>
      <w:bookmarkEnd w:id="0"/>
    </w:p>
    <w:p w:rsidR="0025183F" w:rsidRDefault="00C51960" w:rsidP="0025183F">
      <w:pPr>
        <w:spacing w:after="0"/>
        <w:rPr>
          <w:rFonts w:ascii="Times New Roman" w:hAnsi="Times New Roman" w:cs="Times New Roman"/>
          <w:sz w:val="24"/>
          <w:szCs w:val="24"/>
        </w:rPr>
      </w:pPr>
      <w:r>
        <w:rPr>
          <w:rFonts w:ascii="Times New Roman" w:hAnsi="Times New Roman" w:cs="Times New Roman"/>
          <w:sz w:val="24"/>
          <w:szCs w:val="24"/>
        </w:rPr>
        <w:t xml:space="preserve">Commenter: </w:t>
      </w:r>
      <w:r w:rsidR="00FE1750">
        <w:rPr>
          <w:rFonts w:ascii="Times New Roman" w:hAnsi="Times New Roman" w:cs="Times New Roman"/>
          <w:sz w:val="24"/>
          <w:szCs w:val="24"/>
        </w:rPr>
        <w:t xml:space="preserve">1jz-8lrx-yfor </w:t>
      </w:r>
      <w:r w:rsidR="0025183F" w:rsidRPr="0025183F">
        <w:rPr>
          <w:rFonts w:ascii="Times New Roman" w:hAnsi="Times New Roman" w:cs="Times New Roman"/>
          <w:sz w:val="24"/>
          <w:szCs w:val="24"/>
        </w:rPr>
        <w:t xml:space="preserve">Central Health Plan of California </w:t>
      </w:r>
    </w:p>
    <w:p w:rsidR="00C51960" w:rsidRPr="0025183F" w:rsidRDefault="00C51960" w:rsidP="0025183F">
      <w:pPr>
        <w:spacing w:after="0"/>
        <w:rPr>
          <w:rFonts w:ascii="Times New Roman" w:hAnsi="Times New Roman" w:cs="Times New Roman"/>
          <w:sz w:val="24"/>
          <w:szCs w:val="24"/>
        </w:rPr>
      </w:pPr>
    </w:p>
    <w:p w:rsidR="0025183F" w:rsidRPr="0025183F" w:rsidRDefault="0025183F" w:rsidP="0025183F">
      <w:pPr>
        <w:spacing w:after="0"/>
        <w:contextualSpacing/>
        <w:rPr>
          <w:rFonts w:ascii="Times New Roman" w:hAnsi="Times New Roman" w:cs="Times New Roman"/>
          <w:sz w:val="24"/>
          <w:szCs w:val="24"/>
        </w:rPr>
      </w:pPr>
      <w:r w:rsidRPr="00C51960">
        <w:rPr>
          <w:rFonts w:ascii="Times New Roman" w:hAnsi="Times New Roman" w:cs="Times New Roman"/>
          <w:b/>
          <w:sz w:val="24"/>
          <w:szCs w:val="24"/>
        </w:rPr>
        <w:t>COMMENT:</w:t>
      </w:r>
    </w:p>
    <w:p w:rsidR="0025183F" w:rsidRPr="0025183F" w:rsidRDefault="0025183F" w:rsidP="0025183F">
      <w:pPr>
        <w:spacing w:after="0"/>
        <w:contextualSpacing/>
        <w:rPr>
          <w:rFonts w:ascii="Times New Roman" w:hAnsi="Times New Roman" w:cs="Times New Roman"/>
          <w:sz w:val="24"/>
          <w:szCs w:val="24"/>
        </w:rPr>
      </w:pPr>
      <w:r w:rsidRPr="0025183F">
        <w:rPr>
          <w:rFonts w:ascii="Times New Roman" w:hAnsi="Times New Roman" w:cs="Times New Roman"/>
          <w:sz w:val="24"/>
          <w:szCs w:val="24"/>
        </w:rPr>
        <w:t>For Mid-Year Changes, the Data Elements grid indicates that Element Numbers 16.43 – 16.51 includes data measures for total number of enrollees affected by termination of specialists/facilities by specialist/facility type, but the actual data element description states:</w:t>
      </w:r>
    </w:p>
    <w:p w:rsidR="0025183F" w:rsidRPr="00C51960" w:rsidRDefault="0025183F" w:rsidP="0025183F">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C51960">
        <w:rPr>
          <w:rFonts w:ascii="Times New Roman" w:hAnsi="Times New Roman" w:cs="Times New Roman"/>
          <w:color w:val="000000"/>
          <w:sz w:val="24"/>
          <w:szCs w:val="24"/>
        </w:rPr>
        <w:t xml:space="preserve">Total number of enrollees affected by termination of specialists/facilities by specialist/facility type during reporting period-Cardiologist (16.44), Endocrinologist (16.45), Oncologist (16.46). </w:t>
      </w:r>
    </w:p>
    <w:p w:rsidR="0025183F" w:rsidRPr="0025183F" w:rsidRDefault="0025183F" w:rsidP="0025183F">
      <w:pPr>
        <w:spacing w:after="0"/>
        <w:ind w:left="1440"/>
        <w:contextualSpacing/>
        <w:rPr>
          <w:rFonts w:ascii="Times New Roman" w:hAnsi="Times New Roman" w:cs="Times New Roman"/>
          <w:sz w:val="24"/>
          <w:szCs w:val="24"/>
        </w:rPr>
      </w:pPr>
    </w:p>
    <w:p w:rsidR="0025183F" w:rsidRPr="00C51960" w:rsidRDefault="0025183F" w:rsidP="0025183F">
      <w:pPr>
        <w:spacing w:after="0"/>
        <w:contextualSpacing/>
        <w:rPr>
          <w:rFonts w:ascii="Times New Roman" w:hAnsi="Times New Roman" w:cs="Times New Roman"/>
          <w:sz w:val="24"/>
          <w:szCs w:val="24"/>
        </w:rPr>
      </w:pPr>
      <w:r w:rsidRPr="0025183F">
        <w:rPr>
          <w:rFonts w:ascii="Times New Roman" w:hAnsi="Times New Roman" w:cs="Times New Roman"/>
          <w:sz w:val="24"/>
          <w:szCs w:val="24"/>
        </w:rPr>
        <w:t xml:space="preserve">Therefore, data element 16.43 appears to be missing. </w:t>
      </w:r>
    </w:p>
    <w:p w:rsidR="0025183F" w:rsidRPr="0025183F" w:rsidRDefault="0025183F" w:rsidP="0025183F">
      <w:pPr>
        <w:spacing w:after="0"/>
        <w:contextualSpacing/>
        <w:rPr>
          <w:rFonts w:ascii="Times New Roman" w:hAnsi="Times New Roman" w:cs="Times New Roman"/>
          <w:sz w:val="24"/>
          <w:szCs w:val="24"/>
        </w:rPr>
      </w:pPr>
    </w:p>
    <w:p w:rsidR="0025183F" w:rsidRPr="0025183F" w:rsidRDefault="00C51960" w:rsidP="0025183F">
      <w:pPr>
        <w:spacing w:after="0"/>
        <w:contextualSpacing/>
        <w:rPr>
          <w:rFonts w:ascii="Times New Roman" w:hAnsi="Times New Roman" w:cs="Times New Roman"/>
          <w:b/>
          <w:sz w:val="24"/>
          <w:szCs w:val="24"/>
        </w:rPr>
      </w:pPr>
      <w:r w:rsidRPr="00C51960">
        <w:rPr>
          <w:rFonts w:ascii="Times New Roman" w:hAnsi="Times New Roman" w:cs="Times New Roman"/>
          <w:b/>
          <w:sz w:val="24"/>
          <w:szCs w:val="24"/>
        </w:rPr>
        <w:t xml:space="preserve">CMS </w:t>
      </w:r>
      <w:r w:rsidR="0025183F" w:rsidRPr="00C51960">
        <w:rPr>
          <w:rFonts w:ascii="Times New Roman" w:hAnsi="Times New Roman" w:cs="Times New Roman"/>
          <w:b/>
          <w:sz w:val="24"/>
          <w:szCs w:val="24"/>
        </w:rPr>
        <w:t>R</w:t>
      </w:r>
      <w:r w:rsidRPr="00C51960">
        <w:rPr>
          <w:rFonts w:ascii="Times New Roman" w:hAnsi="Times New Roman" w:cs="Times New Roman"/>
          <w:b/>
          <w:sz w:val="24"/>
          <w:szCs w:val="24"/>
        </w:rPr>
        <w:t>esponse</w:t>
      </w:r>
      <w:r w:rsidR="0025183F" w:rsidRPr="00C51960">
        <w:rPr>
          <w:rFonts w:ascii="Times New Roman" w:hAnsi="Times New Roman" w:cs="Times New Roman"/>
          <w:b/>
          <w:sz w:val="24"/>
          <w:szCs w:val="24"/>
        </w:rPr>
        <w:t>:</w:t>
      </w:r>
    </w:p>
    <w:p w:rsidR="0025183F" w:rsidRPr="0025183F" w:rsidRDefault="0025183F" w:rsidP="00C51960">
      <w:pPr>
        <w:spacing w:after="0"/>
        <w:contextualSpacing/>
        <w:rPr>
          <w:rFonts w:ascii="Times New Roman" w:hAnsi="Times New Roman" w:cs="Times New Roman"/>
          <w:sz w:val="24"/>
          <w:szCs w:val="24"/>
        </w:rPr>
      </w:pPr>
      <w:r w:rsidRPr="0025183F">
        <w:rPr>
          <w:rFonts w:ascii="Times New Roman" w:hAnsi="Times New Roman" w:cs="Times New Roman"/>
          <w:sz w:val="24"/>
          <w:szCs w:val="24"/>
        </w:rPr>
        <w:t>This is correct.  The</w:t>
      </w:r>
      <w:r w:rsidR="00C51960" w:rsidRPr="00C51960">
        <w:rPr>
          <w:rFonts w:ascii="Times New Roman" w:hAnsi="Times New Roman" w:cs="Times New Roman"/>
          <w:sz w:val="24"/>
          <w:szCs w:val="24"/>
        </w:rPr>
        <w:t xml:space="preserve"> table has been revised.</w:t>
      </w:r>
      <w:r w:rsidRPr="0025183F">
        <w:rPr>
          <w:rFonts w:ascii="Times New Roman" w:hAnsi="Times New Roman" w:cs="Times New Roman"/>
          <w:sz w:val="24"/>
          <w:szCs w:val="24"/>
        </w:rPr>
        <w:t xml:space="preserve"> </w:t>
      </w:r>
    </w:p>
    <w:p w:rsidR="0025183F" w:rsidRPr="0025183F" w:rsidRDefault="0025183F" w:rsidP="0025183F">
      <w:pPr>
        <w:spacing w:after="0"/>
        <w:ind w:left="720"/>
        <w:contextualSpacing/>
        <w:rPr>
          <w:rFonts w:ascii="Times New Roman" w:hAnsi="Times New Roman" w:cs="Times New Roman"/>
          <w:sz w:val="24"/>
          <w:szCs w:val="24"/>
        </w:rPr>
      </w:pPr>
    </w:p>
    <w:p w:rsidR="0025183F" w:rsidRPr="00C51960" w:rsidRDefault="0025183F" w:rsidP="0025183F">
      <w:pPr>
        <w:spacing w:after="0"/>
        <w:contextualSpacing/>
        <w:rPr>
          <w:rFonts w:ascii="Times New Roman" w:hAnsi="Times New Roman" w:cs="Times New Roman"/>
          <w:b/>
          <w:sz w:val="24"/>
          <w:szCs w:val="24"/>
        </w:rPr>
      </w:pPr>
      <w:r w:rsidRPr="00C51960">
        <w:rPr>
          <w:rFonts w:ascii="Times New Roman" w:hAnsi="Times New Roman" w:cs="Times New Roman"/>
          <w:b/>
          <w:sz w:val="24"/>
          <w:szCs w:val="24"/>
        </w:rPr>
        <w:t>COMMENT:</w:t>
      </w:r>
    </w:p>
    <w:p w:rsidR="0025183F" w:rsidRPr="00C51960" w:rsidRDefault="0025183F" w:rsidP="0025183F">
      <w:pPr>
        <w:spacing w:after="0"/>
        <w:contextualSpacing/>
        <w:rPr>
          <w:rFonts w:ascii="Times New Roman" w:hAnsi="Times New Roman" w:cs="Times New Roman"/>
          <w:sz w:val="24"/>
          <w:szCs w:val="24"/>
        </w:rPr>
      </w:pPr>
      <w:r w:rsidRPr="0025183F">
        <w:rPr>
          <w:rFonts w:ascii="Times New Roman" w:hAnsi="Times New Roman" w:cs="Times New Roman"/>
          <w:sz w:val="24"/>
          <w:szCs w:val="24"/>
        </w:rPr>
        <w:t>The requirements indicate that “</w:t>
      </w:r>
      <w:r w:rsidRPr="0025183F">
        <w:rPr>
          <w:rFonts w:ascii="Times New Roman" w:hAnsi="Times New Roman" w:cs="Times New Roman"/>
          <w:color w:val="000000"/>
          <w:sz w:val="24"/>
          <w:szCs w:val="24"/>
        </w:rPr>
        <w:t xml:space="preserve">Affected enrollees are those beneficiaries who were assigned to a terminated PCP or who were treated by a terminated specialist or received care in a terminated facility within 90 days prior to the specialist/ facility contract termination date.” For </w:t>
      </w:r>
      <w:r w:rsidRPr="0025183F">
        <w:rPr>
          <w:rFonts w:ascii="Times New Roman" w:hAnsi="Times New Roman" w:cs="Times New Roman"/>
          <w:sz w:val="24"/>
          <w:szCs w:val="24"/>
        </w:rPr>
        <w:t xml:space="preserve">data elements 16.42 – 16.51, please clarify how this would apply in a delegated model where one PCP may be in multiple medical groups the Plan is contracted with. For example, if a PCP were to be terminated in one medical group but active in other medical groups that the Plan is contracted with, would this be considered an “affected enrollee”? </w:t>
      </w:r>
    </w:p>
    <w:p w:rsidR="0025183F" w:rsidRPr="00C51960" w:rsidRDefault="0025183F" w:rsidP="0025183F">
      <w:pPr>
        <w:spacing w:after="0"/>
        <w:contextualSpacing/>
        <w:rPr>
          <w:rFonts w:ascii="Times New Roman" w:hAnsi="Times New Roman" w:cs="Times New Roman"/>
          <w:sz w:val="24"/>
          <w:szCs w:val="24"/>
        </w:rPr>
      </w:pPr>
    </w:p>
    <w:p w:rsidR="0025183F" w:rsidRPr="0025183F" w:rsidRDefault="00C51960" w:rsidP="0025183F">
      <w:pPr>
        <w:spacing w:after="0"/>
        <w:contextualSpacing/>
        <w:rPr>
          <w:rFonts w:ascii="Times New Roman" w:hAnsi="Times New Roman" w:cs="Times New Roman"/>
          <w:b/>
          <w:sz w:val="24"/>
          <w:szCs w:val="24"/>
        </w:rPr>
      </w:pPr>
      <w:r w:rsidRPr="00C51960">
        <w:rPr>
          <w:rFonts w:ascii="Times New Roman" w:hAnsi="Times New Roman" w:cs="Times New Roman"/>
          <w:b/>
          <w:sz w:val="24"/>
          <w:szCs w:val="24"/>
        </w:rPr>
        <w:t xml:space="preserve">CMS </w:t>
      </w:r>
      <w:r w:rsidR="0025183F" w:rsidRPr="00C51960">
        <w:rPr>
          <w:rFonts w:ascii="Times New Roman" w:hAnsi="Times New Roman" w:cs="Times New Roman"/>
          <w:b/>
          <w:sz w:val="24"/>
          <w:szCs w:val="24"/>
        </w:rPr>
        <w:t>R</w:t>
      </w:r>
      <w:r w:rsidRPr="00C51960">
        <w:rPr>
          <w:rFonts w:ascii="Times New Roman" w:hAnsi="Times New Roman" w:cs="Times New Roman"/>
          <w:b/>
          <w:sz w:val="24"/>
          <w:szCs w:val="24"/>
        </w:rPr>
        <w:t>esponse:</w:t>
      </w:r>
    </w:p>
    <w:p w:rsidR="0025183F" w:rsidRDefault="0025183F" w:rsidP="0025183F">
      <w:pPr>
        <w:spacing w:after="0"/>
        <w:rPr>
          <w:rFonts w:ascii="Times New Roman" w:hAnsi="Times New Roman" w:cs="Times New Roman"/>
          <w:sz w:val="24"/>
          <w:szCs w:val="24"/>
        </w:rPr>
      </w:pPr>
    </w:p>
    <w:p w:rsidR="00BC0F32" w:rsidRPr="00D15366" w:rsidRDefault="00BC0F32" w:rsidP="00BC0F32">
      <w:pPr>
        <w:spacing w:after="0" w:line="240" w:lineRule="auto"/>
        <w:rPr>
          <w:rFonts w:ascii="Calibri" w:eastAsia="Calibri" w:hAnsi="Calibri" w:cs="Calibri"/>
          <w:color w:val="FF0000"/>
        </w:rPr>
      </w:pPr>
      <w:r w:rsidRPr="00D15366">
        <w:rPr>
          <w:rFonts w:ascii="Times New Roman" w:eastAsia="Calibri" w:hAnsi="Times New Roman" w:cs="Times New Roman"/>
          <w:color w:val="FF0000"/>
          <w:sz w:val="24"/>
          <w:szCs w:val="24"/>
        </w:rPr>
        <w:t xml:space="preserve">In this scenario, the PCP would not be considered a terminated PCP because </w:t>
      </w:r>
      <w:r>
        <w:rPr>
          <w:rFonts w:ascii="Times New Roman" w:eastAsia="Calibri" w:hAnsi="Times New Roman" w:cs="Times New Roman"/>
          <w:color w:val="FF0000"/>
          <w:sz w:val="24"/>
          <w:szCs w:val="24"/>
        </w:rPr>
        <w:t xml:space="preserve">he/she is still </w:t>
      </w:r>
      <w:r w:rsidRPr="00D15366">
        <w:rPr>
          <w:rFonts w:ascii="Times New Roman" w:eastAsia="Calibri" w:hAnsi="Times New Roman" w:cs="Times New Roman"/>
          <w:color w:val="FF0000"/>
          <w:sz w:val="24"/>
          <w:szCs w:val="24"/>
        </w:rPr>
        <w:t>contracted with the organization and providing services to enrollees in the medical group that he</w:t>
      </w:r>
      <w:r>
        <w:rPr>
          <w:rFonts w:ascii="Times New Roman" w:eastAsia="Calibri" w:hAnsi="Times New Roman" w:cs="Times New Roman"/>
          <w:color w:val="FF0000"/>
          <w:sz w:val="24"/>
          <w:szCs w:val="24"/>
        </w:rPr>
        <w:t xml:space="preserve">/she remains </w:t>
      </w:r>
      <w:r w:rsidRPr="00D15366">
        <w:rPr>
          <w:rFonts w:ascii="Times New Roman" w:eastAsia="Calibri" w:hAnsi="Times New Roman" w:cs="Times New Roman"/>
          <w:color w:val="FF0000"/>
          <w:sz w:val="24"/>
          <w:szCs w:val="24"/>
        </w:rPr>
        <w:t>active in.  Therefore, there would be no “affected enrollees.”</w:t>
      </w:r>
    </w:p>
    <w:p w:rsidR="00BC0F32" w:rsidRPr="00C51960" w:rsidRDefault="00BC0F32" w:rsidP="0025183F">
      <w:pPr>
        <w:spacing w:after="0"/>
        <w:rPr>
          <w:rFonts w:ascii="Times New Roman" w:hAnsi="Times New Roman" w:cs="Times New Roman"/>
          <w:sz w:val="24"/>
          <w:szCs w:val="24"/>
        </w:rPr>
      </w:pPr>
    </w:p>
    <w:p w:rsidR="0025183F" w:rsidRPr="0025183F" w:rsidRDefault="0025183F" w:rsidP="0025183F">
      <w:pPr>
        <w:spacing w:after="0"/>
        <w:rPr>
          <w:rFonts w:ascii="Times New Roman" w:hAnsi="Times New Roman" w:cs="Times New Roman"/>
          <w:sz w:val="24"/>
          <w:szCs w:val="24"/>
        </w:rPr>
      </w:pPr>
      <w:r w:rsidRPr="00C51960">
        <w:rPr>
          <w:rFonts w:ascii="Times New Roman" w:hAnsi="Times New Roman" w:cs="Times New Roman"/>
          <w:sz w:val="24"/>
          <w:szCs w:val="24"/>
        </w:rPr>
        <w:t>We</w:t>
      </w:r>
      <w:r w:rsidRPr="0025183F">
        <w:rPr>
          <w:rFonts w:ascii="Times New Roman" w:hAnsi="Times New Roman" w:cs="Times New Roman"/>
          <w:sz w:val="24"/>
          <w:szCs w:val="24"/>
        </w:rPr>
        <w:t xml:space="preserve"> w</w:t>
      </w:r>
      <w:r w:rsidRPr="00C51960">
        <w:rPr>
          <w:rFonts w:ascii="Times New Roman" w:hAnsi="Times New Roman" w:cs="Times New Roman"/>
          <w:sz w:val="24"/>
          <w:szCs w:val="24"/>
        </w:rPr>
        <w:t xml:space="preserve">ill revise the </w:t>
      </w:r>
      <w:r w:rsidRPr="0025183F">
        <w:rPr>
          <w:rFonts w:ascii="Times New Roman" w:hAnsi="Times New Roman" w:cs="Times New Roman"/>
          <w:sz w:val="24"/>
          <w:szCs w:val="24"/>
        </w:rPr>
        <w:t>section</w:t>
      </w:r>
      <w:r w:rsidRPr="00C51960">
        <w:rPr>
          <w:rFonts w:ascii="Times New Roman" w:hAnsi="Times New Roman" w:cs="Times New Roman"/>
          <w:sz w:val="24"/>
          <w:szCs w:val="24"/>
        </w:rPr>
        <w:t xml:space="preserve"> to read</w:t>
      </w:r>
      <w:r w:rsidRPr="0025183F">
        <w:rPr>
          <w:rFonts w:ascii="Times New Roman" w:hAnsi="Times New Roman" w:cs="Times New Roman"/>
          <w:sz w:val="24"/>
          <w:szCs w:val="24"/>
        </w:rPr>
        <w:t>:</w:t>
      </w:r>
    </w:p>
    <w:p w:rsidR="0025183F" w:rsidRPr="0025183F" w:rsidRDefault="0025183F" w:rsidP="0025183F">
      <w:pPr>
        <w:spacing w:after="0"/>
        <w:rPr>
          <w:rFonts w:ascii="Times New Roman" w:eastAsia="Calibri" w:hAnsi="Times New Roman" w:cs="Times New Roman"/>
          <w:sz w:val="24"/>
          <w:szCs w:val="24"/>
          <w:u w:val="single"/>
        </w:rPr>
      </w:pPr>
      <w:r w:rsidRPr="0025183F">
        <w:rPr>
          <w:rFonts w:ascii="Times New Roman" w:eastAsia="Calibri" w:hAnsi="Times New Roman" w:cs="Times New Roman"/>
          <w:sz w:val="24"/>
          <w:szCs w:val="24"/>
          <w:u w:val="single"/>
        </w:rPr>
        <w:t xml:space="preserve">Affected enrollees are </w:t>
      </w:r>
      <w:proofErr w:type="gramStart"/>
      <w:r w:rsidRPr="0025183F">
        <w:rPr>
          <w:rFonts w:ascii="Times New Roman" w:eastAsia="Calibri" w:hAnsi="Times New Roman" w:cs="Times New Roman"/>
          <w:sz w:val="24"/>
          <w:szCs w:val="24"/>
          <w:u w:val="single"/>
        </w:rPr>
        <w:t xml:space="preserve">those </w:t>
      </w:r>
      <w:r w:rsidR="00BC0F32">
        <w:rPr>
          <w:rFonts w:ascii="Times New Roman" w:eastAsia="Calibri" w:hAnsi="Times New Roman" w:cs="Times New Roman"/>
          <w:sz w:val="24"/>
          <w:szCs w:val="24"/>
          <w:u w:val="single"/>
        </w:rPr>
        <w:t xml:space="preserve"> enrollees</w:t>
      </w:r>
      <w:proofErr w:type="gramEnd"/>
      <w:r w:rsidR="00BC0F32">
        <w:rPr>
          <w:rFonts w:ascii="Times New Roman" w:eastAsia="Calibri" w:hAnsi="Times New Roman" w:cs="Times New Roman"/>
          <w:sz w:val="24"/>
          <w:szCs w:val="24"/>
          <w:u w:val="single"/>
        </w:rPr>
        <w:t xml:space="preserve"> </w:t>
      </w:r>
      <w:r w:rsidRPr="0025183F">
        <w:rPr>
          <w:rFonts w:ascii="Times New Roman" w:eastAsia="Calibri" w:hAnsi="Times New Roman" w:cs="Times New Roman"/>
          <w:sz w:val="24"/>
          <w:szCs w:val="24"/>
          <w:u w:val="single"/>
        </w:rPr>
        <w:t>who were assigned to a terminated PCP, or who were treated by a terminated specialist or received care in a terminated facility within 90 days prior to the specialist/facility contract termination date.</w:t>
      </w:r>
    </w:p>
    <w:p w:rsidR="0025183F" w:rsidRPr="0025183F" w:rsidRDefault="0025183F" w:rsidP="0025183F">
      <w:pPr>
        <w:spacing w:after="0"/>
        <w:ind w:left="1440"/>
        <w:rPr>
          <w:rFonts w:ascii="Times New Roman" w:eastAsia="Calibri" w:hAnsi="Times New Roman" w:cs="Times New Roman"/>
          <w:sz w:val="24"/>
          <w:szCs w:val="24"/>
          <w:u w:val="single"/>
        </w:rPr>
      </w:pPr>
    </w:p>
    <w:p w:rsidR="00AD663A" w:rsidRPr="00AD663A" w:rsidRDefault="00AD663A" w:rsidP="00AD663A">
      <w:pPr>
        <w:spacing w:after="0" w:line="240" w:lineRule="auto"/>
        <w:jc w:val="both"/>
        <w:rPr>
          <w:rFonts w:ascii="Times New Roman" w:hAnsi="Times New Roman" w:cs="Times New Roman"/>
          <w:sz w:val="24"/>
          <w:szCs w:val="24"/>
        </w:rPr>
      </w:pPr>
    </w:p>
    <w:p w:rsidR="00AD663A" w:rsidRDefault="00AD663A" w:rsidP="00AD663A">
      <w:pPr>
        <w:spacing w:after="0" w:line="240" w:lineRule="auto"/>
        <w:contextualSpacing/>
        <w:rPr>
          <w:rFonts w:ascii="Times New Roman" w:hAnsi="Times New Roman" w:cs="Times New Roman"/>
          <w:b/>
          <w:sz w:val="24"/>
          <w:szCs w:val="24"/>
          <w:u w:val="single"/>
        </w:rPr>
      </w:pPr>
      <w:r w:rsidRPr="00AD663A">
        <w:rPr>
          <w:rFonts w:ascii="Times New Roman" w:hAnsi="Times New Roman" w:cs="Times New Roman"/>
          <w:b/>
          <w:sz w:val="24"/>
          <w:szCs w:val="24"/>
          <w:u w:val="single"/>
        </w:rPr>
        <w:t>Payments to Providers</w:t>
      </w:r>
    </w:p>
    <w:p w:rsidR="00C51960" w:rsidRDefault="00C51960" w:rsidP="00AD663A">
      <w:pPr>
        <w:spacing w:after="0" w:line="240" w:lineRule="auto"/>
        <w:contextualSpacing/>
        <w:rPr>
          <w:rFonts w:ascii="Times New Roman" w:hAnsi="Times New Roman" w:cs="Times New Roman"/>
          <w:b/>
          <w:sz w:val="24"/>
          <w:szCs w:val="24"/>
          <w:u w:val="single"/>
        </w:rPr>
      </w:pPr>
    </w:p>
    <w:p w:rsidR="00C51960" w:rsidRPr="00C51960" w:rsidRDefault="00C51960" w:rsidP="00AD663A">
      <w:pPr>
        <w:spacing w:after="0" w:line="240" w:lineRule="auto"/>
        <w:contextualSpacing/>
        <w:rPr>
          <w:rFonts w:ascii="Times New Roman" w:hAnsi="Times New Roman" w:cs="Times New Roman"/>
          <w:b/>
          <w:sz w:val="24"/>
          <w:szCs w:val="24"/>
          <w:u w:val="single"/>
        </w:rPr>
      </w:pPr>
      <w:r>
        <w:rPr>
          <w:rFonts w:ascii="Times New Roman" w:hAnsi="Times New Roman" w:cs="Times New Roman"/>
          <w:sz w:val="24"/>
          <w:szCs w:val="24"/>
        </w:rPr>
        <w:t xml:space="preserve">Commenter:  </w:t>
      </w:r>
      <w:r w:rsidR="00FE1750">
        <w:rPr>
          <w:rFonts w:ascii="Times New Roman" w:hAnsi="Times New Roman" w:cs="Times New Roman"/>
          <w:sz w:val="24"/>
          <w:szCs w:val="24"/>
        </w:rPr>
        <w:t xml:space="preserve">1jz-8lrx-yfor </w:t>
      </w:r>
      <w:r w:rsidRPr="0025183F">
        <w:rPr>
          <w:rFonts w:ascii="Times New Roman" w:hAnsi="Times New Roman" w:cs="Times New Roman"/>
          <w:sz w:val="24"/>
          <w:szCs w:val="24"/>
        </w:rPr>
        <w:t xml:space="preserve">Central Health Plan of California </w:t>
      </w:r>
    </w:p>
    <w:p w:rsidR="00AD663A" w:rsidRPr="00AD663A" w:rsidRDefault="00AD663A" w:rsidP="00AD663A">
      <w:pPr>
        <w:spacing w:after="0" w:line="240" w:lineRule="auto"/>
        <w:contextualSpacing/>
        <w:rPr>
          <w:rFonts w:ascii="Times New Roman" w:hAnsi="Times New Roman" w:cs="Times New Roman"/>
          <w:sz w:val="24"/>
          <w:szCs w:val="24"/>
        </w:rPr>
      </w:pPr>
      <w:r w:rsidRPr="00C51960">
        <w:rPr>
          <w:rFonts w:ascii="Times New Roman" w:hAnsi="Times New Roman" w:cs="Times New Roman"/>
          <w:b/>
          <w:sz w:val="24"/>
          <w:szCs w:val="24"/>
        </w:rPr>
        <w:t>COMMENT:</w:t>
      </w:r>
    </w:p>
    <w:p w:rsidR="00AD663A" w:rsidRPr="00AD663A" w:rsidRDefault="00AD663A" w:rsidP="00AD663A">
      <w:pPr>
        <w:numPr>
          <w:ilvl w:val="1"/>
          <w:numId w:val="1"/>
        </w:numPr>
        <w:spacing w:after="0" w:line="240" w:lineRule="auto"/>
        <w:contextualSpacing/>
        <w:rPr>
          <w:rFonts w:ascii="Times New Roman" w:hAnsi="Times New Roman" w:cs="Times New Roman"/>
          <w:sz w:val="24"/>
          <w:szCs w:val="24"/>
        </w:rPr>
      </w:pPr>
      <w:r w:rsidRPr="00AD663A">
        <w:rPr>
          <w:rFonts w:ascii="Times New Roman" w:hAnsi="Times New Roman" w:cs="Times New Roman"/>
          <w:sz w:val="24"/>
          <w:szCs w:val="24"/>
        </w:rPr>
        <w:lastRenderedPageBreak/>
        <w:t>How should the data be reported when the Plan pays a capitated payment to medical groups and the medical groups either pay downstream providers through fee-for-service or through capitation?  Should all of the contracted providers under this group be reported under data element 17.4 or would we have to separate the providers that are paid a capitated rate into data element 17.5?</w:t>
      </w:r>
      <w:r w:rsidRPr="00AD663A">
        <w:rPr>
          <w:rFonts w:ascii="Times New Roman" w:hAnsi="Times New Roman" w:cs="Times New Roman"/>
          <w:sz w:val="24"/>
          <w:szCs w:val="24"/>
        </w:rPr>
        <w:br/>
      </w:r>
    </w:p>
    <w:p w:rsidR="00AD663A" w:rsidRPr="00AD663A" w:rsidRDefault="00AD663A" w:rsidP="00AD663A">
      <w:pPr>
        <w:numPr>
          <w:ilvl w:val="1"/>
          <w:numId w:val="1"/>
        </w:numPr>
        <w:spacing w:after="0" w:line="240" w:lineRule="auto"/>
        <w:contextualSpacing/>
        <w:rPr>
          <w:rFonts w:ascii="Times New Roman" w:hAnsi="Times New Roman" w:cs="Times New Roman"/>
          <w:sz w:val="24"/>
          <w:szCs w:val="24"/>
        </w:rPr>
      </w:pPr>
      <w:r w:rsidRPr="00AD663A">
        <w:rPr>
          <w:rFonts w:ascii="Times New Roman" w:hAnsi="Times New Roman" w:cs="Times New Roman"/>
          <w:sz w:val="24"/>
          <w:szCs w:val="24"/>
        </w:rPr>
        <w:t>For data elements 17.6 – 17.10, would this include providers who have been terminated prior to the end of the reporting period?</w:t>
      </w:r>
      <w:r w:rsidRPr="00AD663A">
        <w:rPr>
          <w:rFonts w:ascii="Times New Roman" w:hAnsi="Times New Roman" w:cs="Times New Roman"/>
          <w:sz w:val="24"/>
          <w:szCs w:val="24"/>
        </w:rPr>
        <w:br/>
      </w:r>
    </w:p>
    <w:p w:rsidR="00AD663A" w:rsidRPr="00AD663A" w:rsidRDefault="00AD663A" w:rsidP="00AD663A">
      <w:pPr>
        <w:numPr>
          <w:ilvl w:val="1"/>
          <w:numId w:val="1"/>
        </w:numPr>
        <w:spacing w:after="0" w:line="240" w:lineRule="auto"/>
        <w:contextualSpacing/>
        <w:rPr>
          <w:rFonts w:ascii="Times New Roman" w:hAnsi="Times New Roman" w:cs="Times New Roman"/>
          <w:sz w:val="24"/>
          <w:szCs w:val="24"/>
        </w:rPr>
      </w:pPr>
      <w:r w:rsidRPr="00AD663A">
        <w:rPr>
          <w:rFonts w:ascii="Times New Roman" w:hAnsi="Times New Roman" w:cs="Times New Roman"/>
          <w:sz w:val="24"/>
          <w:szCs w:val="24"/>
        </w:rPr>
        <w:t>For data elements 17.6 – 17.10, would this include contracted providers who have not received payments during the reporting period?</w:t>
      </w:r>
      <w:r w:rsidRPr="00AD663A">
        <w:rPr>
          <w:rFonts w:ascii="Times New Roman" w:hAnsi="Times New Roman" w:cs="Times New Roman"/>
          <w:sz w:val="24"/>
          <w:szCs w:val="24"/>
        </w:rPr>
        <w:br/>
      </w:r>
    </w:p>
    <w:p w:rsidR="00AD663A" w:rsidRPr="00AD663A" w:rsidRDefault="00AD663A" w:rsidP="00AD663A">
      <w:pPr>
        <w:numPr>
          <w:ilvl w:val="1"/>
          <w:numId w:val="1"/>
        </w:numPr>
        <w:spacing w:after="0" w:line="240" w:lineRule="auto"/>
        <w:contextualSpacing/>
        <w:rPr>
          <w:rFonts w:ascii="Times New Roman" w:hAnsi="Times New Roman" w:cs="Times New Roman"/>
          <w:sz w:val="24"/>
          <w:szCs w:val="24"/>
        </w:rPr>
      </w:pPr>
      <w:r w:rsidRPr="00AD663A">
        <w:rPr>
          <w:rFonts w:ascii="Times New Roman" w:hAnsi="Times New Roman" w:cs="Times New Roman"/>
          <w:sz w:val="24"/>
          <w:szCs w:val="24"/>
        </w:rPr>
        <w:t xml:space="preserve">For data elements 17.6 – 17.10, would this include any of the following provider types: labs, hospitals, hospitalists, or skilled nursing facilities? </w:t>
      </w:r>
    </w:p>
    <w:p w:rsidR="00AD663A" w:rsidRPr="00AD663A" w:rsidRDefault="00AD663A" w:rsidP="00AD663A">
      <w:pPr>
        <w:spacing w:after="0" w:line="240" w:lineRule="auto"/>
        <w:jc w:val="both"/>
        <w:rPr>
          <w:rFonts w:ascii="Times New Roman" w:hAnsi="Times New Roman" w:cs="Times New Roman"/>
          <w:sz w:val="24"/>
          <w:szCs w:val="24"/>
        </w:rPr>
      </w:pPr>
    </w:p>
    <w:p w:rsidR="00AD663A" w:rsidRPr="00AD663A" w:rsidRDefault="00AD663A" w:rsidP="00AD663A">
      <w:pPr>
        <w:spacing w:after="0" w:line="240" w:lineRule="auto"/>
        <w:jc w:val="both"/>
        <w:rPr>
          <w:rFonts w:ascii="Times New Roman" w:hAnsi="Times New Roman" w:cs="Times New Roman"/>
          <w:b/>
          <w:sz w:val="24"/>
          <w:szCs w:val="24"/>
        </w:rPr>
      </w:pPr>
      <w:r w:rsidRPr="00AD663A">
        <w:rPr>
          <w:rFonts w:ascii="Times New Roman" w:hAnsi="Times New Roman" w:cs="Times New Roman"/>
          <w:b/>
          <w:sz w:val="24"/>
          <w:szCs w:val="24"/>
        </w:rPr>
        <w:t>CMS Response:</w:t>
      </w:r>
    </w:p>
    <w:p w:rsidR="00AD663A" w:rsidRPr="00AD663A" w:rsidRDefault="00AD663A" w:rsidP="00AD663A">
      <w:pPr>
        <w:numPr>
          <w:ilvl w:val="0"/>
          <w:numId w:val="4"/>
        </w:numPr>
        <w:spacing w:after="0" w:line="240" w:lineRule="auto"/>
        <w:contextualSpacing/>
        <w:jc w:val="both"/>
        <w:rPr>
          <w:rFonts w:ascii="Times New Roman" w:hAnsi="Times New Roman" w:cs="Times New Roman"/>
          <w:sz w:val="24"/>
          <w:szCs w:val="24"/>
        </w:rPr>
      </w:pPr>
      <w:r w:rsidRPr="00AD663A">
        <w:rPr>
          <w:rFonts w:ascii="Times New Roman" w:hAnsi="Times New Roman" w:cs="Times New Roman"/>
          <w:sz w:val="24"/>
          <w:szCs w:val="24"/>
        </w:rPr>
        <w:t>See revised language. Capitated payments are reported in data element 17.10.</w:t>
      </w:r>
    </w:p>
    <w:p w:rsidR="00AD663A" w:rsidRPr="00AD663A" w:rsidRDefault="00AD663A" w:rsidP="00AD663A">
      <w:pPr>
        <w:numPr>
          <w:ilvl w:val="0"/>
          <w:numId w:val="4"/>
        </w:numPr>
        <w:spacing w:after="0" w:line="240" w:lineRule="auto"/>
        <w:contextualSpacing/>
        <w:jc w:val="both"/>
        <w:rPr>
          <w:rFonts w:ascii="Times New Roman" w:hAnsi="Times New Roman" w:cs="Times New Roman"/>
          <w:sz w:val="24"/>
          <w:szCs w:val="24"/>
        </w:rPr>
      </w:pPr>
      <w:r w:rsidRPr="00AD663A">
        <w:rPr>
          <w:rFonts w:ascii="Times New Roman" w:hAnsi="Times New Roman" w:cs="Times New Roman"/>
          <w:sz w:val="24"/>
          <w:szCs w:val="24"/>
        </w:rPr>
        <w:t>This includes all providers that have received payment during FY2016.</w:t>
      </w:r>
    </w:p>
    <w:p w:rsidR="00AD663A" w:rsidRPr="00AD663A" w:rsidRDefault="00AD663A" w:rsidP="00AD663A">
      <w:pPr>
        <w:numPr>
          <w:ilvl w:val="0"/>
          <w:numId w:val="4"/>
        </w:numPr>
        <w:spacing w:after="0" w:line="240" w:lineRule="auto"/>
        <w:contextualSpacing/>
        <w:jc w:val="both"/>
        <w:rPr>
          <w:rFonts w:ascii="Times New Roman" w:hAnsi="Times New Roman" w:cs="Times New Roman"/>
          <w:sz w:val="24"/>
          <w:szCs w:val="24"/>
        </w:rPr>
      </w:pPr>
      <w:r w:rsidRPr="00AD663A">
        <w:rPr>
          <w:rFonts w:ascii="Times New Roman" w:hAnsi="Times New Roman" w:cs="Times New Roman"/>
          <w:sz w:val="24"/>
          <w:szCs w:val="24"/>
        </w:rPr>
        <w:t>No, this would not include providers that have not received payments during the reporting period.</w:t>
      </w:r>
    </w:p>
    <w:p w:rsidR="00AD663A" w:rsidRPr="00AD663A" w:rsidRDefault="00AD663A" w:rsidP="00AD663A">
      <w:pPr>
        <w:numPr>
          <w:ilvl w:val="0"/>
          <w:numId w:val="4"/>
        </w:numPr>
        <w:spacing w:after="0" w:line="240" w:lineRule="auto"/>
        <w:contextualSpacing/>
        <w:jc w:val="both"/>
        <w:rPr>
          <w:rFonts w:ascii="Times New Roman" w:hAnsi="Times New Roman" w:cs="Times New Roman"/>
          <w:sz w:val="24"/>
          <w:szCs w:val="24"/>
        </w:rPr>
      </w:pPr>
      <w:r w:rsidRPr="00AD663A">
        <w:rPr>
          <w:rFonts w:ascii="Times New Roman" w:hAnsi="Times New Roman" w:cs="Times New Roman"/>
          <w:sz w:val="24"/>
          <w:szCs w:val="24"/>
        </w:rPr>
        <w:t>See revised language. No, this would not include labs, hospitals, hospitalists, or skilled nursing facilities.</w:t>
      </w:r>
    </w:p>
    <w:p w:rsidR="00AD663A" w:rsidRPr="00AD663A" w:rsidRDefault="00AD663A" w:rsidP="00AD663A">
      <w:pPr>
        <w:spacing w:after="0" w:line="240" w:lineRule="auto"/>
        <w:jc w:val="both"/>
        <w:rPr>
          <w:rFonts w:ascii="Times New Roman" w:hAnsi="Times New Roman" w:cs="Times New Roman"/>
          <w:sz w:val="24"/>
          <w:szCs w:val="24"/>
        </w:rPr>
      </w:pPr>
    </w:p>
    <w:p w:rsidR="00AD663A" w:rsidRPr="00AD663A" w:rsidRDefault="00AD663A" w:rsidP="00AD663A">
      <w:pPr>
        <w:spacing w:after="0" w:line="240" w:lineRule="auto"/>
        <w:jc w:val="both"/>
        <w:rPr>
          <w:rFonts w:ascii="Times New Roman" w:hAnsi="Times New Roman" w:cs="Times New Roman"/>
          <w:sz w:val="24"/>
          <w:szCs w:val="24"/>
        </w:rPr>
      </w:pPr>
    </w:p>
    <w:p w:rsidR="00AD663A" w:rsidRPr="00AD663A" w:rsidRDefault="00AD663A" w:rsidP="00AD663A">
      <w:pPr>
        <w:spacing w:after="0" w:line="240" w:lineRule="auto"/>
        <w:jc w:val="both"/>
        <w:rPr>
          <w:rFonts w:ascii="Times New Roman" w:hAnsi="Times New Roman" w:cs="Times New Roman"/>
          <w:sz w:val="24"/>
          <w:szCs w:val="24"/>
        </w:rPr>
      </w:pPr>
      <w:r w:rsidRPr="00AD663A">
        <w:rPr>
          <w:rFonts w:ascii="Times New Roman" w:hAnsi="Times New Roman" w:cs="Times New Roman"/>
          <w:sz w:val="24"/>
          <w:szCs w:val="24"/>
        </w:rPr>
        <w:t xml:space="preserve">Commenter: </w:t>
      </w:r>
      <w:r w:rsidR="00FE1750">
        <w:rPr>
          <w:rFonts w:ascii="Times New Roman" w:hAnsi="Times New Roman" w:cs="Times New Roman"/>
          <w:sz w:val="24"/>
          <w:szCs w:val="24"/>
        </w:rPr>
        <w:t xml:space="preserve">1jz-8lrs-fzxw </w:t>
      </w:r>
      <w:r w:rsidRPr="00AD663A">
        <w:rPr>
          <w:rFonts w:ascii="Times New Roman" w:hAnsi="Times New Roman" w:cs="Times New Roman"/>
          <w:sz w:val="24"/>
          <w:szCs w:val="24"/>
        </w:rPr>
        <w:t xml:space="preserve">Gila Williams, Philadelphia, PA, 19103 or by email </w:t>
      </w:r>
      <w:hyperlink r:id="rId8" w:history="1">
        <w:r w:rsidRPr="00C51960">
          <w:rPr>
            <w:rFonts w:ascii="Times New Roman" w:hAnsi="Times New Roman" w:cs="Times New Roman"/>
            <w:color w:val="0000FF" w:themeColor="hyperlink"/>
            <w:sz w:val="24"/>
            <w:szCs w:val="24"/>
            <w:u w:val="single"/>
          </w:rPr>
          <w:t>gila.williams@ibx.com</w:t>
        </w:r>
      </w:hyperlink>
    </w:p>
    <w:p w:rsidR="00AD663A" w:rsidRPr="00AD663A" w:rsidRDefault="00AD663A" w:rsidP="00AD663A">
      <w:pPr>
        <w:spacing w:after="0" w:line="240" w:lineRule="auto"/>
        <w:jc w:val="both"/>
        <w:rPr>
          <w:rFonts w:ascii="Times New Roman" w:hAnsi="Times New Roman" w:cs="Times New Roman"/>
          <w:sz w:val="24"/>
          <w:szCs w:val="24"/>
        </w:rPr>
      </w:pPr>
    </w:p>
    <w:p w:rsidR="00AD663A" w:rsidRPr="00AD663A" w:rsidRDefault="00AD663A" w:rsidP="00AD663A">
      <w:pPr>
        <w:spacing w:after="0" w:line="240" w:lineRule="auto"/>
        <w:jc w:val="both"/>
        <w:rPr>
          <w:rFonts w:ascii="Times New Roman" w:hAnsi="Times New Roman" w:cs="Times New Roman"/>
          <w:b/>
          <w:sz w:val="24"/>
          <w:szCs w:val="24"/>
        </w:rPr>
      </w:pPr>
      <w:r w:rsidRPr="00C51960">
        <w:rPr>
          <w:rFonts w:ascii="Times New Roman" w:hAnsi="Times New Roman" w:cs="Times New Roman"/>
          <w:b/>
          <w:sz w:val="24"/>
          <w:szCs w:val="24"/>
        </w:rPr>
        <w:t>COMMENT:</w:t>
      </w:r>
    </w:p>
    <w:p w:rsidR="00AD663A" w:rsidRPr="00C51960" w:rsidRDefault="00AD663A" w:rsidP="00AD663A">
      <w:pPr>
        <w:numPr>
          <w:ilvl w:val="0"/>
          <w:numId w:val="5"/>
        </w:numPr>
        <w:spacing w:after="0" w:line="240" w:lineRule="auto"/>
        <w:contextualSpacing/>
        <w:jc w:val="both"/>
        <w:rPr>
          <w:rFonts w:ascii="Times New Roman" w:hAnsi="Times New Roman" w:cs="Times New Roman"/>
          <w:sz w:val="24"/>
          <w:szCs w:val="24"/>
        </w:rPr>
      </w:pPr>
      <w:r w:rsidRPr="00AD663A">
        <w:rPr>
          <w:rFonts w:ascii="Times New Roman" w:hAnsi="Times New Roman" w:cs="Times New Roman"/>
          <w:sz w:val="24"/>
          <w:szCs w:val="24"/>
        </w:rPr>
        <w:t>Can you please clarify whether Medicare Advantage Organizations are providing the earned opportunity (target) or actual?</w:t>
      </w:r>
    </w:p>
    <w:p w:rsidR="00AD663A" w:rsidRPr="00AD663A" w:rsidRDefault="00AD663A" w:rsidP="00AD663A">
      <w:pPr>
        <w:numPr>
          <w:ilvl w:val="0"/>
          <w:numId w:val="5"/>
        </w:numPr>
        <w:spacing w:after="0" w:line="240" w:lineRule="auto"/>
        <w:contextualSpacing/>
        <w:jc w:val="both"/>
        <w:rPr>
          <w:rFonts w:ascii="Times New Roman" w:hAnsi="Times New Roman" w:cs="Times New Roman"/>
          <w:sz w:val="24"/>
          <w:szCs w:val="24"/>
        </w:rPr>
      </w:pPr>
    </w:p>
    <w:p w:rsidR="00AD663A" w:rsidRPr="00AD663A" w:rsidRDefault="00AD663A" w:rsidP="00AD663A">
      <w:pPr>
        <w:spacing w:after="0" w:line="240" w:lineRule="auto"/>
        <w:jc w:val="both"/>
        <w:rPr>
          <w:rFonts w:ascii="Times New Roman" w:hAnsi="Times New Roman" w:cs="Times New Roman"/>
          <w:sz w:val="24"/>
          <w:szCs w:val="24"/>
        </w:rPr>
      </w:pPr>
      <w:r w:rsidRPr="00AD663A">
        <w:rPr>
          <w:rFonts w:ascii="Times New Roman" w:hAnsi="Times New Roman" w:cs="Times New Roman"/>
          <w:b/>
          <w:sz w:val="24"/>
          <w:szCs w:val="24"/>
        </w:rPr>
        <w:t xml:space="preserve">CMS Response: </w:t>
      </w:r>
      <w:r w:rsidRPr="00AD663A">
        <w:rPr>
          <w:rFonts w:ascii="Times New Roman" w:hAnsi="Times New Roman" w:cs="Times New Roman"/>
          <w:sz w:val="24"/>
          <w:szCs w:val="24"/>
        </w:rPr>
        <w:t>MAO organizations will be required to report information concerning actual payments to providers.</w:t>
      </w:r>
    </w:p>
    <w:p w:rsidR="00AD663A" w:rsidRPr="00AD663A" w:rsidRDefault="00AD663A" w:rsidP="00AD663A">
      <w:pPr>
        <w:spacing w:after="0" w:line="240" w:lineRule="auto"/>
        <w:jc w:val="both"/>
        <w:rPr>
          <w:rFonts w:ascii="Times New Roman" w:hAnsi="Times New Roman" w:cs="Times New Roman"/>
          <w:sz w:val="24"/>
          <w:szCs w:val="24"/>
        </w:rPr>
      </w:pPr>
    </w:p>
    <w:p w:rsidR="00AD663A" w:rsidRPr="00AD663A" w:rsidRDefault="00AD663A" w:rsidP="00AD663A">
      <w:pPr>
        <w:spacing w:after="0" w:line="240" w:lineRule="auto"/>
        <w:jc w:val="both"/>
        <w:rPr>
          <w:rFonts w:ascii="Times New Roman" w:hAnsi="Times New Roman" w:cs="Times New Roman"/>
          <w:sz w:val="24"/>
          <w:szCs w:val="24"/>
        </w:rPr>
      </w:pPr>
    </w:p>
    <w:p w:rsidR="00AD663A" w:rsidRPr="00AD663A" w:rsidRDefault="00AD663A" w:rsidP="00AD663A">
      <w:pPr>
        <w:spacing w:after="0" w:line="240" w:lineRule="auto"/>
        <w:jc w:val="both"/>
        <w:rPr>
          <w:rFonts w:ascii="Times New Roman" w:hAnsi="Times New Roman" w:cs="Times New Roman"/>
          <w:sz w:val="24"/>
          <w:szCs w:val="24"/>
        </w:rPr>
      </w:pPr>
      <w:r w:rsidRPr="00AD663A">
        <w:rPr>
          <w:rFonts w:ascii="Times New Roman" w:hAnsi="Times New Roman" w:cs="Times New Roman"/>
          <w:sz w:val="24"/>
          <w:szCs w:val="24"/>
        </w:rPr>
        <w:t xml:space="preserve">Commenter: </w:t>
      </w:r>
      <w:r w:rsidR="00FE1750">
        <w:rPr>
          <w:rFonts w:ascii="Times New Roman" w:hAnsi="Times New Roman" w:cs="Times New Roman"/>
          <w:sz w:val="24"/>
          <w:szCs w:val="24"/>
        </w:rPr>
        <w:t xml:space="preserve">1jz-8lru-86vr </w:t>
      </w:r>
      <w:r w:rsidRPr="00AD663A">
        <w:rPr>
          <w:rFonts w:ascii="Times New Roman" w:hAnsi="Times New Roman" w:cs="Times New Roman"/>
          <w:sz w:val="24"/>
          <w:szCs w:val="24"/>
        </w:rPr>
        <w:t xml:space="preserve">Bobbi Utt, Danville, PA, 17822-3220 or by email </w:t>
      </w:r>
      <w:hyperlink r:id="rId9" w:history="1">
        <w:r w:rsidRPr="00C51960">
          <w:rPr>
            <w:rFonts w:ascii="Times New Roman" w:hAnsi="Times New Roman" w:cs="Times New Roman"/>
            <w:color w:val="0000FF" w:themeColor="hyperlink"/>
            <w:sz w:val="24"/>
            <w:szCs w:val="24"/>
            <w:u w:val="single"/>
          </w:rPr>
          <w:t>bjutt@thehealthplan.com</w:t>
        </w:r>
      </w:hyperlink>
    </w:p>
    <w:p w:rsidR="00AD663A" w:rsidRPr="00AD663A" w:rsidRDefault="00AD663A" w:rsidP="00AD663A">
      <w:pPr>
        <w:spacing w:after="0" w:line="240" w:lineRule="auto"/>
        <w:jc w:val="both"/>
        <w:rPr>
          <w:rFonts w:ascii="Times New Roman" w:hAnsi="Times New Roman" w:cs="Times New Roman"/>
          <w:sz w:val="24"/>
          <w:szCs w:val="24"/>
        </w:rPr>
      </w:pPr>
    </w:p>
    <w:p w:rsidR="00AD663A" w:rsidRPr="00C51960" w:rsidRDefault="00AD663A" w:rsidP="00AD663A">
      <w:pPr>
        <w:spacing w:after="0" w:line="240" w:lineRule="auto"/>
        <w:jc w:val="both"/>
        <w:rPr>
          <w:rFonts w:ascii="Times New Roman" w:hAnsi="Times New Roman" w:cs="Times New Roman"/>
          <w:b/>
          <w:sz w:val="24"/>
          <w:szCs w:val="24"/>
        </w:rPr>
      </w:pPr>
      <w:r w:rsidRPr="00C51960">
        <w:rPr>
          <w:rFonts w:ascii="Times New Roman" w:hAnsi="Times New Roman" w:cs="Times New Roman"/>
          <w:b/>
          <w:sz w:val="24"/>
          <w:szCs w:val="24"/>
        </w:rPr>
        <w:t>COMMENT:</w:t>
      </w:r>
    </w:p>
    <w:p w:rsidR="00AD663A" w:rsidRPr="00AD663A" w:rsidRDefault="00AD663A" w:rsidP="00AD663A">
      <w:pPr>
        <w:spacing w:after="0" w:line="240" w:lineRule="auto"/>
        <w:jc w:val="both"/>
        <w:rPr>
          <w:rFonts w:ascii="Times New Roman" w:hAnsi="Times New Roman" w:cs="Times New Roman"/>
          <w:sz w:val="24"/>
          <w:szCs w:val="24"/>
        </w:rPr>
      </w:pPr>
      <w:r w:rsidRPr="00AD663A">
        <w:rPr>
          <w:rFonts w:ascii="Times New Roman" w:hAnsi="Times New Roman" w:cs="Times New Roman"/>
          <w:sz w:val="24"/>
          <w:szCs w:val="24"/>
        </w:rPr>
        <w:t>1. Should the changes indicated in this version of the Part C Reporting Package be applied to the Part C Reporting Sections that are due in February 2016 for 2015 dates of service?</w:t>
      </w:r>
    </w:p>
    <w:p w:rsidR="00AD663A" w:rsidRPr="00AD663A" w:rsidRDefault="00AD663A" w:rsidP="00AD663A">
      <w:pPr>
        <w:spacing w:after="0" w:line="240" w:lineRule="auto"/>
        <w:ind w:left="720"/>
        <w:jc w:val="both"/>
        <w:rPr>
          <w:rFonts w:ascii="Times New Roman" w:hAnsi="Times New Roman" w:cs="Times New Roman"/>
          <w:sz w:val="24"/>
          <w:szCs w:val="24"/>
        </w:rPr>
      </w:pPr>
    </w:p>
    <w:p w:rsidR="00AD663A" w:rsidRPr="00AD663A" w:rsidRDefault="00AD663A" w:rsidP="00AD663A">
      <w:pPr>
        <w:spacing w:after="0" w:line="240" w:lineRule="auto"/>
        <w:jc w:val="both"/>
        <w:rPr>
          <w:rFonts w:ascii="Times New Roman" w:hAnsi="Times New Roman" w:cs="Times New Roman"/>
          <w:sz w:val="24"/>
          <w:szCs w:val="24"/>
        </w:rPr>
      </w:pPr>
      <w:r w:rsidRPr="00AD663A">
        <w:rPr>
          <w:rFonts w:ascii="Times New Roman" w:hAnsi="Times New Roman" w:cs="Times New Roman"/>
          <w:b/>
          <w:sz w:val="24"/>
          <w:szCs w:val="24"/>
        </w:rPr>
        <w:t xml:space="preserve">CMS Response: </w:t>
      </w:r>
      <w:r w:rsidRPr="00AD663A">
        <w:rPr>
          <w:rFonts w:ascii="Times New Roman" w:hAnsi="Times New Roman" w:cs="Times New Roman"/>
          <w:sz w:val="24"/>
          <w:szCs w:val="24"/>
        </w:rPr>
        <w:t>No, this requirement will be effective in 2017 and will require reporting on 2016 data.</w:t>
      </w:r>
    </w:p>
    <w:p w:rsidR="00AD663A" w:rsidRPr="00AD663A" w:rsidRDefault="00AD663A" w:rsidP="00AD663A">
      <w:pPr>
        <w:spacing w:after="0" w:line="240" w:lineRule="auto"/>
        <w:jc w:val="both"/>
        <w:rPr>
          <w:rFonts w:ascii="Times New Roman" w:hAnsi="Times New Roman" w:cs="Times New Roman"/>
          <w:sz w:val="24"/>
          <w:szCs w:val="24"/>
        </w:rPr>
      </w:pPr>
    </w:p>
    <w:p w:rsidR="00AD663A" w:rsidRPr="00AD663A" w:rsidRDefault="00AD663A" w:rsidP="00AD663A">
      <w:pPr>
        <w:spacing w:after="0" w:line="240" w:lineRule="auto"/>
        <w:jc w:val="both"/>
        <w:rPr>
          <w:rFonts w:ascii="Times New Roman" w:hAnsi="Times New Roman" w:cs="Times New Roman"/>
          <w:sz w:val="24"/>
          <w:szCs w:val="24"/>
        </w:rPr>
      </w:pPr>
    </w:p>
    <w:p w:rsidR="00AD663A" w:rsidRPr="00AD663A" w:rsidRDefault="00AD663A" w:rsidP="00AD663A">
      <w:pPr>
        <w:spacing w:after="0" w:line="240" w:lineRule="auto"/>
        <w:jc w:val="both"/>
        <w:rPr>
          <w:rFonts w:ascii="Times New Roman" w:hAnsi="Times New Roman" w:cs="Times New Roman"/>
          <w:sz w:val="24"/>
          <w:szCs w:val="24"/>
        </w:rPr>
      </w:pPr>
      <w:r w:rsidRPr="00AD663A">
        <w:rPr>
          <w:rFonts w:ascii="Times New Roman" w:hAnsi="Times New Roman" w:cs="Times New Roman"/>
          <w:sz w:val="24"/>
          <w:szCs w:val="24"/>
        </w:rPr>
        <w:lastRenderedPageBreak/>
        <w:t xml:space="preserve">Commenter: </w:t>
      </w:r>
      <w:r w:rsidR="00FE1750">
        <w:rPr>
          <w:rFonts w:ascii="Times New Roman" w:hAnsi="Times New Roman" w:cs="Times New Roman"/>
          <w:sz w:val="24"/>
          <w:szCs w:val="24"/>
        </w:rPr>
        <w:t xml:space="preserve">1jz-8lrv-t2zq </w:t>
      </w:r>
      <w:r w:rsidRPr="00AD663A">
        <w:rPr>
          <w:rFonts w:ascii="Times New Roman" w:hAnsi="Times New Roman" w:cs="Times New Roman"/>
          <w:sz w:val="24"/>
          <w:szCs w:val="24"/>
        </w:rPr>
        <w:t xml:space="preserve">Anonymous, TN 37228 or by email: </w:t>
      </w:r>
      <w:hyperlink r:id="rId10" w:history="1">
        <w:r w:rsidRPr="00C51960">
          <w:rPr>
            <w:rFonts w:ascii="Times New Roman" w:hAnsi="Times New Roman" w:cs="Times New Roman"/>
            <w:color w:val="0000FF" w:themeColor="hyperlink"/>
            <w:sz w:val="24"/>
            <w:szCs w:val="24"/>
            <w:u w:val="single"/>
          </w:rPr>
          <w:t>linda.potts@cigna.com</w:t>
        </w:r>
      </w:hyperlink>
    </w:p>
    <w:p w:rsidR="00AD663A" w:rsidRPr="00AD663A" w:rsidRDefault="00AD663A" w:rsidP="00AD663A">
      <w:pPr>
        <w:spacing w:after="0" w:line="240" w:lineRule="auto"/>
        <w:jc w:val="both"/>
        <w:rPr>
          <w:rFonts w:ascii="Times New Roman" w:hAnsi="Times New Roman" w:cs="Times New Roman"/>
          <w:sz w:val="24"/>
          <w:szCs w:val="24"/>
        </w:rPr>
      </w:pPr>
    </w:p>
    <w:p w:rsidR="00AD663A" w:rsidRPr="00C51960" w:rsidRDefault="00AD663A" w:rsidP="00AD663A">
      <w:pPr>
        <w:spacing w:after="0" w:line="240" w:lineRule="auto"/>
        <w:contextualSpacing/>
        <w:jc w:val="both"/>
        <w:rPr>
          <w:rFonts w:ascii="Times New Roman" w:hAnsi="Times New Roman" w:cs="Times New Roman"/>
          <w:b/>
          <w:sz w:val="24"/>
          <w:szCs w:val="24"/>
        </w:rPr>
      </w:pPr>
      <w:r w:rsidRPr="00C51960">
        <w:rPr>
          <w:rFonts w:ascii="Times New Roman" w:hAnsi="Times New Roman" w:cs="Times New Roman"/>
          <w:b/>
          <w:sz w:val="24"/>
          <w:szCs w:val="24"/>
        </w:rPr>
        <w:t>COMMENT:</w:t>
      </w:r>
    </w:p>
    <w:p w:rsidR="00AD663A" w:rsidRPr="00C51960" w:rsidRDefault="00AD663A" w:rsidP="00AD663A">
      <w:pPr>
        <w:spacing w:after="0" w:line="240" w:lineRule="auto"/>
        <w:contextualSpacing/>
        <w:jc w:val="both"/>
        <w:rPr>
          <w:rFonts w:ascii="Times New Roman" w:hAnsi="Times New Roman" w:cs="Times New Roman"/>
          <w:sz w:val="24"/>
          <w:szCs w:val="24"/>
        </w:rPr>
      </w:pPr>
      <w:r w:rsidRPr="00AD663A">
        <w:rPr>
          <w:rFonts w:ascii="Times New Roman" w:hAnsi="Times New Roman" w:cs="Times New Roman"/>
          <w:sz w:val="24"/>
          <w:szCs w:val="24"/>
        </w:rPr>
        <w:t>Will this apply to our delegates that process claims?</w:t>
      </w:r>
    </w:p>
    <w:p w:rsidR="00AD663A" w:rsidRPr="00AD663A" w:rsidRDefault="00AD663A" w:rsidP="00AD663A">
      <w:pPr>
        <w:spacing w:after="0" w:line="240" w:lineRule="auto"/>
        <w:contextualSpacing/>
        <w:jc w:val="both"/>
        <w:rPr>
          <w:rFonts w:ascii="Times New Roman" w:hAnsi="Times New Roman" w:cs="Times New Roman"/>
          <w:sz w:val="24"/>
          <w:szCs w:val="24"/>
        </w:rPr>
      </w:pPr>
    </w:p>
    <w:p w:rsidR="00AD663A" w:rsidRPr="00AD663A" w:rsidRDefault="00AD663A" w:rsidP="00AD663A">
      <w:pPr>
        <w:spacing w:after="0" w:line="240" w:lineRule="auto"/>
        <w:jc w:val="both"/>
        <w:rPr>
          <w:rFonts w:ascii="Times New Roman" w:hAnsi="Times New Roman" w:cs="Times New Roman"/>
          <w:sz w:val="24"/>
          <w:szCs w:val="24"/>
        </w:rPr>
      </w:pPr>
      <w:r w:rsidRPr="00AD663A">
        <w:rPr>
          <w:rFonts w:ascii="Times New Roman" w:hAnsi="Times New Roman" w:cs="Times New Roman"/>
          <w:b/>
          <w:sz w:val="24"/>
          <w:szCs w:val="24"/>
        </w:rPr>
        <w:t xml:space="preserve">CMS Response: </w:t>
      </w:r>
      <w:r w:rsidRPr="00AD663A">
        <w:rPr>
          <w:rFonts w:ascii="Times New Roman" w:hAnsi="Times New Roman" w:cs="Times New Roman"/>
          <w:sz w:val="24"/>
          <w:szCs w:val="24"/>
        </w:rPr>
        <w:t>No, this does not apply to payments for administrative services. See revised language.</w:t>
      </w:r>
    </w:p>
    <w:p w:rsidR="00AD663A" w:rsidRPr="00AD663A" w:rsidRDefault="00AD663A" w:rsidP="00AD663A">
      <w:pPr>
        <w:spacing w:after="0" w:line="240" w:lineRule="auto"/>
        <w:jc w:val="both"/>
        <w:rPr>
          <w:rFonts w:ascii="Times New Roman" w:hAnsi="Times New Roman" w:cs="Times New Roman"/>
          <w:b/>
          <w:sz w:val="24"/>
          <w:szCs w:val="24"/>
        </w:rPr>
      </w:pPr>
    </w:p>
    <w:p w:rsidR="00AD663A" w:rsidRPr="00AD663A" w:rsidRDefault="00AD663A" w:rsidP="00AD663A">
      <w:pPr>
        <w:spacing w:after="0" w:line="240" w:lineRule="auto"/>
        <w:jc w:val="both"/>
        <w:rPr>
          <w:rFonts w:ascii="Times New Roman" w:hAnsi="Times New Roman" w:cs="Times New Roman"/>
          <w:b/>
          <w:sz w:val="24"/>
          <w:szCs w:val="24"/>
        </w:rPr>
      </w:pPr>
    </w:p>
    <w:p w:rsidR="00AD663A" w:rsidRPr="00C51960" w:rsidRDefault="00AD663A" w:rsidP="00AD663A">
      <w:pPr>
        <w:spacing w:after="0" w:line="240" w:lineRule="auto"/>
        <w:jc w:val="both"/>
        <w:rPr>
          <w:rFonts w:ascii="Times New Roman" w:hAnsi="Times New Roman" w:cs="Times New Roman"/>
          <w:color w:val="0000FF" w:themeColor="hyperlink"/>
          <w:sz w:val="24"/>
          <w:szCs w:val="24"/>
          <w:u w:val="single"/>
        </w:rPr>
      </w:pPr>
      <w:r w:rsidRPr="00AD663A">
        <w:rPr>
          <w:rFonts w:ascii="Times New Roman" w:hAnsi="Times New Roman" w:cs="Times New Roman"/>
          <w:sz w:val="24"/>
          <w:szCs w:val="24"/>
        </w:rPr>
        <w:t xml:space="preserve">Commenter: </w:t>
      </w:r>
      <w:r w:rsidR="00FE1750">
        <w:rPr>
          <w:rFonts w:ascii="Times New Roman" w:hAnsi="Times New Roman" w:cs="Times New Roman"/>
          <w:sz w:val="24"/>
          <w:szCs w:val="24"/>
        </w:rPr>
        <w:t xml:space="preserve">1jz-8lrv-xt26 </w:t>
      </w:r>
      <w:r w:rsidRPr="00AD663A">
        <w:rPr>
          <w:rFonts w:ascii="Times New Roman" w:hAnsi="Times New Roman" w:cs="Times New Roman"/>
          <w:sz w:val="24"/>
          <w:szCs w:val="24"/>
        </w:rPr>
        <w:t xml:space="preserve">Linda Serra, Albany, NY, 12205 or by email: </w:t>
      </w:r>
      <w:hyperlink r:id="rId11" w:history="1">
        <w:r w:rsidRPr="00C51960">
          <w:rPr>
            <w:rFonts w:ascii="Times New Roman" w:hAnsi="Times New Roman" w:cs="Times New Roman"/>
            <w:color w:val="0000FF" w:themeColor="hyperlink"/>
            <w:sz w:val="24"/>
            <w:szCs w:val="24"/>
            <w:u w:val="single"/>
          </w:rPr>
          <w:t>Lserra@emblemhealth.com</w:t>
        </w:r>
      </w:hyperlink>
    </w:p>
    <w:p w:rsidR="00AD663A" w:rsidRPr="00C51960" w:rsidRDefault="00AD663A" w:rsidP="00AD663A">
      <w:pPr>
        <w:spacing w:after="0" w:line="240" w:lineRule="auto"/>
        <w:jc w:val="both"/>
        <w:rPr>
          <w:rFonts w:ascii="Times New Roman" w:hAnsi="Times New Roman" w:cs="Times New Roman"/>
          <w:color w:val="0000FF" w:themeColor="hyperlink"/>
          <w:sz w:val="24"/>
          <w:szCs w:val="24"/>
          <w:u w:val="single"/>
        </w:rPr>
      </w:pPr>
    </w:p>
    <w:p w:rsidR="00AD663A" w:rsidRPr="00AD663A" w:rsidRDefault="00AD663A" w:rsidP="00AD663A">
      <w:pPr>
        <w:spacing w:after="0" w:line="240" w:lineRule="auto"/>
        <w:jc w:val="both"/>
        <w:rPr>
          <w:rFonts w:ascii="Times New Roman" w:hAnsi="Times New Roman" w:cs="Times New Roman"/>
          <w:b/>
          <w:sz w:val="24"/>
          <w:szCs w:val="24"/>
        </w:rPr>
      </w:pPr>
      <w:r w:rsidRPr="00C51960">
        <w:rPr>
          <w:rFonts w:ascii="Times New Roman" w:hAnsi="Times New Roman" w:cs="Times New Roman"/>
          <w:b/>
          <w:sz w:val="24"/>
          <w:szCs w:val="24"/>
          <w:u w:val="single"/>
        </w:rPr>
        <w:t>COMMENT:</w:t>
      </w:r>
    </w:p>
    <w:p w:rsidR="00AD663A" w:rsidRPr="00AD663A" w:rsidRDefault="00AD663A" w:rsidP="00AD663A">
      <w:pPr>
        <w:spacing w:after="0" w:line="240" w:lineRule="auto"/>
        <w:jc w:val="both"/>
        <w:rPr>
          <w:rFonts w:ascii="Times New Roman" w:hAnsi="Times New Roman" w:cs="Times New Roman"/>
          <w:sz w:val="24"/>
          <w:szCs w:val="24"/>
        </w:rPr>
      </w:pPr>
    </w:p>
    <w:p w:rsidR="00AD663A" w:rsidRPr="00C51960" w:rsidRDefault="00AD663A" w:rsidP="00AD663A">
      <w:pPr>
        <w:pStyle w:val="ListParagraph"/>
        <w:numPr>
          <w:ilvl w:val="0"/>
          <w:numId w:val="9"/>
        </w:numPr>
        <w:spacing w:after="0" w:line="240" w:lineRule="auto"/>
        <w:jc w:val="both"/>
        <w:rPr>
          <w:rFonts w:ascii="Times New Roman" w:hAnsi="Times New Roman" w:cs="Times New Roman"/>
          <w:sz w:val="24"/>
          <w:szCs w:val="24"/>
        </w:rPr>
      </w:pPr>
      <w:r w:rsidRPr="00C51960">
        <w:rPr>
          <w:rFonts w:ascii="Times New Roman" w:hAnsi="Times New Roman" w:cs="Times New Roman"/>
          <w:sz w:val="24"/>
          <w:szCs w:val="24"/>
        </w:rPr>
        <w:t>Please define 'link to quality' as stated in the Elements for this report.</w:t>
      </w:r>
    </w:p>
    <w:p w:rsidR="00AD663A" w:rsidRPr="00C51960" w:rsidRDefault="00AD663A" w:rsidP="00AD663A">
      <w:pPr>
        <w:pStyle w:val="ListParagraph"/>
        <w:numPr>
          <w:ilvl w:val="0"/>
          <w:numId w:val="9"/>
        </w:numPr>
        <w:spacing w:after="0" w:line="240" w:lineRule="auto"/>
        <w:jc w:val="both"/>
        <w:rPr>
          <w:rFonts w:ascii="Times New Roman" w:hAnsi="Times New Roman" w:cs="Times New Roman"/>
          <w:sz w:val="24"/>
          <w:szCs w:val="24"/>
        </w:rPr>
      </w:pPr>
      <w:r w:rsidRPr="00C51960">
        <w:rPr>
          <w:rFonts w:ascii="Times New Roman" w:hAnsi="Times New Roman" w:cs="Times New Roman"/>
          <w:sz w:val="24"/>
          <w:szCs w:val="24"/>
        </w:rPr>
        <w:t>Are CMS sponsored Medicare Advantage provider incentive programs, such as PQRS and PCIP, linked to quality?</w:t>
      </w:r>
    </w:p>
    <w:p w:rsidR="00AD663A" w:rsidRPr="00C51960" w:rsidRDefault="00AD663A" w:rsidP="00AD663A">
      <w:pPr>
        <w:pStyle w:val="ListParagraph"/>
        <w:numPr>
          <w:ilvl w:val="0"/>
          <w:numId w:val="9"/>
        </w:numPr>
        <w:spacing w:after="0" w:line="240" w:lineRule="auto"/>
        <w:jc w:val="both"/>
        <w:rPr>
          <w:rFonts w:ascii="Times New Roman" w:hAnsi="Times New Roman" w:cs="Times New Roman"/>
          <w:sz w:val="24"/>
          <w:szCs w:val="24"/>
        </w:rPr>
      </w:pPr>
      <w:r w:rsidRPr="00C51960">
        <w:rPr>
          <w:rFonts w:ascii="Times New Roman" w:hAnsi="Times New Roman" w:cs="Times New Roman"/>
          <w:sz w:val="24"/>
          <w:szCs w:val="24"/>
        </w:rPr>
        <w:t>We are assuming risk-based-only payment systems would not be considered to be linked to quality. Is this correct?</w:t>
      </w:r>
    </w:p>
    <w:p w:rsidR="00C51960" w:rsidRPr="00C51960" w:rsidRDefault="00C51960" w:rsidP="00C51960">
      <w:pPr>
        <w:pStyle w:val="ListParagraph"/>
        <w:spacing w:after="0" w:line="240" w:lineRule="auto"/>
        <w:jc w:val="both"/>
        <w:rPr>
          <w:rFonts w:ascii="Times New Roman" w:hAnsi="Times New Roman" w:cs="Times New Roman"/>
          <w:sz w:val="24"/>
          <w:szCs w:val="24"/>
        </w:rPr>
      </w:pPr>
    </w:p>
    <w:p w:rsidR="00AD663A" w:rsidRPr="00AD663A" w:rsidRDefault="00AD663A" w:rsidP="00AD663A">
      <w:pPr>
        <w:spacing w:after="0" w:line="240" w:lineRule="auto"/>
        <w:jc w:val="both"/>
        <w:rPr>
          <w:rFonts w:ascii="Times New Roman" w:hAnsi="Times New Roman" w:cs="Times New Roman"/>
          <w:b/>
          <w:sz w:val="24"/>
          <w:szCs w:val="24"/>
        </w:rPr>
      </w:pPr>
      <w:r w:rsidRPr="00AD663A">
        <w:rPr>
          <w:rFonts w:ascii="Times New Roman" w:hAnsi="Times New Roman" w:cs="Times New Roman"/>
          <w:b/>
          <w:sz w:val="24"/>
          <w:szCs w:val="24"/>
        </w:rPr>
        <w:t>CMS Response:</w:t>
      </w:r>
    </w:p>
    <w:p w:rsidR="00AD663A" w:rsidRPr="00AD663A" w:rsidRDefault="00AD663A" w:rsidP="00AD663A">
      <w:pPr>
        <w:numPr>
          <w:ilvl w:val="0"/>
          <w:numId w:val="8"/>
        </w:numPr>
        <w:spacing w:after="0" w:line="240" w:lineRule="auto"/>
        <w:contextualSpacing/>
        <w:jc w:val="both"/>
        <w:rPr>
          <w:rFonts w:ascii="Times New Roman" w:hAnsi="Times New Roman" w:cs="Times New Roman"/>
          <w:sz w:val="24"/>
          <w:szCs w:val="24"/>
        </w:rPr>
      </w:pPr>
      <w:r w:rsidRPr="00AD663A">
        <w:rPr>
          <w:rFonts w:ascii="Times New Roman" w:hAnsi="Times New Roman" w:cs="Times New Roman"/>
          <w:sz w:val="24"/>
          <w:szCs w:val="24"/>
        </w:rPr>
        <w:t>Please see revised language.</w:t>
      </w:r>
    </w:p>
    <w:p w:rsidR="00AD663A" w:rsidRPr="00AD663A" w:rsidRDefault="00AD663A" w:rsidP="00AD663A">
      <w:pPr>
        <w:numPr>
          <w:ilvl w:val="0"/>
          <w:numId w:val="8"/>
        </w:numPr>
        <w:spacing w:after="0" w:line="240" w:lineRule="auto"/>
        <w:contextualSpacing/>
        <w:jc w:val="both"/>
        <w:rPr>
          <w:rFonts w:ascii="Times New Roman" w:hAnsi="Times New Roman" w:cs="Times New Roman"/>
          <w:sz w:val="24"/>
          <w:szCs w:val="24"/>
        </w:rPr>
      </w:pPr>
      <w:r w:rsidRPr="00AD663A">
        <w:rPr>
          <w:rFonts w:ascii="Times New Roman" w:hAnsi="Times New Roman" w:cs="Times New Roman"/>
          <w:sz w:val="24"/>
          <w:szCs w:val="24"/>
        </w:rPr>
        <w:t>Yes.</w:t>
      </w:r>
    </w:p>
    <w:p w:rsidR="00AD663A" w:rsidRPr="00AD663A" w:rsidRDefault="00AD663A" w:rsidP="00AD663A">
      <w:pPr>
        <w:numPr>
          <w:ilvl w:val="0"/>
          <w:numId w:val="8"/>
        </w:numPr>
        <w:spacing w:after="0" w:line="240" w:lineRule="auto"/>
        <w:contextualSpacing/>
        <w:jc w:val="both"/>
        <w:rPr>
          <w:rFonts w:ascii="Times New Roman" w:hAnsi="Times New Roman" w:cs="Times New Roman"/>
          <w:sz w:val="24"/>
          <w:szCs w:val="24"/>
        </w:rPr>
      </w:pPr>
      <w:r w:rsidRPr="00AD663A">
        <w:rPr>
          <w:rFonts w:ascii="Times New Roman" w:hAnsi="Times New Roman" w:cs="Times New Roman"/>
          <w:sz w:val="24"/>
          <w:szCs w:val="24"/>
        </w:rPr>
        <w:t>Risk based models would be reported under reporting category 17.10-population based payment.</w:t>
      </w:r>
    </w:p>
    <w:p w:rsidR="00AD663A" w:rsidRPr="00AD663A" w:rsidRDefault="00AD663A" w:rsidP="00AD663A">
      <w:pPr>
        <w:spacing w:after="0" w:line="240" w:lineRule="auto"/>
        <w:jc w:val="both"/>
        <w:rPr>
          <w:rFonts w:ascii="Times New Roman" w:hAnsi="Times New Roman" w:cs="Times New Roman"/>
          <w:sz w:val="24"/>
          <w:szCs w:val="24"/>
          <w:highlight w:val="yellow"/>
        </w:rPr>
      </w:pPr>
    </w:p>
    <w:p w:rsidR="00AD663A" w:rsidRPr="00AD663A" w:rsidRDefault="00AD663A" w:rsidP="00AD663A">
      <w:pPr>
        <w:spacing w:after="0" w:line="240" w:lineRule="auto"/>
        <w:jc w:val="both"/>
        <w:rPr>
          <w:rFonts w:ascii="Times New Roman" w:hAnsi="Times New Roman" w:cs="Times New Roman"/>
          <w:sz w:val="24"/>
          <w:szCs w:val="24"/>
          <w:highlight w:val="yellow"/>
        </w:rPr>
      </w:pPr>
    </w:p>
    <w:p w:rsidR="00AD663A" w:rsidRPr="00C51960" w:rsidRDefault="00AD663A" w:rsidP="00AD663A">
      <w:pPr>
        <w:spacing w:after="0" w:line="240" w:lineRule="auto"/>
        <w:jc w:val="both"/>
        <w:rPr>
          <w:rFonts w:ascii="Times New Roman" w:hAnsi="Times New Roman" w:cs="Times New Roman"/>
          <w:sz w:val="24"/>
          <w:szCs w:val="24"/>
        </w:rPr>
      </w:pPr>
      <w:r w:rsidRPr="00AD663A">
        <w:rPr>
          <w:rFonts w:ascii="Times New Roman" w:hAnsi="Times New Roman" w:cs="Times New Roman"/>
          <w:sz w:val="24"/>
          <w:szCs w:val="24"/>
        </w:rPr>
        <w:t xml:space="preserve">Commentator: </w:t>
      </w:r>
      <w:r w:rsidR="00FE1750">
        <w:rPr>
          <w:rFonts w:ascii="Times New Roman" w:hAnsi="Times New Roman" w:cs="Times New Roman"/>
          <w:sz w:val="24"/>
          <w:szCs w:val="24"/>
        </w:rPr>
        <w:t xml:space="preserve">1jz-8lrw-k7r9 </w:t>
      </w:r>
      <w:r w:rsidRPr="00AD663A">
        <w:rPr>
          <w:rFonts w:ascii="Times New Roman" w:hAnsi="Times New Roman" w:cs="Times New Roman"/>
          <w:sz w:val="24"/>
          <w:szCs w:val="24"/>
        </w:rPr>
        <w:t xml:space="preserve">Tracie </w:t>
      </w:r>
      <w:proofErr w:type="spellStart"/>
      <w:r w:rsidRPr="00AD663A">
        <w:rPr>
          <w:rFonts w:ascii="Times New Roman" w:hAnsi="Times New Roman" w:cs="Times New Roman"/>
          <w:sz w:val="24"/>
          <w:szCs w:val="24"/>
        </w:rPr>
        <w:t>Klingenberg</w:t>
      </w:r>
      <w:proofErr w:type="spellEnd"/>
      <w:r w:rsidRPr="00AD663A">
        <w:rPr>
          <w:rFonts w:ascii="Times New Roman" w:hAnsi="Times New Roman" w:cs="Times New Roman"/>
          <w:sz w:val="24"/>
          <w:szCs w:val="24"/>
        </w:rPr>
        <w:t xml:space="preserve">, Portland, OR, 97232 or by email: </w:t>
      </w:r>
      <w:hyperlink r:id="rId12" w:history="1">
        <w:r w:rsidR="00C51960" w:rsidRPr="00C51960">
          <w:rPr>
            <w:rStyle w:val="Hyperlink"/>
            <w:rFonts w:ascii="Times New Roman" w:hAnsi="Times New Roman" w:cs="Times New Roman"/>
            <w:sz w:val="24"/>
            <w:szCs w:val="24"/>
          </w:rPr>
          <w:t>tracie.l.klingenberg@kp.org</w:t>
        </w:r>
      </w:hyperlink>
    </w:p>
    <w:p w:rsidR="00C51960" w:rsidRPr="00C51960" w:rsidRDefault="00C51960" w:rsidP="00AD663A">
      <w:pPr>
        <w:spacing w:after="0" w:line="240" w:lineRule="auto"/>
        <w:jc w:val="both"/>
        <w:rPr>
          <w:rFonts w:ascii="Times New Roman" w:hAnsi="Times New Roman" w:cs="Times New Roman"/>
          <w:sz w:val="24"/>
          <w:szCs w:val="24"/>
        </w:rPr>
      </w:pPr>
    </w:p>
    <w:p w:rsidR="00C51960" w:rsidRPr="00AD663A" w:rsidRDefault="00C51960" w:rsidP="00AD663A">
      <w:pPr>
        <w:spacing w:after="0" w:line="240" w:lineRule="auto"/>
        <w:jc w:val="both"/>
        <w:rPr>
          <w:rFonts w:ascii="Times New Roman" w:hAnsi="Times New Roman" w:cs="Times New Roman"/>
          <w:b/>
          <w:sz w:val="24"/>
          <w:szCs w:val="24"/>
        </w:rPr>
      </w:pPr>
      <w:r w:rsidRPr="00C51960">
        <w:rPr>
          <w:rFonts w:ascii="Times New Roman" w:hAnsi="Times New Roman" w:cs="Times New Roman"/>
          <w:b/>
          <w:sz w:val="24"/>
          <w:szCs w:val="24"/>
        </w:rPr>
        <w:t>COMMENT:</w:t>
      </w:r>
    </w:p>
    <w:p w:rsidR="00AD663A" w:rsidRPr="00AD663A" w:rsidRDefault="00AD663A" w:rsidP="00AD663A">
      <w:pPr>
        <w:spacing w:after="0" w:line="240" w:lineRule="auto"/>
        <w:jc w:val="both"/>
        <w:rPr>
          <w:rFonts w:ascii="Times New Roman" w:hAnsi="Times New Roman" w:cs="Times New Roman"/>
          <w:sz w:val="24"/>
          <w:szCs w:val="24"/>
        </w:rPr>
      </w:pPr>
    </w:p>
    <w:p w:rsidR="00AD663A" w:rsidRPr="00AD663A" w:rsidRDefault="00AD663A" w:rsidP="00C51960">
      <w:pPr>
        <w:contextualSpacing/>
        <w:jc w:val="both"/>
        <w:rPr>
          <w:rFonts w:ascii="Times New Roman" w:hAnsi="Times New Roman" w:cs="Times New Roman"/>
          <w:sz w:val="24"/>
          <w:szCs w:val="24"/>
        </w:rPr>
      </w:pPr>
      <w:r w:rsidRPr="00AD663A">
        <w:rPr>
          <w:rFonts w:ascii="Times New Roman" w:hAnsi="Times New Roman" w:cs="Times New Roman"/>
          <w:sz w:val="24"/>
          <w:szCs w:val="24"/>
        </w:rPr>
        <w:t>Kaiser Foundation Health Plan, Inc. and its subsidiary Health Plans ("Kaiser</w:t>
      </w:r>
      <w:proofErr w:type="gramStart"/>
      <w:r w:rsidRPr="00AD663A">
        <w:rPr>
          <w:rFonts w:ascii="Times New Roman" w:hAnsi="Times New Roman" w:cs="Times New Roman"/>
          <w:sz w:val="24"/>
          <w:szCs w:val="24"/>
        </w:rPr>
        <w:t>"  or</w:t>
      </w:r>
      <w:proofErr w:type="gramEnd"/>
      <w:r w:rsidRPr="00AD663A">
        <w:rPr>
          <w:rFonts w:ascii="Times New Roman" w:hAnsi="Times New Roman" w:cs="Times New Roman"/>
          <w:sz w:val="24"/>
          <w:szCs w:val="24"/>
        </w:rPr>
        <w:t xml:space="preserve"> "Kaiser Permanente"), all of which are either Medicare Advantage organizations or Medicare Cost contractors pursuant to Section 1876 of the Social Security Act, appreciate the opportunity  to comment upon the Draft CY 2016 Medicare Part C Reporting Requirements &amp; Supporting Documents for Second Comment Opportunity  to include a proposed new reporting section titled, "Payments to Providers."  (See AHIP Medicare Update #15-86b, 9/22/15.) </w:t>
      </w:r>
      <w:proofErr w:type="gramStart"/>
      <w:r w:rsidRPr="00AD663A">
        <w:rPr>
          <w:rFonts w:ascii="Times New Roman" w:hAnsi="Times New Roman" w:cs="Times New Roman"/>
          <w:sz w:val="24"/>
          <w:szCs w:val="24"/>
        </w:rPr>
        <w:t>and</w:t>
      </w:r>
      <w:proofErr w:type="gramEnd"/>
      <w:r w:rsidRPr="00AD663A">
        <w:rPr>
          <w:rFonts w:ascii="Times New Roman" w:hAnsi="Times New Roman" w:cs="Times New Roman"/>
          <w:sz w:val="24"/>
          <w:szCs w:val="24"/>
        </w:rPr>
        <w:t xml:space="preserve"> related supporting documents as announced in the Federal Register notice (80 FR 51276, 8/24/15). Comments are set forth below.</w:t>
      </w:r>
    </w:p>
    <w:p w:rsidR="00AD663A" w:rsidRPr="00AD663A" w:rsidRDefault="00AD663A" w:rsidP="00AD663A">
      <w:pPr>
        <w:ind w:left="1080"/>
        <w:contextualSpacing/>
        <w:jc w:val="both"/>
        <w:rPr>
          <w:rFonts w:ascii="Times New Roman" w:hAnsi="Times New Roman" w:cs="Times New Roman"/>
          <w:sz w:val="24"/>
          <w:szCs w:val="24"/>
        </w:rPr>
      </w:pPr>
    </w:p>
    <w:p w:rsidR="00AD663A" w:rsidRPr="00C51960" w:rsidRDefault="00AD663A" w:rsidP="00C51960">
      <w:pPr>
        <w:contextualSpacing/>
        <w:jc w:val="both"/>
        <w:rPr>
          <w:rFonts w:ascii="Times New Roman" w:hAnsi="Times New Roman" w:cs="Times New Roman"/>
          <w:sz w:val="24"/>
          <w:szCs w:val="24"/>
        </w:rPr>
      </w:pPr>
      <w:r w:rsidRPr="00AD663A">
        <w:rPr>
          <w:rFonts w:ascii="Times New Roman" w:hAnsi="Times New Roman" w:cs="Times New Roman"/>
          <w:sz w:val="24"/>
          <w:szCs w:val="24"/>
        </w:rPr>
        <w:t xml:space="preserve">The newly incorporated section titled "payment to providers" </w:t>
      </w:r>
      <w:proofErr w:type="gramStart"/>
      <w:r w:rsidRPr="00AD663A">
        <w:rPr>
          <w:rFonts w:ascii="Times New Roman" w:hAnsi="Times New Roman" w:cs="Times New Roman"/>
          <w:sz w:val="24"/>
          <w:szCs w:val="24"/>
        </w:rPr>
        <w:t>are</w:t>
      </w:r>
      <w:proofErr w:type="gramEnd"/>
      <w:r w:rsidRPr="00AD663A">
        <w:rPr>
          <w:rFonts w:ascii="Times New Roman" w:hAnsi="Times New Roman" w:cs="Times New Roman"/>
          <w:sz w:val="24"/>
          <w:szCs w:val="24"/>
        </w:rPr>
        <w:t xml:space="preserve"> very onerous requirements. Our organization does not catalogue provider contracts in this fashion. Tracking would all have to be done manually. It would also be a significant undertaking to evaluate each contract and include one of these elements and then have to identify costs associated with each provider. Additionally, </w:t>
      </w:r>
      <w:r w:rsidRPr="00AD663A">
        <w:rPr>
          <w:rFonts w:ascii="Times New Roman" w:hAnsi="Times New Roman" w:cs="Times New Roman"/>
          <w:sz w:val="24"/>
          <w:szCs w:val="24"/>
        </w:rPr>
        <w:lastRenderedPageBreak/>
        <w:t>while the definitions can be found on the CMS.gov web site, we recommend CMS clarify the definitions within the actual reporting requirements and define each payment type.</w:t>
      </w:r>
    </w:p>
    <w:p w:rsidR="00AD663A" w:rsidRPr="00AD663A" w:rsidRDefault="00AD663A" w:rsidP="00AD663A">
      <w:pPr>
        <w:ind w:left="1080"/>
        <w:contextualSpacing/>
        <w:jc w:val="both"/>
        <w:rPr>
          <w:rFonts w:ascii="Times New Roman" w:hAnsi="Times New Roman" w:cs="Times New Roman"/>
          <w:sz w:val="24"/>
          <w:szCs w:val="24"/>
        </w:rPr>
      </w:pPr>
    </w:p>
    <w:p w:rsidR="00AD663A" w:rsidRPr="00AD663A" w:rsidRDefault="00AD663A" w:rsidP="00AD663A">
      <w:pPr>
        <w:spacing w:after="0" w:line="240" w:lineRule="auto"/>
        <w:jc w:val="both"/>
        <w:rPr>
          <w:rFonts w:ascii="Times New Roman" w:hAnsi="Times New Roman" w:cs="Times New Roman"/>
          <w:b/>
          <w:sz w:val="24"/>
          <w:szCs w:val="24"/>
        </w:rPr>
      </w:pPr>
      <w:r w:rsidRPr="00AD663A">
        <w:rPr>
          <w:rFonts w:ascii="Times New Roman" w:hAnsi="Times New Roman" w:cs="Times New Roman"/>
          <w:b/>
          <w:sz w:val="24"/>
          <w:szCs w:val="24"/>
        </w:rPr>
        <w:t xml:space="preserve">CMS Response: </w:t>
      </w:r>
      <w:r w:rsidRPr="00AD663A">
        <w:rPr>
          <w:rFonts w:ascii="Times New Roman" w:hAnsi="Times New Roman" w:cs="Times New Roman"/>
          <w:sz w:val="24"/>
          <w:szCs w:val="24"/>
        </w:rPr>
        <w:t>Thank you for your comment. We believe the reporting requirements are feasible and appropriate</w:t>
      </w:r>
      <w:r w:rsidRPr="00AD663A">
        <w:rPr>
          <w:rFonts w:ascii="Times New Roman" w:hAnsi="Times New Roman" w:cs="Times New Roman"/>
          <w:b/>
          <w:sz w:val="24"/>
          <w:szCs w:val="24"/>
        </w:rPr>
        <w:t>.</w:t>
      </w:r>
    </w:p>
    <w:p w:rsidR="00AD663A" w:rsidRPr="00AD663A" w:rsidRDefault="00AD663A" w:rsidP="00AD663A">
      <w:pPr>
        <w:spacing w:after="0" w:line="240" w:lineRule="auto"/>
        <w:jc w:val="both"/>
        <w:rPr>
          <w:rFonts w:ascii="Times New Roman" w:hAnsi="Times New Roman" w:cs="Times New Roman"/>
          <w:b/>
          <w:sz w:val="24"/>
          <w:szCs w:val="24"/>
        </w:rPr>
      </w:pPr>
    </w:p>
    <w:p w:rsidR="002C3BAC" w:rsidRDefault="00B565B1" w:rsidP="00AD663A">
      <w:pPr>
        <w:rPr>
          <w:rFonts w:ascii="Times New Roman" w:hAnsi="Times New Roman" w:cs="Times New Roman"/>
          <w:sz w:val="24"/>
          <w:szCs w:val="24"/>
        </w:rPr>
      </w:pPr>
      <w:r w:rsidRPr="00B565B1">
        <w:rPr>
          <w:rFonts w:ascii="Times New Roman" w:hAnsi="Times New Roman" w:cs="Times New Roman"/>
          <w:b/>
          <w:sz w:val="24"/>
          <w:szCs w:val="24"/>
          <w:u w:val="single"/>
        </w:rPr>
        <w:t>HRA</w:t>
      </w:r>
      <w:r>
        <w:rPr>
          <w:rFonts w:ascii="Times New Roman" w:hAnsi="Times New Roman" w:cs="Times New Roman"/>
          <w:b/>
          <w:sz w:val="24"/>
          <w:szCs w:val="24"/>
          <w:u w:val="single"/>
        </w:rPr>
        <w:t xml:space="preserve"> Reporting</w:t>
      </w:r>
    </w:p>
    <w:p w:rsidR="00B565B1" w:rsidRDefault="00B565B1" w:rsidP="00AD663A">
      <w:pPr>
        <w:rPr>
          <w:rFonts w:ascii="Times New Roman" w:hAnsi="Times New Roman" w:cs="Times New Roman"/>
          <w:sz w:val="24"/>
          <w:szCs w:val="24"/>
        </w:rPr>
      </w:pPr>
      <w:r>
        <w:rPr>
          <w:rFonts w:ascii="Times New Roman" w:hAnsi="Times New Roman" w:cs="Times New Roman"/>
          <w:sz w:val="24"/>
          <w:szCs w:val="24"/>
        </w:rPr>
        <w:t xml:space="preserve">Commenter: </w:t>
      </w:r>
      <w:r w:rsidR="004337BD">
        <w:rPr>
          <w:rFonts w:ascii="Times New Roman" w:hAnsi="Times New Roman" w:cs="Times New Roman"/>
          <w:sz w:val="24"/>
          <w:szCs w:val="24"/>
        </w:rPr>
        <w:t xml:space="preserve"> 1jz-8lru-</w:t>
      </w:r>
      <w:proofErr w:type="gramStart"/>
      <w:r w:rsidR="004337BD">
        <w:rPr>
          <w:rFonts w:ascii="Times New Roman" w:hAnsi="Times New Roman" w:cs="Times New Roman"/>
          <w:sz w:val="24"/>
          <w:szCs w:val="24"/>
        </w:rPr>
        <w:t>86vr  Bobbi</w:t>
      </w:r>
      <w:proofErr w:type="gramEnd"/>
      <w:r w:rsidR="004337BD">
        <w:rPr>
          <w:rFonts w:ascii="Times New Roman" w:hAnsi="Times New Roman" w:cs="Times New Roman"/>
          <w:sz w:val="24"/>
          <w:szCs w:val="24"/>
        </w:rPr>
        <w:t xml:space="preserve"> </w:t>
      </w:r>
      <w:proofErr w:type="spellStart"/>
      <w:r w:rsidR="004337BD">
        <w:rPr>
          <w:rFonts w:ascii="Times New Roman" w:hAnsi="Times New Roman" w:cs="Times New Roman"/>
          <w:sz w:val="24"/>
          <w:szCs w:val="24"/>
        </w:rPr>
        <w:t>Jutt</w:t>
      </w:r>
      <w:proofErr w:type="spellEnd"/>
      <w:r w:rsidR="004337BD">
        <w:rPr>
          <w:rFonts w:ascii="Times New Roman" w:hAnsi="Times New Roman" w:cs="Times New Roman"/>
          <w:sz w:val="24"/>
          <w:szCs w:val="24"/>
        </w:rPr>
        <w:t xml:space="preserve"> at </w:t>
      </w:r>
      <w:hyperlink r:id="rId13" w:history="1">
        <w:r w:rsidR="004337BD" w:rsidRPr="00820FF5">
          <w:rPr>
            <w:rStyle w:val="Hyperlink"/>
            <w:rFonts w:ascii="Times New Roman" w:hAnsi="Times New Roman" w:cs="Times New Roman"/>
            <w:sz w:val="24"/>
            <w:szCs w:val="24"/>
          </w:rPr>
          <w:t>bjut@thehealthplan.com</w:t>
        </w:r>
      </w:hyperlink>
    </w:p>
    <w:p w:rsidR="004337BD" w:rsidRPr="00B565B1" w:rsidRDefault="004337BD" w:rsidP="00AD663A">
      <w:pPr>
        <w:rPr>
          <w:rFonts w:ascii="Times New Roman" w:hAnsi="Times New Roman" w:cs="Times New Roman"/>
          <w:sz w:val="24"/>
          <w:szCs w:val="24"/>
        </w:rPr>
      </w:pPr>
    </w:p>
    <w:sectPr w:rsidR="004337BD" w:rsidRPr="00B56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595" w:rsidRDefault="00E81595" w:rsidP="00C51960">
      <w:pPr>
        <w:spacing w:after="0" w:line="240" w:lineRule="auto"/>
      </w:pPr>
      <w:r>
        <w:separator/>
      </w:r>
    </w:p>
  </w:endnote>
  <w:endnote w:type="continuationSeparator" w:id="0">
    <w:p w:rsidR="00E81595" w:rsidRDefault="00E81595" w:rsidP="00C51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595" w:rsidRDefault="00E81595" w:rsidP="00C51960">
      <w:pPr>
        <w:spacing w:after="0" w:line="240" w:lineRule="auto"/>
      </w:pPr>
      <w:r>
        <w:separator/>
      </w:r>
    </w:p>
  </w:footnote>
  <w:footnote w:type="continuationSeparator" w:id="0">
    <w:p w:rsidR="00E81595" w:rsidRDefault="00E81595" w:rsidP="00C519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F06A8"/>
    <w:multiLevelType w:val="hybridMultilevel"/>
    <w:tmpl w:val="90360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7E5FBF"/>
    <w:multiLevelType w:val="hybridMultilevel"/>
    <w:tmpl w:val="0A28048E"/>
    <w:lvl w:ilvl="0" w:tplc="738C3E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4F823D9"/>
    <w:multiLevelType w:val="hybridMultilevel"/>
    <w:tmpl w:val="FA7042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E2A6488"/>
    <w:multiLevelType w:val="hybridMultilevel"/>
    <w:tmpl w:val="C9BEF404"/>
    <w:lvl w:ilvl="0" w:tplc="511AB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A8C7C77"/>
    <w:multiLevelType w:val="hybridMultilevel"/>
    <w:tmpl w:val="6052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523010"/>
    <w:multiLevelType w:val="hybridMultilevel"/>
    <w:tmpl w:val="1A1C1F48"/>
    <w:lvl w:ilvl="0" w:tplc="738C3EFE">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CD4D88"/>
    <w:multiLevelType w:val="hybridMultilevel"/>
    <w:tmpl w:val="423C67A6"/>
    <w:lvl w:ilvl="0" w:tplc="358ED9E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062022"/>
    <w:multiLevelType w:val="hybridMultilevel"/>
    <w:tmpl w:val="FF60B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BB1085"/>
    <w:multiLevelType w:val="hybridMultilevel"/>
    <w:tmpl w:val="FCDAE9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8"/>
  </w:num>
  <w:num w:numId="3">
    <w:abstractNumId w:val="4"/>
  </w:num>
  <w:num w:numId="4">
    <w:abstractNumId w:val="2"/>
  </w:num>
  <w:num w:numId="5">
    <w:abstractNumId w:val="3"/>
  </w:num>
  <w:num w:numId="6">
    <w:abstractNumId w:val="6"/>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83F"/>
    <w:rsid w:val="0025183F"/>
    <w:rsid w:val="002C3BAC"/>
    <w:rsid w:val="004337BD"/>
    <w:rsid w:val="00573B7B"/>
    <w:rsid w:val="007C483B"/>
    <w:rsid w:val="007D7577"/>
    <w:rsid w:val="008131C5"/>
    <w:rsid w:val="00A27CEF"/>
    <w:rsid w:val="00A3738C"/>
    <w:rsid w:val="00AD663A"/>
    <w:rsid w:val="00B565B1"/>
    <w:rsid w:val="00BC0F32"/>
    <w:rsid w:val="00C51960"/>
    <w:rsid w:val="00D15366"/>
    <w:rsid w:val="00DC687C"/>
    <w:rsid w:val="00E81595"/>
    <w:rsid w:val="00F116DB"/>
    <w:rsid w:val="00FE1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83F"/>
    <w:pPr>
      <w:ind w:left="720"/>
      <w:contextualSpacing/>
    </w:pPr>
  </w:style>
  <w:style w:type="character" w:styleId="Hyperlink">
    <w:name w:val="Hyperlink"/>
    <w:basedOn w:val="DefaultParagraphFont"/>
    <w:uiPriority w:val="99"/>
    <w:unhideWhenUsed/>
    <w:rsid w:val="00C51960"/>
    <w:rPr>
      <w:color w:val="0000FF" w:themeColor="hyperlink"/>
      <w:u w:val="single"/>
    </w:rPr>
  </w:style>
  <w:style w:type="paragraph" w:styleId="Header">
    <w:name w:val="header"/>
    <w:basedOn w:val="Normal"/>
    <w:link w:val="HeaderChar"/>
    <w:uiPriority w:val="99"/>
    <w:unhideWhenUsed/>
    <w:rsid w:val="00C51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960"/>
  </w:style>
  <w:style w:type="paragraph" w:styleId="Footer">
    <w:name w:val="footer"/>
    <w:basedOn w:val="Normal"/>
    <w:link w:val="FooterChar"/>
    <w:uiPriority w:val="99"/>
    <w:unhideWhenUsed/>
    <w:rsid w:val="00C51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9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83F"/>
    <w:pPr>
      <w:ind w:left="720"/>
      <w:contextualSpacing/>
    </w:pPr>
  </w:style>
  <w:style w:type="character" w:styleId="Hyperlink">
    <w:name w:val="Hyperlink"/>
    <w:basedOn w:val="DefaultParagraphFont"/>
    <w:uiPriority w:val="99"/>
    <w:unhideWhenUsed/>
    <w:rsid w:val="00C51960"/>
    <w:rPr>
      <w:color w:val="0000FF" w:themeColor="hyperlink"/>
      <w:u w:val="single"/>
    </w:rPr>
  </w:style>
  <w:style w:type="paragraph" w:styleId="Header">
    <w:name w:val="header"/>
    <w:basedOn w:val="Normal"/>
    <w:link w:val="HeaderChar"/>
    <w:uiPriority w:val="99"/>
    <w:unhideWhenUsed/>
    <w:rsid w:val="00C51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960"/>
  </w:style>
  <w:style w:type="paragraph" w:styleId="Footer">
    <w:name w:val="footer"/>
    <w:basedOn w:val="Normal"/>
    <w:link w:val="FooterChar"/>
    <w:uiPriority w:val="99"/>
    <w:unhideWhenUsed/>
    <w:rsid w:val="00C51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9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a.williams@ibx.com" TargetMode="External"/><Relationship Id="rId13" Type="http://schemas.openxmlformats.org/officeDocument/2006/relationships/hyperlink" Target="mailto:bjut@thehealthplan.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racie.l.klingenberg@k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serra@emblemhealt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nda.potts@cigna.com" TargetMode="External"/><Relationship Id="rId4" Type="http://schemas.openxmlformats.org/officeDocument/2006/relationships/settings" Target="settings.xml"/><Relationship Id="rId9" Type="http://schemas.openxmlformats.org/officeDocument/2006/relationships/hyperlink" Target="mailto:bjutt@thehealthplan.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974</Words>
  <Characters>5552</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Burley</dc:creator>
  <cp:lastModifiedBy>Terry Lied</cp:lastModifiedBy>
  <cp:revision>2</cp:revision>
  <dcterms:created xsi:type="dcterms:W3CDTF">2015-10-30T16:58:00Z</dcterms:created>
  <dcterms:modified xsi:type="dcterms:W3CDTF">2015-10-30T16:58:00Z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1211134453</vt:i4>
  </property>
  <property fmtid="{D5CDD505-2E9C-101B-9397-08002B2CF9AE}" pid="3" name="_NewReviewCycle">
    <vt:lpwstr/>
  </property>
  <property fmtid="{D5CDD505-2E9C-101B-9397-08002B2CF9AE}" pid="4" name="_EmailSubject">
    <vt:lpwstr>COORECTED VERSION RE: DPAP responses to 30 day comments on Part C reporting</vt:lpwstr>
  </property>
  <property fmtid="{D5CDD505-2E9C-101B-9397-08002B2CF9AE}" pid="5" name="_AuthorEmail">
    <vt:lpwstr>Terry.Lied@cms.hhs.gov</vt:lpwstr>
  </property>
  <property fmtid="{D5CDD505-2E9C-101B-9397-08002B2CF9AE}" pid="6" name="_AuthorEmailDisplayName">
    <vt:lpwstr>Lied, Terry R. (CMS/CM)</vt:lpwstr>
  </property>
  <property fmtid="{D5CDD505-2E9C-101B-9397-08002B2CF9AE}" pid="7" name="_PreviousAdHocReviewCycleID">
    <vt:i4>-1311905864</vt:i4>
  </property>
</Properties>
</file>