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9EA" w:rsidRDefault="00FC29EA" w:rsidP="00FC29EA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Identification of Behavioral and Clinical Predictors of Early HIV Infection </w:t>
      </w:r>
    </w:p>
    <w:p w:rsidR="00FC29EA" w:rsidRDefault="00FC29EA" w:rsidP="00FC29EA">
      <w:pPr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sz w:val="24"/>
          <w:szCs w:val="24"/>
        </w:rPr>
        <w:t>(Project DETECT)</w:t>
      </w:r>
    </w:p>
    <w:p w:rsidR="00F61A96" w:rsidRDefault="00F61A96" w:rsidP="00FC29EA">
      <w:pPr>
        <w:pStyle w:val="Heading1"/>
        <w:jc w:val="center"/>
        <w:rPr>
          <w:rFonts w:ascii="Courier New" w:hAnsi="Courier New" w:cs="Courier New"/>
          <w:b w:val="0"/>
          <w:sz w:val="24"/>
          <w:szCs w:val="24"/>
        </w:rPr>
      </w:pPr>
      <w:r w:rsidRPr="00FC29EA">
        <w:rPr>
          <w:rFonts w:ascii="Courier New" w:hAnsi="Courier New" w:cs="Courier New"/>
          <w:color w:val="auto"/>
          <w:sz w:val="24"/>
        </w:rPr>
        <w:t>Attachment 3</w:t>
      </w:r>
      <w:r w:rsidR="00FC29EA" w:rsidRPr="00FC29EA">
        <w:rPr>
          <w:rFonts w:ascii="Courier New" w:hAnsi="Courier New" w:cs="Courier New"/>
          <w:color w:val="auto"/>
          <w:sz w:val="24"/>
        </w:rPr>
        <w:t xml:space="preserve">: </w:t>
      </w:r>
      <w:r w:rsidR="00B3434D" w:rsidRPr="00FC29EA">
        <w:rPr>
          <w:rFonts w:ascii="Courier New" w:hAnsi="Courier New" w:cs="Courier New"/>
          <w:color w:val="auto"/>
          <w:sz w:val="24"/>
          <w:szCs w:val="24"/>
        </w:rPr>
        <w:t>References</w:t>
      </w: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043AA4" w:rsidRDefault="00043AA4" w:rsidP="00F61A9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r w:rsidRPr="008239CE">
        <w:rPr>
          <w:rFonts w:ascii="Courier New" w:hAnsi="Courier New" w:cs="Courier New"/>
          <w:sz w:val="24"/>
          <w:szCs w:val="24"/>
        </w:rPr>
        <w:t xml:space="preserve">Abreu and </w:t>
      </w:r>
      <w:proofErr w:type="gramStart"/>
      <w:r w:rsidRPr="008239CE">
        <w:rPr>
          <w:rFonts w:ascii="Courier New" w:hAnsi="Courier New" w:cs="Courier New"/>
          <w:sz w:val="24"/>
          <w:szCs w:val="24"/>
        </w:rPr>
        <w:t>Winters</w:t>
      </w:r>
      <w:proofErr w:type="gramEnd"/>
      <w:r w:rsidR="004D52E2">
        <w:rPr>
          <w:rFonts w:ascii="Courier New" w:hAnsi="Courier New" w:cs="Courier New"/>
          <w:sz w:val="24"/>
          <w:szCs w:val="24"/>
        </w:rPr>
        <w:t xml:space="preserve"> (1999)</w:t>
      </w:r>
      <w:r w:rsidR="0076320E">
        <w:rPr>
          <w:rFonts w:ascii="Courier New" w:hAnsi="Courier New" w:cs="Courier New"/>
          <w:sz w:val="24"/>
          <w:szCs w:val="24"/>
        </w:rPr>
        <w:t>.</w:t>
      </w:r>
      <w:r w:rsidRPr="008239CE">
        <w:rPr>
          <w:rFonts w:ascii="Courier New" w:hAnsi="Courier New" w:cs="Courier New"/>
          <w:sz w:val="24"/>
          <w:szCs w:val="24"/>
        </w:rPr>
        <w:t xml:space="preserve"> Using Monetary Incentives to Reduce Attrition in the Survey of Income and Program Participation.  Retrieved from </w:t>
      </w:r>
      <w:hyperlink r:id="rId5" w:history="1">
        <w:r w:rsidRPr="008239CE">
          <w:rPr>
            <w:rStyle w:val="Hyperlink"/>
            <w:rFonts w:ascii="Courier New" w:hAnsi="Courier New" w:cs="Courier New"/>
            <w:sz w:val="24"/>
            <w:szCs w:val="24"/>
          </w:rPr>
          <w:t>https://www.amstat.org/Sections/Srms/Proceedings/papers/1999_092.pdf</w:t>
        </w:r>
      </w:hyperlink>
      <w:r w:rsidR="004D52E2">
        <w:rPr>
          <w:rStyle w:val="Hyperlink"/>
          <w:rFonts w:ascii="Courier New" w:hAnsi="Courier New" w:cs="Courier New"/>
          <w:sz w:val="24"/>
          <w:szCs w:val="24"/>
        </w:rPr>
        <w:t>,</w:t>
      </w:r>
      <w:r w:rsidRPr="008239CE">
        <w:rPr>
          <w:rFonts w:ascii="Courier New" w:hAnsi="Courier New" w:cs="Courier New"/>
          <w:sz w:val="24"/>
          <w:szCs w:val="24"/>
        </w:rPr>
        <w:t xml:space="preserve"> </w:t>
      </w:r>
      <w:r w:rsidR="004D52E2">
        <w:rPr>
          <w:rFonts w:ascii="Courier New" w:hAnsi="Courier New" w:cs="Courier New"/>
          <w:sz w:val="24"/>
          <w:szCs w:val="24"/>
        </w:rPr>
        <w:t>a</w:t>
      </w:r>
      <w:r w:rsidRPr="008239CE">
        <w:rPr>
          <w:rFonts w:ascii="Courier New" w:hAnsi="Courier New" w:cs="Courier New"/>
          <w:sz w:val="24"/>
          <w:szCs w:val="24"/>
        </w:rPr>
        <w:t xml:space="preserve">ccessed on March 23, 2015.  </w:t>
      </w:r>
    </w:p>
    <w:p w:rsidR="006E7852" w:rsidRDefault="006E7852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8239CE" w:rsidRDefault="006E7852" w:rsidP="006E7852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r w:rsidRPr="006E7852">
        <w:rPr>
          <w:rFonts w:ascii="Courier New" w:hAnsi="Courier New" w:cs="Courier New"/>
          <w:sz w:val="24"/>
          <w:szCs w:val="24"/>
        </w:rPr>
        <w:t>Bre</w:t>
      </w:r>
      <w:r>
        <w:rPr>
          <w:rFonts w:ascii="Courier New" w:hAnsi="Courier New" w:cs="Courier New"/>
          <w:sz w:val="24"/>
          <w:szCs w:val="24"/>
        </w:rPr>
        <w:t xml:space="preserve">nner BG, Roger M, </w:t>
      </w:r>
      <w:proofErr w:type="spellStart"/>
      <w:r>
        <w:rPr>
          <w:rFonts w:ascii="Courier New" w:hAnsi="Courier New" w:cs="Courier New"/>
          <w:sz w:val="24"/>
          <w:szCs w:val="24"/>
        </w:rPr>
        <w:t>Routy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JP, et al</w:t>
      </w:r>
      <w:r w:rsidRPr="006E7852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(2007).</w:t>
      </w:r>
      <w:r w:rsidRPr="006E7852">
        <w:rPr>
          <w:rFonts w:ascii="Courier New" w:hAnsi="Courier New" w:cs="Courier New"/>
          <w:sz w:val="24"/>
          <w:szCs w:val="24"/>
        </w:rPr>
        <w:t xml:space="preserve"> High rates of forward transmission events after acute/early</w:t>
      </w:r>
      <w:r>
        <w:rPr>
          <w:rFonts w:ascii="Courier New" w:hAnsi="Courier New" w:cs="Courier New"/>
          <w:sz w:val="24"/>
          <w:szCs w:val="24"/>
        </w:rPr>
        <w:t xml:space="preserve"> HIV-1 infection. J Infect Dis </w:t>
      </w:r>
      <w:r w:rsidRPr="006E7852">
        <w:rPr>
          <w:rFonts w:ascii="Courier New" w:hAnsi="Courier New" w:cs="Courier New"/>
          <w:sz w:val="24"/>
          <w:szCs w:val="24"/>
        </w:rPr>
        <w:t xml:space="preserve">95(7):951-9. </w:t>
      </w:r>
    </w:p>
    <w:p w:rsidR="006E7852" w:rsidRDefault="006E7852" w:rsidP="006E7852">
      <w:pPr>
        <w:pStyle w:val="CommentText"/>
        <w:spacing w:line="23" w:lineRule="atLeast"/>
        <w:rPr>
          <w:rFonts w:ascii="Courier New" w:hAnsi="Courier New" w:cs="Courier New"/>
        </w:rPr>
      </w:pPr>
    </w:p>
    <w:p w:rsidR="00C75618" w:rsidRPr="008239CE" w:rsidRDefault="00C75618" w:rsidP="008239CE">
      <w:pPr>
        <w:pStyle w:val="Default"/>
        <w:spacing w:line="23" w:lineRule="atLeast"/>
        <w:ind w:right="143"/>
        <w:rPr>
          <w:rFonts w:ascii="Courier New" w:hAnsi="Courier New" w:cs="Courier New"/>
        </w:rPr>
      </w:pPr>
      <w:r w:rsidRPr="008239CE">
        <w:rPr>
          <w:rFonts w:ascii="Courier New" w:hAnsi="Courier New" w:cs="Courier New"/>
        </w:rPr>
        <w:t>CDC</w:t>
      </w:r>
      <w:r w:rsidR="004D52E2">
        <w:rPr>
          <w:rFonts w:ascii="Courier New" w:hAnsi="Courier New" w:cs="Courier New"/>
        </w:rPr>
        <w:t xml:space="preserve"> (2014)</w:t>
      </w:r>
      <w:r w:rsidRPr="008239CE">
        <w:rPr>
          <w:rFonts w:ascii="Courier New" w:hAnsi="Courier New" w:cs="Courier New"/>
        </w:rPr>
        <w:t xml:space="preserve">. Diagnoses of HIV Infection in the United States and Dependent Areas, 2012. </w:t>
      </w:r>
      <w:r w:rsidRPr="008239CE">
        <w:rPr>
          <w:rFonts w:ascii="Courier New" w:hAnsi="Courier New" w:cs="Courier New"/>
          <w:i/>
          <w:iCs/>
        </w:rPr>
        <w:t>HIV Surveillance Report</w:t>
      </w:r>
      <w:r w:rsidRPr="008239CE">
        <w:rPr>
          <w:rFonts w:ascii="Courier New" w:hAnsi="Courier New" w:cs="Courier New"/>
          <w:iCs/>
        </w:rPr>
        <w:t>, 2012</w:t>
      </w:r>
      <w:r w:rsidRPr="008239CE">
        <w:rPr>
          <w:rFonts w:ascii="Courier New" w:hAnsi="Courier New" w:cs="Courier New"/>
        </w:rPr>
        <w:t>; vol. 24.</w:t>
      </w:r>
      <w:r w:rsidR="004D52E2">
        <w:rPr>
          <w:rFonts w:ascii="Courier New" w:hAnsi="Courier New" w:cs="Courier New"/>
        </w:rPr>
        <w:t xml:space="preserve"> Retrieved from</w:t>
      </w:r>
      <w:r w:rsidRPr="008239CE">
        <w:rPr>
          <w:rFonts w:ascii="Courier New" w:hAnsi="Courier New" w:cs="Courier New"/>
        </w:rPr>
        <w:t xml:space="preserve"> http://www.cdc.gov/hiv/library/reports/surveillance/</w:t>
      </w:r>
      <w:r w:rsidR="004D52E2">
        <w:rPr>
          <w:rFonts w:ascii="Courier New" w:hAnsi="Courier New" w:cs="Courier New"/>
        </w:rPr>
        <w:t>,</w:t>
      </w:r>
      <w:r w:rsidRPr="008239CE">
        <w:rPr>
          <w:rFonts w:ascii="Courier New" w:hAnsi="Courier New" w:cs="Courier New"/>
        </w:rPr>
        <w:t xml:space="preserve"> </w:t>
      </w:r>
      <w:r w:rsidR="004D52E2">
        <w:rPr>
          <w:rFonts w:ascii="Courier New" w:hAnsi="Courier New" w:cs="Courier New"/>
        </w:rPr>
        <w:t>a</w:t>
      </w:r>
      <w:r w:rsidRPr="008239CE">
        <w:rPr>
          <w:rFonts w:ascii="Courier New" w:hAnsi="Courier New" w:cs="Courier New"/>
        </w:rPr>
        <w:t>ccessed January 14, 2015.</w:t>
      </w:r>
    </w:p>
    <w:p w:rsid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r w:rsidRPr="008239CE">
        <w:rPr>
          <w:rFonts w:ascii="Courier New" w:hAnsi="Courier New" w:cs="Courier New"/>
          <w:sz w:val="24"/>
          <w:szCs w:val="24"/>
        </w:rPr>
        <w:t>CDC</w:t>
      </w:r>
      <w:r w:rsidR="004D52E2">
        <w:rPr>
          <w:rFonts w:ascii="Courier New" w:hAnsi="Courier New" w:cs="Courier New"/>
          <w:sz w:val="24"/>
          <w:szCs w:val="24"/>
        </w:rPr>
        <w:t xml:space="preserve"> (2014).</w:t>
      </w:r>
      <w:r w:rsidRPr="008239CE">
        <w:rPr>
          <w:rFonts w:ascii="Courier New" w:hAnsi="Courier New" w:cs="Courier New"/>
          <w:sz w:val="24"/>
          <w:szCs w:val="24"/>
        </w:rPr>
        <w:t xml:space="preserve"> Laboratory testing for the diagnosis of HIV </w:t>
      </w:r>
      <w:proofErr w:type="gramStart"/>
      <w:r w:rsidRPr="008239CE">
        <w:rPr>
          <w:rFonts w:ascii="Courier New" w:hAnsi="Courier New" w:cs="Courier New"/>
          <w:sz w:val="24"/>
          <w:szCs w:val="24"/>
        </w:rPr>
        <w:t>infection :</w:t>
      </w:r>
      <w:proofErr w:type="gramEnd"/>
      <w:r w:rsidRPr="008239CE">
        <w:rPr>
          <w:rFonts w:ascii="Courier New" w:hAnsi="Courier New" w:cs="Courier New"/>
          <w:sz w:val="24"/>
          <w:szCs w:val="24"/>
        </w:rPr>
        <w:t xml:space="preserve"> updated recommendations, 2014. Retrieved from </w:t>
      </w:r>
      <w:hyperlink r:id="rId6" w:history="1">
        <w:r w:rsidRPr="008239CE">
          <w:rPr>
            <w:rStyle w:val="Hyperlink"/>
            <w:rFonts w:ascii="Courier New" w:hAnsi="Courier New" w:cs="Courier New"/>
            <w:sz w:val="24"/>
            <w:szCs w:val="24"/>
          </w:rPr>
          <w:t>http://stacks.cdc.gov/view/cdc/23447</w:t>
        </w:r>
      </w:hyperlink>
      <w:r w:rsidRPr="008239CE">
        <w:rPr>
          <w:rFonts w:ascii="Courier New" w:hAnsi="Courier New" w:cs="Courier New"/>
          <w:sz w:val="24"/>
          <w:szCs w:val="24"/>
        </w:rPr>
        <w:t xml:space="preserve">, accessed on March 20, 2015. </w:t>
      </w:r>
    </w:p>
    <w:p w:rsidR="004D52E2" w:rsidRDefault="004D52E2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4D52E2" w:rsidRDefault="004D52E2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r w:rsidRPr="004D52E2">
        <w:rPr>
          <w:rFonts w:ascii="Courier New" w:hAnsi="Courier New" w:cs="Courier New"/>
          <w:sz w:val="24"/>
          <w:szCs w:val="24"/>
        </w:rPr>
        <w:t xml:space="preserve">CDC (2013). HIV Testing and Risk Behaviors </w:t>
      </w:r>
      <w:proofErr w:type="gramStart"/>
      <w:r w:rsidRPr="004D52E2">
        <w:rPr>
          <w:rFonts w:ascii="Courier New" w:hAnsi="Courier New" w:cs="Courier New"/>
          <w:sz w:val="24"/>
          <w:szCs w:val="24"/>
        </w:rPr>
        <w:t>Among</w:t>
      </w:r>
      <w:proofErr w:type="gramEnd"/>
      <w:r w:rsidRPr="004D52E2">
        <w:rPr>
          <w:rFonts w:ascii="Courier New" w:hAnsi="Courier New" w:cs="Courier New"/>
          <w:sz w:val="24"/>
          <w:szCs w:val="24"/>
        </w:rPr>
        <w:t xml:space="preserve"> Gay, Bisexual and Other Men Who Have Sex with men- United States. </w:t>
      </w:r>
      <w:proofErr w:type="spellStart"/>
      <w:r w:rsidRPr="004D52E2">
        <w:rPr>
          <w:rFonts w:ascii="Courier New" w:hAnsi="Courier New" w:cs="Courier New"/>
          <w:sz w:val="24"/>
          <w:szCs w:val="24"/>
        </w:rPr>
        <w:t>Morb</w:t>
      </w:r>
      <w:proofErr w:type="spellEnd"/>
      <w:r w:rsidR="00D032B8">
        <w:rPr>
          <w:rFonts w:ascii="Courier New" w:hAnsi="Courier New" w:cs="Courier New"/>
          <w:sz w:val="24"/>
          <w:szCs w:val="24"/>
        </w:rPr>
        <w:t xml:space="preserve"> </w:t>
      </w:r>
      <w:r w:rsidRPr="004D52E2">
        <w:rPr>
          <w:rFonts w:ascii="Courier New" w:hAnsi="Courier New" w:cs="Courier New"/>
          <w:sz w:val="24"/>
          <w:szCs w:val="24"/>
        </w:rPr>
        <w:t xml:space="preserve">Mortal </w:t>
      </w:r>
      <w:proofErr w:type="spellStart"/>
      <w:r w:rsidRPr="004D52E2">
        <w:rPr>
          <w:rFonts w:ascii="Courier New" w:hAnsi="Courier New" w:cs="Courier New"/>
          <w:sz w:val="24"/>
          <w:szCs w:val="24"/>
        </w:rPr>
        <w:t>Wkly</w:t>
      </w:r>
      <w:proofErr w:type="spellEnd"/>
      <w:r w:rsidRPr="004D52E2">
        <w:rPr>
          <w:rFonts w:ascii="Courier New" w:hAnsi="Courier New" w:cs="Courier New"/>
          <w:sz w:val="24"/>
          <w:szCs w:val="24"/>
        </w:rPr>
        <w:t xml:space="preserve"> Rep: 62(47)</w:t>
      </w:r>
      <w:proofErr w:type="gramStart"/>
      <w:r w:rsidRPr="004D52E2">
        <w:rPr>
          <w:rFonts w:ascii="Courier New" w:hAnsi="Courier New" w:cs="Courier New"/>
          <w:sz w:val="24"/>
          <w:szCs w:val="24"/>
        </w:rPr>
        <w:t>;958</w:t>
      </w:r>
      <w:proofErr w:type="gramEnd"/>
      <w:r w:rsidRPr="004D52E2">
        <w:rPr>
          <w:rFonts w:ascii="Courier New" w:hAnsi="Courier New" w:cs="Courier New"/>
          <w:sz w:val="24"/>
          <w:szCs w:val="24"/>
        </w:rPr>
        <w:t>-962.</w:t>
      </w:r>
    </w:p>
    <w:p w:rsidR="004D52E2" w:rsidRDefault="004D52E2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4D52E2" w:rsidRPr="008239CE" w:rsidRDefault="004D52E2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r w:rsidRPr="004D52E2">
        <w:rPr>
          <w:rFonts w:ascii="Courier New" w:hAnsi="Courier New" w:cs="Courier New"/>
          <w:sz w:val="24"/>
          <w:szCs w:val="24"/>
        </w:rPr>
        <w:t>CDC (2010). Sexually Transmitted Diseases Treatment Guidelines.</w:t>
      </w:r>
      <w:r>
        <w:rPr>
          <w:rFonts w:ascii="Courier New" w:hAnsi="Courier New" w:cs="Courier New"/>
          <w:sz w:val="24"/>
          <w:szCs w:val="24"/>
        </w:rPr>
        <w:t xml:space="preserve"> Retrieved from</w:t>
      </w:r>
      <w:r w:rsidRPr="004D52E2">
        <w:rPr>
          <w:rFonts w:ascii="Courier New" w:hAnsi="Courier New" w:cs="Courier New"/>
          <w:sz w:val="24"/>
          <w:szCs w:val="24"/>
        </w:rPr>
        <w:t xml:space="preserve"> http://www.cdc.gov/std/treatment/2010/hiv.htm</w:t>
      </w:r>
      <w:r>
        <w:rPr>
          <w:rFonts w:ascii="Courier New" w:hAnsi="Courier New" w:cs="Courier New"/>
          <w:sz w:val="24"/>
          <w:szCs w:val="24"/>
        </w:rPr>
        <w:t>, a</w:t>
      </w:r>
      <w:r w:rsidRPr="004D52E2">
        <w:rPr>
          <w:rFonts w:ascii="Courier New" w:hAnsi="Courier New" w:cs="Courier New"/>
          <w:sz w:val="24"/>
          <w:szCs w:val="24"/>
        </w:rPr>
        <w:t>ccessed January 14, 2015.</w:t>
      </w:r>
    </w:p>
    <w:p w:rsidR="008239CE" w:rsidRDefault="008239CE" w:rsidP="008239CE">
      <w:pPr>
        <w:tabs>
          <w:tab w:val="left" w:pos="540"/>
        </w:tabs>
        <w:spacing w:after="0" w:line="23" w:lineRule="atLeast"/>
        <w:rPr>
          <w:rFonts w:ascii="Courier New" w:hAnsi="Courier New" w:cs="Courier New"/>
          <w:b/>
          <w:sz w:val="24"/>
          <w:szCs w:val="24"/>
        </w:rPr>
      </w:pPr>
    </w:p>
    <w:p w:rsidR="008239CE" w:rsidRPr="008239CE" w:rsidRDefault="008239CE" w:rsidP="008239CE">
      <w:pPr>
        <w:spacing w:after="0" w:line="23" w:lineRule="atLeast"/>
        <w:rPr>
          <w:rFonts w:ascii="Courier New" w:hAnsi="Courier New" w:cs="Courier New"/>
          <w:sz w:val="24"/>
          <w:szCs w:val="24"/>
        </w:rPr>
      </w:pPr>
      <w:r w:rsidRPr="008239CE">
        <w:rPr>
          <w:rFonts w:ascii="Courier New" w:hAnsi="Courier New" w:cs="Courier New"/>
          <w:sz w:val="24"/>
          <w:szCs w:val="24"/>
        </w:rPr>
        <w:t>Church AH</w:t>
      </w:r>
      <w:r w:rsidR="004D52E2">
        <w:rPr>
          <w:rFonts w:ascii="Courier New" w:hAnsi="Courier New" w:cs="Courier New"/>
          <w:sz w:val="24"/>
          <w:szCs w:val="24"/>
        </w:rPr>
        <w:t xml:space="preserve"> (1993).</w:t>
      </w:r>
      <w:r w:rsidRPr="008239CE">
        <w:rPr>
          <w:rFonts w:ascii="Courier New" w:hAnsi="Courier New" w:cs="Courier New"/>
          <w:sz w:val="24"/>
          <w:szCs w:val="24"/>
        </w:rPr>
        <w:t xml:space="preserve"> "Estimating the Effect of Incentives on Mail Survey Response Rates: A Meta-Analysis." Public Opinion Quarterly 57</w:t>
      </w:r>
      <w:r w:rsidR="004D52E2">
        <w:rPr>
          <w:rFonts w:ascii="Courier New" w:hAnsi="Courier New" w:cs="Courier New"/>
          <w:sz w:val="24"/>
          <w:szCs w:val="24"/>
        </w:rPr>
        <w:t xml:space="preserve"> (1)</w:t>
      </w:r>
      <w:r w:rsidRPr="008239CE">
        <w:rPr>
          <w:rFonts w:ascii="Courier New" w:hAnsi="Courier New" w:cs="Courier New"/>
          <w:sz w:val="24"/>
          <w:szCs w:val="24"/>
        </w:rPr>
        <w:t>:62-79.</w:t>
      </w:r>
    </w:p>
    <w:p w:rsidR="008239CE" w:rsidRDefault="008239CE" w:rsidP="008239CE">
      <w:pPr>
        <w:pStyle w:val="Default"/>
        <w:spacing w:line="23" w:lineRule="atLeast"/>
        <w:ind w:right="143"/>
        <w:rPr>
          <w:rFonts w:ascii="Courier New" w:hAnsi="Courier New" w:cs="Courier New"/>
        </w:rPr>
      </w:pPr>
    </w:p>
    <w:p w:rsidR="008239CE" w:rsidRDefault="008239CE" w:rsidP="008239CE">
      <w:pPr>
        <w:pStyle w:val="Default"/>
        <w:spacing w:line="23" w:lineRule="atLeast"/>
        <w:ind w:right="143"/>
        <w:rPr>
          <w:rFonts w:ascii="Courier New" w:hAnsi="Courier New" w:cs="Courier New"/>
        </w:rPr>
      </w:pPr>
      <w:r w:rsidRPr="008239CE">
        <w:rPr>
          <w:rFonts w:ascii="Courier New" w:hAnsi="Courier New" w:cs="Courier New"/>
        </w:rPr>
        <w:t xml:space="preserve">Cohen MS, Smith MK, </w:t>
      </w:r>
      <w:proofErr w:type="spellStart"/>
      <w:r w:rsidRPr="008239CE">
        <w:rPr>
          <w:rFonts w:ascii="Courier New" w:hAnsi="Courier New" w:cs="Courier New"/>
        </w:rPr>
        <w:t>Muessig</w:t>
      </w:r>
      <w:proofErr w:type="spellEnd"/>
      <w:r w:rsidRPr="008239CE">
        <w:rPr>
          <w:rFonts w:ascii="Courier New" w:hAnsi="Courier New" w:cs="Courier New"/>
        </w:rPr>
        <w:t xml:space="preserve"> KE, Hallett TB, Powers KA, </w:t>
      </w:r>
      <w:proofErr w:type="spellStart"/>
      <w:r w:rsidRPr="008239CE">
        <w:rPr>
          <w:rFonts w:ascii="Courier New" w:hAnsi="Courier New" w:cs="Courier New"/>
        </w:rPr>
        <w:t>Kashuba</w:t>
      </w:r>
      <w:proofErr w:type="spellEnd"/>
      <w:r w:rsidRPr="008239CE">
        <w:rPr>
          <w:rFonts w:ascii="Courier New" w:hAnsi="Courier New" w:cs="Courier New"/>
        </w:rPr>
        <w:t xml:space="preserve"> AD</w:t>
      </w:r>
      <w:r w:rsidR="004D52E2">
        <w:rPr>
          <w:rFonts w:ascii="Courier New" w:hAnsi="Courier New" w:cs="Courier New"/>
        </w:rPr>
        <w:t xml:space="preserve"> (2013)</w:t>
      </w:r>
      <w:r w:rsidRPr="008239CE">
        <w:rPr>
          <w:rFonts w:ascii="Courier New" w:hAnsi="Courier New" w:cs="Courier New"/>
        </w:rPr>
        <w:t xml:space="preserve">. Antiretroviral treatment of HIV-1 prevents transmission of HIV-1: where do we go from here? Lancet 382(9903):1515-24.  </w:t>
      </w:r>
    </w:p>
    <w:p w:rsidR="004D52E2" w:rsidRPr="008239CE" w:rsidRDefault="004D52E2" w:rsidP="008239CE">
      <w:pPr>
        <w:pStyle w:val="Default"/>
        <w:spacing w:line="23" w:lineRule="atLeast"/>
        <w:ind w:right="143"/>
        <w:rPr>
          <w:rFonts w:ascii="Courier New" w:hAnsi="Courier New" w:cs="Courier New"/>
        </w:rPr>
      </w:pPr>
    </w:p>
    <w:p w:rsidR="008239CE" w:rsidRP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r w:rsidRPr="008239CE">
        <w:rPr>
          <w:rFonts w:ascii="Courier New" w:hAnsi="Courier New" w:cs="Courier New"/>
          <w:sz w:val="24"/>
          <w:szCs w:val="24"/>
        </w:rPr>
        <w:t>Edward P, Roberts</w:t>
      </w:r>
      <w:r w:rsidR="004D52E2">
        <w:rPr>
          <w:rFonts w:ascii="Courier New" w:hAnsi="Courier New" w:cs="Courier New"/>
          <w:sz w:val="24"/>
          <w:szCs w:val="24"/>
        </w:rPr>
        <w:t xml:space="preserve"> </w:t>
      </w:r>
      <w:r w:rsidRPr="008239CE">
        <w:rPr>
          <w:rFonts w:ascii="Courier New" w:hAnsi="Courier New" w:cs="Courier New"/>
          <w:sz w:val="24"/>
          <w:szCs w:val="24"/>
        </w:rPr>
        <w:t xml:space="preserve">I, Clarke M, </w:t>
      </w:r>
      <w:proofErr w:type="spellStart"/>
      <w:r w:rsidRPr="008239CE">
        <w:rPr>
          <w:rFonts w:ascii="Courier New" w:hAnsi="Courier New" w:cs="Courier New"/>
          <w:sz w:val="24"/>
          <w:szCs w:val="24"/>
        </w:rPr>
        <w:t>DiGuiseppi</w:t>
      </w:r>
      <w:proofErr w:type="spellEnd"/>
      <w:r w:rsidRPr="008239CE">
        <w:rPr>
          <w:rFonts w:ascii="Courier New" w:hAnsi="Courier New" w:cs="Courier New"/>
          <w:sz w:val="24"/>
          <w:szCs w:val="24"/>
        </w:rPr>
        <w:t xml:space="preserve"> C, </w:t>
      </w:r>
      <w:proofErr w:type="spellStart"/>
      <w:r w:rsidRPr="008239CE">
        <w:rPr>
          <w:rFonts w:ascii="Courier New" w:hAnsi="Courier New" w:cs="Courier New"/>
          <w:sz w:val="24"/>
          <w:szCs w:val="24"/>
        </w:rPr>
        <w:t>Pratap</w:t>
      </w:r>
      <w:proofErr w:type="spellEnd"/>
      <w:r w:rsidRPr="008239CE">
        <w:rPr>
          <w:rFonts w:ascii="Courier New" w:hAnsi="Courier New" w:cs="Courier New"/>
          <w:sz w:val="24"/>
          <w:szCs w:val="24"/>
        </w:rPr>
        <w:t xml:space="preserve"> S, Wentz R</w:t>
      </w:r>
      <w:r w:rsidR="004D52E2">
        <w:rPr>
          <w:rFonts w:ascii="Courier New" w:hAnsi="Courier New" w:cs="Courier New"/>
          <w:sz w:val="24"/>
          <w:szCs w:val="24"/>
        </w:rPr>
        <w:t xml:space="preserve">, </w:t>
      </w:r>
      <w:r w:rsidRPr="008239CE">
        <w:rPr>
          <w:rFonts w:ascii="Courier New" w:hAnsi="Courier New" w:cs="Courier New"/>
          <w:sz w:val="24"/>
          <w:szCs w:val="24"/>
        </w:rPr>
        <w:t>Kwan I</w:t>
      </w:r>
      <w:r w:rsidR="004D52E2">
        <w:rPr>
          <w:rFonts w:ascii="Courier New" w:hAnsi="Courier New" w:cs="Courier New"/>
          <w:sz w:val="24"/>
          <w:szCs w:val="24"/>
        </w:rPr>
        <w:t xml:space="preserve"> (2002)</w:t>
      </w:r>
      <w:r w:rsidRPr="008239CE">
        <w:rPr>
          <w:rFonts w:ascii="Courier New" w:hAnsi="Courier New" w:cs="Courier New"/>
          <w:sz w:val="24"/>
          <w:szCs w:val="24"/>
        </w:rPr>
        <w:t>. Increasing response rates to postal questionnaires: Systematic review. British Med J 324</w:t>
      </w:r>
      <w:r w:rsidR="004D52E2">
        <w:rPr>
          <w:rFonts w:ascii="Courier New" w:hAnsi="Courier New" w:cs="Courier New"/>
          <w:sz w:val="24"/>
          <w:szCs w:val="24"/>
        </w:rPr>
        <w:t>:</w:t>
      </w:r>
      <w:r w:rsidRPr="008239CE">
        <w:rPr>
          <w:rFonts w:ascii="Courier New" w:hAnsi="Courier New" w:cs="Courier New"/>
          <w:sz w:val="24"/>
          <w:szCs w:val="24"/>
        </w:rPr>
        <w:t>1183.</w:t>
      </w:r>
    </w:p>
    <w:p w:rsidR="008239CE" w:rsidRDefault="008239CE" w:rsidP="008239CE">
      <w:pPr>
        <w:pStyle w:val="Default"/>
        <w:spacing w:line="23" w:lineRule="atLeast"/>
        <w:ind w:right="143"/>
        <w:rPr>
          <w:rFonts w:ascii="Courier New" w:hAnsi="Courier New" w:cs="Courier New"/>
        </w:rPr>
      </w:pPr>
    </w:p>
    <w:p w:rsidR="008239CE" w:rsidRP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proofErr w:type="spellStart"/>
      <w:r w:rsidRPr="008239CE">
        <w:rPr>
          <w:rFonts w:ascii="Courier New" w:hAnsi="Courier New" w:cs="Courier New"/>
          <w:sz w:val="24"/>
          <w:szCs w:val="24"/>
        </w:rPr>
        <w:t>Jackle</w:t>
      </w:r>
      <w:proofErr w:type="spellEnd"/>
      <w:r w:rsidRPr="008239CE">
        <w:rPr>
          <w:rFonts w:ascii="Courier New" w:hAnsi="Courier New" w:cs="Courier New"/>
          <w:sz w:val="24"/>
          <w:szCs w:val="24"/>
        </w:rPr>
        <w:t xml:space="preserve"> A</w:t>
      </w:r>
      <w:r w:rsidR="004D52E2">
        <w:rPr>
          <w:rFonts w:ascii="Courier New" w:hAnsi="Courier New" w:cs="Courier New"/>
          <w:sz w:val="24"/>
          <w:szCs w:val="24"/>
        </w:rPr>
        <w:t xml:space="preserve">, </w:t>
      </w:r>
      <w:r w:rsidRPr="008239CE">
        <w:rPr>
          <w:rFonts w:ascii="Courier New" w:hAnsi="Courier New" w:cs="Courier New"/>
          <w:sz w:val="24"/>
          <w:szCs w:val="24"/>
        </w:rPr>
        <w:t>Lynn</w:t>
      </w:r>
      <w:r w:rsidR="004D52E2">
        <w:rPr>
          <w:rFonts w:ascii="Courier New" w:hAnsi="Courier New" w:cs="Courier New"/>
          <w:sz w:val="24"/>
          <w:szCs w:val="24"/>
        </w:rPr>
        <w:t xml:space="preserve"> P (2</w:t>
      </w:r>
      <w:r w:rsidRPr="008239CE">
        <w:rPr>
          <w:rFonts w:ascii="Courier New" w:hAnsi="Courier New" w:cs="Courier New"/>
          <w:sz w:val="24"/>
          <w:szCs w:val="24"/>
        </w:rPr>
        <w:t>008</w:t>
      </w:r>
      <w:r w:rsidR="004D52E2">
        <w:rPr>
          <w:rFonts w:ascii="Courier New" w:hAnsi="Courier New" w:cs="Courier New"/>
          <w:sz w:val="24"/>
          <w:szCs w:val="24"/>
        </w:rPr>
        <w:t>)</w:t>
      </w:r>
      <w:r w:rsidRPr="008239CE">
        <w:rPr>
          <w:rFonts w:ascii="Courier New" w:hAnsi="Courier New" w:cs="Courier New"/>
          <w:sz w:val="24"/>
          <w:szCs w:val="24"/>
        </w:rPr>
        <w:t>. Respondent incentives in a multi-mode panel survey: cumulative effects on nonresponse and bias. Survey Method 34: 105–117.</w:t>
      </w:r>
    </w:p>
    <w:p w:rsid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8239CE" w:rsidRP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proofErr w:type="spellStart"/>
      <w:r w:rsidRPr="008239CE">
        <w:rPr>
          <w:rFonts w:ascii="Courier New" w:hAnsi="Courier New" w:cs="Courier New"/>
          <w:sz w:val="24"/>
          <w:szCs w:val="24"/>
        </w:rPr>
        <w:t>MacKellar</w:t>
      </w:r>
      <w:proofErr w:type="spellEnd"/>
      <w:r w:rsidRPr="008239CE">
        <w:rPr>
          <w:rFonts w:ascii="Courier New" w:hAnsi="Courier New" w:cs="Courier New"/>
          <w:sz w:val="24"/>
          <w:szCs w:val="24"/>
        </w:rPr>
        <w:t xml:space="preserve"> D, et al. (2005). Unrecognized HIV infection, risk behaviors, and perceptions of risk among young men who have sex with men: opportunities for advancing HIV prevention in the third decade of HIV/AIDS. J </w:t>
      </w:r>
      <w:proofErr w:type="spellStart"/>
      <w:r w:rsidRPr="008239CE">
        <w:rPr>
          <w:rFonts w:ascii="Courier New" w:hAnsi="Courier New" w:cs="Courier New"/>
          <w:sz w:val="24"/>
          <w:szCs w:val="24"/>
        </w:rPr>
        <w:t>Acquir</w:t>
      </w:r>
      <w:proofErr w:type="spellEnd"/>
      <w:r w:rsidRPr="008239CE">
        <w:rPr>
          <w:rFonts w:ascii="Courier New" w:hAnsi="Courier New" w:cs="Courier New"/>
          <w:sz w:val="24"/>
          <w:szCs w:val="24"/>
        </w:rPr>
        <w:t xml:space="preserve"> Immune </w:t>
      </w:r>
      <w:proofErr w:type="spellStart"/>
      <w:r w:rsidRPr="008239CE">
        <w:rPr>
          <w:rFonts w:ascii="Courier New" w:hAnsi="Courier New" w:cs="Courier New"/>
          <w:sz w:val="24"/>
          <w:szCs w:val="24"/>
        </w:rPr>
        <w:t>Defic</w:t>
      </w:r>
      <w:proofErr w:type="spellEnd"/>
      <w:r w:rsidRPr="008239C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8239CE">
        <w:rPr>
          <w:rFonts w:ascii="Courier New" w:hAnsi="Courier New" w:cs="Courier New"/>
          <w:sz w:val="24"/>
          <w:szCs w:val="24"/>
        </w:rPr>
        <w:t>Syndr</w:t>
      </w:r>
      <w:proofErr w:type="spellEnd"/>
      <w:r w:rsidRPr="008239CE">
        <w:rPr>
          <w:rFonts w:ascii="Courier New" w:hAnsi="Courier New" w:cs="Courier New"/>
          <w:sz w:val="24"/>
          <w:szCs w:val="24"/>
        </w:rPr>
        <w:t xml:space="preserve"> 38(5): 603-14.</w:t>
      </w:r>
    </w:p>
    <w:p w:rsidR="008239CE" w:rsidRDefault="008239CE" w:rsidP="008239CE">
      <w:pPr>
        <w:pStyle w:val="Default"/>
        <w:spacing w:line="23" w:lineRule="atLeast"/>
        <w:ind w:right="143"/>
        <w:rPr>
          <w:rFonts w:ascii="Courier New" w:hAnsi="Courier New" w:cs="Courier New"/>
        </w:rPr>
      </w:pPr>
    </w:p>
    <w:p w:rsidR="00C75618" w:rsidRPr="008239CE" w:rsidRDefault="00C75618" w:rsidP="008239CE">
      <w:pPr>
        <w:pStyle w:val="Default"/>
        <w:spacing w:line="23" w:lineRule="atLeast"/>
        <w:ind w:right="143"/>
        <w:rPr>
          <w:rFonts w:ascii="Courier New" w:hAnsi="Courier New" w:cs="Courier New"/>
        </w:rPr>
      </w:pPr>
      <w:r w:rsidRPr="008239CE">
        <w:rPr>
          <w:rFonts w:ascii="Courier New" w:hAnsi="Courier New" w:cs="Courier New"/>
        </w:rPr>
        <w:lastRenderedPageBreak/>
        <w:t xml:space="preserve">Miller WC, Rosenberg NE, </w:t>
      </w:r>
      <w:proofErr w:type="spellStart"/>
      <w:r w:rsidRPr="008239CE">
        <w:rPr>
          <w:rFonts w:ascii="Courier New" w:hAnsi="Courier New" w:cs="Courier New"/>
        </w:rPr>
        <w:t>Rutstein</w:t>
      </w:r>
      <w:proofErr w:type="spellEnd"/>
      <w:r w:rsidRPr="008239CE">
        <w:rPr>
          <w:rFonts w:ascii="Courier New" w:hAnsi="Courier New" w:cs="Courier New"/>
        </w:rPr>
        <w:t xml:space="preserve"> SE, Powers KA</w:t>
      </w:r>
      <w:r w:rsidR="004D52E2">
        <w:rPr>
          <w:rFonts w:ascii="Courier New" w:hAnsi="Courier New" w:cs="Courier New"/>
        </w:rPr>
        <w:t xml:space="preserve"> (2010)</w:t>
      </w:r>
      <w:r w:rsidRPr="008239CE">
        <w:rPr>
          <w:rFonts w:ascii="Courier New" w:hAnsi="Courier New" w:cs="Courier New"/>
        </w:rPr>
        <w:t xml:space="preserve">. Role of acute and early HIV infection in the sexual transmission of HIV. </w:t>
      </w:r>
      <w:proofErr w:type="spellStart"/>
      <w:r w:rsidRPr="008239CE">
        <w:rPr>
          <w:rFonts w:ascii="Courier New" w:hAnsi="Courier New" w:cs="Courier New"/>
        </w:rPr>
        <w:t>Curr</w:t>
      </w:r>
      <w:proofErr w:type="spellEnd"/>
      <w:r w:rsidRPr="008239CE">
        <w:rPr>
          <w:rFonts w:ascii="Courier New" w:hAnsi="Courier New" w:cs="Courier New"/>
        </w:rPr>
        <w:t xml:space="preserve"> </w:t>
      </w:r>
      <w:proofErr w:type="spellStart"/>
      <w:r w:rsidRPr="008239CE">
        <w:rPr>
          <w:rFonts w:ascii="Courier New" w:hAnsi="Courier New" w:cs="Courier New"/>
        </w:rPr>
        <w:t>Opin</w:t>
      </w:r>
      <w:proofErr w:type="spellEnd"/>
      <w:r w:rsidRPr="008239CE">
        <w:rPr>
          <w:rFonts w:ascii="Courier New" w:hAnsi="Courier New" w:cs="Courier New"/>
        </w:rPr>
        <w:t xml:space="preserve"> HIV AIDS</w:t>
      </w:r>
      <w:r w:rsidR="004D52E2">
        <w:rPr>
          <w:rFonts w:ascii="Courier New" w:hAnsi="Courier New" w:cs="Courier New"/>
        </w:rPr>
        <w:t xml:space="preserve"> </w:t>
      </w:r>
      <w:r w:rsidRPr="008239CE">
        <w:rPr>
          <w:rFonts w:ascii="Courier New" w:hAnsi="Courier New" w:cs="Courier New"/>
        </w:rPr>
        <w:t>5(4):277-82.</w:t>
      </w:r>
    </w:p>
    <w:p w:rsidR="008239CE" w:rsidRDefault="008239CE" w:rsidP="008239CE">
      <w:pPr>
        <w:pStyle w:val="Default"/>
        <w:spacing w:line="23" w:lineRule="atLeast"/>
        <w:ind w:right="143"/>
        <w:rPr>
          <w:rFonts w:ascii="Courier New" w:hAnsi="Courier New" w:cs="Courier New"/>
        </w:rPr>
      </w:pPr>
    </w:p>
    <w:p w:rsidR="008239CE" w:rsidRP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8239CE" w:rsidRP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r w:rsidRPr="008239CE">
        <w:rPr>
          <w:rFonts w:ascii="Courier New" w:hAnsi="Courier New" w:cs="Courier New"/>
          <w:sz w:val="24"/>
          <w:szCs w:val="24"/>
        </w:rPr>
        <w:t>NHANES Interviewer Procedures Manual</w:t>
      </w:r>
      <w:r w:rsidR="004D52E2">
        <w:rPr>
          <w:rFonts w:ascii="Courier New" w:hAnsi="Courier New" w:cs="Courier New"/>
          <w:sz w:val="24"/>
          <w:szCs w:val="24"/>
        </w:rPr>
        <w:t xml:space="preserve"> (2013).</w:t>
      </w:r>
      <w:r w:rsidRPr="008239CE">
        <w:rPr>
          <w:rFonts w:ascii="Courier New" w:hAnsi="Courier New" w:cs="Courier New"/>
          <w:sz w:val="24"/>
          <w:szCs w:val="24"/>
        </w:rPr>
        <w:t xml:space="preserve"> Retrieved from http://www.cdc.gov/nchs/data/nhanes/nhanes_13_14/Intrvwr_Proc_Manual.pdf, accessed on March 20, 2015.</w:t>
      </w:r>
    </w:p>
    <w:p w:rsid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8239CE" w:rsidRPr="008239CE" w:rsidRDefault="008239CE" w:rsidP="004D52E2">
      <w:pPr>
        <w:autoSpaceDE w:val="0"/>
        <w:autoSpaceDN w:val="0"/>
        <w:adjustRightInd w:val="0"/>
        <w:spacing w:after="0" w:line="23" w:lineRule="atLeast"/>
        <w:rPr>
          <w:rFonts w:ascii="Courier New" w:hAnsi="Courier New" w:cs="Courier New"/>
          <w:sz w:val="24"/>
          <w:szCs w:val="24"/>
        </w:rPr>
      </w:pPr>
      <w:proofErr w:type="spellStart"/>
      <w:r w:rsidRPr="008239CE">
        <w:rPr>
          <w:rFonts w:ascii="Courier New" w:hAnsi="Courier New" w:cs="Courier New"/>
          <w:sz w:val="24"/>
          <w:szCs w:val="24"/>
        </w:rPr>
        <w:t>Shettle</w:t>
      </w:r>
      <w:proofErr w:type="spellEnd"/>
      <w:r w:rsidRPr="008239CE">
        <w:rPr>
          <w:rFonts w:ascii="Courier New" w:hAnsi="Courier New" w:cs="Courier New"/>
          <w:sz w:val="24"/>
          <w:szCs w:val="24"/>
        </w:rPr>
        <w:t xml:space="preserve"> C</w:t>
      </w:r>
      <w:r w:rsidR="004D52E2">
        <w:rPr>
          <w:rFonts w:ascii="Courier New" w:hAnsi="Courier New" w:cs="Courier New"/>
          <w:sz w:val="24"/>
          <w:szCs w:val="24"/>
        </w:rPr>
        <w:t xml:space="preserve">, Mooney </w:t>
      </w:r>
      <w:proofErr w:type="gramStart"/>
      <w:r w:rsidR="004D52E2">
        <w:rPr>
          <w:rFonts w:ascii="Courier New" w:hAnsi="Courier New" w:cs="Courier New"/>
          <w:sz w:val="24"/>
          <w:szCs w:val="24"/>
        </w:rPr>
        <w:t>G</w:t>
      </w:r>
      <w:r w:rsidRPr="008239CE">
        <w:rPr>
          <w:rFonts w:ascii="Courier New" w:hAnsi="Courier New" w:cs="Courier New"/>
          <w:sz w:val="24"/>
          <w:szCs w:val="24"/>
        </w:rPr>
        <w:t>(</w:t>
      </w:r>
      <w:proofErr w:type="gramEnd"/>
      <w:r w:rsidRPr="008239CE">
        <w:rPr>
          <w:rFonts w:ascii="Courier New" w:hAnsi="Courier New" w:cs="Courier New"/>
          <w:sz w:val="24"/>
          <w:szCs w:val="24"/>
        </w:rPr>
        <w:t>1999)</w:t>
      </w:r>
      <w:r w:rsidR="004D52E2">
        <w:rPr>
          <w:rFonts w:ascii="Courier New" w:hAnsi="Courier New" w:cs="Courier New"/>
          <w:sz w:val="24"/>
          <w:szCs w:val="24"/>
        </w:rPr>
        <w:t>.</w:t>
      </w:r>
      <w:r w:rsidRPr="008239CE">
        <w:rPr>
          <w:rFonts w:ascii="Courier New" w:hAnsi="Courier New" w:cs="Courier New"/>
          <w:sz w:val="24"/>
          <w:szCs w:val="24"/>
        </w:rPr>
        <w:t xml:space="preserve"> Monetary Incentives in US Government Surveys</w:t>
      </w:r>
      <w:r w:rsidR="004D52E2">
        <w:rPr>
          <w:rFonts w:ascii="Courier New" w:hAnsi="Courier New" w:cs="Courier New"/>
          <w:sz w:val="24"/>
          <w:szCs w:val="24"/>
        </w:rPr>
        <w:t xml:space="preserve">. </w:t>
      </w:r>
      <w:r w:rsidRPr="008239CE">
        <w:rPr>
          <w:rFonts w:ascii="Courier New" w:hAnsi="Courier New" w:cs="Courier New"/>
          <w:i/>
          <w:iCs/>
          <w:sz w:val="24"/>
          <w:szCs w:val="24"/>
        </w:rPr>
        <w:t xml:space="preserve">J </w:t>
      </w:r>
      <w:proofErr w:type="spellStart"/>
      <w:r w:rsidRPr="008239CE">
        <w:rPr>
          <w:rFonts w:ascii="Courier New" w:hAnsi="Courier New" w:cs="Courier New"/>
          <w:i/>
          <w:iCs/>
          <w:sz w:val="24"/>
          <w:szCs w:val="24"/>
        </w:rPr>
        <w:t>Offic</w:t>
      </w:r>
      <w:proofErr w:type="spellEnd"/>
      <w:r w:rsidRPr="008239CE">
        <w:rPr>
          <w:rFonts w:ascii="Courier New" w:hAnsi="Courier New" w:cs="Courier New"/>
          <w:i/>
          <w:iCs/>
          <w:sz w:val="24"/>
          <w:szCs w:val="24"/>
        </w:rPr>
        <w:t xml:space="preserve"> Stat</w:t>
      </w:r>
      <w:r w:rsidR="004D52E2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8239CE">
        <w:rPr>
          <w:rFonts w:ascii="Courier New" w:hAnsi="Courier New" w:cs="Courier New"/>
          <w:sz w:val="24"/>
          <w:szCs w:val="24"/>
        </w:rPr>
        <w:t>15</w:t>
      </w:r>
      <w:r w:rsidR="004D52E2">
        <w:rPr>
          <w:rFonts w:ascii="Courier New" w:hAnsi="Courier New" w:cs="Courier New"/>
          <w:sz w:val="24"/>
          <w:szCs w:val="24"/>
        </w:rPr>
        <w:t>(2):</w:t>
      </w:r>
      <w:r w:rsidRPr="008239CE">
        <w:rPr>
          <w:rFonts w:ascii="Courier New" w:hAnsi="Courier New" w:cs="Courier New"/>
          <w:sz w:val="24"/>
          <w:szCs w:val="24"/>
        </w:rPr>
        <w:t>231-50.</w:t>
      </w:r>
    </w:p>
    <w:p w:rsidR="008239CE" w:rsidRDefault="008239C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C75618" w:rsidRPr="008239CE" w:rsidRDefault="00C75618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proofErr w:type="spellStart"/>
      <w:r w:rsidRPr="008239CE">
        <w:rPr>
          <w:rFonts w:ascii="Courier New" w:hAnsi="Courier New" w:cs="Courier New"/>
          <w:sz w:val="24"/>
          <w:szCs w:val="24"/>
        </w:rPr>
        <w:t>Stekler</w:t>
      </w:r>
      <w:proofErr w:type="spellEnd"/>
      <w:r w:rsidRPr="008239CE">
        <w:rPr>
          <w:rFonts w:ascii="Courier New" w:hAnsi="Courier New" w:cs="Courier New"/>
          <w:sz w:val="24"/>
          <w:szCs w:val="24"/>
        </w:rPr>
        <w:t xml:space="preserve"> JD, O’Neal JD, Lane A, Swanson F, </w:t>
      </w:r>
      <w:proofErr w:type="spellStart"/>
      <w:r w:rsidRPr="008239CE">
        <w:rPr>
          <w:rFonts w:ascii="Courier New" w:hAnsi="Courier New" w:cs="Courier New"/>
          <w:sz w:val="24"/>
          <w:szCs w:val="24"/>
        </w:rPr>
        <w:t>Meanza</w:t>
      </w:r>
      <w:proofErr w:type="spellEnd"/>
      <w:r w:rsidRPr="008239CE">
        <w:rPr>
          <w:rFonts w:ascii="Courier New" w:hAnsi="Courier New" w:cs="Courier New"/>
          <w:sz w:val="24"/>
          <w:szCs w:val="24"/>
        </w:rPr>
        <w:t xml:space="preserve"> J, Stevens CE, Coombs RW, </w:t>
      </w:r>
      <w:proofErr w:type="spellStart"/>
      <w:r w:rsidRPr="008239CE">
        <w:rPr>
          <w:rFonts w:ascii="Courier New" w:hAnsi="Courier New" w:cs="Courier New"/>
          <w:sz w:val="24"/>
          <w:szCs w:val="24"/>
        </w:rPr>
        <w:t>Dragavon</w:t>
      </w:r>
      <w:proofErr w:type="spellEnd"/>
      <w:r w:rsidRPr="008239CE">
        <w:rPr>
          <w:rFonts w:ascii="Courier New" w:hAnsi="Courier New" w:cs="Courier New"/>
          <w:sz w:val="24"/>
          <w:szCs w:val="24"/>
        </w:rPr>
        <w:t xml:space="preserve"> JA, Swenson PD, Golden MR, Branson BM</w:t>
      </w:r>
      <w:r w:rsidR="004D52E2">
        <w:rPr>
          <w:rFonts w:ascii="Courier New" w:hAnsi="Courier New" w:cs="Courier New"/>
          <w:sz w:val="24"/>
          <w:szCs w:val="24"/>
        </w:rPr>
        <w:t xml:space="preserve"> (2013)</w:t>
      </w:r>
      <w:r w:rsidRPr="008239CE">
        <w:rPr>
          <w:rFonts w:ascii="Courier New" w:hAnsi="Courier New" w:cs="Courier New"/>
          <w:sz w:val="24"/>
          <w:szCs w:val="24"/>
        </w:rPr>
        <w:t xml:space="preserve">. Relative accuracy of serum, whole </w:t>
      </w:r>
      <w:proofErr w:type="gramStart"/>
      <w:r w:rsidRPr="008239CE">
        <w:rPr>
          <w:rFonts w:ascii="Courier New" w:hAnsi="Courier New" w:cs="Courier New"/>
          <w:sz w:val="24"/>
          <w:szCs w:val="24"/>
        </w:rPr>
        <w:t>blood  and</w:t>
      </w:r>
      <w:proofErr w:type="gramEnd"/>
      <w:r w:rsidRPr="008239CE">
        <w:rPr>
          <w:rFonts w:ascii="Courier New" w:hAnsi="Courier New" w:cs="Courier New"/>
          <w:sz w:val="24"/>
          <w:szCs w:val="24"/>
        </w:rPr>
        <w:t xml:space="preserve"> oral fluid HIV tests among Seattle men who have sex with men. J</w:t>
      </w:r>
      <w:r w:rsidR="004D52E2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8239CE">
        <w:rPr>
          <w:rFonts w:ascii="Courier New" w:hAnsi="Courier New" w:cs="Courier New"/>
          <w:sz w:val="24"/>
          <w:szCs w:val="24"/>
        </w:rPr>
        <w:t>Clin</w:t>
      </w:r>
      <w:proofErr w:type="spellEnd"/>
      <w:r w:rsidRPr="008239C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8239CE">
        <w:rPr>
          <w:rFonts w:ascii="Courier New" w:hAnsi="Courier New" w:cs="Courier New"/>
          <w:sz w:val="24"/>
          <w:szCs w:val="24"/>
        </w:rPr>
        <w:t>Virol</w:t>
      </w:r>
      <w:proofErr w:type="spellEnd"/>
      <w:r w:rsidRPr="008239CE">
        <w:rPr>
          <w:rFonts w:ascii="Courier New" w:hAnsi="Courier New" w:cs="Courier New"/>
          <w:sz w:val="24"/>
          <w:szCs w:val="24"/>
        </w:rPr>
        <w:t xml:space="preserve"> 58S</w:t>
      </w:r>
      <w:r w:rsidR="004D52E2">
        <w:rPr>
          <w:rFonts w:ascii="Courier New" w:hAnsi="Courier New" w:cs="Courier New"/>
          <w:sz w:val="24"/>
          <w:szCs w:val="24"/>
        </w:rPr>
        <w:t>:</w:t>
      </w:r>
      <w:r w:rsidRPr="008239CE">
        <w:rPr>
          <w:rFonts w:ascii="Courier New" w:hAnsi="Courier New" w:cs="Courier New"/>
          <w:sz w:val="24"/>
          <w:szCs w:val="24"/>
        </w:rPr>
        <w:t>e119-e122.</w:t>
      </w:r>
    </w:p>
    <w:p w:rsidR="00C75618" w:rsidRPr="008239CE" w:rsidRDefault="00C75618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056A0E" w:rsidRPr="008239CE" w:rsidRDefault="00056A0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  <w:proofErr w:type="spellStart"/>
      <w:r w:rsidRPr="008239CE">
        <w:rPr>
          <w:rFonts w:ascii="Courier New" w:hAnsi="Courier New" w:cs="Courier New"/>
          <w:sz w:val="24"/>
          <w:szCs w:val="24"/>
        </w:rPr>
        <w:t>Thiede</w:t>
      </w:r>
      <w:proofErr w:type="spellEnd"/>
      <w:r w:rsidRPr="008239CE">
        <w:rPr>
          <w:rFonts w:ascii="Courier New" w:hAnsi="Courier New" w:cs="Courier New"/>
          <w:sz w:val="24"/>
          <w:szCs w:val="24"/>
        </w:rPr>
        <w:t xml:space="preserve"> H, et al. (2009). Determinants of recent HIV infection among Seattle-area men who have sex with men. Am J Public Health 99 </w:t>
      </w:r>
      <w:proofErr w:type="spellStart"/>
      <w:r w:rsidRPr="008239CE">
        <w:rPr>
          <w:rFonts w:ascii="Courier New" w:hAnsi="Courier New" w:cs="Courier New"/>
          <w:sz w:val="24"/>
          <w:szCs w:val="24"/>
        </w:rPr>
        <w:t>Suppl</w:t>
      </w:r>
      <w:proofErr w:type="spellEnd"/>
      <w:r w:rsidRPr="008239CE">
        <w:rPr>
          <w:rFonts w:ascii="Courier New" w:hAnsi="Courier New" w:cs="Courier New"/>
          <w:sz w:val="24"/>
          <w:szCs w:val="24"/>
        </w:rPr>
        <w:t xml:space="preserve"> 1: S157-</w:t>
      </w:r>
      <w:proofErr w:type="gramStart"/>
      <w:r w:rsidRPr="008239CE">
        <w:rPr>
          <w:rFonts w:ascii="Courier New" w:hAnsi="Courier New" w:cs="Courier New"/>
          <w:sz w:val="24"/>
          <w:szCs w:val="24"/>
        </w:rPr>
        <w:t>64.</w:t>
      </w:r>
      <w:proofErr w:type="gramEnd"/>
      <w:r w:rsidRPr="008239CE">
        <w:rPr>
          <w:rFonts w:ascii="Courier New" w:hAnsi="Courier New" w:cs="Courier New"/>
          <w:sz w:val="24"/>
          <w:szCs w:val="24"/>
        </w:rPr>
        <w:t xml:space="preserve"> </w:t>
      </w:r>
    </w:p>
    <w:p w:rsidR="00056A0E" w:rsidRPr="008239CE" w:rsidRDefault="00056A0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056A0E" w:rsidRPr="008239CE" w:rsidRDefault="00056A0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056A0E" w:rsidRPr="008239CE" w:rsidRDefault="00056A0E" w:rsidP="008239CE">
      <w:pPr>
        <w:pStyle w:val="CommentText"/>
        <w:spacing w:line="23" w:lineRule="atLeast"/>
        <w:rPr>
          <w:rFonts w:ascii="Courier New" w:hAnsi="Courier New" w:cs="Courier New"/>
          <w:sz w:val="24"/>
          <w:szCs w:val="24"/>
        </w:rPr>
      </w:pPr>
    </w:p>
    <w:p w:rsidR="00056A0E" w:rsidRPr="008239CE" w:rsidRDefault="00056A0E" w:rsidP="00C75618">
      <w:pPr>
        <w:pStyle w:val="CommentText"/>
        <w:rPr>
          <w:rFonts w:ascii="Courier New" w:hAnsi="Courier New" w:cs="Courier New"/>
          <w:sz w:val="24"/>
          <w:szCs w:val="24"/>
        </w:rPr>
      </w:pPr>
    </w:p>
    <w:p w:rsidR="00C75618" w:rsidRPr="008239CE" w:rsidRDefault="00C75618" w:rsidP="00C75618">
      <w:pPr>
        <w:pStyle w:val="CommentText"/>
        <w:rPr>
          <w:rFonts w:ascii="Courier New" w:hAnsi="Courier New" w:cs="Courier New"/>
          <w:sz w:val="24"/>
          <w:szCs w:val="24"/>
        </w:rPr>
      </w:pPr>
    </w:p>
    <w:p w:rsidR="00C75618" w:rsidRPr="008239CE" w:rsidRDefault="00C75618" w:rsidP="00043AA4">
      <w:pPr>
        <w:pStyle w:val="CommentText"/>
        <w:rPr>
          <w:rFonts w:ascii="Courier New" w:hAnsi="Courier New" w:cs="Courier New"/>
          <w:sz w:val="24"/>
          <w:szCs w:val="24"/>
        </w:rPr>
      </w:pPr>
    </w:p>
    <w:p w:rsidR="00B94ED4" w:rsidRDefault="00B94ED4"/>
    <w:sectPr w:rsidR="00B94ED4" w:rsidSect="0020696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B2580"/>
    <w:multiLevelType w:val="hybridMultilevel"/>
    <w:tmpl w:val="F3EE7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96"/>
    <w:rsid w:val="00043AA4"/>
    <w:rsid w:val="00056A0E"/>
    <w:rsid w:val="00206962"/>
    <w:rsid w:val="004D52E2"/>
    <w:rsid w:val="006E7852"/>
    <w:rsid w:val="0076320E"/>
    <w:rsid w:val="008239CE"/>
    <w:rsid w:val="00B3434D"/>
    <w:rsid w:val="00B94ED4"/>
    <w:rsid w:val="00C75618"/>
    <w:rsid w:val="00D032B8"/>
    <w:rsid w:val="00DB17C8"/>
    <w:rsid w:val="00F4330F"/>
    <w:rsid w:val="00F61A96"/>
    <w:rsid w:val="00FC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5F12F8-2A26-49D8-B5E3-204E028A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A96"/>
  </w:style>
  <w:style w:type="paragraph" w:styleId="Heading1">
    <w:name w:val="heading 1"/>
    <w:basedOn w:val="Normal"/>
    <w:next w:val="Normal"/>
    <w:link w:val="Heading1Char"/>
    <w:uiPriority w:val="9"/>
    <w:qFormat/>
    <w:rsid w:val="00F61A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rsid w:val="00043AA4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AA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5618"/>
    <w:rPr>
      <w:color w:val="0000FF" w:themeColor="hyperlink"/>
      <w:u w:val="single"/>
    </w:rPr>
  </w:style>
  <w:style w:type="paragraph" w:customStyle="1" w:styleId="Default">
    <w:name w:val="Default"/>
    <w:rsid w:val="00C75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B17C8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rsid w:val="00056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56A0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cks.cdc.gov/view/cdc/23447" TargetMode="External"/><Relationship Id="rId5" Type="http://schemas.openxmlformats.org/officeDocument/2006/relationships/hyperlink" Target="https://www.amstat.org/Sections/Srms/Proceedings/papers/1999_09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Pollyanna Chavez</dc:creator>
  <cp:lastModifiedBy>Bowles, Kristina E. (CDC/OID/NCHHSTP)</cp:lastModifiedBy>
  <cp:revision>3</cp:revision>
  <dcterms:created xsi:type="dcterms:W3CDTF">2015-04-17T19:39:00Z</dcterms:created>
  <dcterms:modified xsi:type="dcterms:W3CDTF">2015-07-20T18:29:00Z</dcterms:modified>
</cp:coreProperties>
</file>