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0F" w:rsidRDefault="00676AE8">
      <w:pPr>
        <w:spacing w:before="57"/>
        <w:ind w:left="380"/>
        <w:rPr>
          <w:rFonts w:ascii="Garamond" w:eastAsia="Garamond" w:hAnsi="Garamond" w:cs="Garamond"/>
          <w:sz w:val="18"/>
          <w:szCs w:val="18"/>
        </w:rPr>
      </w:pPr>
      <w:r>
        <w:pict>
          <v:group id="_x0000_s1035" style="position:absolute;left:0;text-align:left;margin-left:58.4pt;margin-top:61.4pt;width:495.25pt;height:669.25pt;z-index:-4240;mso-position-horizontal-relative:page;mso-position-vertical-relative:page" coordorigin="1168,1228" coordsize="9905,13385">
            <v:group id="_x0000_s1074" style="position:absolute;left:1198;top:1243;width:2;height:13354" coordorigin="1198,1243" coordsize="2,13354">
              <v:shape id="_x0000_s1075" style="position:absolute;left:1198;top:1243;width:2;height:13354" coordorigin="1198,1243" coordsize="0,13354" path="m1198,1243r,13354e" filled="f" strokecolor="#141c2b" strokeweight="1.54pt">
                <v:path arrowok="t"/>
              </v:shape>
            </v:group>
            <v:group id="_x0000_s1072" style="position:absolute;left:1183;top:1258;width:9874;height:2" coordorigin="1183,1258" coordsize="9874,2">
              <v:shape id="_x0000_s1073" style="position:absolute;left:1183;top:1258;width:9874;height:2" coordorigin="1183,1258" coordsize="9874,0" path="m1183,1258r9874,e" filled="f" strokecolor="#141c2b" strokeweight="1.54pt">
                <v:path arrowok="t"/>
              </v:shape>
            </v:group>
            <v:group id="_x0000_s1070" style="position:absolute;left:1212;top:1392;width:120;height:29" coordorigin="1212,1392" coordsize="120,29">
              <v:shape id="_x0000_s1071" style="position:absolute;left:1212;top:1392;width:120;height:29" coordorigin="1212,1392" coordsize="120,29" path="m1212,1421r120,l1332,1392r-120,l1212,1421xe" fillcolor="#1d2539" stroked="f">
                <v:path arrowok="t"/>
              </v:shape>
            </v:group>
            <v:group id="_x0000_s1068" style="position:absolute;left:1212;top:1272;width:149;height:120" coordorigin="1212,1272" coordsize="149,120">
              <v:shape id="_x0000_s1069" style="position:absolute;left:1212;top:1272;width:149;height:120" coordorigin="1212,1272" coordsize="149,120" path="m1212,1392r149,l1361,1272r-149,l1212,1392xe" fillcolor="#1d2539" stroked="f">
                <v:path arrowok="t"/>
              </v:shape>
            </v:group>
            <v:group id="_x0000_s1066" style="position:absolute;left:1332;top:1406;width:9576;height:2" coordorigin="1332,1406" coordsize="9576,2">
              <v:shape id="_x0000_s1067" style="position:absolute;left:1332;top:1406;width:9576;height:2" coordorigin="1332,1406" coordsize="9576,0" path="m1332,1406r9576,e" filled="f" strokecolor="#4f669b" strokeweight="1.54pt">
                <v:path arrowok="t"/>
              </v:shape>
            </v:group>
            <v:group id="_x0000_s1064" style="position:absolute;left:1361;top:1272;width:9519;height:120" coordorigin="1361,1272" coordsize="9519,120">
              <v:shape id="_x0000_s1065" style="position:absolute;left:1361;top:1272;width:9519;height:120" coordorigin="1361,1272" coordsize="9519,120" path="m1361,1392r9518,l10879,1272r-9518,l1361,1392xe" fillcolor="#1d2539" stroked="f">
                <v:path arrowok="t"/>
              </v:shape>
            </v:group>
            <v:group id="_x0000_s1062" style="position:absolute;left:11042;top:1243;width:2;height:13354" coordorigin="11042,1243" coordsize="2,13354">
              <v:shape id="_x0000_s1063" style="position:absolute;left:11042;top:1243;width:2;height:13354" coordorigin="11042,1243" coordsize="0,13354" path="m11042,1243r,13354e" filled="f" strokecolor="#141c2b" strokeweight="1.54pt">
                <v:path arrowok="t"/>
              </v:shape>
            </v:group>
            <v:group id="_x0000_s1060" style="position:absolute;left:10908;top:1392;width:120;height:29" coordorigin="10908,1392" coordsize="120,29">
              <v:shape id="_x0000_s1061" style="position:absolute;left:10908;top:1392;width:120;height:29" coordorigin="10908,1392" coordsize="120,29" path="m10908,1421r120,l11028,1392r-120,l10908,1421xe" fillcolor="#1d2539" stroked="f">
                <v:path arrowok="t"/>
              </v:shape>
            </v:group>
            <v:group id="_x0000_s1058" style="position:absolute;left:10879;top:1272;width:149;height:120" coordorigin="10879,1272" coordsize="149,120">
              <v:shape id="_x0000_s1059" style="position:absolute;left:10879;top:1272;width:149;height:120" coordorigin="10879,1272" coordsize="149,120" path="m10879,1392r149,l11028,1272r-149,l10879,1392xe" fillcolor="#1d2539" stroked="f">
                <v:path arrowok="t"/>
              </v:shape>
            </v:group>
            <v:group id="_x0000_s1056" style="position:absolute;left:1212;top:1421;width:120;height:12999" coordorigin="1212,1421" coordsize="120,12999">
              <v:shape id="_x0000_s1057" style="position:absolute;left:1212;top:1421;width:120;height:12999" coordorigin="1212,1421" coordsize="120,12999" path="m1212,14419r120,l1332,1421r-120,l1212,14419xe" fillcolor="#1d2539" stroked="f">
                <v:path arrowok="t"/>
              </v:shape>
            </v:group>
            <v:group id="_x0000_s1054" style="position:absolute;left:1346;top:1421;width:2;height:12999" coordorigin="1346,1421" coordsize="2,12999">
              <v:shape id="_x0000_s1055" style="position:absolute;left:1346;top:1421;width:2;height:12999" coordorigin="1346,1421" coordsize="0,12999" path="m1346,1421r,12998e" filled="f" strokecolor="#4f669b" strokeweight="1.54pt">
                <v:path arrowok="t"/>
              </v:shape>
            </v:group>
            <v:group id="_x0000_s1052" style="position:absolute;left:10908;top:1421;width:120;height:12999" coordorigin="10908,1421" coordsize="120,12999">
              <v:shape id="_x0000_s1053" style="position:absolute;left:10908;top:1421;width:120;height:12999" coordorigin="10908,1421" coordsize="120,12999" path="m10908,14419r120,l11028,1421r-120,l10908,14419xe" fillcolor="#1d2539" stroked="f">
                <v:path arrowok="t"/>
              </v:shape>
            </v:group>
            <v:group id="_x0000_s1050" style="position:absolute;left:10894;top:1421;width:2;height:12999" coordorigin="10894,1421" coordsize="2,12999">
              <v:shape id="_x0000_s1051" style="position:absolute;left:10894;top:1421;width:2;height:12999" coordorigin="10894,1421" coordsize="0,12999" path="m10894,1421r,12998e" filled="f" strokecolor="#4f669b" strokeweight="1.54pt">
                <v:path arrowok="t"/>
              </v:shape>
            </v:group>
            <v:group id="_x0000_s1048" style="position:absolute;left:1183;top:14582;width:9874;height:2" coordorigin="1183,14582" coordsize="9874,2">
              <v:shape id="_x0000_s1049" style="position:absolute;left:1183;top:14582;width:9874;height:2" coordorigin="1183,14582" coordsize="9874,0" path="m1183,14582r9874,e" filled="f" strokecolor="#141c2b" strokeweight="1.54pt">
                <v:path arrowok="t"/>
              </v:shape>
            </v:group>
            <v:group id="_x0000_s1046" style="position:absolute;left:1212;top:14419;width:120;height:29" coordorigin="1212,14419" coordsize="120,29">
              <v:shape id="_x0000_s1047" style="position:absolute;left:1212;top:14419;width:120;height:29" coordorigin="1212,14419" coordsize="120,29" path="m1212,14448r120,l1332,14419r-120,l1212,14448xe" fillcolor="#1d2539" stroked="f">
                <v:path arrowok="t"/>
              </v:shape>
            </v:group>
            <v:group id="_x0000_s1044" style="position:absolute;left:1212;top:14448;width:149;height:120" coordorigin="1212,14448" coordsize="149,120">
              <v:shape id="_x0000_s1045" style="position:absolute;left:1212;top:14448;width:149;height:120" coordorigin="1212,14448" coordsize="149,120" path="m1212,14568r149,l1361,14448r-149,l1212,14568xe" fillcolor="#1d2539" stroked="f">
                <v:path arrowok="t"/>
              </v:shape>
            </v:group>
            <v:group id="_x0000_s1042" style="position:absolute;left:1332;top:14434;width:9576;height:2" coordorigin="1332,14434" coordsize="9576,2">
              <v:shape id="_x0000_s1043" style="position:absolute;left:1332;top:14434;width:9576;height:2" coordorigin="1332,14434" coordsize="9576,0" path="m1332,14434r9576,e" filled="f" strokecolor="#4f669b" strokeweight="1.54pt">
                <v:path arrowok="t"/>
              </v:shape>
            </v:group>
            <v:group id="_x0000_s1040" style="position:absolute;left:1361;top:14448;width:9519;height:120" coordorigin="1361,14448" coordsize="9519,120">
              <v:shape id="_x0000_s1041" style="position:absolute;left:1361;top:14448;width:9519;height:120" coordorigin="1361,14448" coordsize="9519,120" path="m1361,14568r9518,l10879,14448r-9518,l1361,14568xe" fillcolor="#1d2539" stroked="f">
                <v:path arrowok="t"/>
              </v:shape>
            </v:group>
            <v:group id="_x0000_s1038" style="position:absolute;left:10908;top:14419;width:120;height:29" coordorigin="10908,14419" coordsize="120,29">
              <v:shape id="_x0000_s1039" style="position:absolute;left:10908;top:14419;width:120;height:29" coordorigin="10908,14419" coordsize="120,29" path="m10908,14448r120,l11028,14419r-120,l10908,14448xe" fillcolor="#1d2539" stroked="f">
                <v:path arrowok="t"/>
              </v:shape>
            </v:group>
            <v:group id="_x0000_s1036" style="position:absolute;left:10879;top:14448;width:149;height:120" coordorigin="10879,14448" coordsize="149,120">
              <v:shape id="_x0000_s1037" style="position:absolute;left:10879;top:14448;width:149;height:120" coordorigin="10879,14448" coordsize="149,120" path="m10879,14568r149,l11028,14448r-149,l10879,14568xe" fillcolor="#1d2539" stroked="f">
                <v:path arrowok="t"/>
              </v:shape>
            </v:group>
            <w10:wrap anchorx="page" anchory="page"/>
          </v:group>
        </w:pict>
      </w:r>
      <w:bookmarkStart w:id="0" w:name="Dividers_v3"/>
      <w:bookmarkEnd w:id="0"/>
      <w:r w:rsidR="00E14037">
        <w:rPr>
          <w:rFonts w:ascii="Garamond"/>
          <w:b/>
          <w:spacing w:val="-1"/>
          <w:sz w:val="18"/>
        </w:rPr>
        <w:t>Request</w:t>
      </w:r>
      <w:r w:rsidR="00E14037">
        <w:rPr>
          <w:rFonts w:ascii="Garamond"/>
          <w:b/>
          <w:spacing w:val="-5"/>
          <w:sz w:val="18"/>
        </w:rPr>
        <w:t xml:space="preserve"> </w:t>
      </w:r>
      <w:r w:rsidR="00E14037">
        <w:rPr>
          <w:rFonts w:ascii="Garamond"/>
          <w:b/>
          <w:spacing w:val="-1"/>
          <w:sz w:val="18"/>
        </w:rPr>
        <w:t>for</w:t>
      </w:r>
      <w:r w:rsidR="00E14037">
        <w:rPr>
          <w:rFonts w:ascii="Garamond"/>
          <w:b/>
          <w:spacing w:val="-2"/>
          <w:sz w:val="18"/>
        </w:rPr>
        <w:t xml:space="preserve"> </w:t>
      </w:r>
      <w:r w:rsidR="00E14037">
        <w:rPr>
          <w:rFonts w:ascii="Garamond"/>
          <w:b/>
          <w:spacing w:val="-1"/>
          <w:sz w:val="18"/>
        </w:rPr>
        <w:t>Generic</w:t>
      </w:r>
      <w:r w:rsidR="00E14037">
        <w:rPr>
          <w:rFonts w:ascii="Garamond"/>
          <w:b/>
          <w:spacing w:val="-4"/>
          <w:sz w:val="18"/>
        </w:rPr>
        <w:t xml:space="preserve"> </w:t>
      </w:r>
      <w:r w:rsidR="00E14037">
        <w:rPr>
          <w:rFonts w:ascii="Garamond"/>
          <w:b/>
          <w:spacing w:val="-1"/>
          <w:sz w:val="18"/>
        </w:rPr>
        <w:t>Clearance</w:t>
      </w:r>
      <w:r w:rsidR="00E14037">
        <w:rPr>
          <w:rFonts w:ascii="Garamond"/>
          <w:b/>
          <w:spacing w:val="-3"/>
          <w:sz w:val="18"/>
        </w:rPr>
        <w:t xml:space="preserve"> </w:t>
      </w:r>
      <w:r w:rsidR="00114C5A">
        <w:rPr>
          <w:rFonts w:ascii="Garamond"/>
          <w:b/>
          <w:spacing w:val="-3"/>
          <w:sz w:val="18"/>
        </w:rPr>
        <w:t xml:space="preserve">for </w:t>
      </w:r>
      <w:r w:rsidR="00D82CC9">
        <w:rPr>
          <w:rFonts w:ascii="Garamond"/>
          <w:b/>
          <w:spacing w:val="-1"/>
          <w:sz w:val="18"/>
        </w:rPr>
        <w:t>Cognitive</w:t>
      </w:r>
      <w:r w:rsidR="00D82CC9">
        <w:rPr>
          <w:rFonts w:ascii="Garamond"/>
          <w:b/>
          <w:spacing w:val="-3"/>
          <w:sz w:val="18"/>
        </w:rPr>
        <w:t xml:space="preserve"> Interviews and Focus Groups </w:t>
      </w:r>
      <w:r w:rsidR="00D82CC9">
        <w:rPr>
          <w:rFonts w:ascii="Garamond"/>
          <w:b/>
          <w:spacing w:val="-1"/>
          <w:sz w:val="18"/>
        </w:rPr>
        <w:t>for</w:t>
      </w:r>
      <w:r w:rsidR="00D82CC9">
        <w:rPr>
          <w:rFonts w:ascii="Garamond"/>
          <w:b/>
          <w:spacing w:val="-3"/>
          <w:sz w:val="18"/>
        </w:rPr>
        <w:t xml:space="preserve"> </w:t>
      </w:r>
      <w:r w:rsidR="00D82CC9">
        <w:rPr>
          <w:rFonts w:ascii="Garamond"/>
          <w:b/>
          <w:spacing w:val="-1"/>
          <w:sz w:val="18"/>
        </w:rPr>
        <w:t>the</w:t>
      </w:r>
      <w:r w:rsidR="00D82CC9">
        <w:rPr>
          <w:rFonts w:ascii="Garamond"/>
          <w:b/>
          <w:spacing w:val="-3"/>
          <w:sz w:val="18"/>
        </w:rPr>
        <w:t xml:space="preserve"> </w:t>
      </w:r>
      <w:r w:rsidR="00D82CC9">
        <w:rPr>
          <w:rFonts w:ascii="Garamond"/>
          <w:b/>
          <w:sz w:val="18"/>
        </w:rPr>
        <w:t>PATH</w:t>
      </w:r>
      <w:r w:rsidR="00D82CC9">
        <w:rPr>
          <w:rFonts w:ascii="Garamond"/>
          <w:b/>
          <w:spacing w:val="-3"/>
          <w:sz w:val="18"/>
        </w:rPr>
        <w:t xml:space="preserve"> </w:t>
      </w:r>
      <w:r w:rsidR="00D82CC9">
        <w:rPr>
          <w:rFonts w:ascii="Garamond"/>
          <w:b/>
          <w:spacing w:val="-1"/>
          <w:sz w:val="18"/>
        </w:rPr>
        <w:t>Study</w:t>
      </w:r>
      <w:r w:rsidR="00D82CC9">
        <w:rPr>
          <w:rFonts w:ascii="Garamond"/>
          <w:b/>
          <w:spacing w:val="-4"/>
          <w:sz w:val="18"/>
        </w:rPr>
        <w:t xml:space="preserve"> </w:t>
      </w:r>
      <w:r w:rsidR="00D82CC9">
        <w:rPr>
          <w:rFonts w:ascii="Garamond"/>
          <w:b/>
          <w:sz w:val="18"/>
        </w:rPr>
        <w:t>(NIDA)</w:t>
      </w: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rPr>
          <w:rFonts w:ascii="Garamond" w:eastAsia="Garamond" w:hAnsi="Garamond" w:cs="Garamond"/>
          <w:b/>
          <w:bCs/>
          <w:sz w:val="18"/>
          <w:szCs w:val="18"/>
        </w:rPr>
      </w:pPr>
    </w:p>
    <w:p w:rsidR="00BA340F" w:rsidRDefault="00BA340F">
      <w:pPr>
        <w:spacing w:before="5"/>
        <w:rPr>
          <w:rFonts w:ascii="Garamond" w:eastAsia="Garamond" w:hAnsi="Garamond" w:cs="Garamond"/>
          <w:b/>
          <w:bCs/>
          <w:sz w:val="26"/>
          <w:szCs w:val="26"/>
        </w:rPr>
      </w:pPr>
    </w:p>
    <w:p w:rsidR="00BA340F" w:rsidRDefault="00E14037">
      <w:pPr>
        <w:pStyle w:val="Heading1"/>
        <w:spacing w:line="480" w:lineRule="auto"/>
        <w:ind w:left="2662" w:right="2664" w:firstLine="1219"/>
      </w:pPr>
      <w:r>
        <w:rPr>
          <w:spacing w:val="-1"/>
        </w:rPr>
        <w:t>Attachment</w:t>
      </w:r>
      <w:r>
        <w:t xml:space="preserve"> </w:t>
      </w:r>
      <w:r w:rsidR="00D82CC9">
        <w:t>4</w:t>
      </w:r>
      <w:r>
        <w:rPr>
          <w:spacing w:val="25"/>
        </w:rPr>
        <w:t xml:space="preserve"> </w:t>
      </w:r>
      <w:r>
        <w:rPr>
          <w:spacing w:val="-1"/>
        </w:rPr>
        <w:t>Assurance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</w:p>
    <w:p w:rsidR="00BA340F" w:rsidRDefault="00BA340F">
      <w:pPr>
        <w:jc w:val="center"/>
        <w:rPr>
          <w:rFonts w:ascii="Franklin Gothic Medium" w:eastAsia="Franklin Gothic Medium" w:hAnsi="Franklin Gothic Medium" w:cs="Franklin Gothic Medium"/>
          <w:sz w:val="40"/>
          <w:szCs w:val="40"/>
        </w:rPr>
        <w:sectPr w:rsidR="00BA340F">
          <w:type w:val="continuous"/>
          <w:pgSz w:w="12240" w:h="15840"/>
          <w:pgMar w:top="700" w:right="1060" w:bottom="280" w:left="1060" w:header="720" w:footer="720" w:gutter="0"/>
          <w:cols w:space="720"/>
        </w:sectPr>
      </w:pPr>
      <w:bookmarkStart w:id="1" w:name="_GoBack"/>
      <w:bookmarkEnd w:id="1"/>
    </w:p>
    <w:p w:rsidR="00BA340F" w:rsidRDefault="00E14037">
      <w:pPr>
        <w:pStyle w:val="Heading2"/>
        <w:spacing w:before="56"/>
        <w:ind w:right="3863"/>
        <w:rPr>
          <w:b w:val="0"/>
          <w:bCs w:val="0"/>
        </w:rPr>
      </w:pPr>
      <w:r>
        <w:rPr>
          <w:spacing w:val="-1"/>
        </w:rPr>
        <w:lastRenderedPageBreak/>
        <w:t>EMPLOYEE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CONTRACTOR’S</w:t>
      </w:r>
      <w:r>
        <w:rPr>
          <w:spacing w:val="-5"/>
        </w:rPr>
        <w:t xml:space="preserve"> </w:t>
      </w:r>
      <w:r>
        <w:rPr>
          <w:spacing w:val="-1"/>
        </w:rPr>
        <w:t>ASSURANCE</w:t>
      </w:r>
      <w:r>
        <w:rPr>
          <w:spacing w:val="2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CONFIDENTIALITY</w:t>
      </w:r>
    </w:p>
    <w:p w:rsidR="00BA340F" w:rsidRDefault="00BA340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40F" w:rsidRDefault="00E14037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Statement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Policy</w:t>
      </w:r>
    </w:p>
    <w:p w:rsidR="00BA340F" w:rsidRDefault="00BA340F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40F" w:rsidRDefault="00E14037">
      <w:pPr>
        <w:pStyle w:val="BodyText"/>
        <w:ind w:right="199"/>
      </w:pPr>
      <w:r>
        <w:rPr>
          <w:spacing w:val="-1"/>
        </w:rPr>
        <w:t>Westat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firmly</w:t>
      </w:r>
      <w:r>
        <w:rPr>
          <w:spacing w:val="-3"/>
        </w:rPr>
        <w:t xml:space="preserve"> </w:t>
      </w:r>
      <w:r>
        <w:rPr>
          <w:spacing w:val="-1"/>
        </w:rPr>
        <w:t>committed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principle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especially</w:t>
      </w:r>
      <w:r>
        <w:rPr>
          <w:spacing w:val="-4"/>
        </w:rPr>
        <w:t xml:space="preserve"> </w:t>
      </w:r>
      <w:r>
        <w:rPr>
          <w:spacing w:val="-1"/>
        </w:rPr>
        <w:t>sensitive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69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protected.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principle</w:t>
      </w:r>
      <w:r>
        <w:rPr>
          <w:spacing w:val="-3"/>
        </w:rPr>
        <w:t xml:space="preserve"> </w:t>
      </w:r>
      <w:r>
        <w:rPr>
          <w:spacing w:val="-1"/>
        </w:rPr>
        <w:t>holds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75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guarantee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rPr>
          <w:spacing w:val="-1"/>
        </w:rPr>
        <w:t>obligations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client.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guarantees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rPr>
          <w:spacing w:val="-1"/>
        </w:rPr>
        <w:t>obligations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83"/>
          <w:w w:val="99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entered</w:t>
      </w:r>
      <w:r>
        <w:rPr>
          <w:spacing w:val="-3"/>
        </w:rPr>
        <w:t xml:space="preserve"> </w:t>
      </w:r>
      <w:r>
        <w:rPr>
          <w:spacing w:val="-1"/>
        </w:rPr>
        <w:t>into,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impose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adhered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strictly.</w:t>
      </w:r>
    </w:p>
    <w:p w:rsidR="00BA340F" w:rsidRDefault="00BA340F">
      <w:pPr>
        <w:spacing w:before="8"/>
        <w:rPr>
          <w:rFonts w:ascii="Garamond" w:eastAsia="Garamond" w:hAnsi="Garamond" w:cs="Garamond"/>
          <w:sz w:val="23"/>
          <w:szCs w:val="23"/>
        </w:rPr>
      </w:pPr>
    </w:p>
    <w:p w:rsidR="00BA340F" w:rsidRDefault="00E14037">
      <w:pPr>
        <w:pStyle w:val="Heading2"/>
        <w:ind w:left="119"/>
        <w:rPr>
          <w:b w:val="0"/>
          <w:bCs w:val="0"/>
        </w:rPr>
      </w:pP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rPr>
          <w:spacing w:val="-1"/>
        </w:rPr>
        <w:t>Confidentiality</w:t>
      </w:r>
    </w:p>
    <w:p w:rsidR="00BA340F" w:rsidRDefault="00BA340F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40F" w:rsidRDefault="00E14037">
      <w:pPr>
        <w:pStyle w:val="BodyText"/>
        <w:ind w:right="199"/>
      </w:pPr>
      <w:r>
        <w:t>All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contractors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sign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assurance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confidentiality.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assurance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75"/>
          <w:w w:val="99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superseded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assurance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particular</w:t>
      </w:r>
      <w:r>
        <w:rPr>
          <w:spacing w:val="-5"/>
        </w:rPr>
        <w:t xml:space="preserve"> </w:t>
      </w:r>
      <w:r>
        <w:rPr>
          <w:spacing w:val="-1"/>
        </w:rPr>
        <w:t>project.</w:t>
      </w:r>
      <w:r>
        <w:rPr>
          <w:spacing w:val="-3"/>
        </w:rPr>
        <w:t xml:space="preserve"> </w:t>
      </w:r>
      <w:r>
        <w:rPr>
          <w:spacing w:val="-1"/>
        </w:rPr>
        <w:t>Everyone</w:t>
      </w:r>
      <w:r>
        <w:rPr>
          <w:spacing w:val="-4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keep</w:t>
      </w:r>
      <w:r>
        <w:rPr>
          <w:spacing w:val="-4"/>
        </w:rPr>
        <w:t xml:space="preserve"> </w:t>
      </w:r>
      <w:r>
        <w:rPr>
          <w:spacing w:val="-1"/>
        </w:rPr>
        <w:t>completely</w:t>
      </w:r>
      <w:r>
        <w:rPr>
          <w:spacing w:val="79"/>
          <w:w w:val="99"/>
        </w:rPr>
        <w:t xml:space="preserve"> </w:t>
      </w:r>
      <w:r>
        <w:rPr>
          <w:spacing w:val="-1"/>
        </w:rPr>
        <w:t>confidential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identifiable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personally</w:t>
      </w:r>
      <w:r>
        <w:rPr>
          <w:spacing w:val="-3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t>all</w:t>
      </w:r>
      <w:r>
        <w:rPr>
          <w:spacing w:val="69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opinions</w:t>
      </w:r>
      <w:r>
        <w:rPr>
          <w:spacing w:val="-4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work,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learned</w:t>
      </w:r>
      <w:r>
        <w:rPr>
          <w:spacing w:val="63"/>
        </w:rPr>
        <w:t xml:space="preserve"> </w:t>
      </w:r>
      <w:r>
        <w:rPr>
          <w:spacing w:val="-1"/>
        </w:rPr>
        <w:t>incidentally.</w:t>
      </w:r>
      <w:r>
        <w:rPr>
          <w:spacing w:val="-4"/>
        </w:rPr>
        <w:t xml:space="preserve"> </w:t>
      </w:r>
      <w:r>
        <w:rPr>
          <w:spacing w:val="-1"/>
        </w:rPr>
        <w:t>Everyone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exercise</w:t>
      </w:r>
      <w:r>
        <w:rPr>
          <w:spacing w:val="-4"/>
        </w:rPr>
        <w:t xml:space="preserve"> </w:t>
      </w:r>
      <w:r>
        <w:rPr>
          <w:spacing w:val="-1"/>
        </w:rPr>
        <w:t>reasonable</w:t>
      </w:r>
      <w:r>
        <w:rPr>
          <w:spacing w:val="-4"/>
        </w:rPr>
        <w:t xml:space="preserve"> </w:t>
      </w:r>
      <w:r>
        <w:rPr>
          <w:spacing w:val="-1"/>
        </w:rPr>
        <w:t>caution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prevent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others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sensitive</w:t>
      </w:r>
      <w:r>
        <w:rPr>
          <w:spacing w:val="79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possession.</w:t>
      </w:r>
    </w:p>
    <w:p w:rsidR="00BA340F" w:rsidRDefault="00BA340F">
      <w:pPr>
        <w:rPr>
          <w:rFonts w:ascii="Garamond" w:eastAsia="Garamond" w:hAnsi="Garamond" w:cs="Garamond"/>
          <w:sz w:val="24"/>
          <w:szCs w:val="24"/>
        </w:rPr>
      </w:pPr>
    </w:p>
    <w:p w:rsidR="00BA340F" w:rsidRDefault="00E14037">
      <w:pPr>
        <w:pStyle w:val="BodyText"/>
        <w:ind w:right="199"/>
      </w:pPr>
      <w:r>
        <w:rPr>
          <w:spacing w:val="-1"/>
        </w:rPr>
        <w:t>Unless</w:t>
      </w:r>
      <w:r>
        <w:rPr>
          <w:spacing w:val="-5"/>
        </w:rPr>
        <w:t xml:space="preserve"> </w:t>
      </w:r>
      <w:r>
        <w:rPr>
          <w:spacing w:val="-1"/>
        </w:rPr>
        <w:t>specifically</w:t>
      </w:r>
      <w:r>
        <w:rPr>
          <w:spacing w:val="-4"/>
        </w:rPr>
        <w:t xml:space="preserve"> </w:t>
      </w:r>
      <w:r>
        <w:rPr>
          <w:spacing w:val="-1"/>
        </w:rPr>
        <w:t>instructed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particular</w:t>
      </w:r>
      <w:r>
        <w:rPr>
          <w:spacing w:val="-4"/>
        </w:rPr>
        <w:t xml:space="preserve"> </w:t>
      </w:r>
      <w:r>
        <w:rPr>
          <w:spacing w:val="-1"/>
        </w:rPr>
        <w:t>project,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contractor,</w:t>
      </w:r>
      <w:r>
        <w:rPr>
          <w:spacing w:val="-3"/>
        </w:rPr>
        <w:t xml:space="preserve"> </w:t>
      </w:r>
      <w:r>
        <w:t>upon</w:t>
      </w:r>
      <w:r>
        <w:rPr>
          <w:spacing w:val="71"/>
        </w:rPr>
        <w:t xml:space="preserve"> </w:t>
      </w:r>
      <w:r>
        <w:rPr>
          <w:spacing w:val="-1"/>
        </w:rPr>
        <w:t>encountering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pertaining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s/he</w:t>
      </w:r>
      <w:r>
        <w:rPr>
          <w:spacing w:val="-3"/>
        </w:rPr>
        <w:t xml:space="preserve"> </w:t>
      </w:r>
      <w:r>
        <w:rPr>
          <w:spacing w:val="-1"/>
        </w:rPr>
        <w:t>knows</w:t>
      </w:r>
      <w:r>
        <w:rPr>
          <w:spacing w:val="-5"/>
        </w:rPr>
        <w:t xml:space="preserve"> </w:t>
      </w:r>
      <w:r>
        <w:rPr>
          <w:spacing w:val="-1"/>
        </w:rPr>
        <w:t>personally,</w:t>
      </w:r>
      <w:r>
        <w:rPr>
          <w:spacing w:val="67"/>
          <w:w w:val="99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immediately</w:t>
      </w:r>
      <w:r>
        <w:rPr>
          <w:spacing w:val="-4"/>
        </w:rPr>
        <w:t xml:space="preserve"> </w:t>
      </w:r>
      <w:r>
        <w:rPr>
          <w:spacing w:val="-1"/>
        </w:rPr>
        <w:t>terminate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rPr>
          <w:spacing w:val="-1"/>
        </w:rPr>
        <w:t>her/his</w:t>
      </w:r>
      <w:r>
        <w:rPr>
          <w:spacing w:val="-6"/>
        </w:rPr>
        <w:t xml:space="preserve"> </w:t>
      </w:r>
      <w:r>
        <w:rPr>
          <w:spacing w:val="-1"/>
        </w:rPr>
        <w:t>supervisor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instructions.</w:t>
      </w:r>
    </w:p>
    <w:p w:rsidR="00BA340F" w:rsidRDefault="00BA340F">
      <w:pPr>
        <w:rPr>
          <w:rFonts w:ascii="Garamond" w:eastAsia="Garamond" w:hAnsi="Garamond" w:cs="Garamond"/>
          <w:sz w:val="24"/>
          <w:szCs w:val="24"/>
        </w:rPr>
      </w:pPr>
    </w:p>
    <w:p w:rsidR="00BA340F" w:rsidRDefault="00E14037">
      <w:pPr>
        <w:pStyle w:val="BodyText"/>
        <w:ind w:right="199"/>
      </w:pP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identifiers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offices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locked</w:t>
      </w:r>
      <w:r>
        <w:rPr>
          <w:spacing w:val="-5"/>
        </w:rPr>
        <w:t xml:space="preserve"> </w:t>
      </w:r>
      <w:r>
        <w:rPr>
          <w:spacing w:val="-1"/>
        </w:rPr>
        <w:t>container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</w:t>
      </w:r>
      <w:r>
        <w:rPr>
          <w:spacing w:val="85"/>
        </w:rPr>
        <w:t xml:space="preserve"> </w:t>
      </w:r>
      <w:r>
        <w:rPr>
          <w:spacing w:val="-1"/>
        </w:rPr>
        <w:t>locked</w:t>
      </w:r>
      <w:r>
        <w:rPr>
          <w:spacing w:val="-3"/>
        </w:rPr>
        <w:t xml:space="preserve"> </w:t>
      </w:r>
      <w:r>
        <w:rPr>
          <w:spacing w:val="-1"/>
        </w:rPr>
        <w:t>room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routine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>caution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be</w:t>
      </w:r>
      <w:r>
        <w:rPr>
          <w:spacing w:val="71"/>
          <w:w w:val="99"/>
        </w:rPr>
        <w:t xml:space="preserve"> </w:t>
      </w:r>
      <w:r>
        <w:rPr>
          <w:spacing w:val="-1"/>
        </w:rPr>
        <w:t>exercised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limiting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know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2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project.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65"/>
        </w:rP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particularly</w:t>
      </w:r>
      <w:r>
        <w:rPr>
          <w:spacing w:val="-3"/>
        </w:rPr>
        <w:t xml:space="preserve"> </w:t>
      </w:r>
      <w:r>
        <w:rPr>
          <w:spacing w:val="-1"/>
        </w:rPr>
        <w:t>sensitive,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locked</w:t>
      </w:r>
      <w:r>
        <w:rPr>
          <w:spacing w:val="-6"/>
        </w:rPr>
        <w:t xml:space="preserve"> </w:t>
      </w:r>
      <w:r>
        <w:rPr>
          <w:spacing w:val="-1"/>
        </w:rPr>
        <w:t>containers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>locked</w:t>
      </w:r>
      <w:r>
        <w:rPr>
          <w:spacing w:val="-3"/>
        </w:rPr>
        <w:t xml:space="preserve"> </w:t>
      </w:r>
      <w:r>
        <w:rPr>
          <w:spacing w:val="-1"/>
        </w:rPr>
        <w:t>room</w:t>
      </w:r>
      <w:r>
        <w:rPr>
          <w:spacing w:val="-4"/>
        </w:rPr>
        <w:t xml:space="preserve"> </w:t>
      </w:r>
      <w:r>
        <w:rPr>
          <w:spacing w:val="-1"/>
        </w:rPr>
        <w:t>except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actually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pledge.</w:t>
      </w:r>
    </w:p>
    <w:p w:rsidR="00BA340F" w:rsidRDefault="00BA340F">
      <w:pPr>
        <w:rPr>
          <w:rFonts w:ascii="Garamond" w:eastAsia="Garamond" w:hAnsi="Garamond" w:cs="Garamond"/>
          <w:sz w:val="24"/>
          <w:szCs w:val="24"/>
        </w:rPr>
      </w:pPr>
    </w:p>
    <w:p w:rsidR="00BA340F" w:rsidRDefault="00E14037">
      <w:pPr>
        <w:pStyle w:val="BodyText"/>
        <w:ind w:right="199"/>
      </w:pPr>
      <w:r>
        <w:rPr>
          <w:spacing w:val="-1"/>
        </w:rPr>
        <w:t>Ordinarily,</w:t>
      </w:r>
      <w:r>
        <w:rPr>
          <w:spacing w:val="-4"/>
        </w:rPr>
        <w:t xml:space="preserve"> </w:t>
      </w:r>
      <w:r>
        <w:rPr>
          <w:spacing w:val="-1"/>
        </w:rPr>
        <w:t>serial</w:t>
      </w:r>
      <w:r>
        <w:rPr>
          <w:spacing w:val="-3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assigned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creating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machine-</w:t>
      </w:r>
      <w:proofErr w:type="spellStart"/>
      <w:r>
        <w:rPr>
          <w:spacing w:val="-1"/>
        </w:rPr>
        <w:t>processible</w:t>
      </w:r>
      <w:proofErr w:type="spellEnd"/>
      <w:r>
        <w:rPr>
          <w:spacing w:val="73"/>
          <w:w w:val="99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identifiers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name,</w:t>
      </w:r>
      <w:r>
        <w:rPr>
          <w:spacing w:val="-2"/>
        </w:rPr>
        <w:t xml:space="preserve"> </w:t>
      </w:r>
      <w:r>
        <w:rPr>
          <w:spacing w:val="-1"/>
        </w:rPr>
        <w:t>address,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ordinarily,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machine</w:t>
      </w:r>
      <w:r>
        <w:rPr>
          <w:spacing w:val="-2"/>
        </w:rPr>
        <w:t xml:space="preserve"> </w:t>
      </w:r>
      <w:r>
        <w:rPr>
          <w:spacing w:val="-1"/>
        </w:rPr>
        <w:t>record.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identifiers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machine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record,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Westat’s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Manager</w:t>
      </w:r>
      <w:r>
        <w:rPr>
          <w:spacing w:val="7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Processing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determining</w:t>
      </w:r>
      <w:r>
        <w:rPr>
          <w:spacing w:val="-4"/>
        </w:rPr>
        <w:t xml:space="preserve"> </w:t>
      </w:r>
      <w:r>
        <w:rPr>
          <w:spacing w:val="-1"/>
        </w:rPr>
        <w:t>adequate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measures</w:t>
      </w:r>
      <w:r>
        <w:rPr>
          <w:spacing w:val="-6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rPr>
          <w:spacing w:val="-1"/>
        </w:rPr>
        <w:t>consultation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director.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rPr>
          <w:spacing w:val="-1"/>
        </w:rPr>
        <w:t>identifiers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linkage</w:t>
      </w:r>
      <w:r>
        <w:rPr>
          <w:spacing w:val="79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records,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rPr>
          <w:spacing w:val="-3"/>
        </w:rPr>
        <w:t xml:space="preserve"> </w:t>
      </w:r>
      <w:r>
        <w:rPr>
          <w:spacing w:val="-1"/>
        </w:rPr>
        <w:t>locked</w:t>
      </w:r>
      <w:r>
        <w:rPr>
          <w:spacing w:val="-3"/>
        </w:rPr>
        <w:t xml:space="preserve"> </w:t>
      </w:r>
      <w:r>
        <w:t>up</w:t>
      </w:r>
      <w:r>
        <w:rPr>
          <w:spacing w:val="79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actually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2"/>
        </w:rPr>
        <w:t>used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day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routine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rPr>
          <w:spacing w:val="-1"/>
        </w:rPr>
        <w:t>activities.</w:t>
      </w:r>
    </w:p>
    <w:p w:rsidR="00BA340F" w:rsidRDefault="00BA340F">
      <w:pPr>
        <w:rPr>
          <w:rFonts w:ascii="Garamond" w:eastAsia="Garamond" w:hAnsi="Garamond" w:cs="Garamond"/>
          <w:sz w:val="24"/>
          <w:szCs w:val="24"/>
        </w:rPr>
      </w:pPr>
    </w:p>
    <w:p w:rsidR="00BA340F" w:rsidRDefault="00E14037">
      <w:pPr>
        <w:pStyle w:val="BodyText"/>
        <w:ind w:right="199"/>
      </w:pPr>
      <w:r>
        <w:t>When</w:t>
      </w:r>
      <w:r>
        <w:rPr>
          <w:spacing w:val="-4"/>
        </w:rPr>
        <w:t xml:space="preserve"> </w:t>
      </w:r>
      <w:r>
        <w:rPr>
          <w:spacing w:val="-1"/>
        </w:rPr>
        <w:t>sensitive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keeping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3"/>
        </w:rPr>
        <w:t xml:space="preserve"> </w:t>
      </w:r>
      <w:r>
        <w:rPr>
          <w:spacing w:val="-1"/>
        </w:rPr>
        <w:t>party,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58"/>
          <w:w w:val="99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sign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Assurance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form.</w:t>
      </w:r>
    </w:p>
    <w:p w:rsidR="00BA340F" w:rsidRDefault="00BA340F">
      <w:pPr>
        <w:spacing w:before="7"/>
        <w:rPr>
          <w:rFonts w:ascii="Garamond" w:eastAsia="Garamond" w:hAnsi="Garamond" w:cs="Garamond"/>
          <w:sz w:val="24"/>
          <w:szCs w:val="24"/>
        </w:rPr>
      </w:pPr>
    </w:p>
    <w:p w:rsidR="00BA340F" w:rsidRDefault="00E14037">
      <w:pPr>
        <w:pStyle w:val="BodyText"/>
        <w:ind w:right="199"/>
      </w:pPr>
      <w:r>
        <w:t>Each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be 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contractors</w:t>
      </w:r>
      <w:r>
        <w:rPr>
          <w:spacing w:val="-4"/>
        </w:rPr>
        <w:t xml:space="preserve"> </w:t>
      </w:r>
      <w:r>
        <w:rPr>
          <w:spacing w:val="-1"/>
        </w:rPr>
        <w:t xml:space="preserve">involved </w:t>
      </w:r>
      <w:r>
        <w:t>in</w:t>
      </w:r>
      <w:r>
        <w:rPr>
          <w:spacing w:val="65"/>
        </w:rPr>
        <w:t xml:space="preserve"> </w:t>
      </w:r>
      <w:r>
        <w:rPr>
          <w:spacing w:val="-1"/>
        </w:rPr>
        <w:t>handling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instructed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throughout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64"/>
        </w:rPr>
        <w:t xml:space="preserve"> </w:t>
      </w:r>
      <w:r>
        <w:rPr>
          <w:spacing w:val="-1"/>
        </w:rPr>
        <w:t>performance.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rPr>
          <w:spacing w:val="-1"/>
        </w:rPr>
        <w:t>obligations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client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rPr>
          <w:spacing w:val="-1"/>
        </w:rPr>
        <w:t>confidentiality,</w:t>
      </w:r>
      <w:r>
        <w:rPr>
          <w:spacing w:val="83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obligations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89"/>
        </w:rPr>
        <w:t xml:space="preserve"> </w:t>
      </w:r>
      <w:r>
        <w:rPr>
          <w:spacing w:val="-1"/>
        </w:rPr>
        <w:t>instruct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rPr>
          <w:spacing w:val="-1"/>
        </w:rPr>
        <w:t>contractors,</w:t>
      </w:r>
      <w:r>
        <w:rPr>
          <w:spacing w:val="-3"/>
        </w:rPr>
        <w:t xml:space="preserve"> </w:t>
      </w:r>
      <w:r>
        <w:rPr>
          <w:spacing w:val="-1"/>
        </w:rPr>
        <w:t>consultants,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in</w:t>
      </w:r>
    </w:p>
    <w:p w:rsidR="00BA340F" w:rsidRDefault="00BA340F">
      <w:pPr>
        <w:sectPr w:rsidR="00BA340F">
          <w:footerReference w:type="default" r:id="rId7"/>
          <w:pgSz w:w="12240" w:h="15840"/>
          <w:pgMar w:top="1380" w:right="1340" w:bottom="820" w:left="1320" w:header="0" w:footer="625" w:gutter="0"/>
          <w:pgNumType w:start="1"/>
          <w:cols w:space="720"/>
        </w:sectPr>
      </w:pPr>
    </w:p>
    <w:p w:rsidR="00BA340F" w:rsidRDefault="00E14037">
      <w:pPr>
        <w:pStyle w:val="BodyText"/>
        <w:spacing w:before="59"/>
        <w:ind w:left="120" w:right="272"/>
      </w:pPr>
      <w:r>
        <w:rPr>
          <w:spacing w:val="-1"/>
        </w:rPr>
        <w:lastRenderedPageBreak/>
        <w:t>these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performance,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73"/>
        </w:rPr>
        <w:t xml:space="preserve"> </w:t>
      </w:r>
      <w:r>
        <w:rPr>
          <w:spacing w:val="-1"/>
        </w:rPr>
        <w:t>arrange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disposition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81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disposition.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turn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clients,</w:t>
      </w:r>
      <w:r>
        <w:rPr>
          <w:spacing w:val="81"/>
          <w:w w:val="99"/>
        </w:rPr>
        <w:t xml:space="preserve"> </w:t>
      </w:r>
      <w:r>
        <w:rPr>
          <w:spacing w:val="-1"/>
        </w:rPr>
        <w:t>projects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-5"/>
        </w:rPr>
        <w:t xml:space="preserve"> </w:t>
      </w:r>
      <w:r>
        <w:rPr>
          <w:spacing w:val="-1"/>
        </w:rPr>
        <w:t>safeguards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delivery.</w:t>
      </w:r>
    </w:p>
    <w:p w:rsidR="00BA340F" w:rsidRDefault="00BA340F">
      <w:pPr>
        <w:rPr>
          <w:rFonts w:ascii="Garamond" w:eastAsia="Garamond" w:hAnsi="Garamond" w:cs="Garamond"/>
          <w:sz w:val="24"/>
          <w:szCs w:val="24"/>
        </w:rPr>
      </w:pPr>
    </w:p>
    <w:p w:rsidR="00BA340F" w:rsidRDefault="00E14037">
      <w:pPr>
        <w:pStyle w:val="BodyText"/>
        <w:spacing w:line="269" w:lineRule="exact"/>
        <w:ind w:left="120"/>
      </w:pP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directors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1"/>
        </w:rPr>
        <w:t>practices</w:t>
      </w:r>
      <w:r>
        <w:rPr>
          <w:spacing w:val="-5"/>
        </w:rPr>
        <w:t xml:space="preserve"> </w:t>
      </w:r>
      <w:r>
        <w:rPr>
          <w:spacing w:val="-1"/>
        </w:rPr>
        <w:t>adhere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</w:p>
    <w:p w:rsidR="00BA340F" w:rsidRDefault="00E14037">
      <w:pPr>
        <w:pStyle w:val="BodyText"/>
        <w:ind w:left="120" w:right="232"/>
      </w:pPr>
      <w:r>
        <w:t>U.S.</w:t>
      </w:r>
      <w:r>
        <w:rPr>
          <w:spacing w:val="-4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1974,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1"/>
        </w:rPr>
        <w:t>(FISMA),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65"/>
        </w:rPr>
        <w:t xml:space="preserve"> </w:t>
      </w:r>
      <w:r>
        <w:rPr>
          <w:spacing w:val="-1"/>
        </w:rPr>
        <w:t>Insurance</w:t>
      </w:r>
      <w:r>
        <w:rPr>
          <w:spacing w:val="-4"/>
        </w:rPr>
        <w:t xml:space="preserve"> </w:t>
      </w:r>
      <w:r>
        <w:rPr>
          <w:spacing w:val="-1"/>
        </w:rPr>
        <w:t>Portability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Accountability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laws,</w:t>
      </w:r>
      <w:r>
        <w:rPr>
          <w:spacing w:val="-4"/>
        </w:rPr>
        <w:t xml:space="preserve"> </w:t>
      </w:r>
      <w:r>
        <w:rPr>
          <w:spacing w:val="-1"/>
        </w:rPr>
        <w:t>regulations,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79"/>
          <w:w w:val="99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gathered,</w:t>
      </w:r>
      <w:r>
        <w:rPr>
          <w:spacing w:val="-4"/>
        </w:rPr>
        <w:t xml:space="preserve"> </w:t>
      </w:r>
      <w:r>
        <w:rPr>
          <w:spacing w:val="-1"/>
        </w:rPr>
        <w:t>processed,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stored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Government.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directors</w:t>
      </w:r>
      <w:r>
        <w:rPr>
          <w:spacing w:val="67"/>
          <w:w w:val="9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rPr>
          <w:spacing w:val="-1"/>
        </w:rPr>
        <w:t>requirements.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staff,</w:t>
      </w:r>
      <w:r>
        <w:rPr>
          <w:spacing w:val="79"/>
          <w:w w:val="99"/>
        </w:rPr>
        <w:t xml:space="preserve"> </w:t>
      </w:r>
      <w:r>
        <w:rPr>
          <w:spacing w:val="-1"/>
        </w:rPr>
        <w:t>contractors,</w:t>
      </w:r>
      <w:r>
        <w:rPr>
          <w:spacing w:val="-3"/>
        </w:rPr>
        <w:t xml:space="preserve"> </w:t>
      </w:r>
      <w:r>
        <w:rPr>
          <w:spacing w:val="-1"/>
        </w:rPr>
        <w:t>consultants,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procedures,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policies,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contractual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requirements.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91"/>
        </w:rPr>
        <w:t xml:space="preserve"> </w:t>
      </w:r>
      <w:r>
        <w:rPr>
          <w:spacing w:val="-1"/>
        </w:rPr>
        <w:t>follow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rPr>
          <w:spacing w:val="-4"/>
        </w:rPr>
        <w:t xml:space="preserve"> </w:t>
      </w:r>
      <w:r>
        <w:rPr>
          <w:spacing w:val="-1"/>
        </w:rPr>
        <w:t>policies,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sanctions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80"/>
        </w:rPr>
        <w:t xml:space="preserve"> </w:t>
      </w:r>
      <w:r>
        <w:rPr>
          <w:spacing w:val="-1"/>
        </w:rPr>
        <w:t>dismissal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rPr>
          <w:spacing w:val="-1"/>
        </w:rPr>
        <w:t>action.</w:t>
      </w:r>
      <w:r>
        <w:rPr>
          <w:spacing w:val="-5"/>
        </w:rPr>
        <w:t xml:space="preserve"> </w:t>
      </w:r>
      <w:r>
        <w:rPr>
          <w:spacing w:val="-1"/>
        </w:rPr>
        <w:t>Unauthorized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63"/>
        </w:rPr>
        <w:t xml:space="preserve"> </w:t>
      </w:r>
      <w:r>
        <w:rPr>
          <w:spacing w:val="-1"/>
        </w:rPr>
        <w:t>criminal</w:t>
      </w:r>
      <w:r>
        <w:rPr>
          <w:spacing w:val="-6"/>
        </w:rPr>
        <w:t xml:space="preserve"> </w:t>
      </w:r>
      <w:r>
        <w:rPr>
          <w:spacing w:val="-1"/>
        </w:rPr>
        <w:t>penalties.</w:t>
      </w:r>
    </w:p>
    <w:p w:rsidR="00BA340F" w:rsidRDefault="00BA340F">
      <w:pPr>
        <w:spacing w:before="8"/>
        <w:rPr>
          <w:rFonts w:ascii="Garamond" w:eastAsia="Garamond" w:hAnsi="Garamond" w:cs="Garamond"/>
          <w:sz w:val="23"/>
          <w:szCs w:val="23"/>
        </w:rPr>
      </w:pPr>
    </w:p>
    <w:p w:rsidR="00BA340F" w:rsidRDefault="00E14037">
      <w:pPr>
        <w:pStyle w:val="Heading2"/>
        <w:rPr>
          <w:b w:val="0"/>
          <w:bCs w:val="0"/>
        </w:rPr>
      </w:pPr>
      <w:r>
        <w:rPr>
          <w:spacing w:val="-1"/>
        </w:rPr>
        <w:t>Pledge</w:t>
      </w:r>
    </w:p>
    <w:p w:rsidR="00BA340F" w:rsidRDefault="00BA340F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40F" w:rsidRDefault="00E14037">
      <w:pPr>
        <w:pStyle w:val="BodyText"/>
        <w:ind w:left="120" w:right="272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certify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rPr>
          <w:spacing w:val="-1"/>
        </w:rPr>
        <w:t>read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cooperate</w:t>
      </w:r>
      <w:r>
        <w:rPr>
          <w:spacing w:val="-2"/>
        </w:rPr>
        <w:t xml:space="preserve"> </w:t>
      </w:r>
      <w:r>
        <w:rPr>
          <w:spacing w:val="-1"/>
        </w:rPr>
        <w:t>fully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>procedures.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7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rPr>
          <w:spacing w:val="-1"/>
        </w:rPr>
        <w:t>completely</w:t>
      </w:r>
      <w:r>
        <w:rPr>
          <w:spacing w:val="-3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sensitive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rPr>
          <w:spacing w:val="-1"/>
        </w:rPr>
        <w:t>access.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discuss,</w:t>
      </w:r>
      <w:r>
        <w:rPr>
          <w:spacing w:val="41"/>
          <w:w w:val="99"/>
        </w:rPr>
        <w:t xml:space="preserve"> </w:t>
      </w:r>
      <w:r>
        <w:rPr>
          <w:spacing w:val="-1"/>
        </w:rPr>
        <w:t>disclose,</w:t>
      </w:r>
      <w:r>
        <w:rPr>
          <w:spacing w:val="-4"/>
        </w:rPr>
        <w:t xml:space="preserve"> </w:t>
      </w:r>
      <w:r>
        <w:rPr>
          <w:spacing w:val="-1"/>
        </w:rPr>
        <w:t>disseminate,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except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Westat.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81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81"/>
        </w:rPr>
        <w:t xml:space="preserve"> </w:t>
      </w:r>
      <w:r>
        <w:rPr>
          <w:spacing w:val="-1"/>
        </w:rPr>
        <w:t>contract.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devote</w:t>
      </w:r>
      <w:r>
        <w:rPr>
          <w:spacing w:val="-3"/>
        </w:rPr>
        <w:t xml:space="preserve"> </w:t>
      </w:r>
      <w:r>
        <w:rPr>
          <w:spacing w:val="-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efforts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 there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77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supervise.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violation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pledge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sufficient</w:t>
      </w:r>
      <w:r>
        <w:rPr>
          <w:spacing w:val="86"/>
          <w:w w:val="99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3"/>
        </w:rPr>
        <w:t xml:space="preserve"> </w:t>
      </w:r>
      <w:r>
        <w:rPr>
          <w:spacing w:val="-1"/>
        </w:rPr>
        <w:t>action,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dismissal.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violation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privacy</w:t>
      </w:r>
      <w:r>
        <w:rPr>
          <w:spacing w:val="93"/>
          <w:w w:val="99"/>
        </w:rPr>
        <w:t xml:space="preserve"> </w:t>
      </w:r>
      <w:r>
        <w:rPr>
          <w:spacing w:val="-1"/>
        </w:rPr>
        <w:t>rights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unauthorized</w:t>
      </w:r>
      <w:r>
        <w:rPr>
          <w:spacing w:val="-4"/>
        </w:rPr>
        <w:t xml:space="preserve"> </w:t>
      </w:r>
      <w:r>
        <w:rPr>
          <w:spacing w:val="-1"/>
        </w:rPr>
        <w:t>discussion,</w:t>
      </w:r>
      <w:r>
        <w:rPr>
          <w:spacing w:val="-4"/>
        </w:rPr>
        <w:t xml:space="preserve"> </w:t>
      </w:r>
      <w:r>
        <w:rPr>
          <w:spacing w:val="-1"/>
        </w:rPr>
        <w:t>disclosure,</w:t>
      </w:r>
      <w:r>
        <w:rPr>
          <w:spacing w:val="-4"/>
        </w:rPr>
        <w:t xml:space="preserve"> </w:t>
      </w:r>
      <w:r>
        <w:rPr>
          <w:spacing w:val="-1"/>
        </w:rPr>
        <w:t>dissemination,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101"/>
          <w:w w:val="99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civil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criminal</w:t>
      </w:r>
      <w:r>
        <w:rPr>
          <w:spacing w:val="-3"/>
        </w:rPr>
        <w:t xml:space="preserve"> </w:t>
      </w:r>
      <w:r>
        <w:rPr>
          <w:spacing w:val="-1"/>
        </w:rPr>
        <w:t>penalties.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pledge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abide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83"/>
          <w:w w:val="99"/>
        </w:rPr>
        <w:t xml:space="preserve"> </w:t>
      </w:r>
      <w:r>
        <w:rPr>
          <w:spacing w:val="-1"/>
        </w:rPr>
        <w:t>assurance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confidentiality.</w:t>
      </w:r>
    </w:p>
    <w:p w:rsidR="00BA340F" w:rsidRDefault="00BA340F">
      <w:pPr>
        <w:rPr>
          <w:rFonts w:ascii="Garamond" w:eastAsia="Garamond" w:hAnsi="Garamond" w:cs="Garamond"/>
          <w:sz w:val="20"/>
          <w:szCs w:val="20"/>
        </w:rPr>
      </w:pPr>
    </w:p>
    <w:p w:rsidR="00BA340F" w:rsidRDefault="00BA340F">
      <w:pPr>
        <w:rPr>
          <w:rFonts w:ascii="Garamond" w:eastAsia="Garamond" w:hAnsi="Garamond" w:cs="Garamond"/>
          <w:sz w:val="20"/>
          <w:szCs w:val="20"/>
        </w:rPr>
      </w:pPr>
    </w:p>
    <w:p w:rsidR="00BA340F" w:rsidRDefault="00BA340F">
      <w:pPr>
        <w:rPr>
          <w:rFonts w:ascii="Garamond" w:eastAsia="Garamond" w:hAnsi="Garamond" w:cs="Garamond"/>
          <w:sz w:val="20"/>
          <w:szCs w:val="20"/>
        </w:rPr>
      </w:pPr>
    </w:p>
    <w:p w:rsidR="00BA340F" w:rsidRDefault="00BA340F">
      <w:pPr>
        <w:rPr>
          <w:rFonts w:ascii="Garamond" w:eastAsia="Garamond" w:hAnsi="Garamond" w:cs="Garamond"/>
          <w:sz w:val="20"/>
          <w:szCs w:val="20"/>
        </w:rPr>
      </w:pPr>
    </w:p>
    <w:p w:rsidR="00BA340F" w:rsidRDefault="00BA340F">
      <w:pPr>
        <w:rPr>
          <w:rFonts w:ascii="Garamond" w:eastAsia="Garamond" w:hAnsi="Garamond" w:cs="Garamond"/>
          <w:sz w:val="20"/>
          <w:szCs w:val="20"/>
        </w:rPr>
      </w:pPr>
    </w:p>
    <w:p w:rsidR="00BA340F" w:rsidRDefault="00BA340F">
      <w:pPr>
        <w:spacing w:before="1"/>
        <w:rPr>
          <w:rFonts w:ascii="Garamond" w:eastAsia="Garamond" w:hAnsi="Garamond" w:cs="Garamond"/>
          <w:sz w:val="16"/>
          <w:szCs w:val="16"/>
        </w:rPr>
      </w:pPr>
    </w:p>
    <w:p w:rsidR="00BA340F" w:rsidRDefault="00676AE8">
      <w:pPr>
        <w:tabs>
          <w:tab w:val="left" w:pos="2994"/>
          <w:tab w:val="left" w:pos="6594"/>
        </w:tabs>
        <w:spacing w:line="20" w:lineRule="atLeast"/>
        <w:ind w:left="114"/>
        <w:rPr>
          <w:rFonts w:ascii="Garamond" w:eastAsia="Garamond" w:hAnsi="Garamond" w:cs="Garamond"/>
          <w:sz w:val="2"/>
          <w:szCs w:val="2"/>
        </w:rPr>
      </w:pPr>
      <w:r>
        <w:rPr>
          <w:rFonts w:ascii="Garamond"/>
          <w:sz w:val="2"/>
        </w:rPr>
      </w:r>
      <w:r>
        <w:rPr>
          <w:rFonts w:ascii="Garamond"/>
          <w:sz w:val="2"/>
        </w:rPr>
        <w:pict>
          <v:group id="_x0000_s1032" style="width:126.6pt;height:.6pt;mso-position-horizontal-relative:char;mso-position-vertical-relative:line" coordsize="2532,12">
            <v:group id="_x0000_s1033" style="position:absolute;left:6;top:6;width:2520;height:2" coordorigin="6,6" coordsize="2520,2">
              <v:shape id="_x0000_s1034" style="position:absolute;left:6;top:6;width:2520;height:2" coordorigin="6,6" coordsize="2520,0" path="m6,6r2520,e" filled="f" strokeweight=".6pt">
                <v:path arrowok="t"/>
              </v:shape>
            </v:group>
            <w10:wrap type="none"/>
            <w10:anchorlock/>
          </v:group>
        </w:pict>
      </w:r>
      <w:r w:rsidR="00E14037">
        <w:rPr>
          <w:rFonts w:ascii="Garamond"/>
          <w:sz w:val="2"/>
        </w:rPr>
        <w:tab/>
      </w:r>
      <w:r>
        <w:rPr>
          <w:rFonts w:ascii="Garamond"/>
          <w:sz w:val="2"/>
        </w:rPr>
      </w:r>
      <w:r>
        <w:rPr>
          <w:rFonts w:ascii="Garamond"/>
          <w:sz w:val="2"/>
        </w:rPr>
        <w:pict>
          <v:group id="_x0000_s1029" style="width:162.6pt;height:.6pt;mso-position-horizontal-relative:char;mso-position-vertical-relative:line" coordsize="3252,12">
            <v:group id="_x0000_s1030" style="position:absolute;left:6;top:6;width:3240;height:2" coordorigin="6,6" coordsize="3240,2">
              <v:shape id="_x0000_s1031" style="position:absolute;left:6;top:6;width:3240;height:2" coordorigin="6,6" coordsize="3240,0" path="m6,6r3240,e" filled="f" strokeweight=".6pt">
                <v:path arrowok="t"/>
              </v:shape>
            </v:group>
            <w10:wrap type="none"/>
            <w10:anchorlock/>
          </v:group>
        </w:pict>
      </w:r>
      <w:r w:rsidR="00E14037">
        <w:rPr>
          <w:rFonts w:ascii="Garamond"/>
          <w:sz w:val="2"/>
        </w:rPr>
        <w:tab/>
      </w:r>
      <w:r>
        <w:rPr>
          <w:rFonts w:ascii="Garamond"/>
          <w:sz w:val="2"/>
        </w:rPr>
      </w:r>
      <w:r>
        <w:rPr>
          <w:rFonts w:ascii="Garamond"/>
          <w:sz w:val="2"/>
        </w:rPr>
        <w:pict>
          <v:group id="_x0000_s1026" style="width:78.6pt;height:.6pt;mso-position-horizontal-relative:char;mso-position-vertical-relative:line" coordsize="1572,12">
            <v:group id="_x0000_s1027" style="position:absolute;left:6;top:6;width:1560;height:2" coordorigin="6,6" coordsize="1560,2">
              <v:shape id="_x0000_s1028" style="position:absolute;left:6;top:6;width:1560;height:2" coordorigin="6,6" coordsize="1560,0" path="m6,6r1560,e" filled="f" strokeweight=".6pt">
                <v:path arrowok="t"/>
              </v:shape>
            </v:group>
            <w10:wrap type="none"/>
            <w10:anchorlock/>
          </v:group>
        </w:pict>
      </w:r>
    </w:p>
    <w:p w:rsidR="00BA340F" w:rsidRDefault="00E14037">
      <w:pPr>
        <w:pStyle w:val="BodyText"/>
        <w:tabs>
          <w:tab w:val="left" w:pos="2999"/>
          <w:tab w:val="left" w:pos="6599"/>
        </w:tabs>
        <w:spacing w:before="15"/>
        <w:ind w:left="120"/>
      </w:pPr>
      <w:r>
        <w:rPr>
          <w:spacing w:val="-1"/>
          <w:w w:val="95"/>
        </w:rPr>
        <w:t>Signature</w:t>
      </w:r>
      <w:r>
        <w:rPr>
          <w:spacing w:val="-1"/>
          <w:w w:val="95"/>
        </w:rPr>
        <w:tab/>
      </w:r>
      <w:r>
        <w:rPr>
          <w:spacing w:val="-1"/>
        </w:rPr>
        <w:t>Print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1"/>
        </w:rPr>
        <w:tab/>
        <w:t>Date</w:t>
      </w:r>
    </w:p>
    <w:sectPr w:rsidR="00BA340F">
      <w:pgSz w:w="12240" w:h="15840"/>
      <w:pgMar w:top="1380" w:right="1340" w:bottom="820" w:left="132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69" w:rsidRDefault="00E14037">
      <w:r>
        <w:separator/>
      </w:r>
    </w:p>
  </w:endnote>
  <w:endnote w:type="continuationSeparator" w:id="0">
    <w:p w:rsidR="00417769" w:rsidRDefault="00E1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0F" w:rsidRDefault="00676AE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1pt;margin-top:749.75pt;width:9.65pt;height:14pt;z-index:-251658752;mso-position-horizontal-relative:page;mso-position-vertical-relative:page" filled="f" stroked="f">
          <v:textbox inset="0,0,0,0">
            <w:txbxContent>
              <w:p w:rsidR="00BA340F" w:rsidRDefault="00E14037">
                <w:pPr>
                  <w:pStyle w:val="BodyText"/>
                  <w:spacing w:line="267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76AE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69" w:rsidRDefault="00E14037">
      <w:r>
        <w:separator/>
      </w:r>
    </w:p>
  </w:footnote>
  <w:footnote w:type="continuationSeparator" w:id="0">
    <w:p w:rsidR="00417769" w:rsidRDefault="00E1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340F"/>
    <w:rsid w:val="00114C5A"/>
    <w:rsid w:val="00417769"/>
    <w:rsid w:val="00676AE8"/>
    <w:rsid w:val="00BA340F"/>
    <w:rsid w:val="00D82CC9"/>
    <w:rsid w:val="00E1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Franklin Gothic Medium" w:eastAsia="Franklin Gothic Medium" w:hAnsi="Franklin Gothic Medium"/>
      <w:sz w:val="40"/>
      <w:szCs w:val="40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4720CD38.dotm</Template>
  <TotalTime>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Gatling</dc:creator>
  <cp:lastModifiedBy>Michelle Kiser</cp:lastModifiedBy>
  <cp:revision>5</cp:revision>
  <dcterms:created xsi:type="dcterms:W3CDTF">2015-05-04T09:56:00Z</dcterms:created>
  <dcterms:modified xsi:type="dcterms:W3CDTF">2015-06-16T19:20:00Z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2012-07-20T00:00:00Z</vt:filetime>
  </property>
  <property fmtid="{D5CDD505-2E9C-101B-9397-08002B2CF9AE}" pid="3" name="LastSaved">
    <vt:filetime>2015-05-04T00:00:00Z</vt:filetime>
  </property>
</Properties>
</file>