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620FE1">
      <w:pPr>
        <w:pStyle w:val="Heading1"/>
      </w:pPr>
      <w:r>
        <w:rPr>
          <w:noProof/>
          <w:sz w:val="20"/>
        </w:rPr>
        <mc:AlternateContent>
          <mc:Choice Requires="wps">
            <w:drawing>
              <wp:anchor distT="0" distB="0" distL="114300" distR="114300" simplePos="0" relativeHeight="251661312" behindDoc="0" locked="0" layoutInCell="1" allowOverlap="1">
                <wp:simplePos x="0" y="0"/>
                <wp:positionH relativeFrom="column">
                  <wp:posOffset>-351130</wp:posOffset>
                </wp:positionH>
                <wp:positionV relativeFrom="paragraph">
                  <wp:posOffset>-957301</wp:posOffset>
                </wp:positionV>
                <wp:extent cx="1587399" cy="270663"/>
                <wp:effectExtent l="0" t="0" r="0" b="0"/>
                <wp:wrapNone/>
                <wp:docPr id="6" name="Text Box 6"/>
                <wp:cNvGraphicFramePr/>
                <a:graphic xmlns:a="http://schemas.openxmlformats.org/drawingml/2006/main">
                  <a:graphicData uri="http://schemas.microsoft.com/office/word/2010/wordprocessingShape">
                    <wps:wsp>
                      <wps:cNvSpPr txBox="1"/>
                      <wps:spPr>
                        <a:xfrm>
                          <a:off x="0" y="0"/>
                          <a:ext cx="1587399" cy="2706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FE1" w:rsidRDefault="00620FE1">
                            <w:bookmarkStart w:id="0" w:name="_GoBack"/>
                            <w:r>
                              <w:t>Attachment Q</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65pt;margin-top:-75.4pt;width:125pt;height:2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" fillcolor="white [3201]" stroked="f" strokeweight=".5pt">
                <v:textbox>
                  <w:txbxContent>
                    <w:p w:rsidR="00620FE1" w:rsidRDefault="00620FE1">
                      <w:bookmarkStart w:id="1" w:name="_GoBack"/>
                      <w:r>
                        <w:t>Attachment Q</w:t>
                      </w:r>
                      <w:bookmarkEnd w:id="1"/>
                    </w:p>
                  </w:txbxContent>
                </v:textbox>
              </v:shape>
            </w:pict>
          </mc:Fallback>
        </mc:AlternateContent>
      </w:r>
      <w:r w:rsidR="000470ED">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BE2E4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84CBA"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Default="00BE2E45"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Date</w:t>
                            </w:r>
                          </w:p>
                          <w:p w:rsidR="00AC25EF" w:rsidRDefault="00AC25EF">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AC25EF" w:rsidRDefault="00AC25EF">
                      <w:pPr>
                        <w:rPr>
                          <w:color w:val="0000FF"/>
                        </w:rPr>
                      </w:pPr>
                      <w:r>
                        <w:rPr>
                          <w:color w:val="0000FF"/>
                        </w:rPr>
                        <w:t>Date</w:t>
                      </w:r>
                    </w:p>
                    <w:p w:rsidR="00AC25EF" w:rsidRDefault="00AC25EF">
                      <w:proofErr w:type="gramStart"/>
                      <w:r>
                        <w:t>d</w:t>
                      </w:r>
                      <w:proofErr w:type="gramEnd"/>
                    </w:p>
                  </w:txbxContent>
                </v:textbox>
              </v:shape>
            </w:pict>
          </mc:Fallback>
        </mc:AlternateContent>
      </w:r>
      <w:r w:rsidR="00155DF9">
        <w:t>Ju</w:t>
      </w:r>
      <w:r w:rsidR="00B223A0">
        <w:t>ne</w:t>
      </w:r>
      <w:r w:rsidR="005D0D41">
        <w:t xml:space="preserve"> </w:t>
      </w:r>
      <w:r w:rsidR="00B223A0">
        <w:t>29</w:t>
      </w:r>
      <w:r w:rsidR="00155DF9">
        <w:t>, 20</w:t>
      </w:r>
      <w:r w:rsidR="000D306D">
        <w:t>1</w:t>
      </w:r>
      <w:r w:rsidR="00B223A0">
        <w:t>5</w:t>
      </w:r>
      <w:r w:rsidR="00E5140F">
        <w:t xml:space="preserve"> </w:t>
      </w:r>
    </w:p>
    <w:p w:rsidR="00453A50" w:rsidRDefault="00453A50"/>
    <w:p w:rsidR="00453A50" w:rsidRDefault="00BE2E4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AC25EF" w:rsidRDefault="00AC25EF">
                      <w:pPr>
                        <w:rPr>
                          <w:color w:val="0000FF"/>
                        </w:rPr>
                      </w:pPr>
                      <w:r>
                        <w:rPr>
                          <w:color w:val="0000FF"/>
                        </w:rPr>
                        <w:t>From</w:t>
                      </w:r>
                    </w:p>
                  </w:txbxContent>
                </v:textbox>
              </v:shape>
            </w:pict>
          </mc:Fallback>
        </mc:AlternateContent>
      </w:r>
    </w:p>
    <w:p w:rsidR="009B5341" w:rsidRDefault="0037334B" w:rsidP="002D716C">
      <w:pPr>
        <w:autoSpaceDE w:val="0"/>
        <w:autoSpaceDN w:val="0"/>
        <w:adjustRightInd w:val="0"/>
      </w:pPr>
      <w:r>
        <w:t xml:space="preserve">LaShonda Roberson, </w:t>
      </w:r>
      <w:r w:rsidR="00B7179D">
        <w:t xml:space="preserve">DHSc, </w:t>
      </w:r>
      <w:r>
        <w:t>MPH</w:t>
      </w:r>
      <w:r w:rsidR="005963EA">
        <w:t xml:space="preserve"> </w:t>
      </w:r>
      <w:r w:rsidR="00E5140F">
        <w:t xml:space="preserve"> </w:t>
      </w:r>
    </w:p>
    <w:p w:rsidR="0037334B" w:rsidRDefault="0037334B" w:rsidP="002D716C">
      <w:pPr>
        <w:autoSpaceDE w:val="0"/>
        <w:autoSpaceDN w:val="0"/>
        <w:adjustRightInd w:val="0"/>
      </w:pPr>
      <w:r>
        <w:t>L</w:t>
      </w:r>
      <w:r w:rsidR="006C6F75">
        <w:t>CDR</w:t>
      </w:r>
      <w:r>
        <w:t>, USPHS</w:t>
      </w:r>
    </w:p>
    <w:p w:rsidR="002D716C" w:rsidRDefault="009B5341" w:rsidP="002D716C">
      <w:pPr>
        <w:autoSpaceDE w:val="0"/>
        <w:autoSpaceDN w:val="0"/>
        <w:adjustRightInd w:val="0"/>
      </w:pPr>
      <w:r>
        <w:t>I</w:t>
      </w:r>
      <w:r w:rsidR="002D716C">
        <w:t>RB-</w:t>
      </w:r>
      <w:r w:rsidR="0037334B">
        <w:t>B</w:t>
      </w:r>
      <w:r w:rsidR="005963EA">
        <w:t xml:space="preserve"> </w:t>
      </w:r>
      <w:r w:rsidR="002D716C">
        <w:t>Administrator</w:t>
      </w:r>
      <w:r w:rsidR="006B6B7C">
        <w:t xml:space="preserve">, </w:t>
      </w:r>
      <w:r w:rsidR="002D716C">
        <w:t>Human Research Protection Office</w:t>
      </w:r>
    </w:p>
    <w:p w:rsidR="00453A50" w:rsidRDefault="00BE2E4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AC25EF" w:rsidRDefault="00AC25EF">
                      <w:pPr>
                        <w:rPr>
                          <w:color w:val="0000FF"/>
                        </w:rPr>
                      </w:pPr>
                      <w:r>
                        <w:rPr>
                          <w:color w:val="0000FF"/>
                        </w:rPr>
                        <w:t>Subject</w:t>
                      </w:r>
                    </w:p>
                  </w:txbxContent>
                </v:textbox>
              </v:shape>
            </w:pict>
          </mc:Fallback>
        </mc:AlternateContent>
      </w:r>
    </w:p>
    <w:p w:rsidR="00B03999" w:rsidRPr="00C81350" w:rsidRDefault="00B03999" w:rsidP="006710C7">
      <w:r w:rsidRPr="00C81350">
        <w:t>IRB Approval of Continuation of CDC Protocol</w:t>
      </w:r>
      <w:r w:rsidR="005963EA" w:rsidRPr="00C81350">
        <w:t xml:space="preserve"> #</w:t>
      </w:r>
      <w:r w:rsidR="00C81350" w:rsidRPr="00C81350">
        <w:t>5948</w:t>
      </w:r>
      <w:r w:rsidRPr="00C81350">
        <w:t>, "</w:t>
      </w:r>
      <w:r w:rsidR="00C81350" w:rsidRPr="00C81350">
        <w:t>Epidemiologic Study of Health Effects Associated with Low Pressure Events in Drinking Water Distribution Systems</w:t>
      </w:r>
      <w:r w:rsidR="00F35630" w:rsidRPr="00C81350">
        <w:t>”</w:t>
      </w:r>
      <w:r w:rsidRPr="00C81350">
        <w:t xml:space="preserve"> (Expedited)</w:t>
      </w:r>
    </w:p>
    <w:p w:rsidR="00380D2C" w:rsidRPr="00C81350" w:rsidRDefault="00BE2E45" w:rsidP="006710C7">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AC25EF" w:rsidRDefault="00AC25EF">
                      <w:pPr>
                        <w:rPr>
                          <w:color w:val="0000FF"/>
                        </w:rPr>
                      </w:pPr>
                      <w:r>
                        <w:rPr>
                          <w:color w:val="0000FF"/>
                        </w:rPr>
                        <w:t>To</w:t>
                      </w:r>
                    </w:p>
                  </w:txbxContent>
                </v:textbox>
              </v:shape>
            </w:pict>
          </mc:Fallback>
        </mc:AlternateContent>
      </w:r>
    </w:p>
    <w:p w:rsidR="00155DF9" w:rsidRPr="00155DF9" w:rsidRDefault="00155DF9" w:rsidP="006710C7">
      <w:r w:rsidRPr="00155DF9">
        <w:t>JULIA MARIE GARGANO</w:t>
      </w:r>
    </w:p>
    <w:p w:rsidR="002D716C" w:rsidRPr="00155DF9" w:rsidRDefault="00155DF9" w:rsidP="006710C7">
      <w:r w:rsidRPr="00155DF9">
        <w:t>NC</w:t>
      </w:r>
      <w:r>
        <w:t>EZID</w:t>
      </w:r>
      <w:r w:rsidRPr="00155DF9">
        <w:t>/DFWED</w:t>
      </w:r>
    </w:p>
    <w:p w:rsidR="00A031CA" w:rsidRPr="00AE43DE" w:rsidRDefault="00A031CA"/>
    <w:p w:rsidR="000C6027" w:rsidRPr="00AE43DE" w:rsidRDefault="00997999" w:rsidP="005D0D41">
      <w:pPr>
        <w:autoSpaceDE w:val="0"/>
        <w:autoSpaceDN w:val="0"/>
        <w:adjustRightInd w:val="0"/>
      </w:pPr>
      <w:r w:rsidRPr="00AE43DE">
        <w:t xml:space="preserve">CDC's IRB-B has reviewed and approved your request to continue protocol </w:t>
      </w:r>
      <w:r w:rsidR="00C81350">
        <w:t>5948</w:t>
      </w:r>
    </w:p>
    <w:p w:rsidR="005D0D41" w:rsidRPr="00AE43DE" w:rsidRDefault="00997999" w:rsidP="005D0D41">
      <w:pPr>
        <w:autoSpaceDE w:val="0"/>
        <w:autoSpaceDN w:val="0"/>
        <w:adjustRightInd w:val="0"/>
      </w:pPr>
      <w:r w:rsidRPr="00AE43DE">
        <w:t xml:space="preserve"> </w:t>
      </w:r>
      <w:proofErr w:type="gramStart"/>
      <w:r w:rsidRPr="00AE43DE">
        <w:t>for</w:t>
      </w:r>
      <w:proofErr w:type="gramEnd"/>
      <w:r w:rsidRPr="00AE43DE">
        <w:t xml:space="preserve"> the maximum allowable period of one year and it will expire on </w:t>
      </w:r>
      <w:r w:rsidR="00C81350" w:rsidRPr="00C81350">
        <w:t>7/27/201</w:t>
      </w:r>
      <w:r w:rsidR="00B223A0">
        <w:t>6</w:t>
      </w:r>
      <w:r w:rsidRPr="00AE43DE">
        <w:t>.</w:t>
      </w:r>
      <w:r w:rsidR="005D0D41" w:rsidRPr="00AE43DE">
        <w:rPr>
          <w:b/>
          <w:bCs/>
          <w:color w:val="000000"/>
        </w:rPr>
        <w:t xml:space="preserve"> </w:t>
      </w:r>
      <w:r w:rsidR="005D0D41" w:rsidRPr="00AE43DE">
        <w:t>The protocol was reviewed in accordance with the expedited review process outlined in 45 CFR 46.110(b</w:t>
      </w:r>
      <w:r w:rsidR="00ED18EB" w:rsidRPr="00AE43DE">
        <w:t>) (</w:t>
      </w:r>
      <w:r w:rsidR="005D0D41" w:rsidRPr="00AE43DE">
        <w:t>1), categor</w:t>
      </w:r>
      <w:r w:rsidR="006375BE">
        <w:t xml:space="preserve">y </w:t>
      </w:r>
      <w:r w:rsidR="00C81350">
        <w:t>7</w:t>
      </w:r>
      <w:r w:rsidR="005D0D41" w:rsidRPr="00AE43DE">
        <w:t>.</w:t>
      </w:r>
    </w:p>
    <w:p w:rsidR="00ED18EB" w:rsidRDefault="00ED18EB"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C81350" w:rsidRPr="00C81350">
        <w:rPr>
          <w:rFonts w:ascii="Times New Roman" w:hAnsi="Times New Roman" w:cs="Times New Roman"/>
          <w:b/>
        </w:rPr>
        <w:t>7/27/201</w:t>
      </w:r>
      <w:r w:rsidR="00B223A0">
        <w:rPr>
          <w:rFonts w:ascii="Times New Roman" w:hAnsi="Times New Roman" w:cs="Times New Roman"/>
          <w:b/>
        </w:rPr>
        <w:t>6</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155DF9">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A031CA" w:rsidRDefault="009F0B26">
      <w:r>
        <w:t>NC</w:t>
      </w:r>
      <w:r w:rsidR="00C81350">
        <w:t>EZID</w:t>
      </w:r>
      <w:r>
        <w:t xml:space="preserve"> Human Studies </w:t>
      </w:r>
    </w:p>
    <w:sectPr w:rsidR="00A031CA"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A95" w:rsidRDefault="00DA0A95">
      <w:r>
        <w:separator/>
      </w:r>
    </w:p>
  </w:endnote>
  <w:endnote w:type="continuationSeparator" w:id="0">
    <w:p w:rsidR="00DA0A95" w:rsidRDefault="00DA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EF" w:rsidRDefault="00AC25EF" w:rsidP="00A031CA">
    <w:pPr>
      <w:pStyle w:val="Footer"/>
      <w:jc w:val="center"/>
    </w:pPr>
  </w:p>
  <w:p w:rsidR="00AC25EF" w:rsidRDefault="00AC25EF" w:rsidP="00A031CA">
    <w:pPr>
      <w:pStyle w:val="Footer"/>
      <w:jc w:val="center"/>
    </w:pPr>
  </w:p>
  <w:p w:rsidR="00AC25EF" w:rsidRDefault="00AC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A95" w:rsidRDefault="00DA0A95">
      <w:r>
        <w:separator/>
      </w:r>
    </w:p>
  </w:footnote>
  <w:footnote w:type="continuationSeparator" w:id="0">
    <w:p w:rsidR="00DA0A95" w:rsidRDefault="00DA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EF" w:rsidRDefault="00AC25EF">
    <w:pPr>
      <w:pStyle w:val="Header"/>
      <w:tabs>
        <w:tab w:val="clear" w:pos="8640"/>
        <w:tab w:val="right" w:pos="9960"/>
      </w:tabs>
      <w:ind w:right="-600"/>
      <w:jc w:val="right"/>
      <w:rPr>
        <w:color w:val="0000FF"/>
        <w:sz w:val="20"/>
      </w:rPr>
    </w:pPr>
    <w:r>
      <w:rPr>
        <w:color w:val="0000FF"/>
        <w:sz w:val="20"/>
      </w:rPr>
      <w:tab/>
      <w:t>Public Health Service</w:t>
    </w:r>
  </w:p>
  <w:p w:rsidR="00AC25EF" w:rsidRDefault="00AC25E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AC25EF" w:rsidRDefault="00AC25EF">
    <w:pPr>
      <w:ind w:right="-600"/>
      <w:jc w:val="right"/>
      <w:rPr>
        <w:color w:val="0000FF"/>
        <w:sz w:val="18"/>
      </w:rPr>
    </w:pPr>
    <w:proofErr w:type="gramStart"/>
    <w:r>
      <w:rPr>
        <w:color w:val="0000FF"/>
        <w:sz w:val="18"/>
      </w:rPr>
      <w:t>and</w:t>
    </w:r>
    <w:proofErr w:type="gramEnd"/>
    <w:r>
      <w:rPr>
        <w:color w:val="0000FF"/>
        <w:sz w:val="18"/>
      </w:rPr>
      <w:t xml:space="preserve"> Prevention (CDC)</w:t>
    </w:r>
  </w:p>
  <w:p w:rsidR="00AC25EF" w:rsidRDefault="00AC25E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151F"/>
    <w:rsid w:val="000470ED"/>
    <w:rsid w:val="000B5253"/>
    <w:rsid w:val="000B60AA"/>
    <w:rsid w:val="000C6027"/>
    <w:rsid w:val="000C7FE2"/>
    <w:rsid w:val="000D306D"/>
    <w:rsid w:val="000E355E"/>
    <w:rsid w:val="00154A4C"/>
    <w:rsid w:val="00155DF9"/>
    <w:rsid w:val="001C783F"/>
    <w:rsid w:val="00223FFD"/>
    <w:rsid w:val="00242203"/>
    <w:rsid w:val="00243A44"/>
    <w:rsid w:val="0027678A"/>
    <w:rsid w:val="002A0613"/>
    <w:rsid w:val="002B2968"/>
    <w:rsid w:val="002D716C"/>
    <w:rsid w:val="002E382E"/>
    <w:rsid w:val="002F25B1"/>
    <w:rsid w:val="0032494C"/>
    <w:rsid w:val="00330F00"/>
    <w:rsid w:val="003579A9"/>
    <w:rsid w:val="0037334B"/>
    <w:rsid w:val="00380D2C"/>
    <w:rsid w:val="0038619A"/>
    <w:rsid w:val="003D2AD8"/>
    <w:rsid w:val="003E394B"/>
    <w:rsid w:val="00444DD1"/>
    <w:rsid w:val="00453A50"/>
    <w:rsid w:val="004B7FD8"/>
    <w:rsid w:val="00504F43"/>
    <w:rsid w:val="005567E5"/>
    <w:rsid w:val="005963EA"/>
    <w:rsid w:val="005B2E79"/>
    <w:rsid w:val="005D0D41"/>
    <w:rsid w:val="00607B1A"/>
    <w:rsid w:val="00620FE1"/>
    <w:rsid w:val="006375BE"/>
    <w:rsid w:val="00637E6F"/>
    <w:rsid w:val="00650905"/>
    <w:rsid w:val="00653F91"/>
    <w:rsid w:val="00670705"/>
    <w:rsid w:val="006710C7"/>
    <w:rsid w:val="006A296D"/>
    <w:rsid w:val="006B6B7C"/>
    <w:rsid w:val="006C6F75"/>
    <w:rsid w:val="0079628B"/>
    <w:rsid w:val="007B307E"/>
    <w:rsid w:val="007C3D9D"/>
    <w:rsid w:val="008021BA"/>
    <w:rsid w:val="00821CA8"/>
    <w:rsid w:val="00852335"/>
    <w:rsid w:val="008570E3"/>
    <w:rsid w:val="008C4679"/>
    <w:rsid w:val="008D45CA"/>
    <w:rsid w:val="008E3678"/>
    <w:rsid w:val="0094662A"/>
    <w:rsid w:val="00955439"/>
    <w:rsid w:val="00965DA5"/>
    <w:rsid w:val="00997999"/>
    <w:rsid w:val="009A1D74"/>
    <w:rsid w:val="009B5341"/>
    <w:rsid w:val="009E16FF"/>
    <w:rsid w:val="009F0B26"/>
    <w:rsid w:val="00A031CA"/>
    <w:rsid w:val="00A24B6A"/>
    <w:rsid w:val="00A73DAD"/>
    <w:rsid w:val="00AC25EF"/>
    <w:rsid w:val="00AE43DE"/>
    <w:rsid w:val="00AE544F"/>
    <w:rsid w:val="00B03999"/>
    <w:rsid w:val="00B223A0"/>
    <w:rsid w:val="00B511F5"/>
    <w:rsid w:val="00B7179D"/>
    <w:rsid w:val="00BA58FA"/>
    <w:rsid w:val="00BC1163"/>
    <w:rsid w:val="00BC7DFE"/>
    <w:rsid w:val="00BD1C59"/>
    <w:rsid w:val="00BE2E45"/>
    <w:rsid w:val="00BF695E"/>
    <w:rsid w:val="00C15DC6"/>
    <w:rsid w:val="00C62B30"/>
    <w:rsid w:val="00C81350"/>
    <w:rsid w:val="00C90AEF"/>
    <w:rsid w:val="00D1159B"/>
    <w:rsid w:val="00D140EB"/>
    <w:rsid w:val="00DA0A95"/>
    <w:rsid w:val="00DA4D94"/>
    <w:rsid w:val="00DA68D5"/>
    <w:rsid w:val="00DF0C6A"/>
    <w:rsid w:val="00E16BCE"/>
    <w:rsid w:val="00E26A77"/>
    <w:rsid w:val="00E5140F"/>
    <w:rsid w:val="00E82B62"/>
    <w:rsid w:val="00EC7D61"/>
    <w:rsid w:val="00ED18EB"/>
    <w:rsid w:val="00EE2566"/>
    <w:rsid w:val="00F33709"/>
    <w:rsid w:val="00F35630"/>
    <w:rsid w:val="00F379DD"/>
    <w:rsid w:val="00F956DB"/>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34BA6E2-20C9-484A-B825-4AE92914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D0CD-E998-48B2-A737-991DEE73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Adam, Elizabeth (CDC/OID/NCEZID) (CTR)</cp:lastModifiedBy>
  <cp:revision>3</cp:revision>
  <cp:lastPrinted>2012-06-27T20:14:00Z</cp:lastPrinted>
  <dcterms:created xsi:type="dcterms:W3CDTF">2016-02-16T16:05:00Z</dcterms:created>
  <dcterms:modified xsi:type="dcterms:W3CDTF">2016-02-16T16:16:00Z</dcterms:modified>
</cp:coreProperties>
</file>