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8B3D6" w14:textId="77777777" w:rsidR="0028629C" w:rsidRPr="00406570" w:rsidRDefault="0028629C" w:rsidP="0028629C">
      <w:pPr>
        <w:pStyle w:val="Heading1"/>
        <w:tabs>
          <w:tab w:val="right" w:pos="10080"/>
        </w:tabs>
        <w:jc w:val="center"/>
        <w:rPr>
          <w:rFonts w:asciiTheme="minorHAnsi" w:hAnsiTheme="minorHAnsi" w:cstheme="minorHAnsi"/>
          <w:b/>
          <w:bCs/>
          <w:sz w:val="22"/>
          <w:szCs w:val="22"/>
        </w:rPr>
      </w:pPr>
      <w:bookmarkStart w:id="0" w:name="_GoBack"/>
      <w:bookmarkEnd w:id="0"/>
      <w:r w:rsidRPr="00406570">
        <w:rPr>
          <w:rFonts w:asciiTheme="minorHAnsi" w:hAnsiTheme="minorHAnsi" w:cstheme="minorHAnsi"/>
          <w:b/>
          <w:bCs/>
          <w:sz w:val="22"/>
          <w:szCs w:val="22"/>
        </w:rPr>
        <w:t>Change Request</w:t>
      </w:r>
    </w:p>
    <w:p w14:paraId="4EF82442" w14:textId="56C49D42" w:rsidR="0028629C" w:rsidRPr="00406570" w:rsidRDefault="008A3B5A" w:rsidP="0028629C">
      <w:pPr>
        <w:spacing w:after="0" w:line="240" w:lineRule="auto"/>
        <w:jc w:val="center"/>
        <w:rPr>
          <w:rFonts w:cstheme="minorHAnsi"/>
        </w:rPr>
      </w:pPr>
      <w:r>
        <w:rPr>
          <w:rFonts w:cstheme="minorHAnsi"/>
        </w:rPr>
        <w:t>October 8</w:t>
      </w:r>
      <w:r w:rsidR="00F57017">
        <w:rPr>
          <w:rFonts w:cstheme="minorHAnsi"/>
        </w:rPr>
        <w:t>, 2015</w:t>
      </w:r>
    </w:p>
    <w:p w14:paraId="2093DA36" w14:textId="77777777" w:rsidR="0028629C" w:rsidRDefault="0028629C" w:rsidP="004D4977">
      <w:pPr>
        <w:pStyle w:val="Heading1"/>
        <w:tabs>
          <w:tab w:val="right" w:pos="10080"/>
        </w:tabs>
        <w:jc w:val="center"/>
        <w:rPr>
          <w:rFonts w:asciiTheme="minorHAnsi" w:hAnsiTheme="minorHAnsi" w:cstheme="minorHAnsi"/>
          <w:b/>
          <w:bCs/>
          <w:sz w:val="22"/>
          <w:szCs w:val="22"/>
        </w:rPr>
      </w:pPr>
    </w:p>
    <w:p w14:paraId="6327021C" w14:textId="77777777" w:rsidR="00D76657" w:rsidRDefault="0003020D" w:rsidP="00D76657">
      <w:pPr>
        <w:spacing w:after="0" w:line="240" w:lineRule="auto"/>
        <w:ind w:left="3312" w:hanging="3312"/>
        <w:rPr>
          <w:bCs/>
        </w:rPr>
      </w:pPr>
      <w:r>
        <w:rPr>
          <w:rFonts w:cstheme="minorHAnsi"/>
          <w:b/>
          <w:bCs/>
        </w:rPr>
        <w:t>Information Collection Request:</w:t>
      </w:r>
      <w:r w:rsidR="00D76657">
        <w:rPr>
          <w:rFonts w:cstheme="minorHAnsi"/>
          <w:b/>
          <w:bCs/>
        </w:rPr>
        <w:t xml:space="preserve">        </w:t>
      </w:r>
      <w:r w:rsidR="00D76657" w:rsidRPr="00D76657">
        <w:rPr>
          <w:bCs/>
        </w:rPr>
        <w:t>Experiences with the Implementation and Outcomes of Policy and Environmental Cancer Control Interventions</w:t>
      </w:r>
    </w:p>
    <w:p w14:paraId="6A88EAB9" w14:textId="77777777" w:rsidR="00D76657" w:rsidRPr="00D76657" w:rsidRDefault="00D76657" w:rsidP="00D76657">
      <w:pPr>
        <w:spacing w:after="0" w:line="240" w:lineRule="auto"/>
        <w:ind w:left="6624" w:hanging="3312"/>
        <w:rPr>
          <w:bCs/>
        </w:rPr>
      </w:pPr>
      <w:r w:rsidRPr="00D76657">
        <w:rPr>
          <w:bCs/>
        </w:rPr>
        <w:t>(OMB No. 0920-1016, exp. 5/31/2017)</w:t>
      </w:r>
    </w:p>
    <w:p w14:paraId="21A1B365" w14:textId="77777777" w:rsidR="00891FA4" w:rsidRPr="009E20FD" w:rsidRDefault="0068768F" w:rsidP="00DF2DC7">
      <w:pPr>
        <w:tabs>
          <w:tab w:val="left" w:pos="3240"/>
        </w:tabs>
        <w:spacing w:after="0" w:line="240" w:lineRule="auto"/>
        <w:rPr>
          <w:u w:val="single"/>
        </w:rPr>
      </w:pP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p>
    <w:p w14:paraId="536BEAA7" w14:textId="77777777" w:rsidR="00541707" w:rsidRPr="00406570" w:rsidRDefault="00541707" w:rsidP="004D4977">
      <w:pPr>
        <w:pStyle w:val="Heading1"/>
        <w:tabs>
          <w:tab w:val="right" w:pos="10080"/>
        </w:tabs>
        <w:rPr>
          <w:rFonts w:asciiTheme="minorHAnsi" w:hAnsiTheme="minorHAnsi" w:cstheme="minorHAnsi"/>
          <w:sz w:val="22"/>
          <w:szCs w:val="22"/>
        </w:rPr>
      </w:pPr>
    </w:p>
    <w:p w14:paraId="6E15F503" w14:textId="77777777" w:rsidR="00541707" w:rsidRPr="00406570" w:rsidRDefault="00541707" w:rsidP="00311951">
      <w:pPr>
        <w:pStyle w:val="Heading1"/>
        <w:tabs>
          <w:tab w:val="right" w:pos="10080"/>
        </w:tabs>
        <w:rPr>
          <w:rFonts w:asciiTheme="minorHAnsi" w:hAnsiTheme="minorHAnsi" w:cstheme="minorHAnsi"/>
          <w:b/>
          <w:sz w:val="22"/>
          <w:szCs w:val="22"/>
        </w:rPr>
      </w:pPr>
      <w:r w:rsidRPr="00406570">
        <w:rPr>
          <w:rFonts w:asciiTheme="minorHAnsi" w:hAnsiTheme="minorHAnsi" w:cstheme="minorHAnsi"/>
          <w:b/>
          <w:sz w:val="22"/>
          <w:szCs w:val="22"/>
        </w:rPr>
        <w:t>Summary</w:t>
      </w:r>
    </w:p>
    <w:p w14:paraId="5B6566F4" w14:textId="77777777" w:rsidR="00184ED5" w:rsidRPr="00406570" w:rsidRDefault="00184ED5" w:rsidP="00311951">
      <w:pPr>
        <w:pStyle w:val="Heading1"/>
        <w:tabs>
          <w:tab w:val="right" w:pos="10080"/>
        </w:tabs>
        <w:rPr>
          <w:rFonts w:asciiTheme="minorHAnsi" w:eastAsiaTheme="minorHAnsi" w:hAnsiTheme="minorHAnsi" w:cstheme="minorHAnsi"/>
          <w:sz w:val="22"/>
          <w:szCs w:val="22"/>
        </w:rPr>
      </w:pPr>
    </w:p>
    <w:p w14:paraId="5C2B8A03" w14:textId="6A8517A3" w:rsidR="00556AE5" w:rsidRPr="00FD5741" w:rsidRDefault="00184ED5" w:rsidP="00FD5741">
      <w:pPr>
        <w:rPr>
          <w:rFonts w:cs="Courier New"/>
          <w:b/>
          <w:bCs/>
          <w:iCs/>
          <w:u w:val="single"/>
        </w:rPr>
      </w:pPr>
      <w:r w:rsidRPr="00406570">
        <w:rPr>
          <w:rFonts w:cstheme="minorHAnsi"/>
        </w:rPr>
        <w:t>CDC i</w:t>
      </w:r>
      <w:r w:rsidR="00BD66A9" w:rsidRPr="00406570">
        <w:rPr>
          <w:rFonts w:cstheme="minorHAnsi"/>
        </w:rPr>
        <w:t>s currently approved to collect</w:t>
      </w:r>
      <w:r w:rsidRPr="00406570">
        <w:rPr>
          <w:rFonts w:cstheme="minorHAnsi"/>
        </w:rPr>
        <w:t xml:space="preserve"> i</w:t>
      </w:r>
      <w:r w:rsidR="00541707" w:rsidRPr="00406570">
        <w:rPr>
          <w:rFonts w:cstheme="minorHAnsi"/>
        </w:rPr>
        <w:t>nfor</w:t>
      </w:r>
      <w:r w:rsidR="00BD66A9" w:rsidRPr="00406570">
        <w:rPr>
          <w:rFonts w:cstheme="minorHAnsi"/>
        </w:rPr>
        <w:t xml:space="preserve">mation </w:t>
      </w:r>
      <w:r w:rsidR="00A31C9B">
        <w:rPr>
          <w:rFonts w:cstheme="minorHAnsi"/>
        </w:rPr>
        <w:t xml:space="preserve">over a three-year period </w:t>
      </w:r>
      <w:r w:rsidR="008008BD" w:rsidRPr="00406570">
        <w:rPr>
          <w:rFonts w:cstheme="minorHAnsi"/>
        </w:rPr>
        <w:t xml:space="preserve">from </w:t>
      </w:r>
      <w:r w:rsidR="00D76657">
        <w:rPr>
          <w:rFonts w:cstheme="minorHAnsi"/>
        </w:rPr>
        <w:t>13</w:t>
      </w:r>
      <w:r w:rsidR="00CB0E5C" w:rsidRPr="00406570">
        <w:rPr>
          <w:rFonts w:cstheme="minorHAnsi"/>
        </w:rPr>
        <w:t xml:space="preserve"> state and </w:t>
      </w:r>
      <w:r w:rsidR="00D76657">
        <w:rPr>
          <w:rFonts w:cstheme="minorHAnsi"/>
        </w:rPr>
        <w:t xml:space="preserve">tribal </w:t>
      </w:r>
      <w:r w:rsidR="00CB0E5C" w:rsidRPr="00406570">
        <w:rPr>
          <w:rFonts w:cstheme="minorHAnsi"/>
        </w:rPr>
        <w:t>grantees</w:t>
      </w:r>
      <w:r w:rsidR="00BD66A9" w:rsidRPr="00406570">
        <w:rPr>
          <w:rFonts w:cstheme="minorHAnsi"/>
        </w:rPr>
        <w:t xml:space="preserve"> funded under the </w:t>
      </w:r>
      <w:r w:rsidR="00125EE7" w:rsidRPr="00406570">
        <w:rPr>
          <w:rFonts w:cstheme="minorHAnsi"/>
        </w:rPr>
        <w:t>cooperative agreement</w:t>
      </w:r>
      <w:r w:rsidR="00BD66A9" w:rsidRPr="00406570">
        <w:rPr>
          <w:rFonts w:cstheme="minorHAnsi"/>
        </w:rPr>
        <w:t xml:space="preserve"> </w:t>
      </w:r>
      <w:r w:rsidR="00BD66A9" w:rsidRPr="00FD5741">
        <w:rPr>
          <w:rFonts w:cstheme="minorHAnsi"/>
          <w:i/>
        </w:rPr>
        <w:t>“</w:t>
      </w:r>
      <w:r w:rsidR="00FD5741" w:rsidRPr="00FD5741">
        <w:rPr>
          <w:i/>
        </w:rPr>
        <w:t>Demonstrating the Capacity of Comprehensive Cancer Control Programs to Implement Policy and Environmental Cancer Control Interventions</w:t>
      </w:r>
      <w:r w:rsidR="00EB76B7">
        <w:rPr>
          <w:i/>
        </w:rPr>
        <w:t xml:space="preserve"> (DP10-1017)</w:t>
      </w:r>
      <w:r w:rsidR="00BD66A9" w:rsidRPr="00FD5741">
        <w:rPr>
          <w:rFonts w:cstheme="minorHAnsi"/>
          <w:i/>
        </w:rPr>
        <w:t>.”</w:t>
      </w:r>
      <w:r w:rsidR="00BD66A9" w:rsidRPr="00FD5741">
        <w:rPr>
          <w:rFonts w:cstheme="minorHAnsi"/>
        </w:rPr>
        <w:t xml:space="preserve">  </w:t>
      </w:r>
      <w:r w:rsidR="000823E9">
        <w:rPr>
          <w:rFonts w:cstheme="minorHAnsi"/>
        </w:rPr>
        <w:t>T</w:t>
      </w:r>
      <w:r w:rsidR="00FD5741" w:rsidRPr="00FD5741">
        <w:rPr>
          <w:rFonts w:cstheme="minorHAnsi"/>
        </w:rPr>
        <w:t>h</w:t>
      </w:r>
      <w:r w:rsidR="000823E9">
        <w:rPr>
          <w:rFonts w:cstheme="minorHAnsi"/>
        </w:rPr>
        <w:t>e</w:t>
      </w:r>
      <w:r w:rsidR="00FD5741" w:rsidRPr="00FD5741">
        <w:rPr>
          <w:rFonts w:cstheme="minorHAnsi"/>
        </w:rPr>
        <w:t xml:space="preserve"> </w:t>
      </w:r>
      <w:r w:rsidR="000823E9">
        <w:rPr>
          <w:rFonts w:cstheme="minorHAnsi"/>
        </w:rPr>
        <w:t xml:space="preserve">primary data being collected to </w:t>
      </w:r>
      <w:r w:rsidR="00FD5741" w:rsidRPr="00FD5741">
        <w:rPr>
          <w:rFonts w:cstheme="minorHAnsi"/>
        </w:rPr>
        <w:t>evaluat</w:t>
      </w:r>
      <w:r w:rsidR="000823E9">
        <w:rPr>
          <w:rFonts w:cstheme="minorHAnsi"/>
        </w:rPr>
        <w:t>e this program in</w:t>
      </w:r>
      <w:r w:rsidR="00FD5741" w:rsidRPr="00FD5741">
        <w:rPr>
          <w:rFonts w:cstheme="minorHAnsi"/>
        </w:rPr>
        <w:t xml:space="preserve">cludes a </w:t>
      </w:r>
      <w:r w:rsidR="00FD5741" w:rsidRPr="000823E9">
        <w:rPr>
          <w:rFonts w:cstheme="minorHAnsi"/>
          <w:b/>
        </w:rPr>
        <w:t>web-based Coalition Survey</w:t>
      </w:r>
      <w:r w:rsidR="00EB76B7">
        <w:rPr>
          <w:rFonts w:cstheme="minorHAnsi"/>
          <w:b/>
        </w:rPr>
        <w:t xml:space="preserve"> </w:t>
      </w:r>
      <w:r w:rsidR="00FD5741" w:rsidRPr="00FD5741">
        <w:rPr>
          <w:rFonts w:cstheme="minorHAnsi"/>
        </w:rPr>
        <w:t xml:space="preserve">administered to members of a Policy Workgroup in each </w:t>
      </w:r>
      <w:r w:rsidR="000823E9">
        <w:rPr>
          <w:rFonts w:cstheme="minorHAnsi"/>
        </w:rPr>
        <w:t xml:space="preserve">of the 13 </w:t>
      </w:r>
      <w:r w:rsidR="00FD5741" w:rsidRPr="00FD5741">
        <w:rPr>
          <w:rFonts w:cstheme="minorHAnsi"/>
        </w:rPr>
        <w:t>funded site</w:t>
      </w:r>
      <w:r w:rsidR="000823E9">
        <w:rPr>
          <w:rFonts w:cstheme="minorHAnsi"/>
        </w:rPr>
        <w:t>s</w:t>
      </w:r>
      <w:r w:rsidR="00C60239">
        <w:rPr>
          <w:rFonts w:cstheme="minorHAnsi"/>
        </w:rPr>
        <w:t xml:space="preserve"> at two points in time</w:t>
      </w:r>
      <w:r w:rsidR="00FD5741" w:rsidRPr="00FD5741">
        <w:rPr>
          <w:rFonts w:cstheme="minorHAnsi"/>
        </w:rPr>
        <w:t xml:space="preserve">. </w:t>
      </w:r>
      <w:r w:rsidR="00CB0E5C" w:rsidRPr="00FD5741">
        <w:rPr>
          <w:rFonts w:cstheme="minorHAnsi"/>
        </w:rPr>
        <w:t xml:space="preserve"> </w:t>
      </w:r>
      <w:r w:rsidR="00A31C9B">
        <w:rPr>
          <w:rFonts w:cstheme="minorHAnsi"/>
        </w:rPr>
        <w:t xml:space="preserve">The first cycle of survey administration has been completed and the second cycle of survey administration is planned for October 2015.  </w:t>
      </w:r>
      <w:r w:rsidR="00343E8A">
        <w:rPr>
          <w:rFonts w:cstheme="minorHAnsi"/>
        </w:rPr>
        <w:t xml:space="preserve">For the upcoming cycle of survey administration, </w:t>
      </w:r>
      <w:r w:rsidR="00CB0E5C" w:rsidRPr="00FD5741">
        <w:rPr>
          <w:rFonts w:cstheme="minorHAnsi"/>
        </w:rPr>
        <w:t xml:space="preserve">CDC proposes </w:t>
      </w:r>
      <w:r w:rsidR="00403B38">
        <w:rPr>
          <w:rFonts w:cstheme="minorHAnsi"/>
        </w:rPr>
        <w:t xml:space="preserve">the following: a) </w:t>
      </w:r>
      <w:r w:rsidR="00FD5741" w:rsidRPr="00FD5741">
        <w:rPr>
          <w:rFonts w:cstheme="minorHAnsi"/>
        </w:rPr>
        <w:t xml:space="preserve">changing the name of the survey </w:t>
      </w:r>
      <w:r w:rsidR="0018020E">
        <w:rPr>
          <w:rFonts w:cstheme="minorHAnsi"/>
        </w:rPr>
        <w:t xml:space="preserve">from “Coalition Survey” </w:t>
      </w:r>
      <w:r w:rsidR="00FD5741" w:rsidRPr="00FD5741">
        <w:rPr>
          <w:rFonts w:cstheme="minorHAnsi"/>
        </w:rPr>
        <w:t>to “PSE Change Network Survey”</w:t>
      </w:r>
      <w:r w:rsidR="00403B38">
        <w:rPr>
          <w:rFonts w:cstheme="minorHAnsi"/>
        </w:rPr>
        <w:t>;</w:t>
      </w:r>
      <w:r w:rsidR="00FD5741" w:rsidRPr="00FD5741">
        <w:rPr>
          <w:rFonts w:cstheme="minorHAnsi"/>
        </w:rPr>
        <w:t xml:space="preserve"> </w:t>
      </w:r>
      <w:r w:rsidR="00403B38">
        <w:rPr>
          <w:rFonts w:cstheme="minorHAnsi"/>
        </w:rPr>
        <w:t>b) using</w:t>
      </w:r>
      <w:r w:rsidR="00FD5741" w:rsidRPr="00FD5741">
        <w:rPr>
          <w:rFonts w:cstheme="minorHAnsi"/>
        </w:rPr>
        <w:t xml:space="preserve"> </w:t>
      </w:r>
      <w:r w:rsidR="00403B38">
        <w:rPr>
          <w:rFonts w:cstheme="minorHAnsi"/>
        </w:rPr>
        <w:t>more descriptive wording</w:t>
      </w:r>
      <w:r w:rsidR="00403B38" w:rsidRPr="00FD5741">
        <w:rPr>
          <w:rFonts w:cstheme="minorHAnsi"/>
        </w:rPr>
        <w:t xml:space="preserve"> </w:t>
      </w:r>
      <w:r w:rsidR="00FD5741">
        <w:rPr>
          <w:rFonts w:cstheme="minorHAnsi"/>
        </w:rPr>
        <w:t xml:space="preserve">that better describes </w:t>
      </w:r>
      <w:r w:rsidR="00FD5741" w:rsidRPr="00FD5741">
        <w:rPr>
          <w:rFonts w:cstheme="minorHAnsi"/>
        </w:rPr>
        <w:t>the group of community organizations and partners being targeted as survey respondents</w:t>
      </w:r>
      <w:r w:rsidR="00403B38">
        <w:rPr>
          <w:rFonts w:cstheme="minorHAnsi"/>
        </w:rPr>
        <w:t xml:space="preserve"> and terminology</w:t>
      </w:r>
      <w:r w:rsidR="002B423D">
        <w:rPr>
          <w:rFonts w:cstheme="minorHAnsi"/>
        </w:rPr>
        <w:t xml:space="preserve"> </w:t>
      </w:r>
      <w:r w:rsidR="00A31C9B">
        <w:rPr>
          <w:rFonts w:cstheme="minorHAnsi"/>
        </w:rPr>
        <w:t>that is more familiar to respondents</w:t>
      </w:r>
      <w:r w:rsidR="00403B38">
        <w:rPr>
          <w:rFonts w:cstheme="minorHAnsi"/>
        </w:rPr>
        <w:t xml:space="preserve">; </w:t>
      </w:r>
      <w:r w:rsidR="002B423D">
        <w:rPr>
          <w:rFonts w:cstheme="minorHAnsi"/>
        </w:rPr>
        <w:t>c</w:t>
      </w:r>
      <w:r w:rsidR="00403B38">
        <w:rPr>
          <w:rFonts w:cstheme="minorHAnsi"/>
        </w:rPr>
        <w:t xml:space="preserve">) </w:t>
      </w:r>
      <w:r w:rsidR="00FD5741">
        <w:rPr>
          <w:rFonts w:cstheme="minorHAnsi"/>
        </w:rPr>
        <w:t xml:space="preserve">dropping </w:t>
      </w:r>
      <w:r w:rsidR="002B423D">
        <w:rPr>
          <w:rFonts w:cstheme="minorHAnsi"/>
        </w:rPr>
        <w:t xml:space="preserve">one </w:t>
      </w:r>
      <w:r w:rsidR="00FD5741">
        <w:rPr>
          <w:rFonts w:cstheme="minorHAnsi"/>
        </w:rPr>
        <w:t>question</w:t>
      </w:r>
      <w:r w:rsidR="002B423D">
        <w:rPr>
          <w:rFonts w:cstheme="minorHAnsi"/>
        </w:rPr>
        <w:t>; d) adding one question; and e</w:t>
      </w:r>
      <w:r w:rsidR="00403B38">
        <w:rPr>
          <w:rFonts w:cstheme="minorHAnsi"/>
        </w:rPr>
        <w:t xml:space="preserve">) </w:t>
      </w:r>
      <w:r w:rsidR="00A31C9B">
        <w:rPr>
          <w:rFonts w:cstheme="minorHAnsi"/>
        </w:rPr>
        <w:t>other</w:t>
      </w:r>
      <w:r w:rsidR="00A31C9B" w:rsidRPr="00FD5741">
        <w:rPr>
          <w:rFonts w:cstheme="minorHAnsi"/>
        </w:rPr>
        <w:t xml:space="preserve"> </w:t>
      </w:r>
      <w:r w:rsidR="00403B38" w:rsidRPr="00FD5741">
        <w:rPr>
          <w:rFonts w:cstheme="minorHAnsi"/>
        </w:rPr>
        <w:t xml:space="preserve">minor word changes to </w:t>
      </w:r>
      <w:r w:rsidR="00CA27DF">
        <w:rPr>
          <w:rFonts w:cstheme="minorHAnsi"/>
        </w:rPr>
        <w:t xml:space="preserve">clarify </w:t>
      </w:r>
      <w:r w:rsidR="00403B38" w:rsidRPr="00FD5741">
        <w:rPr>
          <w:rFonts w:cstheme="minorHAnsi"/>
        </w:rPr>
        <w:t>survey questions</w:t>
      </w:r>
      <w:r w:rsidR="00CA27DF">
        <w:rPr>
          <w:rFonts w:cstheme="minorHAnsi"/>
        </w:rPr>
        <w:t xml:space="preserve"> and definitions</w:t>
      </w:r>
      <w:r w:rsidR="00FD5741">
        <w:rPr>
          <w:rFonts w:cstheme="minorHAnsi"/>
        </w:rPr>
        <w:t>.</w:t>
      </w:r>
      <w:r w:rsidR="007A3FF8">
        <w:rPr>
          <w:rFonts w:cstheme="minorHAnsi"/>
        </w:rPr>
        <w:t xml:space="preserve"> </w:t>
      </w:r>
    </w:p>
    <w:p w14:paraId="0D5A7A19" w14:textId="5AA04581" w:rsidR="003E51D9" w:rsidRPr="003E51D9" w:rsidRDefault="003E51D9" w:rsidP="00241280">
      <w:pPr>
        <w:spacing w:after="0"/>
      </w:pPr>
      <w:r>
        <w:rPr>
          <w:rFonts w:cstheme="minorHAnsi"/>
        </w:rPr>
        <w:t xml:space="preserve">There are no changes to the number of respondents or the estimated burden per response.  </w:t>
      </w:r>
      <w:r w:rsidR="0016506A">
        <w:rPr>
          <w:rFonts w:cstheme="minorHAnsi"/>
        </w:rPr>
        <w:t xml:space="preserve"> </w:t>
      </w:r>
      <w:r w:rsidR="00343E8A">
        <w:rPr>
          <w:rFonts w:cstheme="minorHAnsi"/>
        </w:rPr>
        <w:t xml:space="preserve">Information </w:t>
      </w:r>
      <w:r w:rsidR="0016506A">
        <w:rPr>
          <w:rFonts w:cstheme="minorHAnsi"/>
        </w:rPr>
        <w:t xml:space="preserve">collection will </w:t>
      </w:r>
      <w:r w:rsidR="00343E8A">
        <w:rPr>
          <w:rFonts w:cstheme="minorHAnsi"/>
        </w:rPr>
        <w:t>begin</w:t>
      </w:r>
      <w:r w:rsidR="001C1D38" w:rsidRPr="003E51D9">
        <w:rPr>
          <w:rFonts w:cstheme="minorHAnsi"/>
        </w:rPr>
        <w:t xml:space="preserve"> immediately</w:t>
      </w:r>
      <w:r w:rsidR="00EB76B7">
        <w:rPr>
          <w:rFonts w:cstheme="minorHAnsi"/>
        </w:rPr>
        <w:t xml:space="preserve"> after </w:t>
      </w:r>
      <w:r w:rsidR="00343E8A">
        <w:rPr>
          <w:rFonts w:cstheme="minorHAnsi"/>
        </w:rPr>
        <w:t>receipt of</w:t>
      </w:r>
      <w:r w:rsidR="00EB76B7">
        <w:rPr>
          <w:rFonts w:cstheme="minorHAnsi"/>
        </w:rPr>
        <w:t xml:space="preserve"> </w:t>
      </w:r>
      <w:r w:rsidR="00FA32C0">
        <w:rPr>
          <w:rFonts w:cstheme="minorHAnsi"/>
        </w:rPr>
        <w:t xml:space="preserve">OMB </w:t>
      </w:r>
      <w:r w:rsidR="00EB76B7">
        <w:rPr>
          <w:rFonts w:cstheme="minorHAnsi"/>
        </w:rPr>
        <w:t>approval</w:t>
      </w:r>
      <w:r w:rsidR="001C1D38" w:rsidRPr="003E51D9">
        <w:rPr>
          <w:rFonts w:cstheme="minorHAnsi"/>
        </w:rPr>
        <w:t>.</w:t>
      </w:r>
      <w:r w:rsidR="001C1D38" w:rsidRPr="00406570">
        <w:rPr>
          <w:rFonts w:cstheme="minorHAnsi"/>
        </w:rPr>
        <w:t xml:space="preserve">  </w:t>
      </w:r>
    </w:p>
    <w:p w14:paraId="630ABEDD" w14:textId="77777777" w:rsidR="00B95159" w:rsidRDefault="00B95159" w:rsidP="00241280">
      <w:pPr>
        <w:pStyle w:val="BodyText21"/>
        <w:spacing w:line="276" w:lineRule="auto"/>
        <w:rPr>
          <w:rFonts w:asciiTheme="minorHAnsi" w:hAnsiTheme="minorHAnsi" w:cstheme="minorHAnsi"/>
          <w:sz w:val="22"/>
          <w:szCs w:val="22"/>
        </w:rPr>
      </w:pPr>
    </w:p>
    <w:p w14:paraId="2E48FD74" w14:textId="77777777" w:rsidR="00CC1ABE" w:rsidRPr="009E20FD" w:rsidRDefault="00CC1ABE" w:rsidP="00241280">
      <w:pPr>
        <w:pStyle w:val="BodyText21"/>
        <w:spacing w:line="276" w:lineRule="auto"/>
        <w:rPr>
          <w:rFonts w:asciiTheme="minorHAnsi" w:hAnsiTheme="minorHAnsi" w:cstheme="minorHAnsi"/>
          <w:b/>
          <w:sz w:val="22"/>
          <w:szCs w:val="22"/>
        </w:rPr>
      </w:pPr>
      <w:r w:rsidRPr="009E20FD">
        <w:rPr>
          <w:rFonts w:asciiTheme="minorHAnsi" w:hAnsiTheme="minorHAnsi" w:cstheme="minorHAnsi"/>
          <w:b/>
          <w:sz w:val="22"/>
          <w:szCs w:val="22"/>
        </w:rPr>
        <w:t>Information Collection Instruments</w:t>
      </w:r>
      <w:r w:rsidR="0011494C">
        <w:rPr>
          <w:rFonts w:asciiTheme="minorHAnsi" w:hAnsiTheme="minorHAnsi" w:cstheme="minorHAnsi"/>
          <w:b/>
          <w:sz w:val="22"/>
          <w:szCs w:val="22"/>
        </w:rPr>
        <w:t xml:space="preserve"> Affected by Changes</w:t>
      </w:r>
    </w:p>
    <w:p w14:paraId="41300476" w14:textId="77777777" w:rsidR="00CC1ABE" w:rsidRDefault="00CC1ABE" w:rsidP="00241280">
      <w:pPr>
        <w:pStyle w:val="BodyText21"/>
        <w:spacing w:line="276" w:lineRule="auto"/>
        <w:rPr>
          <w:rFonts w:asciiTheme="minorHAnsi" w:hAnsiTheme="minorHAnsi" w:cstheme="minorHAnsi"/>
          <w:sz w:val="22"/>
          <w:szCs w:val="22"/>
        </w:rPr>
      </w:pPr>
    </w:p>
    <w:p w14:paraId="5515D885" w14:textId="36F97F96" w:rsidR="008A3B5A" w:rsidRPr="008A3B5A" w:rsidRDefault="008A3B5A" w:rsidP="00241280">
      <w:pPr>
        <w:pStyle w:val="BodyText21"/>
        <w:numPr>
          <w:ilvl w:val="0"/>
          <w:numId w:val="12"/>
        </w:numPr>
        <w:spacing w:line="276" w:lineRule="auto"/>
        <w:rPr>
          <w:rFonts w:asciiTheme="minorHAnsi" w:hAnsiTheme="minorHAnsi" w:cstheme="minorHAnsi"/>
          <w:sz w:val="22"/>
          <w:szCs w:val="22"/>
        </w:rPr>
      </w:pPr>
      <w:r w:rsidRPr="00AB7F3A">
        <w:rPr>
          <w:rFonts w:asciiTheme="minorHAnsi" w:hAnsiTheme="minorHAnsi"/>
          <w:sz w:val="22"/>
          <w:szCs w:val="22"/>
          <w:u w:val="single"/>
        </w:rPr>
        <w:t>PSE Change Network Survey</w:t>
      </w:r>
      <w:r>
        <w:rPr>
          <w:rFonts w:asciiTheme="minorHAnsi" w:hAnsiTheme="minorHAnsi"/>
          <w:sz w:val="22"/>
          <w:szCs w:val="22"/>
        </w:rPr>
        <w:t xml:space="preserve">.  The </w:t>
      </w:r>
      <w:r w:rsidR="00EA2AE8">
        <w:rPr>
          <w:rFonts w:asciiTheme="minorHAnsi" w:hAnsiTheme="minorHAnsi"/>
          <w:sz w:val="22"/>
          <w:szCs w:val="22"/>
        </w:rPr>
        <w:t xml:space="preserve">revised </w:t>
      </w:r>
      <w:r>
        <w:rPr>
          <w:rFonts w:asciiTheme="minorHAnsi" w:hAnsiTheme="minorHAnsi"/>
          <w:sz w:val="22"/>
          <w:szCs w:val="22"/>
        </w:rPr>
        <w:t>instrument, with the updated title, is provided in two formats:</w:t>
      </w:r>
    </w:p>
    <w:p w14:paraId="516BA772" w14:textId="6ADC37C5" w:rsidR="008A3B5A" w:rsidRPr="008A3B5A" w:rsidRDefault="008A3B5A" w:rsidP="00AB7F3A">
      <w:pPr>
        <w:pStyle w:val="BodyText21"/>
        <w:numPr>
          <w:ilvl w:val="1"/>
          <w:numId w:val="12"/>
        </w:numPr>
        <w:spacing w:line="276" w:lineRule="auto"/>
        <w:rPr>
          <w:rFonts w:asciiTheme="minorHAnsi" w:hAnsiTheme="minorHAnsi" w:cstheme="minorHAnsi"/>
          <w:sz w:val="22"/>
          <w:szCs w:val="22"/>
        </w:rPr>
      </w:pPr>
      <w:proofErr w:type="spellStart"/>
      <w:r>
        <w:rPr>
          <w:rFonts w:asciiTheme="minorHAnsi" w:hAnsiTheme="minorHAnsi"/>
          <w:sz w:val="22"/>
          <w:szCs w:val="22"/>
        </w:rPr>
        <w:t>Att</w:t>
      </w:r>
      <w:proofErr w:type="spellEnd"/>
      <w:r>
        <w:rPr>
          <w:rFonts w:asciiTheme="minorHAnsi" w:hAnsiTheme="minorHAnsi"/>
          <w:sz w:val="22"/>
          <w:szCs w:val="22"/>
        </w:rPr>
        <w:t xml:space="preserve"> F1 (Word) PSE Change Network Survey</w:t>
      </w:r>
    </w:p>
    <w:p w14:paraId="2A03B24F" w14:textId="1D546DD0" w:rsidR="008A3B5A" w:rsidRPr="008A3B5A" w:rsidRDefault="008A3B5A" w:rsidP="00AB7F3A">
      <w:pPr>
        <w:pStyle w:val="BodyText21"/>
        <w:numPr>
          <w:ilvl w:val="1"/>
          <w:numId w:val="12"/>
        </w:numPr>
        <w:spacing w:line="276" w:lineRule="auto"/>
        <w:rPr>
          <w:rFonts w:asciiTheme="minorHAnsi" w:hAnsiTheme="minorHAnsi" w:cstheme="minorHAnsi"/>
          <w:sz w:val="22"/>
          <w:szCs w:val="22"/>
        </w:rPr>
      </w:pPr>
      <w:proofErr w:type="spellStart"/>
      <w:r>
        <w:rPr>
          <w:rFonts w:asciiTheme="minorHAnsi" w:hAnsiTheme="minorHAnsi"/>
          <w:sz w:val="22"/>
          <w:szCs w:val="22"/>
        </w:rPr>
        <w:t>Att</w:t>
      </w:r>
      <w:proofErr w:type="spellEnd"/>
      <w:r>
        <w:rPr>
          <w:rFonts w:asciiTheme="minorHAnsi" w:hAnsiTheme="minorHAnsi"/>
          <w:sz w:val="22"/>
          <w:szCs w:val="22"/>
        </w:rPr>
        <w:t xml:space="preserve"> F1 (Screen Shots) PSE Change Network Survey</w:t>
      </w:r>
    </w:p>
    <w:p w14:paraId="60831480" w14:textId="77777777" w:rsidR="00B95159" w:rsidRDefault="00B95159" w:rsidP="00241280">
      <w:pPr>
        <w:pStyle w:val="BodyText21"/>
        <w:spacing w:line="276" w:lineRule="auto"/>
        <w:rPr>
          <w:rFonts w:asciiTheme="minorHAnsi" w:hAnsiTheme="minorHAnsi" w:cstheme="minorHAnsi"/>
          <w:sz w:val="22"/>
          <w:szCs w:val="22"/>
        </w:rPr>
      </w:pPr>
    </w:p>
    <w:p w14:paraId="1FB65E79" w14:textId="77777777" w:rsidR="00556AE5" w:rsidRPr="00406570" w:rsidRDefault="00556AE5" w:rsidP="00241280">
      <w:pPr>
        <w:spacing w:after="0"/>
        <w:rPr>
          <w:rFonts w:cstheme="minorHAnsi"/>
          <w:b/>
        </w:rPr>
      </w:pPr>
      <w:r w:rsidRPr="00406570">
        <w:rPr>
          <w:rFonts w:cstheme="minorHAnsi"/>
          <w:b/>
        </w:rPr>
        <w:t>Background and Justification</w:t>
      </w:r>
    </w:p>
    <w:p w14:paraId="325317FB" w14:textId="77777777" w:rsidR="00556AE5" w:rsidRPr="00406570" w:rsidRDefault="00556AE5" w:rsidP="00241280">
      <w:pPr>
        <w:spacing w:after="0"/>
        <w:rPr>
          <w:rFonts w:cstheme="minorHAnsi"/>
        </w:rPr>
      </w:pPr>
    </w:p>
    <w:p w14:paraId="38CBD1B9" w14:textId="60128603" w:rsidR="007B4586" w:rsidRDefault="005D0DE1" w:rsidP="00241280">
      <w:pPr>
        <w:spacing w:after="0"/>
        <w:rPr>
          <w:rFonts w:cs="Times New Roman"/>
        </w:rPr>
      </w:pPr>
      <w:r>
        <w:rPr>
          <w:rFonts w:cs="Times New Roman"/>
        </w:rPr>
        <w:t>CDC is</w:t>
      </w:r>
      <w:r w:rsidR="00556AE5" w:rsidRPr="00136B5B">
        <w:rPr>
          <w:rFonts w:cs="Times New Roman"/>
        </w:rPr>
        <w:t xml:space="preserve"> approved to collect </w:t>
      </w:r>
      <w:r w:rsidR="009E4A6C">
        <w:rPr>
          <w:rFonts w:cs="Times New Roman"/>
        </w:rPr>
        <w:t xml:space="preserve">the </w:t>
      </w:r>
      <w:r w:rsidR="00556AE5" w:rsidRPr="00136B5B">
        <w:rPr>
          <w:rFonts w:cs="Times New Roman"/>
        </w:rPr>
        <w:t xml:space="preserve">information needed </w:t>
      </w:r>
      <w:r w:rsidR="000823E9">
        <w:rPr>
          <w:rFonts w:cs="Times New Roman"/>
        </w:rPr>
        <w:t xml:space="preserve">to evaluate </w:t>
      </w:r>
      <w:r w:rsidR="009E4A6C">
        <w:rPr>
          <w:rFonts w:cs="Times New Roman"/>
        </w:rPr>
        <w:t>the experiences of DP</w:t>
      </w:r>
      <w:r w:rsidR="000823E9">
        <w:rPr>
          <w:rFonts w:cs="Times New Roman"/>
        </w:rPr>
        <w:t>10</w:t>
      </w:r>
      <w:r w:rsidR="00FB3033">
        <w:rPr>
          <w:rFonts w:cs="Times New Roman"/>
        </w:rPr>
        <w:t>-</w:t>
      </w:r>
      <w:r w:rsidR="000823E9">
        <w:rPr>
          <w:rFonts w:cs="Times New Roman"/>
        </w:rPr>
        <w:t>1017</w:t>
      </w:r>
      <w:r w:rsidR="00556AE5" w:rsidRPr="00136B5B">
        <w:rPr>
          <w:rFonts w:cs="Times New Roman"/>
        </w:rPr>
        <w:t xml:space="preserve"> </w:t>
      </w:r>
      <w:r w:rsidR="009E4A6C">
        <w:rPr>
          <w:rFonts w:cs="Times New Roman"/>
        </w:rPr>
        <w:t>grantees in</w:t>
      </w:r>
      <w:r w:rsidR="000823E9">
        <w:rPr>
          <w:rFonts w:cs="Times New Roman"/>
        </w:rPr>
        <w:t xml:space="preserve"> implementing and achieving o</w:t>
      </w:r>
      <w:r w:rsidR="000823E9" w:rsidRPr="00D76657">
        <w:rPr>
          <w:bCs/>
        </w:rPr>
        <w:t xml:space="preserve">utcomes </w:t>
      </w:r>
      <w:r w:rsidR="000823E9">
        <w:rPr>
          <w:bCs/>
        </w:rPr>
        <w:t>related to po</w:t>
      </w:r>
      <w:r w:rsidR="000823E9" w:rsidRPr="00D76657">
        <w:rPr>
          <w:bCs/>
        </w:rPr>
        <w:t>licy</w:t>
      </w:r>
      <w:r w:rsidR="009E4A6C">
        <w:rPr>
          <w:bCs/>
        </w:rPr>
        <w:t>, systems</w:t>
      </w:r>
      <w:r w:rsidR="000823E9" w:rsidRPr="00D76657">
        <w:rPr>
          <w:bCs/>
        </w:rPr>
        <w:t xml:space="preserve"> and </w:t>
      </w:r>
      <w:r w:rsidR="000823E9">
        <w:rPr>
          <w:bCs/>
        </w:rPr>
        <w:t>e</w:t>
      </w:r>
      <w:r w:rsidR="000823E9" w:rsidRPr="00D76657">
        <w:rPr>
          <w:bCs/>
        </w:rPr>
        <w:t xml:space="preserve">nvironmental </w:t>
      </w:r>
      <w:r w:rsidR="009E4A6C">
        <w:rPr>
          <w:bCs/>
        </w:rPr>
        <w:t xml:space="preserve">(PSE) </w:t>
      </w:r>
      <w:r w:rsidR="000823E9">
        <w:rPr>
          <w:bCs/>
        </w:rPr>
        <w:t>change strategies to prevent and control c</w:t>
      </w:r>
      <w:r w:rsidR="000823E9" w:rsidRPr="00D76657">
        <w:rPr>
          <w:bCs/>
        </w:rPr>
        <w:t>ancer</w:t>
      </w:r>
      <w:r w:rsidR="00D249BF">
        <w:rPr>
          <w:rFonts w:cs="Times New Roman"/>
        </w:rPr>
        <w:t xml:space="preserve"> (</w:t>
      </w:r>
      <w:r w:rsidR="009030D4">
        <w:rPr>
          <w:rFonts w:cs="Times New Roman"/>
        </w:rPr>
        <w:t xml:space="preserve">OMB No. </w:t>
      </w:r>
      <w:r w:rsidR="000823E9" w:rsidRPr="00D76657">
        <w:rPr>
          <w:bCs/>
        </w:rPr>
        <w:t>0920-1016, exp. 5/31/2017</w:t>
      </w:r>
      <w:r w:rsidR="00D249BF">
        <w:rPr>
          <w:rFonts w:cs="Times New Roman"/>
        </w:rPr>
        <w:t>)</w:t>
      </w:r>
      <w:r w:rsidR="00556AE5" w:rsidRPr="00136B5B">
        <w:rPr>
          <w:rFonts w:cs="Times New Roman"/>
        </w:rPr>
        <w:t xml:space="preserve">. An integral part of the evaluation requires </w:t>
      </w:r>
      <w:r w:rsidR="009E4A6C">
        <w:rPr>
          <w:rFonts w:cs="Times New Roman"/>
        </w:rPr>
        <w:t xml:space="preserve">investigating the structure of community partnerships devoted to implementing PSE Change initiatives.  </w:t>
      </w:r>
      <w:r w:rsidR="001C3E2F">
        <w:rPr>
          <w:rFonts w:cs="Times New Roman"/>
        </w:rPr>
        <w:t>The Coalition Survey was designed to assess perceptions of coalition functioning as well as determining the structure of each coalition</w:t>
      </w:r>
      <w:r w:rsidR="00F074F5">
        <w:rPr>
          <w:rFonts w:cs="Times New Roman"/>
        </w:rPr>
        <w:t xml:space="preserve"> in such a way as to use data to conduct a social network analysis.</w:t>
      </w:r>
      <w:r w:rsidR="00052773">
        <w:rPr>
          <w:rFonts w:cs="Times New Roman"/>
        </w:rPr>
        <w:t xml:space="preserve">  </w:t>
      </w:r>
    </w:p>
    <w:p w14:paraId="7E39825E" w14:textId="77777777" w:rsidR="00953420" w:rsidRDefault="00953420" w:rsidP="00241280">
      <w:pPr>
        <w:spacing w:after="0"/>
        <w:rPr>
          <w:rFonts w:cs="Times New Roman"/>
        </w:rPr>
      </w:pPr>
    </w:p>
    <w:p w14:paraId="7F4B3A05" w14:textId="351FCF49" w:rsidR="007B4586" w:rsidRDefault="009030D4" w:rsidP="00241280">
      <w:pPr>
        <w:spacing w:after="0"/>
      </w:pPr>
      <w:r>
        <w:rPr>
          <w:rFonts w:cs="Times New Roman"/>
        </w:rPr>
        <w:lastRenderedPageBreak/>
        <w:t xml:space="preserve">The </w:t>
      </w:r>
      <w:r w:rsidR="007B4586">
        <w:rPr>
          <w:rFonts w:cs="Times New Roman"/>
        </w:rPr>
        <w:t xml:space="preserve">original </w:t>
      </w:r>
      <w:r>
        <w:rPr>
          <w:rFonts w:cs="Times New Roman"/>
        </w:rPr>
        <w:t>Information Collection Request indicated that</w:t>
      </w:r>
      <w:r w:rsidR="007B4586">
        <w:rPr>
          <w:rFonts w:cs="Times New Roman"/>
        </w:rPr>
        <w:t xml:space="preserve"> </w:t>
      </w:r>
      <w:r w:rsidR="006743F3">
        <w:rPr>
          <w:rFonts w:cs="Times New Roman"/>
        </w:rPr>
        <w:t xml:space="preserve">respondents for </w:t>
      </w:r>
      <w:r w:rsidR="00556EB7">
        <w:rPr>
          <w:rFonts w:cs="Times New Roman"/>
        </w:rPr>
        <w:t xml:space="preserve">the </w:t>
      </w:r>
      <w:r w:rsidR="00403B38">
        <w:rPr>
          <w:rFonts w:cs="Times New Roman"/>
        </w:rPr>
        <w:t xml:space="preserve">Web-based </w:t>
      </w:r>
      <w:r w:rsidR="00403B38">
        <w:t xml:space="preserve">Coalition Survey </w:t>
      </w:r>
      <w:r w:rsidR="006743F3">
        <w:t>were to be</w:t>
      </w:r>
      <w:r w:rsidR="009E4A6C">
        <w:t xml:space="preserve"> </w:t>
      </w:r>
      <w:r w:rsidR="007B4586">
        <w:t>“</w:t>
      </w:r>
      <w:r w:rsidR="009E4A6C">
        <w:t>individuals connected to the program through formal affiliation (staff or coalition members) or through informal association (strategic partners).</w:t>
      </w:r>
      <w:r w:rsidR="007B4586">
        <w:t>”</w:t>
      </w:r>
      <w:r w:rsidR="009E4A6C">
        <w:t xml:space="preserve"> </w:t>
      </w:r>
      <w:r w:rsidR="006743F3">
        <w:t xml:space="preserve">However, the language in the </w:t>
      </w:r>
      <w:r w:rsidR="009E6D5E">
        <w:t>initial version of the</w:t>
      </w:r>
      <w:r w:rsidR="006743F3">
        <w:t xml:space="preserve"> survey referred specifically to members of a formal coalition, called the PSE Workgroup.</w:t>
      </w:r>
    </w:p>
    <w:p w14:paraId="6D7CDC24" w14:textId="77777777" w:rsidR="00A31C9B" w:rsidRDefault="00A31C9B" w:rsidP="00241280">
      <w:pPr>
        <w:spacing w:after="0"/>
      </w:pPr>
    </w:p>
    <w:p w14:paraId="03FDC4FC" w14:textId="567FA607" w:rsidR="00953420" w:rsidRDefault="00FB3033" w:rsidP="00953420">
      <w:r>
        <w:t>A</w:t>
      </w:r>
      <w:r w:rsidR="00953420">
        <w:t xml:space="preserve">fter reviewing </w:t>
      </w:r>
      <w:r>
        <w:t xml:space="preserve">responses obtained from the first cycle of survey administration and </w:t>
      </w:r>
      <w:r w:rsidR="00953420">
        <w:t>awardees’ progress reports (OMB No. 0920-0841, exp. 3/31/2016</w:t>
      </w:r>
      <w:r w:rsidR="001C3E2F">
        <w:t>)</w:t>
      </w:r>
      <w:r>
        <w:t>, CDC</w:t>
      </w:r>
      <w:r w:rsidR="006743F3">
        <w:t xml:space="preserve"> </w:t>
      </w:r>
      <w:r w:rsidR="00953420">
        <w:t xml:space="preserve">learned that some key networking/coalition building activities are still in the early stages and occur outside the context of formal working groups.  </w:t>
      </w:r>
      <w:r w:rsidR="006743F3">
        <w:t xml:space="preserve">Thus, we are changing the name of the survey and </w:t>
      </w:r>
      <w:r w:rsidR="00953420">
        <w:t>modify</w:t>
      </w:r>
      <w:r w:rsidR="006743F3">
        <w:t>ing</w:t>
      </w:r>
      <w:r w:rsidR="00953420">
        <w:t xml:space="preserve"> the survey language to </w:t>
      </w:r>
      <w:r w:rsidR="00D132C3">
        <w:t>clarify</w:t>
      </w:r>
      <w:r w:rsidR="00953420">
        <w:t xml:space="preserve"> that anyone participating in </w:t>
      </w:r>
      <w:r w:rsidR="006743F3">
        <w:t xml:space="preserve">PSE change </w:t>
      </w:r>
      <w:r w:rsidR="00953420">
        <w:t xml:space="preserve">activities </w:t>
      </w:r>
      <w:r w:rsidR="006743F3">
        <w:t xml:space="preserve">can be included as a </w:t>
      </w:r>
      <w:r w:rsidR="00953420">
        <w:t>respondent</w:t>
      </w:r>
      <w:r w:rsidR="006743F3">
        <w:t xml:space="preserve"> (i.e.,</w:t>
      </w:r>
      <w:r w:rsidR="00953420">
        <w:t xml:space="preserve"> respondents don’t have to be affiliated with a formalized structure</w:t>
      </w:r>
      <w:r w:rsidR="006743F3">
        <w:t>)</w:t>
      </w:r>
      <w:r w:rsidR="00953420">
        <w:t>.  The</w:t>
      </w:r>
      <w:r w:rsidR="00F074F5">
        <w:t>se</w:t>
      </w:r>
      <w:r w:rsidR="006743F3">
        <w:t xml:space="preserve"> </w:t>
      </w:r>
      <w:r w:rsidR="00953420">
        <w:t>edits</w:t>
      </w:r>
      <w:r w:rsidR="00F074F5">
        <w:t xml:space="preserve"> bring the survey language in alignment with the way </w:t>
      </w:r>
      <w:r>
        <w:t xml:space="preserve">the </w:t>
      </w:r>
      <w:r w:rsidR="00F074F5">
        <w:t xml:space="preserve">potential respondent group is described in the original Information Collection Request [“individuals connected to the program through formal affiliation (staff or coalition members) or through informal association (strategic partners)].”   </w:t>
      </w:r>
    </w:p>
    <w:p w14:paraId="397AB211" w14:textId="1F03807F" w:rsidR="007B4586" w:rsidRDefault="007B4586" w:rsidP="00241280">
      <w:pPr>
        <w:spacing w:after="0"/>
      </w:pPr>
      <w:r>
        <w:t xml:space="preserve">Further, while </w:t>
      </w:r>
      <w:r w:rsidR="00FB3033">
        <w:t>an initial version</w:t>
      </w:r>
      <w:r>
        <w:t xml:space="preserve"> of the </w:t>
      </w:r>
      <w:r w:rsidR="00FB3033">
        <w:t>C</w:t>
      </w:r>
      <w:r>
        <w:t xml:space="preserve">oalition </w:t>
      </w:r>
      <w:r w:rsidR="00FB3033">
        <w:t xml:space="preserve">Survey </w:t>
      </w:r>
      <w:r>
        <w:t xml:space="preserve">was included in the original information Collection Request, we </w:t>
      </w:r>
      <w:r w:rsidR="00AE154E">
        <w:t xml:space="preserve">anticipated that some edits would be needed and we </w:t>
      </w:r>
      <w:r>
        <w:t>stated that “When content of the Coalition Survey is finalized, CDC will submit a Change Request to OMB outlining any changes</w:t>
      </w:r>
      <w:r w:rsidR="00162451">
        <w:t>.</w:t>
      </w:r>
      <w:r>
        <w:t>”</w:t>
      </w:r>
      <w:r w:rsidR="00F074F5">
        <w:t xml:space="preserve"> Thus, the attached survey constitutes </w:t>
      </w:r>
      <w:r w:rsidR="00AE154E">
        <w:t>the</w:t>
      </w:r>
      <w:r w:rsidR="00F074F5">
        <w:t xml:space="preserve"> final </w:t>
      </w:r>
      <w:r w:rsidR="00AE154E">
        <w:t>version of the instrument for the second cycle of survey administration</w:t>
      </w:r>
      <w:r w:rsidR="00F074F5">
        <w:t>.</w:t>
      </w:r>
      <w:r w:rsidR="00B844E4">
        <w:t xml:space="preserve"> </w:t>
      </w:r>
      <w:r w:rsidR="00BD46C3">
        <w:t>Questions are numbered in the</w:t>
      </w:r>
      <w:r w:rsidR="00B844E4" w:rsidRPr="00B844E4">
        <w:t xml:space="preserve"> Word-document to facilitate the review process between CDC</w:t>
      </w:r>
      <w:r w:rsidR="00B844E4">
        <w:t>, OMB</w:t>
      </w:r>
      <w:r w:rsidR="00B844E4" w:rsidRPr="00B844E4">
        <w:t xml:space="preserve"> and the contractor.</w:t>
      </w:r>
    </w:p>
    <w:p w14:paraId="330E0AB2" w14:textId="77777777" w:rsidR="00953420" w:rsidRDefault="00953420" w:rsidP="009E20FD">
      <w:pPr>
        <w:spacing w:after="0" w:line="240" w:lineRule="auto"/>
      </w:pPr>
    </w:p>
    <w:p w14:paraId="3CBD244F" w14:textId="77777777" w:rsidR="00003231" w:rsidRDefault="00131968" w:rsidP="00241280">
      <w:pPr>
        <w:spacing w:after="0"/>
        <w:rPr>
          <w:rFonts w:cstheme="minorHAnsi"/>
          <w:b/>
        </w:rPr>
      </w:pPr>
      <w:r w:rsidRPr="009E20FD">
        <w:rPr>
          <w:rFonts w:cstheme="minorHAnsi"/>
          <w:b/>
        </w:rPr>
        <w:t xml:space="preserve">Itemized </w:t>
      </w:r>
      <w:r w:rsidR="00003231" w:rsidRPr="009E20FD">
        <w:rPr>
          <w:rFonts w:cstheme="minorHAnsi"/>
          <w:b/>
        </w:rPr>
        <w:t xml:space="preserve">Changes </w:t>
      </w:r>
      <w:r w:rsidRPr="009E20FD">
        <w:rPr>
          <w:rFonts w:cstheme="minorHAnsi"/>
          <w:b/>
        </w:rPr>
        <w:t>in Survey Content</w:t>
      </w:r>
    </w:p>
    <w:p w14:paraId="3F26B5C7" w14:textId="77777777" w:rsidR="00801189" w:rsidRDefault="00801189" w:rsidP="00241280">
      <w:pPr>
        <w:spacing w:after="0"/>
        <w:rPr>
          <w:rFonts w:cstheme="minorHAnsi"/>
          <w:b/>
        </w:rPr>
      </w:pPr>
    </w:p>
    <w:p w14:paraId="4B186D48" w14:textId="77777777" w:rsidR="00801189" w:rsidRDefault="00801189" w:rsidP="00241280">
      <w:pPr>
        <w:pStyle w:val="ListParagraph"/>
        <w:numPr>
          <w:ilvl w:val="0"/>
          <w:numId w:val="26"/>
        </w:numPr>
        <w:spacing w:after="0"/>
        <w:rPr>
          <w:rFonts w:cstheme="minorHAnsi"/>
        </w:rPr>
      </w:pPr>
      <w:r w:rsidRPr="00801189">
        <w:rPr>
          <w:rFonts w:cstheme="minorHAnsi"/>
          <w:u w:val="single"/>
        </w:rPr>
        <w:t>Name Change.</w:t>
      </w:r>
      <w:r>
        <w:rPr>
          <w:rFonts w:cstheme="minorHAnsi"/>
        </w:rPr>
        <w:t xml:space="preserve"> We would like to change the name of the survey from “Coalition Survey” to “PSE Change Network Survey</w:t>
      </w:r>
      <w:r w:rsidR="004D08C2">
        <w:rPr>
          <w:rFonts w:cstheme="minorHAnsi"/>
        </w:rPr>
        <w:t>.</w:t>
      </w:r>
      <w:r>
        <w:rPr>
          <w:rFonts w:cstheme="minorHAnsi"/>
        </w:rPr>
        <w:t>”</w:t>
      </w:r>
    </w:p>
    <w:p w14:paraId="032542C5" w14:textId="77777777" w:rsidR="004D08C2" w:rsidRDefault="004D08C2" w:rsidP="00241280">
      <w:pPr>
        <w:pStyle w:val="ListParagraph"/>
        <w:spacing w:after="0"/>
        <w:rPr>
          <w:rFonts w:cstheme="minorHAnsi"/>
        </w:rPr>
      </w:pPr>
    </w:p>
    <w:p w14:paraId="477F2A5A" w14:textId="77777777" w:rsidR="00F41852" w:rsidRPr="00F41852" w:rsidRDefault="00801189" w:rsidP="00241280">
      <w:pPr>
        <w:pStyle w:val="ListParagraph"/>
        <w:numPr>
          <w:ilvl w:val="0"/>
          <w:numId w:val="26"/>
        </w:numPr>
        <w:spacing w:after="0"/>
        <w:rPr>
          <w:rFonts w:cstheme="minorHAnsi"/>
        </w:rPr>
      </w:pPr>
      <w:r w:rsidRPr="00F41852">
        <w:rPr>
          <w:rFonts w:cstheme="minorHAnsi"/>
          <w:u w:val="single"/>
        </w:rPr>
        <w:t>Definition</w:t>
      </w:r>
      <w:r w:rsidR="00F41852" w:rsidRPr="00F41852">
        <w:rPr>
          <w:rFonts w:cstheme="minorHAnsi"/>
          <w:u w:val="single"/>
        </w:rPr>
        <w:t>s</w:t>
      </w:r>
      <w:r w:rsidRPr="00F41852">
        <w:rPr>
          <w:rFonts w:cstheme="minorHAnsi"/>
        </w:rPr>
        <w:t>. We have added the following definition for the term “PSE Change Network”:</w:t>
      </w:r>
      <w:r w:rsidRPr="00F41852">
        <w:rPr>
          <w:sz w:val="24"/>
          <w:szCs w:val="24"/>
        </w:rPr>
        <w:t xml:space="preserve"> </w:t>
      </w:r>
    </w:p>
    <w:p w14:paraId="74888DAB" w14:textId="77777777" w:rsidR="00801189" w:rsidRDefault="00F41852" w:rsidP="00241280">
      <w:pPr>
        <w:pStyle w:val="ListParagraph"/>
        <w:spacing w:after="0"/>
        <w:ind w:left="1440"/>
        <w:rPr>
          <w:bCs/>
          <w:iCs/>
        </w:rPr>
      </w:pPr>
      <w:r>
        <w:t>“</w:t>
      </w:r>
      <w:r w:rsidR="00801189" w:rsidRPr="00A47BDF">
        <w:t>a</w:t>
      </w:r>
      <w:r w:rsidR="00801189" w:rsidRPr="00F41852">
        <w:rPr>
          <w:bCs/>
          <w:iCs/>
        </w:rPr>
        <w:t xml:space="preserve"> PSE Change Network is defined as a group of engaged community partners, organizations, and/or one or more formal groups who work together to prevent and control cancer by implementing PSE change strategies</w:t>
      </w:r>
      <w:r>
        <w:rPr>
          <w:bCs/>
          <w:iCs/>
        </w:rPr>
        <w:t>”</w:t>
      </w:r>
    </w:p>
    <w:p w14:paraId="35AFDB33" w14:textId="77777777" w:rsidR="00F41852" w:rsidRPr="00F41852" w:rsidRDefault="00F41852" w:rsidP="00241280">
      <w:pPr>
        <w:pStyle w:val="ListParagraph"/>
        <w:spacing w:after="0"/>
        <w:ind w:left="1440"/>
        <w:rPr>
          <w:rFonts w:cstheme="minorHAnsi"/>
        </w:rPr>
      </w:pPr>
    </w:p>
    <w:p w14:paraId="3678F398" w14:textId="77777777" w:rsidR="00F41852" w:rsidRPr="00F41852" w:rsidRDefault="00F41852" w:rsidP="00241280">
      <w:pPr>
        <w:spacing w:after="0"/>
        <w:rPr>
          <w:rFonts w:ascii="Calibri" w:eastAsiaTheme="minorEastAsia" w:hAnsi="Calibri" w:cs="Arial"/>
        </w:rPr>
      </w:pPr>
      <w:r>
        <w:rPr>
          <w:rFonts w:ascii="Calibri" w:eastAsiaTheme="minorEastAsia" w:hAnsi="Calibri" w:cs="Arial"/>
        </w:rPr>
        <w:t xml:space="preserve">              </w:t>
      </w:r>
      <w:r w:rsidRPr="00F41852">
        <w:rPr>
          <w:rFonts w:ascii="Calibri" w:eastAsiaTheme="minorEastAsia" w:hAnsi="Calibri" w:cs="Arial"/>
        </w:rPr>
        <w:t xml:space="preserve">Also, for question 19 c, we added the following definitions for the response options: </w:t>
      </w:r>
    </w:p>
    <w:p w14:paraId="5925CD4F" w14:textId="77777777" w:rsidR="00F41852" w:rsidRPr="00F41852" w:rsidRDefault="00F41852" w:rsidP="00241280">
      <w:pPr>
        <w:spacing w:after="0"/>
        <w:ind w:left="1440"/>
        <w:rPr>
          <w:rFonts w:ascii="Calibri" w:hAnsi="Calibri"/>
        </w:rPr>
      </w:pPr>
      <w:r w:rsidRPr="00F41852">
        <w:rPr>
          <w:rFonts w:ascii="Calibri" w:hAnsi="Calibri"/>
          <w:b/>
          <w:i/>
        </w:rPr>
        <w:t>Coordinated Activities</w:t>
      </w:r>
      <w:r w:rsidRPr="00F41852">
        <w:rPr>
          <w:rFonts w:ascii="Calibri" w:hAnsi="Calibri"/>
          <w:i/>
        </w:rPr>
        <w:t>:</w:t>
      </w:r>
      <w:r w:rsidRPr="00F41852">
        <w:rPr>
          <w:rFonts w:ascii="Calibri" w:hAnsi="Calibri"/>
        </w:rPr>
        <w:t xml:space="preserve"> Exchanging information and altering program activities for mutual benefit and to achieve a common purpose.</w:t>
      </w:r>
    </w:p>
    <w:p w14:paraId="1A42274B" w14:textId="77777777" w:rsidR="00F41852" w:rsidRPr="00F41852" w:rsidRDefault="00F41852" w:rsidP="00241280">
      <w:pPr>
        <w:spacing w:after="0"/>
        <w:ind w:left="1440"/>
        <w:rPr>
          <w:rFonts w:ascii="Calibri" w:hAnsi="Calibri" w:cs="Arial"/>
          <w:b/>
          <w:bCs/>
          <w:i/>
        </w:rPr>
      </w:pPr>
      <w:r w:rsidRPr="00F41852">
        <w:rPr>
          <w:rFonts w:ascii="Calibri" w:hAnsi="Calibri" w:cs="Arial"/>
          <w:b/>
          <w:bCs/>
          <w:i/>
        </w:rPr>
        <w:t>Cooperative Activities:</w:t>
      </w:r>
      <w:r w:rsidRPr="00F41852">
        <w:rPr>
          <w:rFonts w:ascii="Calibri" w:hAnsi="Calibri"/>
        </w:rPr>
        <w:t xml:space="preserve"> Exchanging information, altering activities and sharing resources for mutual benefit and to achieve a common purpose. Increased organizational commitment; may involve written agreements. Shared resources can involve human, financial and technical contributions.</w:t>
      </w:r>
    </w:p>
    <w:p w14:paraId="76EA28AE" w14:textId="77777777" w:rsidR="00F41852" w:rsidRDefault="00F41852" w:rsidP="00241280">
      <w:pPr>
        <w:spacing w:after="0"/>
        <w:ind w:left="1440"/>
        <w:rPr>
          <w:rFonts w:ascii="Calibri" w:hAnsi="Calibri"/>
        </w:rPr>
      </w:pPr>
      <w:r w:rsidRPr="00F41852">
        <w:rPr>
          <w:rFonts w:ascii="Calibri" w:hAnsi="Calibri" w:cs="Arial"/>
          <w:b/>
          <w:bCs/>
          <w:i/>
        </w:rPr>
        <w:t>Collaborative Activities:</w:t>
      </w:r>
      <w:r w:rsidRPr="00F41852">
        <w:rPr>
          <w:rFonts w:ascii="Calibri" w:hAnsi="Calibri"/>
        </w:rPr>
        <w:t xml:space="preserve"> Exchanging information, altering activities, sharing resources and enhancing each other’s capacity for mutual benefit and to achieve a common goal. </w:t>
      </w:r>
      <w:r w:rsidRPr="00F41852">
        <w:rPr>
          <w:rFonts w:ascii="Calibri" w:hAnsi="Calibri"/>
        </w:rPr>
        <w:lastRenderedPageBreak/>
        <w:t>Organizations and individuals are willing to learn from each other to become better at what they do. Organi</w:t>
      </w:r>
      <w:r>
        <w:rPr>
          <w:rFonts w:ascii="Calibri" w:hAnsi="Calibri"/>
        </w:rPr>
        <w:t>z</w:t>
      </w:r>
      <w:r w:rsidRPr="00F41852">
        <w:rPr>
          <w:rFonts w:ascii="Calibri" w:hAnsi="Calibri"/>
        </w:rPr>
        <w:t>ations share risks, responsibilities and rewards.</w:t>
      </w:r>
    </w:p>
    <w:p w14:paraId="1A05CE3D" w14:textId="77777777" w:rsidR="005E1977" w:rsidRPr="00241280" w:rsidRDefault="005E1977" w:rsidP="00241280">
      <w:pPr>
        <w:spacing w:after="0"/>
        <w:ind w:left="1440"/>
        <w:rPr>
          <w:rFonts w:ascii="Calibri" w:eastAsiaTheme="minorEastAsia" w:hAnsi="Calibri" w:cs="Arial"/>
        </w:rPr>
      </w:pPr>
    </w:p>
    <w:p w14:paraId="1027A382" w14:textId="77777777" w:rsidR="00801189" w:rsidRDefault="00801189" w:rsidP="00241280">
      <w:pPr>
        <w:pStyle w:val="Heading1"/>
        <w:numPr>
          <w:ilvl w:val="0"/>
          <w:numId w:val="26"/>
        </w:numPr>
        <w:tabs>
          <w:tab w:val="right" w:pos="10080"/>
        </w:tabs>
        <w:spacing w:line="276" w:lineRule="auto"/>
        <w:rPr>
          <w:rFonts w:asciiTheme="minorHAnsi" w:hAnsiTheme="minorHAnsi" w:cstheme="minorHAnsi"/>
          <w:sz w:val="22"/>
          <w:szCs w:val="22"/>
        </w:rPr>
      </w:pPr>
      <w:r w:rsidRPr="00801189">
        <w:rPr>
          <w:rFonts w:asciiTheme="minorHAnsi" w:hAnsiTheme="minorHAnsi" w:cstheme="minorHAnsi"/>
          <w:sz w:val="22"/>
          <w:szCs w:val="22"/>
          <w:u w:val="single"/>
        </w:rPr>
        <w:t>Deletions.</w:t>
      </w:r>
      <w:r>
        <w:rPr>
          <w:rFonts w:asciiTheme="minorHAnsi" w:hAnsiTheme="minorHAnsi" w:cstheme="minorHAnsi"/>
          <w:sz w:val="22"/>
          <w:szCs w:val="22"/>
        </w:rPr>
        <w:t xml:space="preserve"> </w:t>
      </w:r>
      <w:r w:rsidR="000823E9">
        <w:rPr>
          <w:rFonts w:asciiTheme="minorHAnsi" w:hAnsiTheme="minorHAnsi" w:cstheme="minorHAnsi"/>
          <w:sz w:val="22"/>
          <w:szCs w:val="22"/>
        </w:rPr>
        <w:t xml:space="preserve">One </w:t>
      </w:r>
      <w:r w:rsidR="00772EE2" w:rsidRPr="00406570">
        <w:rPr>
          <w:rFonts w:asciiTheme="minorHAnsi" w:hAnsiTheme="minorHAnsi" w:cstheme="minorHAnsi"/>
          <w:sz w:val="22"/>
          <w:szCs w:val="22"/>
        </w:rPr>
        <w:t xml:space="preserve">question </w:t>
      </w:r>
      <w:r w:rsidR="00772EE2">
        <w:rPr>
          <w:rFonts w:asciiTheme="minorHAnsi" w:hAnsiTheme="minorHAnsi" w:cstheme="minorHAnsi"/>
          <w:sz w:val="22"/>
          <w:szCs w:val="22"/>
        </w:rPr>
        <w:t xml:space="preserve">will be dropped </w:t>
      </w:r>
      <w:r w:rsidR="00772EE2" w:rsidRPr="00406570">
        <w:rPr>
          <w:rFonts w:asciiTheme="minorHAnsi" w:hAnsiTheme="minorHAnsi" w:cstheme="minorHAnsi"/>
          <w:sz w:val="22"/>
          <w:szCs w:val="22"/>
        </w:rPr>
        <w:t xml:space="preserve">from </w:t>
      </w:r>
      <w:r w:rsidR="000823E9">
        <w:rPr>
          <w:rFonts w:asciiTheme="minorHAnsi" w:hAnsiTheme="minorHAnsi" w:cstheme="minorHAnsi"/>
          <w:sz w:val="22"/>
          <w:szCs w:val="22"/>
        </w:rPr>
        <w:t xml:space="preserve">the </w:t>
      </w:r>
      <w:r w:rsidR="00772EE2">
        <w:rPr>
          <w:rFonts w:asciiTheme="minorHAnsi" w:hAnsiTheme="minorHAnsi" w:cstheme="minorHAnsi"/>
          <w:sz w:val="22"/>
          <w:szCs w:val="22"/>
        </w:rPr>
        <w:t>survey</w:t>
      </w:r>
      <w:r w:rsidR="000823E9">
        <w:rPr>
          <w:rFonts w:asciiTheme="minorHAnsi" w:hAnsiTheme="minorHAnsi" w:cstheme="minorHAnsi"/>
          <w:sz w:val="22"/>
          <w:szCs w:val="22"/>
        </w:rPr>
        <w:t xml:space="preserve">. </w:t>
      </w:r>
    </w:p>
    <w:p w14:paraId="5BB87549" w14:textId="77777777" w:rsidR="00801189" w:rsidRPr="00A47BDF" w:rsidRDefault="00801189" w:rsidP="003023EA">
      <w:pPr>
        <w:spacing w:after="0"/>
        <w:ind w:left="720"/>
        <w:rPr>
          <w:rFonts w:eastAsia="Times New Roman" w:cstheme="minorHAnsi"/>
          <w:bCs/>
        </w:rPr>
      </w:pPr>
      <w:r w:rsidRPr="00A47BDF">
        <w:rPr>
          <w:rFonts w:cstheme="minorHAnsi"/>
        </w:rPr>
        <w:t>16. Overall, how c</w:t>
      </w:r>
      <w:r w:rsidRPr="00A47BDF">
        <w:rPr>
          <w:rFonts w:cstheme="minorHAnsi"/>
          <w:bCs/>
        </w:rPr>
        <w:t xml:space="preserve">omfortable are </w:t>
      </w:r>
      <w:r w:rsidRPr="00A47BDF">
        <w:rPr>
          <w:rFonts w:cstheme="minorHAnsi"/>
        </w:rPr>
        <w:t xml:space="preserve">you with </w:t>
      </w:r>
      <w:r w:rsidRPr="00A47BDF">
        <w:rPr>
          <w:rFonts w:cstheme="minorHAnsi"/>
          <w:bCs/>
        </w:rPr>
        <w:t xml:space="preserve">decision-making processes within the PSE Workgroup? </w:t>
      </w:r>
      <w:r w:rsidRPr="00A47BDF">
        <w:rPr>
          <w:rFonts w:eastAsia="Times New Roman" w:cstheme="minorHAnsi"/>
          <w:bCs/>
        </w:rPr>
        <w:t>(Select one)</w:t>
      </w:r>
    </w:p>
    <w:p w14:paraId="4E78612A" w14:textId="77777777" w:rsidR="00801189" w:rsidRPr="00A47BDF" w:rsidRDefault="00801189" w:rsidP="0090467D">
      <w:pPr>
        <w:pStyle w:val="ListParagraph"/>
        <w:numPr>
          <w:ilvl w:val="0"/>
          <w:numId w:val="24"/>
        </w:numPr>
        <w:spacing w:after="120"/>
        <w:ind w:left="1800"/>
        <w:rPr>
          <w:rFonts w:eastAsia="Times New Roman" w:cstheme="minorHAnsi"/>
          <w:bCs/>
        </w:rPr>
      </w:pPr>
      <w:r w:rsidRPr="00A47BDF">
        <w:rPr>
          <w:rFonts w:eastAsia="Times New Roman" w:cstheme="minorHAnsi"/>
          <w:bCs/>
        </w:rPr>
        <w:t>Not Comfortable</w:t>
      </w:r>
    </w:p>
    <w:p w14:paraId="7B345475" w14:textId="77777777" w:rsidR="00801189" w:rsidRPr="00A47BDF" w:rsidRDefault="00801189" w:rsidP="00241280">
      <w:pPr>
        <w:pStyle w:val="ListParagraph"/>
        <w:numPr>
          <w:ilvl w:val="0"/>
          <w:numId w:val="23"/>
        </w:numPr>
        <w:spacing w:after="0"/>
        <w:ind w:left="1800"/>
        <w:rPr>
          <w:rFonts w:eastAsia="Times New Roman" w:cstheme="minorHAnsi"/>
          <w:bCs/>
        </w:rPr>
      </w:pPr>
      <w:r w:rsidRPr="00A47BDF">
        <w:rPr>
          <w:rFonts w:eastAsia="Times New Roman" w:cstheme="minorHAnsi"/>
          <w:bCs/>
        </w:rPr>
        <w:t>Somewhat Comfortable</w:t>
      </w:r>
    </w:p>
    <w:p w14:paraId="2199024B" w14:textId="77777777" w:rsidR="00801189" w:rsidRPr="00A47BDF" w:rsidRDefault="00801189" w:rsidP="00241280">
      <w:pPr>
        <w:pStyle w:val="ListParagraph"/>
        <w:numPr>
          <w:ilvl w:val="0"/>
          <w:numId w:val="23"/>
        </w:numPr>
        <w:spacing w:after="0"/>
        <w:ind w:left="1800"/>
        <w:rPr>
          <w:rFonts w:eastAsia="Times New Roman" w:cstheme="minorHAnsi"/>
          <w:bCs/>
        </w:rPr>
      </w:pPr>
      <w:r w:rsidRPr="00A47BDF">
        <w:rPr>
          <w:rFonts w:eastAsia="Times New Roman" w:cstheme="minorHAnsi"/>
          <w:bCs/>
        </w:rPr>
        <w:t>Comfortable</w:t>
      </w:r>
    </w:p>
    <w:p w14:paraId="05F9BF68" w14:textId="77777777" w:rsidR="00801189" w:rsidRPr="00A47BDF" w:rsidRDefault="00801189" w:rsidP="00241280">
      <w:pPr>
        <w:pStyle w:val="ListParagraph"/>
        <w:numPr>
          <w:ilvl w:val="0"/>
          <w:numId w:val="23"/>
        </w:numPr>
        <w:spacing w:after="0"/>
        <w:ind w:left="1800"/>
        <w:rPr>
          <w:rFonts w:eastAsia="Times New Roman" w:cstheme="minorHAnsi"/>
          <w:bCs/>
        </w:rPr>
      </w:pPr>
      <w:r w:rsidRPr="00A47BDF">
        <w:rPr>
          <w:rFonts w:eastAsia="Times New Roman" w:cstheme="minorHAnsi"/>
          <w:bCs/>
        </w:rPr>
        <w:t>Very Comfortable</w:t>
      </w:r>
    </w:p>
    <w:p w14:paraId="5930A92F" w14:textId="77777777" w:rsidR="00801189" w:rsidRDefault="00801189" w:rsidP="00241280">
      <w:pPr>
        <w:pStyle w:val="ListParagraph"/>
        <w:numPr>
          <w:ilvl w:val="0"/>
          <w:numId w:val="23"/>
        </w:numPr>
        <w:ind w:left="1800"/>
        <w:rPr>
          <w:rFonts w:eastAsia="Times New Roman" w:cstheme="minorHAnsi"/>
          <w:bCs/>
        </w:rPr>
      </w:pPr>
      <w:r w:rsidRPr="00A47BDF">
        <w:rPr>
          <w:rFonts w:eastAsia="Times New Roman" w:cstheme="minorHAnsi"/>
          <w:bCs/>
        </w:rPr>
        <w:t>Completely Comfortable</w:t>
      </w:r>
    </w:p>
    <w:p w14:paraId="3AD756F4" w14:textId="77777777" w:rsidR="004D08C2" w:rsidRPr="00A47BDF" w:rsidRDefault="004D08C2" w:rsidP="00241280">
      <w:pPr>
        <w:pStyle w:val="ListParagraph"/>
        <w:ind w:left="1800"/>
        <w:rPr>
          <w:rFonts w:eastAsia="Times New Roman" w:cstheme="minorHAnsi"/>
          <w:bCs/>
        </w:rPr>
      </w:pPr>
    </w:p>
    <w:p w14:paraId="722F912D" w14:textId="77777777" w:rsidR="004D08C2" w:rsidRPr="004D08C2" w:rsidRDefault="00801189" w:rsidP="003023EA">
      <w:pPr>
        <w:pStyle w:val="ListParagraph"/>
        <w:numPr>
          <w:ilvl w:val="0"/>
          <w:numId w:val="26"/>
        </w:numPr>
        <w:spacing w:after="0"/>
        <w:rPr>
          <w:rFonts w:eastAsia="Times New Roman" w:cstheme="minorHAnsi"/>
          <w:bCs/>
        </w:rPr>
      </w:pPr>
      <w:r w:rsidRPr="004D08C2">
        <w:rPr>
          <w:u w:val="single"/>
        </w:rPr>
        <w:t>Additions</w:t>
      </w:r>
      <w:r>
        <w:t>. One question will be added to the survey.</w:t>
      </w:r>
    </w:p>
    <w:p w14:paraId="25E15094" w14:textId="77777777" w:rsidR="00801189" w:rsidRPr="004D08C2" w:rsidRDefault="00A47BDF" w:rsidP="0090467D">
      <w:pPr>
        <w:pStyle w:val="ListParagraph"/>
        <w:spacing w:after="0"/>
        <w:rPr>
          <w:rFonts w:eastAsia="Times New Roman" w:cstheme="minorHAnsi"/>
          <w:bCs/>
        </w:rPr>
      </w:pPr>
      <w:r w:rsidRPr="004D08C2">
        <w:rPr>
          <w:rFonts w:cstheme="minorHAnsi"/>
        </w:rPr>
        <w:t xml:space="preserve">16. </w:t>
      </w:r>
      <w:r w:rsidR="00801189" w:rsidRPr="004D08C2">
        <w:rPr>
          <w:rFonts w:cstheme="minorHAnsi"/>
        </w:rPr>
        <w:t>Which statement best describes the governance structure of your PSE Change network?</w:t>
      </w:r>
      <w:r w:rsidR="00801189" w:rsidRPr="004D08C2">
        <w:rPr>
          <w:rFonts w:cstheme="minorHAnsi"/>
          <w:bCs/>
        </w:rPr>
        <w:t xml:space="preserve"> </w:t>
      </w:r>
      <w:r w:rsidR="00801189" w:rsidRPr="004D08C2">
        <w:rPr>
          <w:rFonts w:eastAsia="Times New Roman" w:cstheme="minorHAnsi"/>
          <w:bCs/>
        </w:rPr>
        <w:t>(Select one)</w:t>
      </w:r>
    </w:p>
    <w:p w14:paraId="4FDD0087" w14:textId="77777777" w:rsidR="00801189" w:rsidRPr="00A47BDF" w:rsidRDefault="00801189">
      <w:pPr>
        <w:pStyle w:val="ListParagraph"/>
        <w:numPr>
          <w:ilvl w:val="0"/>
          <w:numId w:val="24"/>
        </w:numPr>
        <w:spacing w:after="120"/>
        <w:rPr>
          <w:rFonts w:eastAsia="Times New Roman" w:cstheme="minorHAnsi"/>
          <w:bCs/>
        </w:rPr>
      </w:pPr>
      <w:r w:rsidRPr="00A47BDF">
        <w:rPr>
          <w:rFonts w:eastAsia="Times New Roman" w:cstheme="minorHAnsi"/>
          <w:bCs/>
        </w:rPr>
        <w:t>There is a lead organization that manages the network and takes care of administrative tasks</w:t>
      </w:r>
    </w:p>
    <w:p w14:paraId="6C6A0ECF" w14:textId="77777777" w:rsidR="00801189" w:rsidRPr="00A47BDF" w:rsidRDefault="00801189" w:rsidP="00241280">
      <w:pPr>
        <w:pStyle w:val="ListParagraph"/>
        <w:numPr>
          <w:ilvl w:val="0"/>
          <w:numId w:val="23"/>
        </w:numPr>
        <w:spacing w:after="0"/>
        <w:rPr>
          <w:rFonts w:eastAsia="Times New Roman" w:cstheme="minorHAnsi"/>
          <w:bCs/>
        </w:rPr>
      </w:pPr>
      <w:r w:rsidRPr="00A47BDF">
        <w:rPr>
          <w:rFonts w:eastAsia="Times New Roman" w:cstheme="minorHAnsi"/>
          <w:bCs/>
        </w:rPr>
        <w:t>All participants contribute to the management and leadership of the network—no formal administrative entity</w:t>
      </w:r>
    </w:p>
    <w:p w14:paraId="3BC71E40" w14:textId="77777777" w:rsidR="00801189" w:rsidRPr="00A47BDF" w:rsidRDefault="00801189" w:rsidP="00241280">
      <w:pPr>
        <w:pStyle w:val="ListParagraph"/>
        <w:numPr>
          <w:ilvl w:val="0"/>
          <w:numId w:val="23"/>
        </w:numPr>
        <w:spacing w:after="0"/>
        <w:rPr>
          <w:rFonts w:eastAsia="Times New Roman" w:cstheme="minorHAnsi"/>
          <w:bCs/>
        </w:rPr>
      </w:pPr>
      <w:r w:rsidRPr="00A47BDF">
        <w:rPr>
          <w:rFonts w:eastAsia="Times New Roman" w:cstheme="minorHAnsi"/>
          <w:bCs/>
        </w:rPr>
        <w:t>The network has a distinct administrative entity established to manage the network, with a hired manager</w:t>
      </w:r>
    </w:p>
    <w:p w14:paraId="60E04B40" w14:textId="77777777" w:rsidR="00801189" w:rsidRPr="00A47BDF" w:rsidRDefault="00801189" w:rsidP="003023EA">
      <w:pPr>
        <w:pStyle w:val="ListParagraph"/>
        <w:numPr>
          <w:ilvl w:val="0"/>
          <w:numId w:val="23"/>
        </w:numPr>
        <w:spacing w:after="120"/>
        <w:rPr>
          <w:rFonts w:eastAsia="Times New Roman" w:cstheme="minorHAnsi"/>
          <w:bCs/>
        </w:rPr>
      </w:pPr>
      <w:r w:rsidRPr="00A47BDF">
        <w:rPr>
          <w:rFonts w:eastAsia="Times New Roman" w:cstheme="minorHAnsi"/>
          <w:bCs/>
        </w:rPr>
        <w:t>Other________________________________________</w:t>
      </w:r>
    </w:p>
    <w:p w14:paraId="17B3B377" w14:textId="77777777" w:rsidR="00801189" w:rsidRPr="00A47BDF" w:rsidRDefault="00801189" w:rsidP="005E1977">
      <w:pPr>
        <w:pStyle w:val="ListParagraph"/>
        <w:numPr>
          <w:ilvl w:val="0"/>
          <w:numId w:val="23"/>
        </w:numPr>
        <w:spacing w:after="120"/>
        <w:rPr>
          <w:rFonts w:eastAsia="Times New Roman" w:cstheme="minorHAnsi"/>
          <w:bCs/>
        </w:rPr>
      </w:pPr>
      <w:r w:rsidRPr="00A47BDF">
        <w:rPr>
          <w:rFonts w:eastAsia="Times New Roman" w:cstheme="minorHAnsi"/>
          <w:bCs/>
        </w:rPr>
        <w:t>I’m not sure</w:t>
      </w:r>
    </w:p>
    <w:p w14:paraId="63F88E35" w14:textId="77777777" w:rsidR="00801189" w:rsidRPr="00801189" w:rsidRDefault="00801189" w:rsidP="0090467D">
      <w:pPr>
        <w:pStyle w:val="ListParagraph"/>
      </w:pPr>
    </w:p>
    <w:p w14:paraId="6BC5C9CE" w14:textId="151267D8" w:rsidR="005E1977" w:rsidRDefault="00801189" w:rsidP="00241280">
      <w:pPr>
        <w:pStyle w:val="Heading1"/>
        <w:numPr>
          <w:ilvl w:val="0"/>
          <w:numId w:val="26"/>
        </w:numPr>
        <w:tabs>
          <w:tab w:val="right" w:pos="10080"/>
        </w:tabs>
        <w:spacing w:after="120" w:line="276" w:lineRule="auto"/>
        <w:rPr>
          <w:rFonts w:asciiTheme="minorHAnsi" w:hAnsiTheme="minorHAnsi" w:cstheme="minorHAnsi"/>
          <w:sz w:val="22"/>
          <w:szCs w:val="22"/>
        </w:rPr>
      </w:pPr>
      <w:r w:rsidRPr="00801189">
        <w:rPr>
          <w:rFonts w:asciiTheme="minorHAnsi" w:hAnsiTheme="minorHAnsi" w:cstheme="minorHAnsi"/>
          <w:sz w:val="22"/>
          <w:szCs w:val="22"/>
          <w:u w:val="single"/>
        </w:rPr>
        <w:t>Word changes</w:t>
      </w:r>
      <w:r>
        <w:rPr>
          <w:rFonts w:asciiTheme="minorHAnsi" w:hAnsiTheme="minorHAnsi" w:cstheme="minorHAnsi"/>
          <w:sz w:val="22"/>
          <w:szCs w:val="22"/>
        </w:rPr>
        <w:t xml:space="preserve">. The following wording changes will be made to </w:t>
      </w:r>
      <w:r w:rsidR="005E468D">
        <w:rPr>
          <w:rFonts w:asciiTheme="minorHAnsi" w:hAnsiTheme="minorHAnsi" w:cstheme="minorHAnsi"/>
          <w:sz w:val="22"/>
          <w:szCs w:val="22"/>
        </w:rPr>
        <w:t>1</w:t>
      </w:r>
      <w:r>
        <w:rPr>
          <w:rFonts w:asciiTheme="minorHAnsi" w:hAnsiTheme="minorHAnsi" w:cstheme="minorHAnsi"/>
          <w:sz w:val="22"/>
          <w:szCs w:val="22"/>
        </w:rPr>
        <w:t>6 questions</w:t>
      </w:r>
      <w:r w:rsidR="005E468D">
        <w:rPr>
          <w:rFonts w:asciiTheme="minorHAnsi" w:hAnsiTheme="minorHAnsi" w:cstheme="minorHAnsi"/>
          <w:sz w:val="22"/>
          <w:szCs w:val="22"/>
        </w:rPr>
        <w:t xml:space="preserve"> and 9 </w:t>
      </w:r>
      <w:proofErr w:type="spellStart"/>
      <w:r w:rsidR="005E468D">
        <w:rPr>
          <w:rFonts w:asciiTheme="minorHAnsi" w:hAnsiTheme="minorHAnsi" w:cstheme="minorHAnsi"/>
          <w:sz w:val="22"/>
          <w:szCs w:val="22"/>
        </w:rPr>
        <w:t>subquestions</w:t>
      </w:r>
      <w:proofErr w:type="spellEnd"/>
      <w:r w:rsidR="005E468D">
        <w:rPr>
          <w:rFonts w:asciiTheme="minorHAnsi" w:hAnsiTheme="minorHAnsi" w:cstheme="minorHAnsi"/>
          <w:sz w:val="22"/>
          <w:szCs w:val="22"/>
        </w:rPr>
        <w:t>, shown in T</w:t>
      </w:r>
      <w:r w:rsidR="004D08C2">
        <w:rPr>
          <w:rFonts w:asciiTheme="minorHAnsi" w:hAnsiTheme="minorHAnsi" w:cstheme="minorHAnsi"/>
          <w:sz w:val="22"/>
          <w:szCs w:val="22"/>
        </w:rPr>
        <w:t>able</w:t>
      </w:r>
      <w:r w:rsidR="005E468D">
        <w:rPr>
          <w:rFonts w:asciiTheme="minorHAnsi" w:hAnsiTheme="minorHAnsi" w:cstheme="minorHAnsi"/>
          <w:sz w:val="22"/>
          <w:szCs w:val="22"/>
        </w:rPr>
        <w:t xml:space="preserve"> 1,</w:t>
      </w:r>
      <w:r w:rsidR="004D08C2">
        <w:rPr>
          <w:rFonts w:asciiTheme="minorHAnsi" w:hAnsiTheme="minorHAnsi" w:cstheme="minorHAnsi"/>
          <w:sz w:val="22"/>
          <w:szCs w:val="22"/>
        </w:rPr>
        <w:t xml:space="preserve"> below</w:t>
      </w:r>
      <w:r w:rsidR="00D60BBD">
        <w:rPr>
          <w:rFonts w:asciiTheme="minorHAnsi" w:hAnsiTheme="minorHAnsi" w:cstheme="minorHAnsi"/>
          <w:sz w:val="22"/>
          <w:szCs w:val="22"/>
        </w:rPr>
        <w:t>).</w:t>
      </w:r>
      <w:r>
        <w:rPr>
          <w:rFonts w:asciiTheme="minorHAnsi" w:hAnsiTheme="minorHAnsi" w:cstheme="minorHAnsi"/>
          <w:sz w:val="22"/>
          <w:szCs w:val="22"/>
        </w:rPr>
        <w:t xml:space="preserve"> </w:t>
      </w:r>
      <w:r w:rsidR="004D08C2">
        <w:rPr>
          <w:rFonts w:asciiTheme="minorHAnsi" w:hAnsiTheme="minorHAnsi" w:cstheme="minorHAnsi"/>
          <w:sz w:val="22"/>
          <w:szCs w:val="22"/>
        </w:rPr>
        <w:t>In most cases, we have change</w:t>
      </w:r>
      <w:r w:rsidR="00D60BBD">
        <w:rPr>
          <w:rFonts w:asciiTheme="minorHAnsi" w:hAnsiTheme="minorHAnsi" w:cstheme="minorHAnsi"/>
          <w:sz w:val="22"/>
          <w:szCs w:val="22"/>
        </w:rPr>
        <w:t>d</w:t>
      </w:r>
      <w:r w:rsidR="004D08C2">
        <w:rPr>
          <w:rFonts w:asciiTheme="minorHAnsi" w:hAnsiTheme="minorHAnsi" w:cstheme="minorHAnsi"/>
          <w:sz w:val="22"/>
          <w:szCs w:val="22"/>
        </w:rPr>
        <w:t xml:space="preserve"> references to “PSE Workgroup” to “PSE change efforts”. </w:t>
      </w:r>
      <w:r>
        <w:rPr>
          <w:rFonts w:asciiTheme="minorHAnsi" w:hAnsiTheme="minorHAnsi" w:cstheme="minorHAnsi"/>
          <w:sz w:val="22"/>
          <w:szCs w:val="22"/>
        </w:rPr>
        <w:t xml:space="preserve"> A track-changes version of the survey (attachment F-1) is attached.</w:t>
      </w:r>
    </w:p>
    <w:p w14:paraId="5C55A391" w14:textId="77777777" w:rsidR="005E1977" w:rsidRPr="005E1977" w:rsidRDefault="005E1977" w:rsidP="00241280"/>
    <w:p w14:paraId="79A0BD2C" w14:textId="77777777" w:rsidR="00D60BBD" w:rsidRPr="005E468D" w:rsidRDefault="005E468D" w:rsidP="005E468D">
      <w:pPr>
        <w:spacing w:after="0" w:line="240" w:lineRule="auto"/>
      </w:pPr>
      <w:r w:rsidRPr="005E468D">
        <w:t xml:space="preserve">Table </w:t>
      </w:r>
      <w:r w:rsidRPr="005E468D">
        <w:rPr>
          <w:rFonts w:eastAsia="Times New Roman" w:cstheme="minorHAnsi"/>
        </w:rPr>
        <w:t>1</w:t>
      </w:r>
      <w:r w:rsidRPr="005E468D">
        <w:t xml:space="preserve">. </w:t>
      </w:r>
      <w:r>
        <w:t xml:space="preserve">Wording changes to questions and </w:t>
      </w:r>
      <w:proofErr w:type="spellStart"/>
      <w:r>
        <w:t>subquestions</w:t>
      </w:r>
      <w:proofErr w:type="spellEnd"/>
      <w:r>
        <w:t>.</w:t>
      </w:r>
    </w:p>
    <w:tbl>
      <w:tblPr>
        <w:tblStyle w:val="TableGrid"/>
        <w:tblW w:w="9355" w:type="dxa"/>
        <w:tblLook w:val="04A0" w:firstRow="1" w:lastRow="0" w:firstColumn="1" w:lastColumn="0" w:noHBand="0" w:noVBand="1"/>
      </w:tblPr>
      <w:tblGrid>
        <w:gridCol w:w="4225"/>
        <w:gridCol w:w="5130"/>
      </w:tblGrid>
      <w:tr w:rsidR="00484C78" w:rsidRPr="0078007A" w:rsidDel="00D46316" w14:paraId="6E0AB171" w14:textId="77777777" w:rsidTr="00D949A1">
        <w:tc>
          <w:tcPr>
            <w:tcW w:w="4225" w:type="dxa"/>
            <w:shd w:val="clear" w:color="auto" w:fill="C6D9F1" w:themeFill="text2" w:themeFillTint="33"/>
          </w:tcPr>
          <w:p w14:paraId="26862E15" w14:textId="77777777" w:rsidR="00484C78" w:rsidRPr="00484C78" w:rsidDel="00D46316" w:rsidRDefault="00484C78" w:rsidP="0055569E">
            <w:pPr>
              <w:pStyle w:val="NoSpacing"/>
              <w:rPr>
                <w:rFonts w:ascii="Calibri" w:hAnsi="Calibri"/>
                <w:b/>
                <w:sz w:val="20"/>
                <w:szCs w:val="20"/>
              </w:rPr>
            </w:pPr>
            <w:r w:rsidRPr="00484C78">
              <w:rPr>
                <w:rFonts w:ascii="Calibri" w:hAnsi="Calibri"/>
                <w:b/>
                <w:sz w:val="20"/>
                <w:szCs w:val="20"/>
              </w:rPr>
              <w:t>Original Question</w:t>
            </w:r>
          </w:p>
        </w:tc>
        <w:tc>
          <w:tcPr>
            <w:tcW w:w="5130" w:type="dxa"/>
            <w:shd w:val="clear" w:color="auto" w:fill="C6D9F1" w:themeFill="text2" w:themeFillTint="33"/>
          </w:tcPr>
          <w:p w14:paraId="04A2A117" w14:textId="27379836" w:rsidR="00484C78" w:rsidRPr="00484C78" w:rsidDel="00D46316" w:rsidRDefault="00484C78" w:rsidP="00484C78">
            <w:pPr>
              <w:pStyle w:val="NoSpacing"/>
              <w:rPr>
                <w:rFonts w:ascii="Calibri" w:hAnsi="Calibri"/>
                <w:b/>
                <w:sz w:val="20"/>
                <w:szCs w:val="20"/>
              </w:rPr>
            </w:pPr>
            <w:r w:rsidRPr="00484C78">
              <w:rPr>
                <w:rFonts w:ascii="Calibri" w:hAnsi="Calibri"/>
                <w:b/>
                <w:sz w:val="20"/>
                <w:szCs w:val="20"/>
              </w:rPr>
              <w:t>Modified Question</w:t>
            </w:r>
          </w:p>
        </w:tc>
      </w:tr>
      <w:tr w:rsidR="00484C78" w:rsidRPr="0078007A" w:rsidDel="00D46316" w14:paraId="004BC92D" w14:textId="77777777" w:rsidTr="00D949A1">
        <w:tc>
          <w:tcPr>
            <w:tcW w:w="4225" w:type="dxa"/>
          </w:tcPr>
          <w:p w14:paraId="2B461DD5" w14:textId="77777777" w:rsidR="00484C78" w:rsidRPr="00361FF5" w:rsidRDefault="00484C78" w:rsidP="00484C78">
            <w:pPr>
              <w:pStyle w:val="ListParagraph"/>
              <w:numPr>
                <w:ilvl w:val="0"/>
                <w:numId w:val="25"/>
              </w:numPr>
              <w:spacing w:after="120"/>
              <w:rPr>
                <w:rFonts w:ascii="Calibri" w:eastAsia="Times New Roman" w:hAnsi="Calibri" w:cs="Arial"/>
                <w:bCs/>
                <w:sz w:val="20"/>
                <w:szCs w:val="20"/>
              </w:rPr>
            </w:pPr>
            <w:r w:rsidRPr="00361FF5">
              <w:rPr>
                <w:rFonts w:ascii="Calibri" w:eastAsia="Times New Roman" w:hAnsi="Calibri" w:cs="Arial"/>
                <w:bCs/>
                <w:sz w:val="20"/>
                <w:szCs w:val="20"/>
              </w:rPr>
              <w:t>Please select your organization/program/</w:t>
            </w:r>
            <w:r w:rsidR="00300EEC" w:rsidRPr="00361FF5">
              <w:rPr>
                <w:rFonts w:ascii="Calibri" w:eastAsia="Times New Roman" w:hAnsi="Calibri" w:cs="Arial"/>
                <w:bCs/>
                <w:sz w:val="20"/>
                <w:szCs w:val="20"/>
              </w:rPr>
              <w:t xml:space="preserve"> </w:t>
            </w:r>
            <w:r w:rsidRPr="00361FF5">
              <w:rPr>
                <w:rFonts w:ascii="Calibri" w:eastAsia="Times New Roman" w:hAnsi="Calibri" w:cs="Arial"/>
                <w:bCs/>
                <w:sz w:val="20"/>
                <w:szCs w:val="20"/>
              </w:rPr>
              <w:t xml:space="preserve">department from the list:  </w:t>
            </w:r>
            <w:r w:rsidRPr="00361FF5">
              <w:rPr>
                <w:rFonts w:ascii="Calibri" w:hAnsi="Calibri" w:cs="Arial"/>
                <w:bCs/>
                <w:sz w:val="20"/>
                <w:szCs w:val="20"/>
              </w:rPr>
              <w:t>[</w:t>
            </w:r>
            <w:r w:rsidRPr="00361FF5">
              <w:rPr>
                <w:rFonts w:ascii="Calibri" w:eastAsia="Times New Roman" w:hAnsi="Calibri" w:cs="Arial"/>
                <w:bCs/>
                <w:sz w:val="20"/>
                <w:szCs w:val="20"/>
              </w:rPr>
              <w:t>List of all organizations that are members of the PSE Workgroup]</w:t>
            </w:r>
          </w:p>
        </w:tc>
        <w:tc>
          <w:tcPr>
            <w:tcW w:w="5130" w:type="dxa"/>
          </w:tcPr>
          <w:p w14:paraId="3BF34FDE" w14:textId="77777777" w:rsidR="00484C78" w:rsidRPr="00361FF5" w:rsidDel="00D46316" w:rsidRDefault="00484C78" w:rsidP="0055569E">
            <w:pPr>
              <w:pStyle w:val="NoSpacing"/>
              <w:rPr>
                <w:rFonts w:ascii="Calibri" w:hAnsi="Calibri"/>
                <w:sz w:val="20"/>
                <w:szCs w:val="20"/>
              </w:rPr>
            </w:pPr>
            <w:r w:rsidRPr="00361FF5">
              <w:rPr>
                <w:rFonts w:ascii="Calibri" w:eastAsia="Times New Roman" w:hAnsi="Calibri" w:cs="Arial"/>
                <w:bCs/>
                <w:sz w:val="20"/>
                <w:szCs w:val="20"/>
              </w:rPr>
              <w:t>Please select your name and organization/program/</w:t>
            </w:r>
            <w:r w:rsidRPr="00361FF5">
              <w:rPr>
                <w:rFonts w:ascii="Calibri" w:hAnsi="Calibri" w:cs="Arial"/>
                <w:bCs/>
                <w:sz w:val="20"/>
                <w:szCs w:val="20"/>
              </w:rPr>
              <w:t xml:space="preserve"> </w:t>
            </w:r>
            <w:r w:rsidRPr="00361FF5">
              <w:rPr>
                <w:rFonts w:ascii="Calibri" w:eastAsia="Times New Roman" w:hAnsi="Calibri" w:cs="Arial"/>
                <w:bCs/>
                <w:sz w:val="20"/>
                <w:szCs w:val="20"/>
              </w:rPr>
              <w:t>department from the list:</w:t>
            </w:r>
            <w:r w:rsidRPr="00361FF5">
              <w:rPr>
                <w:rFonts w:ascii="Calibri" w:hAnsi="Calibri" w:cs="Arial"/>
                <w:bCs/>
                <w:sz w:val="20"/>
                <w:szCs w:val="20"/>
              </w:rPr>
              <w:t xml:space="preserve"> </w:t>
            </w:r>
            <w:r w:rsidRPr="00361FF5">
              <w:rPr>
                <w:rFonts w:ascii="Calibri" w:eastAsia="Times New Roman" w:hAnsi="Calibri" w:cs="Arial"/>
                <w:bCs/>
                <w:sz w:val="20"/>
                <w:szCs w:val="20"/>
              </w:rPr>
              <w:t xml:space="preserve">[A list of the program director and policy analyst in each site, plus up to 18 other organizations that are members of the PSE change network will be provided below for the respondent to select their name]  </w:t>
            </w:r>
          </w:p>
        </w:tc>
      </w:tr>
      <w:tr w:rsidR="00484C78" w:rsidRPr="0078007A" w14:paraId="2B4242EC" w14:textId="77777777" w:rsidTr="00D949A1">
        <w:tc>
          <w:tcPr>
            <w:tcW w:w="4225" w:type="dxa"/>
          </w:tcPr>
          <w:p w14:paraId="7671686F" w14:textId="77777777" w:rsidR="00484C78" w:rsidRPr="00361FF5" w:rsidRDefault="00484C78" w:rsidP="0055569E">
            <w:pPr>
              <w:rPr>
                <w:rFonts w:ascii="Calibri" w:eastAsia="Times New Roman" w:hAnsi="Calibri" w:cs="Arial"/>
                <w:bCs/>
                <w:sz w:val="20"/>
                <w:szCs w:val="20"/>
              </w:rPr>
            </w:pPr>
            <w:r w:rsidRPr="00361FF5">
              <w:rPr>
                <w:rFonts w:ascii="Calibri" w:eastAsia="Times New Roman" w:hAnsi="Calibri" w:cs="Arial"/>
                <w:bCs/>
                <w:sz w:val="20"/>
                <w:szCs w:val="20"/>
              </w:rPr>
              <w:t xml:space="preserve">4. Please indicate what your </w:t>
            </w:r>
            <w:r w:rsidRPr="00361FF5">
              <w:rPr>
                <w:rFonts w:ascii="Calibri" w:eastAsia="Times New Roman" w:hAnsi="Calibri" w:cs="Arial"/>
                <w:bCs/>
                <w:sz w:val="20"/>
                <w:szCs w:val="20"/>
                <w:u w:val="single"/>
              </w:rPr>
              <w:t>organization</w:t>
            </w:r>
            <w:r w:rsidRPr="00361FF5">
              <w:rPr>
                <w:rFonts w:ascii="Calibri" w:eastAsia="Times New Roman" w:hAnsi="Calibri" w:cs="Arial"/>
                <w:bCs/>
                <w:sz w:val="20"/>
                <w:szCs w:val="20"/>
              </w:rPr>
              <w:t xml:space="preserve"> contributes, or can potentially contribute, to the 1017 PSE Workgroup</w:t>
            </w:r>
            <w:r w:rsidR="00300EEC" w:rsidRPr="00361FF5">
              <w:rPr>
                <w:rFonts w:ascii="Calibri" w:eastAsia="Times New Roman" w:hAnsi="Calibri" w:cs="Arial"/>
                <w:bCs/>
                <w:sz w:val="20"/>
                <w:szCs w:val="20"/>
              </w:rPr>
              <w:t>.</w:t>
            </w:r>
            <w:r w:rsidRPr="00361FF5">
              <w:rPr>
                <w:rFonts w:ascii="Calibri" w:eastAsia="Times New Roman" w:hAnsi="Calibri" w:cs="Arial"/>
                <w:bCs/>
                <w:sz w:val="20"/>
                <w:szCs w:val="20"/>
              </w:rPr>
              <w:t xml:space="preserve"> </w:t>
            </w:r>
          </w:p>
        </w:tc>
        <w:tc>
          <w:tcPr>
            <w:tcW w:w="5130" w:type="dxa"/>
          </w:tcPr>
          <w:p w14:paraId="77C06727" w14:textId="77777777" w:rsidR="00484C78" w:rsidRPr="00361FF5" w:rsidRDefault="00484C78" w:rsidP="0055569E">
            <w:pPr>
              <w:rPr>
                <w:rFonts w:ascii="Calibri" w:eastAsia="Times New Roman" w:hAnsi="Calibri" w:cs="Arial"/>
                <w:bCs/>
                <w:sz w:val="20"/>
                <w:szCs w:val="20"/>
              </w:rPr>
            </w:pPr>
            <w:r w:rsidRPr="00361FF5">
              <w:rPr>
                <w:rFonts w:ascii="Calibri" w:eastAsia="Times New Roman" w:hAnsi="Calibri" w:cs="Arial"/>
                <w:bCs/>
                <w:sz w:val="20"/>
                <w:szCs w:val="20"/>
              </w:rPr>
              <w:t xml:space="preserve">4. Please indicate what </w:t>
            </w:r>
            <w:r w:rsidRPr="00361FF5">
              <w:rPr>
                <w:rFonts w:ascii="Calibri" w:eastAsia="Times New Roman" w:hAnsi="Calibri" w:cs="Arial"/>
                <w:bCs/>
                <w:sz w:val="20"/>
                <w:szCs w:val="20"/>
                <w:u w:val="single"/>
              </w:rPr>
              <w:t>you</w:t>
            </w:r>
            <w:r w:rsidRPr="00361FF5">
              <w:rPr>
                <w:rFonts w:ascii="Calibri" w:eastAsia="Times New Roman" w:hAnsi="Calibri" w:cs="Arial"/>
                <w:bCs/>
                <w:sz w:val="20"/>
                <w:szCs w:val="20"/>
              </w:rPr>
              <w:t xml:space="preserve"> or your </w:t>
            </w:r>
            <w:r w:rsidRPr="00361FF5">
              <w:rPr>
                <w:rFonts w:ascii="Calibri" w:eastAsia="Times New Roman" w:hAnsi="Calibri" w:cs="Arial"/>
                <w:bCs/>
                <w:sz w:val="20"/>
                <w:szCs w:val="20"/>
                <w:u w:val="single"/>
              </w:rPr>
              <w:t>organization</w:t>
            </w:r>
            <w:r w:rsidRPr="00361FF5">
              <w:rPr>
                <w:rFonts w:ascii="Calibri" w:eastAsia="Times New Roman" w:hAnsi="Calibri" w:cs="Arial"/>
                <w:bCs/>
                <w:sz w:val="20"/>
                <w:szCs w:val="20"/>
              </w:rPr>
              <w:t xml:space="preserve"> contributes, or can potentially contribute, to PSE change efforts in your state or tribe</w:t>
            </w:r>
            <w:r w:rsidR="00300EEC" w:rsidRPr="00361FF5">
              <w:rPr>
                <w:rFonts w:ascii="Calibri" w:eastAsia="Times New Roman" w:hAnsi="Calibri" w:cs="Arial"/>
                <w:bCs/>
                <w:sz w:val="20"/>
                <w:szCs w:val="20"/>
              </w:rPr>
              <w:t>.</w:t>
            </w:r>
            <w:r w:rsidRPr="00361FF5">
              <w:rPr>
                <w:rFonts w:ascii="Calibri" w:eastAsia="Times New Roman" w:hAnsi="Calibri" w:cs="Arial"/>
                <w:bCs/>
                <w:sz w:val="20"/>
                <w:szCs w:val="20"/>
              </w:rPr>
              <w:t xml:space="preserve"> </w:t>
            </w:r>
          </w:p>
        </w:tc>
      </w:tr>
      <w:tr w:rsidR="00484C78" w:rsidRPr="0078007A" w14:paraId="48E44D21" w14:textId="77777777" w:rsidTr="00D949A1">
        <w:tc>
          <w:tcPr>
            <w:tcW w:w="4225" w:type="dxa"/>
          </w:tcPr>
          <w:p w14:paraId="280E2609" w14:textId="77777777" w:rsidR="00484C78" w:rsidRPr="00361FF5" w:rsidRDefault="00484C78" w:rsidP="0055569E">
            <w:pPr>
              <w:rPr>
                <w:rFonts w:ascii="Calibri" w:eastAsia="Times New Roman" w:hAnsi="Calibri" w:cs="Arial"/>
                <w:bCs/>
                <w:sz w:val="20"/>
                <w:szCs w:val="20"/>
              </w:rPr>
            </w:pPr>
            <w:r w:rsidRPr="00361FF5">
              <w:rPr>
                <w:rFonts w:ascii="Calibri" w:eastAsia="Times New Roman" w:hAnsi="Calibri" w:cs="Arial"/>
                <w:bCs/>
                <w:sz w:val="20"/>
                <w:szCs w:val="20"/>
              </w:rPr>
              <w:t xml:space="preserve">5. What is your </w:t>
            </w:r>
            <w:r w:rsidRPr="00361FF5">
              <w:rPr>
                <w:rFonts w:ascii="Calibri" w:eastAsia="Times New Roman" w:hAnsi="Calibri" w:cs="Arial"/>
                <w:bCs/>
                <w:sz w:val="20"/>
                <w:szCs w:val="20"/>
                <w:u w:val="single"/>
              </w:rPr>
              <w:t>organization's</w:t>
            </w:r>
            <w:r w:rsidRPr="00361FF5">
              <w:rPr>
                <w:rFonts w:ascii="Calibri" w:eastAsia="Times New Roman" w:hAnsi="Calibri" w:cs="Arial"/>
                <w:bCs/>
                <w:sz w:val="20"/>
                <w:szCs w:val="20"/>
              </w:rPr>
              <w:t xml:space="preserve"> most important contribution to the 1017 PSE Workgroup?  </w:t>
            </w:r>
          </w:p>
        </w:tc>
        <w:tc>
          <w:tcPr>
            <w:tcW w:w="5130" w:type="dxa"/>
          </w:tcPr>
          <w:p w14:paraId="41D5F9FE" w14:textId="77777777" w:rsidR="00484C78" w:rsidRPr="00361FF5" w:rsidRDefault="00484C78" w:rsidP="0055569E">
            <w:pPr>
              <w:rPr>
                <w:rFonts w:ascii="Calibri" w:eastAsia="Times New Roman" w:hAnsi="Calibri" w:cs="Arial"/>
                <w:bCs/>
                <w:sz w:val="20"/>
                <w:szCs w:val="20"/>
              </w:rPr>
            </w:pPr>
            <w:r w:rsidRPr="00361FF5">
              <w:rPr>
                <w:rFonts w:ascii="Calibri" w:eastAsia="Times New Roman" w:hAnsi="Calibri" w:cs="Arial"/>
                <w:bCs/>
                <w:sz w:val="20"/>
                <w:szCs w:val="20"/>
              </w:rPr>
              <w:t xml:space="preserve">5. What is the most important contribution to PSE Change efforts made by </w:t>
            </w:r>
            <w:r w:rsidRPr="00361FF5">
              <w:rPr>
                <w:rFonts w:ascii="Calibri" w:eastAsia="Times New Roman" w:hAnsi="Calibri" w:cs="Arial"/>
                <w:bCs/>
                <w:sz w:val="20"/>
                <w:szCs w:val="20"/>
                <w:u w:val="single"/>
              </w:rPr>
              <w:t>you</w:t>
            </w:r>
            <w:r w:rsidRPr="00361FF5">
              <w:rPr>
                <w:rFonts w:ascii="Calibri" w:eastAsia="Times New Roman" w:hAnsi="Calibri" w:cs="Arial"/>
                <w:bCs/>
                <w:sz w:val="20"/>
                <w:szCs w:val="20"/>
              </w:rPr>
              <w:t xml:space="preserve"> or your </w:t>
            </w:r>
            <w:r w:rsidRPr="00361FF5">
              <w:rPr>
                <w:rFonts w:ascii="Calibri" w:eastAsia="Times New Roman" w:hAnsi="Calibri" w:cs="Arial"/>
                <w:bCs/>
                <w:sz w:val="20"/>
                <w:szCs w:val="20"/>
                <w:u w:val="single"/>
              </w:rPr>
              <w:t>organization?</w:t>
            </w:r>
          </w:p>
        </w:tc>
      </w:tr>
      <w:tr w:rsidR="00484C78" w:rsidRPr="0078007A" w14:paraId="564D8E94" w14:textId="77777777" w:rsidTr="00D949A1">
        <w:tc>
          <w:tcPr>
            <w:tcW w:w="4225" w:type="dxa"/>
          </w:tcPr>
          <w:p w14:paraId="796FCC3E" w14:textId="77777777" w:rsidR="00484C78" w:rsidRPr="00361FF5" w:rsidRDefault="00484C78" w:rsidP="0055569E">
            <w:pPr>
              <w:rPr>
                <w:rFonts w:ascii="Calibri" w:eastAsia="Times New Roman" w:hAnsi="Calibri" w:cs="Arial"/>
                <w:bCs/>
                <w:sz w:val="20"/>
                <w:szCs w:val="20"/>
              </w:rPr>
            </w:pPr>
            <w:r w:rsidRPr="00361FF5">
              <w:rPr>
                <w:rFonts w:ascii="Calibri" w:eastAsia="Times New Roman" w:hAnsi="Calibri" w:cs="Arial"/>
                <w:bCs/>
                <w:sz w:val="20"/>
                <w:szCs w:val="20"/>
              </w:rPr>
              <w:t xml:space="preserve">6. Outcomes of the 1017 PSE Workgroup’s efforts include (or could potentially include):     </w:t>
            </w:r>
          </w:p>
        </w:tc>
        <w:tc>
          <w:tcPr>
            <w:tcW w:w="5130" w:type="dxa"/>
          </w:tcPr>
          <w:p w14:paraId="50FB5DE2" w14:textId="77777777" w:rsidR="00484C78" w:rsidRPr="00361FF5" w:rsidRDefault="00484C78" w:rsidP="0055569E">
            <w:pPr>
              <w:rPr>
                <w:rFonts w:ascii="Calibri" w:eastAsia="Times New Roman" w:hAnsi="Calibri" w:cs="Arial"/>
                <w:bCs/>
                <w:sz w:val="20"/>
                <w:szCs w:val="20"/>
              </w:rPr>
            </w:pPr>
            <w:r w:rsidRPr="00361FF5">
              <w:rPr>
                <w:rFonts w:ascii="Calibri" w:eastAsia="Times New Roman" w:hAnsi="Calibri" w:cs="Arial"/>
                <w:bCs/>
                <w:sz w:val="20"/>
                <w:szCs w:val="20"/>
              </w:rPr>
              <w:t xml:space="preserve">6. What are the expected outcomes of PSE change efforts in your state or tribe?     </w:t>
            </w:r>
          </w:p>
        </w:tc>
      </w:tr>
      <w:tr w:rsidR="00484C78" w:rsidRPr="0078007A" w14:paraId="7D510D48" w14:textId="77777777" w:rsidTr="00D949A1">
        <w:tc>
          <w:tcPr>
            <w:tcW w:w="4225" w:type="dxa"/>
          </w:tcPr>
          <w:p w14:paraId="786397AF" w14:textId="77777777" w:rsidR="00484C78" w:rsidRPr="00361FF5" w:rsidRDefault="00484C78" w:rsidP="0055569E">
            <w:pPr>
              <w:rPr>
                <w:rFonts w:ascii="Calibri" w:eastAsia="Times New Roman" w:hAnsi="Calibri" w:cs="Arial"/>
                <w:bCs/>
                <w:sz w:val="20"/>
                <w:szCs w:val="20"/>
              </w:rPr>
            </w:pPr>
            <w:r w:rsidRPr="00361FF5">
              <w:rPr>
                <w:rFonts w:ascii="Calibri" w:eastAsia="Times New Roman" w:hAnsi="Calibri" w:cs="Arial"/>
                <w:bCs/>
                <w:sz w:val="20"/>
                <w:szCs w:val="20"/>
              </w:rPr>
              <w:lastRenderedPageBreak/>
              <w:t xml:space="preserve">7. Which is the 1017 PSE Workgroup’s most important outcome?  </w:t>
            </w:r>
          </w:p>
        </w:tc>
        <w:tc>
          <w:tcPr>
            <w:tcW w:w="5130" w:type="dxa"/>
          </w:tcPr>
          <w:p w14:paraId="1FBEFF33" w14:textId="77777777" w:rsidR="00484C78" w:rsidRPr="00361FF5" w:rsidRDefault="00484C78" w:rsidP="0055569E">
            <w:pPr>
              <w:rPr>
                <w:rFonts w:ascii="Calibri" w:eastAsia="Times New Roman" w:hAnsi="Calibri" w:cs="Arial"/>
                <w:bCs/>
                <w:sz w:val="20"/>
                <w:szCs w:val="20"/>
              </w:rPr>
            </w:pPr>
            <w:r w:rsidRPr="00361FF5">
              <w:rPr>
                <w:rFonts w:ascii="Calibri" w:eastAsia="Times New Roman" w:hAnsi="Calibri" w:cs="Arial"/>
                <w:bCs/>
                <w:sz w:val="20"/>
                <w:szCs w:val="20"/>
              </w:rPr>
              <w:t xml:space="preserve">7. Which single outcome of PSE change efforts is most important?  </w:t>
            </w:r>
          </w:p>
        </w:tc>
      </w:tr>
      <w:tr w:rsidR="00484C78" w:rsidRPr="0078007A" w14:paraId="1F701BD7" w14:textId="77777777" w:rsidTr="00D949A1">
        <w:tc>
          <w:tcPr>
            <w:tcW w:w="4225" w:type="dxa"/>
          </w:tcPr>
          <w:p w14:paraId="2977877B" w14:textId="77777777" w:rsidR="00484C78" w:rsidRPr="00361FF5" w:rsidRDefault="00484C78" w:rsidP="0055569E">
            <w:pPr>
              <w:rPr>
                <w:rFonts w:ascii="Calibri" w:eastAsia="Times New Roman" w:hAnsi="Calibri" w:cs="Arial"/>
                <w:bCs/>
                <w:sz w:val="20"/>
                <w:szCs w:val="20"/>
              </w:rPr>
            </w:pPr>
            <w:r w:rsidRPr="00361FF5">
              <w:rPr>
                <w:rFonts w:ascii="Calibri" w:eastAsia="Times New Roman" w:hAnsi="Calibri" w:cs="Arial"/>
                <w:bCs/>
                <w:sz w:val="20"/>
                <w:szCs w:val="20"/>
              </w:rPr>
              <w:t xml:space="preserve">8. How successful has 1017 PSE Workgroup been at reaching its goals? </w:t>
            </w:r>
          </w:p>
        </w:tc>
        <w:tc>
          <w:tcPr>
            <w:tcW w:w="5130" w:type="dxa"/>
          </w:tcPr>
          <w:p w14:paraId="69954B21" w14:textId="77777777" w:rsidR="00484C78" w:rsidRPr="00361FF5" w:rsidRDefault="00484C78" w:rsidP="0055569E">
            <w:pPr>
              <w:rPr>
                <w:rFonts w:ascii="Calibri" w:eastAsia="Times New Roman" w:hAnsi="Calibri" w:cs="Arial"/>
                <w:bCs/>
                <w:sz w:val="20"/>
                <w:szCs w:val="20"/>
              </w:rPr>
            </w:pPr>
            <w:r w:rsidRPr="00361FF5">
              <w:rPr>
                <w:rFonts w:ascii="Calibri" w:eastAsia="Times New Roman" w:hAnsi="Calibri" w:cs="Arial"/>
                <w:bCs/>
                <w:sz w:val="20"/>
                <w:szCs w:val="20"/>
              </w:rPr>
              <w:t xml:space="preserve">8. How successful have PSE change efforts been in your state or tribe? Success could include conducting a PSE assessment, formulating PSE change proposals, developing strong partner networks, educating decision makers, as well as achieving PSE changes or health impacts. </w:t>
            </w:r>
          </w:p>
        </w:tc>
      </w:tr>
      <w:tr w:rsidR="00484C78" w:rsidRPr="0078007A" w14:paraId="453A2FC5" w14:textId="77777777" w:rsidTr="00D949A1">
        <w:tc>
          <w:tcPr>
            <w:tcW w:w="4225" w:type="dxa"/>
          </w:tcPr>
          <w:p w14:paraId="2AE8BB55" w14:textId="77777777" w:rsidR="00484C78" w:rsidRPr="00361FF5" w:rsidRDefault="00484C78" w:rsidP="0055569E">
            <w:pPr>
              <w:rPr>
                <w:rFonts w:ascii="Calibri" w:eastAsia="Times New Roman" w:hAnsi="Calibri" w:cs="Arial"/>
                <w:bCs/>
                <w:sz w:val="20"/>
                <w:szCs w:val="20"/>
              </w:rPr>
            </w:pPr>
            <w:r w:rsidRPr="00361FF5">
              <w:rPr>
                <w:rFonts w:ascii="Calibri" w:eastAsia="Times New Roman" w:hAnsi="Calibri" w:cs="Arial"/>
                <w:bCs/>
                <w:sz w:val="20"/>
                <w:szCs w:val="20"/>
              </w:rPr>
              <w:t xml:space="preserve">9. What aspects of collaboration contribute to this success?  </w:t>
            </w:r>
          </w:p>
        </w:tc>
        <w:tc>
          <w:tcPr>
            <w:tcW w:w="5130" w:type="dxa"/>
          </w:tcPr>
          <w:p w14:paraId="3D677682" w14:textId="77777777" w:rsidR="00484C78" w:rsidRPr="00361FF5" w:rsidRDefault="00484C78" w:rsidP="0055569E">
            <w:pPr>
              <w:rPr>
                <w:rFonts w:ascii="Calibri" w:eastAsia="Times New Roman" w:hAnsi="Calibri" w:cs="Arial"/>
                <w:bCs/>
                <w:sz w:val="20"/>
                <w:szCs w:val="20"/>
              </w:rPr>
            </w:pPr>
            <w:r w:rsidRPr="00361FF5">
              <w:rPr>
                <w:rFonts w:ascii="Calibri" w:eastAsia="Times New Roman" w:hAnsi="Calibri" w:cs="Arial"/>
                <w:bCs/>
                <w:sz w:val="20"/>
                <w:szCs w:val="20"/>
              </w:rPr>
              <w:t xml:space="preserve">9. What aspects of partner collaboration contribute to this success?  </w:t>
            </w:r>
          </w:p>
        </w:tc>
      </w:tr>
      <w:tr w:rsidR="00484C78" w:rsidRPr="0078007A" w14:paraId="7A1ABA02" w14:textId="77777777" w:rsidTr="00D949A1">
        <w:tc>
          <w:tcPr>
            <w:tcW w:w="4225" w:type="dxa"/>
          </w:tcPr>
          <w:p w14:paraId="64476A89" w14:textId="77777777" w:rsidR="00484C78" w:rsidRPr="00361FF5" w:rsidRDefault="00484C78" w:rsidP="00300EEC">
            <w:pPr>
              <w:autoSpaceDE w:val="0"/>
              <w:autoSpaceDN w:val="0"/>
              <w:adjustRightInd w:val="0"/>
              <w:rPr>
                <w:rFonts w:ascii="Calibri" w:hAnsi="Calibri" w:cstheme="minorHAnsi"/>
                <w:sz w:val="20"/>
                <w:szCs w:val="20"/>
              </w:rPr>
            </w:pPr>
            <w:r w:rsidRPr="00361FF5">
              <w:rPr>
                <w:rFonts w:ascii="Calibri" w:eastAsia="Times New Roman" w:hAnsi="Calibri" w:cs="Arial"/>
                <w:bCs/>
                <w:sz w:val="20"/>
                <w:szCs w:val="20"/>
              </w:rPr>
              <w:t>10</w:t>
            </w:r>
            <w:r w:rsidRPr="00361FF5">
              <w:rPr>
                <w:rFonts w:ascii="Calibri" w:eastAsia="Times New Roman" w:hAnsi="Calibri" w:cstheme="minorHAnsi"/>
                <w:bCs/>
                <w:sz w:val="20"/>
                <w:szCs w:val="20"/>
              </w:rPr>
              <w:t xml:space="preserve">. </w:t>
            </w:r>
            <w:r w:rsidRPr="00361FF5">
              <w:rPr>
                <w:rFonts w:ascii="Calibri" w:hAnsi="Calibri" w:cstheme="minorHAnsi"/>
                <w:sz w:val="20"/>
                <w:szCs w:val="20"/>
              </w:rPr>
              <w:t xml:space="preserve">In your opinion, does your </w:t>
            </w:r>
            <w:r w:rsidRPr="00361FF5">
              <w:rPr>
                <w:rFonts w:ascii="Calibri" w:hAnsi="Calibri" w:cstheme="minorHAnsi"/>
                <w:bCs/>
                <w:sz w:val="20"/>
                <w:szCs w:val="20"/>
              </w:rPr>
              <w:t>PSE Workgroup</w:t>
            </w:r>
            <w:r w:rsidRPr="00361FF5">
              <w:rPr>
                <w:rFonts w:ascii="Calibri" w:hAnsi="Calibri" w:cstheme="minorHAnsi"/>
                <w:sz w:val="20"/>
                <w:szCs w:val="20"/>
              </w:rPr>
              <w:t xml:space="preserve"> have sufficient representation from groups, organizations, and/or schools in your community to accomplish the objectives of the PSE Workgroup?</w:t>
            </w:r>
            <w:r w:rsidRPr="00361FF5">
              <w:rPr>
                <w:rFonts w:ascii="Calibri" w:eastAsia="Times New Roman" w:hAnsi="Calibri" w:cstheme="minorHAnsi"/>
                <w:bCs/>
                <w:sz w:val="20"/>
                <w:szCs w:val="20"/>
              </w:rPr>
              <w:t xml:space="preserve"> </w:t>
            </w:r>
          </w:p>
        </w:tc>
        <w:tc>
          <w:tcPr>
            <w:tcW w:w="5130" w:type="dxa"/>
          </w:tcPr>
          <w:p w14:paraId="22CEFF09" w14:textId="77777777" w:rsidR="00484C78" w:rsidRPr="00361FF5" w:rsidRDefault="00484C78" w:rsidP="00300EEC">
            <w:pPr>
              <w:autoSpaceDE w:val="0"/>
              <w:autoSpaceDN w:val="0"/>
              <w:adjustRightInd w:val="0"/>
              <w:rPr>
                <w:rFonts w:ascii="Calibri" w:eastAsia="Times New Roman" w:hAnsi="Calibri" w:cs="Arial"/>
                <w:bCs/>
                <w:sz w:val="20"/>
                <w:szCs w:val="20"/>
              </w:rPr>
            </w:pPr>
            <w:r w:rsidRPr="00361FF5">
              <w:rPr>
                <w:rFonts w:ascii="Calibri" w:eastAsia="Times New Roman" w:hAnsi="Calibri" w:cs="Arial"/>
                <w:bCs/>
                <w:sz w:val="20"/>
                <w:szCs w:val="20"/>
              </w:rPr>
              <w:t>10</w:t>
            </w:r>
            <w:r w:rsidRPr="00361FF5">
              <w:rPr>
                <w:rFonts w:ascii="Calibri" w:eastAsia="Times New Roman" w:hAnsi="Calibri" w:cstheme="minorHAnsi"/>
                <w:bCs/>
                <w:sz w:val="20"/>
                <w:szCs w:val="20"/>
              </w:rPr>
              <w:t xml:space="preserve">. </w:t>
            </w:r>
            <w:r w:rsidRPr="00361FF5">
              <w:rPr>
                <w:rFonts w:ascii="Calibri" w:hAnsi="Calibri" w:cstheme="minorHAnsi"/>
                <w:sz w:val="20"/>
                <w:szCs w:val="20"/>
              </w:rPr>
              <w:t xml:space="preserve">In your opinion, do you have the right mix of groups, organizations, and/or schools to implement PSE change initiatives in your state or tribe? </w:t>
            </w:r>
            <w:r w:rsidRPr="00361FF5">
              <w:rPr>
                <w:rFonts w:ascii="Calibri" w:eastAsia="Times New Roman" w:hAnsi="Calibri" w:cstheme="minorHAnsi"/>
                <w:bCs/>
                <w:sz w:val="20"/>
                <w:szCs w:val="20"/>
              </w:rPr>
              <w:t xml:space="preserve"> </w:t>
            </w:r>
          </w:p>
        </w:tc>
      </w:tr>
      <w:tr w:rsidR="00484C78" w:rsidRPr="0078007A" w14:paraId="2446AE0F" w14:textId="77777777" w:rsidTr="00D949A1">
        <w:tc>
          <w:tcPr>
            <w:tcW w:w="4225" w:type="dxa"/>
          </w:tcPr>
          <w:p w14:paraId="6E5ED257" w14:textId="77777777" w:rsidR="00484C78" w:rsidRPr="00361FF5" w:rsidRDefault="00484C78" w:rsidP="0055569E">
            <w:pPr>
              <w:rPr>
                <w:rFonts w:ascii="Calibri" w:eastAsia="Times New Roman" w:hAnsi="Calibri" w:cstheme="minorHAnsi"/>
                <w:bCs/>
                <w:sz w:val="20"/>
                <w:szCs w:val="20"/>
              </w:rPr>
            </w:pPr>
            <w:r w:rsidRPr="00361FF5">
              <w:rPr>
                <w:rFonts w:ascii="Calibri" w:hAnsi="Calibri" w:cstheme="minorHAnsi"/>
                <w:sz w:val="20"/>
                <w:szCs w:val="20"/>
              </w:rPr>
              <w:t>11. There is general agreement with respect to the mission of the PSE Workgroup.</w:t>
            </w:r>
            <w:r w:rsidRPr="00361FF5">
              <w:rPr>
                <w:rFonts w:ascii="Calibri" w:hAnsi="Calibri" w:cstheme="minorHAnsi"/>
                <w:bCs/>
                <w:sz w:val="20"/>
                <w:szCs w:val="20"/>
              </w:rPr>
              <w:t xml:space="preserve"> </w:t>
            </w:r>
          </w:p>
        </w:tc>
        <w:tc>
          <w:tcPr>
            <w:tcW w:w="5130" w:type="dxa"/>
          </w:tcPr>
          <w:p w14:paraId="46B837EF" w14:textId="77777777" w:rsidR="00484C78" w:rsidRPr="00361FF5" w:rsidRDefault="00484C78" w:rsidP="0055569E">
            <w:pPr>
              <w:rPr>
                <w:rFonts w:ascii="Calibri" w:hAnsi="Calibri" w:cstheme="minorHAnsi"/>
                <w:sz w:val="20"/>
                <w:szCs w:val="20"/>
              </w:rPr>
            </w:pPr>
            <w:r w:rsidRPr="00361FF5">
              <w:rPr>
                <w:rFonts w:ascii="Calibri" w:hAnsi="Calibri" w:cstheme="minorHAnsi"/>
                <w:sz w:val="20"/>
                <w:szCs w:val="20"/>
              </w:rPr>
              <w:t>11. There is a common sense of mission among those working to achieve PSE changes.</w:t>
            </w:r>
            <w:r w:rsidRPr="00361FF5">
              <w:rPr>
                <w:rFonts w:ascii="Calibri" w:hAnsi="Calibri" w:cstheme="minorHAnsi"/>
                <w:bCs/>
                <w:sz w:val="20"/>
                <w:szCs w:val="20"/>
              </w:rPr>
              <w:t xml:space="preserve"> </w:t>
            </w:r>
          </w:p>
        </w:tc>
      </w:tr>
      <w:tr w:rsidR="00484C78" w:rsidRPr="0078007A" w14:paraId="317C5EA2" w14:textId="77777777" w:rsidTr="00D949A1">
        <w:tc>
          <w:tcPr>
            <w:tcW w:w="4225" w:type="dxa"/>
          </w:tcPr>
          <w:p w14:paraId="46902DF2" w14:textId="77777777" w:rsidR="00484C78" w:rsidRPr="00361FF5" w:rsidRDefault="00484C78" w:rsidP="0055569E">
            <w:pPr>
              <w:rPr>
                <w:rFonts w:ascii="Calibri" w:eastAsia="Times New Roman" w:hAnsi="Calibri" w:cstheme="minorHAnsi"/>
                <w:bCs/>
                <w:sz w:val="20"/>
                <w:szCs w:val="20"/>
              </w:rPr>
            </w:pPr>
            <w:r w:rsidRPr="00361FF5">
              <w:rPr>
                <w:rFonts w:ascii="Calibri" w:hAnsi="Calibri" w:cstheme="minorHAnsi"/>
                <w:sz w:val="20"/>
                <w:szCs w:val="20"/>
              </w:rPr>
              <w:t>12. There is general agreement with respect to the priorities of the PSE Workgroup</w:t>
            </w:r>
            <w:r w:rsidRPr="00361FF5">
              <w:rPr>
                <w:rFonts w:ascii="Calibri" w:eastAsia="Times New Roman" w:hAnsi="Calibri" w:cstheme="minorHAnsi"/>
                <w:bCs/>
                <w:sz w:val="20"/>
                <w:szCs w:val="20"/>
              </w:rPr>
              <w:t xml:space="preserve"> </w:t>
            </w:r>
          </w:p>
        </w:tc>
        <w:tc>
          <w:tcPr>
            <w:tcW w:w="5130" w:type="dxa"/>
          </w:tcPr>
          <w:p w14:paraId="243F751B" w14:textId="77777777" w:rsidR="00484C78" w:rsidRPr="00361FF5" w:rsidRDefault="00484C78" w:rsidP="0055569E">
            <w:pPr>
              <w:rPr>
                <w:rFonts w:ascii="Calibri" w:hAnsi="Calibri" w:cstheme="minorHAnsi"/>
                <w:sz w:val="20"/>
                <w:szCs w:val="20"/>
              </w:rPr>
            </w:pPr>
            <w:r w:rsidRPr="00361FF5">
              <w:rPr>
                <w:rFonts w:ascii="Calibri" w:hAnsi="Calibri" w:cstheme="minorHAnsi"/>
                <w:sz w:val="20"/>
                <w:szCs w:val="20"/>
              </w:rPr>
              <w:t>12. There is general agreement among those are working on the initiatives</w:t>
            </w:r>
            <w:r w:rsidRPr="00361FF5" w:rsidDel="00920AFC">
              <w:rPr>
                <w:rFonts w:ascii="Calibri" w:hAnsi="Calibri" w:cstheme="minorHAnsi"/>
                <w:sz w:val="20"/>
                <w:szCs w:val="20"/>
              </w:rPr>
              <w:t xml:space="preserve"> </w:t>
            </w:r>
            <w:r w:rsidRPr="00361FF5">
              <w:rPr>
                <w:rFonts w:ascii="Calibri" w:hAnsi="Calibri" w:cstheme="minorHAnsi"/>
                <w:sz w:val="20"/>
                <w:szCs w:val="20"/>
              </w:rPr>
              <w:t>as to which PSE changes should be prioritized</w:t>
            </w:r>
            <w:r w:rsidRPr="00361FF5">
              <w:rPr>
                <w:rFonts w:ascii="Calibri" w:hAnsi="Calibri" w:cstheme="minorHAnsi"/>
                <w:bCs/>
                <w:sz w:val="20"/>
                <w:szCs w:val="20"/>
              </w:rPr>
              <w:t xml:space="preserve"> </w:t>
            </w:r>
            <w:r w:rsidRPr="00361FF5">
              <w:rPr>
                <w:rFonts w:ascii="Calibri" w:eastAsia="Times New Roman" w:hAnsi="Calibri" w:cstheme="minorHAnsi"/>
                <w:bCs/>
                <w:sz w:val="20"/>
                <w:szCs w:val="20"/>
              </w:rPr>
              <w:t xml:space="preserve"> </w:t>
            </w:r>
          </w:p>
        </w:tc>
      </w:tr>
      <w:tr w:rsidR="00484C78" w:rsidRPr="0078007A" w14:paraId="7FB96725" w14:textId="77777777" w:rsidTr="00D949A1">
        <w:tc>
          <w:tcPr>
            <w:tcW w:w="4225" w:type="dxa"/>
          </w:tcPr>
          <w:p w14:paraId="0B472DD1" w14:textId="77777777" w:rsidR="00484C78" w:rsidRPr="00361FF5" w:rsidRDefault="00484C78" w:rsidP="0055569E">
            <w:pPr>
              <w:rPr>
                <w:rFonts w:ascii="Calibri" w:eastAsia="Times New Roman" w:hAnsi="Calibri" w:cstheme="minorHAnsi"/>
                <w:bCs/>
                <w:sz w:val="20"/>
                <w:szCs w:val="20"/>
              </w:rPr>
            </w:pPr>
            <w:r w:rsidRPr="00361FF5">
              <w:rPr>
                <w:rFonts w:ascii="Calibri" w:hAnsi="Calibri" w:cstheme="minorHAnsi"/>
                <w:sz w:val="20"/>
                <w:szCs w:val="20"/>
              </w:rPr>
              <w:t>13. There is general agreement with respect to the strategies the PSE Workgroup</w:t>
            </w:r>
            <w:r w:rsidRPr="00361FF5">
              <w:rPr>
                <w:rFonts w:ascii="Calibri" w:eastAsia="Times New Roman" w:hAnsi="Calibri" w:cstheme="minorHAnsi"/>
                <w:bCs/>
                <w:sz w:val="20"/>
                <w:szCs w:val="20"/>
              </w:rPr>
              <w:t xml:space="preserve"> should use to pursue its priorities </w:t>
            </w:r>
          </w:p>
        </w:tc>
        <w:tc>
          <w:tcPr>
            <w:tcW w:w="5130" w:type="dxa"/>
          </w:tcPr>
          <w:p w14:paraId="44B570E9" w14:textId="77777777" w:rsidR="00484C78" w:rsidRPr="00361FF5" w:rsidRDefault="00484C78" w:rsidP="0055569E">
            <w:pPr>
              <w:rPr>
                <w:rFonts w:ascii="Calibri" w:hAnsi="Calibri" w:cstheme="minorHAnsi"/>
                <w:sz w:val="20"/>
                <w:szCs w:val="20"/>
              </w:rPr>
            </w:pPr>
            <w:r w:rsidRPr="00361FF5">
              <w:rPr>
                <w:rFonts w:ascii="Calibri" w:hAnsi="Calibri" w:cstheme="minorHAnsi"/>
                <w:sz w:val="20"/>
                <w:szCs w:val="20"/>
              </w:rPr>
              <w:t>13. There is general agreement on which strategies should be used to pursue PSE change</w:t>
            </w:r>
            <w:r w:rsidRPr="00361FF5">
              <w:rPr>
                <w:rFonts w:ascii="Calibri" w:eastAsia="Times New Roman" w:hAnsi="Calibri" w:cstheme="minorHAnsi"/>
                <w:bCs/>
                <w:sz w:val="20"/>
                <w:szCs w:val="20"/>
              </w:rPr>
              <w:t xml:space="preserve">. </w:t>
            </w:r>
          </w:p>
        </w:tc>
      </w:tr>
      <w:tr w:rsidR="00484C78" w:rsidRPr="0078007A" w14:paraId="3EF19DEE" w14:textId="77777777" w:rsidTr="00D949A1">
        <w:tc>
          <w:tcPr>
            <w:tcW w:w="4225" w:type="dxa"/>
          </w:tcPr>
          <w:p w14:paraId="06B6E1BE" w14:textId="77777777" w:rsidR="00484C78" w:rsidRPr="00361FF5" w:rsidRDefault="00484C78" w:rsidP="0055569E">
            <w:pPr>
              <w:rPr>
                <w:rFonts w:ascii="Calibri" w:eastAsia="Times New Roman" w:hAnsi="Calibri" w:cstheme="minorHAnsi"/>
                <w:bCs/>
                <w:sz w:val="20"/>
                <w:szCs w:val="20"/>
              </w:rPr>
            </w:pPr>
            <w:r w:rsidRPr="00361FF5">
              <w:rPr>
                <w:rFonts w:ascii="Calibri" w:hAnsi="Calibri" w:cstheme="minorHAnsi"/>
                <w:sz w:val="20"/>
                <w:szCs w:val="20"/>
              </w:rPr>
              <w:t xml:space="preserve">14. I can talk openly and honestly at </w:t>
            </w:r>
            <w:r w:rsidRPr="00361FF5">
              <w:rPr>
                <w:rFonts w:ascii="Calibri" w:hAnsi="Calibri" w:cstheme="minorHAnsi"/>
                <w:bCs/>
                <w:sz w:val="20"/>
                <w:szCs w:val="20"/>
              </w:rPr>
              <w:t>PSE Workgroup</w:t>
            </w:r>
            <w:r w:rsidRPr="00361FF5">
              <w:rPr>
                <w:rFonts w:ascii="Calibri" w:hAnsi="Calibri" w:cstheme="minorHAnsi"/>
                <w:sz w:val="20"/>
                <w:szCs w:val="20"/>
              </w:rPr>
              <w:t xml:space="preserve"> meetings.</w:t>
            </w:r>
            <w:r w:rsidRPr="00361FF5">
              <w:rPr>
                <w:rFonts w:ascii="Calibri" w:hAnsi="Calibri" w:cstheme="minorHAnsi"/>
                <w:bCs/>
                <w:sz w:val="20"/>
                <w:szCs w:val="20"/>
              </w:rPr>
              <w:t xml:space="preserve"> </w:t>
            </w:r>
          </w:p>
        </w:tc>
        <w:tc>
          <w:tcPr>
            <w:tcW w:w="5130" w:type="dxa"/>
          </w:tcPr>
          <w:p w14:paraId="30FEEDB2" w14:textId="77777777" w:rsidR="00484C78" w:rsidRPr="00361FF5" w:rsidRDefault="00484C78" w:rsidP="0055569E">
            <w:pPr>
              <w:rPr>
                <w:rFonts w:ascii="Calibri" w:hAnsi="Calibri" w:cstheme="minorHAnsi"/>
                <w:sz w:val="20"/>
                <w:szCs w:val="20"/>
              </w:rPr>
            </w:pPr>
            <w:r w:rsidRPr="00361FF5">
              <w:rPr>
                <w:rFonts w:ascii="Calibri" w:hAnsi="Calibri" w:cstheme="minorHAnsi"/>
                <w:sz w:val="20"/>
                <w:szCs w:val="20"/>
              </w:rPr>
              <w:t>14. I can talk openly and honestly at meetings where PSE change initiatives are discussed.</w:t>
            </w:r>
            <w:r w:rsidRPr="00361FF5">
              <w:rPr>
                <w:rFonts w:ascii="Calibri" w:hAnsi="Calibri" w:cstheme="minorHAnsi"/>
                <w:bCs/>
                <w:sz w:val="20"/>
                <w:szCs w:val="20"/>
              </w:rPr>
              <w:t xml:space="preserve"> </w:t>
            </w:r>
          </w:p>
        </w:tc>
      </w:tr>
      <w:tr w:rsidR="00484C78" w:rsidRPr="0078007A" w14:paraId="13928CDD" w14:textId="77777777" w:rsidTr="00D949A1">
        <w:tc>
          <w:tcPr>
            <w:tcW w:w="4225" w:type="dxa"/>
          </w:tcPr>
          <w:p w14:paraId="56448C40" w14:textId="77777777" w:rsidR="00484C78" w:rsidRPr="00361FF5" w:rsidRDefault="00484C78" w:rsidP="0055569E">
            <w:pPr>
              <w:rPr>
                <w:rFonts w:ascii="Calibri" w:eastAsia="Times New Roman" w:hAnsi="Calibri" w:cstheme="minorHAnsi"/>
                <w:bCs/>
                <w:sz w:val="20"/>
                <w:szCs w:val="20"/>
              </w:rPr>
            </w:pPr>
            <w:r w:rsidRPr="00361FF5">
              <w:rPr>
                <w:rFonts w:ascii="Calibri" w:hAnsi="Calibri" w:cstheme="minorHAnsi"/>
                <w:sz w:val="20"/>
                <w:szCs w:val="20"/>
              </w:rPr>
              <w:t xml:space="preserve">15. I feel that I have a voice in what the </w:t>
            </w:r>
            <w:r w:rsidRPr="00361FF5">
              <w:rPr>
                <w:rFonts w:ascii="Calibri" w:hAnsi="Calibri" w:cstheme="minorHAnsi"/>
                <w:bCs/>
                <w:sz w:val="20"/>
                <w:szCs w:val="20"/>
              </w:rPr>
              <w:t>PSE Workgroup</w:t>
            </w:r>
            <w:r w:rsidRPr="00361FF5">
              <w:rPr>
                <w:rFonts w:ascii="Calibri" w:hAnsi="Calibri" w:cstheme="minorHAnsi"/>
                <w:sz w:val="20"/>
                <w:szCs w:val="20"/>
              </w:rPr>
              <w:t xml:space="preserve"> decides.</w:t>
            </w:r>
            <w:r w:rsidRPr="00361FF5">
              <w:rPr>
                <w:rFonts w:ascii="Calibri" w:hAnsi="Calibri" w:cstheme="minorHAnsi"/>
                <w:bCs/>
                <w:sz w:val="20"/>
                <w:szCs w:val="20"/>
              </w:rPr>
              <w:t xml:space="preserve"> </w:t>
            </w:r>
          </w:p>
        </w:tc>
        <w:tc>
          <w:tcPr>
            <w:tcW w:w="5130" w:type="dxa"/>
          </w:tcPr>
          <w:p w14:paraId="1EC55675" w14:textId="77777777" w:rsidR="00484C78" w:rsidRPr="00361FF5" w:rsidRDefault="00484C78" w:rsidP="0055569E">
            <w:pPr>
              <w:rPr>
                <w:rFonts w:ascii="Calibri" w:hAnsi="Calibri" w:cstheme="minorHAnsi"/>
                <w:sz w:val="20"/>
                <w:szCs w:val="20"/>
              </w:rPr>
            </w:pPr>
            <w:r w:rsidRPr="00361FF5">
              <w:rPr>
                <w:rFonts w:ascii="Calibri" w:hAnsi="Calibri" w:cstheme="minorHAnsi"/>
                <w:sz w:val="20"/>
                <w:szCs w:val="20"/>
              </w:rPr>
              <w:t>15. I feel that I have a voice in decision-making when PSE change initiatives are discussed.</w:t>
            </w:r>
            <w:r w:rsidRPr="00361FF5">
              <w:rPr>
                <w:rFonts w:ascii="Calibri" w:hAnsi="Calibri" w:cstheme="minorHAnsi"/>
                <w:bCs/>
                <w:sz w:val="20"/>
                <w:szCs w:val="20"/>
              </w:rPr>
              <w:t xml:space="preserve"> </w:t>
            </w:r>
          </w:p>
        </w:tc>
      </w:tr>
      <w:tr w:rsidR="00484C78" w:rsidRPr="0078007A" w:rsidDel="00D60785" w14:paraId="3455A8AD" w14:textId="77777777" w:rsidTr="00D949A1">
        <w:tc>
          <w:tcPr>
            <w:tcW w:w="4225" w:type="dxa"/>
          </w:tcPr>
          <w:p w14:paraId="7832C343" w14:textId="77777777" w:rsidR="00484C78" w:rsidRPr="00361FF5" w:rsidRDefault="00484C78" w:rsidP="0055569E">
            <w:pPr>
              <w:autoSpaceDE w:val="0"/>
              <w:autoSpaceDN w:val="0"/>
              <w:adjustRightInd w:val="0"/>
              <w:rPr>
                <w:rFonts w:ascii="Calibri" w:hAnsi="Calibri" w:cstheme="minorHAnsi"/>
                <w:sz w:val="20"/>
                <w:szCs w:val="20"/>
              </w:rPr>
            </w:pPr>
            <w:r w:rsidRPr="00361FF5">
              <w:rPr>
                <w:rFonts w:ascii="Calibri" w:hAnsi="Calibri" w:cstheme="minorHAnsi"/>
                <w:sz w:val="20"/>
                <w:szCs w:val="20"/>
              </w:rPr>
              <w:t xml:space="preserve">17. What are the </w:t>
            </w:r>
            <w:r w:rsidRPr="00361FF5">
              <w:rPr>
                <w:rFonts w:ascii="Calibri" w:hAnsi="Calibri" w:cstheme="minorHAnsi"/>
                <w:bCs/>
                <w:sz w:val="20"/>
                <w:szCs w:val="20"/>
              </w:rPr>
              <w:t xml:space="preserve">main strategies </w:t>
            </w:r>
            <w:r w:rsidRPr="00361FF5">
              <w:rPr>
                <w:rFonts w:ascii="Calibri" w:hAnsi="Calibri" w:cstheme="minorHAnsi"/>
                <w:sz w:val="20"/>
                <w:szCs w:val="20"/>
              </w:rPr>
              <w:t xml:space="preserve">your PSE Workgroup has used </w:t>
            </w:r>
            <w:r w:rsidRPr="00361FF5">
              <w:rPr>
                <w:rFonts w:ascii="Calibri" w:hAnsi="Calibri" w:cstheme="minorHAnsi"/>
                <w:bCs/>
                <w:sz w:val="20"/>
                <w:szCs w:val="20"/>
              </w:rPr>
              <w:t xml:space="preserve">to address conflicts </w:t>
            </w:r>
            <w:r w:rsidRPr="00361FF5">
              <w:rPr>
                <w:rFonts w:ascii="Calibri" w:hAnsi="Calibri" w:cstheme="minorHAnsi"/>
                <w:sz w:val="20"/>
                <w:szCs w:val="20"/>
              </w:rPr>
              <w:t>that occur? (Select two only)</w:t>
            </w:r>
          </w:p>
        </w:tc>
        <w:tc>
          <w:tcPr>
            <w:tcW w:w="5130" w:type="dxa"/>
          </w:tcPr>
          <w:p w14:paraId="4E79DE65" w14:textId="77777777" w:rsidR="00484C78" w:rsidRPr="00361FF5" w:rsidDel="00D60785" w:rsidRDefault="00484C78" w:rsidP="0055569E">
            <w:pPr>
              <w:rPr>
                <w:rFonts w:ascii="Calibri" w:hAnsi="Calibri" w:cstheme="minorHAnsi"/>
                <w:sz w:val="20"/>
                <w:szCs w:val="20"/>
              </w:rPr>
            </w:pPr>
            <w:r w:rsidRPr="00361FF5">
              <w:rPr>
                <w:rFonts w:ascii="Calibri" w:hAnsi="Calibri" w:cstheme="minorHAnsi"/>
                <w:sz w:val="20"/>
                <w:szCs w:val="20"/>
              </w:rPr>
              <w:t xml:space="preserve">17. What are the </w:t>
            </w:r>
            <w:r w:rsidRPr="00361FF5">
              <w:rPr>
                <w:rFonts w:ascii="Calibri" w:hAnsi="Calibri" w:cstheme="minorHAnsi"/>
                <w:bCs/>
                <w:sz w:val="20"/>
                <w:szCs w:val="20"/>
              </w:rPr>
              <w:t xml:space="preserve">main strategies </w:t>
            </w:r>
            <w:r w:rsidRPr="00361FF5">
              <w:rPr>
                <w:rFonts w:ascii="Calibri" w:hAnsi="Calibri" w:cstheme="minorHAnsi"/>
                <w:sz w:val="20"/>
                <w:szCs w:val="20"/>
              </w:rPr>
              <w:t xml:space="preserve">used </w:t>
            </w:r>
            <w:r w:rsidRPr="00361FF5">
              <w:rPr>
                <w:rFonts w:ascii="Calibri" w:hAnsi="Calibri" w:cstheme="minorHAnsi"/>
                <w:bCs/>
                <w:sz w:val="20"/>
                <w:szCs w:val="20"/>
              </w:rPr>
              <w:t xml:space="preserve">to resolve conflicts </w:t>
            </w:r>
            <w:r w:rsidRPr="00361FF5">
              <w:rPr>
                <w:rFonts w:ascii="Calibri" w:hAnsi="Calibri" w:cstheme="minorHAnsi"/>
                <w:sz w:val="20"/>
                <w:szCs w:val="20"/>
              </w:rPr>
              <w:t>that occur when PSE change initiatives are discussed? (Select two only)</w:t>
            </w:r>
          </w:p>
        </w:tc>
      </w:tr>
      <w:tr w:rsidR="00484C78" w:rsidRPr="0078007A" w14:paraId="275D58E3" w14:textId="77777777" w:rsidTr="00D949A1">
        <w:tc>
          <w:tcPr>
            <w:tcW w:w="4225" w:type="dxa"/>
          </w:tcPr>
          <w:p w14:paraId="5534C279" w14:textId="77777777" w:rsidR="00484C78" w:rsidRPr="00361FF5" w:rsidRDefault="00484C78" w:rsidP="0055569E">
            <w:pPr>
              <w:autoSpaceDE w:val="0"/>
              <w:autoSpaceDN w:val="0"/>
              <w:adjustRightInd w:val="0"/>
              <w:rPr>
                <w:rFonts w:ascii="Calibri" w:hAnsi="Calibri" w:cstheme="minorHAnsi"/>
                <w:sz w:val="20"/>
                <w:szCs w:val="20"/>
              </w:rPr>
            </w:pPr>
            <w:r w:rsidRPr="00361FF5">
              <w:rPr>
                <w:rFonts w:ascii="Calibri" w:hAnsi="Calibri" w:cstheme="minorHAnsi"/>
                <w:sz w:val="20"/>
                <w:szCs w:val="20"/>
              </w:rPr>
              <w:t xml:space="preserve">18. From your organization’s perspective, how much do the benefits of participation in the PSE Workgroup outweigh the costs at this point? </w:t>
            </w:r>
          </w:p>
        </w:tc>
        <w:tc>
          <w:tcPr>
            <w:tcW w:w="5130" w:type="dxa"/>
          </w:tcPr>
          <w:p w14:paraId="64157CB0" w14:textId="77777777" w:rsidR="00484C78" w:rsidRPr="00361FF5" w:rsidRDefault="00484C78" w:rsidP="0055569E">
            <w:pPr>
              <w:autoSpaceDE w:val="0"/>
              <w:autoSpaceDN w:val="0"/>
              <w:adjustRightInd w:val="0"/>
              <w:rPr>
                <w:rFonts w:ascii="Calibri" w:hAnsi="Calibri" w:cstheme="minorHAnsi"/>
                <w:sz w:val="20"/>
                <w:szCs w:val="20"/>
              </w:rPr>
            </w:pPr>
            <w:r w:rsidRPr="00361FF5">
              <w:rPr>
                <w:rFonts w:ascii="Calibri" w:hAnsi="Calibri" w:cstheme="minorHAnsi"/>
                <w:sz w:val="20"/>
                <w:szCs w:val="20"/>
              </w:rPr>
              <w:t xml:space="preserve">18. From your perspective, or that of your organization, how much do the benefits of working on PSE change initiatives outweigh the costs at this point? </w:t>
            </w:r>
          </w:p>
        </w:tc>
      </w:tr>
      <w:tr w:rsidR="00D949A1" w:rsidRPr="0078007A" w14:paraId="198BF432" w14:textId="77777777" w:rsidTr="00D949A1">
        <w:tc>
          <w:tcPr>
            <w:tcW w:w="4225" w:type="dxa"/>
          </w:tcPr>
          <w:p w14:paraId="4327B3FD" w14:textId="77777777" w:rsidR="00D949A1" w:rsidRPr="00361FF5" w:rsidRDefault="00D949A1" w:rsidP="00D949A1">
            <w:pPr>
              <w:autoSpaceDE w:val="0"/>
              <w:autoSpaceDN w:val="0"/>
              <w:adjustRightInd w:val="0"/>
              <w:rPr>
                <w:rFonts w:ascii="Calibri" w:hAnsi="Calibri" w:cstheme="minorHAnsi"/>
                <w:sz w:val="20"/>
                <w:szCs w:val="20"/>
              </w:rPr>
            </w:pPr>
            <w:r w:rsidRPr="00361FF5">
              <w:rPr>
                <w:rFonts w:eastAsia="Times New Roman" w:cs="Arial"/>
                <w:bCs/>
                <w:sz w:val="20"/>
                <w:szCs w:val="20"/>
              </w:rPr>
              <w:t>19. From the list below, select the organizations with which you have an established relationship (either formal or informal).  You will be asked a set of questions about your relationship with each organization you select, in the context of the PSE Workgroup.</w:t>
            </w:r>
          </w:p>
        </w:tc>
        <w:tc>
          <w:tcPr>
            <w:tcW w:w="5130" w:type="dxa"/>
          </w:tcPr>
          <w:p w14:paraId="6530BB3D" w14:textId="77777777" w:rsidR="00D949A1" w:rsidRPr="00361FF5" w:rsidRDefault="00D949A1" w:rsidP="0055569E">
            <w:pPr>
              <w:autoSpaceDE w:val="0"/>
              <w:autoSpaceDN w:val="0"/>
              <w:adjustRightInd w:val="0"/>
              <w:rPr>
                <w:rFonts w:ascii="Calibri" w:hAnsi="Calibri" w:cstheme="minorHAnsi"/>
                <w:sz w:val="20"/>
                <w:szCs w:val="20"/>
              </w:rPr>
            </w:pPr>
            <w:r w:rsidRPr="00361FF5">
              <w:rPr>
                <w:rFonts w:eastAsia="Times New Roman" w:cs="Arial"/>
                <w:bCs/>
                <w:sz w:val="20"/>
                <w:szCs w:val="20"/>
              </w:rPr>
              <w:t xml:space="preserve">19. From the list below, select the individuals with which you have an established relationship (either formal or informal).  You will be asked a set of questions about your relationship with each partner you select, in the context of working together on PSE </w:t>
            </w:r>
            <w:r w:rsidRPr="00361FF5">
              <w:rPr>
                <w:rFonts w:cstheme="minorHAnsi"/>
                <w:sz w:val="20"/>
                <w:szCs w:val="20"/>
              </w:rPr>
              <w:t>change initiatives</w:t>
            </w:r>
          </w:p>
        </w:tc>
      </w:tr>
      <w:tr w:rsidR="003A7521" w:rsidRPr="00671ABC" w14:paraId="3AAEF011" w14:textId="77777777" w:rsidTr="00D949A1">
        <w:tblPrEx>
          <w:jc w:val="center"/>
        </w:tblPrEx>
        <w:trPr>
          <w:jc w:val="center"/>
        </w:trPr>
        <w:tc>
          <w:tcPr>
            <w:tcW w:w="4225" w:type="dxa"/>
            <w:shd w:val="clear" w:color="auto" w:fill="C6D9F1" w:themeFill="text2" w:themeFillTint="33"/>
          </w:tcPr>
          <w:p w14:paraId="2923DE42" w14:textId="77777777" w:rsidR="003A7521" w:rsidRPr="00484C78" w:rsidRDefault="00D949A1" w:rsidP="00D949A1">
            <w:pPr>
              <w:pStyle w:val="NoSpacing"/>
              <w:rPr>
                <w:rFonts w:ascii="Calibri" w:hAnsi="Calibri"/>
                <w:b/>
                <w:sz w:val="20"/>
                <w:szCs w:val="20"/>
              </w:rPr>
            </w:pPr>
            <w:r>
              <w:rPr>
                <w:rFonts w:ascii="Calibri" w:hAnsi="Calibri"/>
                <w:b/>
                <w:sz w:val="20"/>
                <w:szCs w:val="20"/>
              </w:rPr>
              <w:t xml:space="preserve">Original Q 19 </w:t>
            </w:r>
            <w:proofErr w:type="spellStart"/>
            <w:r>
              <w:rPr>
                <w:rFonts w:ascii="Calibri" w:hAnsi="Calibri"/>
                <w:b/>
                <w:sz w:val="20"/>
                <w:szCs w:val="20"/>
              </w:rPr>
              <w:t>Subquestion</w:t>
            </w:r>
            <w:proofErr w:type="spellEnd"/>
          </w:p>
        </w:tc>
        <w:tc>
          <w:tcPr>
            <w:tcW w:w="5130" w:type="dxa"/>
            <w:shd w:val="clear" w:color="auto" w:fill="C6D9F1" w:themeFill="text2" w:themeFillTint="33"/>
            <w:tcMar>
              <w:top w:w="29" w:type="dxa"/>
              <w:left w:w="115" w:type="dxa"/>
              <w:right w:w="115" w:type="dxa"/>
            </w:tcMar>
          </w:tcPr>
          <w:p w14:paraId="60125760" w14:textId="6E378B8A" w:rsidR="003A7521" w:rsidRPr="00484C78" w:rsidDel="00D46316" w:rsidRDefault="003A7521" w:rsidP="00D949A1">
            <w:pPr>
              <w:pStyle w:val="NoSpacing"/>
              <w:rPr>
                <w:rFonts w:ascii="Calibri" w:hAnsi="Calibri"/>
                <w:b/>
                <w:sz w:val="20"/>
                <w:szCs w:val="20"/>
              </w:rPr>
            </w:pPr>
            <w:r w:rsidRPr="00484C78">
              <w:rPr>
                <w:rFonts w:ascii="Calibri" w:hAnsi="Calibri"/>
                <w:b/>
                <w:sz w:val="20"/>
                <w:szCs w:val="20"/>
              </w:rPr>
              <w:t xml:space="preserve">Modified </w:t>
            </w:r>
            <w:proofErr w:type="spellStart"/>
            <w:r w:rsidR="00D949A1">
              <w:rPr>
                <w:rFonts w:ascii="Calibri" w:hAnsi="Calibri"/>
                <w:b/>
                <w:sz w:val="20"/>
                <w:szCs w:val="20"/>
              </w:rPr>
              <w:t>subq</w:t>
            </w:r>
            <w:r w:rsidRPr="00484C78">
              <w:rPr>
                <w:rFonts w:ascii="Calibri" w:hAnsi="Calibri"/>
                <w:b/>
                <w:sz w:val="20"/>
                <w:szCs w:val="20"/>
              </w:rPr>
              <w:t>uestion</w:t>
            </w:r>
            <w:proofErr w:type="spellEnd"/>
          </w:p>
        </w:tc>
      </w:tr>
      <w:tr w:rsidR="003A7521" w:rsidRPr="00671ABC" w14:paraId="23D53C13" w14:textId="77777777" w:rsidTr="00D949A1">
        <w:tblPrEx>
          <w:jc w:val="center"/>
        </w:tblPrEx>
        <w:trPr>
          <w:trHeight w:val="789"/>
          <w:jc w:val="center"/>
        </w:trPr>
        <w:tc>
          <w:tcPr>
            <w:tcW w:w="4225" w:type="dxa"/>
          </w:tcPr>
          <w:p w14:paraId="643C8F1F" w14:textId="77777777" w:rsidR="003A7521" w:rsidRPr="00D949A1" w:rsidRDefault="003A7521" w:rsidP="00D949A1">
            <w:pPr>
              <w:pStyle w:val="ListParagraph"/>
              <w:numPr>
                <w:ilvl w:val="0"/>
                <w:numId w:val="28"/>
              </w:numPr>
              <w:ind w:left="288" w:hanging="288"/>
              <w:rPr>
                <w:rFonts w:ascii="Calibri" w:hAnsi="Calibri" w:cs="Arial"/>
                <w:bCs/>
                <w:sz w:val="20"/>
                <w:szCs w:val="20"/>
              </w:rPr>
            </w:pPr>
            <w:r w:rsidRPr="00D949A1">
              <w:rPr>
                <w:rFonts w:ascii="Calibri" w:hAnsi="Calibri" w:cs="Arial"/>
                <w:bCs/>
                <w:sz w:val="20"/>
                <w:szCs w:val="20"/>
              </w:rPr>
              <w:t xml:space="preserve">Participating in the PSE Workgroup gave me the chance to begin a working relationship with this partner </w:t>
            </w:r>
          </w:p>
        </w:tc>
        <w:tc>
          <w:tcPr>
            <w:tcW w:w="5130" w:type="dxa"/>
            <w:tcMar>
              <w:top w:w="29" w:type="dxa"/>
              <w:left w:w="115" w:type="dxa"/>
              <w:right w:w="115" w:type="dxa"/>
            </w:tcMar>
          </w:tcPr>
          <w:p w14:paraId="024B7507" w14:textId="77777777" w:rsidR="003A7521" w:rsidRPr="00D949A1" w:rsidRDefault="003A7521" w:rsidP="003A7521">
            <w:pPr>
              <w:pStyle w:val="ListParagraph"/>
              <w:numPr>
                <w:ilvl w:val="0"/>
                <w:numId w:val="27"/>
              </w:numPr>
              <w:spacing w:after="120"/>
              <w:rPr>
                <w:rFonts w:cs="Arial"/>
                <w:bCs/>
                <w:sz w:val="20"/>
                <w:szCs w:val="20"/>
              </w:rPr>
            </w:pPr>
            <w:r w:rsidRPr="00F03550">
              <w:rPr>
                <w:rFonts w:cs="Arial"/>
                <w:bCs/>
                <w:sz w:val="20"/>
                <w:szCs w:val="20"/>
              </w:rPr>
              <w:t>Did</w:t>
            </w:r>
            <w:r w:rsidRPr="00D949A1">
              <w:rPr>
                <w:rFonts w:cs="Arial"/>
                <w:b/>
                <w:bCs/>
                <w:sz w:val="20"/>
                <w:szCs w:val="20"/>
              </w:rPr>
              <w:t xml:space="preserve"> </w:t>
            </w:r>
            <w:r w:rsidRPr="00D949A1">
              <w:rPr>
                <w:rFonts w:cs="Arial"/>
                <w:bCs/>
                <w:sz w:val="20"/>
                <w:szCs w:val="20"/>
              </w:rPr>
              <w:t xml:space="preserve">participating in PSE </w:t>
            </w:r>
            <w:r w:rsidRPr="00D949A1">
              <w:rPr>
                <w:rFonts w:cstheme="minorHAnsi"/>
                <w:sz w:val="20"/>
                <w:szCs w:val="20"/>
              </w:rPr>
              <w:t xml:space="preserve">change initiatives </w:t>
            </w:r>
            <w:r w:rsidRPr="00D949A1">
              <w:rPr>
                <w:rFonts w:cs="Arial"/>
                <w:bCs/>
                <w:sz w:val="20"/>
                <w:szCs w:val="20"/>
              </w:rPr>
              <w:t xml:space="preserve">give </w:t>
            </w:r>
            <w:r w:rsidRPr="00F03550">
              <w:rPr>
                <w:rFonts w:cs="Arial"/>
                <w:bCs/>
                <w:sz w:val="20"/>
                <w:szCs w:val="20"/>
              </w:rPr>
              <w:t>you</w:t>
            </w:r>
            <w:r w:rsidRPr="00D949A1">
              <w:rPr>
                <w:rFonts w:cs="Arial"/>
                <w:bCs/>
                <w:sz w:val="20"/>
                <w:szCs w:val="20"/>
              </w:rPr>
              <w:t xml:space="preserve"> the chance to begin a working relationship with this </w:t>
            </w:r>
            <w:r w:rsidR="008F279B" w:rsidRPr="00F03550">
              <w:rPr>
                <w:rFonts w:cs="Arial"/>
                <w:bCs/>
                <w:sz w:val="20"/>
                <w:szCs w:val="20"/>
              </w:rPr>
              <w:t>partner</w:t>
            </w:r>
            <w:r w:rsidRPr="00D949A1">
              <w:rPr>
                <w:rFonts w:cs="Arial"/>
                <w:bCs/>
                <w:sz w:val="20"/>
                <w:szCs w:val="20"/>
              </w:rPr>
              <w:t xml:space="preserve">? </w:t>
            </w:r>
          </w:p>
        </w:tc>
      </w:tr>
      <w:tr w:rsidR="003A7521" w:rsidRPr="002C6572" w14:paraId="2108339D" w14:textId="77777777" w:rsidTr="00D949A1">
        <w:tblPrEx>
          <w:jc w:val="center"/>
        </w:tblPrEx>
        <w:trPr>
          <w:trHeight w:val="852"/>
          <w:jc w:val="center"/>
        </w:trPr>
        <w:tc>
          <w:tcPr>
            <w:tcW w:w="4225" w:type="dxa"/>
          </w:tcPr>
          <w:p w14:paraId="466E7707" w14:textId="77777777" w:rsidR="003A7521" w:rsidRPr="00D949A1" w:rsidRDefault="003A7521" w:rsidP="00D949A1">
            <w:pPr>
              <w:pStyle w:val="ListParagraph"/>
              <w:numPr>
                <w:ilvl w:val="0"/>
                <w:numId w:val="28"/>
              </w:numPr>
              <w:spacing w:after="120"/>
              <w:ind w:left="288" w:hanging="288"/>
              <w:rPr>
                <w:rFonts w:ascii="Calibri" w:hAnsi="Calibri"/>
                <w:sz w:val="20"/>
                <w:szCs w:val="20"/>
              </w:rPr>
            </w:pPr>
            <w:r w:rsidRPr="00D949A1">
              <w:rPr>
                <w:rFonts w:ascii="Calibri" w:hAnsi="Calibri" w:cs="Arial"/>
                <w:bCs/>
                <w:sz w:val="20"/>
                <w:szCs w:val="20"/>
              </w:rPr>
              <w:t xml:space="preserve">How frequently does your </w:t>
            </w:r>
            <w:r w:rsidRPr="00D949A1">
              <w:rPr>
                <w:rFonts w:ascii="Calibri" w:hAnsi="Calibri" w:cs="Arial"/>
                <w:bCs/>
                <w:sz w:val="20"/>
                <w:szCs w:val="20"/>
                <w:u w:val="single"/>
              </w:rPr>
              <w:t xml:space="preserve">organization </w:t>
            </w:r>
            <w:r w:rsidRPr="00D949A1">
              <w:rPr>
                <w:rFonts w:ascii="Calibri" w:hAnsi="Calibri" w:cs="Arial"/>
                <w:bCs/>
                <w:sz w:val="20"/>
                <w:szCs w:val="20"/>
              </w:rPr>
              <w:t xml:space="preserve">work with this </w:t>
            </w:r>
            <w:r w:rsidRPr="00D949A1">
              <w:rPr>
                <w:rFonts w:ascii="Calibri" w:hAnsi="Calibri" w:cs="Arial"/>
                <w:bCs/>
                <w:sz w:val="20"/>
                <w:szCs w:val="20"/>
                <w:u w:val="single"/>
              </w:rPr>
              <w:t>organization</w:t>
            </w:r>
            <w:r w:rsidRPr="00D949A1">
              <w:rPr>
                <w:rFonts w:ascii="Calibri" w:hAnsi="Calibri" w:cs="Arial"/>
                <w:bCs/>
                <w:sz w:val="20"/>
                <w:szCs w:val="20"/>
              </w:rPr>
              <w:t xml:space="preserve"> on issues related to the 1017 PSE Workgroup goals? </w:t>
            </w:r>
          </w:p>
        </w:tc>
        <w:tc>
          <w:tcPr>
            <w:tcW w:w="5130" w:type="dxa"/>
            <w:tcMar>
              <w:top w:w="29" w:type="dxa"/>
              <w:left w:w="115" w:type="dxa"/>
              <w:right w:w="115" w:type="dxa"/>
            </w:tcMar>
          </w:tcPr>
          <w:p w14:paraId="16D91506" w14:textId="77777777" w:rsidR="003A7521" w:rsidRPr="00D949A1" w:rsidRDefault="003A7521" w:rsidP="003A7521">
            <w:pPr>
              <w:pStyle w:val="ListParagraph"/>
              <w:numPr>
                <w:ilvl w:val="0"/>
                <w:numId w:val="27"/>
              </w:numPr>
              <w:spacing w:after="120"/>
              <w:rPr>
                <w:rFonts w:cs="Arial"/>
                <w:bCs/>
                <w:sz w:val="20"/>
                <w:szCs w:val="20"/>
              </w:rPr>
            </w:pPr>
            <w:r w:rsidRPr="00D949A1">
              <w:rPr>
                <w:rFonts w:cs="Arial"/>
                <w:bCs/>
                <w:sz w:val="20"/>
                <w:szCs w:val="20"/>
              </w:rPr>
              <w:t>How frequently do</w:t>
            </w:r>
            <w:r w:rsidR="00D949A1" w:rsidRPr="00D949A1">
              <w:rPr>
                <w:rFonts w:cs="Arial"/>
                <w:bCs/>
                <w:sz w:val="20"/>
                <w:szCs w:val="20"/>
              </w:rPr>
              <w:t>es</w:t>
            </w:r>
            <w:r w:rsidRPr="00D949A1">
              <w:rPr>
                <w:rFonts w:cs="Arial"/>
                <w:bCs/>
                <w:sz w:val="20"/>
                <w:szCs w:val="20"/>
              </w:rPr>
              <w:t xml:space="preserve"> you</w:t>
            </w:r>
            <w:r w:rsidR="00D949A1" w:rsidRPr="00D949A1">
              <w:rPr>
                <w:rFonts w:cs="Arial"/>
                <w:bCs/>
                <w:sz w:val="20"/>
                <w:szCs w:val="20"/>
              </w:rPr>
              <w:t>r</w:t>
            </w:r>
            <w:r w:rsidRPr="00D949A1">
              <w:rPr>
                <w:rFonts w:cs="Arial"/>
                <w:bCs/>
                <w:sz w:val="20"/>
                <w:szCs w:val="20"/>
              </w:rPr>
              <w:t xml:space="preserve"> </w:t>
            </w:r>
            <w:r w:rsidR="00D949A1" w:rsidRPr="00D949A1">
              <w:rPr>
                <w:rFonts w:cs="Arial"/>
                <w:bCs/>
                <w:sz w:val="20"/>
                <w:szCs w:val="20"/>
              </w:rPr>
              <w:t xml:space="preserve">organization </w:t>
            </w:r>
            <w:r w:rsidRPr="00D949A1">
              <w:rPr>
                <w:rFonts w:cs="Arial"/>
                <w:bCs/>
                <w:sz w:val="20"/>
                <w:szCs w:val="20"/>
              </w:rPr>
              <w:t xml:space="preserve">work with this </w:t>
            </w:r>
            <w:r w:rsidR="008F279B" w:rsidRPr="00F03550">
              <w:rPr>
                <w:rFonts w:cs="Arial"/>
                <w:bCs/>
                <w:sz w:val="20"/>
                <w:szCs w:val="20"/>
              </w:rPr>
              <w:t>partner</w:t>
            </w:r>
            <w:r w:rsidRPr="00D949A1">
              <w:rPr>
                <w:rFonts w:cs="Arial"/>
                <w:b/>
                <w:bCs/>
                <w:sz w:val="20"/>
                <w:szCs w:val="20"/>
              </w:rPr>
              <w:t xml:space="preserve"> </w:t>
            </w:r>
            <w:r w:rsidRPr="00D949A1">
              <w:rPr>
                <w:rFonts w:cs="Arial"/>
                <w:bCs/>
                <w:sz w:val="20"/>
                <w:szCs w:val="20"/>
              </w:rPr>
              <w:t xml:space="preserve">on issues related to PSE </w:t>
            </w:r>
            <w:r w:rsidRPr="00D949A1">
              <w:rPr>
                <w:rFonts w:cstheme="minorHAnsi"/>
                <w:sz w:val="20"/>
                <w:szCs w:val="20"/>
              </w:rPr>
              <w:t xml:space="preserve">change </w:t>
            </w:r>
            <w:r w:rsidRPr="00D949A1">
              <w:rPr>
                <w:rFonts w:cs="Arial"/>
                <w:bCs/>
                <w:sz w:val="20"/>
                <w:szCs w:val="20"/>
              </w:rPr>
              <w:t xml:space="preserve">initiatives? </w:t>
            </w:r>
          </w:p>
        </w:tc>
      </w:tr>
      <w:tr w:rsidR="003A7521" w:rsidRPr="002C6572" w14:paraId="6B9C2DD2" w14:textId="77777777" w:rsidTr="00D949A1">
        <w:tblPrEx>
          <w:jc w:val="center"/>
        </w:tblPrEx>
        <w:trPr>
          <w:jc w:val="center"/>
        </w:trPr>
        <w:tc>
          <w:tcPr>
            <w:tcW w:w="4225" w:type="dxa"/>
          </w:tcPr>
          <w:p w14:paraId="52B0DCDC" w14:textId="77777777" w:rsidR="003A7521" w:rsidRPr="00D949A1" w:rsidRDefault="003A7521" w:rsidP="003A7521">
            <w:pPr>
              <w:pStyle w:val="BHNormal"/>
              <w:numPr>
                <w:ilvl w:val="0"/>
                <w:numId w:val="28"/>
              </w:numPr>
              <w:ind w:left="288" w:hanging="288"/>
              <w:rPr>
                <w:rFonts w:ascii="Calibri" w:hAnsi="Calibri"/>
                <w:sz w:val="20"/>
                <w:szCs w:val="20"/>
              </w:rPr>
            </w:pPr>
            <w:r w:rsidRPr="00D949A1">
              <w:rPr>
                <w:rFonts w:ascii="Calibri" w:hAnsi="Calibri" w:cs="Arial"/>
                <w:bCs/>
                <w:sz w:val="20"/>
                <w:szCs w:val="20"/>
              </w:rPr>
              <w:t xml:space="preserve">What kinds of activities does your relationship with this </w:t>
            </w:r>
            <w:r w:rsidRPr="00D949A1">
              <w:rPr>
                <w:rFonts w:ascii="Calibri" w:hAnsi="Calibri" w:cs="Arial"/>
                <w:bCs/>
                <w:sz w:val="20"/>
                <w:szCs w:val="20"/>
                <w:u w:val="single"/>
              </w:rPr>
              <w:t>organization</w:t>
            </w:r>
            <w:r w:rsidRPr="00D949A1">
              <w:rPr>
                <w:rFonts w:ascii="Calibri" w:hAnsi="Calibri" w:cs="Arial"/>
                <w:bCs/>
                <w:sz w:val="20"/>
                <w:szCs w:val="20"/>
              </w:rPr>
              <w:t xml:space="preserve"> entail? </w:t>
            </w:r>
          </w:p>
        </w:tc>
        <w:tc>
          <w:tcPr>
            <w:tcW w:w="5130" w:type="dxa"/>
            <w:tcMar>
              <w:top w:w="29" w:type="dxa"/>
              <w:left w:w="115" w:type="dxa"/>
              <w:right w:w="115" w:type="dxa"/>
            </w:tcMar>
          </w:tcPr>
          <w:p w14:paraId="6615C10E" w14:textId="77777777" w:rsidR="003A7521" w:rsidRPr="00D949A1" w:rsidRDefault="003A7521" w:rsidP="003A7521">
            <w:pPr>
              <w:pStyle w:val="BHNormal"/>
              <w:numPr>
                <w:ilvl w:val="0"/>
                <w:numId w:val="27"/>
              </w:numPr>
              <w:rPr>
                <w:rFonts w:asciiTheme="minorHAnsi" w:hAnsiTheme="minorHAnsi"/>
                <w:sz w:val="20"/>
                <w:szCs w:val="20"/>
              </w:rPr>
            </w:pPr>
            <w:r w:rsidRPr="00D949A1">
              <w:rPr>
                <w:rFonts w:asciiTheme="minorHAnsi" w:hAnsiTheme="minorHAnsi" w:cs="Arial"/>
                <w:bCs/>
                <w:sz w:val="20"/>
                <w:szCs w:val="20"/>
              </w:rPr>
              <w:t xml:space="preserve">In general, what type of activities do you undertake with this </w:t>
            </w:r>
            <w:r w:rsidR="008F279B" w:rsidRPr="00F03550">
              <w:rPr>
                <w:rFonts w:asciiTheme="minorHAnsi" w:hAnsiTheme="minorHAnsi" w:cs="Arial"/>
                <w:bCs/>
                <w:sz w:val="20"/>
                <w:szCs w:val="20"/>
              </w:rPr>
              <w:t>partner</w:t>
            </w:r>
            <w:r w:rsidRPr="00D949A1">
              <w:rPr>
                <w:rFonts w:asciiTheme="minorHAnsi" w:hAnsiTheme="minorHAnsi" w:cs="Arial"/>
                <w:bCs/>
                <w:sz w:val="20"/>
                <w:szCs w:val="20"/>
              </w:rPr>
              <w:t xml:space="preserve">? </w:t>
            </w:r>
          </w:p>
        </w:tc>
      </w:tr>
      <w:tr w:rsidR="003A7521" w:rsidRPr="00671ABC" w14:paraId="3CF59401" w14:textId="77777777" w:rsidTr="00D949A1">
        <w:tblPrEx>
          <w:jc w:val="center"/>
        </w:tblPrEx>
        <w:trPr>
          <w:jc w:val="center"/>
        </w:trPr>
        <w:tc>
          <w:tcPr>
            <w:tcW w:w="4225" w:type="dxa"/>
          </w:tcPr>
          <w:p w14:paraId="6196B52B" w14:textId="77777777" w:rsidR="003A7521" w:rsidRPr="00D949A1" w:rsidRDefault="003A7521" w:rsidP="003A7521">
            <w:pPr>
              <w:pStyle w:val="ListParagraph"/>
              <w:numPr>
                <w:ilvl w:val="0"/>
                <w:numId w:val="28"/>
              </w:numPr>
              <w:ind w:left="288" w:hanging="288"/>
              <w:rPr>
                <w:rFonts w:ascii="Calibri" w:hAnsi="Calibri"/>
                <w:sz w:val="20"/>
                <w:szCs w:val="20"/>
              </w:rPr>
            </w:pPr>
            <w:r w:rsidRPr="00D949A1">
              <w:rPr>
                <w:rFonts w:ascii="Calibri" w:hAnsi="Calibri" w:cs="Arial"/>
                <w:bCs/>
                <w:sz w:val="20"/>
                <w:szCs w:val="20"/>
              </w:rPr>
              <w:t xml:space="preserve">How valuable is this organization's power and influence* to achieving the overall mission of the 1017 PSE Workgroup?  </w:t>
            </w:r>
          </w:p>
        </w:tc>
        <w:tc>
          <w:tcPr>
            <w:tcW w:w="5130" w:type="dxa"/>
            <w:tcMar>
              <w:top w:w="29" w:type="dxa"/>
              <w:left w:w="115" w:type="dxa"/>
              <w:right w:w="115" w:type="dxa"/>
            </w:tcMar>
          </w:tcPr>
          <w:p w14:paraId="6DB11167" w14:textId="77777777" w:rsidR="003A7521" w:rsidRPr="00D949A1" w:rsidRDefault="003A7521" w:rsidP="008F279B">
            <w:pPr>
              <w:pStyle w:val="ListParagraph"/>
              <w:numPr>
                <w:ilvl w:val="0"/>
                <w:numId w:val="27"/>
              </w:numPr>
              <w:rPr>
                <w:sz w:val="20"/>
                <w:szCs w:val="20"/>
              </w:rPr>
            </w:pPr>
            <w:r w:rsidRPr="00D949A1">
              <w:rPr>
                <w:rFonts w:cs="Arial"/>
                <w:bCs/>
                <w:sz w:val="20"/>
                <w:szCs w:val="20"/>
              </w:rPr>
              <w:t xml:space="preserve">How valuable is the power and influence of this </w:t>
            </w:r>
            <w:r w:rsidR="008F279B" w:rsidRPr="00F03550">
              <w:rPr>
                <w:rFonts w:cs="Arial"/>
                <w:bCs/>
                <w:sz w:val="20"/>
                <w:szCs w:val="20"/>
              </w:rPr>
              <w:t>partner</w:t>
            </w:r>
            <w:r w:rsidRPr="00D949A1">
              <w:rPr>
                <w:rFonts w:cs="Arial"/>
                <w:b/>
                <w:bCs/>
                <w:sz w:val="20"/>
                <w:szCs w:val="20"/>
              </w:rPr>
              <w:t xml:space="preserve"> </w:t>
            </w:r>
            <w:r w:rsidRPr="00D949A1">
              <w:rPr>
                <w:rFonts w:cs="Arial"/>
                <w:bCs/>
                <w:sz w:val="20"/>
                <w:szCs w:val="20"/>
              </w:rPr>
              <w:t xml:space="preserve">to achieving PSE change?  </w:t>
            </w:r>
          </w:p>
        </w:tc>
      </w:tr>
      <w:tr w:rsidR="003A7521" w:rsidRPr="00671ABC" w14:paraId="791A7B62" w14:textId="77777777" w:rsidTr="00D949A1">
        <w:tblPrEx>
          <w:jc w:val="center"/>
        </w:tblPrEx>
        <w:trPr>
          <w:jc w:val="center"/>
        </w:trPr>
        <w:tc>
          <w:tcPr>
            <w:tcW w:w="4225" w:type="dxa"/>
          </w:tcPr>
          <w:p w14:paraId="343BC04F" w14:textId="77777777" w:rsidR="003A7521" w:rsidRPr="00D949A1" w:rsidRDefault="003A7521" w:rsidP="003A7521">
            <w:pPr>
              <w:pStyle w:val="ListParagraph"/>
              <w:numPr>
                <w:ilvl w:val="0"/>
                <w:numId w:val="28"/>
              </w:numPr>
              <w:ind w:left="288" w:hanging="288"/>
              <w:rPr>
                <w:rFonts w:ascii="Calibri" w:hAnsi="Calibri" w:cs="Arial"/>
                <w:bCs/>
                <w:sz w:val="20"/>
                <w:szCs w:val="20"/>
              </w:rPr>
            </w:pPr>
            <w:r w:rsidRPr="00D949A1">
              <w:rPr>
                <w:rFonts w:ascii="Calibri" w:hAnsi="Calibri" w:cs="Arial"/>
                <w:bCs/>
                <w:sz w:val="20"/>
                <w:szCs w:val="20"/>
              </w:rPr>
              <w:lastRenderedPageBreak/>
              <w:t xml:space="preserve">How valuable is this organization's level of involvement** to achieving the overall mission of the 1017 PSE Workgroup?   </w:t>
            </w:r>
          </w:p>
        </w:tc>
        <w:tc>
          <w:tcPr>
            <w:tcW w:w="5130" w:type="dxa"/>
            <w:tcMar>
              <w:top w:w="29" w:type="dxa"/>
              <w:left w:w="115" w:type="dxa"/>
              <w:right w:w="115" w:type="dxa"/>
            </w:tcMar>
          </w:tcPr>
          <w:p w14:paraId="734D5749" w14:textId="77777777" w:rsidR="003A7521" w:rsidRPr="00D949A1" w:rsidRDefault="003A7521" w:rsidP="003A7521">
            <w:pPr>
              <w:pStyle w:val="ListParagraph"/>
              <w:numPr>
                <w:ilvl w:val="0"/>
                <w:numId w:val="27"/>
              </w:numPr>
              <w:rPr>
                <w:rFonts w:cs="Arial"/>
                <w:bCs/>
                <w:sz w:val="20"/>
                <w:szCs w:val="20"/>
              </w:rPr>
            </w:pPr>
            <w:r w:rsidRPr="00D949A1">
              <w:rPr>
                <w:rFonts w:cs="Arial"/>
                <w:bCs/>
                <w:sz w:val="20"/>
                <w:szCs w:val="20"/>
              </w:rPr>
              <w:t xml:space="preserve">How important is this </w:t>
            </w:r>
            <w:r w:rsidR="008F279B" w:rsidRPr="00F03550">
              <w:rPr>
                <w:rFonts w:cs="Arial"/>
                <w:bCs/>
                <w:sz w:val="20"/>
                <w:szCs w:val="20"/>
              </w:rPr>
              <w:t>partner</w:t>
            </w:r>
            <w:r w:rsidRPr="00F03550">
              <w:rPr>
                <w:rFonts w:cs="Arial"/>
                <w:bCs/>
                <w:sz w:val="20"/>
                <w:szCs w:val="20"/>
              </w:rPr>
              <w:t>'s</w:t>
            </w:r>
            <w:r w:rsidRPr="00D949A1">
              <w:rPr>
                <w:rFonts w:cs="Arial"/>
                <w:bCs/>
                <w:sz w:val="20"/>
                <w:szCs w:val="20"/>
              </w:rPr>
              <w:t xml:space="preserve"> level of involvement to achieving PSE </w:t>
            </w:r>
            <w:r w:rsidRPr="00D949A1">
              <w:rPr>
                <w:rFonts w:cstheme="minorHAnsi"/>
                <w:sz w:val="20"/>
                <w:szCs w:val="20"/>
              </w:rPr>
              <w:t>change</w:t>
            </w:r>
            <w:r w:rsidRPr="00D949A1">
              <w:rPr>
                <w:rFonts w:cs="Arial"/>
                <w:bCs/>
                <w:sz w:val="20"/>
                <w:szCs w:val="20"/>
              </w:rPr>
              <w:t xml:space="preserve">?   </w:t>
            </w:r>
          </w:p>
        </w:tc>
      </w:tr>
      <w:tr w:rsidR="003A7521" w:rsidRPr="00671ABC" w14:paraId="65A27BC5" w14:textId="77777777" w:rsidTr="00D949A1">
        <w:trPr>
          <w:trHeight w:val="845"/>
        </w:trPr>
        <w:tc>
          <w:tcPr>
            <w:tcW w:w="4225" w:type="dxa"/>
          </w:tcPr>
          <w:p w14:paraId="07FC6627" w14:textId="77777777" w:rsidR="003A7521" w:rsidRPr="00D949A1" w:rsidRDefault="003A7521" w:rsidP="003A7521">
            <w:pPr>
              <w:pStyle w:val="BHNormal"/>
              <w:numPr>
                <w:ilvl w:val="0"/>
                <w:numId w:val="28"/>
              </w:numPr>
              <w:ind w:left="288" w:hanging="288"/>
              <w:rPr>
                <w:rFonts w:ascii="Calibri" w:hAnsi="Calibri" w:cs="Arial"/>
                <w:bCs/>
                <w:sz w:val="20"/>
                <w:szCs w:val="20"/>
              </w:rPr>
            </w:pPr>
            <w:r w:rsidRPr="00D949A1">
              <w:rPr>
                <w:rFonts w:ascii="Calibri" w:hAnsi="Calibri" w:cs="Arial"/>
                <w:bCs/>
                <w:sz w:val="20"/>
                <w:szCs w:val="20"/>
              </w:rPr>
              <w:t xml:space="preserve">How valuable is this </w:t>
            </w:r>
            <w:r w:rsidRPr="00D949A1">
              <w:rPr>
                <w:rFonts w:ascii="Calibri" w:hAnsi="Calibri" w:cs="Arial"/>
                <w:bCs/>
                <w:sz w:val="20"/>
                <w:szCs w:val="20"/>
                <w:u w:val="single"/>
              </w:rPr>
              <w:t>organization’s</w:t>
            </w:r>
            <w:r w:rsidRPr="00D949A1">
              <w:rPr>
                <w:rFonts w:ascii="Calibri" w:hAnsi="Calibri" w:cs="Arial"/>
                <w:bCs/>
                <w:sz w:val="20"/>
                <w:szCs w:val="20"/>
              </w:rPr>
              <w:t xml:space="preserve"> resource contribution*** to achieving the overall mission of the 1017 PSE Workgroup?  </w:t>
            </w:r>
          </w:p>
        </w:tc>
        <w:tc>
          <w:tcPr>
            <w:tcW w:w="5130" w:type="dxa"/>
          </w:tcPr>
          <w:p w14:paraId="78E789E8" w14:textId="77777777" w:rsidR="003A7521" w:rsidRPr="00D949A1" w:rsidRDefault="003A7521" w:rsidP="00D949A1">
            <w:pPr>
              <w:pStyle w:val="BHNormal"/>
              <w:numPr>
                <w:ilvl w:val="0"/>
                <w:numId w:val="27"/>
              </w:numPr>
              <w:rPr>
                <w:rFonts w:asciiTheme="minorHAnsi" w:hAnsiTheme="minorHAnsi" w:cs="Arial"/>
                <w:bCs/>
                <w:sz w:val="20"/>
                <w:szCs w:val="20"/>
              </w:rPr>
            </w:pPr>
            <w:r w:rsidRPr="00D949A1">
              <w:rPr>
                <w:rFonts w:asciiTheme="minorHAnsi" w:hAnsiTheme="minorHAnsi" w:cs="Arial"/>
                <w:bCs/>
                <w:sz w:val="20"/>
                <w:szCs w:val="20"/>
              </w:rPr>
              <w:t xml:space="preserve">How valuable is the </w:t>
            </w:r>
            <w:r w:rsidR="008F279B" w:rsidRPr="00D949A1">
              <w:rPr>
                <w:rFonts w:asciiTheme="minorHAnsi" w:hAnsiTheme="minorHAnsi" w:cs="Arial"/>
                <w:bCs/>
                <w:sz w:val="20"/>
                <w:szCs w:val="20"/>
              </w:rPr>
              <w:t xml:space="preserve">resource </w:t>
            </w:r>
            <w:r w:rsidRPr="00D949A1">
              <w:rPr>
                <w:rFonts w:asciiTheme="minorHAnsi" w:hAnsiTheme="minorHAnsi" w:cs="Arial"/>
                <w:bCs/>
                <w:sz w:val="20"/>
                <w:szCs w:val="20"/>
              </w:rPr>
              <w:t xml:space="preserve">contribution made by this </w:t>
            </w:r>
            <w:r w:rsidR="008F279B" w:rsidRPr="00F03550">
              <w:rPr>
                <w:rFonts w:asciiTheme="minorHAnsi" w:hAnsiTheme="minorHAnsi" w:cs="Arial"/>
                <w:bCs/>
                <w:sz w:val="20"/>
                <w:szCs w:val="20"/>
              </w:rPr>
              <w:t>partner</w:t>
            </w:r>
            <w:r w:rsidRPr="00F03550">
              <w:rPr>
                <w:rFonts w:asciiTheme="minorHAnsi" w:hAnsiTheme="minorHAnsi" w:cs="Arial"/>
                <w:bCs/>
                <w:sz w:val="20"/>
                <w:szCs w:val="20"/>
              </w:rPr>
              <w:t xml:space="preserve"> to achieving PSE </w:t>
            </w:r>
            <w:r w:rsidRPr="00F03550">
              <w:rPr>
                <w:rFonts w:asciiTheme="minorHAnsi" w:hAnsiTheme="minorHAnsi" w:cstheme="minorHAnsi"/>
                <w:sz w:val="20"/>
                <w:szCs w:val="20"/>
              </w:rPr>
              <w:t>change</w:t>
            </w:r>
            <w:r w:rsidRPr="00D949A1">
              <w:rPr>
                <w:rFonts w:asciiTheme="minorHAnsi" w:hAnsiTheme="minorHAnsi" w:cs="Arial"/>
                <w:bCs/>
                <w:sz w:val="20"/>
                <w:szCs w:val="20"/>
              </w:rPr>
              <w:t>?</w:t>
            </w:r>
          </w:p>
        </w:tc>
      </w:tr>
      <w:tr w:rsidR="003A7521" w:rsidRPr="00671ABC" w14:paraId="136975EB" w14:textId="77777777" w:rsidTr="00D949A1">
        <w:trPr>
          <w:trHeight w:val="530"/>
        </w:trPr>
        <w:tc>
          <w:tcPr>
            <w:tcW w:w="4225" w:type="dxa"/>
          </w:tcPr>
          <w:p w14:paraId="25732363" w14:textId="77777777" w:rsidR="003A7521" w:rsidRPr="00D949A1" w:rsidRDefault="003A7521" w:rsidP="003A7521">
            <w:pPr>
              <w:pStyle w:val="ListParagraph"/>
              <w:numPr>
                <w:ilvl w:val="0"/>
                <w:numId w:val="28"/>
              </w:numPr>
              <w:ind w:left="288" w:hanging="288"/>
              <w:rPr>
                <w:rFonts w:ascii="Calibri" w:hAnsi="Calibri"/>
                <w:sz w:val="20"/>
                <w:szCs w:val="20"/>
              </w:rPr>
            </w:pPr>
            <w:r w:rsidRPr="00D949A1">
              <w:rPr>
                <w:rFonts w:ascii="Calibri" w:hAnsi="Calibri" w:cs="Arial"/>
                <w:bCs/>
                <w:sz w:val="20"/>
                <w:szCs w:val="20"/>
              </w:rPr>
              <w:t xml:space="preserve">How reliable^ is the </w:t>
            </w:r>
            <w:r w:rsidRPr="00D949A1">
              <w:rPr>
                <w:rFonts w:ascii="Calibri" w:hAnsi="Calibri" w:cs="Arial"/>
                <w:bCs/>
                <w:sz w:val="20"/>
                <w:szCs w:val="20"/>
                <w:u w:val="single"/>
              </w:rPr>
              <w:t>organization/program/department</w:t>
            </w:r>
            <w:r w:rsidRPr="00D949A1">
              <w:rPr>
                <w:rFonts w:ascii="Calibri" w:hAnsi="Calibri" w:cs="Arial"/>
                <w:bCs/>
                <w:sz w:val="20"/>
                <w:szCs w:val="20"/>
              </w:rPr>
              <w:t xml:space="preserve">?  </w:t>
            </w:r>
          </w:p>
        </w:tc>
        <w:tc>
          <w:tcPr>
            <w:tcW w:w="5130" w:type="dxa"/>
          </w:tcPr>
          <w:p w14:paraId="4D21593E" w14:textId="77777777" w:rsidR="003A7521" w:rsidRPr="00D949A1" w:rsidRDefault="003A7521" w:rsidP="003A7521">
            <w:pPr>
              <w:pStyle w:val="ListParagraph"/>
              <w:numPr>
                <w:ilvl w:val="0"/>
                <w:numId w:val="27"/>
              </w:numPr>
              <w:rPr>
                <w:sz w:val="20"/>
                <w:szCs w:val="20"/>
              </w:rPr>
            </w:pPr>
            <w:r w:rsidRPr="00D949A1">
              <w:rPr>
                <w:rFonts w:cs="Arial"/>
                <w:bCs/>
                <w:sz w:val="20"/>
                <w:szCs w:val="20"/>
              </w:rPr>
              <w:t xml:space="preserve">How reliable is this </w:t>
            </w:r>
            <w:r w:rsidR="008F279B" w:rsidRPr="00F03550">
              <w:rPr>
                <w:rFonts w:cs="Arial"/>
                <w:bCs/>
                <w:sz w:val="20"/>
                <w:szCs w:val="20"/>
              </w:rPr>
              <w:t>partner</w:t>
            </w:r>
            <w:r w:rsidRPr="00F03550">
              <w:rPr>
                <w:rFonts w:cs="Arial"/>
                <w:bCs/>
                <w:sz w:val="20"/>
                <w:szCs w:val="20"/>
              </w:rPr>
              <w:t xml:space="preserve"> in terms of following through on commitments</w:t>
            </w:r>
            <w:r w:rsidRPr="00D949A1">
              <w:rPr>
                <w:rFonts w:cs="Arial"/>
                <w:bCs/>
                <w:sz w:val="20"/>
                <w:szCs w:val="20"/>
              </w:rPr>
              <w:t xml:space="preserve">?  </w:t>
            </w:r>
          </w:p>
        </w:tc>
      </w:tr>
      <w:tr w:rsidR="003A7521" w:rsidRPr="00671ABC" w14:paraId="69FDD916" w14:textId="77777777" w:rsidTr="00D949A1">
        <w:tc>
          <w:tcPr>
            <w:tcW w:w="4225" w:type="dxa"/>
          </w:tcPr>
          <w:p w14:paraId="4FDD7C68" w14:textId="77777777" w:rsidR="003A7521" w:rsidRPr="00D949A1" w:rsidRDefault="003A7521" w:rsidP="003A7521">
            <w:pPr>
              <w:pStyle w:val="ListParagraph"/>
              <w:numPr>
                <w:ilvl w:val="0"/>
                <w:numId w:val="28"/>
              </w:numPr>
              <w:spacing w:after="120"/>
              <w:ind w:left="288" w:hanging="288"/>
              <w:rPr>
                <w:rFonts w:ascii="Calibri" w:hAnsi="Calibri" w:cs="Arial"/>
                <w:bCs/>
                <w:sz w:val="20"/>
                <w:szCs w:val="20"/>
              </w:rPr>
            </w:pPr>
            <w:r w:rsidRPr="00D949A1">
              <w:rPr>
                <w:rFonts w:ascii="Calibri" w:hAnsi="Calibri" w:cs="Arial"/>
                <w:bCs/>
                <w:sz w:val="20"/>
                <w:szCs w:val="20"/>
              </w:rPr>
              <w:t xml:space="preserve">To what extent does the organization share a mission^^ with the 1017 PSE Workgroup’s mission &amp; goals?   </w:t>
            </w:r>
          </w:p>
        </w:tc>
        <w:tc>
          <w:tcPr>
            <w:tcW w:w="5130" w:type="dxa"/>
          </w:tcPr>
          <w:p w14:paraId="7EFA78EB" w14:textId="77777777" w:rsidR="003A7521" w:rsidRPr="00D949A1" w:rsidRDefault="003A7521" w:rsidP="00D949A1">
            <w:pPr>
              <w:pStyle w:val="ListParagraph"/>
              <w:numPr>
                <w:ilvl w:val="0"/>
                <w:numId w:val="27"/>
              </w:numPr>
              <w:rPr>
                <w:rFonts w:cs="Arial"/>
                <w:bCs/>
                <w:sz w:val="20"/>
                <w:szCs w:val="20"/>
              </w:rPr>
            </w:pPr>
            <w:r w:rsidRPr="00D949A1">
              <w:rPr>
                <w:rFonts w:cs="Arial"/>
                <w:bCs/>
                <w:sz w:val="20"/>
                <w:szCs w:val="20"/>
              </w:rPr>
              <w:t xml:space="preserve">To what extent does </w:t>
            </w:r>
            <w:r w:rsidRPr="00F03550">
              <w:rPr>
                <w:rFonts w:cs="Arial"/>
                <w:bCs/>
                <w:sz w:val="20"/>
                <w:szCs w:val="20"/>
              </w:rPr>
              <w:t xml:space="preserve">this </w:t>
            </w:r>
            <w:r w:rsidR="008F279B" w:rsidRPr="00F03550">
              <w:rPr>
                <w:rFonts w:cs="Arial"/>
                <w:bCs/>
                <w:sz w:val="20"/>
                <w:szCs w:val="20"/>
              </w:rPr>
              <w:t>partner</w:t>
            </w:r>
            <w:r w:rsidR="00D949A1" w:rsidRPr="00D949A1">
              <w:rPr>
                <w:rFonts w:cs="Arial"/>
                <w:bCs/>
                <w:sz w:val="20"/>
                <w:szCs w:val="20"/>
              </w:rPr>
              <w:t xml:space="preserve"> </w:t>
            </w:r>
            <w:r w:rsidRPr="00D949A1">
              <w:rPr>
                <w:rFonts w:cs="Arial"/>
                <w:bCs/>
                <w:sz w:val="20"/>
                <w:szCs w:val="20"/>
              </w:rPr>
              <w:t xml:space="preserve">share a common sense of mission with </w:t>
            </w:r>
            <w:r w:rsidRPr="00F03550">
              <w:rPr>
                <w:rFonts w:cs="Arial"/>
                <w:bCs/>
                <w:sz w:val="20"/>
                <w:szCs w:val="20"/>
              </w:rPr>
              <w:t xml:space="preserve">others working on PSE </w:t>
            </w:r>
            <w:r w:rsidRPr="00F03550">
              <w:rPr>
                <w:rFonts w:cstheme="minorHAnsi"/>
                <w:sz w:val="20"/>
                <w:szCs w:val="20"/>
              </w:rPr>
              <w:t>change initiatives</w:t>
            </w:r>
            <w:r w:rsidRPr="00F03550">
              <w:rPr>
                <w:rFonts w:cs="Arial"/>
                <w:bCs/>
                <w:sz w:val="20"/>
                <w:szCs w:val="20"/>
              </w:rPr>
              <w:t>?</w:t>
            </w:r>
            <w:r w:rsidRPr="00D949A1">
              <w:rPr>
                <w:rFonts w:cs="Arial"/>
                <w:bCs/>
                <w:sz w:val="20"/>
                <w:szCs w:val="20"/>
              </w:rPr>
              <w:t xml:space="preserve">   </w:t>
            </w:r>
          </w:p>
        </w:tc>
      </w:tr>
      <w:tr w:rsidR="003A7521" w:rsidRPr="00671ABC" w14:paraId="2BDEBF01" w14:textId="77777777" w:rsidTr="00D949A1">
        <w:tc>
          <w:tcPr>
            <w:tcW w:w="4225" w:type="dxa"/>
          </w:tcPr>
          <w:p w14:paraId="4A7E1BCD" w14:textId="77777777" w:rsidR="003A7521" w:rsidRPr="00D949A1" w:rsidRDefault="003A7521" w:rsidP="003A7521">
            <w:pPr>
              <w:pStyle w:val="ListParagraph"/>
              <w:numPr>
                <w:ilvl w:val="0"/>
                <w:numId w:val="27"/>
              </w:numPr>
              <w:ind w:left="288" w:hanging="288"/>
              <w:rPr>
                <w:sz w:val="20"/>
                <w:szCs w:val="20"/>
              </w:rPr>
            </w:pPr>
            <w:r w:rsidRPr="00D949A1">
              <w:rPr>
                <w:rFonts w:cs="Arial"/>
                <w:bCs/>
                <w:sz w:val="20"/>
                <w:szCs w:val="20"/>
              </w:rPr>
              <w:t xml:space="preserve">How open to discussion^^^ is the organization?  </w:t>
            </w:r>
            <w:r w:rsidRPr="00D949A1">
              <w:rPr>
                <w:sz w:val="20"/>
                <w:szCs w:val="20"/>
              </w:rPr>
              <w:t xml:space="preserve"> </w:t>
            </w:r>
          </w:p>
        </w:tc>
        <w:tc>
          <w:tcPr>
            <w:tcW w:w="5130" w:type="dxa"/>
          </w:tcPr>
          <w:p w14:paraId="62FD5625" w14:textId="77777777" w:rsidR="003A7521" w:rsidRPr="00D949A1" w:rsidRDefault="003A7521" w:rsidP="003A7521">
            <w:pPr>
              <w:pStyle w:val="ListParagraph"/>
              <w:numPr>
                <w:ilvl w:val="0"/>
                <w:numId w:val="27"/>
              </w:numPr>
              <w:ind w:left="288" w:hanging="288"/>
              <w:rPr>
                <w:sz w:val="20"/>
                <w:szCs w:val="20"/>
              </w:rPr>
            </w:pPr>
            <w:r w:rsidRPr="00D949A1">
              <w:rPr>
                <w:rFonts w:cs="Arial"/>
                <w:bCs/>
                <w:sz w:val="20"/>
                <w:szCs w:val="20"/>
              </w:rPr>
              <w:t xml:space="preserve">How open to discussion is this </w:t>
            </w:r>
            <w:r w:rsidR="008F279B" w:rsidRPr="006E4CD8">
              <w:rPr>
                <w:rFonts w:cs="Arial"/>
                <w:bCs/>
                <w:sz w:val="20"/>
                <w:szCs w:val="20"/>
              </w:rPr>
              <w:t>partner</w:t>
            </w:r>
            <w:r w:rsidRPr="006E4CD8">
              <w:rPr>
                <w:rFonts w:cs="Arial"/>
                <w:bCs/>
                <w:sz w:val="20"/>
                <w:szCs w:val="20"/>
              </w:rPr>
              <w:t>?</w:t>
            </w:r>
            <w:r w:rsidRPr="00D949A1">
              <w:rPr>
                <w:rFonts w:cs="Arial"/>
                <w:bCs/>
                <w:sz w:val="20"/>
                <w:szCs w:val="20"/>
              </w:rPr>
              <w:t xml:space="preserve">  </w:t>
            </w:r>
            <w:r w:rsidRPr="00D949A1">
              <w:rPr>
                <w:sz w:val="20"/>
                <w:szCs w:val="20"/>
              </w:rPr>
              <w:t xml:space="preserve"> </w:t>
            </w:r>
          </w:p>
        </w:tc>
      </w:tr>
    </w:tbl>
    <w:p w14:paraId="1B5262FB" w14:textId="77777777" w:rsidR="00F41852" w:rsidRDefault="00F41852" w:rsidP="009E20FD">
      <w:pPr>
        <w:pStyle w:val="BodyText21"/>
        <w:rPr>
          <w:rFonts w:asciiTheme="minorHAnsi" w:eastAsiaTheme="minorHAnsi" w:hAnsiTheme="minorHAnsi" w:cstheme="minorBidi"/>
          <w:sz w:val="22"/>
          <w:szCs w:val="22"/>
        </w:rPr>
      </w:pPr>
    </w:p>
    <w:p w14:paraId="42ABF3F3" w14:textId="77777777" w:rsidR="00F41852" w:rsidRDefault="00F41852" w:rsidP="009E20FD">
      <w:pPr>
        <w:pStyle w:val="BodyText21"/>
        <w:rPr>
          <w:rFonts w:asciiTheme="minorHAnsi" w:eastAsiaTheme="minorHAnsi" w:hAnsiTheme="minorHAnsi" w:cstheme="minorBidi"/>
          <w:sz w:val="22"/>
          <w:szCs w:val="22"/>
        </w:rPr>
      </w:pPr>
    </w:p>
    <w:p w14:paraId="59BA9707" w14:textId="77777777" w:rsidR="005E468D" w:rsidRDefault="00752B89" w:rsidP="005E468D">
      <w:pPr>
        <w:spacing w:after="0" w:line="240" w:lineRule="auto"/>
      </w:pPr>
      <w:r>
        <w:rPr>
          <w:rFonts w:ascii="Calibri" w:hAnsi="Calibri" w:cstheme="minorHAnsi"/>
        </w:rPr>
        <w:t>Wording changes for definitions associated with question 19 are shown in Table 2, below.</w:t>
      </w:r>
      <w:r w:rsidR="005E468D" w:rsidRPr="005E468D">
        <w:t xml:space="preserve"> </w:t>
      </w:r>
    </w:p>
    <w:p w14:paraId="6640DB01" w14:textId="77777777" w:rsidR="00B821C5" w:rsidRDefault="00B821C5" w:rsidP="005E468D">
      <w:pPr>
        <w:spacing w:after="0" w:line="240" w:lineRule="auto"/>
      </w:pPr>
    </w:p>
    <w:p w14:paraId="611EB20B" w14:textId="77777777" w:rsidR="00B821C5" w:rsidRDefault="00B821C5" w:rsidP="005E468D">
      <w:pPr>
        <w:spacing w:after="0" w:line="240" w:lineRule="auto"/>
      </w:pPr>
    </w:p>
    <w:p w14:paraId="71A1336C" w14:textId="77777777" w:rsidR="005E468D" w:rsidRDefault="005E468D" w:rsidP="005E468D">
      <w:pPr>
        <w:spacing w:after="0" w:line="240" w:lineRule="auto"/>
      </w:pPr>
      <w:r w:rsidRPr="005E468D">
        <w:t xml:space="preserve">Table </w:t>
      </w:r>
      <w:r>
        <w:t>2</w:t>
      </w:r>
      <w:r w:rsidRPr="005E468D">
        <w:t xml:space="preserve">. </w:t>
      </w:r>
      <w:r>
        <w:t>Wording changes for question 19 definitions</w:t>
      </w:r>
    </w:p>
    <w:tbl>
      <w:tblPr>
        <w:tblStyle w:val="TableGrid"/>
        <w:tblW w:w="9355" w:type="dxa"/>
        <w:jc w:val="center"/>
        <w:tblLook w:val="04A0" w:firstRow="1" w:lastRow="0" w:firstColumn="1" w:lastColumn="0" w:noHBand="0" w:noVBand="1"/>
      </w:tblPr>
      <w:tblGrid>
        <w:gridCol w:w="4225"/>
        <w:gridCol w:w="5130"/>
      </w:tblGrid>
      <w:tr w:rsidR="005E468D" w:rsidRPr="00484C78" w:rsidDel="00D46316" w14:paraId="2092167A" w14:textId="77777777" w:rsidTr="0055569E">
        <w:trPr>
          <w:jc w:val="center"/>
        </w:trPr>
        <w:tc>
          <w:tcPr>
            <w:tcW w:w="4225" w:type="dxa"/>
            <w:shd w:val="clear" w:color="auto" w:fill="C6D9F1" w:themeFill="text2" w:themeFillTint="33"/>
          </w:tcPr>
          <w:p w14:paraId="503EB7DC" w14:textId="77777777" w:rsidR="005E468D" w:rsidRPr="00484C78" w:rsidRDefault="005E468D" w:rsidP="005E468D">
            <w:pPr>
              <w:pStyle w:val="NoSpacing"/>
              <w:rPr>
                <w:rFonts w:ascii="Calibri" w:hAnsi="Calibri"/>
                <w:b/>
                <w:sz w:val="20"/>
                <w:szCs w:val="20"/>
              </w:rPr>
            </w:pPr>
            <w:r>
              <w:rPr>
                <w:rFonts w:ascii="Calibri" w:hAnsi="Calibri"/>
                <w:b/>
                <w:sz w:val="20"/>
                <w:szCs w:val="20"/>
              </w:rPr>
              <w:t>Original Q 19 Definition</w:t>
            </w:r>
          </w:p>
        </w:tc>
        <w:tc>
          <w:tcPr>
            <w:tcW w:w="5130" w:type="dxa"/>
            <w:shd w:val="clear" w:color="auto" w:fill="C6D9F1" w:themeFill="text2" w:themeFillTint="33"/>
            <w:tcMar>
              <w:top w:w="29" w:type="dxa"/>
              <w:left w:w="115" w:type="dxa"/>
              <w:right w:w="115" w:type="dxa"/>
            </w:tcMar>
          </w:tcPr>
          <w:p w14:paraId="1120560E" w14:textId="3901832F" w:rsidR="005E468D" w:rsidRPr="00484C78" w:rsidDel="00D46316" w:rsidRDefault="005E468D" w:rsidP="005E468D">
            <w:pPr>
              <w:pStyle w:val="NoSpacing"/>
              <w:rPr>
                <w:rFonts w:ascii="Calibri" w:hAnsi="Calibri"/>
                <w:b/>
                <w:sz w:val="20"/>
                <w:szCs w:val="20"/>
              </w:rPr>
            </w:pPr>
            <w:r w:rsidRPr="00484C78">
              <w:rPr>
                <w:rFonts w:ascii="Calibri" w:hAnsi="Calibri"/>
                <w:b/>
                <w:sz w:val="20"/>
                <w:szCs w:val="20"/>
              </w:rPr>
              <w:t xml:space="preserve">Modified </w:t>
            </w:r>
            <w:r w:rsidR="00B821C5">
              <w:rPr>
                <w:rFonts w:ascii="Calibri" w:hAnsi="Calibri"/>
                <w:b/>
                <w:sz w:val="20"/>
                <w:szCs w:val="20"/>
              </w:rPr>
              <w:t xml:space="preserve">Q 19 </w:t>
            </w:r>
            <w:r w:rsidR="00673CA0">
              <w:rPr>
                <w:rFonts w:ascii="Calibri" w:hAnsi="Calibri"/>
                <w:b/>
                <w:sz w:val="20"/>
                <w:szCs w:val="20"/>
              </w:rPr>
              <w:t>Definition</w:t>
            </w:r>
            <w:r w:rsidRPr="00484C78">
              <w:rPr>
                <w:rFonts w:ascii="Calibri" w:hAnsi="Calibri"/>
                <w:b/>
                <w:sz w:val="20"/>
                <w:szCs w:val="20"/>
              </w:rPr>
              <w:t xml:space="preserve"> (word changes </w:t>
            </w:r>
            <w:r>
              <w:rPr>
                <w:rFonts w:ascii="Calibri" w:hAnsi="Calibri"/>
                <w:b/>
                <w:sz w:val="20"/>
                <w:szCs w:val="20"/>
              </w:rPr>
              <w:t>bolded</w:t>
            </w:r>
            <w:r w:rsidRPr="00484C78">
              <w:rPr>
                <w:rFonts w:ascii="Calibri" w:hAnsi="Calibri"/>
                <w:b/>
                <w:sz w:val="20"/>
                <w:szCs w:val="20"/>
              </w:rPr>
              <w:t>)</w:t>
            </w:r>
          </w:p>
        </w:tc>
      </w:tr>
      <w:tr w:rsidR="005E468D" w:rsidRPr="00D949A1" w14:paraId="125DC0A8" w14:textId="77777777" w:rsidTr="0055569E">
        <w:trPr>
          <w:trHeight w:val="789"/>
          <w:jc w:val="center"/>
        </w:trPr>
        <w:tc>
          <w:tcPr>
            <w:tcW w:w="4225" w:type="dxa"/>
          </w:tcPr>
          <w:p w14:paraId="1F75136D" w14:textId="77777777" w:rsidR="005E468D" w:rsidRPr="005E468D" w:rsidRDefault="005E468D" w:rsidP="005E468D">
            <w:pPr>
              <w:pStyle w:val="BHNormal"/>
              <w:rPr>
                <w:rFonts w:asciiTheme="minorHAnsi" w:eastAsia="Times New Roman" w:hAnsiTheme="minorHAnsi" w:cs="Arial"/>
                <w:bCs/>
                <w:sz w:val="20"/>
                <w:szCs w:val="20"/>
              </w:rPr>
            </w:pPr>
            <w:r w:rsidRPr="005E468D">
              <w:rPr>
                <w:rFonts w:asciiTheme="minorHAnsi" w:hAnsiTheme="minorHAnsi"/>
                <w:sz w:val="20"/>
                <w:szCs w:val="20"/>
              </w:rPr>
              <w:t>*</w:t>
            </w:r>
            <w:r w:rsidRPr="005E468D">
              <w:rPr>
                <w:rFonts w:asciiTheme="minorHAnsi" w:eastAsia="Times New Roman" w:hAnsiTheme="minorHAnsi" w:cs="Arial"/>
                <w:bCs/>
                <w:sz w:val="20"/>
                <w:szCs w:val="20"/>
              </w:rPr>
              <w:t>Power/Influence: The organization holds a prominent position in the community by being powerful, having influence, success as a change agent, and showing leadership.</w:t>
            </w:r>
          </w:p>
        </w:tc>
        <w:tc>
          <w:tcPr>
            <w:tcW w:w="5130" w:type="dxa"/>
            <w:tcMar>
              <w:top w:w="29" w:type="dxa"/>
              <w:left w:w="115" w:type="dxa"/>
              <w:right w:w="115" w:type="dxa"/>
            </w:tcMar>
          </w:tcPr>
          <w:p w14:paraId="6976EC8D" w14:textId="77777777" w:rsidR="005E468D" w:rsidRPr="005E468D" w:rsidRDefault="005E468D" w:rsidP="005E468D">
            <w:pPr>
              <w:pStyle w:val="BHNormal"/>
              <w:numPr>
                <w:ilvl w:val="0"/>
                <w:numId w:val="30"/>
              </w:numPr>
              <w:rPr>
                <w:rFonts w:asciiTheme="minorHAnsi" w:hAnsiTheme="minorHAnsi"/>
              </w:rPr>
            </w:pPr>
            <w:r w:rsidRPr="005E468D">
              <w:rPr>
                <w:rFonts w:asciiTheme="minorHAnsi" w:eastAsia="Times New Roman" w:hAnsiTheme="minorHAnsi" w:cs="Arial"/>
                <w:bCs/>
                <w:i/>
                <w:sz w:val="20"/>
                <w:szCs w:val="20"/>
              </w:rPr>
              <w:t>Power/Influence:</w:t>
            </w:r>
            <w:r w:rsidRPr="005E468D">
              <w:rPr>
                <w:rFonts w:asciiTheme="minorHAnsi" w:eastAsia="Times New Roman" w:hAnsiTheme="minorHAnsi" w:cs="Arial"/>
                <w:bCs/>
                <w:sz w:val="20"/>
                <w:szCs w:val="20"/>
              </w:rPr>
              <w:t xml:space="preserve"> The </w:t>
            </w:r>
            <w:r w:rsidRPr="006E4CD8">
              <w:rPr>
                <w:rFonts w:asciiTheme="minorHAnsi" w:eastAsia="Times New Roman" w:hAnsiTheme="minorHAnsi" w:cs="Arial"/>
                <w:bCs/>
                <w:sz w:val="20"/>
                <w:szCs w:val="20"/>
              </w:rPr>
              <w:t>partner</w:t>
            </w:r>
            <w:r w:rsidRPr="005E468D">
              <w:rPr>
                <w:rFonts w:asciiTheme="minorHAnsi" w:eastAsia="Times New Roman" w:hAnsiTheme="minorHAnsi" w:cs="Arial"/>
                <w:b/>
                <w:bCs/>
                <w:sz w:val="20"/>
                <w:szCs w:val="20"/>
              </w:rPr>
              <w:t xml:space="preserve"> </w:t>
            </w:r>
            <w:r w:rsidRPr="005E468D">
              <w:rPr>
                <w:rFonts w:asciiTheme="minorHAnsi" w:eastAsia="Times New Roman" w:hAnsiTheme="minorHAnsi" w:cs="Arial"/>
                <w:bCs/>
                <w:sz w:val="20"/>
                <w:szCs w:val="20"/>
              </w:rPr>
              <w:t>holds a prominent position in the state or tribe by being powerful, having influence, being a successful change agent, and showing leadership.</w:t>
            </w:r>
          </w:p>
        </w:tc>
      </w:tr>
      <w:tr w:rsidR="005E468D" w:rsidRPr="00D949A1" w14:paraId="315E68DE" w14:textId="77777777" w:rsidTr="005E468D">
        <w:trPr>
          <w:trHeight w:val="555"/>
          <w:jc w:val="center"/>
        </w:trPr>
        <w:tc>
          <w:tcPr>
            <w:tcW w:w="4225" w:type="dxa"/>
          </w:tcPr>
          <w:p w14:paraId="31B4A1EF" w14:textId="77777777" w:rsidR="005E468D" w:rsidRPr="005E468D" w:rsidRDefault="005E468D" w:rsidP="005E468D">
            <w:pPr>
              <w:pStyle w:val="BHNormal"/>
              <w:rPr>
                <w:rFonts w:asciiTheme="minorHAnsi" w:eastAsia="Times New Roman" w:hAnsiTheme="minorHAnsi" w:cs="Arial"/>
                <w:bCs/>
                <w:sz w:val="20"/>
                <w:szCs w:val="20"/>
              </w:rPr>
            </w:pPr>
            <w:r w:rsidRPr="005E468D">
              <w:rPr>
                <w:rFonts w:asciiTheme="minorHAnsi" w:eastAsia="Times New Roman" w:hAnsiTheme="minorHAnsi" w:cs="Arial"/>
                <w:bCs/>
                <w:sz w:val="20"/>
                <w:szCs w:val="20"/>
              </w:rPr>
              <w:t>**Level of Involvement: The organization is strongly committed and active in the partnership and gets things done.</w:t>
            </w:r>
          </w:p>
        </w:tc>
        <w:tc>
          <w:tcPr>
            <w:tcW w:w="5130" w:type="dxa"/>
            <w:tcMar>
              <w:top w:w="29" w:type="dxa"/>
              <w:left w:w="115" w:type="dxa"/>
              <w:right w:w="115" w:type="dxa"/>
            </w:tcMar>
          </w:tcPr>
          <w:p w14:paraId="79B50A70" w14:textId="77777777" w:rsidR="005E468D" w:rsidRPr="005E468D" w:rsidRDefault="005E468D" w:rsidP="005E468D">
            <w:pPr>
              <w:pStyle w:val="FootnoteText"/>
              <w:numPr>
                <w:ilvl w:val="0"/>
                <w:numId w:val="30"/>
              </w:numPr>
              <w:ind w:left="288" w:hanging="288"/>
              <w:rPr>
                <w:rFonts w:asciiTheme="minorHAnsi" w:hAnsiTheme="minorHAnsi"/>
              </w:rPr>
            </w:pPr>
            <w:r w:rsidRPr="005E468D">
              <w:rPr>
                <w:rFonts w:asciiTheme="minorHAnsi" w:eastAsia="Times New Roman" w:hAnsiTheme="minorHAnsi" w:cs="Arial"/>
                <w:bCs/>
                <w:i/>
              </w:rPr>
              <w:t>Level of Involvement</w:t>
            </w:r>
            <w:r w:rsidRPr="005E468D">
              <w:rPr>
                <w:rFonts w:asciiTheme="minorHAnsi" w:eastAsia="Times New Roman" w:hAnsiTheme="minorHAnsi" w:cs="Arial"/>
                <w:bCs/>
              </w:rPr>
              <w:t>: The</w:t>
            </w:r>
            <w:r w:rsidRPr="006E4CD8">
              <w:rPr>
                <w:rFonts w:asciiTheme="minorHAnsi" w:eastAsia="Times New Roman" w:hAnsiTheme="minorHAnsi" w:cs="Arial"/>
                <w:bCs/>
              </w:rPr>
              <w:t xml:space="preserve"> partner</w:t>
            </w:r>
            <w:r w:rsidRPr="005E468D">
              <w:rPr>
                <w:rFonts w:asciiTheme="minorHAnsi" w:eastAsia="Times New Roman" w:hAnsiTheme="minorHAnsi" w:cs="Arial"/>
                <w:bCs/>
              </w:rPr>
              <w:t xml:space="preserve"> is strongly committed and active in the partnership and gets things done.</w:t>
            </w:r>
          </w:p>
        </w:tc>
      </w:tr>
      <w:tr w:rsidR="005E468D" w:rsidRPr="00D949A1" w14:paraId="0166FC95" w14:textId="77777777" w:rsidTr="0055569E">
        <w:trPr>
          <w:jc w:val="center"/>
        </w:trPr>
        <w:tc>
          <w:tcPr>
            <w:tcW w:w="4225" w:type="dxa"/>
          </w:tcPr>
          <w:p w14:paraId="0DE9E1FF" w14:textId="77777777" w:rsidR="005E468D" w:rsidRPr="005E468D" w:rsidRDefault="005E468D" w:rsidP="005E468D">
            <w:pPr>
              <w:pStyle w:val="BHNormal"/>
              <w:rPr>
                <w:rFonts w:asciiTheme="minorHAnsi" w:hAnsiTheme="minorHAnsi"/>
                <w:sz w:val="20"/>
                <w:szCs w:val="20"/>
              </w:rPr>
            </w:pPr>
            <w:r w:rsidRPr="005E468D">
              <w:rPr>
                <w:rFonts w:asciiTheme="minorHAnsi" w:eastAsia="Times New Roman" w:hAnsiTheme="minorHAnsi" w:cs="Arial"/>
                <w:bCs/>
                <w:sz w:val="20"/>
                <w:szCs w:val="20"/>
              </w:rPr>
              <w:t>***Contributing Resources: The organization brings resources to the partnership like funding, information, or other resources.</w:t>
            </w:r>
          </w:p>
        </w:tc>
        <w:tc>
          <w:tcPr>
            <w:tcW w:w="5130" w:type="dxa"/>
            <w:tcMar>
              <w:top w:w="29" w:type="dxa"/>
              <w:left w:w="115" w:type="dxa"/>
              <w:right w:w="115" w:type="dxa"/>
            </w:tcMar>
          </w:tcPr>
          <w:p w14:paraId="608FA2D7" w14:textId="77777777" w:rsidR="005E468D" w:rsidRPr="005E468D" w:rsidRDefault="005E468D" w:rsidP="005E468D">
            <w:pPr>
              <w:pStyle w:val="FootnoteText"/>
              <w:numPr>
                <w:ilvl w:val="0"/>
                <w:numId w:val="30"/>
              </w:numPr>
              <w:ind w:left="288" w:hanging="288"/>
              <w:rPr>
                <w:rFonts w:asciiTheme="minorHAnsi" w:hAnsiTheme="minorHAnsi"/>
              </w:rPr>
            </w:pPr>
            <w:r w:rsidRPr="005E468D">
              <w:rPr>
                <w:rFonts w:asciiTheme="minorHAnsi" w:eastAsia="Times New Roman" w:hAnsiTheme="minorHAnsi" w:cs="Arial"/>
                <w:bCs/>
                <w:i/>
              </w:rPr>
              <w:t>Contributing Resources:</w:t>
            </w:r>
            <w:r w:rsidRPr="005E468D">
              <w:rPr>
                <w:rFonts w:asciiTheme="minorHAnsi" w:eastAsia="Times New Roman" w:hAnsiTheme="minorHAnsi" w:cs="Arial"/>
                <w:bCs/>
              </w:rPr>
              <w:t xml:space="preserve"> The</w:t>
            </w:r>
            <w:r w:rsidRPr="006E4CD8">
              <w:rPr>
                <w:rFonts w:asciiTheme="minorHAnsi" w:eastAsia="Times New Roman" w:hAnsiTheme="minorHAnsi" w:cs="Arial"/>
                <w:bCs/>
              </w:rPr>
              <w:t xml:space="preserve"> partner</w:t>
            </w:r>
            <w:r w:rsidRPr="005E468D" w:rsidDel="00AA01DD">
              <w:rPr>
                <w:rFonts w:asciiTheme="minorHAnsi" w:eastAsia="Times New Roman" w:hAnsiTheme="minorHAnsi" w:cs="Arial"/>
                <w:bCs/>
              </w:rPr>
              <w:t xml:space="preserve"> </w:t>
            </w:r>
            <w:r w:rsidRPr="005E468D">
              <w:rPr>
                <w:rFonts w:asciiTheme="minorHAnsi" w:eastAsia="Times New Roman" w:hAnsiTheme="minorHAnsi" w:cs="Arial"/>
                <w:bCs/>
              </w:rPr>
              <w:t xml:space="preserve">contributes funding, information, or other resources </w:t>
            </w:r>
            <w:r w:rsidRPr="006E4CD8">
              <w:rPr>
                <w:rFonts w:asciiTheme="minorHAnsi" w:eastAsia="Times New Roman" w:hAnsiTheme="minorHAnsi" w:cs="Arial"/>
                <w:bCs/>
              </w:rPr>
              <w:t>to the PSE change effort.</w:t>
            </w:r>
          </w:p>
        </w:tc>
      </w:tr>
      <w:tr w:rsidR="00603AE8" w:rsidRPr="00D949A1" w14:paraId="72287FCD" w14:textId="77777777" w:rsidTr="0055569E">
        <w:trPr>
          <w:jc w:val="center"/>
        </w:trPr>
        <w:tc>
          <w:tcPr>
            <w:tcW w:w="4225" w:type="dxa"/>
          </w:tcPr>
          <w:p w14:paraId="66F497E0" w14:textId="77777777" w:rsidR="00603AE8" w:rsidRPr="005E468D" w:rsidRDefault="00603AE8" w:rsidP="005E468D">
            <w:pPr>
              <w:pStyle w:val="BHNormal"/>
              <w:rPr>
                <w:rFonts w:asciiTheme="minorHAnsi" w:hAnsiTheme="minorHAnsi"/>
                <w:sz w:val="20"/>
                <w:szCs w:val="20"/>
              </w:rPr>
            </w:pPr>
            <w:r w:rsidRPr="005E468D">
              <w:rPr>
                <w:rFonts w:asciiTheme="minorHAnsi" w:hAnsiTheme="minorHAnsi"/>
                <w:sz w:val="20"/>
                <w:szCs w:val="20"/>
              </w:rPr>
              <w:t>^</w:t>
            </w:r>
            <w:r w:rsidRPr="005E468D">
              <w:rPr>
                <w:rFonts w:asciiTheme="minorHAnsi" w:eastAsia="Times New Roman" w:hAnsiTheme="minorHAnsi" w:cs="Arial"/>
                <w:bCs/>
                <w:sz w:val="20"/>
                <w:szCs w:val="20"/>
              </w:rPr>
              <w:t>Reliable: This organization is reliable in terms of following through on commitments.</w:t>
            </w:r>
          </w:p>
        </w:tc>
        <w:tc>
          <w:tcPr>
            <w:tcW w:w="5130" w:type="dxa"/>
            <w:tcMar>
              <w:top w:w="29" w:type="dxa"/>
              <w:left w:w="115" w:type="dxa"/>
              <w:right w:w="115" w:type="dxa"/>
            </w:tcMar>
          </w:tcPr>
          <w:p w14:paraId="50734B9C" w14:textId="77777777" w:rsidR="00603AE8" w:rsidRPr="00603AE8" w:rsidRDefault="00603AE8" w:rsidP="00603AE8">
            <w:pPr>
              <w:pStyle w:val="ListParagraph"/>
              <w:ind w:left="288"/>
              <w:rPr>
                <w:rFonts w:eastAsia="Times New Roman" w:cs="Arial"/>
                <w:bCs/>
                <w:sz w:val="20"/>
                <w:szCs w:val="20"/>
              </w:rPr>
            </w:pPr>
            <w:r>
              <w:rPr>
                <w:rFonts w:eastAsia="Times New Roman" w:cs="Arial"/>
                <w:bCs/>
                <w:sz w:val="20"/>
                <w:szCs w:val="20"/>
              </w:rPr>
              <w:t>Definition was incorporated into the question. See above.</w:t>
            </w:r>
          </w:p>
        </w:tc>
      </w:tr>
      <w:tr w:rsidR="005E468D" w:rsidRPr="00D949A1" w14:paraId="0FEF03F0" w14:textId="77777777" w:rsidTr="0055569E">
        <w:trPr>
          <w:jc w:val="center"/>
        </w:trPr>
        <w:tc>
          <w:tcPr>
            <w:tcW w:w="4225" w:type="dxa"/>
          </w:tcPr>
          <w:p w14:paraId="16BBDD67" w14:textId="77777777" w:rsidR="005E468D" w:rsidRPr="005E468D" w:rsidRDefault="00603AE8" w:rsidP="00603AE8">
            <w:pPr>
              <w:rPr>
                <w:sz w:val="20"/>
                <w:szCs w:val="20"/>
              </w:rPr>
            </w:pPr>
            <w:r w:rsidRPr="00603AE8">
              <w:rPr>
                <w:rFonts w:eastAsia="Times New Roman" w:cs="Arial"/>
                <w:bCs/>
                <w:sz w:val="20"/>
                <w:szCs w:val="20"/>
              </w:rPr>
              <w:t>Open to Discussion: This entity is willing to engage in frank, open and civil discussion (especially when disagreement exists).  The entity is willing to consider a variety of viewpoints and talk together (rather than at each other).  You are able to communicate with this entity in an open, trusting manner.</w:t>
            </w:r>
          </w:p>
        </w:tc>
        <w:tc>
          <w:tcPr>
            <w:tcW w:w="5130" w:type="dxa"/>
            <w:tcMar>
              <w:top w:w="29" w:type="dxa"/>
              <w:left w:w="115" w:type="dxa"/>
              <w:right w:w="115" w:type="dxa"/>
            </w:tcMar>
          </w:tcPr>
          <w:p w14:paraId="40296AB2" w14:textId="77777777" w:rsidR="005E468D" w:rsidRPr="005E468D" w:rsidRDefault="005E468D" w:rsidP="005E468D">
            <w:pPr>
              <w:pStyle w:val="ListParagraph"/>
              <w:numPr>
                <w:ilvl w:val="0"/>
                <w:numId w:val="30"/>
              </w:numPr>
              <w:ind w:left="288" w:hanging="288"/>
              <w:rPr>
                <w:rFonts w:eastAsia="Times New Roman" w:cs="Arial"/>
                <w:bCs/>
                <w:sz w:val="20"/>
                <w:szCs w:val="20"/>
                <w:u w:val="single"/>
              </w:rPr>
            </w:pPr>
            <w:r w:rsidRPr="005E468D">
              <w:rPr>
                <w:rFonts w:eastAsia="Times New Roman" w:cs="Arial"/>
                <w:bCs/>
                <w:i/>
                <w:sz w:val="20"/>
                <w:szCs w:val="20"/>
              </w:rPr>
              <w:t>Open to Discussion:</w:t>
            </w:r>
            <w:r w:rsidRPr="005E468D">
              <w:rPr>
                <w:rFonts w:eastAsia="Times New Roman" w:cs="Arial"/>
                <w:bCs/>
                <w:sz w:val="20"/>
                <w:szCs w:val="20"/>
              </w:rPr>
              <w:t xml:space="preserve"> This</w:t>
            </w:r>
            <w:r w:rsidRPr="005E468D">
              <w:rPr>
                <w:rFonts w:eastAsia="Times New Roman" w:cs="Arial"/>
                <w:b/>
                <w:bCs/>
                <w:sz w:val="20"/>
                <w:szCs w:val="20"/>
              </w:rPr>
              <w:t xml:space="preserve"> </w:t>
            </w:r>
            <w:r w:rsidRPr="000F201D">
              <w:rPr>
                <w:rFonts w:eastAsia="Times New Roman" w:cs="Arial"/>
                <w:bCs/>
                <w:sz w:val="20"/>
                <w:szCs w:val="20"/>
              </w:rPr>
              <w:t>partner</w:t>
            </w:r>
            <w:r w:rsidRPr="005E468D">
              <w:rPr>
                <w:rFonts w:eastAsia="Times New Roman" w:cs="Arial"/>
                <w:b/>
                <w:bCs/>
                <w:sz w:val="20"/>
                <w:szCs w:val="20"/>
              </w:rPr>
              <w:t xml:space="preserve"> </w:t>
            </w:r>
            <w:r w:rsidRPr="005E468D">
              <w:rPr>
                <w:rFonts w:eastAsia="Times New Roman" w:cs="Arial"/>
                <w:bCs/>
                <w:sz w:val="20"/>
                <w:szCs w:val="20"/>
              </w:rPr>
              <w:t xml:space="preserve">is willing to engage in frank, open and civil discussion, especially when disagreement exists. </w:t>
            </w:r>
            <w:r w:rsidRPr="000F201D">
              <w:rPr>
                <w:rFonts w:eastAsia="Times New Roman" w:cs="Arial"/>
                <w:bCs/>
                <w:sz w:val="20"/>
                <w:szCs w:val="20"/>
              </w:rPr>
              <w:t>They</w:t>
            </w:r>
            <w:r w:rsidRPr="00603AE8">
              <w:rPr>
                <w:rFonts w:eastAsia="Times New Roman" w:cs="Arial"/>
                <w:b/>
                <w:bCs/>
                <w:sz w:val="20"/>
                <w:szCs w:val="20"/>
              </w:rPr>
              <w:t xml:space="preserve"> </w:t>
            </w:r>
            <w:r w:rsidRPr="005E468D">
              <w:rPr>
                <w:rFonts w:eastAsia="Times New Roman" w:cs="Arial"/>
                <w:bCs/>
                <w:sz w:val="20"/>
                <w:szCs w:val="20"/>
              </w:rPr>
              <w:t xml:space="preserve">are willing to consider a variety of viewpoints and talk together (rather than at each other). You are able to communicate with this </w:t>
            </w:r>
            <w:r w:rsidRPr="000F201D">
              <w:rPr>
                <w:rFonts w:eastAsia="Times New Roman" w:cs="Arial"/>
                <w:bCs/>
                <w:sz w:val="20"/>
                <w:szCs w:val="20"/>
              </w:rPr>
              <w:t>partner</w:t>
            </w:r>
            <w:r w:rsidRPr="005E468D">
              <w:rPr>
                <w:rFonts w:eastAsia="Times New Roman" w:cs="Arial"/>
                <w:bCs/>
                <w:sz w:val="20"/>
                <w:szCs w:val="20"/>
              </w:rPr>
              <w:t xml:space="preserve"> in an open, trusting manner.</w:t>
            </w:r>
          </w:p>
        </w:tc>
      </w:tr>
    </w:tbl>
    <w:p w14:paraId="5F76B66C" w14:textId="77777777" w:rsidR="00603AE8" w:rsidRPr="005E7EF6" w:rsidRDefault="00603AE8" w:rsidP="00603AE8">
      <w:pPr>
        <w:rPr>
          <w:b/>
          <w:bCs/>
          <w:i/>
          <w:iCs/>
        </w:rPr>
      </w:pPr>
    </w:p>
    <w:p w14:paraId="68413BD4" w14:textId="35F3042E" w:rsidR="00131968" w:rsidRPr="00F41852" w:rsidRDefault="00131968" w:rsidP="00241280">
      <w:pPr>
        <w:pStyle w:val="BodyText21"/>
        <w:spacing w:line="276" w:lineRule="auto"/>
        <w:rPr>
          <w:rFonts w:ascii="Calibri" w:hAnsi="Calibri" w:cstheme="minorHAnsi"/>
          <w:sz w:val="22"/>
          <w:szCs w:val="22"/>
        </w:rPr>
      </w:pPr>
      <w:r w:rsidRPr="00F41852">
        <w:rPr>
          <w:rFonts w:ascii="Calibri" w:hAnsi="Calibri" w:cstheme="minorHAnsi"/>
          <w:sz w:val="22"/>
          <w:szCs w:val="22"/>
        </w:rPr>
        <w:t>We do not anticipate a change in the estimated burden per response.</w:t>
      </w:r>
      <w:r w:rsidR="008552A2" w:rsidRPr="00F41852">
        <w:rPr>
          <w:rFonts w:ascii="Calibri" w:hAnsi="Calibri" w:cstheme="minorHAnsi"/>
          <w:sz w:val="22"/>
          <w:szCs w:val="22"/>
        </w:rPr>
        <w:t xml:space="preserve">  </w:t>
      </w:r>
      <w:r w:rsidR="00CE29D3" w:rsidRPr="00F41852">
        <w:rPr>
          <w:rFonts w:ascii="Calibri" w:hAnsi="Calibri" w:cstheme="minorHAnsi"/>
          <w:sz w:val="22"/>
          <w:szCs w:val="22"/>
        </w:rPr>
        <w:t>T</w:t>
      </w:r>
      <w:r w:rsidR="008552A2" w:rsidRPr="00F41852">
        <w:rPr>
          <w:rFonts w:ascii="Calibri" w:hAnsi="Calibri" w:cstheme="minorHAnsi"/>
          <w:sz w:val="22"/>
          <w:szCs w:val="22"/>
        </w:rPr>
        <w:t xml:space="preserve">he number of questions </w:t>
      </w:r>
      <w:r w:rsidR="00CE29D3" w:rsidRPr="00F41852">
        <w:rPr>
          <w:rFonts w:ascii="Calibri" w:hAnsi="Calibri" w:cstheme="minorHAnsi"/>
          <w:sz w:val="22"/>
          <w:szCs w:val="22"/>
        </w:rPr>
        <w:t>remains the same</w:t>
      </w:r>
      <w:r w:rsidR="00AB3B11" w:rsidRPr="00F41852">
        <w:rPr>
          <w:rFonts w:ascii="Calibri" w:hAnsi="Calibri" w:cstheme="minorHAnsi"/>
          <w:sz w:val="22"/>
          <w:szCs w:val="22"/>
        </w:rPr>
        <w:t xml:space="preserve">.  </w:t>
      </w:r>
      <w:r w:rsidR="00234C53" w:rsidRPr="00F41852">
        <w:rPr>
          <w:rFonts w:ascii="Calibri" w:hAnsi="Calibri" w:cstheme="minorHAnsi"/>
          <w:sz w:val="22"/>
          <w:szCs w:val="22"/>
        </w:rPr>
        <w:t xml:space="preserve">The </w:t>
      </w:r>
      <w:r w:rsidR="00CE29D3" w:rsidRPr="00F41852">
        <w:rPr>
          <w:rFonts w:ascii="Calibri" w:hAnsi="Calibri" w:cstheme="minorHAnsi"/>
          <w:sz w:val="22"/>
          <w:szCs w:val="22"/>
        </w:rPr>
        <w:t xml:space="preserve">wording changes have been made to </w:t>
      </w:r>
      <w:r w:rsidR="009B37E3">
        <w:rPr>
          <w:rFonts w:ascii="Calibri" w:hAnsi="Calibri" w:cstheme="minorHAnsi"/>
          <w:sz w:val="22"/>
          <w:szCs w:val="22"/>
        </w:rPr>
        <w:t xml:space="preserve">ensure that the </w:t>
      </w:r>
      <w:r w:rsidR="006C7A39">
        <w:rPr>
          <w:rFonts w:ascii="Calibri" w:hAnsi="Calibri" w:cstheme="minorHAnsi"/>
          <w:sz w:val="22"/>
          <w:szCs w:val="22"/>
        </w:rPr>
        <w:t xml:space="preserve">information </w:t>
      </w:r>
      <w:r w:rsidR="009B37E3">
        <w:rPr>
          <w:rFonts w:ascii="Calibri" w:hAnsi="Calibri" w:cstheme="minorHAnsi"/>
          <w:sz w:val="22"/>
          <w:szCs w:val="22"/>
        </w:rPr>
        <w:t xml:space="preserve">reported to CDC reflects the experience of </w:t>
      </w:r>
      <w:r w:rsidR="006C7A39">
        <w:rPr>
          <w:rFonts w:ascii="Calibri" w:hAnsi="Calibri" w:cstheme="minorHAnsi"/>
          <w:sz w:val="22"/>
          <w:szCs w:val="22"/>
        </w:rPr>
        <w:t xml:space="preserve">a variety </w:t>
      </w:r>
      <w:r w:rsidR="00CE29D3" w:rsidRPr="00F41852">
        <w:rPr>
          <w:rFonts w:ascii="Calibri" w:hAnsi="Calibri" w:cstheme="minorHAnsi"/>
          <w:sz w:val="22"/>
          <w:szCs w:val="22"/>
        </w:rPr>
        <w:t xml:space="preserve">of key partners </w:t>
      </w:r>
      <w:r w:rsidR="006C7A39">
        <w:rPr>
          <w:rFonts w:ascii="Calibri" w:hAnsi="Calibri" w:cstheme="minorHAnsi"/>
          <w:sz w:val="22"/>
          <w:szCs w:val="22"/>
        </w:rPr>
        <w:t xml:space="preserve">who are </w:t>
      </w:r>
      <w:r w:rsidR="00CE29D3" w:rsidRPr="00F41852">
        <w:rPr>
          <w:rFonts w:ascii="Calibri" w:hAnsi="Calibri" w:cstheme="minorHAnsi"/>
          <w:sz w:val="22"/>
          <w:szCs w:val="22"/>
        </w:rPr>
        <w:t xml:space="preserve">participating in PSE change efforts </w:t>
      </w:r>
      <w:r w:rsidR="006C7A39">
        <w:rPr>
          <w:rFonts w:ascii="Calibri" w:hAnsi="Calibri" w:cstheme="minorHAnsi"/>
          <w:sz w:val="22"/>
          <w:szCs w:val="22"/>
        </w:rPr>
        <w:t>with</w:t>
      </w:r>
      <w:r w:rsidR="00CE29D3" w:rsidRPr="00F41852">
        <w:rPr>
          <w:rFonts w:ascii="Calibri" w:hAnsi="Calibri" w:cstheme="minorHAnsi"/>
          <w:sz w:val="22"/>
          <w:szCs w:val="22"/>
        </w:rPr>
        <w:t xml:space="preserve"> grantee states and tribes.</w:t>
      </w:r>
    </w:p>
    <w:p w14:paraId="29A111C1" w14:textId="77777777" w:rsidR="00003231" w:rsidRPr="00406570" w:rsidRDefault="00003231" w:rsidP="00241280">
      <w:pPr>
        <w:pStyle w:val="BodyText21"/>
        <w:spacing w:line="276" w:lineRule="auto"/>
        <w:rPr>
          <w:rFonts w:asciiTheme="minorHAnsi" w:hAnsiTheme="minorHAnsi" w:cstheme="minorHAnsi"/>
          <w:sz w:val="22"/>
          <w:szCs w:val="22"/>
        </w:rPr>
      </w:pPr>
    </w:p>
    <w:p w14:paraId="5426E36C" w14:textId="6470D7B1" w:rsidR="00D134B1" w:rsidRPr="008208CD" w:rsidRDefault="00A83445" w:rsidP="008208CD">
      <w:pPr>
        <w:pStyle w:val="BodyText21"/>
        <w:spacing w:line="276" w:lineRule="auto"/>
        <w:rPr>
          <w:rFonts w:asciiTheme="minorHAnsi" w:hAnsiTheme="minorHAnsi" w:cstheme="minorHAnsi"/>
          <w:sz w:val="22"/>
          <w:szCs w:val="22"/>
        </w:rPr>
      </w:pPr>
      <w:r w:rsidRPr="00406570">
        <w:rPr>
          <w:rFonts w:asciiTheme="minorHAnsi" w:hAnsiTheme="minorHAnsi" w:cstheme="minorHAnsi"/>
          <w:sz w:val="22"/>
          <w:szCs w:val="22"/>
        </w:rPr>
        <w:t>N</w:t>
      </w:r>
      <w:r w:rsidR="004B2786" w:rsidRPr="00406570">
        <w:rPr>
          <w:rFonts w:asciiTheme="minorHAnsi" w:hAnsiTheme="minorHAnsi" w:cstheme="minorHAnsi"/>
          <w:sz w:val="22"/>
          <w:szCs w:val="22"/>
        </w:rPr>
        <w:t>o</w:t>
      </w:r>
      <w:r w:rsidRPr="00406570">
        <w:rPr>
          <w:rFonts w:asciiTheme="minorHAnsi" w:hAnsiTheme="minorHAnsi" w:cstheme="minorHAnsi"/>
          <w:sz w:val="22"/>
          <w:szCs w:val="22"/>
        </w:rPr>
        <w:t xml:space="preserve"> other</w:t>
      </w:r>
      <w:r w:rsidR="004B2786" w:rsidRPr="00406570">
        <w:rPr>
          <w:rFonts w:asciiTheme="minorHAnsi" w:hAnsiTheme="minorHAnsi" w:cstheme="minorHAnsi"/>
          <w:sz w:val="22"/>
          <w:szCs w:val="22"/>
        </w:rPr>
        <w:t xml:space="preserve"> changes are proposed to the content of the </w:t>
      </w:r>
      <w:r w:rsidR="00904A41">
        <w:rPr>
          <w:rFonts w:asciiTheme="minorHAnsi" w:hAnsiTheme="minorHAnsi" w:cstheme="minorHAnsi"/>
          <w:sz w:val="22"/>
          <w:szCs w:val="22"/>
        </w:rPr>
        <w:t>information collection</w:t>
      </w:r>
      <w:r w:rsidR="00A208CC" w:rsidRPr="00406570">
        <w:rPr>
          <w:rFonts w:asciiTheme="minorHAnsi" w:hAnsiTheme="minorHAnsi" w:cstheme="minorHAnsi"/>
          <w:sz w:val="22"/>
          <w:szCs w:val="22"/>
        </w:rPr>
        <w:t>, the number of respondents,</w:t>
      </w:r>
      <w:r w:rsidR="004B2786" w:rsidRPr="00406570">
        <w:rPr>
          <w:rFonts w:asciiTheme="minorHAnsi" w:hAnsiTheme="minorHAnsi" w:cstheme="minorHAnsi"/>
          <w:sz w:val="22"/>
          <w:szCs w:val="22"/>
        </w:rPr>
        <w:t xml:space="preserve"> the estimated burden per response</w:t>
      </w:r>
      <w:r w:rsidR="00A208CC" w:rsidRPr="00406570">
        <w:rPr>
          <w:rFonts w:asciiTheme="minorHAnsi" w:hAnsiTheme="minorHAnsi" w:cstheme="minorHAnsi"/>
          <w:sz w:val="22"/>
          <w:szCs w:val="22"/>
        </w:rPr>
        <w:t xml:space="preserve">, </w:t>
      </w:r>
      <w:r w:rsidR="00AA791B" w:rsidRPr="00406570">
        <w:rPr>
          <w:rFonts w:asciiTheme="minorHAnsi" w:hAnsiTheme="minorHAnsi" w:cstheme="minorHAnsi"/>
          <w:sz w:val="22"/>
          <w:szCs w:val="22"/>
        </w:rPr>
        <w:t xml:space="preserve">or the </w:t>
      </w:r>
      <w:r w:rsidR="00CE29D3">
        <w:rPr>
          <w:rFonts w:asciiTheme="minorHAnsi" w:hAnsiTheme="minorHAnsi" w:cstheme="minorHAnsi"/>
          <w:sz w:val="22"/>
          <w:szCs w:val="22"/>
        </w:rPr>
        <w:t>f</w:t>
      </w:r>
      <w:r w:rsidR="00AA791B" w:rsidRPr="00406570">
        <w:rPr>
          <w:rFonts w:asciiTheme="minorHAnsi" w:hAnsiTheme="minorHAnsi" w:cstheme="minorHAnsi"/>
          <w:sz w:val="22"/>
          <w:szCs w:val="22"/>
        </w:rPr>
        <w:t>requency of data collection</w:t>
      </w:r>
      <w:r w:rsidR="004B2786" w:rsidRPr="00406570">
        <w:rPr>
          <w:rFonts w:asciiTheme="minorHAnsi" w:hAnsiTheme="minorHAnsi" w:cstheme="minorHAnsi"/>
          <w:sz w:val="22"/>
          <w:szCs w:val="22"/>
        </w:rPr>
        <w:t>.</w:t>
      </w:r>
      <w:r w:rsidR="0020292A" w:rsidRPr="00406570">
        <w:rPr>
          <w:rFonts w:asciiTheme="minorHAnsi" w:hAnsiTheme="minorHAnsi" w:cstheme="minorHAnsi"/>
          <w:sz w:val="22"/>
          <w:szCs w:val="22"/>
        </w:rPr>
        <w:t xml:space="preserve">  </w:t>
      </w:r>
    </w:p>
    <w:sectPr w:rsidR="00D134B1" w:rsidRPr="008208CD" w:rsidSect="003A752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DB86E" w14:textId="77777777" w:rsidR="003E1BBD" w:rsidRDefault="003E1BBD" w:rsidP="00F01D11">
      <w:pPr>
        <w:spacing w:after="0" w:line="240" w:lineRule="auto"/>
      </w:pPr>
      <w:r>
        <w:separator/>
      </w:r>
    </w:p>
  </w:endnote>
  <w:endnote w:type="continuationSeparator" w:id="0">
    <w:p w14:paraId="6E55F6EA" w14:textId="77777777" w:rsidR="003E1BBD" w:rsidRDefault="003E1BBD" w:rsidP="00F0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106817"/>
      <w:docPartObj>
        <w:docPartGallery w:val="Page Numbers (Bottom of Page)"/>
        <w:docPartUnique/>
      </w:docPartObj>
    </w:sdtPr>
    <w:sdtEndPr>
      <w:rPr>
        <w:noProof/>
      </w:rPr>
    </w:sdtEndPr>
    <w:sdtContent>
      <w:p w14:paraId="4E816B4C" w14:textId="77777777" w:rsidR="006E4CD8" w:rsidRDefault="006E4CD8">
        <w:pPr>
          <w:pStyle w:val="Footer"/>
          <w:jc w:val="center"/>
        </w:pPr>
        <w:r>
          <w:fldChar w:fldCharType="begin"/>
        </w:r>
        <w:r>
          <w:instrText xml:space="preserve"> PAGE   \* MERGEFORMAT </w:instrText>
        </w:r>
        <w:r>
          <w:fldChar w:fldCharType="separate"/>
        </w:r>
        <w:r w:rsidR="00AE3041">
          <w:rPr>
            <w:noProof/>
          </w:rPr>
          <w:t>5</w:t>
        </w:r>
        <w:r>
          <w:rPr>
            <w:noProof/>
          </w:rPr>
          <w:fldChar w:fldCharType="end"/>
        </w:r>
      </w:p>
    </w:sdtContent>
  </w:sdt>
  <w:p w14:paraId="55FE22AB" w14:textId="77777777" w:rsidR="006E4CD8" w:rsidRDefault="006E4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D51DC" w14:textId="77777777" w:rsidR="003E1BBD" w:rsidRDefault="003E1BBD" w:rsidP="00F01D11">
      <w:pPr>
        <w:spacing w:after="0" w:line="240" w:lineRule="auto"/>
      </w:pPr>
      <w:r>
        <w:separator/>
      </w:r>
    </w:p>
  </w:footnote>
  <w:footnote w:type="continuationSeparator" w:id="0">
    <w:p w14:paraId="4D4E20A9" w14:textId="77777777" w:rsidR="003E1BBD" w:rsidRDefault="003E1BBD" w:rsidP="00F01D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17C2A"/>
    <w:multiLevelType w:val="hybridMultilevel"/>
    <w:tmpl w:val="134C95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9D01E5"/>
    <w:multiLevelType w:val="hybridMultilevel"/>
    <w:tmpl w:val="3ED28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312D76"/>
    <w:multiLevelType w:val="hybridMultilevel"/>
    <w:tmpl w:val="A7143BEA"/>
    <w:lvl w:ilvl="0" w:tplc="496C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086BCA"/>
    <w:multiLevelType w:val="hybridMultilevel"/>
    <w:tmpl w:val="DC3A576E"/>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A113C"/>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50CCF"/>
    <w:multiLevelType w:val="hybridMultilevel"/>
    <w:tmpl w:val="D2408FAE"/>
    <w:lvl w:ilvl="0" w:tplc="5CFA6D2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C010C"/>
    <w:multiLevelType w:val="hybridMultilevel"/>
    <w:tmpl w:val="58A42088"/>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D59D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65438B"/>
    <w:multiLevelType w:val="hybridMultilevel"/>
    <w:tmpl w:val="E190DBA8"/>
    <w:lvl w:ilvl="0" w:tplc="044ADF10">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3E047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37B0D"/>
    <w:multiLevelType w:val="hybridMultilevel"/>
    <w:tmpl w:val="D8468004"/>
    <w:lvl w:ilvl="0" w:tplc="471C8F30">
      <w:start w:val="2"/>
      <w:numFmt w:val="decimal"/>
      <w:lvlText w:val="%1."/>
      <w:lvlJc w:val="left"/>
      <w:pPr>
        <w:ind w:left="360" w:hanging="360"/>
      </w:pPr>
      <w:rPr>
        <w:rFonts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FE0011"/>
    <w:multiLevelType w:val="hybridMultilevel"/>
    <w:tmpl w:val="8A68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9A58A3"/>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71A8C"/>
    <w:multiLevelType w:val="hybridMultilevel"/>
    <w:tmpl w:val="600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60E4B"/>
    <w:multiLevelType w:val="hybridMultilevel"/>
    <w:tmpl w:val="1A9ADBBE"/>
    <w:lvl w:ilvl="0" w:tplc="2E444E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44319"/>
    <w:multiLevelType w:val="hybridMultilevel"/>
    <w:tmpl w:val="9C726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
  </w:num>
  <w:num w:numId="4">
    <w:abstractNumId w:val="8"/>
  </w:num>
  <w:num w:numId="5">
    <w:abstractNumId w:val="10"/>
  </w:num>
  <w:num w:numId="6">
    <w:abstractNumId w:val="22"/>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4"/>
  </w:num>
  <w:num w:numId="11">
    <w:abstractNumId w:val="16"/>
  </w:num>
  <w:num w:numId="12">
    <w:abstractNumId w:val="6"/>
  </w:num>
  <w:num w:numId="13">
    <w:abstractNumId w:val="7"/>
  </w:num>
  <w:num w:numId="14">
    <w:abstractNumId w:val="20"/>
  </w:num>
  <w:num w:numId="15">
    <w:abstractNumId w:val="21"/>
  </w:num>
  <w:num w:numId="16">
    <w:abstractNumId w:val="28"/>
  </w:num>
  <w:num w:numId="17">
    <w:abstractNumId w:val="12"/>
  </w:num>
  <w:num w:numId="18">
    <w:abstractNumId w:val="25"/>
  </w:num>
  <w:num w:numId="19">
    <w:abstractNumId w:val="14"/>
  </w:num>
  <w:num w:numId="20">
    <w:abstractNumId w:val="27"/>
  </w:num>
  <w:num w:numId="21">
    <w:abstractNumId w:val="23"/>
  </w:num>
  <w:num w:numId="22">
    <w:abstractNumId w:val="0"/>
  </w:num>
  <w:num w:numId="23">
    <w:abstractNumId w:val="24"/>
  </w:num>
  <w:num w:numId="24">
    <w:abstractNumId w:val="5"/>
  </w:num>
  <w:num w:numId="25">
    <w:abstractNumId w:val="3"/>
  </w:num>
  <w:num w:numId="26">
    <w:abstractNumId w:val="9"/>
  </w:num>
  <w:num w:numId="27">
    <w:abstractNumId w:val="2"/>
  </w:num>
  <w:num w:numId="28">
    <w:abstractNumId w:val="26"/>
  </w:num>
  <w:num w:numId="29">
    <w:abstractNumId w:val="1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ACF"/>
    <w:rsid w:val="00003231"/>
    <w:rsid w:val="00010D8E"/>
    <w:rsid w:val="0003020D"/>
    <w:rsid w:val="00030928"/>
    <w:rsid w:val="0003227B"/>
    <w:rsid w:val="00035F14"/>
    <w:rsid w:val="00040D80"/>
    <w:rsid w:val="00052773"/>
    <w:rsid w:val="000823E9"/>
    <w:rsid w:val="000C350B"/>
    <w:rsid w:val="000E70C9"/>
    <w:rsid w:val="000F1AAC"/>
    <w:rsid w:val="000F201D"/>
    <w:rsid w:val="001118B2"/>
    <w:rsid w:val="0011494C"/>
    <w:rsid w:val="00125EE7"/>
    <w:rsid w:val="00131968"/>
    <w:rsid w:val="00136B5B"/>
    <w:rsid w:val="0016029A"/>
    <w:rsid w:val="00162451"/>
    <w:rsid w:val="0016506A"/>
    <w:rsid w:val="00167C3E"/>
    <w:rsid w:val="0018020E"/>
    <w:rsid w:val="00184ED5"/>
    <w:rsid w:val="001C1D38"/>
    <w:rsid w:val="001C3E2F"/>
    <w:rsid w:val="001D42DA"/>
    <w:rsid w:val="001E05DD"/>
    <w:rsid w:val="001F2D6A"/>
    <w:rsid w:val="0020292A"/>
    <w:rsid w:val="00217E21"/>
    <w:rsid w:val="0022008E"/>
    <w:rsid w:val="00234C53"/>
    <w:rsid w:val="00241280"/>
    <w:rsid w:val="002607AB"/>
    <w:rsid w:val="00266109"/>
    <w:rsid w:val="00266E29"/>
    <w:rsid w:val="0028287F"/>
    <w:rsid w:val="00285D27"/>
    <w:rsid w:val="0028629C"/>
    <w:rsid w:val="002A278B"/>
    <w:rsid w:val="002B423D"/>
    <w:rsid w:val="002D104E"/>
    <w:rsid w:val="00300EEC"/>
    <w:rsid w:val="003023EA"/>
    <w:rsid w:val="00311951"/>
    <w:rsid w:val="00322FE1"/>
    <w:rsid w:val="00331029"/>
    <w:rsid w:val="00333EE2"/>
    <w:rsid w:val="00336339"/>
    <w:rsid w:val="00340AA7"/>
    <w:rsid w:val="0034373F"/>
    <w:rsid w:val="00343A8E"/>
    <w:rsid w:val="00343E8A"/>
    <w:rsid w:val="00354A87"/>
    <w:rsid w:val="00361FF5"/>
    <w:rsid w:val="00363E3A"/>
    <w:rsid w:val="00381701"/>
    <w:rsid w:val="0039790C"/>
    <w:rsid w:val="003A7521"/>
    <w:rsid w:val="003B6051"/>
    <w:rsid w:val="003E1BBD"/>
    <w:rsid w:val="003E51D9"/>
    <w:rsid w:val="003F2168"/>
    <w:rsid w:val="00403B38"/>
    <w:rsid w:val="00406570"/>
    <w:rsid w:val="0041741E"/>
    <w:rsid w:val="00456509"/>
    <w:rsid w:val="004668B6"/>
    <w:rsid w:val="00472734"/>
    <w:rsid w:val="00484C78"/>
    <w:rsid w:val="00492939"/>
    <w:rsid w:val="004A5897"/>
    <w:rsid w:val="004B2786"/>
    <w:rsid w:val="004C1976"/>
    <w:rsid w:val="004C3A3E"/>
    <w:rsid w:val="004C6952"/>
    <w:rsid w:val="004D08C2"/>
    <w:rsid w:val="004D1F88"/>
    <w:rsid w:val="004D3660"/>
    <w:rsid w:val="004D4977"/>
    <w:rsid w:val="004E4B8A"/>
    <w:rsid w:val="004E63A5"/>
    <w:rsid w:val="004F7473"/>
    <w:rsid w:val="00532310"/>
    <w:rsid w:val="00541707"/>
    <w:rsid w:val="00542D7A"/>
    <w:rsid w:val="0055569E"/>
    <w:rsid w:val="00556AE5"/>
    <w:rsid w:val="00556EB7"/>
    <w:rsid w:val="00566765"/>
    <w:rsid w:val="00570CC9"/>
    <w:rsid w:val="00577CFE"/>
    <w:rsid w:val="005A0CD6"/>
    <w:rsid w:val="005C1365"/>
    <w:rsid w:val="005D0DE1"/>
    <w:rsid w:val="005D7895"/>
    <w:rsid w:val="005E1977"/>
    <w:rsid w:val="005E468D"/>
    <w:rsid w:val="005F5EAB"/>
    <w:rsid w:val="00603AE8"/>
    <w:rsid w:val="00620194"/>
    <w:rsid w:val="0062632E"/>
    <w:rsid w:val="00666FFF"/>
    <w:rsid w:val="006718B6"/>
    <w:rsid w:val="00673CA0"/>
    <w:rsid w:val="006743F3"/>
    <w:rsid w:val="00677C5F"/>
    <w:rsid w:val="00681534"/>
    <w:rsid w:val="00685ACF"/>
    <w:rsid w:val="0068768F"/>
    <w:rsid w:val="00694446"/>
    <w:rsid w:val="006A14F0"/>
    <w:rsid w:val="006A3EBE"/>
    <w:rsid w:val="006B2389"/>
    <w:rsid w:val="006C7A39"/>
    <w:rsid w:val="006D0834"/>
    <w:rsid w:val="006E4CD8"/>
    <w:rsid w:val="006F4F00"/>
    <w:rsid w:val="00703EFF"/>
    <w:rsid w:val="00714466"/>
    <w:rsid w:val="00752B89"/>
    <w:rsid w:val="00762F32"/>
    <w:rsid w:val="00772EE2"/>
    <w:rsid w:val="00776E4D"/>
    <w:rsid w:val="007A3F80"/>
    <w:rsid w:val="007A3FF8"/>
    <w:rsid w:val="007A6744"/>
    <w:rsid w:val="007B20F3"/>
    <w:rsid w:val="007B4586"/>
    <w:rsid w:val="007E2DCD"/>
    <w:rsid w:val="008008BD"/>
    <w:rsid w:val="00801189"/>
    <w:rsid w:val="00807490"/>
    <w:rsid w:val="008208CD"/>
    <w:rsid w:val="0082244D"/>
    <w:rsid w:val="0084178C"/>
    <w:rsid w:val="008445D5"/>
    <w:rsid w:val="008552A2"/>
    <w:rsid w:val="008615BA"/>
    <w:rsid w:val="00891FA4"/>
    <w:rsid w:val="0089313B"/>
    <w:rsid w:val="008977F6"/>
    <w:rsid w:val="008A3B5A"/>
    <w:rsid w:val="008A4679"/>
    <w:rsid w:val="008A7D61"/>
    <w:rsid w:val="008B5913"/>
    <w:rsid w:val="008C0E67"/>
    <w:rsid w:val="008D5E62"/>
    <w:rsid w:val="008F279B"/>
    <w:rsid w:val="008F73CB"/>
    <w:rsid w:val="009030D4"/>
    <w:rsid w:val="0090467D"/>
    <w:rsid w:val="00904A41"/>
    <w:rsid w:val="00922150"/>
    <w:rsid w:val="009314AE"/>
    <w:rsid w:val="00953420"/>
    <w:rsid w:val="00962E3A"/>
    <w:rsid w:val="00984F42"/>
    <w:rsid w:val="009B294F"/>
    <w:rsid w:val="009B37E3"/>
    <w:rsid w:val="009C0C1A"/>
    <w:rsid w:val="009C402C"/>
    <w:rsid w:val="009C7B96"/>
    <w:rsid w:val="009D2FFB"/>
    <w:rsid w:val="009D4F50"/>
    <w:rsid w:val="009E1091"/>
    <w:rsid w:val="009E20FD"/>
    <w:rsid w:val="009E4A6C"/>
    <w:rsid w:val="009E6D5E"/>
    <w:rsid w:val="00A00185"/>
    <w:rsid w:val="00A02480"/>
    <w:rsid w:val="00A208CC"/>
    <w:rsid w:val="00A30202"/>
    <w:rsid w:val="00A31C9B"/>
    <w:rsid w:val="00A47BDF"/>
    <w:rsid w:val="00A741BD"/>
    <w:rsid w:val="00A83445"/>
    <w:rsid w:val="00A83DD0"/>
    <w:rsid w:val="00A97B36"/>
    <w:rsid w:val="00AA791B"/>
    <w:rsid w:val="00AB3B11"/>
    <w:rsid w:val="00AB4750"/>
    <w:rsid w:val="00AB4E84"/>
    <w:rsid w:val="00AB7F3A"/>
    <w:rsid w:val="00AE154E"/>
    <w:rsid w:val="00AE3041"/>
    <w:rsid w:val="00B16AC5"/>
    <w:rsid w:val="00B60840"/>
    <w:rsid w:val="00B63195"/>
    <w:rsid w:val="00B64484"/>
    <w:rsid w:val="00B705B2"/>
    <w:rsid w:val="00B7355A"/>
    <w:rsid w:val="00B821C5"/>
    <w:rsid w:val="00B83FBB"/>
    <w:rsid w:val="00B844E4"/>
    <w:rsid w:val="00B95159"/>
    <w:rsid w:val="00BD46C3"/>
    <w:rsid w:val="00BD66A9"/>
    <w:rsid w:val="00BE63F9"/>
    <w:rsid w:val="00C23995"/>
    <w:rsid w:val="00C32846"/>
    <w:rsid w:val="00C57598"/>
    <w:rsid w:val="00C60239"/>
    <w:rsid w:val="00C83EAC"/>
    <w:rsid w:val="00C95BDA"/>
    <w:rsid w:val="00CA27DF"/>
    <w:rsid w:val="00CB0E5C"/>
    <w:rsid w:val="00CC1ABE"/>
    <w:rsid w:val="00CE29D3"/>
    <w:rsid w:val="00D04C4B"/>
    <w:rsid w:val="00D132C3"/>
    <w:rsid w:val="00D134B1"/>
    <w:rsid w:val="00D249BF"/>
    <w:rsid w:val="00D47419"/>
    <w:rsid w:val="00D55A3E"/>
    <w:rsid w:val="00D60BBD"/>
    <w:rsid w:val="00D63A0A"/>
    <w:rsid w:val="00D706A8"/>
    <w:rsid w:val="00D71F1B"/>
    <w:rsid w:val="00D76657"/>
    <w:rsid w:val="00D949A1"/>
    <w:rsid w:val="00DA5EF2"/>
    <w:rsid w:val="00DA6365"/>
    <w:rsid w:val="00DA7F3F"/>
    <w:rsid w:val="00DC1175"/>
    <w:rsid w:val="00DD6D8A"/>
    <w:rsid w:val="00DF2DC7"/>
    <w:rsid w:val="00E341F0"/>
    <w:rsid w:val="00E533E9"/>
    <w:rsid w:val="00E604B0"/>
    <w:rsid w:val="00E61A20"/>
    <w:rsid w:val="00E71236"/>
    <w:rsid w:val="00E956D4"/>
    <w:rsid w:val="00EA2AE8"/>
    <w:rsid w:val="00EB76B7"/>
    <w:rsid w:val="00ED2D7B"/>
    <w:rsid w:val="00ED57EB"/>
    <w:rsid w:val="00ED5CAD"/>
    <w:rsid w:val="00F01D11"/>
    <w:rsid w:val="00F03550"/>
    <w:rsid w:val="00F074F5"/>
    <w:rsid w:val="00F14E13"/>
    <w:rsid w:val="00F32C7F"/>
    <w:rsid w:val="00F34A98"/>
    <w:rsid w:val="00F41852"/>
    <w:rsid w:val="00F5415B"/>
    <w:rsid w:val="00F57017"/>
    <w:rsid w:val="00F57AD0"/>
    <w:rsid w:val="00F72989"/>
    <w:rsid w:val="00F93352"/>
    <w:rsid w:val="00FA32C0"/>
    <w:rsid w:val="00FB3033"/>
    <w:rsid w:val="00FD5741"/>
    <w:rsid w:val="00FE3650"/>
    <w:rsid w:val="00FF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70DB"/>
  <w15:docId w15:val="{562A816F-C924-40CB-91A9-B014D69C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nhideWhenUsed/>
    <w:rsid w:val="008977F6"/>
    <w:rPr>
      <w:sz w:val="16"/>
      <w:szCs w:val="16"/>
    </w:rPr>
  </w:style>
  <w:style w:type="paragraph" w:styleId="CommentText">
    <w:name w:val="annotation text"/>
    <w:basedOn w:val="Normal"/>
    <w:link w:val="CommentTextChar"/>
    <w:uiPriority w:val="99"/>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 w:type="character" w:styleId="Hyperlink">
    <w:name w:val="Hyperlink"/>
    <w:basedOn w:val="DefaultParagraphFont"/>
    <w:uiPriority w:val="99"/>
    <w:semiHidden/>
    <w:unhideWhenUsed/>
    <w:rsid w:val="00F57017"/>
    <w:rPr>
      <w:color w:val="0563C1"/>
      <w:u w:val="single"/>
    </w:rPr>
  </w:style>
  <w:style w:type="character" w:customStyle="1" w:styleId="ListParagraphChar">
    <w:name w:val="List Paragraph Char"/>
    <w:basedOn w:val="DefaultParagraphFont"/>
    <w:link w:val="ListParagraph"/>
    <w:uiPriority w:val="34"/>
    <w:rsid w:val="00F72989"/>
  </w:style>
  <w:style w:type="paragraph" w:styleId="NoSpacing">
    <w:name w:val="No Spacing"/>
    <w:basedOn w:val="Normal"/>
    <w:link w:val="NoSpacingChar"/>
    <w:uiPriority w:val="1"/>
    <w:qFormat/>
    <w:rsid w:val="00484C78"/>
    <w:pPr>
      <w:spacing w:after="0" w:line="240" w:lineRule="auto"/>
    </w:pPr>
    <w:rPr>
      <w:rFonts w:asciiTheme="majorHAnsi" w:eastAsiaTheme="majorEastAsia" w:hAnsiTheme="majorHAnsi" w:cstheme="majorBidi"/>
    </w:rPr>
  </w:style>
  <w:style w:type="character" w:customStyle="1" w:styleId="NoSpacingChar">
    <w:name w:val="No Spacing Char"/>
    <w:basedOn w:val="DefaultParagraphFont"/>
    <w:link w:val="NoSpacing"/>
    <w:uiPriority w:val="1"/>
    <w:rsid w:val="00484C78"/>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743F3"/>
    <w:rPr>
      <w:color w:val="800080" w:themeColor="followedHyperlink"/>
      <w:u w:val="single"/>
    </w:rPr>
  </w:style>
  <w:style w:type="paragraph" w:customStyle="1" w:styleId="BHNormal">
    <w:name w:val="BHNormal"/>
    <w:qFormat/>
    <w:rsid w:val="00F41852"/>
    <w:pPr>
      <w:spacing w:after="0" w:line="240" w:lineRule="auto"/>
    </w:pPr>
    <w:rPr>
      <w:rFonts w:ascii="Times New Roman" w:eastAsiaTheme="majorEastAsia" w:hAnsi="Times New Roman" w:cs="Times New Roman"/>
      <w:sz w:val="24"/>
    </w:rPr>
  </w:style>
  <w:style w:type="paragraph" w:styleId="FootnoteText">
    <w:name w:val="footnote text"/>
    <w:basedOn w:val="Normal"/>
    <w:link w:val="FootnoteTextChar"/>
    <w:unhideWhenUsed/>
    <w:rsid w:val="00F41852"/>
    <w:rPr>
      <w:rFonts w:asciiTheme="majorHAnsi" w:eastAsiaTheme="majorEastAsia" w:hAnsiTheme="majorHAnsi" w:cstheme="majorBidi"/>
      <w:sz w:val="20"/>
      <w:szCs w:val="20"/>
    </w:rPr>
  </w:style>
  <w:style w:type="character" w:customStyle="1" w:styleId="FootnoteTextChar">
    <w:name w:val="Footnote Text Char"/>
    <w:basedOn w:val="DefaultParagraphFont"/>
    <w:link w:val="FootnoteText"/>
    <w:rsid w:val="00F41852"/>
    <w:rPr>
      <w:rFonts w:asciiTheme="majorHAnsi" w:eastAsiaTheme="majorEastAsia" w:hAnsiTheme="majorHAnsi" w:cstheme="majorBidi"/>
      <w:sz w:val="20"/>
      <w:szCs w:val="20"/>
    </w:rPr>
  </w:style>
  <w:style w:type="character" w:styleId="FootnoteReference">
    <w:name w:val="footnote reference"/>
    <w:basedOn w:val="DefaultParagraphFont"/>
    <w:unhideWhenUsed/>
    <w:rsid w:val="00F418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3224">
      <w:bodyDiv w:val="1"/>
      <w:marLeft w:val="0"/>
      <w:marRight w:val="0"/>
      <w:marTop w:val="0"/>
      <w:marBottom w:val="0"/>
      <w:divBdr>
        <w:top w:val="none" w:sz="0" w:space="0" w:color="auto"/>
        <w:left w:val="none" w:sz="0" w:space="0" w:color="auto"/>
        <w:bottom w:val="none" w:sz="0" w:space="0" w:color="auto"/>
        <w:right w:val="none" w:sz="0" w:space="0" w:color="auto"/>
      </w:divBdr>
    </w:div>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971600226">
      <w:bodyDiv w:val="1"/>
      <w:marLeft w:val="0"/>
      <w:marRight w:val="0"/>
      <w:marTop w:val="0"/>
      <w:marBottom w:val="0"/>
      <w:divBdr>
        <w:top w:val="none" w:sz="0" w:space="0" w:color="auto"/>
        <w:left w:val="none" w:sz="0" w:space="0" w:color="auto"/>
        <w:bottom w:val="none" w:sz="0" w:space="0" w:color="auto"/>
        <w:right w:val="none" w:sz="0" w:space="0" w:color="auto"/>
      </w:divBdr>
    </w:div>
    <w:div w:id="1063871590">
      <w:bodyDiv w:val="1"/>
      <w:marLeft w:val="0"/>
      <w:marRight w:val="0"/>
      <w:marTop w:val="0"/>
      <w:marBottom w:val="0"/>
      <w:divBdr>
        <w:top w:val="none" w:sz="0" w:space="0" w:color="auto"/>
        <w:left w:val="none" w:sz="0" w:space="0" w:color="auto"/>
        <w:bottom w:val="none" w:sz="0" w:space="0" w:color="auto"/>
        <w:right w:val="none" w:sz="0" w:space="0" w:color="auto"/>
      </w:divBdr>
    </w:div>
    <w:div w:id="1265842929">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0421">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B23E1-289A-4669-A4F5-66E6FC62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2188</Words>
  <Characters>12475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DeBruyn, Lemyra (CDC/ONDIEH/NCCDPHP)</dc:creator>
  <cp:lastModifiedBy>Sims, Thelma (CDC/OD/OADS)</cp:lastModifiedBy>
  <cp:revision>5</cp:revision>
  <cp:lastPrinted>2015-09-09T19:06:00Z</cp:lastPrinted>
  <dcterms:created xsi:type="dcterms:W3CDTF">2015-10-08T14:48:00Z</dcterms:created>
  <dcterms:modified xsi:type="dcterms:W3CDTF">2015-10-09T16:38:00Z</dcterms:modified>
</cp:coreProperties>
</file>