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D9" w:rsidRPr="00992AD9" w:rsidRDefault="00992AD9" w:rsidP="00992AD9">
      <w:pPr>
        <w:keepNext/>
        <w:spacing w:after="0" w:line="240" w:lineRule="auto"/>
        <w:outlineLvl w:val="0"/>
        <w:rPr>
          <w:rFonts w:ascii="Arial" w:eastAsia="Times New Roman" w:hAnsi="Arial" w:cs="Arial"/>
          <w:b/>
          <w:sz w:val="24"/>
          <w:szCs w:val="24"/>
        </w:rPr>
      </w:pPr>
      <w:r w:rsidRPr="00992AD9">
        <w:rPr>
          <w:rFonts w:ascii="Arial" w:eastAsia="Times New Roman" w:hAnsi="Arial" w:cs="Arial"/>
          <w:b/>
          <w:sz w:val="24"/>
          <w:szCs w:val="24"/>
        </w:rPr>
        <w:t>Section B. Collection of Information Employing Statistical Methods</w:t>
      </w:r>
    </w:p>
    <w:p w:rsidR="00992AD9" w:rsidRPr="00992AD9" w:rsidRDefault="00992AD9" w:rsidP="00992AD9">
      <w:pPr>
        <w:spacing w:after="0" w:line="240" w:lineRule="auto"/>
        <w:rPr>
          <w:rFonts w:ascii="Arial" w:eastAsia="Times New Roman" w:hAnsi="Arial" w:cs="Arial"/>
          <w:sz w:val="24"/>
          <w:szCs w:val="24"/>
        </w:rPr>
      </w:pP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92AD9" w:rsidRPr="00992AD9" w:rsidRDefault="00992AD9" w:rsidP="00992AD9">
      <w:pPr>
        <w:autoSpaceDE w:val="0"/>
        <w:autoSpaceDN w:val="0"/>
        <w:adjustRightInd w:val="0"/>
        <w:spacing w:after="0" w:line="240" w:lineRule="auto"/>
        <w:rPr>
          <w:rFonts w:ascii="Arial" w:eastAsia="Times New Roman" w:hAnsi="Arial" w:cs="Arial"/>
          <w:sz w:val="24"/>
          <w:szCs w:val="24"/>
        </w:rPr>
      </w:pPr>
    </w:p>
    <w:p w:rsidR="00992AD9" w:rsidRPr="00992AD9" w:rsidRDefault="00992AD9" w:rsidP="00992AD9">
      <w:p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 xml:space="preserve">All Returned Peace Corps Volunteers who served between 1995-2014 who are in the </w:t>
      </w:r>
      <w:r w:rsidRPr="00992AD9">
        <w:rPr>
          <w:rFonts w:ascii="Arial" w:eastAsia="Times New Roman" w:hAnsi="Arial" w:cs="Arial"/>
          <w:i/>
          <w:sz w:val="24"/>
          <w:szCs w:val="24"/>
        </w:rPr>
        <w:t>Office of the Third Goal and Returned Volunteer Services</w:t>
      </w:r>
      <w:r w:rsidRPr="00992AD9">
        <w:rPr>
          <w:rFonts w:ascii="Arial" w:eastAsia="Times New Roman" w:hAnsi="Arial" w:cs="Arial"/>
          <w:sz w:val="24"/>
          <w:szCs w:val="24"/>
        </w:rPr>
        <w:t xml:space="preserve"> database will receive an email invitation to complete the survey. These volunteers may nominate other Volunteers who may not be on the database (respondent-driven sampling). Currently there are over 65,016 Peace Corps Volunteers in the database for these dates, with 44,787 emails. We are estimating a response rate of 25% which will be a total of 11,196 Returned Peace Corps Volunteers.</w:t>
      </w:r>
    </w:p>
    <w:p w:rsidR="00992AD9" w:rsidRPr="00992AD9" w:rsidRDefault="00992AD9" w:rsidP="00992AD9">
      <w:pPr>
        <w:spacing w:after="0" w:line="240" w:lineRule="auto"/>
        <w:contextualSpacing/>
        <w:rPr>
          <w:rFonts w:ascii="Arial" w:eastAsia="Times New Roman" w:hAnsi="Arial" w:cs="Arial"/>
          <w:b/>
          <w:sz w:val="24"/>
          <w:szCs w:val="24"/>
        </w:rPr>
      </w:pP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2. Describe the procedures for the collection of information including:</w:t>
      </w: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 xml:space="preserve">* Statistical methodology for stratification and sample selection, </w:t>
      </w: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 Estimation procedure,</w:t>
      </w: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 xml:space="preserve">* Degree of accuracy needed for the purpose described in the justification, </w:t>
      </w: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 Unusual problems requiring specialized sampling procedures, and</w:t>
      </w: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 Any use of periodic (less frequent than annual) data collection cycles to reduce burden.</w:t>
      </w:r>
    </w:p>
    <w:p w:rsidR="00992AD9" w:rsidRPr="00992AD9" w:rsidRDefault="00992AD9" w:rsidP="00992AD9">
      <w:pPr>
        <w:autoSpaceDE w:val="0"/>
        <w:autoSpaceDN w:val="0"/>
        <w:adjustRightInd w:val="0"/>
        <w:spacing w:after="0" w:line="240" w:lineRule="auto"/>
        <w:rPr>
          <w:rFonts w:ascii="Arial" w:eastAsia="Times New Roman" w:hAnsi="Arial" w:cs="Arial"/>
          <w:sz w:val="24"/>
          <w:szCs w:val="24"/>
        </w:rPr>
      </w:pPr>
    </w:p>
    <w:p w:rsidR="00992AD9" w:rsidRPr="00992AD9" w:rsidRDefault="00992AD9" w:rsidP="00992AD9">
      <w:p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 xml:space="preserve">We are planning to select all Returned Peace Corps Volunteers who served between 1995-2014 who have emails registered with the Office of the Third Goal and Returned Volunteer Services and who have been nominated by a colleague through respondent-driven sampling. </w:t>
      </w:r>
    </w:p>
    <w:p w:rsidR="00992AD9" w:rsidRPr="00992AD9" w:rsidRDefault="00992AD9" w:rsidP="00992AD9">
      <w:pPr>
        <w:autoSpaceDE w:val="0"/>
        <w:autoSpaceDN w:val="0"/>
        <w:adjustRightInd w:val="0"/>
        <w:spacing w:after="0" w:line="240" w:lineRule="auto"/>
        <w:rPr>
          <w:rFonts w:ascii="Arial" w:eastAsia="Times New Roman" w:hAnsi="Arial" w:cs="Arial"/>
          <w:sz w:val="24"/>
          <w:szCs w:val="24"/>
        </w:rPr>
      </w:pPr>
    </w:p>
    <w:p w:rsidR="00992AD9" w:rsidRPr="00992AD9" w:rsidRDefault="00992AD9" w:rsidP="00992AD9">
      <w:pPr>
        <w:autoSpaceDE w:val="0"/>
        <w:autoSpaceDN w:val="0"/>
        <w:adjustRightInd w:val="0"/>
        <w:spacing w:after="0" w:line="240" w:lineRule="auto"/>
        <w:rPr>
          <w:rFonts w:ascii="Arial" w:eastAsia="Times New Roman" w:hAnsi="Arial" w:cs="Arial"/>
          <w:b/>
          <w:sz w:val="24"/>
          <w:szCs w:val="24"/>
        </w:rPr>
      </w:pPr>
      <w:r w:rsidRPr="00992AD9">
        <w:rPr>
          <w:rFonts w:ascii="Arial" w:eastAsia="Times New Roman"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92AD9" w:rsidRPr="00992AD9" w:rsidRDefault="00992AD9" w:rsidP="00992AD9">
      <w:pPr>
        <w:spacing w:after="0" w:line="240" w:lineRule="auto"/>
        <w:contextualSpacing/>
        <w:rPr>
          <w:rFonts w:ascii="Arial" w:eastAsia="Times New Roman" w:hAnsi="Arial" w:cs="Arial"/>
          <w:sz w:val="24"/>
          <w:szCs w:val="24"/>
        </w:rPr>
      </w:pPr>
    </w:p>
    <w:p w:rsidR="00992AD9" w:rsidRPr="00992AD9" w:rsidRDefault="00992AD9" w:rsidP="00992AD9">
      <w:p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To maximize response rate, a reminder email containing the link to the survey will be sent two and four weeks after the initial email to all invitees.  In addition to receiving the email invitation, the survey will be advertised on select Returned Peace Corps Volunteer websites. There are over 130 Returned Peace Corps Volunteer websites across the world.</w:t>
      </w:r>
    </w:p>
    <w:p w:rsidR="00992AD9" w:rsidRPr="00992AD9" w:rsidRDefault="00992AD9" w:rsidP="00992AD9">
      <w:pPr>
        <w:spacing w:after="0" w:line="240" w:lineRule="auto"/>
        <w:contextualSpacing/>
        <w:rPr>
          <w:rFonts w:ascii="Arial" w:eastAsia="Times New Roman" w:hAnsi="Arial" w:cs="Arial"/>
          <w:sz w:val="24"/>
          <w:szCs w:val="24"/>
        </w:rPr>
      </w:pPr>
    </w:p>
    <w:p w:rsidR="00992AD9" w:rsidRPr="00992AD9" w:rsidRDefault="00992AD9" w:rsidP="00992AD9">
      <w:pPr>
        <w:spacing w:after="0" w:line="240" w:lineRule="auto"/>
        <w:contextualSpacing/>
        <w:rPr>
          <w:rFonts w:ascii="Arial" w:eastAsia="Times New Roman" w:hAnsi="Arial" w:cs="Arial"/>
          <w:b/>
          <w:sz w:val="24"/>
          <w:szCs w:val="24"/>
        </w:rPr>
      </w:pPr>
      <w:r w:rsidRPr="00992AD9">
        <w:rPr>
          <w:rFonts w:ascii="Arial" w:eastAsia="Times New Roman" w:hAnsi="Arial" w:cs="Arial"/>
          <w:sz w:val="24"/>
          <w:szCs w:val="24"/>
        </w:rPr>
        <w:lastRenderedPageBreak/>
        <w:t>4</w:t>
      </w:r>
      <w:r w:rsidRPr="00992AD9">
        <w:rPr>
          <w:rFonts w:ascii="Arial" w:eastAsia="Times New Roman" w:hAnsi="Arial" w:cs="Arial"/>
          <w:b/>
          <w:sz w:val="24"/>
          <w:szCs w:val="24"/>
        </w:rPr>
        <w:t>. Describe any tests of procedures or methods to be undertaken. Testing is encouraged as an effective means of refining collections of information to minimize burden and improve utility. Tests must be approved if they call for</w:t>
      </w:r>
    </w:p>
    <w:p w:rsidR="00992AD9" w:rsidRPr="00992AD9" w:rsidRDefault="00992AD9" w:rsidP="00992AD9">
      <w:pPr>
        <w:rPr>
          <w:rFonts w:ascii="Arial" w:eastAsia="Times New Roman" w:hAnsi="Arial" w:cs="Arial"/>
          <w:b/>
          <w:sz w:val="24"/>
          <w:szCs w:val="24"/>
        </w:rPr>
      </w:pPr>
      <w:r w:rsidRPr="00992AD9">
        <w:rPr>
          <w:rFonts w:ascii="Arial" w:eastAsia="Times New Roman" w:hAnsi="Arial" w:cs="Arial"/>
          <w:b/>
          <w:sz w:val="24"/>
          <w:szCs w:val="24"/>
        </w:rPr>
        <w:t>answers to identical questions from 10 or more respondents. A proposed test or set of test may be submitted for approval separately or in combination with the main collection of information.</w:t>
      </w:r>
    </w:p>
    <w:p w:rsidR="00992AD9" w:rsidRPr="00992AD9" w:rsidRDefault="00992AD9" w:rsidP="00992AD9">
      <w:p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No tests of procedures or methods will be undertaken.</w:t>
      </w:r>
    </w:p>
    <w:p w:rsidR="00992AD9" w:rsidRPr="00992AD9" w:rsidRDefault="00992AD9" w:rsidP="00992AD9">
      <w:pPr>
        <w:autoSpaceDE w:val="0"/>
        <w:autoSpaceDN w:val="0"/>
        <w:adjustRightInd w:val="0"/>
        <w:spacing w:after="0" w:line="240" w:lineRule="auto"/>
        <w:rPr>
          <w:rFonts w:ascii="Arial" w:eastAsia="Times New Roman" w:hAnsi="Arial" w:cs="Arial"/>
          <w:sz w:val="24"/>
          <w:szCs w:val="24"/>
        </w:rPr>
      </w:pPr>
    </w:p>
    <w:p w:rsidR="00992AD9" w:rsidRPr="00992AD9" w:rsidRDefault="00992AD9" w:rsidP="00992AD9">
      <w:pPr>
        <w:autoSpaceDE w:val="0"/>
        <w:autoSpaceDN w:val="0"/>
        <w:adjustRightInd w:val="0"/>
        <w:spacing w:after="0" w:line="240" w:lineRule="auto"/>
        <w:rPr>
          <w:rFonts w:ascii="Arial" w:eastAsia="Times New Roman" w:hAnsi="Arial" w:cs="Arial"/>
          <w:sz w:val="24"/>
          <w:szCs w:val="24"/>
        </w:rPr>
      </w:pPr>
      <w:r w:rsidRPr="00992AD9">
        <w:rPr>
          <w:rFonts w:ascii="Arial" w:eastAsia="Times New Roman"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992AD9">
        <w:rPr>
          <w:rFonts w:ascii="Arial" w:eastAsia="Times New Roman" w:hAnsi="Arial" w:cs="Arial"/>
          <w:sz w:val="24"/>
          <w:szCs w:val="24"/>
        </w:rPr>
        <w:t xml:space="preserve"> information for the </w:t>
      </w:r>
      <w:r w:rsidRPr="00992AD9">
        <w:rPr>
          <w:rFonts w:ascii="Arial" w:eastAsia="Times New Roman" w:hAnsi="Arial" w:cs="Arial"/>
          <w:b/>
          <w:sz w:val="24"/>
          <w:szCs w:val="24"/>
        </w:rPr>
        <w:t>agency.</w:t>
      </w:r>
    </w:p>
    <w:p w:rsidR="00992AD9" w:rsidRPr="00992AD9" w:rsidRDefault="00992AD9" w:rsidP="00992AD9">
      <w:pPr>
        <w:spacing w:after="0" w:line="240" w:lineRule="auto"/>
        <w:contextualSpacing/>
        <w:rPr>
          <w:rFonts w:ascii="Arial" w:eastAsia="Times New Roman" w:hAnsi="Arial" w:cs="Arial"/>
          <w:sz w:val="24"/>
          <w:szCs w:val="24"/>
        </w:rPr>
      </w:pPr>
    </w:p>
    <w:p w:rsidR="00992AD9" w:rsidRPr="00992AD9" w:rsidRDefault="00992AD9" w:rsidP="00992AD9">
      <w:p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Names and phone numbers of people analyzing the data:</w:t>
      </w:r>
    </w:p>
    <w:p w:rsidR="00992AD9" w:rsidRPr="00992AD9" w:rsidRDefault="00992AD9" w:rsidP="00992AD9">
      <w:pPr>
        <w:spacing w:after="0" w:line="240" w:lineRule="auto"/>
        <w:ind w:left="720"/>
        <w:contextualSpacing/>
        <w:rPr>
          <w:rFonts w:ascii="Arial" w:eastAsia="Times New Roman" w:hAnsi="Arial" w:cs="Arial"/>
          <w:sz w:val="24"/>
          <w:szCs w:val="24"/>
        </w:rPr>
      </w:pPr>
    </w:p>
    <w:p w:rsidR="00992AD9" w:rsidRPr="00992AD9" w:rsidRDefault="00992AD9" w:rsidP="00992AD9">
      <w:pPr>
        <w:numPr>
          <w:ilvl w:val="1"/>
          <w:numId w:val="1"/>
        </w:num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Jodi Vanden Eng., MS Biostatistician, Division of Parasitic Diseases and Malaria, Centers for Disease Control and Prevention, U.S. Department of Health &amp; Human Services, 404-718-4721.</w:t>
      </w:r>
    </w:p>
    <w:p w:rsidR="00992AD9" w:rsidRPr="00992AD9" w:rsidRDefault="00992AD9" w:rsidP="00992AD9">
      <w:pPr>
        <w:numPr>
          <w:ilvl w:val="1"/>
          <w:numId w:val="1"/>
        </w:numPr>
        <w:spacing w:after="0" w:line="240" w:lineRule="auto"/>
        <w:contextualSpacing/>
        <w:rPr>
          <w:rFonts w:ascii="Arial" w:eastAsia="Times New Roman" w:hAnsi="Arial" w:cs="Arial"/>
          <w:sz w:val="24"/>
          <w:szCs w:val="24"/>
        </w:rPr>
      </w:pPr>
      <w:r w:rsidRPr="00992AD9">
        <w:rPr>
          <w:rFonts w:ascii="Arial" w:eastAsia="Times New Roman" w:hAnsi="Arial" w:cs="Arial"/>
          <w:sz w:val="24"/>
          <w:szCs w:val="24"/>
        </w:rPr>
        <w:t>Rennie Ferguson, MPH, Office of Health Services, U.S. Peace Corps, 202-692-2177.</w:t>
      </w:r>
    </w:p>
    <w:p w:rsidR="00992AD9" w:rsidRPr="00992AD9" w:rsidRDefault="00992AD9" w:rsidP="00992AD9">
      <w:pPr>
        <w:spacing w:after="0" w:line="240" w:lineRule="auto"/>
        <w:ind w:left="720"/>
        <w:contextualSpacing/>
        <w:rPr>
          <w:rFonts w:ascii="Arial" w:eastAsia="Times New Roman" w:hAnsi="Arial" w:cs="Arial"/>
          <w:sz w:val="24"/>
          <w:szCs w:val="24"/>
        </w:rPr>
      </w:pPr>
    </w:p>
    <w:p w:rsidR="00992AD9" w:rsidRPr="00992AD9" w:rsidRDefault="00992AD9" w:rsidP="00992AD9">
      <w:pPr>
        <w:rPr>
          <w:rFonts w:ascii="Times New Roman" w:eastAsia="Times New Roman" w:hAnsi="Times New Roman" w:cs="Times New Roman"/>
          <w:sz w:val="24"/>
          <w:szCs w:val="24"/>
        </w:rPr>
      </w:pPr>
    </w:p>
    <w:p w:rsidR="00AE171F" w:rsidRDefault="00992AD9">
      <w:bookmarkStart w:id="0" w:name="_GoBack"/>
      <w:bookmarkEnd w:id="0"/>
    </w:p>
    <w:sectPr w:rsidR="00AE171F" w:rsidSect="00194C7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3CD" w:rsidRDefault="00992AD9">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29" w:rsidRPr="00B54929" w:rsidRDefault="00992AD9" w:rsidP="00B54929">
    <w:pPr>
      <w:pStyle w:val="Header"/>
      <w:jc w:val="center"/>
      <w:rPr>
        <w:rFonts w:ascii="Arial" w:hAnsi="Arial" w:cs="Arial"/>
        <w:b/>
      </w:rPr>
    </w:pPr>
    <w:r w:rsidRPr="00B54929">
      <w:rPr>
        <w:rFonts w:ascii="Arial" w:hAnsi="Arial" w:cs="Arial"/>
        <w:b/>
      </w:rPr>
      <w:t>Peace Corps</w:t>
    </w:r>
  </w:p>
  <w:p w:rsidR="00B54929" w:rsidRDefault="00992AD9" w:rsidP="00B54929">
    <w:pPr>
      <w:pStyle w:val="Header"/>
      <w:jc w:val="center"/>
      <w:rPr>
        <w:rFonts w:ascii="Arial" w:hAnsi="Arial" w:cs="Arial"/>
        <w:b/>
      </w:rPr>
    </w:pPr>
    <w:r w:rsidRPr="00B54929">
      <w:rPr>
        <w:rFonts w:ascii="Arial" w:hAnsi="Arial" w:cs="Arial"/>
        <w:b/>
      </w:rPr>
      <w:t xml:space="preserve">Office of </w:t>
    </w:r>
    <w:r>
      <w:rPr>
        <w:rFonts w:ascii="Arial" w:hAnsi="Arial" w:cs="Arial"/>
        <w:b/>
      </w:rPr>
      <w:t>Health Services</w:t>
    </w:r>
  </w:p>
  <w:p w:rsidR="00425E07" w:rsidRPr="00B54929" w:rsidRDefault="00992AD9" w:rsidP="00B54929">
    <w:pPr>
      <w:pStyle w:val="Header"/>
      <w:jc w:val="center"/>
      <w:rPr>
        <w:rFonts w:ascii="Arial" w:hAnsi="Arial" w:cs="Arial"/>
        <w:b/>
      </w:rPr>
    </w:pPr>
    <w:r>
      <w:rPr>
        <w:rFonts w:ascii="Arial" w:hAnsi="Arial" w:cs="Arial"/>
        <w:b/>
      </w:rPr>
      <w:t>Long</w:t>
    </w:r>
    <w:r>
      <w:rPr>
        <w:rFonts w:ascii="Arial" w:hAnsi="Arial" w:cs="Arial"/>
        <w:b/>
      </w:rPr>
      <w:t xml:space="preserve"> T</w:t>
    </w:r>
    <w:r>
      <w:rPr>
        <w:rFonts w:ascii="Arial" w:hAnsi="Arial" w:cs="Arial"/>
        <w:b/>
      </w:rPr>
      <w:t>erm Health Outcomes Survey</w:t>
    </w:r>
  </w:p>
  <w:p w:rsidR="00B54929" w:rsidRPr="00B54929" w:rsidRDefault="00992AD9" w:rsidP="00B54929">
    <w:pPr>
      <w:pStyle w:val="Header"/>
      <w:jc w:val="center"/>
      <w:rPr>
        <w:rFonts w:ascii="Arial" w:hAnsi="Arial" w:cs="Arial"/>
        <w:b/>
      </w:rPr>
    </w:pPr>
    <w:r w:rsidRPr="00B54929">
      <w:rPr>
        <w:rFonts w:ascii="Arial" w:hAnsi="Arial" w:cs="Arial"/>
        <w:b/>
      </w:rPr>
      <w:t>OMB Control Number 0420-XXXX</w:t>
    </w:r>
  </w:p>
  <w:p w:rsidR="00B54929" w:rsidRPr="00B54929" w:rsidRDefault="00992AD9" w:rsidP="00B54929">
    <w:pPr>
      <w:pStyle w:val="Header"/>
      <w:jc w:val="center"/>
      <w:rPr>
        <w:rFonts w:ascii="Arial" w:hAnsi="Arial" w:cs="Arial"/>
        <w:b/>
      </w:rPr>
    </w:pPr>
    <w:r w:rsidRPr="00B54929">
      <w:rPr>
        <w:rFonts w:ascii="Arial" w:hAnsi="Arial" w:cs="Arial"/>
        <w:b/>
        <w:u w:val="single"/>
      </w:rPr>
      <w:t>Supporting Statement</w:t>
    </w:r>
  </w:p>
  <w:p w:rsidR="00B54929" w:rsidRDefault="00992AD9"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D9"/>
    <w:rsid w:val="00992AD9"/>
    <w:rsid w:val="00B6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2AD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rsid w:val="00992AD9"/>
    <w:rPr>
      <w:rFonts w:eastAsia="Times New Roman"/>
    </w:rPr>
  </w:style>
  <w:style w:type="paragraph" w:styleId="Footer">
    <w:name w:val="footer"/>
    <w:basedOn w:val="Normal"/>
    <w:link w:val="FooterChar"/>
    <w:uiPriority w:val="99"/>
    <w:unhideWhenUsed/>
    <w:rsid w:val="00992AD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992AD9"/>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2AD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rsid w:val="00992AD9"/>
    <w:rPr>
      <w:rFonts w:eastAsia="Times New Roman"/>
    </w:rPr>
  </w:style>
  <w:style w:type="paragraph" w:styleId="Footer">
    <w:name w:val="footer"/>
    <w:basedOn w:val="Normal"/>
    <w:link w:val="FooterChar"/>
    <w:uiPriority w:val="99"/>
    <w:unhideWhenUsed/>
    <w:rsid w:val="00992AD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992AD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Denora</dc:creator>
  <cp:lastModifiedBy>Miller, Denora</cp:lastModifiedBy>
  <cp:revision>1</cp:revision>
  <dcterms:created xsi:type="dcterms:W3CDTF">2015-10-20T14:58:00Z</dcterms:created>
  <dcterms:modified xsi:type="dcterms:W3CDTF">2015-10-20T14:59:00Z</dcterms:modified>
</cp:coreProperties>
</file>