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FC7" w:rsidRDefault="00F06FC7" w:rsidP="00F06FC7">
      <w:r>
        <w:t>Justification for Change to 1559-0016</w:t>
      </w:r>
    </w:p>
    <w:p w:rsidR="00F06FC7" w:rsidRDefault="00F06FC7" w:rsidP="00F06FC7">
      <w:bookmarkStart w:id="0" w:name="_GoBack"/>
      <w:bookmarkEnd w:id="0"/>
    </w:p>
    <w:p w:rsidR="00F06FC7" w:rsidRDefault="00F06FC7" w:rsidP="00F06FC7"/>
    <w:p w:rsidR="00F06FC7" w:rsidRDefault="00F06FC7" w:rsidP="00F06FC7">
      <w:r>
        <w:t>The CY 2015 NMTC Allocation Application is substantively the same as the previous application (CY 2014).  A few non-substantial revisions that do not impact overall burden on the Applicant were made, including:</w:t>
      </w:r>
    </w:p>
    <w:p w:rsidR="00F06FC7" w:rsidRDefault="00F06FC7" w:rsidP="00F06FC7">
      <w:pPr>
        <w:pStyle w:val="ListParagraph"/>
        <w:spacing w:after="200" w:line="276" w:lineRule="auto"/>
        <w:ind w:hanging="360"/>
        <w:rPr>
          <w:rFonts w:ascii="Calibri" w:hAnsi="Calibri" w:cs="Calibri"/>
          <w:color w:val="auto"/>
        </w:rPr>
      </w:pPr>
      <w:r>
        <w:rPr>
          <w:rFonts w:ascii="Symbol" w:hAnsi="Symbol"/>
          <w:color w:val="auto"/>
        </w:rPr>
        <w:t></w:t>
      </w:r>
      <w:r>
        <w:rPr>
          <w:rFonts w:ascii="Times New Roman" w:hAnsi="Times New Roman" w:cs="Times New Roman"/>
          <w:color w:val="auto"/>
          <w:sz w:val="14"/>
          <w:szCs w:val="14"/>
        </w:rPr>
        <w:t xml:space="preserve">         </w:t>
      </w:r>
      <w:proofErr w:type="gramStart"/>
      <w:r>
        <w:rPr>
          <w:rFonts w:ascii="Calibri" w:hAnsi="Calibri" w:cs="Calibri"/>
          <w:color w:val="auto"/>
        </w:rPr>
        <w:t>Certain</w:t>
      </w:r>
      <w:proofErr w:type="gramEnd"/>
      <w:r>
        <w:rPr>
          <w:rFonts w:ascii="Calibri" w:hAnsi="Calibri" w:cs="Calibri"/>
          <w:color w:val="auto"/>
        </w:rPr>
        <w:t xml:space="preserve"> questions, sub-questions, and tables were rearranged to promote better question flow.</w:t>
      </w:r>
    </w:p>
    <w:p w:rsidR="00F06FC7" w:rsidRDefault="00F06FC7" w:rsidP="00F06FC7">
      <w:pPr>
        <w:pStyle w:val="ListParagraph"/>
        <w:spacing w:after="200" w:line="276" w:lineRule="auto"/>
        <w:ind w:hanging="360"/>
        <w:rPr>
          <w:rFonts w:ascii="Calibri" w:hAnsi="Calibri" w:cs="Calibri"/>
          <w:color w:val="auto"/>
        </w:rPr>
      </w:pPr>
      <w:r>
        <w:rPr>
          <w:rFonts w:ascii="Symbol" w:hAnsi="Symbol"/>
          <w:color w:val="auto"/>
        </w:rPr>
        <w:t></w:t>
      </w:r>
      <w:r>
        <w:rPr>
          <w:rFonts w:ascii="Times New Roman" w:hAnsi="Times New Roman" w:cs="Times New Roman"/>
          <w:color w:val="auto"/>
          <w:sz w:val="14"/>
          <w:szCs w:val="14"/>
        </w:rPr>
        <w:t xml:space="preserve">         </w:t>
      </w:r>
      <w:r>
        <w:rPr>
          <w:rFonts w:ascii="Calibri" w:hAnsi="Calibri" w:cs="Calibri"/>
          <w:color w:val="auto"/>
        </w:rPr>
        <w:t xml:space="preserve">Question and sub-question text was revised in places for clarity and precision.  Additional guidance was added where necessary to assist Applicant’s in completing the application. </w:t>
      </w:r>
    </w:p>
    <w:p w:rsidR="00F06FC7" w:rsidRDefault="00F06FC7" w:rsidP="00F06FC7">
      <w:pPr>
        <w:pStyle w:val="ListParagraph"/>
        <w:spacing w:after="200" w:line="276" w:lineRule="auto"/>
        <w:ind w:hanging="360"/>
        <w:rPr>
          <w:rFonts w:ascii="Calibri" w:hAnsi="Calibri" w:cs="Calibri"/>
          <w:color w:val="auto"/>
        </w:rPr>
      </w:pPr>
      <w:r>
        <w:rPr>
          <w:rFonts w:ascii="Symbol" w:hAnsi="Symbol"/>
          <w:color w:val="auto"/>
        </w:rPr>
        <w:t></w:t>
      </w:r>
      <w:r>
        <w:rPr>
          <w:rFonts w:ascii="Times New Roman" w:hAnsi="Times New Roman" w:cs="Times New Roman"/>
          <w:color w:val="auto"/>
          <w:sz w:val="14"/>
          <w:szCs w:val="14"/>
        </w:rPr>
        <w:t xml:space="preserve">         </w:t>
      </w:r>
      <w:r>
        <w:rPr>
          <w:rFonts w:ascii="Calibri" w:hAnsi="Calibri" w:cs="Calibri"/>
          <w:color w:val="auto"/>
        </w:rPr>
        <w:t>Options under Innovative Activities (Q. 18) and Areas of Higher Distress (Q. 24) were slightly revised.</w:t>
      </w:r>
    </w:p>
    <w:p w:rsidR="00F06FC7" w:rsidRDefault="00F06FC7" w:rsidP="00F06FC7">
      <w:r>
        <w:t>Additionally, sub-questions 17(d), 18(a), and 18(b) from the 2014 application were eliminated.  Questions 26, 27(b) and 32 of the 2014 were merged into one question for 2015.  Overall, the total number of questions in the Application was reduced from 45 in 2014 to 44 in 2015</w:t>
      </w:r>
    </w:p>
    <w:p w:rsidR="00E378C3" w:rsidRDefault="00E378C3"/>
    <w:sectPr w:rsidR="00E37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FC7"/>
    <w:rsid w:val="00E378C3"/>
    <w:rsid w:val="00F06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FC7"/>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F06FC7"/>
    <w:rPr>
      <w:rFonts w:ascii="Arial" w:hAnsi="Arial" w:cs="Arial"/>
      <w:color w:val="000000"/>
    </w:rPr>
  </w:style>
  <w:style w:type="paragraph" w:styleId="ListParagraph">
    <w:name w:val="List Paragraph"/>
    <w:basedOn w:val="Normal"/>
    <w:link w:val="ListParagraphChar"/>
    <w:uiPriority w:val="34"/>
    <w:qFormat/>
    <w:rsid w:val="00F06FC7"/>
    <w:pPr>
      <w:spacing w:line="288" w:lineRule="auto"/>
      <w:ind w:left="720"/>
      <w:contextualSpacing/>
    </w:pPr>
    <w:rPr>
      <w:rFonts w:ascii="Arial" w:hAnsi="Arial" w:cs="Arial"/>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FC7"/>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F06FC7"/>
    <w:rPr>
      <w:rFonts w:ascii="Arial" w:hAnsi="Arial" w:cs="Arial"/>
      <w:color w:val="000000"/>
    </w:rPr>
  </w:style>
  <w:style w:type="paragraph" w:styleId="ListParagraph">
    <w:name w:val="List Paragraph"/>
    <w:basedOn w:val="Normal"/>
    <w:link w:val="ListParagraphChar"/>
    <w:uiPriority w:val="34"/>
    <w:qFormat/>
    <w:rsid w:val="00F06FC7"/>
    <w:pPr>
      <w:spacing w:line="288" w:lineRule="auto"/>
      <w:ind w:left="720"/>
      <w:contextualSpacing/>
    </w:pPr>
    <w:rPr>
      <w:rFonts w:ascii="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41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Reference</cp:lastModifiedBy>
  <cp:revision>1</cp:revision>
  <dcterms:created xsi:type="dcterms:W3CDTF">2015-10-02T13:16:00Z</dcterms:created>
  <dcterms:modified xsi:type="dcterms:W3CDTF">2015-10-02T13:17:00Z</dcterms:modified>
</cp:coreProperties>
</file>