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1379"/>
        <w:gridCol w:w="1710"/>
        <w:gridCol w:w="1620"/>
        <w:gridCol w:w="1345"/>
      </w:tblGrid>
      <w:tr w:rsidR="00924A09" w:rsidTr="00B80525">
        <w:tc>
          <w:tcPr>
            <w:tcW w:w="3296" w:type="dxa"/>
          </w:tcPr>
          <w:p w:rsidR="00924A09" w:rsidRDefault="00924A09">
            <w:r>
              <w:t>Title</w:t>
            </w:r>
          </w:p>
        </w:tc>
        <w:tc>
          <w:tcPr>
            <w:tcW w:w="1379" w:type="dxa"/>
          </w:tcPr>
          <w:p w:rsidR="00924A09" w:rsidRDefault="00924A09">
            <w:r>
              <w:t>Respondents</w:t>
            </w:r>
          </w:p>
        </w:tc>
        <w:tc>
          <w:tcPr>
            <w:tcW w:w="1710" w:type="dxa"/>
          </w:tcPr>
          <w:p w:rsidR="00924A09" w:rsidRDefault="00924A09">
            <w:r>
              <w:t>Responses</w:t>
            </w:r>
          </w:p>
        </w:tc>
        <w:tc>
          <w:tcPr>
            <w:tcW w:w="1620" w:type="dxa"/>
          </w:tcPr>
          <w:p w:rsidR="00924A09" w:rsidRDefault="00924A09">
            <w:r>
              <w:t>Time per response</w:t>
            </w:r>
          </w:p>
        </w:tc>
        <w:tc>
          <w:tcPr>
            <w:tcW w:w="1345" w:type="dxa"/>
          </w:tcPr>
          <w:p w:rsidR="00924A09" w:rsidRDefault="00924A09">
            <w:r>
              <w:t>Burden hours</w:t>
            </w:r>
          </w:p>
        </w:tc>
      </w:tr>
      <w:tr w:rsidR="00924A09" w:rsidTr="00B80525">
        <w:tc>
          <w:tcPr>
            <w:tcW w:w="3296" w:type="dxa"/>
          </w:tcPr>
          <w:p w:rsidR="00924A09" w:rsidRDefault="00924A09"/>
        </w:tc>
        <w:tc>
          <w:tcPr>
            <w:tcW w:w="1379" w:type="dxa"/>
          </w:tcPr>
          <w:p w:rsidR="00924A09" w:rsidRDefault="00924A09"/>
        </w:tc>
        <w:tc>
          <w:tcPr>
            <w:tcW w:w="1710" w:type="dxa"/>
          </w:tcPr>
          <w:p w:rsidR="00924A09" w:rsidRDefault="00924A09"/>
        </w:tc>
        <w:tc>
          <w:tcPr>
            <w:tcW w:w="1620" w:type="dxa"/>
          </w:tcPr>
          <w:p w:rsidR="00924A09" w:rsidRDefault="00924A09"/>
        </w:tc>
        <w:tc>
          <w:tcPr>
            <w:tcW w:w="1345" w:type="dxa"/>
          </w:tcPr>
          <w:p w:rsidR="00924A09" w:rsidRDefault="00924A09"/>
        </w:tc>
      </w:tr>
      <w:tr w:rsidR="00924A09" w:rsidTr="00B80525">
        <w:tc>
          <w:tcPr>
            <w:tcW w:w="3296" w:type="dxa"/>
          </w:tcPr>
          <w:p w:rsidR="00924A09" w:rsidRDefault="00707824" w:rsidP="003970FD">
            <w:r>
              <w:t>CMS-1060</w:t>
            </w:r>
            <w:r w:rsidR="003970FD">
              <w:t>6</w:t>
            </w:r>
            <w:r>
              <w:t xml:space="preserve"> </w:t>
            </w:r>
            <w:r w:rsidR="003970FD">
              <w:t>Speaker Request Form</w:t>
            </w:r>
          </w:p>
        </w:tc>
        <w:tc>
          <w:tcPr>
            <w:tcW w:w="1379" w:type="dxa"/>
          </w:tcPr>
          <w:p w:rsidR="00924A09" w:rsidRDefault="003970FD">
            <w:r>
              <w:t>24</w:t>
            </w:r>
          </w:p>
        </w:tc>
        <w:tc>
          <w:tcPr>
            <w:tcW w:w="1710" w:type="dxa"/>
          </w:tcPr>
          <w:p w:rsidR="00924A09" w:rsidRDefault="003970FD">
            <w:r>
              <w:t>24</w:t>
            </w:r>
          </w:p>
        </w:tc>
        <w:tc>
          <w:tcPr>
            <w:tcW w:w="1620" w:type="dxa"/>
          </w:tcPr>
          <w:p w:rsidR="00924A09" w:rsidRDefault="00924A09" w:rsidP="0087474D">
            <w:r>
              <w:t>.</w:t>
            </w:r>
            <w:r w:rsidR="0087474D">
              <w:t>25</w:t>
            </w:r>
            <w:bookmarkStart w:id="0" w:name="_GoBack"/>
            <w:bookmarkEnd w:id="0"/>
          </w:p>
        </w:tc>
        <w:tc>
          <w:tcPr>
            <w:tcW w:w="1345" w:type="dxa"/>
          </w:tcPr>
          <w:p w:rsidR="00924A09" w:rsidRDefault="003970FD">
            <w:r>
              <w:t>6</w:t>
            </w:r>
          </w:p>
        </w:tc>
      </w:tr>
      <w:tr w:rsidR="00924A09" w:rsidTr="00B80525">
        <w:tc>
          <w:tcPr>
            <w:tcW w:w="3296" w:type="dxa"/>
          </w:tcPr>
          <w:p w:rsidR="00924A09" w:rsidRDefault="00707824" w:rsidP="003970FD">
            <w:r>
              <w:t>CMS-1060</w:t>
            </w:r>
            <w:r w:rsidR="003970FD">
              <w:t>7</w:t>
            </w:r>
            <w:r>
              <w:t xml:space="preserve"> </w:t>
            </w:r>
            <w:r w:rsidR="00924A09">
              <w:t xml:space="preserve"> </w:t>
            </w:r>
            <w:r w:rsidR="003970FD">
              <w:t>Webinar Registration – LAN Learning</w:t>
            </w:r>
          </w:p>
        </w:tc>
        <w:tc>
          <w:tcPr>
            <w:tcW w:w="1379" w:type="dxa"/>
          </w:tcPr>
          <w:p w:rsidR="00924A09" w:rsidRDefault="003970FD" w:rsidP="003970FD">
            <w:r>
              <w:t>12,000</w:t>
            </w:r>
          </w:p>
        </w:tc>
        <w:tc>
          <w:tcPr>
            <w:tcW w:w="1710" w:type="dxa"/>
          </w:tcPr>
          <w:p w:rsidR="00924A09" w:rsidRDefault="003970FD">
            <w:r>
              <w:t>12,000</w:t>
            </w:r>
          </w:p>
        </w:tc>
        <w:tc>
          <w:tcPr>
            <w:tcW w:w="1620" w:type="dxa"/>
          </w:tcPr>
          <w:p w:rsidR="00924A09" w:rsidRDefault="00F56057" w:rsidP="0087474D">
            <w:r>
              <w:t>.</w:t>
            </w:r>
            <w:r w:rsidR="0087474D">
              <w:t>05</w:t>
            </w:r>
          </w:p>
        </w:tc>
        <w:tc>
          <w:tcPr>
            <w:tcW w:w="1345" w:type="dxa"/>
          </w:tcPr>
          <w:p w:rsidR="00924A09" w:rsidRDefault="003970FD">
            <w:r>
              <w:t>600</w:t>
            </w:r>
          </w:p>
        </w:tc>
      </w:tr>
      <w:tr w:rsidR="00924A09" w:rsidTr="00B80525">
        <w:tc>
          <w:tcPr>
            <w:tcW w:w="3296" w:type="dxa"/>
          </w:tcPr>
          <w:p w:rsidR="00924A09" w:rsidRDefault="00707824" w:rsidP="003970FD">
            <w:r>
              <w:t>CMS- 1060</w:t>
            </w:r>
            <w:r w:rsidR="003970FD">
              <w:t>8</w:t>
            </w:r>
            <w:r>
              <w:t xml:space="preserve"> </w:t>
            </w:r>
            <w:r w:rsidR="003970FD">
              <w:t xml:space="preserve">Webinar Registration - </w:t>
            </w:r>
            <w:r w:rsidR="00924A09">
              <w:t xml:space="preserve">LAN </w:t>
            </w:r>
            <w:r w:rsidR="003970FD">
              <w:t>Update</w:t>
            </w:r>
          </w:p>
        </w:tc>
        <w:tc>
          <w:tcPr>
            <w:tcW w:w="1379" w:type="dxa"/>
          </w:tcPr>
          <w:p w:rsidR="00924A09" w:rsidRDefault="003970FD">
            <w:r>
              <w:t>1,2</w:t>
            </w:r>
            <w:r w:rsidR="00924A09">
              <w:t>00</w:t>
            </w:r>
          </w:p>
        </w:tc>
        <w:tc>
          <w:tcPr>
            <w:tcW w:w="1710" w:type="dxa"/>
          </w:tcPr>
          <w:p w:rsidR="00924A09" w:rsidRDefault="003970FD">
            <w:r>
              <w:t>1,200</w:t>
            </w:r>
          </w:p>
        </w:tc>
        <w:tc>
          <w:tcPr>
            <w:tcW w:w="1620" w:type="dxa"/>
          </w:tcPr>
          <w:p w:rsidR="00924A09" w:rsidRDefault="004E10F4" w:rsidP="0098022B">
            <w:r>
              <w:t>.</w:t>
            </w:r>
            <w:r w:rsidR="0098022B">
              <w:t>05</w:t>
            </w:r>
          </w:p>
        </w:tc>
        <w:tc>
          <w:tcPr>
            <w:tcW w:w="1345" w:type="dxa"/>
          </w:tcPr>
          <w:p w:rsidR="00924A09" w:rsidRDefault="003970FD" w:rsidP="00F06745">
            <w:r>
              <w:t>60</w:t>
            </w:r>
          </w:p>
        </w:tc>
      </w:tr>
      <w:tr w:rsidR="00924A09" w:rsidTr="00B80525">
        <w:tc>
          <w:tcPr>
            <w:tcW w:w="3296" w:type="dxa"/>
          </w:tcPr>
          <w:p w:rsidR="00924A09" w:rsidRDefault="0015413F">
            <w:r>
              <w:t xml:space="preserve">          total</w:t>
            </w:r>
          </w:p>
        </w:tc>
        <w:tc>
          <w:tcPr>
            <w:tcW w:w="1379" w:type="dxa"/>
          </w:tcPr>
          <w:p w:rsidR="00924A09" w:rsidRDefault="003970FD">
            <w:r>
              <w:t>13,224</w:t>
            </w:r>
          </w:p>
        </w:tc>
        <w:tc>
          <w:tcPr>
            <w:tcW w:w="1710" w:type="dxa"/>
          </w:tcPr>
          <w:p w:rsidR="00924A09" w:rsidRDefault="00924A09"/>
        </w:tc>
        <w:tc>
          <w:tcPr>
            <w:tcW w:w="1620" w:type="dxa"/>
          </w:tcPr>
          <w:p w:rsidR="00924A09" w:rsidRDefault="00924A09"/>
        </w:tc>
        <w:tc>
          <w:tcPr>
            <w:tcW w:w="1345" w:type="dxa"/>
          </w:tcPr>
          <w:p w:rsidR="00924A09" w:rsidRDefault="00924A09" w:rsidP="003970FD">
            <w:r>
              <w:t>6</w:t>
            </w:r>
            <w:r w:rsidR="003970FD">
              <w:t>66</w:t>
            </w:r>
          </w:p>
        </w:tc>
      </w:tr>
    </w:tbl>
    <w:p w:rsidR="006400C1" w:rsidRDefault="006400C1"/>
    <w:sectPr w:rsidR="006400C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BD8" w:rsidRDefault="008E0BD8" w:rsidP="00F519EA">
      <w:pPr>
        <w:spacing w:after="0" w:line="240" w:lineRule="auto"/>
      </w:pPr>
      <w:r>
        <w:separator/>
      </w:r>
    </w:p>
  </w:endnote>
  <w:endnote w:type="continuationSeparator" w:id="0">
    <w:p w:rsidR="008E0BD8" w:rsidRDefault="008E0BD8" w:rsidP="00F5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BD8" w:rsidRDefault="008E0BD8" w:rsidP="00F519EA">
      <w:pPr>
        <w:spacing w:after="0" w:line="240" w:lineRule="auto"/>
      </w:pPr>
      <w:r>
        <w:separator/>
      </w:r>
    </w:p>
  </w:footnote>
  <w:footnote w:type="continuationSeparator" w:id="0">
    <w:p w:rsidR="008E0BD8" w:rsidRDefault="008E0BD8" w:rsidP="00F5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9EA" w:rsidRDefault="00F519EA" w:rsidP="00F519EA">
    <w:pPr>
      <w:pStyle w:val="Header"/>
      <w:jc w:val="center"/>
      <w:rPr>
        <w:b/>
      </w:rPr>
    </w:pPr>
    <w:r>
      <w:rPr>
        <w:b/>
      </w:rPr>
      <w:t xml:space="preserve">Burden Table for </w:t>
    </w:r>
    <w:proofErr w:type="spellStart"/>
    <w:r>
      <w:rPr>
        <w:b/>
      </w:rPr>
      <w:t>GenIC</w:t>
    </w:r>
    <w:proofErr w:type="spellEnd"/>
    <w:r>
      <w:rPr>
        <w:b/>
      </w:rPr>
      <w:t xml:space="preserve"> #</w:t>
    </w:r>
    <w:r w:rsidR="003970FD">
      <w:rPr>
        <w:b/>
      </w:rPr>
      <w:t>4</w:t>
    </w:r>
    <w:r>
      <w:rPr>
        <w:b/>
      </w:rPr>
      <w:t>, GenIc#</w:t>
    </w:r>
    <w:r w:rsidR="003970FD">
      <w:rPr>
        <w:b/>
      </w:rPr>
      <w:t>5</w:t>
    </w:r>
    <w:r>
      <w:rPr>
        <w:b/>
      </w:rPr>
      <w:t>, and GenIC#</w:t>
    </w:r>
    <w:r w:rsidR="003970FD">
      <w:rPr>
        <w:b/>
      </w:rPr>
      <w:t>6</w:t>
    </w:r>
  </w:p>
  <w:p w:rsidR="00F519EA" w:rsidRPr="00F519EA" w:rsidRDefault="00F519EA" w:rsidP="00F519EA">
    <w:pPr>
      <w:pStyle w:val="Header"/>
      <w:jc w:val="center"/>
      <w:rPr>
        <w:b/>
      </w:rPr>
    </w:pPr>
    <w:r w:rsidRPr="00F519EA">
      <w:rPr>
        <w:b/>
      </w:rPr>
      <w:t>0938-1297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09"/>
    <w:rsid w:val="000E077A"/>
    <w:rsid w:val="0015413F"/>
    <w:rsid w:val="0015741C"/>
    <w:rsid w:val="00252017"/>
    <w:rsid w:val="003970FD"/>
    <w:rsid w:val="004E10F4"/>
    <w:rsid w:val="006400C1"/>
    <w:rsid w:val="00707824"/>
    <w:rsid w:val="0087474D"/>
    <w:rsid w:val="008E0BD8"/>
    <w:rsid w:val="00924A09"/>
    <w:rsid w:val="0098022B"/>
    <w:rsid w:val="009D636E"/>
    <w:rsid w:val="00B80525"/>
    <w:rsid w:val="00CF71B7"/>
    <w:rsid w:val="00D465E8"/>
    <w:rsid w:val="00F06745"/>
    <w:rsid w:val="00F519EA"/>
    <w:rsid w:val="00F5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8C2E7-6115-41AB-BE54-82081927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9EA"/>
  </w:style>
  <w:style w:type="paragraph" w:styleId="Footer">
    <w:name w:val="footer"/>
    <w:basedOn w:val="Normal"/>
    <w:link w:val="Foot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King</dc:creator>
  <cp:keywords/>
  <dc:description/>
  <cp:lastModifiedBy>Denise King</cp:lastModifiedBy>
  <cp:revision>6</cp:revision>
  <dcterms:created xsi:type="dcterms:W3CDTF">2016-02-25T23:10:00Z</dcterms:created>
  <dcterms:modified xsi:type="dcterms:W3CDTF">2016-02-25T23:27:00Z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-1811100607</vt:i4>
  </property>
  <property fmtid="{D5CDD505-2E9C-101B-9397-08002B2CF9AE}" pid="3" name="_NewReviewCycle">
    <vt:lpwstr/>
  </property>
  <property fmtid="{D5CDD505-2E9C-101B-9397-08002B2CF9AE}" pid="4" name="_EmailSubject">
    <vt:lpwstr>Burden Table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ReviewingToolsShownOnce">
    <vt:lpwstr/>
  </property>
</Properties>
</file>