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686AF" w14:textId="77777777" w:rsidR="00066860" w:rsidRDefault="001A1C02" w:rsidP="00A1041B">
      <w:pPr>
        <w:widowControl/>
        <w:tabs>
          <w:tab w:val="left" w:pos="0"/>
          <w:tab w:val="center" w:pos="4680"/>
          <w:tab w:val="left" w:pos="5040"/>
          <w:tab w:val="left" w:pos="5760"/>
          <w:tab w:val="left" w:pos="6480"/>
          <w:tab w:val="left" w:pos="7200"/>
          <w:tab w:val="left" w:pos="7920"/>
          <w:tab w:val="left" w:pos="8640"/>
          <w:tab w:val="left" w:pos="9360"/>
        </w:tabs>
      </w:pPr>
      <w:r w:rsidRPr="00330C1D">
        <w:tab/>
      </w:r>
      <w:bookmarkStart w:id="0" w:name="_GoBack"/>
      <w:bookmarkEnd w:id="0"/>
    </w:p>
    <w:p w14:paraId="48A9C1F0" w14:textId="77777777" w:rsidR="001A1C02" w:rsidRPr="00330C1D" w:rsidRDefault="001A1C02"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3381F047" w14:textId="77777777" w:rsidR="00E02893" w:rsidRPr="00047685" w:rsidRDefault="001A1C02"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Assisted Reproductive Technology (ART) Program Reporting System</w:t>
      </w:r>
    </w:p>
    <w:p w14:paraId="1AEB9056"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5A0D0417"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062BFD2" w14:textId="77777777" w:rsidR="00E02893"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OMB Control Number 0920-0556</w:t>
      </w:r>
    </w:p>
    <w:p w14:paraId="2765B07C" w14:textId="77777777" w:rsidR="005D3FF4"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3304CAF" w14:textId="77777777" w:rsidR="005D3FF4" w:rsidRPr="00047685"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Revision Request</w:t>
      </w:r>
    </w:p>
    <w:p w14:paraId="6EFA7B8F"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1A6320AE" w14:textId="77777777" w:rsidR="005D3FF4"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7E963D6" w14:textId="77777777" w:rsidR="00066860" w:rsidRPr="00047685"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Supporting Statement: </w:t>
      </w:r>
      <w:r w:rsidR="00066860" w:rsidRPr="00047685">
        <w:rPr>
          <w:b/>
          <w:bCs/>
        </w:rPr>
        <w:t>Part A</w:t>
      </w:r>
    </w:p>
    <w:p w14:paraId="7FA80485" w14:textId="77777777"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BC26537" w14:textId="77777777"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1BB1D569" w14:textId="77777777"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054DC50" w14:textId="77777777"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2294A143"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3AFB43A8" w14:textId="77777777" w:rsidR="00330DD0" w:rsidRPr="00047685"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545F6656" w14:textId="77777777" w:rsidR="00330DD0" w:rsidRPr="00047685"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6AE5D711" w14:textId="60FD546A" w:rsidR="00C17B49" w:rsidRPr="00336D61" w:rsidRDefault="00D52208"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Ju</w:t>
      </w:r>
      <w:r w:rsidR="00AF37B3">
        <w:rPr>
          <w:b/>
          <w:bCs/>
          <w:lang w:val="fr-FR"/>
        </w:rPr>
        <w:t>ly</w:t>
      </w:r>
      <w:r>
        <w:rPr>
          <w:b/>
          <w:bCs/>
          <w:lang w:val="fr-FR"/>
        </w:rPr>
        <w:t xml:space="preserve"> </w:t>
      </w:r>
      <w:r w:rsidR="00D63942">
        <w:rPr>
          <w:b/>
          <w:bCs/>
          <w:lang w:val="fr-FR"/>
        </w:rPr>
        <w:t>1</w:t>
      </w:r>
      <w:r w:rsidR="000366E8">
        <w:rPr>
          <w:b/>
          <w:bCs/>
          <w:lang w:val="fr-FR"/>
        </w:rPr>
        <w:t>3</w:t>
      </w:r>
      <w:r w:rsidR="00980DCA">
        <w:rPr>
          <w:b/>
          <w:bCs/>
          <w:lang w:val="fr-FR"/>
        </w:rPr>
        <w:t>, 2015</w:t>
      </w:r>
    </w:p>
    <w:p w14:paraId="0E78A19D" w14:textId="77777777" w:rsidR="002A3195" w:rsidRPr="00336D61" w:rsidRDefault="002A319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44DCB005" w14:textId="77777777"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61597B31" w14:textId="77777777"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40D7FCAA" w14:textId="77777777"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904D4E2" w14:textId="77777777"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967B4C0" w14:textId="77777777" w:rsidR="00066860" w:rsidRPr="00336D61"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6A8DEAA3" w14:textId="77777777" w:rsidR="00C17B49" w:rsidRPr="00336D61"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616F5497" w14:textId="77777777" w:rsidR="00C17B49" w:rsidRPr="00336D61"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70D1BD8" w14:textId="77777777" w:rsidR="00E02893" w:rsidRPr="00336D61" w:rsidRDefault="0056517A" w:rsidP="002208E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Jeani Chang, MPH</w:t>
      </w:r>
    </w:p>
    <w:p w14:paraId="1CF1F208" w14:textId="77777777" w:rsidR="00E02893" w:rsidRPr="00530A2E"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530A2E">
        <w:rPr>
          <w:b/>
          <w:bCs/>
          <w:lang w:val="fr-FR"/>
        </w:rPr>
        <w:t>Telephone: 770-488-63</w:t>
      </w:r>
      <w:r w:rsidR="0056517A">
        <w:rPr>
          <w:b/>
          <w:bCs/>
          <w:lang w:val="fr-FR"/>
        </w:rPr>
        <w:t>55</w:t>
      </w:r>
    </w:p>
    <w:p w14:paraId="08DED81A" w14:textId="77777777" w:rsidR="00066860" w:rsidRPr="00530A2E"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530A2E">
        <w:rPr>
          <w:b/>
          <w:bCs/>
          <w:lang w:val="fr-FR"/>
        </w:rPr>
        <w:t>Fax: 770-488-</w:t>
      </w:r>
      <w:r w:rsidR="00DC68D2" w:rsidRPr="00530A2E">
        <w:rPr>
          <w:b/>
          <w:bCs/>
          <w:lang w:val="fr-FR"/>
        </w:rPr>
        <w:t>6450</w:t>
      </w:r>
    </w:p>
    <w:p w14:paraId="681523F3" w14:textId="77777777" w:rsidR="00BC08D9" w:rsidRPr="00047685" w:rsidRDefault="00BC08D9"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E-mail: </w:t>
      </w:r>
      <w:r w:rsidR="0056517A">
        <w:rPr>
          <w:b/>
          <w:bCs/>
        </w:rPr>
        <w:t>JChang</w:t>
      </w:r>
      <w:r>
        <w:rPr>
          <w:b/>
          <w:bCs/>
        </w:rPr>
        <w:t>@cdc.gov</w:t>
      </w:r>
    </w:p>
    <w:p w14:paraId="0E111E90"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Division of Reproductive Health</w:t>
      </w:r>
    </w:p>
    <w:p w14:paraId="41CE2266"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National Center for Chronic Disease Prevention and Health Promotion</w:t>
      </w:r>
    </w:p>
    <w:p w14:paraId="1C0A83B7"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Centers for Disease Control and Prevention</w:t>
      </w:r>
    </w:p>
    <w:p w14:paraId="5A6BC318" w14:textId="77777777" w:rsidR="00066860" w:rsidRPr="00047685"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Atlanta, Georgia 30341</w:t>
      </w:r>
    </w:p>
    <w:p w14:paraId="732851B9" w14:textId="77777777" w:rsidR="00E02893" w:rsidRPr="00047685"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6CD41686" w14:textId="77777777" w:rsidR="00114309" w:rsidRPr="00047685" w:rsidRDefault="00665A9B" w:rsidP="00A1041B">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br w:type="page"/>
      </w:r>
    </w:p>
    <w:p w14:paraId="1F70F750" w14:textId="77777777" w:rsidR="00700894" w:rsidRDefault="00490F7C" w:rsidP="00A1041B">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047685">
        <w:rPr>
          <w:b/>
        </w:rPr>
        <w:lastRenderedPageBreak/>
        <w:t>Ta</w:t>
      </w:r>
      <w:r w:rsidR="00700894" w:rsidRPr="00047685">
        <w:rPr>
          <w:b/>
        </w:rPr>
        <w:t>ble of Contents</w:t>
      </w:r>
    </w:p>
    <w:p w14:paraId="4BCC6971" w14:textId="77777777" w:rsidR="00700894" w:rsidRPr="00047685" w:rsidRDefault="00700894" w:rsidP="00F5215E">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490F7C" w:rsidRPr="00047685" w14:paraId="43945FB1" w14:textId="77777777" w:rsidTr="00974862">
        <w:trPr>
          <w:trHeight w:val="557"/>
        </w:trPr>
        <w:tc>
          <w:tcPr>
            <w:tcW w:w="9630" w:type="dxa"/>
          </w:tcPr>
          <w:p w14:paraId="7BF5E26C" w14:textId="77777777" w:rsidR="00490F7C" w:rsidRPr="000F4D83" w:rsidRDefault="00490F7C" w:rsidP="000F4D83">
            <w:pPr>
              <w:widowControl/>
              <w:tabs>
                <w:tab w:val="left" w:pos="0"/>
                <w:tab w:val="center" w:pos="4680"/>
                <w:tab w:val="left" w:pos="5040"/>
                <w:tab w:val="left" w:pos="5760"/>
                <w:tab w:val="left" w:pos="6480"/>
                <w:tab w:val="left" w:pos="7200"/>
                <w:tab w:val="left" w:pos="7920"/>
                <w:tab w:val="left" w:pos="8640"/>
                <w:tab w:val="left" w:pos="9360"/>
              </w:tabs>
              <w:rPr>
                <w:b/>
              </w:rPr>
            </w:pPr>
            <w:r w:rsidRPr="000F4D83">
              <w:rPr>
                <w:b/>
              </w:rPr>
              <w:t>A. Justification</w:t>
            </w:r>
          </w:p>
          <w:p w14:paraId="22FC494A" w14:textId="77777777" w:rsidR="00D81A33" w:rsidRPr="000F4D83" w:rsidRDefault="00D81A33" w:rsidP="000F4D83">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90F7C" w:rsidRPr="00047685" w14:paraId="4D77F446" w14:textId="77777777" w:rsidTr="00974862">
        <w:trPr>
          <w:trHeight w:val="286"/>
        </w:trPr>
        <w:tc>
          <w:tcPr>
            <w:tcW w:w="9630" w:type="dxa"/>
          </w:tcPr>
          <w:p w14:paraId="2E27F1E7"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Circumstances Making the Collection of Information Necessary</w:t>
            </w:r>
          </w:p>
        </w:tc>
      </w:tr>
      <w:tr w:rsidR="00490F7C" w:rsidRPr="00047685" w14:paraId="56CE833F" w14:textId="77777777" w:rsidTr="00974862">
        <w:trPr>
          <w:trHeight w:val="286"/>
        </w:trPr>
        <w:tc>
          <w:tcPr>
            <w:tcW w:w="9630" w:type="dxa"/>
          </w:tcPr>
          <w:p w14:paraId="0DE2F49A"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Purpose and Use of Information Collection</w:t>
            </w:r>
          </w:p>
        </w:tc>
      </w:tr>
      <w:tr w:rsidR="00490F7C" w:rsidRPr="00047685" w14:paraId="204129E7" w14:textId="77777777" w:rsidTr="00974862">
        <w:trPr>
          <w:trHeight w:val="286"/>
        </w:trPr>
        <w:tc>
          <w:tcPr>
            <w:tcW w:w="9630" w:type="dxa"/>
          </w:tcPr>
          <w:p w14:paraId="4B8DF6C8"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Use of Improved Information Technology and Burden Reduction</w:t>
            </w:r>
          </w:p>
        </w:tc>
      </w:tr>
      <w:tr w:rsidR="00490F7C" w:rsidRPr="00047685" w14:paraId="0B5DFD37" w14:textId="77777777" w:rsidTr="00974862">
        <w:trPr>
          <w:trHeight w:val="286"/>
        </w:trPr>
        <w:tc>
          <w:tcPr>
            <w:tcW w:w="9630" w:type="dxa"/>
          </w:tcPr>
          <w:p w14:paraId="7EF15530"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Efforts to Identify Duplication and Use of Similar Information</w:t>
            </w:r>
          </w:p>
        </w:tc>
      </w:tr>
      <w:tr w:rsidR="00490F7C" w:rsidRPr="00047685" w14:paraId="2028D6C8" w14:textId="77777777" w:rsidTr="00974862">
        <w:trPr>
          <w:trHeight w:val="286"/>
        </w:trPr>
        <w:tc>
          <w:tcPr>
            <w:tcW w:w="9630" w:type="dxa"/>
          </w:tcPr>
          <w:p w14:paraId="2FC7D450"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Impact on Small Businesses or Other Small Entities</w:t>
            </w:r>
          </w:p>
        </w:tc>
      </w:tr>
      <w:tr w:rsidR="00490F7C" w:rsidRPr="00047685" w14:paraId="63BD3742" w14:textId="77777777" w:rsidTr="00974862">
        <w:trPr>
          <w:trHeight w:val="286"/>
        </w:trPr>
        <w:tc>
          <w:tcPr>
            <w:tcW w:w="9630" w:type="dxa"/>
          </w:tcPr>
          <w:p w14:paraId="59C488B4"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Consequences of Collecting the Information Less Frequently</w:t>
            </w:r>
          </w:p>
        </w:tc>
      </w:tr>
      <w:tr w:rsidR="00490F7C" w:rsidRPr="00047685" w14:paraId="5D93B0FE" w14:textId="77777777" w:rsidTr="00974862">
        <w:trPr>
          <w:trHeight w:val="271"/>
        </w:trPr>
        <w:tc>
          <w:tcPr>
            <w:tcW w:w="9630" w:type="dxa"/>
          </w:tcPr>
          <w:p w14:paraId="6CFDBEF5"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Special Circumstances Relating to the Guidelines of 5 CFR 1320.5</w:t>
            </w:r>
          </w:p>
        </w:tc>
      </w:tr>
      <w:tr w:rsidR="00490F7C" w:rsidRPr="00047685" w14:paraId="6AF94495" w14:textId="77777777" w:rsidTr="00974862">
        <w:trPr>
          <w:trHeight w:val="582"/>
        </w:trPr>
        <w:tc>
          <w:tcPr>
            <w:tcW w:w="9630" w:type="dxa"/>
          </w:tcPr>
          <w:p w14:paraId="05F9E102" w14:textId="77777777" w:rsidR="00490F7C" w:rsidRPr="00047685"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 xml:space="preserve">Comments in Response to the Federal Register Notice and Efforts to </w:t>
            </w:r>
          </w:p>
          <w:p w14:paraId="5E39D04F" w14:textId="77777777" w:rsidR="00490F7C" w:rsidRPr="00047685" w:rsidRDefault="00490F7C" w:rsidP="000F4D83">
            <w:pPr>
              <w:tabs>
                <w:tab w:val="left" w:pos="0"/>
                <w:tab w:val="center" w:pos="4680"/>
                <w:tab w:val="left" w:pos="5040"/>
                <w:tab w:val="left" w:pos="5760"/>
                <w:tab w:val="left" w:pos="6480"/>
                <w:tab w:val="left" w:pos="7200"/>
                <w:tab w:val="left" w:pos="7920"/>
                <w:tab w:val="left" w:pos="8640"/>
                <w:tab w:val="left" w:pos="9360"/>
              </w:tabs>
              <w:ind w:firstLine="360"/>
            </w:pPr>
            <w:r w:rsidRPr="00047685">
              <w:t>Consult Outside the Agency.</w:t>
            </w:r>
          </w:p>
        </w:tc>
      </w:tr>
      <w:tr w:rsidR="00490F7C" w:rsidRPr="00047685" w14:paraId="73FE7152" w14:textId="77777777" w:rsidTr="00974862">
        <w:trPr>
          <w:trHeight w:val="286"/>
        </w:trPr>
        <w:tc>
          <w:tcPr>
            <w:tcW w:w="9630" w:type="dxa"/>
          </w:tcPr>
          <w:p w14:paraId="77C8F8D1" w14:textId="77777777" w:rsidR="00490F7C" w:rsidRPr="00047685" w:rsidRDefault="00114309"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E</w:t>
            </w:r>
            <w:r w:rsidR="00490F7C" w:rsidRPr="00047685">
              <w:t>xplanation of Any Payment or Gift to Respondents</w:t>
            </w:r>
          </w:p>
        </w:tc>
      </w:tr>
      <w:tr w:rsidR="00490F7C" w:rsidRPr="00047685" w14:paraId="6AF9D33B" w14:textId="77777777" w:rsidTr="00974862">
        <w:trPr>
          <w:trHeight w:val="286"/>
        </w:trPr>
        <w:tc>
          <w:tcPr>
            <w:tcW w:w="9630" w:type="dxa"/>
          </w:tcPr>
          <w:p w14:paraId="034E3953"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10.</w:t>
            </w:r>
            <w:r w:rsidR="002536EA">
              <w:t xml:space="preserve"> </w:t>
            </w:r>
            <w:r w:rsidR="00490F7C" w:rsidRPr="00047685">
              <w:t>Assurance of Confidentiality Provided to Respondents</w:t>
            </w:r>
          </w:p>
        </w:tc>
      </w:tr>
      <w:tr w:rsidR="00490F7C" w:rsidRPr="00047685" w14:paraId="0A3FCF3D" w14:textId="77777777" w:rsidTr="00974862">
        <w:trPr>
          <w:trHeight w:val="286"/>
        </w:trPr>
        <w:tc>
          <w:tcPr>
            <w:tcW w:w="9630" w:type="dxa"/>
          </w:tcPr>
          <w:p w14:paraId="0D29737A"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11.</w:t>
            </w:r>
            <w:r w:rsidR="002536EA">
              <w:t xml:space="preserve"> </w:t>
            </w:r>
            <w:r w:rsidR="00490F7C" w:rsidRPr="00047685">
              <w:t>Justification for Sensitive Questions</w:t>
            </w:r>
          </w:p>
        </w:tc>
      </w:tr>
      <w:tr w:rsidR="00490F7C" w:rsidRPr="00047685" w14:paraId="4891C4E5" w14:textId="77777777" w:rsidTr="00974862">
        <w:trPr>
          <w:trHeight w:val="286"/>
        </w:trPr>
        <w:tc>
          <w:tcPr>
            <w:tcW w:w="9630" w:type="dxa"/>
          </w:tcPr>
          <w:p w14:paraId="4CFE0850"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12.</w:t>
            </w:r>
            <w:r w:rsidR="002536EA">
              <w:t xml:space="preserve"> </w:t>
            </w:r>
            <w:r w:rsidR="00490F7C" w:rsidRPr="00047685">
              <w:t>Estimates of Annualized Burden Hours and Costs</w:t>
            </w:r>
          </w:p>
        </w:tc>
      </w:tr>
      <w:tr w:rsidR="00490F7C" w:rsidRPr="00047685" w14:paraId="52687E55" w14:textId="77777777" w:rsidTr="00974862">
        <w:trPr>
          <w:trHeight w:val="557"/>
        </w:trPr>
        <w:tc>
          <w:tcPr>
            <w:tcW w:w="9630" w:type="dxa"/>
          </w:tcPr>
          <w:p w14:paraId="1B3B6B3F"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13.</w:t>
            </w:r>
            <w:r w:rsidR="002536EA">
              <w:t xml:space="preserve"> </w:t>
            </w:r>
            <w:r w:rsidR="00490F7C" w:rsidRPr="00047685">
              <w:t xml:space="preserve">Estimates of Other Total Annual Cost Burden to Respondents or </w:t>
            </w:r>
          </w:p>
          <w:p w14:paraId="518E127F" w14:textId="77777777" w:rsidR="00490F7C" w:rsidRPr="00047685" w:rsidRDefault="00490F7C" w:rsidP="000F4D83">
            <w:pPr>
              <w:widowControl/>
              <w:tabs>
                <w:tab w:val="left" w:pos="0"/>
                <w:tab w:val="center" w:pos="4680"/>
                <w:tab w:val="left" w:pos="5040"/>
                <w:tab w:val="left" w:pos="5760"/>
                <w:tab w:val="left" w:pos="6480"/>
                <w:tab w:val="left" w:pos="7200"/>
                <w:tab w:val="left" w:pos="7920"/>
                <w:tab w:val="left" w:pos="8640"/>
                <w:tab w:val="left" w:pos="9360"/>
              </w:tabs>
              <w:ind w:firstLine="360"/>
            </w:pPr>
            <w:r w:rsidRPr="00047685">
              <w:t>Record Keepers</w:t>
            </w:r>
          </w:p>
        </w:tc>
      </w:tr>
      <w:tr w:rsidR="00490F7C" w:rsidRPr="00047685" w14:paraId="1C723D61" w14:textId="77777777" w:rsidTr="00974862">
        <w:trPr>
          <w:trHeight w:val="286"/>
        </w:trPr>
        <w:tc>
          <w:tcPr>
            <w:tcW w:w="9630" w:type="dxa"/>
          </w:tcPr>
          <w:p w14:paraId="0DC367D0"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14.</w:t>
            </w:r>
            <w:r w:rsidR="002536EA">
              <w:t xml:space="preserve"> </w:t>
            </w:r>
            <w:r w:rsidR="00490F7C" w:rsidRPr="00047685">
              <w:t>Annualized Cost to the Federal Government</w:t>
            </w:r>
          </w:p>
        </w:tc>
      </w:tr>
      <w:tr w:rsidR="00490F7C" w:rsidRPr="00047685" w14:paraId="2F342934" w14:textId="77777777" w:rsidTr="00974862">
        <w:trPr>
          <w:trHeight w:val="286"/>
        </w:trPr>
        <w:tc>
          <w:tcPr>
            <w:tcW w:w="9630" w:type="dxa"/>
          </w:tcPr>
          <w:p w14:paraId="65A96929"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15.</w:t>
            </w:r>
            <w:r w:rsidR="002536EA">
              <w:t xml:space="preserve"> </w:t>
            </w:r>
            <w:r w:rsidR="00490F7C" w:rsidRPr="00047685">
              <w:t>Explanation for Program Changes or Adjustments</w:t>
            </w:r>
          </w:p>
        </w:tc>
      </w:tr>
      <w:tr w:rsidR="00490F7C" w:rsidRPr="00047685" w14:paraId="2B7E9981" w14:textId="77777777" w:rsidTr="00974862">
        <w:trPr>
          <w:trHeight w:val="286"/>
        </w:trPr>
        <w:tc>
          <w:tcPr>
            <w:tcW w:w="9630" w:type="dxa"/>
          </w:tcPr>
          <w:p w14:paraId="7F1D8B86"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16.</w:t>
            </w:r>
            <w:r w:rsidR="002536EA">
              <w:t xml:space="preserve"> </w:t>
            </w:r>
            <w:r w:rsidR="00490F7C" w:rsidRPr="00047685">
              <w:t>Plans for Tabulation and Publication and Project Time Schedule</w:t>
            </w:r>
          </w:p>
        </w:tc>
      </w:tr>
      <w:tr w:rsidR="00490F7C" w:rsidRPr="00047685" w14:paraId="7DA948DB" w14:textId="77777777" w:rsidTr="00974862">
        <w:trPr>
          <w:trHeight w:val="286"/>
        </w:trPr>
        <w:tc>
          <w:tcPr>
            <w:tcW w:w="9630" w:type="dxa"/>
          </w:tcPr>
          <w:p w14:paraId="32D3AD3A" w14:textId="77777777" w:rsidR="00490F7C"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17.</w:t>
            </w:r>
            <w:r w:rsidR="002536EA">
              <w:t xml:space="preserve"> </w:t>
            </w:r>
            <w:r w:rsidR="00490F7C" w:rsidRPr="00047685">
              <w:t>Reason(s) Display of OMB Expiration Date is Inappropriate</w:t>
            </w:r>
          </w:p>
        </w:tc>
      </w:tr>
      <w:tr w:rsidR="00490F7C" w:rsidRPr="00047685" w14:paraId="2522B15D" w14:textId="77777777" w:rsidTr="00974862">
        <w:trPr>
          <w:trHeight w:val="286"/>
        </w:trPr>
        <w:tc>
          <w:tcPr>
            <w:tcW w:w="9630" w:type="dxa"/>
          </w:tcPr>
          <w:p w14:paraId="625D0200" w14:textId="77777777" w:rsidR="009518F6" w:rsidRPr="00047685" w:rsidRDefault="00114309" w:rsidP="000F4D83">
            <w:pPr>
              <w:widowControl/>
              <w:tabs>
                <w:tab w:val="left" w:pos="0"/>
                <w:tab w:val="center" w:pos="4680"/>
                <w:tab w:val="left" w:pos="5040"/>
                <w:tab w:val="left" w:pos="5760"/>
                <w:tab w:val="left" w:pos="6480"/>
                <w:tab w:val="left" w:pos="7200"/>
                <w:tab w:val="left" w:pos="7920"/>
                <w:tab w:val="left" w:pos="8640"/>
                <w:tab w:val="left" w:pos="9360"/>
              </w:tabs>
            </w:pPr>
            <w:r w:rsidRPr="00047685">
              <w:t>18</w:t>
            </w:r>
            <w:r w:rsidR="004B64FD">
              <w:t>.</w:t>
            </w:r>
            <w:r w:rsidR="002536EA">
              <w:t xml:space="preserve"> </w:t>
            </w:r>
            <w:r w:rsidR="00490F7C" w:rsidRPr="00047685">
              <w:t>Exceptions to Certification for Paperwork Reduction Act Submissions</w:t>
            </w:r>
          </w:p>
        </w:tc>
      </w:tr>
    </w:tbl>
    <w:p w14:paraId="3EFAFDD3" w14:textId="77777777" w:rsidR="005B4D66" w:rsidRDefault="005B4D66"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Pr>
          <w:rFonts w:cs="Courier New"/>
          <w:b/>
          <w:bCs/>
        </w:rPr>
        <w:br w:type="page"/>
      </w:r>
    </w:p>
    <w:p w14:paraId="3DE8549B" w14:textId="77777777" w:rsidR="005D3FF4" w:rsidRPr="005D3FF4" w:rsidRDefault="005D3FF4"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sidRPr="005D3FF4">
        <w:rPr>
          <w:rFonts w:cs="Courier New"/>
          <w:b/>
          <w:bCs/>
        </w:rPr>
        <w:lastRenderedPageBreak/>
        <w:t>Attachments</w:t>
      </w:r>
    </w:p>
    <w:p w14:paraId="150286B1" w14:textId="77777777" w:rsidR="00C00B51" w:rsidRDefault="005D3FF4" w:rsidP="005D3FF4">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 xml:space="preserve">Authorizing Legislation </w:t>
      </w:r>
    </w:p>
    <w:p w14:paraId="1CF5F99D" w14:textId="77777777" w:rsidR="00C00B51" w:rsidRDefault="00C00B97" w:rsidP="00C00B51">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sidDel="00802FC9">
        <w:rPr>
          <w:rFonts w:cs="Courier New"/>
          <w:bCs/>
        </w:rPr>
        <w:t>FCSRCA</w:t>
      </w:r>
    </w:p>
    <w:p w14:paraId="2375B030" w14:textId="77777777" w:rsidR="005D3FF4" w:rsidRPr="000E4140" w:rsidDel="00802FC9" w:rsidRDefault="00C00B97" w:rsidP="00C00B51">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14:paraId="74F4E518" w14:textId="77777777" w:rsidR="001A723B" w:rsidRDefault="001A723B" w:rsidP="000E4140">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Federal Register Notice</w:t>
      </w:r>
    </w:p>
    <w:p w14:paraId="7205CABE" w14:textId="77777777" w:rsidR="004C66FB" w:rsidRDefault="009C05C5" w:rsidP="00DA211F">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Copy of </w:t>
      </w:r>
      <w:r w:rsidR="004C66FB">
        <w:rPr>
          <w:rFonts w:cs="Courier New"/>
          <w:bCs/>
        </w:rPr>
        <w:t>Notice</w:t>
      </w:r>
      <w:r>
        <w:rPr>
          <w:rFonts w:cs="Courier New"/>
          <w:bCs/>
        </w:rPr>
        <w:t xml:space="preserve"> published July 21, 2014</w:t>
      </w:r>
    </w:p>
    <w:p w14:paraId="633FD322" w14:textId="77777777" w:rsidR="00DA211F" w:rsidRDefault="00DA211F" w:rsidP="00DA211F">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Summary of Public Comments and CDC response</w:t>
      </w:r>
    </w:p>
    <w:p w14:paraId="22939FC9" w14:textId="77777777" w:rsidR="000E4140" w:rsidRPr="000E4140" w:rsidRDefault="004B64FD" w:rsidP="000E4140">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14:paraId="1465B318" w14:textId="77777777" w:rsidR="00984BD3" w:rsidRDefault="00823CF1" w:rsidP="00150DE3">
      <w:pPr>
        <w:widowControl/>
        <w:tabs>
          <w:tab w:val="left" w:pos="1080"/>
          <w:tab w:val="center" w:pos="4680"/>
          <w:tab w:val="left" w:pos="5040"/>
          <w:tab w:val="left" w:pos="5760"/>
          <w:tab w:val="left" w:pos="6480"/>
          <w:tab w:val="left" w:pos="7200"/>
          <w:tab w:val="left" w:pos="7920"/>
          <w:tab w:val="left" w:pos="8640"/>
          <w:tab w:val="left" w:pos="9360"/>
        </w:tabs>
        <w:ind w:left="1080" w:hanging="1080"/>
        <w:rPr>
          <w:rFonts w:cs="Courier New"/>
          <w:bCs/>
        </w:rPr>
      </w:pPr>
      <w:r>
        <w:rPr>
          <w:rFonts w:cs="Courier New"/>
          <w:bCs/>
        </w:rPr>
        <w:tab/>
        <w:t>1</w:t>
      </w:r>
      <w:r w:rsidR="0013056A">
        <w:rPr>
          <w:rFonts w:cs="Courier New"/>
          <w:bCs/>
        </w:rPr>
        <w:t>a</w:t>
      </w:r>
      <w:r>
        <w:rPr>
          <w:rFonts w:cs="Courier New"/>
          <w:bCs/>
        </w:rPr>
        <w:t>-</w:t>
      </w:r>
      <w:r w:rsidR="000E4140" w:rsidRPr="000E4140">
        <w:rPr>
          <w:rFonts w:cs="Courier New"/>
          <w:bCs/>
        </w:rPr>
        <w:t>NAS</w:t>
      </w:r>
      <w:r w:rsidR="00C05600">
        <w:rPr>
          <w:rFonts w:cs="Courier New"/>
          <w:bCs/>
        </w:rPr>
        <w:t>S Screens</w:t>
      </w:r>
      <w:r w:rsidR="00E95005">
        <w:rPr>
          <w:rFonts w:cs="Courier New"/>
          <w:bCs/>
        </w:rPr>
        <w:t xml:space="preserve"> (current</w:t>
      </w:r>
      <w:r w:rsidR="009B60D5">
        <w:rPr>
          <w:rFonts w:cs="Courier New"/>
          <w:bCs/>
        </w:rPr>
        <w:t xml:space="preserve"> through 2015</w:t>
      </w:r>
      <w:r w:rsidR="00E95005">
        <w:rPr>
          <w:rFonts w:cs="Courier New"/>
          <w:bCs/>
        </w:rPr>
        <w:t>)</w:t>
      </w:r>
    </w:p>
    <w:p w14:paraId="1C9467BA" w14:textId="77777777" w:rsidR="00ED0D20" w:rsidRDefault="00823CF1" w:rsidP="00150DE3">
      <w:pPr>
        <w:widowControl/>
        <w:tabs>
          <w:tab w:val="left" w:pos="720"/>
          <w:tab w:val="center" w:pos="4680"/>
          <w:tab w:val="left" w:pos="5040"/>
          <w:tab w:val="left" w:pos="5760"/>
          <w:tab w:val="left" w:pos="6480"/>
          <w:tab w:val="left" w:pos="7200"/>
          <w:tab w:val="left" w:pos="7920"/>
          <w:tab w:val="left" w:pos="8640"/>
          <w:tab w:val="left" w:pos="9360"/>
        </w:tabs>
        <w:ind w:left="1080" w:hanging="1080"/>
        <w:rPr>
          <w:rFonts w:cs="Courier New"/>
          <w:bCs/>
        </w:rPr>
      </w:pPr>
      <w:r>
        <w:rPr>
          <w:rFonts w:cs="Courier New"/>
          <w:bCs/>
        </w:rPr>
        <w:tab/>
      </w:r>
      <w:r w:rsidR="002E04B8">
        <w:rPr>
          <w:rFonts w:cs="Courier New"/>
          <w:bCs/>
        </w:rPr>
        <w:tab/>
      </w:r>
      <w:r>
        <w:rPr>
          <w:rFonts w:cs="Courier New"/>
          <w:bCs/>
        </w:rPr>
        <w:t>1</w:t>
      </w:r>
      <w:r w:rsidR="0013056A">
        <w:rPr>
          <w:rFonts w:cs="Courier New"/>
          <w:bCs/>
        </w:rPr>
        <w:t>b</w:t>
      </w:r>
      <w:r>
        <w:rPr>
          <w:rFonts w:cs="Courier New"/>
          <w:bCs/>
        </w:rPr>
        <w:t>-NASS Screens (proposed starting 2016)</w:t>
      </w:r>
      <w:r>
        <w:rPr>
          <w:rFonts w:cs="Courier New"/>
          <w:bCs/>
        </w:rPr>
        <w:tab/>
      </w:r>
    </w:p>
    <w:p w14:paraId="045C1368" w14:textId="77777777" w:rsidR="00ED0D20" w:rsidRDefault="00823CF1"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2-</w:t>
      </w:r>
      <w:r w:rsidR="00C05600">
        <w:rPr>
          <w:rFonts w:cs="Courier New"/>
          <w:bCs/>
        </w:rPr>
        <w:t>NASS Annual Submission Instructions</w:t>
      </w:r>
      <w:r w:rsidR="00E95005">
        <w:rPr>
          <w:rFonts w:cs="Courier New"/>
          <w:bCs/>
        </w:rPr>
        <w:t xml:space="preserve"> (current)</w:t>
      </w:r>
      <w:r>
        <w:rPr>
          <w:rFonts w:cs="Courier New"/>
          <w:bCs/>
        </w:rPr>
        <w:tab/>
      </w:r>
    </w:p>
    <w:p w14:paraId="5B611F2C" w14:textId="77777777" w:rsidR="00ED0D20" w:rsidRDefault="00823CF1"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3-</w:t>
      </w:r>
      <w:r w:rsidR="00C05600">
        <w:rPr>
          <w:rFonts w:cs="Courier New"/>
          <w:bCs/>
        </w:rPr>
        <w:t>NASS Users</w:t>
      </w:r>
      <w:r w:rsidR="002E04B8">
        <w:rPr>
          <w:rFonts w:cs="Courier New"/>
          <w:bCs/>
        </w:rPr>
        <w:t>’</w:t>
      </w:r>
      <w:r w:rsidR="00C05600">
        <w:rPr>
          <w:rFonts w:cs="Courier New"/>
          <w:bCs/>
        </w:rPr>
        <w:t xml:space="preserve"> Manual</w:t>
      </w:r>
      <w:r w:rsidR="00E95005">
        <w:rPr>
          <w:rFonts w:cs="Courier New"/>
          <w:bCs/>
        </w:rPr>
        <w:t xml:space="preserve"> (current)</w:t>
      </w:r>
      <w:r>
        <w:rPr>
          <w:rFonts w:cs="Courier New"/>
          <w:bCs/>
        </w:rPr>
        <w:tab/>
      </w:r>
    </w:p>
    <w:p w14:paraId="37F5C323" w14:textId="77777777" w:rsidR="00ED0D20" w:rsidRDefault="00823CF1"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4-</w:t>
      </w:r>
      <w:r w:rsidR="00C039D5">
        <w:rPr>
          <w:rFonts w:cs="Courier New"/>
          <w:bCs/>
        </w:rPr>
        <w:t>Feedback Form on ART Data Reporting</w:t>
      </w:r>
      <w:r w:rsidR="00F53538">
        <w:rPr>
          <w:rFonts w:cs="Courier New"/>
          <w:bCs/>
        </w:rPr>
        <w:t xml:space="preserve"> (current)</w:t>
      </w:r>
      <w:r>
        <w:rPr>
          <w:rFonts w:cs="Courier New"/>
          <w:bCs/>
        </w:rPr>
        <w:tab/>
      </w:r>
    </w:p>
    <w:p w14:paraId="6A4BDB9F" w14:textId="77777777" w:rsidR="00ED0D20" w:rsidRDefault="00823CF1"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5-</w:t>
      </w:r>
      <w:r w:rsidR="00E95005">
        <w:rPr>
          <w:rFonts w:cs="Courier New"/>
          <w:bCs/>
        </w:rPr>
        <w:t>Overview of Changes to NASS Data Elements</w:t>
      </w:r>
      <w:r>
        <w:rPr>
          <w:rFonts w:cs="Courier New"/>
          <w:bCs/>
        </w:rPr>
        <w:tab/>
      </w:r>
    </w:p>
    <w:p w14:paraId="7B354EA8" w14:textId="77777777" w:rsidR="00823CF1" w:rsidRDefault="00823CF1"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6-</w:t>
      </w:r>
      <w:r w:rsidR="00300751">
        <w:rPr>
          <w:rFonts w:cs="Courier New"/>
          <w:bCs/>
        </w:rPr>
        <w:t>Detailed List of Changes to NASS Data Elements</w:t>
      </w:r>
    </w:p>
    <w:p w14:paraId="47177273" w14:textId="77777777" w:rsidR="00823CF1" w:rsidRPr="00150DE3" w:rsidRDefault="00823CF1"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7a-</w:t>
      </w:r>
      <w:r w:rsidR="00C14F77">
        <w:rPr>
          <w:rFonts w:cs="Courier New"/>
          <w:bCs/>
        </w:rPr>
        <w:t xml:space="preserve">FRN: </w:t>
      </w:r>
      <w:r w:rsidR="0013056A">
        <w:rPr>
          <w:rFonts w:cs="Courier New"/>
          <w:bCs/>
        </w:rPr>
        <w:t>NASS Reporting System and P</w:t>
      </w:r>
      <w:r w:rsidR="00130532" w:rsidRPr="00150DE3">
        <w:rPr>
          <w:rFonts w:cs="Courier New"/>
          <w:bCs/>
        </w:rPr>
        <w:t>rocess (</w:t>
      </w:r>
      <w:r w:rsidR="008209FF">
        <w:rPr>
          <w:rFonts w:cs="Courier New"/>
          <w:bCs/>
        </w:rPr>
        <w:t>2000</w:t>
      </w:r>
      <w:r w:rsidR="00130532" w:rsidRPr="00150DE3">
        <w:rPr>
          <w:rFonts w:cs="Courier New"/>
          <w:bCs/>
        </w:rPr>
        <w:t>)</w:t>
      </w:r>
      <w:r>
        <w:rPr>
          <w:rFonts w:cs="Courier New"/>
          <w:bCs/>
        </w:rPr>
        <w:tab/>
      </w:r>
    </w:p>
    <w:p w14:paraId="698E8383" w14:textId="77777777" w:rsidR="00EE1551" w:rsidRDefault="00130532"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sidRPr="00150DE3">
        <w:rPr>
          <w:rFonts w:cs="Courier New"/>
          <w:bCs/>
        </w:rPr>
        <w:t>7b</w:t>
      </w:r>
      <w:r w:rsidR="00823CF1">
        <w:rPr>
          <w:rFonts w:cs="Courier New"/>
          <w:bCs/>
        </w:rPr>
        <w:t>-</w:t>
      </w:r>
      <w:r w:rsidR="00C14F77">
        <w:rPr>
          <w:rFonts w:cs="Courier New"/>
          <w:bCs/>
        </w:rPr>
        <w:t xml:space="preserve">Draft FRN: </w:t>
      </w:r>
      <w:r w:rsidRPr="00150DE3">
        <w:rPr>
          <w:rFonts w:cs="Courier New"/>
          <w:bCs/>
        </w:rPr>
        <w:t xml:space="preserve">Updated NASS </w:t>
      </w:r>
      <w:r w:rsidR="00EE1551" w:rsidRPr="00150DE3">
        <w:rPr>
          <w:rFonts w:cs="Courier New"/>
          <w:bCs/>
        </w:rPr>
        <w:t>Reporting Requirements</w:t>
      </w:r>
      <w:r w:rsidR="00EE1551">
        <w:rPr>
          <w:rFonts w:cs="Courier New"/>
          <w:bCs/>
        </w:rPr>
        <w:t xml:space="preserve"> </w:t>
      </w:r>
    </w:p>
    <w:p w14:paraId="4A46B53F" w14:textId="77777777" w:rsidR="00CD3C54" w:rsidRDefault="00CD3C54"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8a- Use of NASS Data Elements for Success Rate Calculations</w:t>
      </w:r>
    </w:p>
    <w:p w14:paraId="15A410E6" w14:textId="77777777" w:rsidR="00CD3C54" w:rsidRDefault="00CD3C54" w:rsidP="002E04B8">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8b-</w:t>
      </w:r>
      <w:r w:rsidR="00EA2331">
        <w:rPr>
          <w:rFonts w:cs="Courier New"/>
          <w:bCs/>
        </w:rPr>
        <w:t xml:space="preserve"> Success Rate </w:t>
      </w:r>
      <w:r w:rsidR="00EA2331" w:rsidRPr="00EA2331">
        <w:rPr>
          <w:rFonts w:cs="Courier New"/>
          <w:bCs/>
        </w:rPr>
        <w:t>Measurements</w:t>
      </w:r>
      <w:r w:rsidR="00EA2331">
        <w:rPr>
          <w:rFonts w:cs="Courier New"/>
          <w:bCs/>
        </w:rPr>
        <w:t xml:space="preserve"> and Calculations </w:t>
      </w:r>
    </w:p>
    <w:p w14:paraId="1B581B59" w14:textId="77777777" w:rsidR="007A29AB" w:rsidRDefault="007A29AB" w:rsidP="00FE62A7">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14:paraId="1E1DE83F" w14:textId="77777777" w:rsidR="00492B31" w:rsidRDefault="00C05600" w:rsidP="00492B31">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IRB </w:t>
      </w:r>
      <w:r w:rsidR="009C05C5">
        <w:rPr>
          <w:rFonts w:cs="Courier New"/>
          <w:bCs/>
        </w:rPr>
        <w:t>Approval</w:t>
      </w:r>
    </w:p>
    <w:p w14:paraId="7C63743A" w14:textId="77777777" w:rsidR="00C05600" w:rsidRDefault="00C05600" w:rsidP="00C05600">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w:t>
      </w:r>
      <w:r w:rsidR="009C05C5">
        <w:rPr>
          <w:rFonts w:cs="Courier New"/>
          <w:bCs/>
        </w:rPr>
        <w:t xml:space="preserve"> Letter</w:t>
      </w:r>
    </w:p>
    <w:p w14:paraId="0E6ECFE2" w14:textId="77777777" w:rsidR="00575827" w:rsidRDefault="00575827" w:rsidP="00575827">
      <w:pPr>
        <w:widowControl/>
        <w:numPr>
          <w:ilvl w:val="1"/>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14:paraId="4C29B97D" w14:textId="77777777" w:rsidR="00822C8F" w:rsidRDefault="00DD79A3" w:rsidP="0038645D">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w:t>
      </w:r>
      <w:r w:rsidR="00822C8F">
        <w:rPr>
          <w:rFonts w:cs="Courier New"/>
          <w:bCs/>
        </w:rPr>
        <w:t xml:space="preserve"> CDC Employees</w:t>
      </w:r>
    </w:p>
    <w:p w14:paraId="77BDC693" w14:textId="77777777" w:rsidR="00492B31" w:rsidRDefault="00822C8F" w:rsidP="00822C8F">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Non-Disclosure Agreement for </w:t>
      </w:r>
      <w:r w:rsidR="000E4140" w:rsidRPr="000E4140">
        <w:rPr>
          <w:rFonts w:cs="Courier New"/>
          <w:bCs/>
        </w:rPr>
        <w:t>Contractors</w:t>
      </w:r>
    </w:p>
    <w:p w14:paraId="4677F142" w14:textId="77777777" w:rsidR="00822C8F" w:rsidRPr="000E4140" w:rsidRDefault="00822C8F" w:rsidP="00822C8F">
      <w:pPr>
        <w:widowControl/>
        <w:numPr>
          <w:ilvl w:val="0"/>
          <w:numId w:val="21"/>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14:paraId="026F548F" w14:textId="77777777" w:rsidR="00EF4AE8" w:rsidRDefault="003532E9"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br w:type="page"/>
      </w:r>
    </w:p>
    <w:p w14:paraId="040BB4CA"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r w:rsidRPr="00EF4AE8">
        <w:rPr>
          <w:rFonts w:cs="Courier New"/>
          <w:bCs/>
          <w:noProof/>
        </w:rPr>
        <w:lastRenderedPageBreak/>
        <mc:AlternateContent>
          <mc:Choice Requires="wps">
            <w:drawing>
              <wp:anchor distT="0" distB="0" distL="114300" distR="114300" simplePos="0" relativeHeight="251659264" behindDoc="0" locked="0" layoutInCell="1" allowOverlap="1" wp14:editId="112D9F95">
                <wp:simplePos x="0" y="0"/>
                <wp:positionH relativeFrom="column">
                  <wp:align>center</wp:align>
                </wp:positionH>
                <wp:positionV relativeFrom="paragraph">
                  <wp:posOffset>0</wp:posOffset>
                </wp:positionV>
                <wp:extent cx="5899150" cy="3931920"/>
                <wp:effectExtent l="0" t="0" r="254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931920"/>
                        </a:xfrm>
                        <a:prstGeom prst="rect">
                          <a:avLst/>
                        </a:prstGeom>
                        <a:solidFill>
                          <a:srgbClr val="FFFFFF"/>
                        </a:solidFill>
                        <a:ln w="9525">
                          <a:solidFill>
                            <a:srgbClr val="000000"/>
                          </a:solidFill>
                          <a:miter lim="800000"/>
                          <a:headEnd/>
                          <a:tailEnd/>
                        </a:ln>
                      </wps:spPr>
                      <wps:txbx>
                        <w:txbxContent>
                          <w:p w14:paraId="017BF920" w14:textId="77777777" w:rsidR="006B4536" w:rsidRPr="00EF4AE8" w:rsidRDefault="006B4536" w:rsidP="00EF4AE8">
                            <w:pPr>
                              <w:rPr>
                                <w:sz w:val="22"/>
                                <w:szCs w:val="22"/>
                              </w:rPr>
                            </w:pPr>
                            <w:r w:rsidRPr="00EF4AE8">
                              <w:rPr>
                                <w:sz w:val="22"/>
                                <w:szCs w:val="22"/>
                              </w:rPr>
                              <w:t xml:space="preserve">Section 2(a) of </w:t>
                            </w:r>
                            <w:r>
                              <w:rPr>
                                <w:sz w:val="22"/>
                                <w:szCs w:val="22"/>
                              </w:rPr>
                              <w:t>the Federal Clinic Success Rate and Certification Act (</w:t>
                            </w:r>
                            <w:r w:rsidRPr="00EF4AE8">
                              <w:rPr>
                                <w:sz w:val="22"/>
                                <w:szCs w:val="22"/>
                              </w:rPr>
                              <w:t>FCSRCA</w:t>
                            </w:r>
                            <w:r>
                              <w:rPr>
                                <w:sz w:val="22"/>
                                <w:szCs w:val="22"/>
                              </w:rPr>
                              <w:t>)</w:t>
                            </w:r>
                            <w:r w:rsidRPr="00EF4AE8">
                              <w:rPr>
                                <w:sz w:val="22"/>
                                <w:szCs w:val="22"/>
                              </w:rPr>
                              <w:t xml:space="preserve">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14:paraId="0C10EBA3" w14:textId="77777777" w:rsidR="006B4536" w:rsidRPr="00EF4AE8" w:rsidRDefault="006B4536" w:rsidP="00EF4AE8">
                            <w:pPr>
                              <w:rPr>
                                <w:sz w:val="22"/>
                                <w:szCs w:val="22"/>
                              </w:rPr>
                            </w:pPr>
                          </w:p>
                          <w:p w14:paraId="002C89BD" w14:textId="29E21D45" w:rsidR="006B4536" w:rsidRDefault="006B4536" w:rsidP="00EF4AE8">
                            <w:pPr>
                              <w:rPr>
                                <w:sz w:val="22"/>
                                <w:szCs w:val="22"/>
                              </w:rPr>
                            </w:pPr>
                            <w:r w:rsidRPr="00EF4AE8">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w:t>
                            </w:r>
                            <w:r>
                              <w:rPr>
                                <w:sz w:val="22"/>
                                <w:szCs w:val="22"/>
                              </w:rPr>
                              <w:t xml:space="preserve"> based on outcomes for clients with similar characteristics</w:t>
                            </w:r>
                            <w:r w:rsidRPr="00EF4AE8">
                              <w:rPr>
                                <w:sz w:val="22"/>
                                <w:szCs w:val="22"/>
                              </w:rPr>
                              <w:t>.</w:t>
                            </w:r>
                          </w:p>
                          <w:p w14:paraId="47ACB525" w14:textId="77777777" w:rsidR="006B4536" w:rsidRPr="00EF4AE8" w:rsidRDefault="006B4536" w:rsidP="00EF4AE8">
                            <w:pPr>
                              <w:rPr>
                                <w:sz w:val="22"/>
                                <w:szCs w:val="22"/>
                              </w:rPr>
                            </w:pPr>
                          </w:p>
                          <w:p w14:paraId="47AE2558" w14:textId="77777777" w:rsidR="006B4536" w:rsidRPr="00EF4AE8" w:rsidRDefault="006B4536" w:rsidP="00EF4AE8">
                            <w:pPr>
                              <w:rPr>
                                <w:sz w:val="22"/>
                                <w:szCs w:val="22"/>
                              </w:rPr>
                            </w:pPr>
                            <w:r w:rsidRPr="00EF4AE8">
                              <w:rPr>
                                <w:sz w:val="22"/>
                                <w:szCs w:val="22"/>
                              </w:rPr>
                              <w:t>ART reporting system is population-based as the respondents for this data collection activity are clinics that provide ART services in</w:t>
                            </w:r>
                            <w:r>
                              <w:rPr>
                                <w:sz w:val="22"/>
                                <w:szCs w:val="22"/>
                              </w:rPr>
                              <w:t xml:space="preserve"> the U.S. and its territories. </w:t>
                            </w:r>
                            <w:r w:rsidRPr="00EF4AE8">
                              <w:rPr>
                                <w:sz w:val="22"/>
                                <w:szCs w:val="22"/>
                              </w:rPr>
                              <w:t>Clinics report both clinic-specific information and ART cycle-specific information to CDC through the National ART Surveillance System (NASS), a Web-based management information system. The cycle-specific profile data are organized with one record per cycle.</w:t>
                            </w:r>
                          </w:p>
                          <w:p w14:paraId="7EDB89CA" w14:textId="77777777" w:rsidR="006B4536" w:rsidRPr="00EF4AE8" w:rsidRDefault="006B4536">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4.5pt;height:309.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">
                <v:textbox>
                  <w:txbxContent>
                    <w:p w14:paraId="017BF920" w14:textId="77777777" w:rsidR="006B4536" w:rsidRPr="00EF4AE8" w:rsidRDefault="006B4536" w:rsidP="00EF4AE8">
                      <w:pPr>
                        <w:rPr>
                          <w:sz w:val="22"/>
                          <w:szCs w:val="22"/>
                        </w:rPr>
                      </w:pPr>
                      <w:r w:rsidRPr="00EF4AE8">
                        <w:rPr>
                          <w:sz w:val="22"/>
                          <w:szCs w:val="22"/>
                        </w:rPr>
                        <w:t xml:space="preserve">Section 2(a) of </w:t>
                      </w:r>
                      <w:r>
                        <w:rPr>
                          <w:sz w:val="22"/>
                          <w:szCs w:val="22"/>
                        </w:rPr>
                        <w:t>the Federal Clinic Success Rate and Certification Act (</w:t>
                      </w:r>
                      <w:r w:rsidRPr="00EF4AE8">
                        <w:rPr>
                          <w:sz w:val="22"/>
                          <w:szCs w:val="22"/>
                        </w:rPr>
                        <w:t>FCSRCA</w:t>
                      </w:r>
                      <w:r>
                        <w:rPr>
                          <w:sz w:val="22"/>
                          <w:szCs w:val="22"/>
                        </w:rPr>
                        <w:t>)</w:t>
                      </w:r>
                      <w:r w:rsidRPr="00EF4AE8">
                        <w:rPr>
                          <w:sz w:val="22"/>
                          <w:szCs w:val="22"/>
                        </w:rPr>
                        <w:t xml:space="preserve">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14:paraId="0C10EBA3" w14:textId="77777777" w:rsidR="006B4536" w:rsidRPr="00EF4AE8" w:rsidRDefault="006B4536" w:rsidP="00EF4AE8">
                      <w:pPr>
                        <w:rPr>
                          <w:sz w:val="22"/>
                          <w:szCs w:val="22"/>
                        </w:rPr>
                      </w:pPr>
                    </w:p>
                    <w:p w14:paraId="002C89BD" w14:textId="29E21D45" w:rsidR="006B4536" w:rsidRDefault="006B4536" w:rsidP="00EF4AE8">
                      <w:pPr>
                        <w:rPr>
                          <w:sz w:val="22"/>
                          <w:szCs w:val="22"/>
                        </w:rPr>
                      </w:pPr>
                      <w:r w:rsidRPr="00EF4AE8">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w:t>
                      </w:r>
                      <w:r>
                        <w:rPr>
                          <w:sz w:val="22"/>
                          <w:szCs w:val="22"/>
                        </w:rPr>
                        <w:t xml:space="preserve"> based on outcomes for clients with similar characteristics</w:t>
                      </w:r>
                      <w:r w:rsidRPr="00EF4AE8">
                        <w:rPr>
                          <w:sz w:val="22"/>
                          <w:szCs w:val="22"/>
                        </w:rPr>
                        <w:t>.</w:t>
                      </w:r>
                    </w:p>
                    <w:p w14:paraId="47ACB525" w14:textId="77777777" w:rsidR="006B4536" w:rsidRPr="00EF4AE8" w:rsidRDefault="006B4536" w:rsidP="00EF4AE8">
                      <w:pPr>
                        <w:rPr>
                          <w:sz w:val="22"/>
                          <w:szCs w:val="22"/>
                        </w:rPr>
                      </w:pPr>
                    </w:p>
                    <w:p w14:paraId="47AE2558" w14:textId="77777777" w:rsidR="006B4536" w:rsidRPr="00EF4AE8" w:rsidRDefault="006B4536" w:rsidP="00EF4AE8">
                      <w:pPr>
                        <w:rPr>
                          <w:sz w:val="22"/>
                          <w:szCs w:val="22"/>
                        </w:rPr>
                      </w:pPr>
                      <w:r w:rsidRPr="00EF4AE8">
                        <w:rPr>
                          <w:sz w:val="22"/>
                          <w:szCs w:val="22"/>
                        </w:rPr>
                        <w:t>ART reporting system is population-based as the respondents for this data collection activity are clinics that provide ART services in</w:t>
                      </w:r>
                      <w:r>
                        <w:rPr>
                          <w:sz w:val="22"/>
                          <w:szCs w:val="22"/>
                        </w:rPr>
                        <w:t xml:space="preserve"> the U.S. and its territories. </w:t>
                      </w:r>
                      <w:r w:rsidRPr="00EF4AE8">
                        <w:rPr>
                          <w:sz w:val="22"/>
                          <w:szCs w:val="22"/>
                        </w:rPr>
                        <w:t>Clinics report both clinic-specific information and ART cycle-specific information to CDC through the National ART Surveillance System (NASS), a Web-based management information system. The cycle-specific profile data are organized with one record per cycle.</w:t>
                      </w:r>
                    </w:p>
                    <w:p w14:paraId="7EDB89CA" w14:textId="77777777" w:rsidR="006B4536" w:rsidRPr="00EF4AE8" w:rsidRDefault="006B4536">
                      <w:pPr>
                        <w:rPr>
                          <w:sz w:val="22"/>
                          <w:szCs w:val="22"/>
                        </w:rPr>
                      </w:pPr>
                    </w:p>
                  </w:txbxContent>
                </v:textbox>
              </v:shape>
            </w:pict>
          </mc:Fallback>
        </mc:AlternateContent>
      </w:r>
    </w:p>
    <w:p w14:paraId="50235DC2"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14:paraId="77D0CB08"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14:paraId="2009F495"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14:paraId="38F8C994"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3B59F740"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056F2CD8"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1517FEBD"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549448D7"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57BB3213"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437CF82A"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2C49475D"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1243880A"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43C6A586"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36C8E0DE"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536780A9"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44BFAF55"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08B624DA"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4EB071EC"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620F4373"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7E9B6F03"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2BFEB6EF"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65BCB794" w14:textId="77777777" w:rsidR="00EF4AE8"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14:paraId="13DB90EB" w14:textId="77777777" w:rsidR="00996873" w:rsidRDefault="00996873"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r>
        <w:rPr>
          <w:rFonts w:cs="Courier New"/>
          <w:b/>
          <w:bCs/>
        </w:rPr>
        <w:br w:type="page"/>
      </w:r>
    </w:p>
    <w:p w14:paraId="69534D47" w14:textId="77777777" w:rsidR="006C4DA7" w:rsidRDefault="00416EFA" w:rsidP="00773C54">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r w:rsidRPr="00416EFA">
        <w:rPr>
          <w:rFonts w:cs="Courier New"/>
          <w:b/>
          <w:bCs/>
        </w:rPr>
        <w:t>Overview</w:t>
      </w:r>
    </w:p>
    <w:p w14:paraId="3BC888B1" w14:textId="77777777" w:rsidR="006C4DA7" w:rsidRDefault="006C4DA7"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p>
    <w:p w14:paraId="1730B75C" w14:textId="77777777" w:rsidR="00414205" w:rsidRDefault="00062B0E" w:rsidP="00062B0E">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The Centers for Disease Control and Prevention (CDC) is currently approved to collect</w:t>
      </w:r>
      <w:r w:rsidR="005A2B56">
        <w:rPr>
          <w:rFonts w:cs="Courier New"/>
          <w:bCs/>
        </w:rPr>
        <w:t xml:space="preserve"> </w:t>
      </w:r>
      <w:r>
        <w:rPr>
          <w:rFonts w:cs="Courier New"/>
          <w:bCs/>
        </w:rPr>
        <w:t xml:space="preserve">information </w:t>
      </w:r>
      <w:r w:rsidR="00DF7C3D">
        <w:rPr>
          <w:rFonts w:cs="Courier New"/>
          <w:bCs/>
        </w:rPr>
        <w:t xml:space="preserve">needed to </w:t>
      </w:r>
      <w:r w:rsidR="00FD0B01">
        <w:rPr>
          <w:rFonts w:cs="Courier New"/>
          <w:bCs/>
        </w:rPr>
        <w:t>determine</w:t>
      </w:r>
      <w:r w:rsidR="00DF7C3D">
        <w:rPr>
          <w:rFonts w:cs="Courier New"/>
          <w:bCs/>
        </w:rPr>
        <w:t xml:space="preserve"> </w:t>
      </w:r>
      <w:r w:rsidR="00112994">
        <w:rPr>
          <w:rFonts w:cs="Courier New"/>
          <w:bCs/>
        </w:rPr>
        <w:t xml:space="preserve">the annual </w:t>
      </w:r>
      <w:r w:rsidR="005E429E">
        <w:rPr>
          <w:rFonts w:cs="Courier New"/>
          <w:bCs/>
        </w:rPr>
        <w:t xml:space="preserve">pregnancy success rate of </w:t>
      </w:r>
      <w:r w:rsidR="003611DE">
        <w:rPr>
          <w:rFonts w:cs="Courier New"/>
          <w:bCs/>
        </w:rPr>
        <w:t>each</w:t>
      </w:r>
      <w:r w:rsidR="00112994">
        <w:rPr>
          <w:rFonts w:cs="Courier New"/>
          <w:bCs/>
        </w:rPr>
        <w:t xml:space="preserve"> clinic that provides </w:t>
      </w:r>
      <w:r w:rsidR="005E429E">
        <w:rPr>
          <w:rFonts w:cs="Courier New"/>
          <w:bCs/>
        </w:rPr>
        <w:t xml:space="preserve">assisted reproductive technology (ART) </w:t>
      </w:r>
      <w:r w:rsidR="00112994">
        <w:rPr>
          <w:rFonts w:cs="Courier New"/>
          <w:bCs/>
        </w:rPr>
        <w:t>services</w:t>
      </w:r>
      <w:r w:rsidR="00F83C5F">
        <w:rPr>
          <w:rFonts w:cs="Courier New"/>
          <w:bCs/>
        </w:rPr>
        <w:t xml:space="preserve"> (“</w:t>
      </w:r>
      <w:r w:rsidR="00F83C5F" w:rsidRPr="00416EFA">
        <w:rPr>
          <w:rFonts w:cs="Courier New"/>
          <w:bCs/>
          <w:i/>
        </w:rPr>
        <w:t>Assisted Reproductive Technology Program Reporting System</w:t>
      </w:r>
      <w:r w:rsidR="00F83C5F">
        <w:rPr>
          <w:rFonts w:cs="Courier New"/>
          <w:bCs/>
        </w:rPr>
        <w:t>,” OMB No. 0920-0556, exp. 8/31/2015)</w:t>
      </w:r>
      <w:r w:rsidR="00CB7070">
        <w:rPr>
          <w:rFonts w:cs="Courier New"/>
          <w:bCs/>
        </w:rPr>
        <w:t>.</w:t>
      </w:r>
      <w:r w:rsidR="004C573D">
        <w:rPr>
          <w:rFonts w:cs="Courier New"/>
          <w:bCs/>
        </w:rPr>
        <w:t xml:space="preserve">  </w:t>
      </w:r>
      <w:r w:rsidR="003A7B17">
        <w:rPr>
          <w:rFonts w:cs="Courier New"/>
          <w:bCs/>
        </w:rPr>
        <w:t xml:space="preserve">This data collection is required by </w:t>
      </w:r>
      <w:r w:rsidR="00EA10D8" w:rsidRPr="00EA10D8">
        <w:rPr>
          <w:rFonts w:cs="Courier New"/>
          <w:bCs/>
        </w:rPr>
        <w:t xml:space="preserve">The Fertility Clinic Success Rate and Certification Act (FCSRCA), Section 2(a) of P.L. 102-493(42 USC 263 (a)-1) </w:t>
      </w:r>
      <w:r w:rsidR="009A494B">
        <w:rPr>
          <w:rFonts w:cs="Courier New"/>
          <w:bCs/>
        </w:rPr>
        <w:t>which</w:t>
      </w:r>
      <w:r w:rsidR="00EA10D8">
        <w:rPr>
          <w:rFonts w:cs="Courier New"/>
          <w:bCs/>
        </w:rPr>
        <w:t xml:space="preserve"> mandates </w:t>
      </w:r>
      <w:r w:rsidR="00EA10D8" w:rsidRPr="00EA10D8">
        <w:rPr>
          <w:rFonts w:cs="Courier New"/>
          <w:bCs/>
        </w:rPr>
        <w:t xml:space="preserve">ART clinics to submit information to CDC and requires CDC to publish pregnancy success rates. </w:t>
      </w:r>
      <w:r w:rsidR="00ED1DCD">
        <w:rPr>
          <w:rFonts w:cs="Courier New"/>
          <w:bCs/>
        </w:rPr>
        <w:t>A</w:t>
      </w:r>
      <w:r w:rsidR="001C7D31">
        <w:rPr>
          <w:rFonts w:cs="Courier New"/>
          <w:bCs/>
        </w:rPr>
        <w:t xml:space="preserve"> clinic’s pregnancy success rate</w:t>
      </w:r>
      <w:r w:rsidR="00550FAC">
        <w:rPr>
          <w:rFonts w:cs="Courier New"/>
          <w:bCs/>
        </w:rPr>
        <w:t xml:space="preserve"> </w:t>
      </w:r>
      <w:r w:rsidR="00CC61CC">
        <w:rPr>
          <w:rFonts w:cs="Courier New"/>
          <w:bCs/>
        </w:rPr>
        <w:t>for a</w:t>
      </w:r>
      <w:r w:rsidR="00112994">
        <w:rPr>
          <w:rFonts w:cs="Courier New"/>
          <w:bCs/>
        </w:rPr>
        <w:t xml:space="preserve"> given</w:t>
      </w:r>
      <w:r w:rsidR="00CC61CC">
        <w:rPr>
          <w:rFonts w:cs="Courier New"/>
          <w:bCs/>
        </w:rPr>
        <w:t xml:space="preserve"> calendar year (January 1 – December 31) </w:t>
      </w:r>
      <w:r w:rsidR="0032039F">
        <w:rPr>
          <w:rFonts w:cs="Courier New"/>
          <w:bCs/>
        </w:rPr>
        <w:t>i</w:t>
      </w:r>
      <w:r w:rsidR="001C7D31">
        <w:rPr>
          <w:rFonts w:cs="Courier New"/>
          <w:bCs/>
        </w:rPr>
        <w:t>s the</w:t>
      </w:r>
      <w:r w:rsidR="00467350">
        <w:rPr>
          <w:rFonts w:cs="Courier New"/>
          <w:bCs/>
        </w:rPr>
        <w:t xml:space="preserve"> number of live births resulting from ART procedures </w:t>
      </w:r>
      <w:r w:rsidR="00467350" w:rsidRPr="00B108FF">
        <w:rPr>
          <w:rFonts w:cs="Courier New"/>
          <w:bCs/>
        </w:rPr>
        <w:t>initiated</w:t>
      </w:r>
      <w:r w:rsidR="00467350">
        <w:rPr>
          <w:rFonts w:cs="Courier New"/>
          <w:bCs/>
        </w:rPr>
        <w:t xml:space="preserve"> </w:t>
      </w:r>
      <w:r w:rsidR="008D275A">
        <w:rPr>
          <w:rFonts w:cs="Courier New"/>
          <w:bCs/>
        </w:rPr>
        <w:t xml:space="preserve">by the clinic </w:t>
      </w:r>
      <w:r w:rsidR="004B348D">
        <w:rPr>
          <w:rFonts w:cs="Courier New"/>
          <w:bCs/>
        </w:rPr>
        <w:t xml:space="preserve">in </w:t>
      </w:r>
      <w:r w:rsidR="008D275A">
        <w:rPr>
          <w:rFonts w:cs="Courier New"/>
          <w:bCs/>
        </w:rPr>
        <w:t>that</w:t>
      </w:r>
      <w:r w:rsidR="00550FAC">
        <w:rPr>
          <w:rFonts w:cs="Courier New"/>
          <w:bCs/>
        </w:rPr>
        <w:t xml:space="preserve"> </w:t>
      </w:r>
      <w:r w:rsidR="004B348D">
        <w:rPr>
          <w:rFonts w:cs="Courier New"/>
          <w:bCs/>
        </w:rPr>
        <w:t xml:space="preserve">calendar </w:t>
      </w:r>
      <w:r w:rsidR="00550FAC">
        <w:rPr>
          <w:rFonts w:cs="Courier New"/>
          <w:bCs/>
        </w:rPr>
        <w:t>year.</w:t>
      </w:r>
      <w:r w:rsidR="00B17F57">
        <w:rPr>
          <w:rFonts w:cs="Courier New"/>
          <w:bCs/>
        </w:rPr>
        <w:t xml:space="preserve"> </w:t>
      </w:r>
      <w:r w:rsidR="00D101DB" w:rsidRPr="00D101DB">
        <w:rPr>
          <w:rFonts w:cs="Courier New"/>
          <w:bCs/>
        </w:rPr>
        <w:t xml:space="preserve">Cycles initiated during a calendar year need to be reported by December 15 of the following calendar year.  </w:t>
      </w:r>
      <w:r w:rsidR="003A7B17" w:rsidRPr="003A7B17">
        <w:rPr>
          <w:rFonts w:cs="Courier New"/>
          <w:bCs/>
        </w:rPr>
        <w:t>For example, ART cycles initiated between January 1, 20</w:t>
      </w:r>
      <w:r w:rsidR="00D101DB">
        <w:rPr>
          <w:rFonts w:cs="Courier New"/>
          <w:bCs/>
        </w:rPr>
        <w:t>13, and December 31, 2013, need to</w:t>
      </w:r>
      <w:r w:rsidR="003A7B17" w:rsidRPr="003A7B17">
        <w:rPr>
          <w:rFonts w:cs="Courier New"/>
          <w:bCs/>
        </w:rPr>
        <w:t xml:space="preserve"> be reported by December 15, 2014.  This schedule allows sufficient time for all </w:t>
      </w:r>
      <w:r w:rsidR="00D101DB">
        <w:rPr>
          <w:rFonts w:cs="Courier New"/>
          <w:bCs/>
        </w:rPr>
        <w:t xml:space="preserve">ART </w:t>
      </w:r>
      <w:r w:rsidR="003A7B17" w:rsidRPr="003A7B17">
        <w:rPr>
          <w:rFonts w:cs="Courier New"/>
          <w:bCs/>
        </w:rPr>
        <w:t xml:space="preserve">pregnancies conceived in 2013 to have reached completion, and for clinic personnel to compile </w:t>
      </w:r>
      <w:r w:rsidR="003A7B17">
        <w:rPr>
          <w:rFonts w:cs="Courier New"/>
          <w:bCs/>
        </w:rPr>
        <w:t xml:space="preserve">and report </w:t>
      </w:r>
      <w:r w:rsidR="008209FF">
        <w:rPr>
          <w:rFonts w:cs="Courier New"/>
          <w:bCs/>
        </w:rPr>
        <w:t>information about the ART cycles and outcomes</w:t>
      </w:r>
      <w:r w:rsidR="003A7B17" w:rsidRPr="003A7B17">
        <w:rPr>
          <w:rFonts w:cs="Courier New"/>
          <w:bCs/>
        </w:rPr>
        <w:t xml:space="preserve">.  </w:t>
      </w:r>
    </w:p>
    <w:p w14:paraId="42F6FBB8" w14:textId="77777777" w:rsidR="00414205" w:rsidRDefault="00414205" w:rsidP="00062B0E">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14:paraId="18239DA2" w14:textId="77777777" w:rsidR="00686B09" w:rsidRDefault="00AD3359" w:rsidP="00965565">
      <w:pPr>
        <w:widowControl/>
        <w:tabs>
          <w:tab w:val="left" w:pos="0"/>
          <w:tab w:val="center" w:pos="4680"/>
          <w:tab w:val="left" w:pos="5040"/>
          <w:tab w:val="left" w:pos="5760"/>
          <w:tab w:val="left" w:pos="6480"/>
          <w:tab w:val="left" w:pos="7200"/>
          <w:tab w:val="left" w:pos="7920"/>
          <w:tab w:val="left" w:pos="8640"/>
          <w:tab w:val="left" w:pos="9360"/>
        </w:tabs>
        <w:spacing w:after="120"/>
        <w:rPr>
          <w:rFonts w:cs="Courier New"/>
          <w:bCs/>
        </w:rPr>
      </w:pPr>
      <w:r>
        <w:rPr>
          <w:rFonts w:cs="Courier New"/>
          <w:bCs/>
        </w:rPr>
        <w:t xml:space="preserve">CDC </w:t>
      </w:r>
      <w:r w:rsidR="00A55F69">
        <w:rPr>
          <w:rFonts w:cs="Courier New"/>
          <w:bCs/>
        </w:rPr>
        <w:t>seeks OMB approval to continue information collection for three years</w:t>
      </w:r>
      <w:r w:rsidR="00D7496B">
        <w:rPr>
          <w:rFonts w:cs="Courier New"/>
          <w:bCs/>
        </w:rPr>
        <w:t>, with changes</w:t>
      </w:r>
      <w:r w:rsidR="00686B09">
        <w:rPr>
          <w:rFonts w:cs="Courier New"/>
          <w:bCs/>
        </w:rPr>
        <w:t>.</w:t>
      </w:r>
      <w:r w:rsidR="007A582F">
        <w:rPr>
          <w:rFonts w:cs="Courier New"/>
          <w:bCs/>
        </w:rPr>
        <w:t xml:space="preserve">  This </w:t>
      </w:r>
      <w:r w:rsidR="00DD485C">
        <w:rPr>
          <w:rFonts w:cs="Courier New"/>
          <w:bCs/>
        </w:rPr>
        <w:t>r</w:t>
      </w:r>
      <w:r w:rsidR="007A582F">
        <w:rPr>
          <w:rFonts w:cs="Courier New"/>
          <w:bCs/>
        </w:rPr>
        <w:t xml:space="preserve">evision request </w:t>
      </w:r>
      <w:r w:rsidR="006C00A6">
        <w:rPr>
          <w:rFonts w:cs="Courier New"/>
          <w:bCs/>
        </w:rPr>
        <w:t xml:space="preserve">describes a </w:t>
      </w:r>
      <w:r w:rsidR="00D7496B">
        <w:rPr>
          <w:rFonts w:cs="Courier New"/>
          <w:bCs/>
        </w:rPr>
        <w:t xml:space="preserve">transition </w:t>
      </w:r>
      <w:r w:rsidR="006C00A6">
        <w:rPr>
          <w:rFonts w:cs="Courier New"/>
          <w:bCs/>
        </w:rPr>
        <w:t>plan</w:t>
      </w:r>
      <w:r w:rsidR="007A582F">
        <w:rPr>
          <w:rFonts w:cs="Courier New"/>
          <w:bCs/>
        </w:rPr>
        <w:t xml:space="preserve"> </w:t>
      </w:r>
      <w:r w:rsidR="00D7496B">
        <w:rPr>
          <w:rFonts w:cs="Courier New"/>
          <w:bCs/>
        </w:rPr>
        <w:t>for</w:t>
      </w:r>
      <w:r w:rsidR="007A582F">
        <w:rPr>
          <w:rFonts w:cs="Courier New"/>
          <w:bCs/>
        </w:rPr>
        <w:t xml:space="preserve"> implement</w:t>
      </w:r>
      <w:r w:rsidR="00D7496B">
        <w:rPr>
          <w:rFonts w:cs="Courier New"/>
          <w:bCs/>
        </w:rPr>
        <w:t xml:space="preserve">ing </w:t>
      </w:r>
      <w:r w:rsidR="003611DE">
        <w:rPr>
          <w:rFonts w:cs="Courier New"/>
          <w:bCs/>
        </w:rPr>
        <w:t xml:space="preserve">modified reporting requirements </w:t>
      </w:r>
      <w:r w:rsidR="0093218E">
        <w:rPr>
          <w:rFonts w:cs="Courier New"/>
          <w:bCs/>
        </w:rPr>
        <w:t>during</w:t>
      </w:r>
      <w:r w:rsidR="0058036A">
        <w:rPr>
          <w:rFonts w:cs="Courier New"/>
          <w:bCs/>
        </w:rPr>
        <w:t xml:space="preserve"> this </w:t>
      </w:r>
      <w:r w:rsidR="00C00B97">
        <w:rPr>
          <w:rFonts w:cs="Courier New"/>
          <w:bCs/>
        </w:rPr>
        <w:t>approval</w:t>
      </w:r>
      <w:r w:rsidR="00D7496B">
        <w:rPr>
          <w:rFonts w:cs="Courier New"/>
          <w:bCs/>
        </w:rPr>
        <w:t xml:space="preserve"> </w:t>
      </w:r>
      <w:r w:rsidR="0058036A">
        <w:rPr>
          <w:rFonts w:cs="Courier New"/>
          <w:bCs/>
        </w:rPr>
        <w:t>period</w:t>
      </w:r>
      <w:r w:rsidR="006C00A6">
        <w:rPr>
          <w:rFonts w:cs="Courier New"/>
          <w:bCs/>
        </w:rPr>
        <w:t>.</w:t>
      </w:r>
    </w:p>
    <w:p w14:paraId="296316E3" w14:textId="77777777" w:rsidR="006C00A6" w:rsidRDefault="006C00A6" w:rsidP="00965565">
      <w:pPr>
        <w:pStyle w:val="ListParagraph"/>
        <w:widowControl/>
        <w:numPr>
          <w:ilvl w:val="0"/>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In 2015, information collection and reporting will continue as previously approved.</w:t>
      </w:r>
    </w:p>
    <w:p w14:paraId="5971BD6F" w14:textId="5300A8B2" w:rsidR="001839E4" w:rsidRDefault="003C6EBE" w:rsidP="00965565">
      <w:pPr>
        <w:pStyle w:val="ListParagraph"/>
        <w:widowControl/>
        <w:numPr>
          <w:ilvl w:val="0"/>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 xml:space="preserve">In 2015, </w:t>
      </w:r>
      <w:r w:rsidR="00A55F69" w:rsidRPr="00686B09">
        <w:rPr>
          <w:rFonts w:cs="Courier New"/>
          <w:bCs/>
        </w:rPr>
        <w:t>CDC will</w:t>
      </w:r>
      <w:r w:rsidR="006C00A6">
        <w:rPr>
          <w:rFonts w:cs="Courier New"/>
          <w:bCs/>
        </w:rPr>
        <w:t xml:space="preserve"> </w:t>
      </w:r>
      <w:r w:rsidR="00ED058C">
        <w:rPr>
          <w:rFonts w:cs="Courier New"/>
          <w:bCs/>
        </w:rPr>
        <w:t>conduct</w:t>
      </w:r>
      <w:r w:rsidR="00A55F69" w:rsidRPr="00686B09">
        <w:rPr>
          <w:rFonts w:cs="Courier New"/>
          <w:bCs/>
        </w:rPr>
        <w:t xml:space="preserve"> </w:t>
      </w:r>
      <w:r w:rsidR="00A925CA" w:rsidRPr="00686B09">
        <w:rPr>
          <w:rFonts w:cs="Courier New"/>
          <w:bCs/>
        </w:rPr>
        <w:t xml:space="preserve">outreach and </w:t>
      </w:r>
      <w:r w:rsidR="00A55F69" w:rsidRPr="00686B09">
        <w:rPr>
          <w:rFonts w:cs="Courier New"/>
          <w:bCs/>
        </w:rPr>
        <w:t xml:space="preserve">training </w:t>
      </w:r>
      <w:r w:rsidR="00C03DA3" w:rsidRPr="00686B09">
        <w:rPr>
          <w:rFonts w:cs="Courier New"/>
          <w:bCs/>
        </w:rPr>
        <w:t>activities to prepare clinics for modified reporting requirements</w:t>
      </w:r>
      <w:r w:rsidR="001E6506">
        <w:rPr>
          <w:rFonts w:cs="Courier New"/>
          <w:bCs/>
        </w:rPr>
        <w:t xml:space="preserve"> that will go into effect on</w:t>
      </w:r>
      <w:r w:rsidR="001839E4" w:rsidRPr="001E6506">
        <w:rPr>
          <w:rFonts w:cs="Courier New"/>
          <w:bCs/>
        </w:rPr>
        <w:t xml:space="preserve"> January 1, 2016.</w:t>
      </w:r>
      <w:r w:rsidR="00D05609">
        <w:rPr>
          <w:rFonts w:cs="Courier New"/>
          <w:bCs/>
        </w:rPr>
        <w:t xml:space="preserve">  Modifications to the currently approved</w:t>
      </w:r>
      <w:r w:rsidR="008D63E0" w:rsidRPr="001E6506">
        <w:rPr>
          <w:rFonts w:cs="Courier New"/>
          <w:bCs/>
        </w:rPr>
        <w:t xml:space="preserve"> data items </w:t>
      </w:r>
      <w:r w:rsidR="00D05609">
        <w:rPr>
          <w:rFonts w:cs="Courier New"/>
          <w:bCs/>
        </w:rPr>
        <w:t>are needed</w:t>
      </w:r>
      <w:r w:rsidR="00C224C5" w:rsidRPr="001E6506">
        <w:rPr>
          <w:rFonts w:cs="Courier New"/>
          <w:bCs/>
        </w:rPr>
        <w:t xml:space="preserve"> to accurately </w:t>
      </w:r>
      <w:r w:rsidR="00790CC7">
        <w:rPr>
          <w:rFonts w:cs="Courier New"/>
          <w:bCs/>
        </w:rPr>
        <w:t>describe current ART technologies and</w:t>
      </w:r>
      <w:r w:rsidR="00C224C5" w:rsidRPr="001E6506">
        <w:rPr>
          <w:rFonts w:cs="Courier New"/>
          <w:bCs/>
        </w:rPr>
        <w:t xml:space="preserve"> medical practice</w:t>
      </w:r>
      <w:r w:rsidR="004F72D6">
        <w:rPr>
          <w:rFonts w:cs="Courier New"/>
          <w:bCs/>
        </w:rPr>
        <w:t>s</w:t>
      </w:r>
      <w:r w:rsidR="00790CC7">
        <w:rPr>
          <w:rFonts w:cs="Courier New"/>
          <w:bCs/>
        </w:rPr>
        <w:t>,</w:t>
      </w:r>
      <w:r w:rsidR="008E5D04">
        <w:rPr>
          <w:rFonts w:cs="Courier New"/>
          <w:bCs/>
        </w:rPr>
        <w:t xml:space="preserve"> and to accurately calculate the pregnancy </w:t>
      </w:r>
      <w:r w:rsidR="000B1545">
        <w:rPr>
          <w:rFonts w:cs="Courier New"/>
          <w:bCs/>
        </w:rPr>
        <w:t xml:space="preserve">success rate of each ART </w:t>
      </w:r>
      <w:r w:rsidR="008E5D04">
        <w:rPr>
          <w:rFonts w:cs="Courier New"/>
          <w:bCs/>
        </w:rPr>
        <w:t>clinic</w:t>
      </w:r>
      <w:r w:rsidR="004C0C2B">
        <w:rPr>
          <w:rFonts w:cs="Courier New"/>
          <w:bCs/>
        </w:rPr>
        <w:t xml:space="preserve">. These changes are needed </w:t>
      </w:r>
      <w:r w:rsidR="0024352C">
        <w:rPr>
          <w:rFonts w:cs="Courier New"/>
          <w:bCs/>
        </w:rPr>
        <w:t xml:space="preserve">to </w:t>
      </w:r>
      <w:r w:rsidR="00B54A4D" w:rsidRPr="00B54A4D">
        <w:rPr>
          <w:rFonts w:cs="Courier New"/>
          <w:bCs/>
        </w:rPr>
        <w:t>provide the best information for consumers to evaluate the potential outcomes of individual procedure</w:t>
      </w:r>
      <w:r w:rsidR="00E9340D">
        <w:rPr>
          <w:rFonts w:cs="Courier New"/>
          <w:bCs/>
        </w:rPr>
        <w:t>s</w:t>
      </w:r>
      <w:r w:rsidR="00C224C5" w:rsidRPr="001E6506">
        <w:rPr>
          <w:rFonts w:cs="Courier New"/>
          <w:bCs/>
        </w:rPr>
        <w:t>.</w:t>
      </w:r>
    </w:p>
    <w:p w14:paraId="7B7D2349" w14:textId="77777777" w:rsidR="00174E0C" w:rsidRDefault="00174E0C" w:rsidP="00965565">
      <w:pPr>
        <w:pStyle w:val="ListParagraph"/>
        <w:widowControl/>
        <w:numPr>
          <w:ilvl w:val="0"/>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 xml:space="preserve">In 2015, CDC will </w:t>
      </w:r>
      <w:r w:rsidR="003611DE">
        <w:rPr>
          <w:rFonts w:cs="Courier New"/>
          <w:bCs/>
        </w:rPr>
        <w:t xml:space="preserve">test, </w:t>
      </w:r>
      <w:r>
        <w:rPr>
          <w:rFonts w:cs="Courier New"/>
          <w:bCs/>
        </w:rPr>
        <w:t>deploy</w:t>
      </w:r>
      <w:r w:rsidR="003611DE">
        <w:rPr>
          <w:rFonts w:cs="Courier New"/>
          <w:bCs/>
        </w:rPr>
        <w:t>,</w:t>
      </w:r>
      <w:r w:rsidR="00C60AC1">
        <w:rPr>
          <w:rFonts w:cs="Courier New"/>
          <w:bCs/>
        </w:rPr>
        <w:t xml:space="preserve"> and provide</w:t>
      </w:r>
      <w:r>
        <w:rPr>
          <w:rFonts w:cs="Courier New"/>
          <w:bCs/>
        </w:rPr>
        <w:t xml:space="preserve"> end-user training for a new and improved </w:t>
      </w:r>
      <w:r w:rsidR="00DD485C">
        <w:rPr>
          <w:rFonts w:cs="Courier New"/>
          <w:bCs/>
        </w:rPr>
        <w:t xml:space="preserve">web-based </w:t>
      </w:r>
      <w:r>
        <w:rPr>
          <w:rFonts w:cs="Courier New"/>
          <w:bCs/>
        </w:rPr>
        <w:t>d</w:t>
      </w:r>
      <w:r w:rsidR="004F72D6">
        <w:rPr>
          <w:rFonts w:cs="Courier New"/>
          <w:bCs/>
        </w:rPr>
        <w:t xml:space="preserve">ata </w:t>
      </w:r>
      <w:r w:rsidR="00DD485C">
        <w:rPr>
          <w:rFonts w:cs="Courier New"/>
          <w:bCs/>
        </w:rPr>
        <w:t xml:space="preserve">collection </w:t>
      </w:r>
      <w:r w:rsidR="004F72D6">
        <w:rPr>
          <w:rFonts w:cs="Courier New"/>
          <w:bCs/>
        </w:rPr>
        <w:t>system to support the updat</w:t>
      </w:r>
      <w:r>
        <w:rPr>
          <w:rFonts w:cs="Courier New"/>
          <w:bCs/>
        </w:rPr>
        <w:t xml:space="preserve">ed reporting requirements.  </w:t>
      </w:r>
    </w:p>
    <w:p w14:paraId="0ABFB12B" w14:textId="77777777" w:rsidR="00C166E7" w:rsidRPr="001E6506" w:rsidRDefault="00305A70" w:rsidP="00965565">
      <w:pPr>
        <w:pStyle w:val="ListParagraph"/>
        <w:widowControl/>
        <w:numPr>
          <w:ilvl w:val="0"/>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Beginning January 1,</w:t>
      </w:r>
      <w:r w:rsidR="00C166E7">
        <w:rPr>
          <w:rFonts w:cs="Courier New"/>
          <w:bCs/>
        </w:rPr>
        <w:t xml:space="preserve"> 2016,</w:t>
      </w:r>
      <w:r>
        <w:rPr>
          <w:rFonts w:cs="Courier New"/>
          <w:bCs/>
        </w:rPr>
        <w:t xml:space="preserve"> and thereafter,</w:t>
      </w:r>
      <w:r w:rsidR="00C166E7">
        <w:rPr>
          <w:rFonts w:cs="Courier New"/>
          <w:bCs/>
        </w:rPr>
        <w:t xml:space="preserve"> ART clinics will </w:t>
      </w:r>
      <w:r w:rsidR="00D570ED">
        <w:rPr>
          <w:rFonts w:cs="Courier New"/>
          <w:bCs/>
        </w:rPr>
        <w:t xml:space="preserve">be required to </w:t>
      </w:r>
      <w:r w:rsidR="00720B59">
        <w:rPr>
          <w:rFonts w:cs="Courier New"/>
          <w:bCs/>
        </w:rPr>
        <w:t>collect information about ART procedures and outcomes according</w:t>
      </w:r>
      <w:r w:rsidR="00C166E7">
        <w:rPr>
          <w:rFonts w:cs="Courier New"/>
          <w:bCs/>
        </w:rPr>
        <w:t xml:space="preserve"> </w:t>
      </w:r>
      <w:r w:rsidR="00720B59">
        <w:rPr>
          <w:rFonts w:cs="Courier New"/>
          <w:bCs/>
        </w:rPr>
        <w:t xml:space="preserve">to </w:t>
      </w:r>
      <w:r w:rsidR="00C166E7">
        <w:rPr>
          <w:rFonts w:cs="Courier New"/>
          <w:bCs/>
        </w:rPr>
        <w:t>th</w:t>
      </w:r>
      <w:r w:rsidR="004F72D6">
        <w:rPr>
          <w:rFonts w:cs="Courier New"/>
          <w:bCs/>
        </w:rPr>
        <w:t>e updat</w:t>
      </w:r>
      <w:r w:rsidR="00C166E7">
        <w:rPr>
          <w:rFonts w:cs="Courier New"/>
          <w:bCs/>
        </w:rPr>
        <w:t xml:space="preserve">ed </w:t>
      </w:r>
      <w:r w:rsidR="00FE6AF1">
        <w:rPr>
          <w:rFonts w:cs="Courier New"/>
          <w:bCs/>
        </w:rPr>
        <w:t>reporting requirements</w:t>
      </w:r>
      <w:r w:rsidR="00C166E7">
        <w:rPr>
          <w:rFonts w:cs="Courier New"/>
          <w:bCs/>
        </w:rPr>
        <w:t>. Th</w:t>
      </w:r>
      <w:r w:rsidR="00174E0C">
        <w:rPr>
          <w:rFonts w:cs="Courier New"/>
          <w:bCs/>
        </w:rPr>
        <w:t xml:space="preserve">e first </w:t>
      </w:r>
      <w:r w:rsidR="00921A69">
        <w:rPr>
          <w:rFonts w:cs="Courier New"/>
          <w:bCs/>
        </w:rPr>
        <w:t xml:space="preserve">report </w:t>
      </w:r>
      <w:r w:rsidR="00D91197">
        <w:rPr>
          <w:rFonts w:cs="Courier New"/>
          <w:bCs/>
        </w:rPr>
        <w:t xml:space="preserve">prepared according to the revised standards will be </w:t>
      </w:r>
      <w:r w:rsidR="00DD485C">
        <w:rPr>
          <w:rFonts w:cs="Courier New"/>
          <w:bCs/>
        </w:rPr>
        <w:t>publish</w:t>
      </w:r>
      <w:r w:rsidR="00D91197">
        <w:rPr>
          <w:rFonts w:cs="Courier New"/>
          <w:bCs/>
        </w:rPr>
        <w:t xml:space="preserve">ed </w:t>
      </w:r>
      <w:r w:rsidR="00156DE0">
        <w:rPr>
          <w:rFonts w:cs="Courier New"/>
          <w:bCs/>
        </w:rPr>
        <w:t>by</w:t>
      </w:r>
      <w:r w:rsidR="00720B59">
        <w:rPr>
          <w:rFonts w:cs="Courier New"/>
          <w:bCs/>
        </w:rPr>
        <w:t xml:space="preserve"> CDC in 2018</w:t>
      </w:r>
      <w:r w:rsidR="00D91197">
        <w:rPr>
          <w:rFonts w:cs="Courier New"/>
          <w:bCs/>
        </w:rPr>
        <w:t>.</w:t>
      </w:r>
    </w:p>
    <w:p w14:paraId="76FC65A8" w14:textId="77777777" w:rsidR="00174E0C" w:rsidRDefault="00C166E7" w:rsidP="00965565">
      <w:pPr>
        <w:pStyle w:val="ListParagraph"/>
        <w:widowControl/>
        <w:numPr>
          <w:ilvl w:val="0"/>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During the three-year period of this OMB approval</w:t>
      </w:r>
      <w:r w:rsidR="00A11419">
        <w:rPr>
          <w:rFonts w:cs="Courier New"/>
          <w:bCs/>
        </w:rPr>
        <w:t>,</w:t>
      </w:r>
      <w:r>
        <w:rPr>
          <w:rFonts w:cs="Courier New"/>
          <w:bCs/>
        </w:rPr>
        <w:t xml:space="preserve"> t</w:t>
      </w:r>
      <w:r w:rsidR="008E1CC9">
        <w:rPr>
          <w:rFonts w:cs="Courier New"/>
          <w:bCs/>
        </w:rPr>
        <w:t>he estimated annualized burden to respondents will increase due to</w:t>
      </w:r>
      <w:r w:rsidR="00A11419">
        <w:rPr>
          <w:rFonts w:cs="Courier New"/>
          <w:bCs/>
        </w:rPr>
        <w:t>:</w:t>
      </w:r>
      <w:r w:rsidR="008E1CC9">
        <w:rPr>
          <w:rFonts w:cs="Courier New"/>
          <w:bCs/>
        </w:rPr>
        <w:t xml:space="preserve"> </w:t>
      </w:r>
    </w:p>
    <w:p w14:paraId="4BD4D039" w14:textId="77777777" w:rsidR="00174E0C" w:rsidRDefault="00174E0C" w:rsidP="00965565">
      <w:pPr>
        <w:pStyle w:val="ListParagraph"/>
        <w:widowControl/>
        <w:numPr>
          <w:ilvl w:val="1"/>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 xml:space="preserve">A </w:t>
      </w:r>
      <w:r w:rsidR="008E1CC9">
        <w:rPr>
          <w:rFonts w:cs="Courier New"/>
          <w:bCs/>
        </w:rPr>
        <w:t>projected</w:t>
      </w:r>
      <w:r w:rsidR="00564898">
        <w:rPr>
          <w:rFonts w:cs="Courier New"/>
          <w:bCs/>
        </w:rPr>
        <w:t xml:space="preserve"> increase in the number of responding ART clinics</w:t>
      </w:r>
      <w:r w:rsidR="00D570ED">
        <w:rPr>
          <w:rFonts w:cs="Courier New"/>
          <w:bCs/>
        </w:rPr>
        <w:t>;</w:t>
      </w:r>
    </w:p>
    <w:p w14:paraId="3E44EDA7" w14:textId="77777777" w:rsidR="00174E0C" w:rsidRDefault="00174E0C" w:rsidP="00965565">
      <w:pPr>
        <w:pStyle w:val="ListParagraph"/>
        <w:widowControl/>
        <w:numPr>
          <w:ilvl w:val="1"/>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A project</w:t>
      </w:r>
      <w:r w:rsidR="00D570ED">
        <w:rPr>
          <w:rFonts w:cs="Courier New"/>
          <w:bCs/>
        </w:rPr>
        <w:t>ed</w:t>
      </w:r>
      <w:r w:rsidR="00720B59">
        <w:rPr>
          <w:rFonts w:cs="Courier New"/>
          <w:bCs/>
        </w:rPr>
        <w:t xml:space="preserve"> increase</w:t>
      </w:r>
      <w:r>
        <w:rPr>
          <w:rFonts w:cs="Courier New"/>
          <w:bCs/>
        </w:rPr>
        <w:t xml:space="preserve"> in </w:t>
      </w:r>
      <w:r w:rsidR="00564898">
        <w:rPr>
          <w:rFonts w:cs="Courier New"/>
          <w:bCs/>
        </w:rPr>
        <w:t>the average number of ART procedures performed by each clinic</w:t>
      </w:r>
      <w:r w:rsidR="00D570ED">
        <w:rPr>
          <w:rFonts w:cs="Courier New"/>
          <w:bCs/>
        </w:rPr>
        <w:t>;</w:t>
      </w:r>
    </w:p>
    <w:p w14:paraId="755DFC6D" w14:textId="77777777" w:rsidR="00720B59" w:rsidRDefault="00174E0C" w:rsidP="00965565">
      <w:pPr>
        <w:pStyle w:val="ListParagraph"/>
        <w:widowControl/>
        <w:numPr>
          <w:ilvl w:val="1"/>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t>A project</w:t>
      </w:r>
      <w:r w:rsidR="00D570ED">
        <w:rPr>
          <w:rFonts w:cs="Courier New"/>
          <w:bCs/>
        </w:rPr>
        <w:t>ed</w:t>
      </w:r>
      <w:r>
        <w:rPr>
          <w:rFonts w:cs="Courier New"/>
          <w:bCs/>
        </w:rPr>
        <w:t xml:space="preserve"> increase in t</w:t>
      </w:r>
      <w:r w:rsidR="00564898">
        <w:rPr>
          <w:rFonts w:cs="Courier New"/>
          <w:bCs/>
        </w:rPr>
        <w:t>he number of data elements</w:t>
      </w:r>
      <w:r w:rsidR="00B14479">
        <w:rPr>
          <w:rFonts w:cs="Courier New"/>
          <w:bCs/>
        </w:rPr>
        <w:t xml:space="preserve"> needed to </w:t>
      </w:r>
      <w:r>
        <w:rPr>
          <w:rFonts w:cs="Courier New"/>
          <w:bCs/>
        </w:rPr>
        <w:t xml:space="preserve">accurately </w:t>
      </w:r>
      <w:r w:rsidR="00B14479">
        <w:rPr>
          <w:rFonts w:cs="Courier New"/>
          <w:bCs/>
        </w:rPr>
        <w:t xml:space="preserve">describe each ART </w:t>
      </w:r>
      <w:r w:rsidR="00564898">
        <w:rPr>
          <w:rFonts w:cs="Courier New"/>
          <w:bCs/>
        </w:rPr>
        <w:t>procedure</w:t>
      </w:r>
      <w:r w:rsidR="00D570ED">
        <w:rPr>
          <w:rFonts w:cs="Courier New"/>
          <w:bCs/>
        </w:rPr>
        <w:t>; and</w:t>
      </w:r>
    </w:p>
    <w:p w14:paraId="31A9DCDB" w14:textId="77777777" w:rsidR="002131CE" w:rsidRPr="00C75C71" w:rsidRDefault="00814C77" w:rsidP="00C75C71">
      <w:pPr>
        <w:pStyle w:val="ListParagraph"/>
        <w:widowControl/>
        <w:numPr>
          <w:ilvl w:val="1"/>
          <w:numId w:val="32"/>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sidRPr="00720B59">
        <w:rPr>
          <w:rFonts w:cs="Courier New"/>
          <w:bCs/>
        </w:rPr>
        <w:t xml:space="preserve">A one-time adjustment for training and preparatory activities associated with deploying the new </w:t>
      </w:r>
      <w:r w:rsidR="00736165">
        <w:rPr>
          <w:rFonts w:cs="Courier New"/>
          <w:bCs/>
        </w:rPr>
        <w:t xml:space="preserve">web-based </w:t>
      </w:r>
      <w:r w:rsidRPr="00720B59">
        <w:rPr>
          <w:rFonts w:cs="Courier New"/>
          <w:bCs/>
        </w:rPr>
        <w:t xml:space="preserve">data </w:t>
      </w:r>
      <w:r w:rsidR="00736165">
        <w:rPr>
          <w:rFonts w:cs="Courier New"/>
          <w:bCs/>
        </w:rPr>
        <w:t xml:space="preserve">collection </w:t>
      </w:r>
      <w:r w:rsidRPr="00720B59">
        <w:rPr>
          <w:rFonts w:cs="Courier New"/>
          <w:bCs/>
        </w:rPr>
        <w:t>system.</w:t>
      </w:r>
      <w:r w:rsidR="008209FF">
        <w:rPr>
          <w:rFonts w:cs="Courier New"/>
          <w:bCs/>
        </w:rPr>
        <w:br w:type="page"/>
      </w:r>
    </w:p>
    <w:p w14:paraId="5C8A8FC1" w14:textId="77777777" w:rsidR="00062B0E" w:rsidRPr="006C4DA7" w:rsidRDefault="00062B0E" w:rsidP="006C4DA7">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14:paraId="4AB9C2EB" w14:textId="77777777" w:rsidR="001A1C02" w:rsidRPr="00F01C98" w:rsidRDefault="001A1C02" w:rsidP="005D7503">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F01C98">
        <w:rPr>
          <w:b/>
          <w:bCs/>
        </w:rPr>
        <w:t>A.  Justification</w:t>
      </w:r>
    </w:p>
    <w:p w14:paraId="5377891C" w14:textId="77777777" w:rsidR="00B2638B" w:rsidRPr="00F01C98" w:rsidRDefault="00B2638B" w:rsidP="00A1041B">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14:paraId="2BD3EBE9" w14:textId="77777777" w:rsidR="001A1C02" w:rsidRDefault="00345294" w:rsidP="0034529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w:t>
      </w:r>
      <w:r>
        <w:rPr>
          <w:b/>
          <w:bCs/>
        </w:rPr>
        <w:tab/>
      </w:r>
      <w:r w:rsidR="001A1C02" w:rsidRPr="00F01C98">
        <w:rPr>
          <w:b/>
          <w:bCs/>
        </w:rPr>
        <w:t>Circumstances Making the Collection of Information Necessary</w:t>
      </w:r>
    </w:p>
    <w:p w14:paraId="7C0E2355" w14:textId="77777777" w:rsidR="004F38F5" w:rsidRPr="00F01C98"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57D7C16" w14:textId="532564FC" w:rsidR="00D52208" w:rsidRDefault="00D52208" w:rsidP="00D03601">
      <w:pPr>
        <w:widowControl/>
        <w:tabs>
          <w:tab w:val="left" w:pos="0"/>
          <w:tab w:val="right" w:pos="8640"/>
          <w:tab w:val="left" w:pos="9360"/>
        </w:tabs>
      </w:pPr>
      <w:r w:rsidRPr="00D52208">
        <w:t>Assisted Reproductive Technology (ART) encompasses a wide variety of medical treatments and procedures undertaken to establish pregnancy. These procedures include all treatments which involve the handling of human oocytes or embryos (e.g., in vitro fertilization, gamete intrafallopian transfer, and zygote intrafallopian transfer). Success rates are variable and are thought to be influenced by a variety of factors including the type of procedure(s) performed</w:t>
      </w:r>
      <w:r w:rsidR="00E9340D">
        <w:t>;</w:t>
      </w:r>
      <w:r w:rsidRPr="00D52208">
        <w:t xml:space="preserve"> characteristics of the patient</w:t>
      </w:r>
      <w:r w:rsidR="00E9340D">
        <w:t xml:space="preserve">, gestational carrier, egg donor or sperm donor; </w:t>
      </w:r>
      <w:r w:rsidR="00B54A4D">
        <w:t xml:space="preserve">and </w:t>
      </w:r>
      <w:r w:rsidRPr="00D52208">
        <w:t>characteristics of the laboratory support services.</w:t>
      </w:r>
      <w:r w:rsidR="009E4955">
        <w:t xml:space="preserve"> </w:t>
      </w:r>
      <w:r w:rsidR="00154B10">
        <w:t>In response to</w:t>
      </w:r>
      <w:r w:rsidR="00E32FF4" w:rsidRPr="00F01C98">
        <w:t xml:space="preserve"> concern</w:t>
      </w:r>
      <w:r w:rsidR="00154B10">
        <w:t>s about data quality and comparability</w:t>
      </w:r>
      <w:r w:rsidR="002B4718">
        <w:t xml:space="preserve"> of </w:t>
      </w:r>
      <w:r>
        <w:t>ART outcomes</w:t>
      </w:r>
      <w:r w:rsidR="00E32FF4" w:rsidRPr="00F01C98">
        <w:t>, Congress enacted the Fertility Clinic Success Rate and Certification Act</w:t>
      </w:r>
      <w:r w:rsidR="00E32FF4">
        <w:t xml:space="preserve"> (FCSRCA) </w:t>
      </w:r>
      <w:r>
        <w:t>of</w:t>
      </w:r>
      <w:r w:rsidR="00E32FF4">
        <w:t xml:space="preserve"> 1992</w:t>
      </w:r>
      <w:r w:rsidR="00E32FF4" w:rsidRPr="00F01C98">
        <w:t xml:space="preserve">, </w:t>
      </w:r>
      <w:r w:rsidRPr="00D52208">
        <w:t xml:space="preserve">(Public Law 102-493, </w:t>
      </w:r>
      <w:r w:rsidRPr="00F258F8">
        <w:rPr>
          <w:b/>
        </w:rPr>
        <w:t>Attachment A1</w:t>
      </w:r>
      <w:r w:rsidRPr="00D52208">
        <w:t>).  Key features of the Act include:</w:t>
      </w:r>
    </w:p>
    <w:p w14:paraId="4A0E4D54" w14:textId="77777777" w:rsidR="00B2124B" w:rsidRDefault="00B2124B" w:rsidP="00D03601">
      <w:pPr>
        <w:widowControl/>
        <w:tabs>
          <w:tab w:val="left" w:pos="0"/>
          <w:tab w:val="right" w:pos="8640"/>
          <w:tab w:val="left" w:pos="9360"/>
        </w:tabs>
      </w:pPr>
    </w:p>
    <w:p w14:paraId="021B6EBC" w14:textId="45EB8B2C" w:rsidR="00B2124B" w:rsidRDefault="00B2124B" w:rsidP="00B2124B">
      <w:pPr>
        <w:pStyle w:val="ListParagraph"/>
        <w:widowControl/>
        <w:numPr>
          <w:ilvl w:val="0"/>
          <w:numId w:val="41"/>
        </w:numPr>
        <w:tabs>
          <w:tab w:val="left" w:pos="0"/>
          <w:tab w:val="right" w:pos="8640"/>
          <w:tab w:val="left" w:pos="9360"/>
        </w:tabs>
        <w:spacing w:after="120"/>
      </w:pPr>
      <w:r w:rsidRPr="00695663">
        <w:rPr>
          <w:u w:val="single"/>
        </w:rPr>
        <w:t>Require</w:t>
      </w:r>
      <w:r>
        <w:rPr>
          <w:u w:val="single"/>
        </w:rPr>
        <w:t xml:space="preserve">ment for </w:t>
      </w:r>
      <w:r w:rsidR="00E32FF4" w:rsidRPr="00F01C98">
        <w:t xml:space="preserve">all ART clinics </w:t>
      </w:r>
      <w:r>
        <w:t xml:space="preserve">to </w:t>
      </w:r>
      <w:r w:rsidR="00E32FF4" w:rsidRPr="00F01C98">
        <w:t xml:space="preserve">report </w:t>
      </w:r>
      <w:r w:rsidR="004C0C2B">
        <w:t>pregnancy success rate</w:t>
      </w:r>
      <w:r w:rsidR="0031424C" w:rsidRPr="007B25EF">
        <w:t xml:space="preserve"> </w:t>
      </w:r>
      <w:r>
        <w:t xml:space="preserve">data </w:t>
      </w:r>
      <w:r w:rsidR="0031424C" w:rsidRPr="00F01C98">
        <w:t xml:space="preserve">in a standardized </w:t>
      </w:r>
      <w:r w:rsidR="0031424C">
        <w:t>manner</w:t>
      </w:r>
      <w:r w:rsidR="0031424C" w:rsidRPr="007B25EF">
        <w:t xml:space="preserve"> to the Secretary of the Department of Health and Human Services through the Centers for Disease Contr</w:t>
      </w:r>
      <w:r w:rsidR="0031424C">
        <w:t>ol and Prevention (CDC)</w:t>
      </w:r>
      <w:r w:rsidR="00EA31D1">
        <w:t xml:space="preserve">. </w:t>
      </w:r>
      <w:r w:rsidR="00C00B97">
        <w:t xml:space="preserve"> </w:t>
      </w:r>
      <w:r>
        <w:t>In addition, ART programs are required to report the identity</w:t>
      </w:r>
      <w:r w:rsidR="00C00B97" w:rsidRPr="00F01C98">
        <w:t xml:space="preserve"> of each </w:t>
      </w:r>
      <w:r>
        <w:t xml:space="preserve">embryo laboratory used by the program and whether the laboratory </w:t>
      </w:r>
      <w:r w:rsidR="004C0C2B">
        <w:t>was</w:t>
      </w:r>
      <w:r>
        <w:t xml:space="preserve"> certified (see Sec. 2 (a)(1) and </w:t>
      </w:r>
      <w:r w:rsidR="005B5294">
        <w:t>2</w:t>
      </w:r>
      <w:r>
        <w:t xml:space="preserve">(a)(2).  Information must be reported </w:t>
      </w:r>
      <w:r w:rsidR="00C00B97">
        <w:t>to CDC annually</w:t>
      </w:r>
      <w:r>
        <w:t>.</w:t>
      </w:r>
    </w:p>
    <w:p w14:paraId="7173E5A8" w14:textId="77777777" w:rsidR="00B2124B" w:rsidRDefault="00B2124B" w:rsidP="00B2124B">
      <w:pPr>
        <w:pStyle w:val="ListParagraph"/>
        <w:widowControl/>
        <w:tabs>
          <w:tab w:val="left" w:pos="0"/>
          <w:tab w:val="right" w:pos="8640"/>
          <w:tab w:val="left" w:pos="9360"/>
        </w:tabs>
        <w:spacing w:after="120"/>
      </w:pPr>
    </w:p>
    <w:p w14:paraId="1DA45B3C" w14:textId="1FD21C03" w:rsidR="00B2124B" w:rsidRDefault="00B2124B" w:rsidP="005B5294">
      <w:pPr>
        <w:pStyle w:val="ListParagraph"/>
        <w:widowControl/>
        <w:numPr>
          <w:ilvl w:val="0"/>
          <w:numId w:val="41"/>
        </w:numPr>
        <w:tabs>
          <w:tab w:val="left" w:pos="0"/>
          <w:tab w:val="right" w:pos="8640"/>
          <w:tab w:val="left" w:pos="9360"/>
        </w:tabs>
      </w:pPr>
      <w:r>
        <w:rPr>
          <w:u w:val="single"/>
        </w:rPr>
        <w:t xml:space="preserve">Requirement for </w:t>
      </w:r>
      <w:r>
        <w:t xml:space="preserve">CDC to publish and disseminate the pregnancy success rate(s) for each responding clinic and the certification information for embryo laboratories used by the clinic.  CDC is also </w:t>
      </w:r>
      <w:r w:rsidR="00C00B97" w:rsidRPr="00F01C98">
        <w:t xml:space="preserve">required </w:t>
      </w:r>
      <w:r w:rsidR="005B5294" w:rsidRPr="005B5294">
        <w:t>by the law (see Sec. 6 (1)(A) and 6(1)(B)</w:t>
      </w:r>
      <w:r w:rsidR="005B5294">
        <w:t xml:space="preserve">) </w:t>
      </w:r>
      <w:r w:rsidR="00C00B97" w:rsidRPr="00F01C98">
        <w:t xml:space="preserve">to </w:t>
      </w:r>
      <w:r>
        <w:t>publish the name of each ART clinic that fails to report its information to CDC</w:t>
      </w:r>
      <w:r w:rsidR="005B5294">
        <w:t xml:space="preserve">. </w:t>
      </w:r>
    </w:p>
    <w:p w14:paraId="454CDB9F" w14:textId="77777777" w:rsidR="00B2124B" w:rsidRDefault="00B2124B" w:rsidP="00B2124B">
      <w:pPr>
        <w:widowControl/>
        <w:tabs>
          <w:tab w:val="left" w:pos="0"/>
          <w:tab w:val="right" w:pos="8640"/>
          <w:tab w:val="left" w:pos="9360"/>
        </w:tabs>
      </w:pPr>
    </w:p>
    <w:p w14:paraId="30923FE6" w14:textId="46CEAFDB" w:rsidR="00B2124B" w:rsidRDefault="00B2124B" w:rsidP="00B2124B">
      <w:pPr>
        <w:pStyle w:val="ListParagraph"/>
        <w:widowControl/>
        <w:numPr>
          <w:ilvl w:val="0"/>
          <w:numId w:val="41"/>
        </w:numPr>
        <w:tabs>
          <w:tab w:val="left" w:pos="0"/>
          <w:tab w:val="right" w:pos="8640"/>
          <w:tab w:val="left" w:pos="9360"/>
        </w:tabs>
        <w:spacing w:after="120"/>
      </w:pPr>
      <w:r>
        <w:rPr>
          <w:u w:val="single"/>
        </w:rPr>
        <w:t>Guidance on d</w:t>
      </w:r>
      <w:r w:rsidRPr="00C2040A">
        <w:rPr>
          <w:u w:val="single"/>
        </w:rPr>
        <w:t>efinition</w:t>
      </w:r>
      <w:r>
        <w:rPr>
          <w:u w:val="single"/>
        </w:rPr>
        <w:t>s and principles used to produce reports on pregnancy success rate</w:t>
      </w:r>
      <w:r w:rsidR="005B5294">
        <w:rPr>
          <w:u w:val="single"/>
        </w:rPr>
        <w:t>s</w:t>
      </w:r>
      <w:r>
        <w:t>.  Sections 2 (b)(1) and 2(b)</w:t>
      </w:r>
      <w:r w:rsidR="005B5294">
        <w:t>(2)</w:t>
      </w:r>
      <w:r>
        <w:t xml:space="preserve"> describe basic terms and calculations used to determine pregnancy success rate</w:t>
      </w:r>
      <w:r w:rsidR="005B5294">
        <w:t>s</w:t>
      </w:r>
      <w:r>
        <w:t>.  Section 2 also acknowledges that various factors may affect success rates and directs [CDC] to take these factors into account when developing definitions associated with reporting.</w:t>
      </w:r>
    </w:p>
    <w:p w14:paraId="75AA2BED" w14:textId="77777777" w:rsidR="00B2124B" w:rsidRDefault="00B2124B" w:rsidP="00B2124B">
      <w:pPr>
        <w:pStyle w:val="ListParagraph"/>
        <w:widowControl/>
        <w:tabs>
          <w:tab w:val="left" w:pos="0"/>
          <w:tab w:val="right" w:pos="8640"/>
          <w:tab w:val="left" w:pos="9360"/>
        </w:tabs>
        <w:spacing w:after="120"/>
      </w:pPr>
    </w:p>
    <w:p w14:paraId="446C839B" w14:textId="7BEBB076" w:rsidR="00B2124B" w:rsidRDefault="00B2124B" w:rsidP="004F4191">
      <w:pPr>
        <w:pStyle w:val="ListParagraph"/>
        <w:widowControl/>
        <w:numPr>
          <w:ilvl w:val="0"/>
          <w:numId w:val="41"/>
        </w:numPr>
        <w:tabs>
          <w:tab w:val="left" w:pos="0"/>
          <w:tab w:val="right" w:pos="8640"/>
          <w:tab w:val="left" w:pos="9360"/>
        </w:tabs>
      </w:pPr>
      <w:r>
        <w:t>Requirement for CDC to consult with appropriate consumer and professional organizations in the development of definitions used in conjunction</w:t>
      </w:r>
      <w:r w:rsidR="00C00B97" w:rsidRPr="00F01C98">
        <w:t xml:space="preserve"> with the </w:t>
      </w:r>
      <w:r>
        <w:t>required reporting to CDC</w:t>
      </w:r>
      <w:r w:rsidR="005B5294">
        <w:t xml:space="preserve"> and the calculation of success rates, overall and for individual consumers</w:t>
      </w:r>
      <w:r>
        <w:t>.</w:t>
      </w:r>
    </w:p>
    <w:p w14:paraId="1201A289" w14:textId="77777777" w:rsidR="00B2124B" w:rsidRDefault="00B2124B" w:rsidP="004F4191"/>
    <w:p w14:paraId="56C82C9E" w14:textId="1AAD8F6F" w:rsidR="001A1C02" w:rsidRDefault="00B2124B" w:rsidP="00D03601">
      <w:pPr>
        <w:widowControl/>
        <w:tabs>
          <w:tab w:val="left" w:pos="0"/>
          <w:tab w:val="right" w:pos="8640"/>
          <w:tab w:val="left" w:pos="9360"/>
        </w:tabs>
      </w:pPr>
      <w:r>
        <w:t>The first ART program data were submitted to CDC in 1995</w:t>
      </w:r>
      <w:r w:rsidR="00E9340D">
        <w:t>, establishing the National ART Surveillance System (NASS)</w:t>
      </w:r>
      <w:r>
        <w:t xml:space="preserve">. </w:t>
      </w:r>
      <w:r w:rsidR="001622B3">
        <w:t xml:space="preserve">On September 1, 2000, CDC published an informational Notice in the Federal Register, “Reporting of Pregnancy Success Rates </w:t>
      </w:r>
      <w:r w:rsidR="006F79F4">
        <w:t>f</w:t>
      </w:r>
      <w:r w:rsidR="001622B3">
        <w:t xml:space="preserve">rom Assisted Reproductive Technology Programs” (see </w:t>
      </w:r>
      <w:r w:rsidR="00C00B97" w:rsidRPr="009774BE">
        <w:rPr>
          <w:b/>
        </w:rPr>
        <w:t xml:space="preserve">Attachment </w:t>
      </w:r>
      <w:r w:rsidR="001622B3" w:rsidRPr="002B701B">
        <w:rPr>
          <w:b/>
        </w:rPr>
        <w:t>C7a</w:t>
      </w:r>
      <w:r w:rsidR="001622B3">
        <w:t xml:space="preserve">).  This Notice provided background information about </w:t>
      </w:r>
      <w:r w:rsidR="001622B3" w:rsidRPr="000A2E0E">
        <w:t>FCSRCA</w:t>
      </w:r>
      <w:r w:rsidR="001622B3">
        <w:t xml:space="preserve"> and a technical appendix to clarify</w:t>
      </w:r>
      <w:r w:rsidR="006F79F4">
        <w:t>:</w:t>
      </w:r>
      <w:r w:rsidR="00980DCA">
        <w:t xml:space="preserve"> (I) which entities are subject to FCSRCA reporting requirements, (II) the re</w:t>
      </w:r>
      <w:r w:rsidR="00876D9A">
        <w:t xml:space="preserve">porting process, (III) data items and definitions, and (IV) content of published reports.  </w:t>
      </w:r>
      <w:r w:rsidR="008209FF">
        <w:t>Because</w:t>
      </w:r>
      <w:r w:rsidR="00394251">
        <w:t xml:space="preserve"> it includes content (e.g., applicability of FCSRCA</w:t>
      </w:r>
      <w:r w:rsidR="0057472C">
        <w:t xml:space="preserve"> requirements</w:t>
      </w:r>
      <w:r w:rsidR="00394251">
        <w:t>, content of published reports) that is outside the scope of the NASS Users’ Manual (a procedures document)</w:t>
      </w:r>
      <w:r w:rsidR="002F738F">
        <w:t>, t</w:t>
      </w:r>
      <w:r w:rsidR="008209FF">
        <w:t>his Notice has been a key reference document for ART programs</w:t>
      </w:r>
      <w:r w:rsidR="00876D9A">
        <w:t xml:space="preserve">. </w:t>
      </w:r>
      <w:r w:rsidR="00B95DAB">
        <w:t xml:space="preserve">CDC plans to publish an updated Notice upon receipt of OMB approval of proposed changes to the ART program reporting system.  A draft of updated content for the Notice is included as </w:t>
      </w:r>
      <w:r w:rsidR="00B95DAB" w:rsidRPr="002B701B">
        <w:rPr>
          <w:b/>
        </w:rPr>
        <w:t>Attachment C7b</w:t>
      </w:r>
      <w:r w:rsidR="00B95DAB">
        <w:t xml:space="preserve"> (Draft Updated NASS Reporting Requirements).</w:t>
      </w:r>
    </w:p>
    <w:p w14:paraId="0D0C934A" w14:textId="77777777" w:rsidR="00F258F8" w:rsidRDefault="00F258F8" w:rsidP="001622B3">
      <w:pPr>
        <w:widowControl/>
        <w:tabs>
          <w:tab w:val="left" w:pos="0"/>
          <w:tab w:val="right" w:pos="8640"/>
          <w:tab w:val="left" w:pos="9360"/>
        </w:tabs>
      </w:pPr>
    </w:p>
    <w:p w14:paraId="32FC10AB" w14:textId="32E6F1F3" w:rsidR="00E2084F" w:rsidRDefault="00E9340D" w:rsidP="00974862">
      <w:pPr>
        <w:widowControl/>
        <w:tabs>
          <w:tab w:val="left" w:pos="0"/>
          <w:tab w:val="right" w:pos="8640"/>
          <w:tab w:val="left" w:pos="9360"/>
        </w:tabs>
      </w:pPr>
      <w:r>
        <w:t xml:space="preserve">Currently, </w:t>
      </w:r>
      <w:r w:rsidR="00B2124B">
        <w:t>ART clinics c</w:t>
      </w:r>
      <w:r>
        <w:t>ontinue to</w:t>
      </w:r>
      <w:r w:rsidR="00B2124B">
        <w:t xml:space="preserve"> report information to CDC through </w:t>
      </w:r>
      <w:r>
        <w:t>the</w:t>
      </w:r>
      <w:r w:rsidR="00B2124B">
        <w:t xml:space="preserve"> electronic </w:t>
      </w:r>
      <w:r>
        <w:t xml:space="preserve">NASS </w:t>
      </w:r>
      <w:r w:rsidR="00B2124B">
        <w:t xml:space="preserve">information management system.  </w:t>
      </w:r>
      <w:r w:rsidR="004C7C6E">
        <w:t xml:space="preserve">Screen shots of the current NASS are provided in </w:t>
      </w:r>
      <w:r w:rsidR="004C7C6E" w:rsidRPr="00D2516A">
        <w:rPr>
          <w:b/>
        </w:rPr>
        <w:t>Attachment C1</w:t>
      </w:r>
      <w:r w:rsidR="00D26463">
        <w:rPr>
          <w:b/>
        </w:rPr>
        <w:t>a</w:t>
      </w:r>
      <w:r w:rsidR="00980DCA">
        <w:rPr>
          <w:b/>
        </w:rPr>
        <w:t xml:space="preserve"> (Current)</w:t>
      </w:r>
      <w:r w:rsidR="004C7C6E">
        <w:t xml:space="preserve">; submission instructions are provided in </w:t>
      </w:r>
      <w:r w:rsidR="004C7C6E" w:rsidRPr="00D2516A">
        <w:rPr>
          <w:b/>
        </w:rPr>
        <w:t>Attachment C2</w:t>
      </w:r>
      <w:r w:rsidR="004C7C6E">
        <w:t xml:space="preserve">; and the NASS Users’ Manual is provided in </w:t>
      </w:r>
      <w:r w:rsidR="004C7C6E" w:rsidRPr="00D2516A">
        <w:rPr>
          <w:b/>
        </w:rPr>
        <w:t>Attachment C3</w:t>
      </w:r>
      <w:r w:rsidR="004C7C6E">
        <w:t>.</w:t>
      </w:r>
      <w:r w:rsidR="00B2124B">
        <w:t xml:space="preserve">  </w:t>
      </w:r>
      <w:r w:rsidR="00D368B2" w:rsidRPr="00F01C98">
        <w:t>The medical director of each clinic</w:t>
      </w:r>
      <w:r w:rsidR="00D368B2">
        <w:t>, or a designee,</w:t>
      </w:r>
      <w:r w:rsidR="00D368B2" w:rsidRPr="00F01C98">
        <w:t xml:space="preserve"> is required to submit </w:t>
      </w:r>
      <w:r w:rsidR="006B4536">
        <w:t xml:space="preserve">ART cycle </w:t>
      </w:r>
      <w:r w:rsidR="00D368B2">
        <w:t>information to CDC annually</w:t>
      </w:r>
      <w:r w:rsidR="00D368B2" w:rsidRPr="00F01C98">
        <w:t xml:space="preserve"> by an established deadline and to verify by signature that the data reported </w:t>
      </w:r>
      <w:r w:rsidR="00D368B2">
        <w:t>are</w:t>
      </w:r>
      <w:r w:rsidR="00D368B2" w:rsidRPr="00F01C98">
        <w:t xml:space="preserve"> accurate. </w:t>
      </w:r>
      <w:r w:rsidR="00D368B2">
        <w:t xml:space="preserve"> C</w:t>
      </w:r>
      <w:r w:rsidR="00D368B2" w:rsidRPr="00F01C98">
        <w:t xml:space="preserve">linics that fail to submit the required materials by the deadline are considered </w:t>
      </w:r>
      <w:r w:rsidR="00D368B2">
        <w:t>noncompliant</w:t>
      </w:r>
      <w:r w:rsidR="00D368B2" w:rsidRPr="00F01C98">
        <w:t xml:space="preserve"> with the federal reporting requirements.</w:t>
      </w:r>
      <w:r w:rsidR="00D368B2">
        <w:t xml:space="preserve"> These clinic</w:t>
      </w:r>
      <w:r w:rsidR="00D368B2" w:rsidRPr="00CF06BA">
        <w:t>s will be identified as non-reporters in CDC’s annual ART report and on CDC’s website</w:t>
      </w:r>
      <w:r w:rsidR="00D368B2">
        <w:t xml:space="preserve">, </w:t>
      </w:r>
      <w:r w:rsidR="00D368B2" w:rsidRPr="003903AF">
        <w:t>h</w:t>
      </w:r>
      <w:r w:rsidR="00D368B2">
        <w:t>ttp://www.cdc.gov/art</w:t>
      </w:r>
      <w:r w:rsidR="00D368B2" w:rsidRPr="00CF06BA">
        <w:t>.</w:t>
      </w:r>
      <w:r w:rsidR="00D368B2">
        <w:t xml:space="preserve"> </w:t>
      </w:r>
      <w:r w:rsidR="00D368B2" w:rsidRPr="000A2E0E">
        <w:t xml:space="preserve">The text of the FCSRCA (Public Law 102-493) is included as </w:t>
      </w:r>
      <w:r w:rsidR="00D368B2" w:rsidRPr="00D368B2">
        <w:rPr>
          <w:b/>
        </w:rPr>
        <w:t>Attachment A1</w:t>
      </w:r>
      <w:r w:rsidR="00D368B2" w:rsidRPr="000A2E0E">
        <w:t>.</w:t>
      </w:r>
      <w:r w:rsidR="00D368B2">
        <w:t xml:space="preserve"> </w:t>
      </w:r>
      <w:r w:rsidR="00D368B2" w:rsidRPr="000A2E0E">
        <w:t xml:space="preserve">CDC is authorized to conduct data collection under section 301 of the Public Health Service Act (42 U.S.C. 241) </w:t>
      </w:r>
      <w:r w:rsidR="00D368B2" w:rsidRPr="008D1DDB">
        <w:t>(</w:t>
      </w:r>
      <w:r w:rsidR="00D368B2" w:rsidRPr="00D368B2">
        <w:rPr>
          <w:b/>
        </w:rPr>
        <w:t>Attachment A2</w:t>
      </w:r>
      <w:r w:rsidR="00D368B2" w:rsidRPr="003903AF">
        <w:t>).</w:t>
      </w:r>
    </w:p>
    <w:p w14:paraId="3AB55840" w14:textId="77777777" w:rsidR="00E2084F" w:rsidRDefault="00E2084F" w:rsidP="00974862">
      <w:pPr>
        <w:widowControl/>
        <w:tabs>
          <w:tab w:val="left" w:pos="0"/>
          <w:tab w:val="right" w:pos="8640"/>
          <w:tab w:val="left" w:pos="9360"/>
        </w:tabs>
      </w:pPr>
    </w:p>
    <w:p w14:paraId="7167652D" w14:textId="122CBF20" w:rsidR="00D368B2" w:rsidRDefault="00404560" w:rsidP="00974862">
      <w:pPr>
        <w:widowControl/>
        <w:tabs>
          <w:tab w:val="left" w:pos="0"/>
          <w:tab w:val="right" w:pos="8640"/>
          <w:tab w:val="left" w:pos="9360"/>
        </w:tabs>
      </w:pPr>
      <w:r w:rsidRPr="00F01C98">
        <w:t>Th</w:t>
      </w:r>
      <w:r w:rsidR="00D368B2">
        <w:t>re</w:t>
      </w:r>
      <w:r w:rsidRPr="00F01C98">
        <w:t xml:space="preserve">e </w:t>
      </w:r>
      <w:r w:rsidR="00D368B2">
        <w:t xml:space="preserve">types of </w:t>
      </w:r>
      <w:r>
        <w:t xml:space="preserve">information </w:t>
      </w:r>
      <w:r w:rsidR="00D368B2">
        <w:t xml:space="preserve">are </w:t>
      </w:r>
      <w:r>
        <w:t>reported to CDC</w:t>
      </w:r>
      <w:r w:rsidR="00E2084F">
        <w:t>:</w:t>
      </w:r>
    </w:p>
    <w:p w14:paraId="1AF09E02" w14:textId="77777777" w:rsidR="00D368B2" w:rsidRDefault="00D368B2" w:rsidP="00974862">
      <w:pPr>
        <w:widowControl/>
        <w:tabs>
          <w:tab w:val="left" w:pos="0"/>
          <w:tab w:val="right" w:pos="8640"/>
          <w:tab w:val="left" w:pos="9360"/>
        </w:tabs>
      </w:pPr>
    </w:p>
    <w:p w14:paraId="74B7CA9D" w14:textId="3AC6FF73" w:rsidR="00D368B2" w:rsidRDefault="00D368B2" w:rsidP="00974862">
      <w:pPr>
        <w:pStyle w:val="ListParagraph"/>
        <w:widowControl/>
        <w:numPr>
          <w:ilvl w:val="0"/>
          <w:numId w:val="46"/>
        </w:numPr>
        <w:tabs>
          <w:tab w:val="left" w:pos="0"/>
          <w:tab w:val="right" w:pos="8640"/>
          <w:tab w:val="left" w:pos="9360"/>
        </w:tabs>
      </w:pPr>
      <w:r>
        <w:t>Information needed to identify the reporting clinic</w:t>
      </w:r>
      <w:r w:rsidRPr="00D368B2">
        <w:t xml:space="preserve"> </w:t>
      </w:r>
      <w:r>
        <w:t>(e.g., clinic name and address, name of embryo laboratory used, and services provided).</w:t>
      </w:r>
    </w:p>
    <w:p w14:paraId="2F745020" w14:textId="77777777" w:rsidR="00B73AE7" w:rsidRDefault="00B73AE7" w:rsidP="00974862">
      <w:pPr>
        <w:pStyle w:val="ListParagraph"/>
        <w:widowControl/>
        <w:tabs>
          <w:tab w:val="left" w:pos="0"/>
          <w:tab w:val="right" w:pos="8640"/>
          <w:tab w:val="left" w:pos="9360"/>
        </w:tabs>
      </w:pPr>
    </w:p>
    <w:p w14:paraId="41E21767" w14:textId="77777777" w:rsidR="00DE672C" w:rsidRDefault="00D368B2" w:rsidP="00974862">
      <w:pPr>
        <w:pStyle w:val="ListParagraph"/>
        <w:widowControl/>
        <w:numPr>
          <w:ilvl w:val="0"/>
          <w:numId w:val="46"/>
        </w:numPr>
        <w:tabs>
          <w:tab w:val="left" w:pos="0"/>
          <w:tab w:val="right" w:pos="8640"/>
          <w:tab w:val="left" w:pos="9360"/>
        </w:tabs>
      </w:pPr>
      <w:r>
        <w:t xml:space="preserve">Information needed to produce and interpret ART success rates.  This information is submitted as </w:t>
      </w:r>
      <w:r w:rsidR="006E27D5">
        <w:t xml:space="preserve">one record per ART cycle, where an </w:t>
      </w:r>
      <w:r w:rsidRPr="007B25EF">
        <w:t xml:space="preserve">ART cycle is considered to begin when a woman starts taking ovarian stimulatory drugs or starts ovarian monitoring with the intent of having embryos transferred into the uterus. </w:t>
      </w:r>
      <w:r w:rsidR="00E2084F">
        <w:t xml:space="preserve">This information includes </w:t>
      </w:r>
      <w:r w:rsidR="00404560" w:rsidRPr="00F01C98">
        <w:t xml:space="preserve">clinical information pertaining to the ART procedure, </w:t>
      </w:r>
      <w:r w:rsidR="00404560">
        <w:t xml:space="preserve">outcome </w:t>
      </w:r>
      <w:r w:rsidR="00404560" w:rsidRPr="00F01C98">
        <w:t>information on resultant pregnancies and births</w:t>
      </w:r>
      <w:r w:rsidR="006E27D5">
        <w:t xml:space="preserve">, and information on factors that may affect outcomes, such as </w:t>
      </w:r>
      <w:r w:rsidR="00757E3A">
        <w:t xml:space="preserve">de-identified </w:t>
      </w:r>
      <w:r w:rsidR="006E27D5">
        <w:t>patient demographics, medical history, diagnosis of infertility, etc</w:t>
      </w:r>
      <w:r w:rsidR="00404560">
        <w:t>.</w:t>
      </w:r>
    </w:p>
    <w:p w14:paraId="21FD58FE" w14:textId="19A89F04" w:rsidR="002060F9" w:rsidRDefault="00B73AE7" w:rsidP="00DE672C">
      <w:pPr>
        <w:widowControl/>
        <w:tabs>
          <w:tab w:val="left" w:pos="0"/>
          <w:tab w:val="right" w:pos="8640"/>
          <w:tab w:val="left" w:pos="9360"/>
        </w:tabs>
      </w:pPr>
      <w:r>
        <w:t xml:space="preserve"> </w:t>
      </w:r>
      <w:r w:rsidR="00404560">
        <w:t xml:space="preserve"> </w:t>
      </w:r>
    </w:p>
    <w:p w14:paraId="67ED00BB" w14:textId="230982F4" w:rsidR="00D232E7" w:rsidRDefault="00B73AE7" w:rsidP="00974862">
      <w:pPr>
        <w:pStyle w:val="ListParagraph"/>
        <w:widowControl/>
        <w:numPr>
          <w:ilvl w:val="0"/>
          <w:numId w:val="46"/>
        </w:numPr>
        <w:tabs>
          <w:tab w:val="left" w:pos="0"/>
          <w:tab w:val="right" w:pos="8640"/>
          <w:tab w:val="left" w:pos="9360"/>
        </w:tabs>
      </w:pPr>
      <w:r>
        <w:t xml:space="preserve">An </w:t>
      </w:r>
      <w:r w:rsidR="00D2516A">
        <w:t xml:space="preserve">optional </w:t>
      </w:r>
      <w:r w:rsidR="00D2516A" w:rsidRPr="00330DD5">
        <w:t xml:space="preserve">feedback survey at the end of the data submission for each reporting year (see </w:t>
      </w:r>
      <w:r w:rsidR="00D2516A" w:rsidRPr="00B73AE7">
        <w:rPr>
          <w:b/>
        </w:rPr>
        <w:t>Attachment C4</w:t>
      </w:r>
      <w:r w:rsidR="00D2516A" w:rsidRPr="00330DD5">
        <w:t xml:space="preserve">).  </w:t>
      </w:r>
      <w:r w:rsidR="009564E8">
        <w:t xml:space="preserve">Participation in the feedback survey is voluntary. </w:t>
      </w:r>
      <w:r w:rsidR="00D2516A" w:rsidRPr="00330DD5">
        <w:t>The purpose of th</w:t>
      </w:r>
      <w:r w:rsidR="009564E8">
        <w:t>e feedback</w:t>
      </w:r>
      <w:r w:rsidR="00D2516A" w:rsidRPr="00330DD5">
        <w:t xml:space="preserve"> survey is to obtain insight into NASS usability issues as well as respondents’ perspectives on the usefulness of the information collection.</w:t>
      </w:r>
      <w:r w:rsidR="00D2516A">
        <w:t xml:space="preserve">   </w:t>
      </w:r>
      <w:r w:rsidR="00124A37" w:rsidRPr="00F01C98">
        <w:t>No information is collected directly from the patients who utilize the clinics.</w:t>
      </w:r>
    </w:p>
    <w:p w14:paraId="0A41E9D1" w14:textId="77777777" w:rsidR="00D2516A" w:rsidRDefault="00D2516A" w:rsidP="004F27C5">
      <w:pPr>
        <w:widowControl/>
        <w:tabs>
          <w:tab w:val="left" w:pos="0"/>
          <w:tab w:val="right" w:pos="8640"/>
          <w:tab w:val="left" w:pos="9360"/>
        </w:tabs>
      </w:pPr>
    </w:p>
    <w:p w14:paraId="30971D00" w14:textId="424B0755" w:rsidR="001622B3" w:rsidRDefault="001622B3" w:rsidP="004F4191">
      <w:r w:rsidRPr="001622B3">
        <w:t>As required by FCSRCA, CDC disseminates information submitted by clinics through ART reports</w:t>
      </w:r>
      <w:r w:rsidR="0024352C">
        <w:t xml:space="preserve">, surveillance summaries, </w:t>
      </w:r>
      <w:r w:rsidRPr="001622B3">
        <w:t xml:space="preserve">and </w:t>
      </w:r>
      <w:r w:rsidR="0024352C">
        <w:t xml:space="preserve">supplemental </w:t>
      </w:r>
      <w:r w:rsidRPr="001622B3">
        <w:t>publications.  The core publication is an annual ART report that includes an aggregate summary of information reported by ART clinics (or programs), and specific information about each reporting clinic with cross-tabulations of pregnancy success rate according to the characteristics of specific ART procedures and selected patient demographics such as maternal age.  Importantly, the report also includes guidance about how to interpret the information provided in the data tables.  Together, the data tables and guidance provide actionable information that can inform decision making by ART providers, consumers, and the public.</w:t>
      </w:r>
    </w:p>
    <w:p w14:paraId="304067B6" w14:textId="77777777" w:rsidR="001622B3" w:rsidRDefault="001622B3" w:rsidP="004F4191"/>
    <w:p w14:paraId="1DB3AF46" w14:textId="2485CF4F" w:rsidR="007227BE" w:rsidRDefault="00FC5B52" w:rsidP="00974862">
      <w:r w:rsidRPr="00330DD5">
        <w:t xml:space="preserve">CDC, the data collection contractor, and partner organizations, such as the Society for Assisted Reproductive Technology (SART), engage in ongoing dialogue to identify opportunities for improvement in NASS.  </w:t>
      </w:r>
      <w:r>
        <w:t xml:space="preserve">In this Revision request, </w:t>
      </w:r>
      <w:r w:rsidR="001622B3" w:rsidRPr="001622B3">
        <w:t xml:space="preserve">CDC </w:t>
      </w:r>
      <w:r>
        <w:t xml:space="preserve">outlines </w:t>
      </w:r>
      <w:r w:rsidR="001622B3" w:rsidRPr="001622B3">
        <w:t xml:space="preserve">plans to implement revised reporting requirements for ART cycles initiated on or after January 1, 2016.  </w:t>
      </w:r>
      <w:r>
        <w:rPr>
          <w:rFonts w:cs="Courier New"/>
          <w:bCs/>
        </w:rPr>
        <w:t xml:space="preserve">The proposed changes will affect select reporting requirements, data definitions, NASS variables, and reporting procedures. </w:t>
      </w:r>
      <w:r w:rsidR="001622B3" w:rsidRPr="001622B3">
        <w:t>The revised reporting requirements are necessary to keep pace with current medical practice and the rapidly changing technologies of ART treatments and procedures.  The revised reporting requirements also incorporate new or modified fields that are needed to calculate pregnancy success rate(s)</w:t>
      </w:r>
      <w:r w:rsidR="00F466F4">
        <w:t xml:space="preserve">, </w:t>
      </w:r>
      <w:r w:rsidR="00A5287C">
        <w:t xml:space="preserve">taking into account important factors related to </w:t>
      </w:r>
      <w:r w:rsidR="001622B3" w:rsidRPr="001622B3">
        <w:t>the diverse consumer population (see FCSRCA Section 2(b))</w:t>
      </w:r>
      <w:r w:rsidR="00B95DAB">
        <w:t>, and that can be used to inform decision making by consumers and health care providers</w:t>
      </w:r>
      <w:r w:rsidR="001622B3" w:rsidRPr="001622B3">
        <w:t xml:space="preserve">. </w:t>
      </w:r>
      <w:r w:rsidR="007227BE">
        <w:t xml:space="preserve">Proposed changes for ART cycles initiated on or after January 1, 2016, are summarized in </w:t>
      </w:r>
      <w:r w:rsidR="007227BE" w:rsidRPr="00965565">
        <w:rPr>
          <w:b/>
        </w:rPr>
        <w:t>Attachment C5</w:t>
      </w:r>
      <w:r w:rsidR="007227BE">
        <w:t xml:space="preserve"> (Overview</w:t>
      </w:r>
      <w:r w:rsidR="00980DCA">
        <w:t xml:space="preserve"> of Changes to NASS Data Elements</w:t>
      </w:r>
      <w:r w:rsidR="007227BE">
        <w:t>)</w:t>
      </w:r>
      <w:r w:rsidR="00980DCA">
        <w:t xml:space="preserve"> and </w:t>
      </w:r>
      <w:r w:rsidR="007227BE" w:rsidRPr="00965565">
        <w:rPr>
          <w:b/>
        </w:rPr>
        <w:t>Attachment C6</w:t>
      </w:r>
      <w:r w:rsidR="007227BE">
        <w:t xml:space="preserve"> (Detailed List</w:t>
      </w:r>
      <w:r w:rsidR="00980DCA">
        <w:t xml:space="preserve"> of Changes to NASS Data Elements</w:t>
      </w:r>
      <w:r w:rsidR="007227BE">
        <w:t>).</w:t>
      </w:r>
      <w:r w:rsidR="006F71FE">
        <w:t xml:space="preserve"> </w:t>
      </w:r>
      <w:r w:rsidR="00750B9B" w:rsidRPr="00750B9B">
        <w:t xml:space="preserve">During the 60-day comment period, a total of 7 comments were received. See </w:t>
      </w:r>
      <w:r w:rsidR="00750B9B" w:rsidRPr="004F4191">
        <w:rPr>
          <w:b/>
        </w:rPr>
        <w:t>Attachment B2</w:t>
      </w:r>
      <w:r w:rsidR="00750B9B" w:rsidRPr="00750B9B">
        <w:t xml:space="preserve"> </w:t>
      </w:r>
      <w:r w:rsidR="00750B9B">
        <w:t>(</w:t>
      </w:r>
      <w:r w:rsidR="00750B9B" w:rsidRPr="00750B9B">
        <w:t>Summary of Public Comments and CDC response</w:t>
      </w:r>
      <w:r w:rsidR="00750B9B">
        <w:t>)</w:t>
      </w:r>
      <w:r w:rsidR="00750B9B" w:rsidRPr="00750B9B">
        <w:t xml:space="preserve">. </w:t>
      </w:r>
      <w:r w:rsidR="00BA0E71">
        <w:t xml:space="preserve">The </w:t>
      </w:r>
      <w:r w:rsidR="006849BC">
        <w:t xml:space="preserve">revised data elements will be </w:t>
      </w:r>
      <w:r w:rsidR="00BA0E71">
        <w:t>report</w:t>
      </w:r>
      <w:r w:rsidR="006849BC">
        <w:t>ed through</w:t>
      </w:r>
      <w:r w:rsidR="006F71FE">
        <w:t xml:space="preserve"> an updated NASS interface (see </w:t>
      </w:r>
      <w:r w:rsidR="006F71FE" w:rsidRPr="00D26463">
        <w:rPr>
          <w:b/>
        </w:rPr>
        <w:t>Attachment C1</w:t>
      </w:r>
      <w:r w:rsidR="00D26463" w:rsidRPr="00D26463">
        <w:rPr>
          <w:b/>
        </w:rPr>
        <w:t>b</w:t>
      </w:r>
      <w:r w:rsidR="006F71FE">
        <w:t>-</w:t>
      </w:r>
      <w:r w:rsidR="003C110A">
        <w:t>NASS Screens</w:t>
      </w:r>
      <w:r w:rsidR="00150DE3">
        <w:t>-</w:t>
      </w:r>
      <w:r w:rsidR="003C110A">
        <w:t>P</w:t>
      </w:r>
      <w:r w:rsidR="006F71FE">
        <w:t>roposed starting 2016).</w:t>
      </w:r>
    </w:p>
    <w:p w14:paraId="1157DAB0" w14:textId="77777777" w:rsidR="00980DCA" w:rsidRDefault="00980DCA" w:rsidP="007227BE">
      <w:pPr>
        <w:widowControl/>
        <w:tabs>
          <w:tab w:val="left" w:pos="0"/>
          <w:tab w:val="center" w:pos="4680"/>
          <w:tab w:val="left" w:pos="5040"/>
          <w:tab w:val="left" w:pos="5760"/>
          <w:tab w:val="left" w:pos="6480"/>
          <w:tab w:val="left" w:pos="7200"/>
          <w:tab w:val="left" w:pos="7920"/>
          <w:tab w:val="left" w:pos="8640"/>
          <w:tab w:val="left" w:pos="9360"/>
        </w:tabs>
      </w:pPr>
    </w:p>
    <w:p w14:paraId="651564CA" w14:textId="77777777" w:rsidR="007275F9" w:rsidRDefault="007275F9" w:rsidP="007227BE">
      <w:pPr>
        <w:widowControl/>
        <w:tabs>
          <w:tab w:val="left" w:pos="0"/>
          <w:tab w:val="center" w:pos="4680"/>
          <w:tab w:val="left" w:pos="5040"/>
          <w:tab w:val="left" w:pos="5760"/>
          <w:tab w:val="left" w:pos="6480"/>
          <w:tab w:val="left" w:pos="7200"/>
          <w:tab w:val="left" w:pos="7920"/>
          <w:tab w:val="left" w:pos="8640"/>
          <w:tab w:val="left" w:pos="9360"/>
        </w:tabs>
      </w:pPr>
    </w:p>
    <w:p w14:paraId="00C88CDA" w14:textId="77777777" w:rsidR="007275F9" w:rsidRDefault="00720B59" w:rsidP="007227BE">
      <w:pPr>
        <w:widowControl/>
        <w:tabs>
          <w:tab w:val="left" w:pos="0"/>
          <w:tab w:val="center" w:pos="4680"/>
          <w:tab w:val="left" w:pos="5040"/>
          <w:tab w:val="left" w:pos="5760"/>
          <w:tab w:val="left" w:pos="6480"/>
          <w:tab w:val="left" w:pos="7200"/>
          <w:tab w:val="left" w:pos="7920"/>
          <w:tab w:val="left" w:pos="8640"/>
          <w:tab w:val="left" w:pos="9360"/>
        </w:tabs>
      </w:pPr>
      <w:r>
        <w:t>C</w:t>
      </w:r>
      <w:r w:rsidR="00BF498D">
        <w:t xml:space="preserve">hanges </w:t>
      </w:r>
      <w:r w:rsidR="00DB1D4F">
        <w:t xml:space="preserve">will </w:t>
      </w:r>
      <w:r>
        <w:t xml:space="preserve">be implemented in stages over the three-year period of this </w:t>
      </w:r>
      <w:r w:rsidR="003F70B7">
        <w:t>r</w:t>
      </w:r>
      <w:r w:rsidR="00AE25DB">
        <w:t>evision</w:t>
      </w:r>
      <w:r>
        <w:t xml:space="preserve"> request</w:t>
      </w:r>
      <w:r w:rsidR="00DB1D4F">
        <w:t>.</w:t>
      </w:r>
      <w:r w:rsidR="00D83E26">
        <w:t xml:space="preserve">  </w:t>
      </w:r>
    </w:p>
    <w:p w14:paraId="28D03727" w14:textId="6AEEF4E3" w:rsidR="00DB1D4F" w:rsidRPr="00DB1D4F" w:rsidRDefault="00DB1D4F" w:rsidP="00965565">
      <w:pPr>
        <w:pStyle w:val="NormalWeb"/>
        <w:numPr>
          <w:ilvl w:val="0"/>
          <w:numId w:val="27"/>
        </w:numPr>
      </w:pPr>
      <w:r>
        <w:rPr>
          <w:rFonts w:cs="Courier New"/>
          <w:bCs/>
        </w:rPr>
        <w:t xml:space="preserve">In 2015, information collection will </w:t>
      </w:r>
      <w:r w:rsidR="00E2195D">
        <w:rPr>
          <w:rFonts w:cs="Courier New"/>
          <w:bCs/>
        </w:rPr>
        <w:t>continue as previously approved;</w:t>
      </w:r>
      <w:r>
        <w:rPr>
          <w:rFonts w:cs="Courier New"/>
          <w:bCs/>
        </w:rPr>
        <w:t xml:space="preserve"> however, CDC will conduct outreach and training with ART clinics and stakeholders to prepare for phased implementation of revised reporting requirements. </w:t>
      </w:r>
      <w:r w:rsidR="00720B59">
        <w:rPr>
          <w:rFonts w:cs="Courier New"/>
          <w:bCs/>
        </w:rPr>
        <w:t xml:space="preserve">Changes to the </w:t>
      </w:r>
      <w:r w:rsidR="006F79F4">
        <w:rPr>
          <w:rFonts w:cs="Courier New"/>
          <w:bCs/>
        </w:rPr>
        <w:t>w</w:t>
      </w:r>
      <w:r w:rsidR="00720B59">
        <w:rPr>
          <w:rFonts w:cs="Courier New"/>
          <w:bCs/>
        </w:rPr>
        <w:t xml:space="preserve">eb-based reporting system are being coordinated with changes in the content of the submissions. </w:t>
      </w:r>
      <w:r>
        <w:t xml:space="preserve">The current NASS web-application and the </w:t>
      </w:r>
      <w:r w:rsidRPr="00121CD7">
        <w:t>und</w:t>
      </w:r>
      <w:r>
        <w:t xml:space="preserve">erlying backend database (developed in 2003) will be redesigned and migrated to a new platform to accommodate </w:t>
      </w:r>
      <w:r w:rsidR="00DF21AB">
        <w:t xml:space="preserve">the </w:t>
      </w:r>
      <w:r>
        <w:t>new or modified variables, revised content,</w:t>
      </w:r>
      <w:r w:rsidR="003611DE">
        <w:t xml:space="preserve"> and</w:t>
      </w:r>
      <w:r>
        <w:t xml:space="preserve"> improved</w:t>
      </w:r>
      <w:r w:rsidR="003611DE">
        <w:t xml:space="preserve"> security features; </w:t>
      </w:r>
      <w:r w:rsidR="006F79F4">
        <w:t>it will also</w:t>
      </w:r>
      <w:r w:rsidR="003611DE">
        <w:t xml:space="preserve"> incorporate</w:t>
      </w:r>
      <w:r>
        <w:t xml:space="preserve"> skip patt</w:t>
      </w:r>
      <w:r w:rsidR="003611DE">
        <w:t>erns and pre-filled information</w:t>
      </w:r>
      <w:r>
        <w:t xml:space="preserve"> and an updated graphical user interface. </w:t>
      </w:r>
      <w:r w:rsidR="00F74D54">
        <w:t xml:space="preserve"> CDC will provide technical assistance</w:t>
      </w:r>
      <w:r w:rsidR="00DF21AB">
        <w:t xml:space="preserve"> to clinics</w:t>
      </w:r>
      <w:r w:rsidR="00F74D54">
        <w:t xml:space="preserve">, as needed, </w:t>
      </w:r>
      <w:r w:rsidR="00DF21AB">
        <w:t xml:space="preserve">on </w:t>
      </w:r>
      <w:r w:rsidR="00AE25DB">
        <w:t xml:space="preserve">the </w:t>
      </w:r>
      <w:r w:rsidR="00DF21AB">
        <w:t>updated</w:t>
      </w:r>
      <w:r w:rsidR="00F74D54">
        <w:t xml:space="preserve"> </w:t>
      </w:r>
      <w:r w:rsidR="00E1425F">
        <w:t>data definitions as well as</w:t>
      </w:r>
      <w:r w:rsidR="00DF21AB">
        <w:t xml:space="preserve"> deployment and </w:t>
      </w:r>
      <w:r w:rsidR="00F74D54">
        <w:t xml:space="preserve">use of the new </w:t>
      </w:r>
      <w:r w:rsidR="00DF21AB">
        <w:t xml:space="preserve">submission </w:t>
      </w:r>
      <w:r w:rsidR="00F74D54">
        <w:t>s</w:t>
      </w:r>
      <w:r w:rsidR="00DF21AB">
        <w:t>ystem</w:t>
      </w:r>
      <w:r w:rsidR="00F74D54">
        <w:t>.</w:t>
      </w:r>
    </w:p>
    <w:p w14:paraId="56E0903C" w14:textId="77777777" w:rsidR="00DB1D4F" w:rsidRDefault="000876B7" w:rsidP="00AE25DB">
      <w:pPr>
        <w:pStyle w:val="ListParagraph"/>
        <w:widowControl/>
        <w:numPr>
          <w:ilvl w:val="0"/>
          <w:numId w:val="34"/>
        </w:numPr>
        <w:tabs>
          <w:tab w:val="left" w:pos="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On January 1, </w:t>
      </w:r>
      <w:r w:rsidR="00DB1D4F">
        <w:rPr>
          <w:rFonts w:cs="Courier New"/>
          <w:bCs/>
        </w:rPr>
        <w:t>2</w:t>
      </w:r>
      <w:r>
        <w:rPr>
          <w:rFonts w:cs="Courier New"/>
          <w:bCs/>
        </w:rPr>
        <w:t xml:space="preserve">016, ART clinics will </w:t>
      </w:r>
      <w:r w:rsidR="00636159">
        <w:rPr>
          <w:rFonts w:cs="Courier New"/>
          <w:bCs/>
        </w:rPr>
        <w:t xml:space="preserve">begin to collect information </w:t>
      </w:r>
      <w:r>
        <w:rPr>
          <w:rFonts w:cs="Courier New"/>
          <w:bCs/>
        </w:rPr>
        <w:t xml:space="preserve">according to the revised standards and </w:t>
      </w:r>
      <w:r w:rsidR="0065197B">
        <w:rPr>
          <w:rFonts w:cs="Courier New"/>
          <w:bCs/>
        </w:rPr>
        <w:t>enter 2016 data</w:t>
      </w:r>
      <w:r>
        <w:rPr>
          <w:rFonts w:cs="Courier New"/>
          <w:bCs/>
        </w:rPr>
        <w:t xml:space="preserve"> into the updated electronic submission system.</w:t>
      </w:r>
      <w:r w:rsidR="000A563C">
        <w:rPr>
          <w:rFonts w:cs="Courier New"/>
          <w:bCs/>
        </w:rPr>
        <w:t xml:space="preserve">  </w:t>
      </w:r>
      <w:r w:rsidR="00E1425F">
        <w:rPr>
          <w:rFonts w:cs="Courier New"/>
          <w:bCs/>
        </w:rPr>
        <w:t>CDC will continue to provide technical assistance as needed</w:t>
      </w:r>
      <w:r w:rsidR="000A563C">
        <w:rPr>
          <w:rFonts w:cs="Courier New"/>
          <w:bCs/>
        </w:rPr>
        <w:t>.</w:t>
      </w:r>
    </w:p>
    <w:p w14:paraId="000A3491" w14:textId="77777777" w:rsidR="00DB1D4F" w:rsidRPr="00DB1D4F" w:rsidRDefault="00DB1D4F" w:rsidP="00AE25DB">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14:paraId="228F438B" w14:textId="77777777" w:rsidR="00D232E7" w:rsidRDefault="00AE25DB" w:rsidP="004F27C5">
      <w:pPr>
        <w:widowControl/>
        <w:tabs>
          <w:tab w:val="left" w:pos="0"/>
          <w:tab w:val="right" w:pos="8640"/>
          <w:tab w:val="left" w:pos="9360"/>
        </w:tabs>
      </w:pPr>
      <w:r>
        <w:t>As CDC and clinics gain experience with the revised reporting requirements</w:t>
      </w:r>
      <w:r w:rsidR="00D232E7" w:rsidRPr="00330DD5">
        <w:t xml:space="preserve">, minor changes to </w:t>
      </w:r>
      <w:r w:rsidR="005C403B" w:rsidRPr="00330DD5">
        <w:t xml:space="preserve">NASS </w:t>
      </w:r>
      <w:r w:rsidR="00D232E7" w:rsidRPr="00330DD5">
        <w:t>data definitions or similar technical adjustments may be proposed</w:t>
      </w:r>
      <w:r w:rsidR="00DB6DFD">
        <w:t xml:space="preserve">.  Non-substantive changes will be submitted to OMB </w:t>
      </w:r>
      <w:r w:rsidR="00D232E7" w:rsidRPr="00330DD5">
        <w:t>through the Change Request mechanism.</w:t>
      </w:r>
      <w:r w:rsidR="007227BE">
        <w:t xml:space="preserve"> </w:t>
      </w:r>
      <w:r w:rsidR="008301D7">
        <w:t xml:space="preserve"> CDC will also provide OMB with a copy of the revised NASS Users’ Manual when its content is finalized.</w:t>
      </w:r>
    </w:p>
    <w:p w14:paraId="25C4CA45" w14:textId="77777777" w:rsidR="00BD24EC" w:rsidRDefault="00BD24EC" w:rsidP="004F27C5">
      <w:pPr>
        <w:widowControl/>
        <w:tabs>
          <w:tab w:val="left" w:pos="0"/>
          <w:tab w:val="right" w:pos="8640"/>
          <w:tab w:val="left" w:pos="9360"/>
        </w:tabs>
      </w:pPr>
    </w:p>
    <w:p w14:paraId="0990825A" w14:textId="77777777" w:rsidR="00BD24EC" w:rsidRDefault="00BD24EC" w:rsidP="004F27C5">
      <w:pPr>
        <w:widowControl/>
        <w:tabs>
          <w:tab w:val="left" w:pos="0"/>
          <w:tab w:val="right" w:pos="8640"/>
          <w:tab w:val="left" w:pos="9360"/>
        </w:tabs>
      </w:pPr>
    </w:p>
    <w:p w14:paraId="56793D74" w14:textId="2F496E3E" w:rsidR="001A1C02" w:rsidRDefault="00345294" w:rsidP="00345294">
      <w:pPr>
        <w:widowControl/>
        <w:tabs>
          <w:tab w:val="left" w:pos="0"/>
          <w:tab w:val="right" w:pos="8640"/>
          <w:tab w:val="left" w:pos="9360"/>
        </w:tabs>
        <w:rPr>
          <w:b/>
          <w:bCs/>
        </w:rPr>
      </w:pPr>
      <w:r w:rsidRPr="00345294">
        <w:rPr>
          <w:b/>
          <w:bCs/>
        </w:rPr>
        <w:t xml:space="preserve">A.2. </w:t>
      </w:r>
      <w:r w:rsidR="001A1C02" w:rsidRPr="00345294">
        <w:rPr>
          <w:b/>
          <w:bCs/>
        </w:rPr>
        <w:t>Purpose</w:t>
      </w:r>
      <w:r w:rsidR="001A1C02" w:rsidRPr="00F01C98">
        <w:rPr>
          <w:b/>
          <w:bCs/>
        </w:rPr>
        <w:t xml:space="preserve"> and Use of Information Collect</w:t>
      </w:r>
      <w:r w:rsidR="0030576C" w:rsidRPr="00F01C98">
        <w:rPr>
          <w:b/>
          <w:bCs/>
        </w:rPr>
        <w:t>ion</w:t>
      </w:r>
    </w:p>
    <w:p w14:paraId="04375F4A" w14:textId="77777777" w:rsidR="00E1425F" w:rsidRPr="00345294" w:rsidRDefault="00E1425F" w:rsidP="00345294">
      <w:pPr>
        <w:widowControl/>
        <w:tabs>
          <w:tab w:val="left" w:pos="0"/>
          <w:tab w:val="right" w:pos="8640"/>
          <w:tab w:val="left" w:pos="9360"/>
        </w:tabs>
        <w:rPr>
          <w:bCs/>
        </w:rPr>
      </w:pPr>
    </w:p>
    <w:p w14:paraId="576F3316" w14:textId="272B3037" w:rsidR="007A7B04" w:rsidRDefault="00AC1142" w:rsidP="006F79F4">
      <w:r w:rsidRPr="00F01C98">
        <w:t xml:space="preserve">CDC’s primary objective in developing the ART reporting system </w:t>
      </w:r>
      <w:r w:rsidR="003611DE">
        <w:t>i</w:t>
      </w:r>
      <w:r w:rsidRPr="00F01C98">
        <w:t xml:space="preserve">s to </w:t>
      </w:r>
      <w:r w:rsidR="008D0095">
        <w:t>make timely and relevant</w:t>
      </w:r>
      <w:r w:rsidR="00FE01C9">
        <w:t xml:space="preserve"> </w:t>
      </w:r>
      <w:r w:rsidR="00884D98">
        <w:t xml:space="preserve">ART </w:t>
      </w:r>
      <w:r w:rsidR="00FE01C9">
        <w:t>success rate</w:t>
      </w:r>
      <w:r w:rsidR="008D0095">
        <w:t xml:space="preserve"> information available to</w:t>
      </w:r>
      <w:r w:rsidRPr="00F01C98">
        <w:t xml:space="preserve"> Congress</w:t>
      </w:r>
      <w:r w:rsidR="008D0095">
        <w:t>, the states, and the public</w:t>
      </w:r>
      <w:r w:rsidRPr="00F01C98">
        <w:t xml:space="preserve">. </w:t>
      </w:r>
      <w:r w:rsidR="003630ED">
        <w:t xml:space="preserve"> </w:t>
      </w:r>
      <w:r w:rsidR="006E03C5">
        <w:t>For the convenience of specific audiences, i</w:t>
      </w:r>
      <w:r w:rsidR="00884D98">
        <w:t>nformation is disseminated in a variety of formats</w:t>
      </w:r>
      <w:r w:rsidR="00B61672">
        <w:t xml:space="preserve"> and communication channels</w:t>
      </w:r>
      <w:r w:rsidR="006E03C5">
        <w:t xml:space="preserve">, however, all publications are available to all members of the public. </w:t>
      </w:r>
      <w:r w:rsidR="00E03C4B">
        <w:t>CDC produces an</w:t>
      </w:r>
      <w:r w:rsidR="00B61672">
        <w:t xml:space="preserve"> annual Fertility Clinic Success Rates Report</w:t>
      </w:r>
      <w:r w:rsidR="00E03C4B">
        <w:t>, which</w:t>
      </w:r>
      <w:r w:rsidR="00B61672">
        <w:t xml:space="preserve"> a key publication</w:t>
      </w:r>
      <w:r w:rsidR="00C10925">
        <w:t xml:space="preserve"> available to Congress, individual clinics, consumers, the states, and the general public</w:t>
      </w:r>
      <w:r w:rsidR="00B61672">
        <w:t>.  This report provides</w:t>
      </w:r>
      <w:r w:rsidR="009C26AC">
        <w:t xml:space="preserve"> clinic-specific profile data </w:t>
      </w:r>
      <w:r w:rsidR="00B61672">
        <w:t>needed</w:t>
      </w:r>
      <w:r w:rsidR="009C26AC">
        <w:t xml:space="preserve"> to provide consumers with general information about each ART program</w:t>
      </w:r>
      <w:r w:rsidR="008D4E7C">
        <w:t>, by clinic name and location</w:t>
      </w:r>
      <w:r w:rsidR="00B61672">
        <w:t xml:space="preserve">.  </w:t>
      </w:r>
      <w:r w:rsidR="007A7B04">
        <w:t>In addition, f</w:t>
      </w:r>
      <w:r w:rsidR="00B61672">
        <w:t>or each ART program, t</w:t>
      </w:r>
      <w:r w:rsidR="00C10925">
        <w:t>he report provide</w:t>
      </w:r>
      <w:r w:rsidR="00B61672">
        <w:t xml:space="preserve">s </w:t>
      </w:r>
      <w:r w:rsidR="0065100A">
        <w:t xml:space="preserve">a </w:t>
      </w:r>
      <w:r w:rsidR="00FE01C9" w:rsidRPr="00FE01C9">
        <w:t>table</w:t>
      </w:r>
      <w:r w:rsidR="0065100A">
        <w:t xml:space="preserve"> which </w:t>
      </w:r>
      <w:r w:rsidR="00FE01C9" w:rsidRPr="00FE01C9">
        <w:t>display</w:t>
      </w:r>
      <w:r w:rsidR="0065100A">
        <w:t>s</w:t>
      </w:r>
      <w:r w:rsidR="00FE01C9" w:rsidRPr="00FE01C9">
        <w:t xml:space="preserve"> tabulated results of pregnancy success rates for all reported ART procedures at </w:t>
      </w:r>
      <w:r w:rsidR="0065100A">
        <w:t xml:space="preserve">the </w:t>
      </w:r>
      <w:r w:rsidR="00FE01C9" w:rsidRPr="00FE01C9">
        <w:t>individual clinic</w:t>
      </w:r>
      <w:r w:rsidR="0065100A">
        <w:t xml:space="preserve">.  </w:t>
      </w:r>
      <w:r w:rsidR="008C791C">
        <w:t xml:space="preserve">The detailed ART cycle-specific profile data are used to ensure that success rate calculations </w:t>
      </w:r>
      <w:r w:rsidR="00C10925">
        <w:t xml:space="preserve">for each clinic </w:t>
      </w:r>
      <w:r w:rsidR="008C791C">
        <w:t xml:space="preserve">are based on standardized data definitions </w:t>
      </w:r>
      <w:r w:rsidR="007A7B04">
        <w:t>and methodology.</w:t>
      </w:r>
      <w:r w:rsidR="00253778">
        <w:t xml:space="preserve">  </w:t>
      </w:r>
    </w:p>
    <w:p w14:paraId="253B6DFD" w14:textId="77777777" w:rsidR="007A7B04" w:rsidRDefault="007A7B04" w:rsidP="006F79F4"/>
    <w:p w14:paraId="754A1AB3" w14:textId="3F8A6970" w:rsidR="00C951E1" w:rsidRDefault="00941411" w:rsidP="006F79F4">
      <w:r>
        <w:t>CDC also publishes an annual</w:t>
      </w:r>
      <w:r w:rsidR="00FE01C9" w:rsidRPr="00FE01C9">
        <w:t xml:space="preserve"> National Summary Report us</w:t>
      </w:r>
      <w:r>
        <w:t>ing</w:t>
      </w:r>
      <w:r w:rsidR="00FE01C9" w:rsidRPr="00FE01C9">
        <w:t xml:space="preserve"> pooled data presented as graphs and charts to provide an in-depth picture of the type, number, and outcomes of ART cycles performed </w:t>
      </w:r>
      <w:r w:rsidR="00AE1E06">
        <w:t>in the United States</w:t>
      </w:r>
      <w:r w:rsidR="00AB2889">
        <w:t xml:space="preserve">.  </w:t>
      </w:r>
      <w:r w:rsidR="00E777BB">
        <w:t xml:space="preserve"> </w:t>
      </w:r>
      <w:r w:rsidR="0032370D">
        <w:t xml:space="preserve">CDC also </w:t>
      </w:r>
      <w:r w:rsidR="00A00733">
        <w:t xml:space="preserve">uses the pooled data to </w:t>
      </w:r>
      <w:r w:rsidR="0032370D">
        <w:t>publish</w:t>
      </w:r>
      <w:r w:rsidR="00A00733">
        <w:t xml:space="preserve"> an</w:t>
      </w:r>
      <w:r w:rsidR="0032370D">
        <w:t xml:space="preserve"> annual ART Surveillance Summary </w:t>
      </w:r>
      <w:r w:rsidR="00A00733">
        <w:t xml:space="preserve">(MMWR) </w:t>
      </w:r>
      <w:r w:rsidR="0032370D">
        <w:t xml:space="preserve">with state-specific information on ART procedures and their outcomes. </w:t>
      </w:r>
      <w:r w:rsidR="00A00733">
        <w:t xml:space="preserve"> The</w:t>
      </w:r>
      <w:r w:rsidR="00C951E1">
        <w:t>s</w:t>
      </w:r>
      <w:r w:rsidR="00A00733">
        <w:t>e reporting formats are</w:t>
      </w:r>
      <w:r w:rsidR="00C951E1">
        <w:t xml:space="preserve"> primarily used by states for state-based surveillance and to inform maternal and child health programs.</w:t>
      </w:r>
    </w:p>
    <w:p w14:paraId="6A31308F" w14:textId="77777777" w:rsidR="00A00733" w:rsidRDefault="00A00733" w:rsidP="006F79F4"/>
    <w:p w14:paraId="142E8292" w14:textId="4F2B49F5" w:rsidR="0032370D" w:rsidRDefault="00A00733" w:rsidP="006F79F4">
      <w:r>
        <w:t xml:space="preserve">The information </w:t>
      </w:r>
      <w:r w:rsidR="006C4E81">
        <w:t>compiled by</w:t>
      </w:r>
      <w:r>
        <w:t xml:space="preserve"> CDC </w:t>
      </w:r>
      <w:r w:rsidR="006C4E81">
        <w:t>for the required clinic-specific reports provide</w:t>
      </w:r>
      <w:r w:rsidR="00355863">
        <w:t>s</w:t>
      </w:r>
      <w:r>
        <w:t xml:space="preserve"> additional opportunities for secondary analysis</w:t>
      </w:r>
      <w:r w:rsidR="000B0A35">
        <w:t xml:space="preserve"> and supplemental publications</w:t>
      </w:r>
      <w:r w:rsidR="00A27D77">
        <w:t>.  These</w:t>
      </w:r>
      <w:r w:rsidR="00355863">
        <w:t xml:space="preserve"> activitie</w:t>
      </w:r>
      <w:r>
        <w:t>s</w:t>
      </w:r>
      <w:r w:rsidR="000B0A35">
        <w:t xml:space="preserve"> allow CDC and others to examine</w:t>
      </w:r>
      <w:r>
        <w:t xml:space="preserve"> events or </w:t>
      </w:r>
      <w:r w:rsidR="006F79F4" w:rsidRPr="006F79F4">
        <w:t xml:space="preserve">outcomes that are too rare to be published annually – </w:t>
      </w:r>
      <w:r w:rsidR="008D4E7C">
        <w:t xml:space="preserve">for example, </w:t>
      </w:r>
      <w:r w:rsidR="006F79F4" w:rsidRPr="006F79F4">
        <w:t xml:space="preserve">due to small sample sizes, </w:t>
      </w:r>
      <w:r w:rsidR="008D4E7C">
        <w:t xml:space="preserve">some </w:t>
      </w:r>
      <w:r w:rsidR="006F79F4" w:rsidRPr="006F79F4">
        <w:t xml:space="preserve">annual estimates would be unstable, </w:t>
      </w:r>
      <w:r w:rsidR="008D4E7C">
        <w:t>or</w:t>
      </w:r>
      <w:r w:rsidR="006F79F4" w:rsidRPr="006F79F4">
        <w:t xml:space="preserve"> presentation of information </w:t>
      </w:r>
      <w:r w:rsidR="008D4E7C">
        <w:t>c</w:t>
      </w:r>
      <w:r w:rsidR="006F79F4" w:rsidRPr="006F79F4">
        <w:t>ould present a risk t</w:t>
      </w:r>
      <w:r w:rsidR="00A27D77">
        <w:t>o patient privacy</w:t>
      </w:r>
      <w:r w:rsidR="006F79F4">
        <w:t xml:space="preserve">. </w:t>
      </w:r>
      <w:r w:rsidR="000B0A35">
        <w:t xml:space="preserve"> Findings from secondary analyses are typically disseminated through </w:t>
      </w:r>
      <w:r w:rsidR="00355863">
        <w:t xml:space="preserve">special-purpose journals for health care providers, epidemiologists, and other professional groups.  </w:t>
      </w:r>
      <w:r w:rsidR="002D0938">
        <w:t>T</w:t>
      </w:r>
      <w:r w:rsidR="000B0A35">
        <w:t xml:space="preserve">hese contributions facilitate public discussion about </w:t>
      </w:r>
      <w:r w:rsidR="00392753">
        <w:t>a variety of issues that are integral to ART s</w:t>
      </w:r>
      <w:r w:rsidR="002C7974">
        <w:t>uccess rate reporting</w:t>
      </w:r>
      <w:r w:rsidR="002D0938">
        <w:t xml:space="preserve"> and are not specific to individual clinics</w:t>
      </w:r>
      <w:r w:rsidR="002C7974">
        <w:t>, such as</w:t>
      </w:r>
      <w:r w:rsidR="00392753">
        <w:t xml:space="preserve"> </w:t>
      </w:r>
      <w:r w:rsidR="002D0938">
        <w:t xml:space="preserve">the definition of outcome measures or </w:t>
      </w:r>
      <w:r w:rsidR="00392753">
        <w:t>factors that</w:t>
      </w:r>
      <w:r w:rsidR="007C7736">
        <w:t xml:space="preserve"> </w:t>
      </w:r>
      <w:r w:rsidR="000B0A35">
        <w:t>influence ART success rates.</w:t>
      </w:r>
    </w:p>
    <w:p w14:paraId="5753C632" w14:textId="77777777" w:rsidR="0032370D" w:rsidRDefault="0032370D" w:rsidP="006F79F4"/>
    <w:p w14:paraId="43E75DFB" w14:textId="4AC120DB" w:rsidR="0032370D" w:rsidRDefault="006F79F4" w:rsidP="006F79F4">
      <w:r>
        <w:t xml:space="preserve">Some </w:t>
      </w:r>
      <w:r w:rsidR="008274E4">
        <w:t xml:space="preserve">recent </w:t>
      </w:r>
      <w:r>
        <w:t xml:space="preserve">examples of </w:t>
      </w:r>
      <w:r w:rsidR="008274E4">
        <w:t xml:space="preserve">supplemental </w:t>
      </w:r>
      <w:r>
        <w:t>publications that have allow</w:t>
      </w:r>
      <w:r w:rsidR="004965EB">
        <w:t>ed</w:t>
      </w:r>
      <w:r>
        <w:t xml:space="preserve"> CDC to disseminate findings for small population</w:t>
      </w:r>
      <w:r w:rsidR="0032370D">
        <w:t xml:space="preserve"> subgroup</w:t>
      </w:r>
      <w:r>
        <w:t>s</w:t>
      </w:r>
      <w:r w:rsidR="0032370D">
        <w:t xml:space="preserve">, </w:t>
      </w:r>
      <w:r w:rsidR="008274E4">
        <w:t>emerging</w:t>
      </w:r>
      <w:r>
        <w:t xml:space="preserve"> </w:t>
      </w:r>
      <w:r w:rsidR="0032370D">
        <w:t>treatment options, and rare outcomes</w:t>
      </w:r>
      <w:r>
        <w:t xml:space="preserve"> include</w:t>
      </w:r>
      <w:r w:rsidR="0032370D">
        <w:t xml:space="preserve">: </w:t>
      </w:r>
    </w:p>
    <w:p w14:paraId="1E0D3CA7" w14:textId="77777777" w:rsidR="0032370D" w:rsidRDefault="0032370D" w:rsidP="006F79F4"/>
    <w:p w14:paraId="7CDC9DAB" w14:textId="6E165E21" w:rsidR="0032370D" w:rsidRDefault="0032370D" w:rsidP="008274E4">
      <w:pPr>
        <w:pStyle w:val="ListParagraph"/>
        <w:numPr>
          <w:ilvl w:val="0"/>
          <w:numId w:val="34"/>
        </w:numPr>
      </w:pPr>
      <w:r>
        <w:t>Publications on small population subgroups</w:t>
      </w:r>
      <w:r w:rsidR="006A5DCD">
        <w:t xml:space="preserve"> (by medical diagnosis)</w:t>
      </w:r>
      <w:r>
        <w:t>:</w:t>
      </w:r>
    </w:p>
    <w:p w14:paraId="3699A281" w14:textId="77777777" w:rsidR="008274E4" w:rsidRDefault="008274E4" w:rsidP="008274E4">
      <w:pPr>
        <w:pStyle w:val="ListParagraph"/>
        <w:numPr>
          <w:ilvl w:val="0"/>
          <w:numId w:val="45"/>
        </w:numPr>
      </w:pPr>
      <w:r>
        <w:t>Kawwass JF, Crawford S, Session DR, Kissin DM, Jamieson DJ; National ART Surveillance System Group. Endometriosis and assisted reproductive technology: United States trends and outcomes 2000-2011. Fertil Steril. 2015 Jun;103(6):1537-43.</w:t>
      </w:r>
    </w:p>
    <w:p w14:paraId="3EFC1298" w14:textId="77777777" w:rsidR="008274E4" w:rsidRDefault="008274E4" w:rsidP="008274E4">
      <w:pPr>
        <w:pStyle w:val="ListParagraph"/>
        <w:numPr>
          <w:ilvl w:val="0"/>
          <w:numId w:val="45"/>
        </w:numPr>
      </w:pPr>
      <w:r>
        <w:t>Grigorescu V, Zhang Y, Kissin DM, Sauber-Schatz E, Sunderam M, Kirby RS, Diop H, McKane P, Jamieson DJ. Maternal characteristics and pregnancy outcomes after assisted reproductive technology by infertility diagnosis: ovulatory dysfunction versus tubal obstruction. Fertil Steril. 2014 Apr;101(4):1019-25.</w:t>
      </w:r>
    </w:p>
    <w:p w14:paraId="676221FD" w14:textId="77777777" w:rsidR="008274E4" w:rsidRDefault="008274E4" w:rsidP="008274E4">
      <w:pPr>
        <w:pStyle w:val="ListParagraph"/>
        <w:numPr>
          <w:ilvl w:val="0"/>
          <w:numId w:val="45"/>
        </w:numPr>
      </w:pPr>
      <w:r>
        <w:t>Kawwass JF, Crawford S, Kissin DM, Session DR, Boulet S, Jamieson DJ. Tubal factor infertility and perinatal risk after assisted reproductive technology. Obstet Gynecol. 2013 Jun;121(6):1263-71.</w:t>
      </w:r>
    </w:p>
    <w:p w14:paraId="3ABEDFC5" w14:textId="77777777" w:rsidR="008274E4" w:rsidRDefault="008274E4" w:rsidP="008274E4"/>
    <w:p w14:paraId="479B61E1" w14:textId="6B25F965" w:rsidR="0032370D" w:rsidRDefault="0032370D" w:rsidP="0032370D">
      <w:pPr>
        <w:pStyle w:val="ListParagraph"/>
        <w:numPr>
          <w:ilvl w:val="0"/>
          <w:numId w:val="34"/>
        </w:numPr>
      </w:pPr>
      <w:r>
        <w:t xml:space="preserve">Publications on </w:t>
      </w:r>
      <w:r w:rsidR="009C748F">
        <w:t>ART</w:t>
      </w:r>
      <w:r>
        <w:t xml:space="preserve"> treatment options:</w:t>
      </w:r>
    </w:p>
    <w:p w14:paraId="2F06E25C" w14:textId="77777777" w:rsidR="008274E4" w:rsidRDefault="008274E4" w:rsidP="008274E4">
      <w:pPr>
        <w:pStyle w:val="ListParagraph"/>
        <w:numPr>
          <w:ilvl w:val="0"/>
          <w:numId w:val="44"/>
        </w:numPr>
      </w:pPr>
      <w:r>
        <w:t>Boulet SL, Mehta A, Kissin DM, Warner L, Kawwass JF, Jamieson DJ. Trends in use of and reproductive outcomes associated with intracytoplasmic sperm injection. JAMA. 2015 Jan 20;313(3):255-63.</w:t>
      </w:r>
    </w:p>
    <w:p w14:paraId="3626B34C" w14:textId="77777777" w:rsidR="008274E4" w:rsidRDefault="008274E4" w:rsidP="008274E4">
      <w:pPr>
        <w:pStyle w:val="ListParagraph"/>
        <w:numPr>
          <w:ilvl w:val="0"/>
          <w:numId w:val="44"/>
        </w:numPr>
      </w:pPr>
      <w:r>
        <w:t>Kissin DM, Kawwass JF, Monsour M, Boulet SL, Session DR, Jamieson DJ; National ART Surveillance System (NASS) Group. Assisted hatching: trends and pregnancy outcomes, United States, 2000-2010. Fertil Steril. 2014 Sep;102(3):795-801.</w:t>
      </w:r>
    </w:p>
    <w:p w14:paraId="05B93637" w14:textId="77777777" w:rsidR="008274E4" w:rsidRDefault="008274E4" w:rsidP="008274E4">
      <w:pPr>
        <w:pStyle w:val="ListParagraph"/>
        <w:numPr>
          <w:ilvl w:val="0"/>
          <w:numId w:val="44"/>
        </w:numPr>
      </w:pPr>
      <w:r w:rsidRPr="008274E4">
        <w:t>Steinberg ML, Boulet S, Kissin D, Warner L, Jamieson DJ. Elective single embryo transfer trends and predictors of a good perinatal outcome--United States, 1999 to 2010. Fertil Steril. 2013 Jun;99(7):1937-43.</w:t>
      </w:r>
    </w:p>
    <w:p w14:paraId="2D619A06" w14:textId="77777777" w:rsidR="008274E4" w:rsidRPr="008274E4" w:rsidRDefault="008274E4" w:rsidP="008274E4">
      <w:pPr>
        <w:pStyle w:val="ListParagraph"/>
        <w:numPr>
          <w:ilvl w:val="0"/>
          <w:numId w:val="44"/>
        </w:numPr>
      </w:pPr>
      <w:r w:rsidRPr="008274E4">
        <w:t>Marsh C, Farr S, Chang J, Kissin D, Grainger D, Posner S, Macaluso M, Jamieson D. Trends and Factors Associated with Day 5 Embryo Transfer, Assisted Reproductive Technology Surveillance, United States, 2001 – 2009. Human Reproduction. 2012 Aug;27(8):2325-31.</w:t>
      </w:r>
    </w:p>
    <w:p w14:paraId="145E9AF2" w14:textId="77777777" w:rsidR="008274E4" w:rsidRDefault="008274E4" w:rsidP="008274E4"/>
    <w:p w14:paraId="0C6AE353" w14:textId="77777777" w:rsidR="0032370D" w:rsidRDefault="0032370D" w:rsidP="0032370D">
      <w:pPr>
        <w:pStyle w:val="ListParagraph"/>
        <w:numPr>
          <w:ilvl w:val="0"/>
          <w:numId w:val="34"/>
        </w:numPr>
      </w:pPr>
      <w:r>
        <w:t>Publications on rare outcomes:</w:t>
      </w:r>
    </w:p>
    <w:p w14:paraId="7B9F9D79" w14:textId="77777777" w:rsidR="0032370D" w:rsidRDefault="0032370D" w:rsidP="008274E4">
      <w:pPr>
        <w:pStyle w:val="ListParagraph"/>
        <w:numPr>
          <w:ilvl w:val="0"/>
          <w:numId w:val="43"/>
        </w:numPr>
      </w:pPr>
      <w:r>
        <w:t>Kawwass JF, Kissin DM, Kulkarni AD, Creanga AA, Session DR, Callaghan WM, Jamieson DJ; National ART Surveillance System (NASS) Group. Safety of assisted reproductive technology in the United States, 2000-2011. JAMA. 2015 Jan 6;313(1):88-90.</w:t>
      </w:r>
    </w:p>
    <w:p w14:paraId="35691F3F" w14:textId="77777777" w:rsidR="0032370D" w:rsidRDefault="0032370D" w:rsidP="008274E4">
      <w:pPr>
        <w:pStyle w:val="ListParagraph"/>
        <w:numPr>
          <w:ilvl w:val="0"/>
          <w:numId w:val="43"/>
        </w:numPr>
      </w:pPr>
      <w:r>
        <w:t>Kanter JR, Boulet SL, Kawwass JF, Jamieson DJ, Kissin DM. Trends and correlates of monozygotic twinning after single embryo transfer. Obstet Gynecol. 2015 Jan;125(1):111-7.</w:t>
      </w:r>
    </w:p>
    <w:p w14:paraId="1CE08A22" w14:textId="77777777" w:rsidR="0032370D" w:rsidRDefault="0032370D" w:rsidP="008274E4">
      <w:pPr>
        <w:pStyle w:val="ListParagraph"/>
        <w:numPr>
          <w:ilvl w:val="0"/>
          <w:numId w:val="43"/>
        </w:numPr>
      </w:pPr>
      <w:r>
        <w:t>Perkins KM, Boulet SL, Kissin DM, Jamieson DJ; National ART Surveillance (NASS) Group. Risk of ectopic pregnancy associated with assisted reproductive technology in the United States, 2001-2011. Obstet Gynecol. 2015 Jan;125(1):70-8.</w:t>
      </w:r>
    </w:p>
    <w:p w14:paraId="6D1FF073" w14:textId="77777777" w:rsidR="0032370D" w:rsidRDefault="0032370D" w:rsidP="008274E4">
      <w:pPr>
        <w:pStyle w:val="ListParagraph"/>
        <w:numPr>
          <w:ilvl w:val="0"/>
          <w:numId w:val="43"/>
        </w:numPr>
      </w:pPr>
      <w:r>
        <w:t>Kissin DM, Zhang Y, Boulet SL, Fountain C, Bearman P, Schieve L, Yeargin-Allsopp M, Jamieson DJ. Association of assisted reproductive technology (ART) treatment and parental infertility diagnosis with autism in ART-conceived children. Hum Reprod. 2015 Feb;30(2):454-65.</w:t>
      </w:r>
    </w:p>
    <w:p w14:paraId="7D584B28" w14:textId="77777777" w:rsidR="008274E4" w:rsidRDefault="008274E4" w:rsidP="008274E4">
      <w:pPr>
        <w:pStyle w:val="ListParagraph"/>
        <w:numPr>
          <w:ilvl w:val="0"/>
          <w:numId w:val="43"/>
        </w:numPr>
      </w:pPr>
      <w:r w:rsidRPr="008274E4">
        <w:t>Fountain C, Zhang Y, Kissin DM, Schieve LA, Jamieson DJ, Rice C, Bearman P. Association between assisted reproductive technology conception and autism in California, 1997-2007. Am J Public Health. 2015 May;105(5):963-71.</w:t>
      </w:r>
    </w:p>
    <w:p w14:paraId="3F484693" w14:textId="77777777" w:rsidR="008274E4" w:rsidRDefault="008274E4" w:rsidP="008274E4">
      <w:pPr>
        <w:pStyle w:val="ListParagraph"/>
        <w:ind w:left="1080"/>
      </w:pPr>
    </w:p>
    <w:p w14:paraId="365F7D18" w14:textId="71695195" w:rsidR="00E777BB" w:rsidRDefault="009C26AC" w:rsidP="00AE03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Standardiz</w:t>
      </w:r>
      <w:r>
        <w:t>ed reporting of</w:t>
      </w:r>
      <w:r w:rsidRPr="00F01C98">
        <w:t xml:space="preserve"> outcome information </w:t>
      </w:r>
      <w:r>
        <w:t>for</w:t>
      </w:r>
      <w:r w:rsidRPr="00F01C98">
        <w:t xml:space="preserve"> all </w:t>
      </w:r>
      <w:r>
        <w:t xml:space="preserve">clinics </w:t>
      </w:r>
      <w:r w:rsidRPr="00F01C98">
        <w:t>offering assisted reproductive services is the best way to ensure</w:t>
      </w:r>
      <w:r>
        <w:t xml:space="preserve"> that consumers</w:t>
      </w:r>
      <w:r w:rsidRPr="00F01C98">
        <w:t xml:space="preserve"> </w:t>
      </w:r>
      <w:r>
        <w:t xml:space="preserve">have access to </w:t>
      </w:r>
      <w:r w:rsidRPr="00F01C98">
        <w:t xml:space="preserve">accurate information that </w:t>
      </w:r>
      <w:r>
        <w:t xml:space="preserve">they </w:t>
      </w:r>
      <w:r w:rsidRPr="00F01C98">
        <w:t>need to make informed decisions</w:t>
      </w:r>
      <w:r>
        <w:t xml:space="preserve"> about infertility treatment</w:t>
      </w:r>
      <w:r w:rsidRPr="00F01C98">
        <w:t>.</w:t>
      </w:r>
      <w:r w:rsidR="006F79F4">
        <w:t xml:space="preserve">  As outlined in the </w:t>
      </w:r>
      <w:r w:rsidR="006F79F4" w:rsidRPr="006F79F4">
        <w:t>FCSRCA</w:t>
      </w:r>
      <w:r w:rsidR="006F79F4">
        <w:t>, Sections 2 (b)(1) and 2(b)</w:t>
      </w:r>
      <w:r w:rsidR="00506BBC">
        <w:t>(2),</w:t>
      </w:r>
      <w:r w:rsidR="006F79F4">
        <w:t xml:space="preserve"> these various factors may affect success rates and thus CDC is directed to take these factors into account when developing definitions associated with reporting.</w:t>
      </w:r>
    </w:p>
    <w:p w14:paraId="084ECC93" w14:textId="77777777" w:rsidR="009C26AC" w:rsidRDefault="009C26AC" w:rsidP="00AE03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  </w:t>
      </w:r>
    </w:p>
    <w:p w14:paraId="2F2E5058" w14:textId="21B31918" w:rsidR="00507D74" w:rsidRDefault="00E777BB" w:rsidP="00AE03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ART technologies and other medical practices change</w:t>
      </w:r>
      <w:r w:rsidR="009C26AC">
        <w:t xml:space="preserve"> </w:t>
      </w:r>
      <w:r>
        <w:t>over time.  The updated</w:t>
      </w:r>
      <w:r w:rsidR="009C26AC">
        <w:t xml:space="preserve"> NASS </w:t>
      </w:r>
      <w:r>
        <w:t xml:space="preserve">variables will </w:t>
      </w:r>
      <w:r w:rsidR="009C26AC">
        <w:t xml:space="preserve">allow CDC to more effectively </w:t>
      </w:r>
      <w:r w:rsidR="006B6D36">
        <w:t>report</w:t>
      </w:r>
      <w:r w:rsidR="009C26AC">
        <w:t xml:space="preserve"> ART effectiveness and safety in a manner that is consistent with current practice</w:t>
      </w:r>
      <w:r w:rsidR="006F79F4">
        <w:t>:  these changes will allow CDC</w:t>
      </w:r>
      <w:r w:rsidR="009C26AC">
        <w:t xml:space="preserve"> to keep pace wi</w:t>
      </w:r>
      <w:r w:rsidR="00506BBC">
        <w:t>th future advances in the field,</w:t>
      </w:r>
      <w:r w:rsidR="009C26AC">
        <w:t xml:space="preserve"> </w:t>
      </w:r>
      <w:r w:rsidR="00506BBC">
        <w:t>improve</w:t>
      </w:r>
      <w:r w:rsidR="009C26AC">
        <w:t xml:space="preserve"> data quality and comparability by s</w:t>
      </w:r>
      <w:r>
        <w:t xml:space="preserve">tandardizing definitions.  The updates are also essential for reducing </w:t>
      </w:r>
      <w:r w:rsidR="002774D5">
        <w:t>the likelihood of</w:t>
      </w:r>
      <w:r w:rsidR="009C26AC">
        <w:t xml:space="preserve"> </w:t>
      </w:r>
      <w:r>
        <w:t xml:space="preserve">misclassification or </w:t>
      </w:r>
      <w:r w:rsidR="009C26AC">
        <w:t>under-reporting</w:t>
      </w:r>
      <w:r>
        <w:t xml:space="preserve"> of information used to calculate pregnancy success rates</w:t>
      </w:r>
      <w:r w:rsidR="009C26AC">
        <w:t xml:space="preserve">. </w:t>
      </w:r>
    </w:p>
    <w:p w14:paraId="388A23BE" w14:textId="77777777" w:rsidR="00507D74" w:rsidRDefault="00507D74" w:rsidP="00AE03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7D94D7" w14:textId="1D42EBF0" w:rsidR="001A1C02" w:rsidRDefault="00383051" w:rsidP="00AE03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3051">
        <w:t xml:space="preserve">CDC </w:t>
      </w:r>
      <w:r w:rsidR="00FC7FF1">
        <w:t xml:space="preserve">also </w:t>
      </w:r>
      <w:r w:rsidRPr="00383051">
        <w:t xml:space="preserve">uses the data to </w:t>
      </w:r>
      <w:r w:rsidR="00E54C0A">
        <w:t xml:space="preserve">monitor </w:t>
      </w:r>
      <w:r w:rsidR="00BF4B2E">
        <w:t xml:space="preserve">information that may affect </w:t>
      </w:r>
      <w:r w:rsidRPr="00383051">
        <w:t>ART treatment</w:t>
      </w:r>
      <w:r w:rsidR="00BF4B2E">
        <w:t xml:space="preserve"> outcomes. </w:t>
      </w:r>
      <w:r w:rsidR="00F10E96" w:rsidRPr="00F10E96">
        <w:t xml:space="preserve">Other data may not be released to protect the ART patient’s confidentiality, but may be included in periodic supplemental publications once sufficient years of data have accumulated. </w:t>
      </w:r>
      <w:r w:rsidR="00971A34">
        <w:t>A detailed list of changes to NASS data e</w:t>
      </w:r>
      <w:r w:rsidR="00971A34" w:rsidRPr="00971A34">
        <w:t>lement</w:t>
      </w:r>
      <w:r w:rsidR="00971A34">
        <w:t xml:space="preserve">s and justification is summarized in </w:t>
      </w:r>
      <w:r w:rsidR="00971A34" w:rsidRPr="00965565">
        <w:rPr>
          <w:b/>
        </w:rPr>
        <w:t>Attachment C</w:t>
      </w:r>
      <w:r w:rsidR="00971A34">
        <w:rPr>
          <w:b/>
        </w:rPr>
        <w:t xml:space="preserve">6. </w:t>
      </w:r>
      <w:r w:rsidR="00971A34">
        <w:t xml:space="preserve"> </w:t>
      </w:r>
      <w:r w:rsidR="00B32010" w:rsidRPr="00B32010">
        <w:t xml:space="preserve">The list of proposed NASS variables, information on the reasons for collecting these variables in accordance with FCSRCA (whether they are used in calculation of success rates or may affect success rates), and dissemination and publication plan are summarized in </w:t>
      </w:r>
      <w:r w:rsidR="00B32010" w:rsidRPr="007F5614">
        <w:rPr>
          <w:b/>
        </w:rPr>
        <w:t>Attachment C8a</w:t>
      </w:r>
      <w:r w:rsidR="007F5614">
        <w:t>.</w:t>
      </w:r>
      <w:r w:rsidR="00B32010" w:rsidRPr="00B32010">
        <w:t xml:space="preserve"> The list of measures of ART success, as well as detailed success rate calculations</w:t>
      </w:r>
      <w:r w:rsidR="00F1348A">
        <w:t>,</w:t>
      </w:r>
      <w:r w:rsidR="00B32010" w:rsidRPr="00B32010">
        <w:t xml:space="preserve"> are summarized in </w:t>
      </w:r>
      <w:r w:rsidR="007F5614">
        <w:rPr>
          <w:b/>
        </w:rPr>
        <w:t>Attachment C8b</w:t>
      </w:r>
      <w:r w:rsidR="007F5614">
        <w:t>.</w:t>
      </w:r>
      <w:r w:rsidR="00B32010" w:rsidRPr="00B32010">
        <w:t xml:space="preserve"> </w:t>
      </w:r>
      <w:r w:rsidR="00AC1142" w:rsidRPr="00F01C98">
        <w:t xml:space="preserve">In addition, this unique population-based database is used for epidemiological studies to address </w:t>
      </w:r>
      <w:r w:rsidR="00E023AC" w:rsidRPr="00E023AC">
        <w:t>safety and efficacy issues related to ART treatment for improving mat</w:t>
      </w:r>
      <w:r w:rsidR="00E023AC">
        <w:t xml:space="preserve">ernal and child health outcomes </w:t>
      </w:r>
      <w:r w:rsidR="007A29AB" w:rsidRPr="00954C3A">
        <w:rPr>
          <w:b/>
        </w:rPr>
        <w:t>(</w:t>
      </w:r>
      <w:r w:rsidR="007A29AB" w:rsidRPr="007A29AB">
        <w:rPr>
          <w:b/>
        </w:rPr>
        <w:t xml:space="preserve">Attachment </w:t>
      </w:r>
      <w:r w:rsidR="001A723B">
        <w:rPr>
          <w:b/>
        </w:rPr>
        <w:t>D</w:t>
      </w:r>
      <w:r w:rsidR="007A29AB" w:rsidRPr="00954C3A">
        <w:rPr>
          <w:b/>
        </w:rPr>
        <w:t>)</w:t>
      </w:r>
      <w:r w:rsidR="009B1488">
        <w:t xml:space="preserve">.  </w:t>
      </w:r>
      <w:r w:rsidR="00554E4F">
        <w:t xml:space="preserve">The </w:t>
      </w:r>
      <w:r w:rsidR="00DB317F">
        <w:t xml:space="preserve">CDC </w:t>
      </w:r>
      <w:r w:rsidR="00554E4F">
        <w:t xml:space="preserve">Institutional Review Board (IRB) approved the use of the NASS information for epidemiological studies </w:t>
      </w:r>
      <w:r w:rsidR="00554E4F" w:rsidRPr="00954C3A">
        <w:rPr>
          <w:b/>
        </w:rPr>
        <w:t>(</w:t>
      </w:r>
      <w:r w:rsidR="00554E4F" w:rsidRPr="008A02F5">
        <w:rPr>
          <w:b/>
        </w:rPr>
        <w:t>Attachment E</w:t>
      </w:r>
      <w:r w:rsidR="00B150C4">
        <w:rPr>
          <w:b/>
        </w:rPr>
        <w:t>1</w:t>
      </w:r>
      <w:r w:rsidR="00554E4F" w:rsidRPr="00954C3A">
        <w:rPr>
          <w:b/>
        </w:rPr>
        <w:t>)</w:t>
      </w:r>
      <w:r w:rsidR="00554E4F" w:rsidRPr="00954C3A">
        <w:t>.</w:t>
      </w:r>
      <w:r w:rsidR="001A1C02" w:rsidRPr="00F01C98">
        <w:t xml:space="preserve">  </w:t>
      </w:r>
    </w:p>
    <w:p w14:paraId="16C3D5A6" w14:textId="77777777" w:rsidR="004F38F5" w:rsidRPr="00F01C98"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1E7F71A" w14:textId="77777777" w:rsidR="001A1C02" w:rsidRDefault="00345294"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A.3. </w:t>
      </w:r>
      <w:r w:rsidR="001A1C02" w:rsidRPr="00F01C98">
        <w:rPr>
          <w:b/>
          <w:bCs/>
        </w:rPr>
        <w:t xml:space="preserve">Uses of Improved </w:t>
      </w:r>
      <w:r w:rsidR="0030576C" w:rsidRPr="00F01C98">
        <w:rPr>
          <w:b/>
          <w:bCs/>
        </w:rPr>
        <w:t xml:space="preserve">Information </w:t>
      </w:r>
      <w:r w:rsidR="001A1C02" w:rsidRPr="00F01C98">
        <w:rPr>
          <w:b/>
          <w:bCs/>
        </w:rPr>
        <w:t>Technology and Burden Reduction</w:t>
      </w:r>
    </w:p>
    <w:p w14:paraId="6AFF8A51" w14:textId="77777777" w:rsidR="00C80826" w:rsidRPr="00F01C98" w:rsidRDefault="00C80826" w:rsidP="00A1041B">
      <w:pPr>
        <w:ind w:firstLine="720"/>
      </w:pPr>
      <w:r w:rsidRPr="00F01C98">
        <w:t xml:space="preserve">  </w:t>
      </w:r>
    </w:p>
    <w:p w14:paraId="686A3897" w14:textId="77777777" w:rsidR="001A1C02" w:rsidRDefault="00D9054C" w:rsidP="00D905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2004, clinics have submitted ART cycle information electronically through </w:t>
      </w:r>
      <w:r w:rsidR="00141158">
        <w:t xml:space="preserve">NASS, </w:t>
      </w:r>
      <w:r w:rsidR="009F7FCF">
        <w:t>a</w:t>
      </w:r>
      <w:r w:rsidR="003E5A78">
        <w:t xml:space="preserve"> </w:t>
      </w:r>
      <w:r>
        <w:t xml:space="preserve">web-based </w:t>
      </w:r>
      <w:r w:rsidR="00141158">
        <w:t xml:space="preserve">data management system </w:t>
      </w:r>
      <w:r w:rsidR="00960889" w:rsidRPr="00954C3A">
        <w:rPr>
          <w:b/>
        </w:rPr>
        <w:t>(</w:t>
      </w:r>
      <w:r w:rsidR="00960889" w:rsidRPr="00960889">
        <w:rPr>
          <w:b/>
        </w:rPr>
        <w:t xml:space="preserve">Attachment </w:t>
      </w:r>
      <w:r w:rsidR="001A723B">
        <w:rPr>
          <w:b/>
        </w:rPr>
        <w:t>C</w:t>
      </w:r>
      <w:r w:rsidR="00263DCB">
        <w:rPr>
          <w:b/>
        </w:rPr>
        <w:t>1</w:t>
      </w:r>
      <w:r w:rsidR="00D26463">
        <w:rPr>
          <w:b/>
        </w:rPr>
        <w:t>a</w:t>
      </w:r>
      <w:r w:rsidR="00960889" w:rsidRPr="00954C3A">
        <w:rPr>
          <w:b/>
        </w:rPr>
        <w:t>)</w:t>
      </w:r>
      <w:r w:rsidR="003E5A78">
        <w:t xml:space="preserve">. </w:t>
      </w:r>
      <w:r w:rsidR="00C86EE3">
        <w:t xml:space="preserve"> </w:t>
      </w:r>
      <w:r w:rsidR="00527D5D">
        <w:t>Respo</w:t>
      </w:r>
      <w:r w:rsidR="009A5526">
        <w:t xml:space="preserve">ndents </w:t>
      </w:r>
      <w:r w:rsidR="00141158">
        <w:t xml:space="preserve">also </w:t>
      </w:r>
      <w:r w:rsidR="009A5526">
        <w:t xml:space="preserve">have the option </w:t>
      </w:r>
      <w:r w:rsidR="009F7FCF">
        <w:t>of</w:t>
      </w:r>
      <w:r w:rsidR="009A5526">
        <w:t xml:space="preserve"> transmit</w:t>
      </w:r>
      <w:r w:rsidR="009F7FCF">
        <w:t>ting</w:t>
      </w:r>
      <w:r w:rsidR="00527D5D">
        <w:t xml:space="preserve"> NASS-compatible electronic files </w:t>
      </w:r>
      <w:r w:rsidR="009A5526">
        <w:t xml:space="preserve">that can be uploaded into the </w:t>
      </w:r>
      <w:r w:rsidR="008209FF">
        <w:t xml:space="preserve">NASS </w:t>
      </w:r>
      <w:r w:rsidR="009A5526">
        <w:t xml:space="preserve">database </w:t>
      </w:r>
      <w:r w:rsidR="00527D5D">
        <w:t xml:space="preserve">if they prefer to do so. </w:t>
      </w:r>
      <w:r w:rsidR="00527D5D" w:rsidRPr="00F01C98">
        <w:t xml:space="preserve"> </w:t>
      </w:r>
      <w:r w:rsidR="008209FF">
        <w:t>CDC's</w:t>
      </w:r>
      <w:r>
        <w:t xml:space="preserve"> </w:t>
      </w:r>
      <w:r w:rsidR="00BD15DA" w:rsidRPr="00F01C98">
        <w:t>data collection contractor</w:t>
      </w:r>
      <w:r w:rsidR="00203900" w:rsidRPr="00F01C98">
        <w:t xml:space="preserve"> </w:t>
      </w:r>
      <w:r>
        <w:t>conducts data quality control checks and works with CDC and the clinics to reconcile any discrepancies or errors, and to update or improve</w:t>
      </w:r>
      <w:r w:rsidR="006D6ED5">
        <w:t xml:space="preserve"> future</w:t>
      </w:r>
      <w:r>
        <w:t xml:space="preserve"> </w:t>
      </w:r>
      <w:r w:rsidR="006D6ED5">
        <w:t xml:space="preserve">data collected in </w:t>
      </w:r>
      <w:r>
        <w:t xml:space="preserve">NASS to ensure that the clinic-level statistics meet the requirements of the fertility clinic tables section of the annual ART </w:t>
      </w:r>
      <w:r w:rsidR="000D09D1">
        <w:t>Fertility Clinic Success Rates R</w:t>
      </w:r>
      <w:r>
        <w:t xml:space="preserve">eport. </w:t>
      </w:r>
      <w:r w:rsidR="00817302">
        <w:t xml:space="preserve"> </w:t>
      </w:r>
      <w:r w:rsidR="001A1C02" w:rsidRPr="00F01C98">
        <w:t xml:space="preserve">Once the national data set of individual ART cycles is finalized, </w:t>
      </w:r>
      <w:r w:rsidR="00AF420F" w:rsidRPr="00F01C98">
        <w:t>the data collection contractor</w:t>
      </w:r>
      <w:r w:rsidR="001A1C02" w:rsidRPr="00F01C98">
        <w:t xml:space="preserve"> additionally compiles an</w:t>
      </w:r>
      <w:r w:rsidR="001A1C02" w:rsidRPr="00F01C98">
        <w:rPr>
          <w:i/>
          <w:iCs/>
        </w:rPr>
        <w:t xml:space="preserve"> aggregate</w:t>
      </w:r>
      <w:r w:rsidR="00AA383C">
        <w:rPr>
          <w:i/>
          <w:iCs/>
        </w:rPr>
        <w:t xml:space="preserve"> </w:t>
      </w:r>
      <w:r w:rsidR="00AA383C">
        <w:rPr>
          <w:iCs/>
        </w:rPr>
        <w:t>clinic</w:t>
      </w:r>
      <w:r w:rsidR="001A1C02" w:rsidRPr="00F01C98">
        <w:t>-level data set of clinic statistics and submits this file to CDC</w:t>
      </w:r>
      <w:r w:rsidR="00F060A5">
        <w:t xml:space="preserve"> electronically</w:t>
      </w:r>
      <w:r w:rsidR="001A1C02" w:rsidRPr="00F01C98">
        <w:t>.</w:t>
      </w:r>
      <w:r w:rsidR="00527D5D">
        <w:t xml:space="preserve"> </w:t>
      </w:r>
    </w:p>
    <w:p w14:paraId="4E09D9BD" w14:textId="77777777" w:rsidR="00D72207" w:rsidRDefault="00D72207" w:rsidP="00D905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F2FC2D" w14:textId="2B62247D" w:rsidR="00837166" w:rsidRDefault="00D72207" w:rsidP="00D905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735A">
        <w:t xml:space="preserve">An updated and improved electronic </w:t>
      </w:r>
      <w:r w:rsidR="009F7FCF" w:rsidRPr="004B735A">
        <w:t>management and reporting</w:t>
      </w:r>
      <w:r w:rsidRPr="004B735A">
        <w:t xml:space="preserve"> system will be deployed during the period of this clearance request.  Reorganized data entry screens with conditional data entry logic </w:t>
      </w:r>
      <w:r w:rsidR="00ED1DCD" w:rsidRPr="004B735A">
        <w:t>have been designed</w:t>
      </w:r>
      <w:r w:rsidRPr="004B735A">
        <w:t xml:space="preserve"> to reduce respondent burden and improve data quality</w:t>
      </w:r>
      <w:r w:rsidR="004B735A">
        <w:t xml:space="preserve"> </w:t>
      </w:r>
      <w:r w:rsidR="004B735A">
        <w:rPr>
          <w:b/>
        </w:rPr>
        <w:t>(Attachment C1</w:t>
      </w:r>
      <w:r w:rsidR="00D26463">
        <w:rPr>
          <w:b/>
        </w:rPr>
        <w:t>b</w:t>
      </w:r>
      <w:r w:rsidR="004B735A">
        <w:rPr>
          <w:b/>
        </w:rPr>
        <w:t>).</w:t>
      </w:r>
      <w:r w:rsidR="007D0E0F" w:rsidRPr="004B735A">
        <w:t xml:space="preserve"> </w:t>
      </w:r>
    </w:p>
    <w:p w14:paraId="6785071C" w14:textId="77777777" w:rsidR="00130E91" w:rsidRDefault="00130E91" w:rsidP="00130E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C1465C" w14:textId="6F1EA221" w:rsidR="001A1C02" w:rsidRPr="00974862" w:rsidRDefault="004F38F5"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A.4</w:t>
      </w:r>
      <w:r w:rsidR="00345294">
        <w:rPr>
          <w:b/>
          <w:bCs/>
        </w:rPr>
        <w:t>.</w:t>
      </w:r>
      <w:r w:rsidR="00130E91">
        <w:rPr>
          <w:b/>
          <w:bCs/>
        </w:rPr>
        <w:t xml:space="preserve"> </w:t>
      </w:r>
      <w:r w:rsidR="001A1C02" w:rsidRPr="00F01C98">
        <w:rPr>
          <w:b/>
          <w:bCs/>
        </w:rPr>
        <w:t>Efforts to Identify Duplication and Use of Similar Information</w:t>
      </w:r>
    </w:p>
    <w:p w14:paraId="3FB4DC36" w14:textId="77777777" w:rsidR="004F38F5" w:rsidRPr="00F01C98"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1870E494" w14:textId="77777777" w:rsidR="00BE6104" w:rsidRDefault="00A203A1"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The Fertility Clinic Success Rate and Certification Act</w:t>
      </w:r>
      <w:r>
        <w:t xml:space="preserve"> </w:t>
      </w:r>
      <w:r w:rsidR="0056517A">
        <w:t xml:space="preserve">of 1992 </w:t>
      </w:r>
      <w:r w:rsidR="006C4973">
        <w:t xml:space="preserve">(FCSRCA) </w:t>
      </w:r>
      <w:r w:rsidR="0056517A">
        <w:t>direct</w:t>
      </w:r>
      <w:r w:rsidR="006C4973">
        <w:t>s</w:t>
      </w:r>
      <w:r w:rsidR="00954C3A" w:rsidRPr="00F01C98">
        <w:t xml:space="preserve"> </w:t>
      </w:r>
      <w:r w:rsidRPr="00F01C98">
        <w:t>CDC to collect data from all ART clinics and report their success rates.  The only source of population-based</w:t>
      </w:r>
      <w:r w:rsidR="00F060A5">
        <w:t>,</w:t>
      </w:r>
      <w:r w:rsidRPr="00F01C98">
        <w:t xml:space="preserve"> procedure</w:t>
      </w:r>
      <w:r w:rsidR="00F060A5">
        <w:t>-</w:t>
      </w:r>
      <w:r w:rsidRPr="00F01C98">
        <w:t xml:space="preserve">level ART data is the clinic data collected </w:t>
      </w:r>
      <w:r>
        <w:t>through NASS</w:t>
      </w:r>
      <w:r w:rsidRPr="00F01C98">
        <w:t xml:space="preserve">. </w:t>
      </w:r>
      <w:r w:rsidR="00954C3A">
        <w:t xml:space="preserve"> </w:t>
      </w:r>
      <w:r w:rsidRPr="00F01C98">
        <w:t xml:space="preserve">Although some states </w:t>
      </w:r>
      <w:r>
        <w:t>include</w:t>
      </w:r>
      <w:r w:rsidRPr="00F01C98">
        <w:t xml:space="preserve"> a small amount of information about the use of ART on birth certificates, such information is simplistic (e.g., the birth certificate might address “Was this child conceived using ART? Yes/no</w:t>
      </w:r>
      <w:r w:rsidR="006E53E6">
        <w:t>”</w:t>
      </w:r>
      <w:r w:rsidRPr="00F01C98">
        <w:t xml:space="preserve">), </w:t>
      </w:r>
      <w:r w:rsidR="00F060A5">
        <w:t xml:space="preserve">non-standard </w:t>
      </w:r>
      <w:r w:rsidRPr="00F01C98">
        <w:t xml:space="preserve">variables and inconsistent definitions of ART are used, and </w:t>
      </w:r>
      <w:r>
        <w:t xml:space="preserve">some states collect no </w:t>
      </w:r>
      <w:r w:rsidRPr="00F01C98">
        <w:t xml:space="preserve">information </w:t>
      </w:r>
      <w:r>
        <w:t>on ART at all</w:t>
      </w:r>
      <w:r w:rsidR="00D779ED">
        <w:t>.</w:t>
      </w:r>
    </w:p>
    <w:p w14:paraId="3DFDB6E4" w14:textId="77777777" w:rsidR="00BE6104" w:rsidRDefault="00BE6104"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5E1A5A" w14:textId="3C71A675" w:rsidR="00BE6104" w:rsidRDefault="00BE6104"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Some clinics that are required to report information to CDC are also members of </w:t>
      </w:r>
      <w:r w:rsidR="00D779ED" w:rsidRPr="00D779ED">
        <w:t>SART</w:t>
      </w:r>
      <w:r>
        <w:t>, a professional association.  These</w:t>
      </w:r>
      <w:r w:rsidR="00D779ED" w:rsidRPr="00D779ED">
        <w:t xml:space="preserve"> clinics </w:t>
      </w:r>
      <w:r w:rsidR="00D779ED">
        <w:t xml:space="preserve">are required to </w:t>
      </w:r>
      <w:r w:rsidR="00D779ED" w:rsidRPr="00D779ED">
        <w:t>report cycle-specific data to SART</w:t>
      </w:r>
      <w:r w:rsidR="00D779ED">
        <w:t xml:space="preserve"> as a condition of </w:t>
      </w:r>
      <w:r w:rsidR="00233F92">
        <w:t xml:space="preserve">their </w:t>
      </w:r>
      <w:r w:rsidR="00D779ED">
        <w:t>membership</w:t>
      </w:r>
      <w:r>
        <w:t xml:space="preserve">.  </w:t>
      </w:r>
      <w:r w:rsidRPr="00284A73">
        <w:t>As a courtesy to these clinics and to</w:t>
      </w:r>
      <w:r w:rsidR="00D779ED" w:rsidRPr="007E3110">
        <w:t xml:space="preserve"> SART</w:t>
      </w:r>
      <w:r w:rsidR="00603CEE" w:rsidRPr="007E3110">
        <w:t xml:space="preserve">, CDC </w:t>
      </w:r>
      <w:r w:rsidR="00605872">
        <w:t>accepts</w:t>
      </w:r>
      <w:r w:rsidR="00D779ED" w:rsidRPr="00113491">
        <w:t xml:space="preserve"> submi</w:t>
      </w:r>
      <w:r w:rsidR="000D2716" w:rsidRPr="002C2F1E">
        <w:t>ssions from SART</w:t>
      </w:r>
      <w:r w:rsidR="00087690" w:rsidRPr="00842128">
        <w:t>’s</w:t>
      </w:r>
      <w:r w:rsidR="000D2716" w:rsidRPr="00284A73">
        <w:t xml:space="preserve"> </w:t>
      </w:r>
      <w:r w:rsidR="00087690" w:rsidRPr="00842128">
        <w:t>Clinical Outcome Reporting System (</w:t>
      </w:r>
      <w:r w:rsidR="00F0131C" w:rsidRPr="00842128">
        <w:t>CORS</w:t>
      </w:r>
      <w:r w:rsidR="00087690" w:rsidRPr="00842128">
        <w:t>)</w:t>
      </w:r>
      <w:r w:rsidR="00F0131C" w:rsidRPr="00842128">
        <w:t xml:space="preserve"> </w:t>
      </w:r>
      <w:r w:rsidR="000D2716" w:rsidRPr="00284A73">
        <w:t>on behalf of its member clinics.</w:t>
      </w:r>
      <w:r w:rsidR="000D2716">
        <w:t xml:space="preserve">  This arrangement allows clinics to use one transmission (to SART) for two purposes: </w:t>
      </w:r>
      <w:r w:rsidR="00E267A5">
        <w:t xml:space="preserve"> SART membership (which is not required by the federal government) and fulfillment of federal reporting requirements (which is required under FCSRCA)</w:t>
      </w:r>
      <w:r w:rsidR="003F214E">
        <w:t>.</w:t>
      </w:r>
      <w:r w:rsidR="00D779ED">
        <w:t xml:space="preserve"> </w:t>
      </w:r>
      <w:r w:rsidR="00603CEE">
        <w:t>However, the information available to SART does not include information about clinics that are not SART members, and is not a substitute for requi</w:t>
      </w:r>
      <w:r w:rsidR="00EB3DC3">
        <w:t>red reporting to CDC under FCSRCA.</w:t>
      </w:r>
    </w:p>
    <w:p w14:paraId="3A25BA26" w14:textId="77777777" w:rsidR="00BE6104" w:rsidRDefault="00BE6104"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631A45" w14:textId="77777777" w:rsidR="00920003" w:rsidRPr="00F01C98" w:rsidRDefault="00A203A1"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w:t>
      </w:r>
      <w:r w:rsidRPr="00F01C98">
        <w:t>ollection of th</w:t>
      </w:r>
      <w:r>
        <w:t xml:space="preserve">e required ART data in compliance with FCSRCA and the </w:t>
      </w:r>
      <w:r w:rsidRPr="00F01C98">
        <w:t>publication of the annual report are not conducted anywhere else within CDC or within the Department of Health and Human Services.</w:t>
      </w:r>
      <w:r w:rsidR="00E7539B">
        <w:t xml:space="preserve">  </w:t>
      </w:r>
    </w:p>
    <w:p w14:paraId="78F3BA6E" w14:textId="77777777" w:rsidR="00AE5C9A" w:rsidRPr="00F01C98"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39440758" w14:textId="77777777" w:rsidR="001A1C02" w:rsidRPr="00F01C98"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345294">
        <w:rPr>
          <w:b/>
          <w:bCs/>
        </w:rPr>
        <w:t>.</w:t>
      </w:r>
      <w:r w:rsidR="00103F16">
        <w:rPr>
          <w:b/>
          <w:bCs/>
        </w:rPr>
        <w:t xml:space="preserve">5. </w:t>
      </w:r>
      <w:r w:rsidR="001A1C02" w:rsidRPr="00F01C98">
        <w:rPr>
          <w:b/>
          <w:bCs/>
        </w:rPr>
        <w:t>Impact on Small Businesses or Other Small Entities</w:t>
      </w:r>
    </w:p>
    <w:p w14:paraId="01DA9EB4" w14:textId="77777777" w:rsidR="004F38F5"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B0709CD" w14:textId="77777777" w:rsidR="00A71F75" w:rsidRDefault="001A1C02"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This data collection system impacts all ART clinics</w:t>
      </w:r>
      <w:r w:rsidR="00F75F3B" w:rsidRPr="00F01C98">
        <w:t xml:space="preserve">, </w:t>
      </w:r>
      <w:r w:rsidR="00CF5C1F">
        <w:t>including some that are</w:t>
      </w:r>
      <w:r w:rsidR="00F75F3B" w:rsidRPr="00F01C98">
        <w:t xml:space="preserve"> small business</w:t>
      </w:r>
      <w:r w:rsidR="00CF5C1F">
        <w:t xml:space="preserve">es. </w:t>
      </w:r>
      <w:r w:rsidRPr="00F01C98">
        <w:t xml:space="preserve"> </w:t>
      </w:r>
      <w:r w:rsidR="00D360DB" w:rsidRPr="00F01C98">
        <w:t xml:space="preserve">The </w:t>
      </w:r>
      <w:r w:rsidR="00AC1142">
        <w:t xml:space="preserve">NASS </w:t>
      </w:r>
      <w:r w:rsidR="00D360DB" w:rsidRPr="00F01C98">
        <w:t xml:space="preserve">data collection </w:t>
      </w:r>
      <w:r w:rsidR="00AC1142">
        <w:t>elements</w:t>
      </w:r>
      <w:r w:rsidR="00AC1142" w:rsidRPr="00F01C98">
        <w:t xml:space="preserve"> </w:t>
      </w:r>
      <w:r w:rsidR="00AC1142">
        <w:t xml:space="preserve">are </w:t>
      </w:r>
      <w:r w:rsidR="00D360DB" w:rsidRPr="00F01C98">
        <w:t xml:space="preserve">the absolute minimum required for the intended use of the data.  </w:t>
      </w:r>
      <w:r w:rsidR="00163559" w:rsidRPr="00F01C98">
        <w:t xml:space="preserve">In </w:t>
      </w:r>
      <w:r w:rsidR="00AE5C9A" w:rsidRPr="00F01C98">
        <w:t xml:space="preserve">an </w:t>
      </w:r>
      <w:r w:rsidR="00163559" w:rsidRPr="00F01C98">
        <w:t xml:space="preserve">effort to minimize </w:t>
      </w:r>
      <w:r w:rsidR="00D360DB" w:rsidRPr="00F01C98">
        <w:t>the burden</w:t>
      </w:r>
      <w:r w:rsidR="00163559" w:rsidRPr="00F01C98">
        <w:t xml:space="preserve"> of this data collection system, </w:t>
      </w:r>
      <w:r w:rsidR="00B77DE8" w:rsidRPr="00F01C98">
        <w:t>the contractor</w:t>
      </w:r>
      <w:r w:rsidR="00163559" w:rsidRPr="00F01C98">
        <w:t xml:space="preserve"> has developed</w:t>
      </w:r>
      <w:r w:rsidR="00D360DB" w:rsidRPr="00F01C98">
        <w:t xml:space="preserve"> a </w:t>
      </w:r>
      <w:r w:rsidR="00954C3A">
        <w:t>w</w:t>
      </w:r>
      <w:r w:rsidR="00954C3A" w:rsidRPr="00F01C98">
        <w:t>eb</w:t>
      </w:r>
      <w:r w:rsidR="00D360DB" w:rsidRPr="00F01C98">
        <w:t>-based data collection system so information entered about a patient or clinic is not stored on the computer’s hard drive or network dr</w:t>
      </w:r>
      <w:r w:rsidR="00163559" w:rsidRPr="00F01C98">
        <w:t xml:space="preserve">ive, but </w:t>
      </w:r>
      <w:r w:rsidR="005930DF" w:rsidRPr="00F01C98">
        <w:t xml:space="preserve">instead </w:t>
      </w:r>
      <w:r w:rsidR="00163559" w:rsidRPr="00F01C98">
        <w:t xml:space="preserve">on a </w:t>
      </w:r>
      <w:r w:rsidR="00ED1DCD">
        <w:t xml:space="preserve">secure </w:t>
      </w:r>
      <w:r w:rsidR="00163559" w:rsidRPr="00F01C98">
        <w:t>server residing with the data collection contractor.</w:t>
      </w:r>
      <w:r w:rsidR="00B67FFB">
        <w:t xml:space="preserve"> </w:t>
      </w:r>
      <w:r w:rsidR="00817302">
        <w:t xml:space="preserve"> </w:t>
      </w:r>
      <w:r w:rsidR="00B67FFB">
        <w:t xml:space="preserve">ART programs that submit data through </w:t>
      </w:r>
      <w:r w:rsidR="00954C3A" w:rsidRPr="00F01C98">
        <w:t>the Society for Assisted Reproductive Technology (SART)</w:t>
      </w:r>
      <w:r w:rsidR="00B67FFB">
        <w:t xml:space="preserve"> rather than directly to NASS may be charged fees by SART to use their services.</w:t>
      </w:r>
      <w:r w:rsidR="005D6014">
        <w:t xml:space="preserve">  ART programs that submit data through SART are SART member </w:t>
      </w:r>
      <w:r w:rsidR="00A035DC">
        <w:t>programs</w:t>
      </w:r>
      <w:r w:rsidR="005D6014">
        <w:t xml:space="preserve">. </w:t>
      </w:r>
    </w:p>
    <w:p w14:paraId="180FCFF9" w14:textId="77777777" w:rsidR="00A71F75" w:rsidRDefault="00A71F75"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AA4D6A" w14:textId="77777777" w:rsidR="00920003" w:rsidRPr="00F01C98" w:rsidRDefault="00A71F75"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Prior to 2004, </w:t>
      </w:r>
      <w:r w:rsidR="00B67FFB">
        <w:t>non-</w:t>
      </w:r>
      <w:r>
        <w:t xml:space="preserve">SART </w:t>
      </w:r>
      <w:r w:rsidR="00B67FFB">
        <w:t xml:space="preserve">member clinics could only submit data through SART, and were charged fees.  Currently, any ART program that chooses to submit data through NASS uses the system free of charge. </w:t>
      </w:r>
    </w:p>
    <w:p w14:paraId="6D6899B2" w14:textId="77777777" w:rsidR="00B77DE8" w:rsidRPr="00F01C98" w:rsidRDefault="00B77DE8"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60DD38B9" w14:textId="77777777" w:rsidR="001A1C02" w:rsidRDefault="00103F16"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A.6. </w:t>
      </w:r>
      <w:r w:rsidR="001A1C02" w:rsidRPr="00F01C98">
        <w:rPr>
          <w:b/>
          <w:bCs/>
        </w:rPr>
        <w:t>Consequences of Collecting the Information Less Frequently</w:t>
      </w:r>
    </w:p>
    <w:p w14:paraId="21D6032D" w14:textId="77777777" w:rsidR="00345294" w:rsidRDefault="00345294"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449364" w14:textId="77777777" w:rsidR="001710A2" w:rsidRDefault="001710A2"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FCSRCA establishes the frequency of data collection. </w:t>
      </w:r>
      <w:r w:rsidR="00F04356">
        <w:t>The Act requires r</w:t>
      </w:r>
      <w:r>
        <w:t xml:space="preserve">espondents to report data to CDC </w:t>
      </w:r>
      <w:r w:rsidR="00F04356">
        <w:t xml:space="preserve">on an </w:t>
      </w:r>
      <w:r>
        <w:t>annual</w:t>
      </w:r>
      <w:r w:rsidR="00F04356">
        <w:t xml:space="preserve"> basis</w:t>
      </w:r>
      <w:r>
        <w:t xml:space="preserve">. </w:t>
      </w:r>
      <w:r w:rsidR="00F04356">
        <w:t xml:space="preserve"> Clinics that</w:t>
      </w:r>
      <w:r>
        <w:t xml:space="preserve"> do not report are not in compliance with FCSRCA</w:t>
      </w:r>
      <w:r w:rsidR="00544081">
        <w:t xml:space="preserve"> and are listed </w:t>
      </w:r>
      <w:r w:rsidR="00ED1DCD">
        <w:t xml:space="preserve">as non-reporters </w:t>
      </w:r>
      <w:r w:rsidR="00544081">
        <w:t xml:space="preserve">in the annual ART </w:t>
      </w:r>
      <w:r w:rsidR="0077559D">
        <w:t xml:space="preserve">Fertility </w:t>
      </w:r>
      <w:r w:rsidR="003D2627">
        <w:t xml:space="preserve">Clinic </w:t>
      </w:r>
      <w:r w:rsidR="00544081">
        <w:t>Success Rates Report</w:t>
      </w:r>
      <w:r>
        <w:t>.</w:t>
      </w:r>
      <w:r w:rsidR="00544081">
        <w:t xml:space="preserve"> </w:t>
      </w:r>
    </w:p>
    <w:p w14:paraId="23D72617" w14:textId="77777777" w:rsidR="00B77DE8" w:rsidRPr="00F01C98" w:rsidRDefault="00B77DE8" w:rsidP="005440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DD1421" w14:textId="77777777" w:rsidR="001A1C0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w:t>
      </w:r>
      <w:r w:rsidR="00103F16">
        <w:rPr>
          <w:b/>
          <w:bCs/>
        </w:rPr>
        <w:t xml:space="preserve">7. </w:t>
      </w:r>
      <w:r w:rsidR="001A1C02" w:rsidRPr="00F01C98">
        <w:rPr>
          <w:b/>
          <w:bCs/>
        </w:rPr>
        <w:t>Special Circumstances Relating to the Guidelines of 5 CFR 1320.5</w:t>
      </w:r>
    </w:p>
    <w:p w14:paraId="2F59EC50" w14:textId="77777777" w:rsidR="00345294" w:rsidRPr="00F01C98"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CB86FD" w14:textId="77777777" w:rsidR="00F75F3B" w:rsidRPr="00F01C98" w:rsidRDefault="001A1C02"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This </w:t>
      </w:r>
      <w:r w:rsidR="00F060A5">
        <w:t>information</w:t>
      </w:r>
      <w:r w:rsidR="00F060A5" w:rsidRPr="00F01C98">
        <w:t xml:space="preserve"> </w:t>
      </w:r>
      <w:r w:rsidRPr="00F01C98">
        <w:t xml:space="preserve">collection fully complies with </w:t>
      </w:r>
      <w:r w:rsidR="00F0321A" w:rsidRPr="00F01C98">
        <w:t>all guidelines of</w:t>
      </w:r>
      <w:r w:rsidRPr="00F01C98">
        <w:t xml:space="preserve"> 5 CFR 1320.5.</w:t>
      </w:r>
    </w:p>
    <w:p w14:paraId="46066E27" w14:textId="77777777" w:rsidR="00E678CA" w:rsidRPr="00F01C98" w:rsidRDefault="00E678C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FBCAAA0" w14:textId="77777777" w:rsidR="001A1C02" w:rsidRPr="00F01C98"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1D56E3">
        <w:rPr>
          <w:b/>
          <w:bCs/>
        </w:rPr>
        <w:t xml:space="preserve">8. </w:t>
      </w:r>
      <w:r w:rsidR="001A1C02" w:rsidRPr="00F01C98">
        <w:rPr>
          <w:b/>
          <w:bCs/>
        </w:rPr>
        <w:t>Comments in Response to the Federal Register Notice and Efforts to Consult Outside the Agency</w:t>
      </w:r>
    </w:p>
    <w:p w14:paraId="03EAC1E0" w14:textId="77777777" w:rsidR="00345294"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01C6AB1" w14:textId="77777777" w:rsidR="005425DB" w:rsidRDefault="001A1C02" w:rsidP="005425DB">
      <w:pPr>
        <w:pStyle w:val="ListParagraph"/>
        <w:widowControl/>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4D49">
        <w:t xml:space="preserve">The </w:t>
      </w:r>
      <w:r w:rsidR="002373B1" w:rsidRPr="006E4D49">
        <w:t xml:space="preserve">60-Day </w:t>
      </w:r>
      <w:r w:rsidRPr="006E4D49">
        <w:t>Federal Register Notice</w:t>
      </w:r>
      <w:r w:rsidR="0084636D" w:rsidRPr="000B6588">
        <w:t xml:space="preserve"> (</w:t>
      </w:r>
      <w:r w:rsidRPr="000B6588">
        <w:t xml:space="preserve">Vol. </w:t>
      </w:r>
      <w:r w:rsidR="00F06790" w:rsidRPr="000B6588">
        <w:t>7</w:t>
      </w:r>
      <w:r w:rsidR="00067A7A" w:rsidRPr="000B6588">
        <w:t>9</w:t>
      </w:r>
      <w:r w:rsidRPr="000B6588">
        <w:t>, No.</w:t>
      </w:r>
      <w:r w:rsidR="00035392" w:rsidRPr="000B6588">
        <w:t xml:space="preserve"> 139</w:t>
      </w:r>
      <w:r w:rsidRPr="000B6588">
        <w:t>, p</w:t>
      </w:r>
      <w:r w:rsidR="0073325E" w:rsidRPr="000B6588">
        <w:t>ages</w:t>
      </w:r>
      <w:r w:rsidRPr="000B6588">
        <w:t xml:space="preserve"> </w:t>
      </w:r>
      <w:r w:rsidR="005E1B26" w:rsidRPr="000B6588">
        <w:t>42328-42329</w:t>
      </w:r>
      <w:r w:rsidR="0084636D" w:rsidRPr="000B6588">
        <w:t>)</w:t>
      </w:r>
      <w:r w:rsidRPr="000B6588">
        <w:t xml:space="preserve"> was published on </w:t>
      </w:r>
      <w:r w:rsidR="00035392" w:rsidRPr="000B6588">
        <w:t>July 21, 2014</w:t>
      </w:r>
      <w:r w:rsidR="00954C3A" w:rsidRPr="006E4D49">
        <w:t xml:space="preserve"> </w:t>
      </w:r>
      <w:r w:rsidR="00954C3A" w:rsidRPr="006E4D49">
        <w:rPr>
          <w:b/>
        </w:rPr>
        <w:t>(Attachment B</w:t>
      </w:r>
      <w:r w:rsidR="0098780E" w:rsidRPr="006E4D49">
        <w:rPr>
          <w:b/>
        </w:rPr>
        <w:t>1</w:t>
      </w:r>
      <w:r w:rsidR="00954C3A" w:rsidRPr="006E4D49">
        <w:rPr>
          <w:b/>
        </w:rPr>
        <w:t>)</w:t>
      </w:r>
      <w:r w:rsidR="006140E2" w:rsidRPr="006E4D49">
        <w:t>.</w:t>
      </w:r>
      <w:r w:rsidR="004C40F6" w:rsidRPr="006E4D49">
        <w:t xml:space="preserve"> </w:t>
      </w:r>
      <w:r w:rsidR="005E1B26" w:rsidRPr="006E4D49">
        <w:t xml:space="preserve"> </w:t>
      </w:r>
      <w:r w:rsidR="00257390" w:rsidRPr="006E4D49">
        <w:t>During the 60-day comment period, a total of 7 comments were received. S</w:t>
      </w:r>
      <w:r w:rsidR="005E1B26" w:rsidRPr="00150DE3">
        <w:t xml:space="preserve">ee </w:t>
      </w:r>
      <w:r w:rsidR="005E1B26" w:rsidRPr="00150DE3">
        <w:rPr>
          <w:b/>
        </w:rPr>
        <w:t xml:space="preserve">Attachment </w:t>
      </w:r>
      <w:r w:rsidR="00DA211F" w:rsidRPr="00150DE3">
        <w:rPr>
          <w:b/>
        </w:rPr>
        <w:t>B</w:t>
      </w:r>
      <w:r w:rsidR="0098780E" w:rsidRPr="00150DE3">
        <w:rPr>
          <w:b/>
        </w:rPr>
        <w:t>2</w:t>
      </w:r>
      <w:r w:rsidR="005E1B26" w:rsidRPr="00150DE3">
        <w:t xml:space="preserve"> for public comments and responses.</w:t>
      </w:r>
      <w:r w:rsidR="00257390" w:rsidRPr="00150DE3">
        <w:t xml:space="preserve"> This attachment includes the original public comments a</w:t>
      </w:r>
      <w:r w:rsidR="0061186F" w:rsidRPr="00150DE3">
        <w:t>nd a summary of the comments with</w:t>
      </w:r>
      <w:r w:rsidR="00257390" w:rsidRPr="00150DE3">
        <w:t xml:space="preserve"> CDC</w:t>
      </w:r>
      <w:r w:rsidR="00B76B19" w:rsidRPr="00150DE3">
        <w:t>’s</w:t>
      </w:r>
      <w:r w:rsidR="00257390" w:rsidRPr="00150DE3">
        <w:t xml:space="preserve"> </w:t>
      </w:r>
      <w:r w:rsidR="00DD6991" w:rsidRPr="00150DE3">
        <w:t>responses</w:t>
      </w:r>
      <w:r w:rsidR="002B374F">
        <w:t>, in table form</w:t>
      </w:r>
      <w:r w:rsidR="005F047E" w:rsidRPr="00150DE3">
        <w:t>.</w:t>
      </w:r>
      <w:r w:rsidR="002B374F">
        <w:t xml:space="preserve">  A narrative summary of the comments and CDC’s responses is provided below.</w:t>
      </w:r>
    </w:p>
    <w:p w14:paraId="3D35EA9B" w14:textId="77777777" w:rsidR="008209FF" w:rsidRDefault="008209FF" w:rsidP="00424D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762223" w14:textId="77777777" w:rsidR="008209FF" w:rsidRPr="00150DE3" w:rsidRDefault="008209FF" w:rsidP="002B374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150DE3">
        <w:t xml:space="preserve">In response to public comments regarding estimated burden, CDC acknowledges that there is an additional burden for the first year of this transition associated with making the appropriate software modifications that was not represented in the Federal Register Notice published on July 21, 2014.  In order to minimize the impact of this burden on clinic operations, clinics will have a full calendar year to implement changes, as the new data collection system will be implemented on January 1, 2016.  We have also recalculated the burden for the first year to include the fixed burden associated with changes to the data collection systems in each clinic (see Table 12-1).  </w:t>
      </w:r>
    </w:p>
    <w:p w14:paraId="47086CC9" w14:textId="77777777" w:rsidR="008209FF" w:rsidRPr="00150DE3" w:rsidRDefault="008209FF" w:rsidP="002B374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9422D38" w14:textId="56A94BE4" w:rsidR="008209FF" w:rsidRPr="00150DE3" w:rsidRDefault="008209FF" w:rsidP="002B374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150DE3">
        <w:t>With regard to the addition of variables that were considered to go beyond the scope of the Fertility Clinic Success Rate and Certification Act of 1992, CDC feels that the modifications to the NASS data elements are essential to keep pace with changes in medical practice, to ensure that reported success rates reflect standardized definitions, and to provide additional insight into factors that may affect success rates. Ad</w:t>
      </w:r>
      <w:r w:rsidR="00161A62">
        <w:t xml:space="preserve">ditional variables regarding </w:t>
      </w:r>
      <w:r w:rsidRPr="00150DE3">
        <w:t xml:space="preserve">maternal and infant outcomes, such as maternal morbidity, delivery methods, and detailed neonatal-associated variables and neonatal morbidity were suggested. Many of the suggested data elements are only available through vital records (i.e. birth certificates, fetal death certificates) and NASS does not collect information from birth certificates.  Thus, collection of these additional variables is not feasible as part of this effort. In general, method of delivery is usually only available through either the birth certificate or from the OB-Gyn care providers; however, method of delivery was added to the data collection as CDC agrees this information could be reliably reported by the patient.  </w:t>
      </w:r>
    </w:p>
    <w:p w14:paraId="6ACD7AC8" w14:textId="77777777" w:rsidR="008209FF" w:rsidRPr="00150DE3" w:rsidRDefault="008209FF" w:rsidP="002B374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7EC48C2" w14:textId="77777777" w:rsidR="008209FF" w:rsidRPr="00150DE3" w:rsidRDefault="008209FF" w:rsidP="002B374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150DE3">
        <w:t>In regards to comments on duplication of ART data collection by SART, while CDC is required to collect and report pregnancy success rates achieved by each ART program under the FCSRCA, Section 2(a) of Public Law 102–493, the collection of ART outcomes by SART is not required by this law.</w:t>
      </w:r>
    </w:p>
    <w:p w14:paraId="6EB02F4A" w14:textId="77777777" w:rsidR="008209FF" w:rsidRPr="00150DE3" w:rsidRDefault="008209FF" w:rsidP="00424DB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130A8A" w14:textId="77777777" w:rsidR="00060B19" w:rsidRDefault="000F7B8F" w:rsidP="005425DB">
      <w:pPr>
        <w:pStyle w:val="ListParagraph"/>
        <w:widowControl/>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87690">
        <w:t>The field of ART is a rapidly developing medical science.</w:t>
      </w:r>
      <w:r w:rsidR="00E22890" w:rsidRPr="00087690">
        <w:t xml:space="preserve"> </w:t>
      </w:r>
      <w:r w:rsidR="00E22890" w:rsidRPr="00284A73">
        <w:t>The ART data collection instruments, variab</w:t>
      </w:r>
      <w:r w:rsidR="00E22890" w:rsidRPr="00113491">
        <w:t xml:space="preserve">les, and definitions are periodically reviewed and updated as new knowledge concerning ART methods and techniques becomes available.  </w:t>
      </w:r>
      <w:r w:rsidR="00E22890" w:rsidRPr="002C2F1E">
        <w:t>Ther</w:t>
      </w:r>
      <w:r w:rsidR="00E22890" w:rsidRPr="0045602C">
        <w:t>efore, professional and consumer</w:t>
      </w:r>
      <w:r w:rsidR="00294B01" w:rsidRPr="0045602C">
        <w:t xml:space="preserve"> groups and individuals are </w:t>
      </w:r>
      <w:r w:rsidR="00E22890" w:rsidRPr="0045602C">
        <w:t>consulted to confirm the validity of the new or revised data collection tools.</w:t>
      </w:r>
      <w:r w:rsidRPr="0045602C">
        <w:t xml:space="preserve"> </w:t>
      </w:r>
    </w:p>
    <w:p w14:paraId="0D883643" w14:textId="77777777" w:rsidR="00650E64" w:rsidRDefault="00650E64" w:rsidP="00B6163D">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3D9671FF" w14:textId="77777777" w:rsidR="00594A19" w:rsidRPr="00F01C98" w:rsidRDefault="00480C73" w:rsidP="00B6163D">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3E5">
        <w:t>The representatives of these organizations</w:t>
      </w:r>
      <w:r w:rsidR="001F3C20" w:rsidRPr="000E63E5">
        <w:t>, listed below,</w:t>
      </w:r>
      <w:r w:rsidRPr="000E63E5">
        <w:t xml:space="preserve"> </w:t>
      </w:r>
      <w:r w:rsidR="00801ED8" w:rsidRPr="000E63E5">
        <w:t>consult</w:t>
      </w:r>
      <w:r w:rsidR="00921A69">
        <w:t>ed</w:t>
      </w:r>
      <w:r w:rsidR="00801ED8" w:rsidRPr="000E63E5">
        <w:t xml:space="preserve"> with</w:t>
      </w:r>
      <w:r w:rsidRPr="000E63E5">
        <w:t xml:space="preserve"> CDC</w:t>
      </w:r>
      <w:r w:rsidR="00801ED8" w:rsidRPr="000E63E5">
        <w:t xml:space="preserve"> on ART topics</w:t>
      </w:r>
      <w:r w:rsidR="00086F1D" w:rsidRPr="00F01C98">
        <w:t xml:space="preserve"> </w:t>
      </w:r>
    </w:p>
    <w:p w14:paraId="4FA00C51" w14:textId="77777777" w:rsidR="001F3C20" w:rsidRDefault="001F3C20" w:rsidP="001F3C20">
      <w:pPr>
        <w:widowControl/>
        <w:rPr>
          <w:rFonts w:ascii="Arial" w:hAnsi="Arial" w:cs="Arial"/>
          <w:sz w:val="20"/>
          <w:szCs w:val="20"/>
        </w:rPr>
      </w:pPr>
    </w:p>
    <w:p w14:paraId="4A05609C" w14:textId="77777777" w:rsidR="001F3C20" w:rsidRPr="00B926CE" w:rsidRDefault="00294B01" w:rsidP="001F3C20">
      <w:pPr>
        <w:widowControl/>
        <w:rPr>
          <w:rFonts w:cs="Arial"/>
        </w:rPr>
      </w:pPr>
      <w:r w:rsidRPr="00294B01">
        <w:rPr>
          <w:rFonts w:cs="Arial"/>
        </w:rPr>
        <w:t xml:space="preserve">American Society for Reproductive Medicine </w:t>
      </w:r>
      <w:r>
        <w:rPr>
          <w:rFonts w:cs="Arial"/>
        </w:rPr>
        <w:t>(</w:t>
      </w:r>
      <w:r w:rsidR="001F3C20" w:rsidRPr="00B926CE">
        <w:rPr>
          <w:rFonts w:cs="Arial"/>
        </w:rPr>
        <w:t>ASRM</w:t>
      </w:r>
      <w:r>
        <w:rPr>
          <w:rFonts w:cs="Arial"/>
        </w:rPr>
        <w:t>)</w:t>
      </w:r>
      <w:r w:rsidR="001F3C20" w:rsidRPr="00B926CE">
        <w:rPr>
          <w:rFonts w:cs="Arial"/>
        </w:rPr>
        <w:t>:</w:t>
      </w:r>
      <w:r w:rsidR="001F3C20" w:rsidRPr="00B926CE">
        <w:rPr>
          <w:rFonts w:cs="Arial"/>
        </w:rPr>
        <w:tab/>
      </w:r>
    </w:p>
    <w:p w14:paraId="4B580AB3" w14:textId="77777777" w:rsidR="001F3C20" w:rsidRPr="00B926CE" w:rsidRDefault="001F3C20" w:rsidP="001F3C20">
      <w:pPr>
        <w:widowControl/>
        <w:rPr>
          <w:rFonts w:cs="Arial"/>
        </w:rPr>
      </w:pPr>
      <w:r w:rsidRPr="00B926CE">
        <w:rPr>
          <w:rFonts w:cs="Arial"/>
        </w:rPr>
        <w:tab/>
      </w:r>
      <w:r w:rsidR="00561796">
        <w:t>Rebecca Sokol, M.D., M.P.H.</w:t>
      </w:r>
    </w:p>
    <w:p w14:paraId="0B9F608E" w14:textId="77777777" w:rsidR="001F3C20" w:rsidRPr="00B926CE" w:rsidRDefault="009904B1" w:rsidP="001F3C20">
      <w:pPr>
        <w:widowControl/>
        <w:rPr>
          <w:rFonts w:cs="Arial"/>
        </w:rPr>
      </w:pPr>
      <w:r>
        <w:rPr>
          <w:rFonts w:cs="Arial"/>
        </w:rPr>
        <w:tab/>
      </w:r>
      <w:r w:rsidR="00561796">
        <w:rPr>
          <w:rFonts w:cs="Arial"/>
        </w:rPr>
        <w:t xml:space="preserve">Acting </w:t>
      </w:r>
      <w:r>
        <w:rPr>
          <w:rFonts w:cs="Arial"/>
        </w:rPr>
        <w:t>President</w:t>
      </w:r>
    </w:p>
    <w:p w14:paraId="7C47CDCC" w14:textId="77777777" w:rsidR="001F3C20" w:rsidRPr="00B926CE" w:rsidRDefault="001F3C20" w:rsidP="001F3C20">
      <w:pPr>
        <w:widowControl/>
        <w:rPr>
          <w:rFonts w:cs="Arial"/>
        </w:rPr>
      </w:pPr>
      <w:r w:rsidRPr="00B926CE">
        <w:rPr>
          <w:rFonts w:cs="Arial"/>
        </w:rPr>
        <w:tab/>
        <w:t>1209 Montgomery Hwy</w:t>
      </w:r>
      <w:r w:rsidRPr="00B926CE">
        <w:rPr>
          <w:rFonts w:cs="Arial"/>
        </w:rPr>
        <w:tab/>
      </w:r>
    </w:p>
    <w:p w14:paraId="69AEFD5F" w14:textId="77777777" w:rsidR="001F3C20" w:rsidRPr="00B926CE" w:rsidRDefault="001F3C20" w:rsidP="001F3C20">
      <w:pPr>
        <w:widowControl/>
        <w:rPr>
          <w:rFonts w:cs="Arial"/>
        </w:rPr>
      </w:pPr>
      <w:r w:rsidRPr="00B926CE">
        <w:rPr>
          <w:rFonts w:cs="Arial"/>
        </w:rPr>
        <w:tab/>
        <w:t>Birmingham, Alabama 35216</w:t>
      </w:r>
    </w:p>
    <w:p w14:paraId="793B25DC" w14:textId="77777777" w:rsidR="001F3C20" w:rsidRPr="00B926CE" w:rsidRDefault="001F3C20" w:rsidP="001F3C20">
      <w:pPr>
        <w:widowControl/>
        <w:rPr>
          <w:rFonts w:cs="Arial"/>
        </w:rPr>
      </w:pPr>
      <w:r w:rsidRPr="00B926CE">
        <w:rPr>
          <w:rFonts w:cs="Arial"/>
        </w:rPr>
        <w:tab/>
        <w:t>Phone: 205-978-5000</w:t>
      </w:r>
    </w:p>
    <w:p w14:paraId="6D286EE4" w14:textId="77777777" w:rsidR="001F3C20" w:rsidRPr="00B926CE" w:rsidRDefault="001F3C20" w:rsidP="001F3C20">
      <w:pPr>
        <w:widowControl/>
        <w:rPr>
          <w:rFonts w:cs="Arial"/>
        </w:rPr>
      </w:pPr>
      <w:r w:rsidRPr="00B926CE">
        <w:rPr>
          <w:rFonts w:cs="Arial"/>
        </w:rPr>
        <w:tab/>
        <w:t>Fax: 205-978-5005</w:t>
      </w:r>
    </w:p>
    <w:p w14:paraId="43331857" w14:textId="77777777" w:rsidR="001F3C20" w:rsidRDefault="00FF2B0B" w:rsidP="001F3C20">
      <w:pPr>
        <w:widowControl/>
        <w:rPr>
          <w:rFonts w:cs="Arial"/>
        </w:rPr>
      </w:pPr>
      <w:r>
        <w:rPr>
          <w:rFonts w:cs="Arial"/>
        </w:rPr>
        <w:tab/>
        <w:t xml:space="preserve">Email: </w:t>
      </w:r>
      <w:hyperlink r:id="rId8" w:history="1">
        <w:r w:rsidR="00D94E02" w:rsidRPr="00B50E10">
          <w:rPr>
            <w:rStyle w:val="Hyperlink"/>
            <w:rFonts w:cs="Arial"/>
          </w:rPr>
          <w:t>rsokol@asrm.org</w:t>
        </w:r>
      </w:hyperlink>
    </w:p>
    <w:p w14:paraId="1A3990A8" w14:textId="77777777" w:rsidR="00D94E02" w:rsidRDefault="00D94E02" w:rsidP="001F3C20">
      <w:pPr>
        <w:widowControl/>
        <w:rPr>
          <w:rFonts w:cs="Arial"/>
        </w:rPr>
      </w:pPr>
    </w:p>
    <w:p w14:paraId="2D6F48B6" w14:textId="77777777" w:rsidR="00D94E02" w:rsidRDefault="00D94E02" w:rsidP="00D94E02">
      <w:pPr>
        <w:widowControl/>
        <w:rPr>
          <w:rFonts w:cs="Arial"/>
        </w:rPr>
      </w:pPr>
      <w:r w:rsidRPr="00D94E02">
        <w:rPr>
          <w:rFonts w:cs="Arial"/>
        </w:rPr>
        <w:t>American Urological Associatio</w:t>
      </w:r>
      <w:r w:rsidR="00D21BA8">
        <w:rPr>
          <w:rFonts w:cs="Arial"/>
        </w:rPr>
        <w:t>n</w:t>
      </w:r>
      <w:r w:rsidRPr="00D94E02">
        <w:rPr>
          <w:rFonts w:cs="Arial"/>
        </w:rPr>
        <w:tab/>
      </w:r>
    </w:p>
    <w:p w14:paraId="21453321" w14:textId="77777777" w:rsidR="00D21BA8" w:rsidRDefault="00D21BA8" w:rsidP="00D94E02">
      <w:pPr>
        <w:widowControl/>
        <w:rPr>
          <w:rFonts w:cs="Arial"/>
        </w:rPr>
      </w:pPr>
      <w:r>
        <w:rPr>
          <w:rFonts w:cs="Arial"/>
        </w:rPr>
        <w:tab/>
      </w:r>
      <w:r w:rsidRPr="00D21BA8">
        <w:rPr>
          <w:rFonts w:cs="Arial"/>
        </w:rPr>
        <w:t>Ajay Nangia</w:t>
      </w:r>
      <w:r w:rsidR="00D71EE4" w:rsidRPr="00D71EE4">
        <w:rPr>
          <w:rFonts w:cs="Arial"/>
        </w:rPr>
        <w:t>, MBBS, F.A.C.S.</w:t>
      </w:r>
    </w:p>
    <w:p w14:paraId="76C737A0" w14:textId="77777777" w:rsidR="00F56185" w:rsidRPr="00F56185" w:rsidRDefault="00F56185" w:rsidP="00F56185">
      <w:pPr>
        <w:widowControl/>
        <w:ind w:firstLine="720"/>
        <w:rPr>
          <w:rFonts w:cs="Arial"/>
        </w:rPr>
      </w:pPr>
      <w:r w:rsidRPr="00F56185">
        <w:rPr>
          <w:rFonts w:cs="Arial"/>
        </w:rPr>
        <w:t>University of Kansas Hospital and Medical Center</w:t>
      </w:r>
    </w:p>
    <w:p w14:paraId="53ADEFA2" w14:textId="77777777" w:rsidR="00F56185" w:rsidRPr="00F56185" w:rsidRDefault="00F56185" w:rsidP="00F56185">
      <w:pPr>
        <w:widowControl/>
        <w:ind w:firstLine="720"/>
        <w:rPr>
          <w:rFonts w:cs="Arial"/>
        </w:rPr>
      </w:pPr>
      <w:r w:rsidRPr="00F56185">
        <w:rPr>
          <w:rFonts w:cs="Arial"/>
        </w:rPr>
        <w:t>3901 Rainbow Blvd,</w:t>
      </w:r>
    </w:p>
    <w:p w14:paraId="52CEF317" w14:textId="77777777" w:rsidR="00F56185" w:rsidRPr="00F56185" w:rsidRDefault="00F56185" w:rsidP="00F56185">
      <w:pPr>
        <w:widowControl/>
        <w:ind w:firstLine="720"/>
        <w:rPr>
          <w:rFonts w:cs="Arial"/>
        </w:rPr>
      </w:pPr>
      <w:r w:rsidRPr="00F56185">
        <w:rPr>
          <w:rFonts w:cs="Arial"/>
        </w:rPr>
        <w:t>Kansas City, KS 66160</w:t>
      </w:r>
    </w:p>
    <w:p w14:paraId="6850A001" w14:textId="77777777" w:rsidR="00F56185" w:rsidRPr="00F56185" w:rsidRDefault="00F56185" w:rsidP="00F56185">
      <w:pPr>
        <w:widowControl/>
        <w:ind w:firstLine="720"/>
        <w:rPr>
          <w:rFonts w:cs="Arial"/>
        </w:rPr>
      </w:pPr>
      <w:r w:rsidRPr="00F56185">
        <w:rPr>
          <w:rFonts w:cs="Arial"/>
        </w:rPr>
        <w:t>Phone: (913) 588-0799</w:t>
      </w:r>
    </w:p>
    <w:p w14:paraId="781740B8" w14:textId="77777777" w:rsidR="00F56185" w:rsidRPr="00F56185" w:rsidRDefault="00F56185" w:rsidP="00F56185">
      <w:pPr>
        <w:widowControl/>
        <w:ind w:firstLine="720"/>
        <w:rPr>
          <w:rFonts w:cs="Arial"/>
        </w:rPr>
      </w:pPr>
      <w:r w:rsidRPr="00F56185">
        <w:rPr>
          <w:rFonts w:cs="Arial"/>
        </w:rPr>
        <w:t>Fax: (913) 588-6668</w:t>
      </w:r>
    </w:p>
    <w:p w14:paraId="2F1AC470" w14:textId="77777777" w:rsidR="001F3C20" w:rsidRPr="00B926CE" w:rsidRDefault="001F3C20" w:rsidP="001F3C20">
      <w:pPr>
        <w:widowControl/>
        <w:rPr>
          <w:rFonts w:cs="Arial"/>
        </w:rPr>
      </w:pPr>
    </w:p>
    <w:p w14:paraId="30EEBE40" w14:textId="77777777" w:rsidR="001F3C20" w:rsidRPr="00B926CE" w:rsidRDefault="006C26FE" w:rsidP="001F3C20">
      <w:pPr>
        <w:widowControl/>
        <w:rPr>
          <w:rFonts w:cs="Arial"/>
        </w:rPr>
      </w:pPr>
      <w:r>
        <w:rPr>
          <w:rFonts w:cs="Arial"/>
        </w:rPr>
        <w:t>Society of Assisted Reproductive Technology (</w:t>
      </w:r>
      <w:r w:rsidR="001F3C20" w:rsidRPr="00B926CE">
        <w:rPr>
          <w:rFonts w:cs="Arial"/>
        </w:rPr>
        <w:t>SART</w:t>
      </w:r>
      <w:r>
        <w:rPr>
          <w:rFonts w:cs="Arial"/>
        </w:rPr>
        <w:t>)</w:t>
      </w:r>
      <w:r w:rsidR="001F3C20" w:rsidRPr="00B926CE">
        <w:rPr>
          <w:rFonts w:cs="Arial"/>
        </w:rPr>
        <w:t xml:space="preserve">: </w:t>
      </w:r>
      <w:r w:rsidR="001F3C20" w:rsidRPr="00B926CE">
        <w:rPr>
          <w:rFonts w:cs="Arial"/>
        </w:rPr>
        <w:tab/>
      </w:r>
    </w:p>
    <w:p w14:paraId="5205749E" w14:textId="77777777" w:rsidR="000957AE" w:rsidRPr="000957AE" w:rsidRDefault="001F3C20" w:rsidP="001F3C20">
      <w:pPr>
        <w:widowControl/>
        <w:rPr>
          <w:rFonts w:cs="Arial"/>
          <w:b/>
        </w:rPr>
      </w:pPr>
      <w:r w:rsidRPr="00B926CE">
        <w:rPr>
          <w:rFonts w:cs="Arial"/>
        </w:rPr>
        <w:tab/>
      </w:r>
      <w:r w:rsidR="00751384">
        <w:rPr>
          <w:rStyle w:val="Strong"/>
          <w:b w:val="0"/>
        </w:rPr>
        <w:t>Charles C. C</w:t>
      </w:r>
      <w:r w:rsidR="00561796">
        <w:rPr>
          <w:rStyle w:val="Strong"/>
          <w:b w:val="0"/>
        </w:rPr>
        <w:t>oddington III</w:t>
      </w:r>
      <w:r w:rsidR="000957AE" w:rsidRPr="000957AE">
        <w:rPr>
          <w:rStyle w:val="Strong"/>
          <w:b w:val="0"/>
        </w:rPr>
        <w:t>, M.D.</w:t>
      </w:r>
    </w:p>
    <w:p w14:paraId="3657A34C" w14:textId="77777777" w:rsidR="001F3C20" w:rsidRDefault="001F3C20" w:rsidP="000957AE">
      <w:pPr>
        <w:widowControl/>
        <w:ind w:firstLine="720"/>
        <w:rPr>
          <w:rFonts w:cs="Arial"/>
        </w:rPr>
      </w:pPr>
      <w:r w:rsidRPr="00B926CE">
        <w:rPr>
          <w:rFonts w:cs="Arial"/>
        </w:rPr>
        <w:t>President, SART</w:t>
      </w:r>
    </w:p>
    <w:p w14:paraId="5B20628A" w14:textId="77777777" w:rsidR="00751384" w:rsidRPr="00B926CE" w:rsidRDefault="00751384" w:rsidP="00751384">
      <w:pPr>
        <w:widowControl/>
        <w:ind w:left="720"/>
        <w:rPr>
          <w:rFonts w:cs="Arial"/>
        </w:rPr>
      </w:pPr>
      <w:r>
        <w:t>Mayo Clinic</w:t>
      </w:r>
      <w:r>
        <w:br/>
        <w:t>200 First St SW, Charlton 3A</w:t>
      </w:r>
      <w:r>
        <w:br/>
        <w:t>Rochester MN 55905</w:t>
      </w:r>
    </w:p>
    <w:p w14:paraId="0471305D" w14:textId="77777777" w:rsidR="001F3C20" w:rsidRPr="00530A2E" w:rsidRDefault="00751384" w:rsidP="001F3C20">
      <w:pPr>
        <w:widowControl/>
        <w:rPr>
          <w:rFonts w:cs="Arial"/>
          <w:lang w:val="fr-FR"/>
        </w:rPr>
      </w:pPr>
      <w:r>
        <w:rPr>
          <w:rFonts w:cs="Arial"/>
          <w:lang w:val="fr-FR"/>
        </w:rPr>
        <w:tab/>
        <w:t>Phone: 507-266-3995</w:t>
      </w:r>
    </w:p>
    <w:p w14:paraId="0559064D" w14:textId="77777777" w:rsidR="001F3C20" w:rsidRPr="00B926CE" w:rsidRDefault="001F3C20" w:rsidP="001F3C20">
      <w:pPr>
        <w:widowControl/>
        <w:rPr>
          <w:rFonts w:cs="Arial"/>
        </w:rPr>
      </w:pPr>
      <w:r w:rsidRPr="00530A2E">
        <w:rPr>
          <w:rFonts w:cs="Arial"/>
          <w:lang w:val="fr-FR"/>
        </w:rPr>
        <w:tab/>
      </w:r>
      <w:r w:rsidR="00751384">
        <w:rPr>
          <w:rFonts w:cs="Arial"/>
        </w:rPr>
        <w:t>Fax: 507-284-1774</w:t>
      </w:r>
    </w:p>
    <w:p w14:paraId="43537963" w14:textId="77777777" w:rsidR="001F3C20" w:rsidRDefault="00D13659" w:rsidP="001F3C20">
      <w:pPr>
        <w:widowControl/>
        <w:rPr>
          <w:rFonts w:cs="Arial"/>
        </w:rPr>
      </w:pPr>
      <w:r>
        <w:rPr>
          <w:rFonts w:cs="Arial"/>
        </w:rPr>
        <w:tab/>
        <w:t>Email:</w:t>
      </w:r>
      <w:r w:rsidR="002870FE">
        <w:rPr>
          <w:rFonts w:cs="Arial"/>
        </w:rPr>
        <w:t xml:space="preserve"> </w:t>
      </w:r>
      <w:r w:rsidR="002870FE" w:rsidRPr="002870FE">
        <w:rPr>
          <w:rFonts w:cs="Arial"/>
        </w:rPr>
        <w:t>Coddington.Charles@mayo.edu</w:t>
      </w:r>
    </w:p>
    <w:p w14:paraId="74649464" w14:textId="77777777" w:rsidR="003729A1" w:rsidRPr="00B926CE" w:rsidRDefault="003729A1" w:rsidP="001F3C20">
      <w:pPr>
        <w:widowControl/>
        <w:rPr>
          <w:rFonts w:cs="Arial"/>
        </w:rPr>
      </w:pPr>
    </w:p>
    <w:p w14:paraId="519DC0D4" w14:textId="77777777" w:rsidR="001F3C20" w:rsidRDefault="00FD43E3" w:rsidP="001F3C20">
      <w:pPr>
        <w:widowControl/>
        <w:rPr>
          <w:rFonts w:cs="Arial"/>
        </w:rPr>
      </w:pPr>
      <w:r>
        <w:rPr>
          <w:rFonts w:cs="Arial"/>
        </w:rPr>
        <w:tab/>
        <w:t>Kelly Jefferson</w:t>
      </w:r>
    </w:p>
    <w:p w14:paraId="2BFB72A3" w14:textId="77777777" w:rsidR="000957AE" w:rsidRPr="00B926CE" w:rsidRDefault="000957AE" w:rsidP="000957AE">
      <w:pPr>
        <w:widowControl/>
        <w:ind w:left="720"/>
        <w:rPr>
          <w:rFonts w:cs="Arial"/>
        </w:rPr>
      </w:pPr>
      <w:r>
        <w:t>Member Services Coordinator: SART</w:t>
      </w:r>
      <w:r>
        <w:br/>
        <w:t>1209 Montgomery Highway</w:t>
      </w:r>
      <w:r>
        <w:br/>
        <w:t>Birmingham, AL 35216-2809</w:t>
      </w:r>
      <w:r>
        <w:br/>
        <w:t>Telephone: (205)978-5000 x 109</w:t>
      </w:r>
      <w:r>
        <w:br/>
        <w:t>Fax: (205) 978-5018</w:t>
      </w:r>
      <w:r>
        <w:br/>
      </w:r>
      <w:r w:rsidR="00D13659">
        <w:t xml:space="preserve">Email: </w:t>
      </w:r>
      <w:hyperlink r:id="rId9" w:history="1">
        <w:r>
          <w:rPr>
            <w:rStyle w:val="Hyperlink"/>
          </w:rPr>
          <w:t>kjefferson@asrm.org</w:t>
        </w:r>
      </w:hyperlink>
    </w:p>
    <w:p w14:paraId="6869A716" w14:textId="77777777" w:rsidR="001F3C20" w:rsidRPr="00B926CE" w:rsidRDefault="001F3C20" w:rsidP="000957AE">
      <w:pPr>
        <w:widowControl/>
        <w:rPr>
          <w:rFonts w:cs="Arial"/>
          <w:lang w:val="fr-FR"/>
        </w:rPr>
      </w:pPr>
      <w:r w:rsidRPr="00B926CE">
        <w:rPr>
          <w:rFonts w:cs="Arial"/>
        </w:rPr>
        <w:tab/>
      </w:r>
    </w:p>
    <w:p w14:paraId="383BE8F5" w14:textId="77777777" w:rsidR="001F3C20" w:rsidRPr="00B926CE" w:rsidRDefault="001F3C20" w:rsidP="001F3C20">
      <w:pPr>
        <w:widowControl/>
        <w:rPr>
          <w:rFonts w:cs="Arial"/>
          <w:lang w:val="fr-FR"/>
        </w:rPr>
      </w:pPr>
    </w:p>
    <w:p w14:paraId="6D64E368" w14:textId="77777777" w:rsidR="001F3C20" w:rsidRPr="00530A2E" w:rsidRDefault="001F3C20" w:rsidP="001F3C20">
      <w:pPr>
        <w:widowControl/>
        <w:rPr>
          <w:rFonts w:cs="Arial"/>
        </w:rPr>
      </w:pPr>
      <w:r w:rsidRPr="00530A2E">
        <w:rPr>
          <w:rFonts w:cs="Arial"/>
        </w:rPr>
        <w:t>RESOLVE:</w:t>
      </w:r>
    </w:p>
    <w:p w14:paraId="5274F5E8" w14:textId="77777777" w:rsidR="001F3C20" w:rsidRPr="00530A2E" w:rsidRDefault="001F3C20" w:rsidP="001F3C20">
      <w:pPr>
        <w:widowControl/>
        <w:rPr>
          <w:rFonts w:cs="Arial"/>
        </w:rPr>
      </w:pPr>
      <w:r w:rsidRPr="00530A2E">
        <w:rPr>
          <w:rFonts w:cs="Arial"/>
        </w:rPr>
        <w:tab/>
        <w:t>Barbara Collura</w:t>
      </w:r>
    </w:p>
    <w:p w14:paraId="6C0A9920" w14:textId="77777777" w:rsidR="001F3C20" w:rsidRPr="00B926CE" w:rsidRDefault="001F3C20" w:rsidP="001F3C20">
      <w:pPr>
        <w:widowControl/>
        <w:rPr>
          <w:rFonts w:cs="Arial"/>
        </w:rPr>
      </w:pPr>
      <w:r w:rsidRPr="00530A2E">
        <w:rPr>
          <w:rFonts w:cs="Arial"/>
        </w:rPr>
        <w:tab/>
      </w:r>
      <w:r w:rsidRPr="00B926CE">
        <w:rPr>
          <w:rFonts w:cs="Arial"/>
        </w:rPr>
        <w:t>Executive Director</w:t>
      </w:r>
    </w:p>
    <w:p w14:paraId="6DA14447" w14:textId="77777777" w:rsidR="001F3C20" w:rsidRPr="00B926CE" w:rsidRDefault="001F3C20" w:rsidP="001F3C20">
      <w:pPr>
        <w:widowControl/>
        <w:rPr>
          <w:rFonts w:cs="Arial"/>
        </w:rPr>
      </w:pPr>
      <w:r w:rsidRPr="00B926CE">
        <w:rPr>
          <w:rFonts w:cs="Arial"/>
        </w:rPr>
        <w:tab/>
        <w:t>RESOLVE: The National Infertility Association</w:t>
      </w:r>
    </w:p>
    <w:p w14:paraId="5EC5481C" w14:textId="77777777" w:rsidR="001F3C20" w:rsidRPr="00B926CE" w:rsidRDefault="001F3C20" w:rsidP="001F3C20">
      <w:pPr>
        <w:widowControl/>
        <w:rPr>
          <w:rFonts w:cs="Arial"/>
        </w:rPr>
      </w:pPr>
      <w:r w:rsidRPr="00B926CE">
        <w:rPr>
          <w:rFonts w:cs="Arial"/>
        </w:rPr>
        <w:tab/>
        <w:t>1760 Old Meadow Rd., Suite 500</w:t>
      </w:r>
    </w:p>
    <w:p w14:paraId="516C3ECD" w14:textId="77777777" w:rsidR="001F3C20" w:rsidRPr="00B926CE" w:rsidRDefault="001F3C20" w:rsidP="001F3C20">
      <w:pPr>
        <w:widowControl/>
        <w:rPr>
          <w:rFonts w:cs="Arial"/>
        </w:rPr>
      </w:pPr>
      <w:r w:rsidRPr="00B926CE">
        <w:rPr>
          <w:rFonts w:cs="Arial"/>
        </w:rPr>
        <w:tab/>
        <w:t>Mc</w:t>
      </w:r>
      <w:r w:rsidR="00530A2E">
        <w:rPr>
          <w:rFonts w:cs="Arial"/>
        </w:rPr>
        <w:t>L</w:t>
      </w:r>
      <w:r w:rsidRPr="00B926CE">
        <w:rPr>
          <w:rFonts w:cs="Arial"/>
        </w:rPr>
        <w:t>ean, VA 22102</w:t>
      </w:r>
    </w:p>
    <w:p w14:paraId="40B21624" w14:textId="77777777" w:rsidR="001F3C20" w:rsidRPr="00B926CE" w:rsidRDefault="001F3C20" w:rsidP="001F3C20">
      <w:pPr>
        <w:widowControl/>
        <w:rPr>
          <w:rFonts w:cs="Arial"/>
          <w:lang w:val="fr-FR"/>
        </w:rPr>
      </w:pPr>
      <w:r w:rsidRPr="00B926CE">
        <w:rPr>
          <w:rFonts w:cs="Arial"/>
        </w:rPr>
        <w:tab/>
      </w:r>
      <w:r w:rsidRPr="00B926CE">
        <w:rPr>
          <w:rFonts w:cs="Arial"/>
          <w:lang w:val="fr-FR"/>
        </w:rPr>
        <w:t>Phone: 703-556-7172</w:t>
      </w:r>
    </w:p>
    <w:p w14:paraId="0B082A7D" w14:textId="77777777" w:rsidR="001F3C20" w:rsidRPr="00B926CE" w:rsidRDefault="001F3C20" w:rsidP="001F3C20">
      <w:pPr>
        <w:widowControl/>
        <w:rPr>
          <w:rFonts w:cs="Arial"/>
          <w:lang w:val="fr-FR"/>
        </w:rPr>
      </w:pPr>
      <w:r w:rsidRPr="00B926CE">
        <w:rPr>
          <w:rFonts w:cs="Arial"/>
          <w:lang w:val="fr-FR"/>
        </w:rPr>
        <w:tab/>
        <w:t>Fax: 703-506-3266</w:t>
      </w:r>
    </w:p>
    <w:p w14:paraId="5352B4DB" w14:textId="77777777" w:rsidR="001F3C20" w:rsidRPr="00B926CE" w:rsidRDefault="001F3C20" w:rsidP="001F3C20">
      <w:pPr>
        <w:widowControl/>
        <w:rPr>
          <w:rFonts w:cs="Arial"/>
          <w:lang w:val="fr-FR"/>
        </w:rPr>
      </w:pPr>
      <w:r w:rsidRPr="00B926CE">
        <w:rPr>
          <w:rFonts w:cs="Arial"/>
          <w:lang w:val="fr-FR"/>
        </w:rPr>
        <w:tab/>
        <w:t>Email: bcollura@resolve.org</w:t>
      </w:r>
    </w:p>
    <w:p w14:paraId="26F11F49" w14:textId="77777777" w:rsidR="001F3C20" w:rsidRPr="00B926CE" w:rsidRDefault="001F3C20" w:rsidP="001F3C20">
      <w:pPr>
        <w:widowControl/>
        <w:rPr>
          <w:rFonts w:cs="Arial"/>
          <w:lang w:val="fr-FR"/>
        </w:rPr>
      </w:pPr>
    </w:p>
    <w:p w14:paraId="0B49F250" w14:textId="77777777" w:rsidR="001F3C20" w:rsidRPr="00B926CE" w:rsidRDefault="001F3C20" w:rsidP="001F3C20">
      <w:pPr>
        <w:widowControl/>
        <w:rPr>
          <w:rFonts w:cs="Arial"/>
        </w:rPr>
      </w:pPr>
      <w:r w:rsidRPr="00B926CE">
        <w:rPr>
          <w:rFonts w:cs="Arial"/>
        </w:rPr>
        <w:t>American Fertility Association</w:t>
      </w:r>
      <w:r w:rsidR="006C26FE">
        <w:rPr>
          <w:rFonts w:cs="Arial"/>
        </w:rPr>
        <w:t xml:space="preserve"> (AFA)</w:t>
      </w:r>
      <w:r w:rsidRPr="00B926CE">
        <w:rPr>
          <w:rFonts w:cs="Arial"/>
        </w:rPr>
        <w:t>:</w:t>
      </w:r>
    </w:p>
    <w:p w14:paraId="2EE1A2C8" w14:textId="77777777" w:rsidR="001F3C20" w:rsidRPr="00B926CE" w:rsidRDefault="001F3C20" w:rsidP="001F3C20">
      <w:pPr>
        <w:widowControl/>
        <w:rPr>
          <w:rFonts w:cs="Arial"/>
        </w:rPr>
      </w:pPr>
      <w:r w:rsidRPr="00B926CE">
        <w:rPr>
          <w:rFonts w:cs="Arial"/>
        </w:rPr>
        <w:tab/>
        <w:t>Ken Mosesian</w:t>
      </w:r>
    </w:p>
    <w:p w14:paraId="212EA395" w14:textId="77777777" w:rsidR="001F3C20" w:rsidRPr="00B926CE" w:rsidRDefault="001F3C20" w:rsidP="001F3C20">
      <w:pPr>
        <w:widowControl/>
        <w:rPr>
          <w:rFonts w:cs="Arial"/>
        </w:rPr>
      </w:pPr>
      <w:r w:rsidRPr="00B926CE">
        <w:rPr>
          <w:rFonts w:cs="Arial"/>
        </w:rPr>
        <w:tab/>
        <w:t xml:space="preserve">Executive Director </w:t>
      </w:r>
    </w:p>
    <w:p w14:paraId="15464534" w14:textId="77777777" w:rsidR="001F3C20" w:rsidRPr="00B926CE" w:rsidRDefault="001F3C20" w:rsidP="001F3C20">
      <w:pPr>
        <w:widowControl/>
        <w:rPr>
          <w:rFonts w:cs="Arial"/>
        </w:rPr>
      </w:pPr>
      <w:r w:rsidRPr="00B926CE">
        <w:rPr>
          <w:rFonts w:cs="Arial"/>
        </w:rPr>
        <w:tab/>
        <w:t>The American Fertility Association</w:t>
      </w:r>
    </w:p>
    <w:p w14:paraId="43D9869A" w14:textId="77777777" w:rsidR="001F3C20" w:rsidRPr="00B926CE" w:rsidRDefault="001F3C20" w:rsidP="001F3C20">
      <w:pPr>
        <w:widowControl/>
        <w:rPr>
          <w:rFonts w:cs="Arial"/>
        </w:rPr>
      </w:pPr>
      <w:r w:rsidRPr="00B926CE">
        <w:rPr>
          <w:rFonts w:cs="Arial"/>
        </w:rPr>
        <w:tab/>
        <w:t>305 Madison Avenue Suite 449</w:t>
      </w:r>
    </w:p>
    <w:p w14:paraId="0B0D89F4" w14:textId="77777777" w:rsidR="001F3C20" w:rsidRPr="00B926CE" w:rsidRDefault="001F3C20" w:rsidP="001F3C20">
      <w:pPr>
        <w:widowControl/>
        <w:rPr>
          <w:rFonts w:cs="Arial"/>
        </w:rPr>
      </w:pPr>
      <w:r w:rsidRPr="00B926CE">
        <w:rPr>
          <w:rFonts w:cs="Arial"/>
        </w:rPr>
        <w:tab/>
        <w:t>New York, New York 10165</w:t>
      </w:r>
    </w:p>
    <w:p w14:paraId="21721E79" w14:textId="77777777" w:rsidR="001F3C20" w:rsidRPr="00B926CE" w:rsidRDefault="001F3C20" w:rsidP="001F3C20">
      <w:pPr>
        <w:widowControl/>
        <w:rPr>
          <w:rFonts w:cs="Arial"/>
        </w:rPr>
      </w:pPr>
      <w:r w:rsidRPr="00B926CE">
        <w:rPr>
          <w:rFonts w:cs="Arial"/>
        </w:rPr>
        <w:tab/>
        <w:t>Phone: 602-626-7200</w:t>
      </w:r>
    </w:p>
    <w:p w14:paraId="3207D0B7" w14:textId="77777777" w:rsidR="001F3C20" w:rsidRPr="00B926CE" w:rsidRDefault="001F3C20" w:rsidP="001F3C20">
      <w:pPr>
        <w:widowControl/>
        <w:rPr>
          <w:rFonts w:cs="Arial"/>
          <w:lang w:val="fr-FR"/>
        </w:rPr>
      </w:pPr>
      <w:r w:rsidRPr="00B926CE">
        <w:rPr>
          <w:rFonts w:cs="Arial"/>
        </w:rPr>
        <w:tab/>
      </w:r>
      <w:r w:rsidRPr="00B926CE">
        <w:rPr>
          <w:rFonts w:cs="Arial"/>
          <w:lang w:val="fr-FR"/>
        </w:rPr>
        <w:t>Fax: 866-537-3110</w:t>
      </w:r>
    </w:p>
    <w:p w14:paraId="70DEBE44" w14:textId="77777777" w:rsidR="001F3C20" w:rsidRPr="00B926CE" w:rsidRDefault="001F3C20" w:rsidP="001F3C20">
      <w:pPr>
        <w:widowControl/>
        <w:rPr>
          <w:rFonts w:cs="Arial"/>
          <w:lang w:val="fr-FR"/>
        </w:rPr>
      </w:pPr>
      <w:r w:rsidRPr="00B926CE">
        <w:rPr>
          <w:rFonts w:cs="Arial"/>
          <w:lang w:val="fr-FR"/>
        </w:rPr>
        <w:tab/>
        <w:t>Email: Ken.mosesian@theafa.org</w:t>
      </w:r>
    </w:p>
    <w:p w14:paraId="2C3622FA" w14:textId="77777777" w:rsidR="001F3C20" w:rsidRPr="00B926CE" w:rsidRDefault="001F3C20" w:rsidP="001F3C20">
      <w:pPr>
        <w:widowControl/>
        <w:rPr>
          <w:rFonts w:cs="Arial"/>
          <w:lang w:val="fr-FR"/>
        </w:rPr>
      </w:pPr>
    </w:p>
    <w:p w14:paraId="33E8966E" w14:textId="77777777" w:rsidR="00926014" w:rsidRPr="00B926CE" w:rsidRDefault="00926014" w:rsidP="00B92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14:paraId="7CDFC9FB" w14:textId="77777777" w:rsidR="001A1C02"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1D56E3">
        <w:rPr>
          <w:b/>
          <w:bCs/>
        </w:rPr>
        <w:t xml:space="preserve">9. </w:t>
      </w:r>
      <w:r w:rsidR="001A1C02" w:rsidRPr="00F01C98">
        <w:rPr>
          <w:b/>
          <w:bCs/>
        </w:rPr>
        <w:t>Explanation of Any Payment or Gift to Respondents</w:t>
      </w:r>
    </w:p>
    <w:p w14:paraId="3054A216" w14:textId="77777777" w:rsidR="00976330"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9DB023B" w14:textId="77777777" w:rsidR="00BF6616" w:rsidRDefault="001A1C02" w:rsidP="008463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No payment or gifts will be provided to respondents.</w:t>
      </w:r>
    </w:p>
    <w:p w14:paraId="21F15BEA" w14:textId="77777777" w:rsidR="001A19EB" w:rsidRPr="00F01C98" w:rsidRDefault="001A19E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35FE89D" w14:textId="77777777" w:rsidR="001A1C02" w:rsidRPr="00F01C98"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A. </w:t>
      </w:r>
      <w:r w:rsidR="001A1C02" w:rsidRPr="00F01C98">
        <w:rPr>
          <w:b/>
          <w:bCs/>
        </w:rPr>
        <w:t>10.  Assurance of Confidentiality Provided to Respondents</w:t>
      </w:r>
    </w:p>
    <w:p w14:paraId="516BA940" w14:textId="77777777" w:rsidR="00976330" w:rsidRPr="00F01C98" w:rsidRDefault="00976330" w:rsidP="005527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A48CA67" w14:textId="77777777" w:rsidR="00AE5C9A" w:rsidRDefault="0074157C" w:rsidP="0074157C">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4157C">
        <w:rPr>
          <w:b/>
        </w:rPr>
        <w:t xml:space="preserve">10.1  </w:t>
      </w:r>
      <w:r w:rsidR="00AE5C9A" w:rsidRPr="0074157C">
        <w:rPr>
          <w:b/>
        </w:rPr>
        <w:t>Privacy Impact Assessment Information</w:t>
      </w:r>
    </w:p>
    <w:p w14:paraId="45899634" w14:textId="77777777" w:rsidR="00A853E5" w:rsidRDefault="00A853E5"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178D759" w14:textId="77777777" w:rsidR="007743FD" w:rsidRDefault="00C72145" w:rsidP="007743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965565">
        <w:rPr>
          <w:u w:val="single"/>
        </w:rPr>
        <w:t>Overview of the Information Collection System</w:t>
      </w:r>
    </w:p>
    <w:p w14:paraId="604B1AE9" w14:textId="03EA4ED9" w:rsidR="00A97A85" w:rsidRPr="007743FD" w:rsidRDefault="00A24D06" w:rsidP="007743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016B72">
        <w:t xml:space="preserve">The respondents for this data collection activity are clinics that provide ART services in the U.S. and its territories.  </w:t>
      </w:r>
      <w:r w:rsidR="001F013E">
        <w:t xml:space="preserve">Clinics report </w:t>
      </w:r>
      <w:r w:rsidR="001F013E" w:rsidRPr="00016B72">
        <w:t>both</w:t>
      </w:r>
      <w:r w:rsidR="001F013E">
        <w:t xml:space="preserve"> clinic-specific information and</w:t>
      </w:r>
      <w:r w:rsidR="001F013E" w:rsidRPr="00016B72">
        <w:t xml:space="preserve"> ART cycle-specific </w:t>
      </w:r>
      <w:r w:rsidR="001F013E">
        <w:t>information</w:t>
      </w:r>
      <w:r w:rsidR="001F013E" w:rsidRPr="00350847">
        <w:t xml:space="preserve"> </w:t>
      </w:r>
      <w:r w:rsidR="00B26154" w:rsidRPr="00350847">
        <w:t>to CDC</w:t>
      </w:r>
      <w:r w:rsidR="00B26154">
        <w:t xml:space="preserve"> through the National ART Surveillance System (NASS), a Web-based management information system.</w:t>
      </w:r>
      <w:r w:rsidR="00A97A85">
        <w:t xml:space="preserve"> </w:t>
      </w:r>
      <w:r w:rsidR="00A97A85">
        <w:rPr>
          <w:bCs/>
        </w:rPr>
        <w:t>Access to the website is</w:t>
      </w:r>
      <w:r w:rsidR="00ED1DCD">
        <w:rPr>
          <w:bCs/>
        </w:rPr>
        <w:t xml:space="preserve"> restricted to approved users and does not contain any links to any other websites.  </w:t>
      </w:r>
      <w:r w:rsidR="00A97A85" w:rsidRPr="00F01C98">
        <w:rPr>
          <w:bCs/>
        </w:rPr>
        <w:t xml:space="preserve">NASS does not </w:t>
      </w:r>
      <w:r w:rsidR="00A97A85">
        <w:rPr>
          <w:bCs/>
        </w:rPr>
        <w:t xml:space="preserve">involve any content directed to children of any age. </w:t>
      </w:r>
    </w:p>
    <w:p w14:paraId="3C5446E5" w14:textId="77777777" w:rsidR="00A97A85" w:rsidRDefault="00A97A85"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308866" w14:textId="77777777" w:rsidR="00A97A85" w:rsidRDefault="0045587C" w:rsidP="00A97A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Clinic staff </w:t>
      </w:r>
      <w:r w:rsidR="00B26154" w:rsidRPr="00350847">
        <w:t xml:space="preserve">extract the </w:t>
      </w:r>
      <w:r w:rsidR="00053F97">
        <w:t xml:space="preserve">clinical </w:t>
      </w:r>
      <w:r w:rsidR="00B26154" w:rsidRPr="00350847">
        <w:t xml:space="preserve">data from patient medical records and either upload the </w:t>
      </w:r>
      <w:r w:rsidR="00E758CD">
        <w:t>de-identifi</w:t>
      </w:r>
      <w:r w:rsidR="00CB7CF0">
        <w:t>e</w:t>
      </w:r>
      <w:r w:rsidR="00E758CD">
        <w:t xml:space="preserve">d clinical </w:t>
      </w:r>
      <w:r w:rsidR="00B26154" w:rsidRPr="00350847">
        <w:t>data into NASS directly or export data from other electronic medical record systems into NASS-compatible data files.</w:t>
      </w:r>
      <w:r w:rsidR="00A24D06">
        <w:t xml:space="preserve"> </w:t>
      </w:r>
      <w:r w:rsidR="00A97A85" w:rsidRPr="005869F4">
        <w:t>Patients do not directly enter data into the NASS.</w:t>
      </w:r>
    </w:p>
    <w:p w14:paraId="48ED764A" w14:textId="77777777" w:rsidR="00B26154" w:rsidRDefault="00B26154"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DFC86D" w14:textId="77777777" w:rsidR="00C72145" w:rsidRDefault="00C72145"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965565">
        <w:rPr>
          <w:u w:val="single"/>
        </w:rPr>
        <w:t>Information to be Collected</w:t>
      </w:r>
    </w:p>
    <w:p w14:paraId="1C18EBBF" w14:textId="77777777" w:rsidR="00FC2403" w:rsidRPr="00FC2403"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18B251" w14:textId="4707E8EF" w:rsidR="00B26154" w:rsidRPr="00974862" w:rsidRDefault="00B26154"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u w:val="single"/>
        </w:rPr>
      </w:pPr>
      <w:r w:rsidRPr="00350847">
        <w:t>Section 2(a) of FCSRCA</w:t>
      </w:r>
      <w:r>
        <w:t xml:space="preserve"> </w:t>
      </w:r>
      <w:r w:rsidRPr="00350847">
        <w:t xml:space="preserve">requires that each ART program shall annually report to the Secretary through the </w:t>
      </w:r>
      <w:r>
        <w:t>CDC</w:t>
      </w:r>
      <w:r w:rsidRPr="00350847">
        <w:t>: (1) pregnancy success rates achieved by such ART program, and (2) the identity of each embryo laboratory used by such ART progra</w:t>
      </w:r>
      <w:r w:rsidR="007743FD">
        <w:t xml:space="preserve">m and whether the laboratory was </w:t>
      </w:r>
      <w:r w:rsidR="004A6AEC">
        <w:t>certified or had</w:t>
      </w:r>
      <w:r w:rsidRPr="00350847">
        <w:t xml:space="preserve"> applied for such certification under the Act. </w:t>
      </w:r>
      <w:r w:rsidR="009828E2" w:rsidRPr="009828E2">
        <w:t xml:space="preserve"> It is important to note that ART success rates vary in the context of patient </w:t>
      </w:r>
      <w:r w:rsidR="00D33178">
        <w:t xml:space="preserve">demographics </w:t>
      </w:r>
      <w:r w:rsidR="009828E2" w:rsidRPr="009828E2">
        <w:t xml:space="preserve">and treatment characteristics. </w:t>
      </w:r>
      <w:r>
        <w:t>ART data collection</w:t>
      </w:r>
      <w:r w:rsidRPr="003750C6">
        <w:t xml:space="preserve"> includes </w:t>
      </w:r>
      <w:r w:rsidR="009828E2" w:rsidRPr="009828E2">
        <w:t xml:space="preserve">age, </w:t>
      </w:r>
      <w:r w:rsidR="00D33178">
        <w:t>pregnancy</w:t>
      </w:r>
      <w:r w:rsidRPr="003750C6">
        <w:t xml:space="preserve"> history</w:t>
      </w:r>
      <w:r w:rsidR="00D33178">
        <w:t>,</w:t>
      </w:r>
      <w:r w:rsidRPr="003750C6">
        <w:t xml:space="preserve"> infertility </w:t>
      </w:r>
      <w:r w:rsidR="009828E2" w:rsidRPr="009828E2">
        <w:t xml:space="preserve">diagnosis, number of embryos transferred, type of </w:t>
      </w:r>
      <w:r w:rsidRPr="003750C6">
        <w:t xml:space="preserve">ART procedure, </w:t>
      </w:r>
      <w:r w:rsidR="009828E2" w:rsidRPr="009828E2">
        <w:t xml:space="preserve">use of techniques such as </w:t>
      </w:r>
      <w:r w:rsidR="00382255">
        <w:t>intracytoplasmic sperm injection (</w:t>
      </w:r>
      <w:r w:rsidR="009828E2" w:rsidRPr="009828E2">
        <w:t>ICSI</w:t>
      </w:r>
      <w:r w:rsidR="00382255">
        <w:t>)</w:t>
      </w:r>
      <w:r w:rsidR="009828E2" w:rsidRPr="009828E2">
        <w:t xml:space="preserve">, </w:t>
      </w:r>
      <w:r w:rsidR="00D33178">
        <w:t xml:space="preserve">preimplantation genetic diagnosis (PGD), </w:t>
      </w:r>
      <w:r w:rsidRPr="003750C6">
        <w:t xml:space="preserve">and outcome information on resultant pregnancies and births (see </w:t>
      </w:r>
      <w:r w:rsidRPr="006D5659">
        <w:rPr>
          <w:b/>
        </w:rPr>
        <w:t>Attachment</w:t>
      </w:r>
      <w:r w:rsidR="006D5659">
        <w:rPr>
          <w:b/>
        </w:rPr>
        <w:t>s</w:t>
      </w:r>
      <w:r w:rsidRPr="006D5659">
        <w:rPr>
          <w:b/>
        </w:rPr>
        <w:t xml:space="preserve"> C1</w:t>
      </w:r>
      <w:r w:rsidR="006D5659" w:rsidRPr="006D5659">
        <w:rPr>
          <w:b/>
        </w:rPr>
        <w:t>a and C1b</w:t>
      </w:r>
      <w:r w:rsidRPr="003750C6">
        <w:t xml:space="preserve">). </w:t>
      </w:r>
      <w:r w:rsidR="00382255" w:rsidRPr="00382255">
        <w:t>The pregnancy success rates and their imputations (including</w:t>
      </w:r>
      <w:r w:rsidRPr="003750C6">
        <w:t xml:space="preserve"> data </w:t>
      </w:r>
      <w:r w:rsidR="00382255" w:rsidRPr="00382255">
        <w:t xml:space="preserve">elements used for the imputation) </w:t>
      </w:r>
      <w:r w:rsidRPr="003750C6">
        <w:t xml:space="preserve">are </w:t>
      </w:r>
      <w:r w:rsidR="00382255" w:rsidRPr="00382255">
        <w:t>presented in the annual ART Fertility Clinic Success Rates Report. In addition, information o</w:t>
      </w:r>
      <w:r w:rsidR="007B244E">
        <w:t>n</w:t>
      </w:r>
      <w:r w:rsidR="00382255" w:rsidRPr="00382255">
        <w:t xml:space="preserve"> embryo laboratory accreditations, certified from 1) College of American Pathologists (CAP); 2) The Joint Commission; or 3) New York State Tissue Bank Program (NYSTB) is also collected and presented as part of the annual ART Fertility Clinic Success Rates Report. </w:t>
      </w:r>
      <w:r>
        <w:t xml:space="preserve"> </w:t>
      </w:r>
    </w:p>
    <w:p w14:paraId="657D7C2E" w14:textId="77777777" w:rsidR="006878C8" w:rsidRDefault="006878C8"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A11D7BE" w14:textId="77777777" w:rsidR="00C72145" w:rsidRDefault="00C72145"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965565">
        <w:rPr>
          <w:u w:val="single"/>
        </w:rPr>
        <w:t>How Information Will Be Shared and for What Purpose</w:t>
      </w:r>
    </w:p>
    <w:p w14:paraId="398E5523" w14:textId="77777777" w:rsidR="00FC2403" w:rsidRPr="00FC2403"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64F3A3" w14:textId="77777777" w:rsidR="009E292B" w:rsidRDefault="00A97A85" w:rsidP="009E29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16B72">
        <w:t>CDC employs a contractor to operate and maintain NASS.</w:t>
      </w:r>
      <w:r>
        <w:t xml:space="preserve"> </w:t>
      </w:r>
      <w:r w:rsidR="009E292B" w:rsidRPr="00F01C98">
        <w:t xml:space="preserve">All CDC and contractor personnel who have access to protected data are required to go through training on confidentiality protections and </w:t>
      </w:r>
      <w:r w:rsidR="00ED1DCD">
        <w:t xml:space="preserve">to </w:t>
      </w:r>
      <w:r w:rsidR="009E292B" w:rsidRPr="00F01C98">
        <w:t xml:space="preserve">sign a nondisclosure agreement </w:t>
      </w:r>
      <w:r w:rsidR="009E292B" w:rsidRPr="0045587C">
        <w:t>(</w:t>
      </w:r>
      <w:r w:rsidR="009E292B" w:rsidRPr="0084636D">
        <w:t xml:space="preserve">see </w:t>
      </w:r>
      <w:r w:rsidR="009E292B" w:rsidRPr="00F401D5">
        <w:rPr>
          <w:b/>
        </w:rPr>
        <w:t>Attachment</w:t>
      </w:r>
      <w:r w:rsidR="009E292B">
        <w:rPr>
          <w:b/>
        </w:rPr>
        <w:t>s</w:t>
      </w:r>
      <w:r w:rsidR="009E292B" w:rsidRPr="00F401D5">
        <w:rPr>
          <w:b/>
        </w:rPr>
        <w:t xml:space="preserve"> </w:t>
      </w:r>
      <w:r w:rsidR="009E292B">
        <w:rPr>
          <w:b/>
        </w:rPr>
        <w:t>F</w:t>
      </w:r>
      <w:r w:rsidR="009E292B" w:rsidRPr="00F401D5">
        <w:rPr>
          <w:b/>
        </w:rPr>
        <w:t xml:space="preserve"> and </w:t>
      </w:r>
      <w:r w:rsidR="009E292B">
        <w:rPr>
          <w:b/>
        </w:rPr>
        <w:t>G</w:t>
      </w:r>
      <w:r w:rsidR="009E292B" w:rsidRPr="0045587C">
        <w:t>).</w:t>
      </w:r>
      <w:r w:rsidR="009E292B">
        <w:rPr>
          <w:b/>
        </w:rPr>
        <w:t xml:space="preserve"> </w:t>
      </w:r>
    </w:p>
    <w:p w14:paraId="4FE37879" w14:textId="77777777" w:rsidR="009E292B" w:rsidRDefault="009E292B"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1A600" w14:textId="77777777" w:rsidR="00C72145" w:rsidRDefault="00A97A85"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50C6">
        <w:t>Patient</w:t>
      </w:r>
      <w:r w:rsidR="00ED1DCD">
        <w:t>s’</w:t>
      </w:r>
      <w:r w:rsidRPr="003750C6">
        <w:t xml:space="preserve"> personally identifiable information (PII) is not shared or disclosed to public entities, external agencies, or other people or organizations outside the agency.</w:t>
      </w:r>
      <w:r>
        <w:t xml:space="preserve">  </w:t>
      </w:r>
      <w:r w:rsidR="00B26154" w:rsidRPr="00A853E5">
        <w:t>I</w:t>
      </w:r>
      <w:r w:rsidR="00ED1DCD">
        <w:t>dentifiable i</w:t>
      </w:r>
      <w:r w:rsidR="00B26154" w:rsidRPr="00A853E5">
        <w:t xml:space="preserve">nformation about any individual patient will not be disclosed in any reports, statistical summaries, or to unauthorized entities. </w:t>
      </w:r>
      <w:r w:rsidR="00AC13CE">
        <w:t xml:space="preserve"> Unauthorized disclosure of the information in identifiable f</w:t>
      </w:r>
      <w:r w:rsidR="00AC13CE" w:rsidRPr="00AC13CE">
        <w:t xml:space="preserve">orm </w:t>
      </w:r>
      <w:r w:rsidR="00AC13CE">
        <w:t xml:space="preserve">(IIF) </w:t>
      </w:r>
      <w:r w:rsidR="00B26154" w:rsidRPr="00A853E5">
        <w:t>data captured in the NASS and delivered to CDC could have adverse effects such as public embarrassment to the patients utilizing ART and public relations problems for clinic directors.</w:t>
      </w:r>
    </w:p>
    <w:p w14:paraId="429A4B5B" w14:textId="77777777" w:rsidR="00B26154" w:rsidRDefault="00B26154"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3449B77A" w14:textId="77777777" w:rsidR="00C72145" w:rsidRDefault="00C72145"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965565">
        <w:rPr>
          <w:u w:val="single"/>
        </w:rPr>
        <w:t>Impact on the Respondent’s Privacy</w:t>
      </w:r>
    </w:p>
    <w:p w14:paraId="0B109FDC" w14:textId="77777777" w:rsidR="00FC2403" w:rsidRPr="00FC2403"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D17AEA" w14:textId="77777777" w:rsidR="00C72145" w:rsidRDefault="00E758CD"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ART clinics provide direct patient services and thus require patient identifiers (name, SSN, medical record number) for health care and business purposes.  These patient identifiers are </w:t>
      </w:r>
      <w:r w:rsidRPr="00502388">
        <w:rPr>
          <w:u w:val="single"/>
        </w:rPr>
        <w:t>not</w:t>
      </w:r>
      <w:r>
        <w:t xml:space="preserve"> reported through NASS to CDC but NASS does collect demographic information that could contribute to the indire</w:t>
      </w:r>
      <w:r w:rsidR="0086240C">
        <w:t xml:space="preserve">ct identification of patients. </w:t>
      </w:r>
      <w:r w:rsidR="00ED1DCD">
        <w:t xml:space="preserve">A number of review procedures and security measures have been put in place to protect patient privacy.  </w:t>
      </w:r>
      <w:r>
        <w:t xml:space="preserve">CDC’s Institutional Review Board oversees certain types of data analysis conducted with this information collection (see IRB approval letter, </w:t>
      </w:r>
      <w:r w:rsidRPr="00A52A36">
        <w:rPr>
          <w:b/>
        </w:rPr>
        <w:t>Attachment E1</w:t>
      </w:r>
      <w:r w:rsidR="0086240C">
        <w:t xml:space="preserve">), and </w:t>
      </w:r>
      <w:r w:rsidRPr="00575827">
        <w:t>the confidentiality of information submitted by clinics to NASS is protected by an Assurance of Confidentiality under Section 308(d) of the Public Health Service Act</w:t>
      </w:r>
      <w:r w:rsidRPr="00F01C98">
        <w:t xml:space="preserve"> </w:t>
      </w:r>
      <w:r w:rsidRPr="00A24306">
        <w:t>(</w:t>
      </w:r>
      <w:r w:rsidRPr="00977188">
        <w:t xml:space="preserve">see </w:t>
      </w:r>
      <w:r w:rsidRPr="00575827">
        <w:rPr>
          <w:b/>
        </w:rPr>
        <w:t>Attachment E</w:t>
      </w:r>
      <w:r>
        <w:rPr>
          <w:b/>
        </w:rPr>
        <w:t>2</w:t>
      </w:r>
      <w:r w:rsidRPr="00A24306">
        <w:t>)</w:t>
      </w:r>
      <w:r>
        <w:t>.</w:t>
      </w:r>
      <w:r w:rsidRPr="00F01C98">
        <w:t xml:space="preserve"> It is important to protect individual women and clinics from persecution or discrimination, </w:t>
      </w:r>
      <w:r>
        <w:t xml:space="preserve">which could occur, </w:t>
      </w:r>
      <w:r w:rsidRPr="00F01C98">
        <w:t xml:space="preserve">if identifiable and sensitive data were obtained by or disclosed to unauthorized individuals or organizations.  </w:t>
      </w:r>
    </w:p>
    <w:p w14:paraId="5A651B21" w14:textId="77777777" w:rsidR="00B26154" w:rsidRDefault="00B26154"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73CE9CB3" w14:textId="77777777" w:rsidR="00C72145" w:rsidRDefault="009B71B1"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 xml:space="preserve">Consent and </w:t>
      </w:r>
      <w:r w:rsidR="00C72145" w:rsidRPr="00965565">
        <w:rPr>
          <w:u w:val="single"/>
        </w:rPr>
        <w:t>Nature of Response</w:t>
      </w:r>
    </w:p>
    <w:p w14:paraId="585E6574" w14:textId="77777777" w:rsidR="00FC2403" w:rsidRPr="00FC2403"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85F69B" w14:textId="4CD353EF" w:rsidR="000F0D3D" w:rsidRDefault="00FC2403"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 FCSRCA-mandated reporting, r</w:t>
      </w:r>
      <w:r w:rsidR="00DA5C5A">
        <w:t xml:space="preserve">espondents are ART clinics and </w:t>
      </w:r>
      <w:r w:rsidR="00E56E8C">
        <w:t xml:space="preserve">annual </w:t>
      </w:r>
      <w:r w:rsidR="00DA5C5A">
        <w:t xml:space="preserve">reporting </w:t>
      </w:r>
      <w:r>
        <w:t>to CDC is required</w:t>
      </w:r>
      <w:r w:rsidR="00DA5C5A">
        <w:t>.</w:t>
      </w:r>
      <w:r w:rsidR="000F0D3D">
        <w:t xml:space="preserve"> </w:t>
      </w:r>
      <w:r w:rsidR="000F0D3D" w:rsidRPr="000F0D3D">
        <w:t xml:space="preserve">No consent is obtained from patients whose medical information is recorded in </w:t>
      </w:r>
      <w:r>
        <w:t xml:space="preserve">the ART </w:t>
      </w:r>
      <w:r w:rsidR="000F0D3D" w:rsidRPr="000F0D3D">
        <w:t xml:space="preserve">surveillance data files.  A waiver of </w:t>
      </w:r>
      <w:r w:rsidR="00DA5C5A">
        <w:t>i</w:t>
      </w:r>
      <w:r w:rsidR="009E292B">
        <w:t xml:space="preserve">nformed consent </w:t>
      </w:r>
      <w:r w:rsidR="00ED1DCD">
        <w:t xml:space="preserve">for the </w:t>
      </w:r>
      <w:r w:rsidR="000F0D3D" w:rsidRPr="000F0D3D">
        <w:t xml:space="preserve">collection of data under the FCSRCA has been approved, based on the criteria described in Code of Federal Regulations, Title 45, Section 46.116.  As such, it has been determined that the mandated reporting involves no more than minimal risk </w:t>
      </w:r>
      <w:r w:rsidR="00ED1DCD">
        <w:t xml:space="preserve">to </w:t>
      </w:r>
      <w:r w:rsidR="000F0D3D" w:rsidRPr="000F0D3D">
        <w:t xml:space="preserve">the subjects </w:t>
      </w:r>
      <w:r w:rsidR="00ED1DCD">
        <w:t xml:space="preserve">and </w:t>
      </w:r>
      <w:r w:rsidR="000F0D3D" w:rsidRPr="000F0D3D">
        <w:t>will not adversely affect the rights</w:t>
      </w:r>
      <w:r w:rsidR="00ED1DCD">
        <w:t xml:space="preserve"> and </w:t>
      </w:r>
      <w:r w:rsidR="000F0D3D" w:rsidRPr="000F0D3D">
        <w:t>welfare of the subjects. In addition, this information could not practicably be ascertained without the waiver or alteration.</w:t>
      </w:r>
    </w:p>
    <w:p w14:paraId="72B5D422" w14:textId="77777777" w:rsidR="00C72145" w:rsidRDefault="00C72145"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98022E" w14:textId="77777777" w:rsidR="00C72145" w:rsidRDefault="00B26154"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154">
        <w:rPr>
          <w:u w:val="single"/>
        </w:rPr>
        <w:t>How Infor</w:t>
      </w:r>
      <w:r w:rsidR="00C72145" w:rsidRPr="00965565">
        <w:rPr>
          <w:u w:val="single"/>
        </w:rPr>
        <w:t>m</w:t>
      </w:r>
      <w:r>
        <w:rPr>
          <w:u w:val="single"/>
        </w:rPr>
        <w:t>a</w:t>
      </w:r>
      <w:r w:rsidR="00C72145" w:rsidRPr="00965565">
        <w:rPr>
          <w:u w:val="single"/>
        </w:rPr>
        <w:t>tion Will Be Secured</w:t>
      </w:r>
    </w:p>
    <w:p w14:paraId="169872DC" w14:textId="77777777" w:rsidR="00ED1DCD" w:rsidRDefault="00ED1DCD" w:rsidP="00B26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7B14B8" w14:textId="77777777" w:rsidR="00B26154" w:rsidRPr="00A853E5" w:rsidRDefault="00B26154" w:rsidP="00B26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53E5">
        <w:t xml:space="preserve">To prevent </w:t>
      </w:r>
      <w:r w:rsidR="00ED1DCD">
        <w:t xml:space="preserve">inadvertent </w:t>
      </w:r>
      <w:r>
        <w:t>disclosure</w:t>
      </w:r>
      <w:r w:rsidRPr="00A853E5">
        <w:t xml:space="preserve">, security controls are in place in NASS, including user identifications and password protection. Unique user IDs and passwords are required for clinics to gain access to NASS and to submit their annual ART data.  Passwords must be of sufficient complexity to prevent unauthorized access and passwords must be changed per the security protocol at a specified interval.  Each clinic must have a primary and secondary security point of contact identified by the clinic’s medical director. </w:t>
      </w:r>
    </w:p>
    <w:p w14:paraId="19D6DCE5" w14:textId="77777777" w:rsidR="009E292B" w:rsidRDefault="009E292B" w:rsidP="00B26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E4EF04" w14:textId="77777777" w:rsidR="009E292B" w:rsidRDefault="009E292B"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D15E5">
        <w:t xml:space="preserve">Clinic directors and data entry personnel who are authorized to submit information to NASS are required to enter a valid user ID and password to gain access.  </w:t>
      </w:r>
      <w:r w:rsidR="0057262E" w:rsidRPr="00A853E5">
        <w:t xml:space="preserve">Time out logs are used to automatically log out of a session that remains idle for a specified period of time. </w:t>
      </w:r>
      <w:r w:rsidR="00B42A74" w:rsidRPr="00A853E5">
        <w:t xml:space="preserve">The medical director, or a designee, must inform the contractor when key personnel leave the clinic or move to another clinic so that their NASS access can be deactivated.  </w:t>
      </w:r>
      <w:r w:rsidRPr="00CD15E5">
        <w:t xml:space="preserve">User manuals are provided to clinics that include information for securing and protecting the information submitted to NASS.  </w:t>
      </w:r>
      <w:r w:rsidRPr="00032422">
        <w:t xml:space="preserve">All data files and project management files are stored off-site.  </w:t>
      </w:r>
      <w:r w:rsidR="00ED1DCD">
        <w:t>Additional t</w:t>
      </w:r>
      <w:r w:rsidRPr="00032422">
        <w:t>echnical controls in place include</w:t>
      </w:r>
      <w:r w:rsidR="00F07EF9">
        <w:t xml:space="preserve"> </w:t>
      </w:r>
      <w:r w:rsidRPr="00032422">
        <w:t xml:space="preserve">firewalls, encryption, and an intrusion detection system.  Physical access controls in place include guards, identification badges, key cards, and other security measures.  </w:t>
      </w:r>
      <w:r w:rsidR="00ED1DCD">
        <w:t xml:space="preserve">CDC’s Office of Information Security Management has identified </w:t>
      </w:r>
      <w:r w:rsidRPr="00032422">
        <w:t xml:space="preserve">NASS as a moderate security risk for security certification and accreditation (C&amp;A).  </w:t>
      </w:r>
      <w:r w:rsidRPr="00A6386D">
        <w:t>A current certification and accreditation (C&amp;A)</w:t>
      </w:r>
      <w:r>
        <w:t xml:space="preserve"> of NASS</w:t>
      </w:r>
      <w:r w:rsidRPr="00A6386D">
        <w:t xml:space="preserve"> is approved with authorization to operate (ATO) until 04/03/2017.  </w:t>
      </w:r>
    </w:p>
    <w:p w14:paraId="03B264A4" w14:textId="77777777" w:rsidR="00A730D0" w:rsidRDefault="00A730D0"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CBA88A" w14:textId="77777777" w:rsidR="00A730D0" w:rsidRDefault="00A730D0" w:rsidP="00965565">
      <w:r w:rsidRPr="008828CB">
        <w:t>A contractor operates and maintains NASS.  Administrator controls in place include regular backups, security training, completion of a security C&amp;A, security plans, and policies.  Access to NASS and the ART information collected is limited to contractor staff support</w:t>
      </w:r>
      <w:r>
        <w:t>ing</w:t>
      </w:r>
      <w:r w:rsidRPr="008828CB">
        <w:t xml:space="preserve"> the ART project.  The project director grants rights and privileges to individuals based on their need to know and the particular requirements of assigned tasks.  The contractor follows federal security requirements and adheres to all CDC security policies and regulations.  Requirements for adherence to privacy provisions and policies, as well as instructions for destruction of ART data and files when the contract ends, are specified in the contract language.</w:t>
      </w:r>
    </w:p>
    <w:p w14:paraId="390DA27B" w14:textId="77777777" w:rsidR="00A730D0" w:rsidRDefault="00A730D0" w:rsidP="00965565"/>
    <w:p w14:paraId="5B1F1555" w14:textId="77777777" w:rsidR="00A730D0" w:rsidRDefault="00A730D0"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To safeguard and ensure the integrity of data while being accumulated, archived, and transmitted on behalf of, and to the CDC, the contractor and/or subcontractors shall ensure that all data is encrypted </w:t>
      </w:r>
      <w:r>
        <w:t>following the Data Encryption Standard (DES)</w:t>
      </w:r>
      <w:r w:rsidRPr="00F01C98">
        <w:t xml:space="preserve"> or triple-DES encryption standard. The contractor shall either provide for the encryption of the data files as a whole, or can programmatically encrypt data items prior to being stored within the data files. </w:t>
      </w:r>
      <w:r>
        <w:t xml:space="preserve"> It is </w:t>
      </w:r>
      <w:r w:rsidRPr="00F01C98">
        <w:t>recommended that the method chosen and implemented by the contractor utilize a key archival or recovery mechanism so files encrypted by lost or forgotten passwords or keys can be recovered.</w:t>
      </w:r>
      <w:r w:rsidR="00FF2CE0">
        <w:t xml:space="preserve"> </w:t>
      </w:r>
      <w:r w:rsidR="00FF2CE0" w:rsidRPr="00A853E5">
        <w:t>Data are encrypted using Transport Layer Security (TLS) during transmission to the NASS.</w:t>
      </w:r>
    </w:p>
    <w:p w14:paraId="5282571D" w14:textId="77777777" w:rsidR="0029068B" w:rsidRDefault="0029068B" w:rsidP="00965565"/>
    <w:p w14:paraId="6D54C953" w14:textId="77777777" w:rsidR="0029068B" w:rsidRDefault="0029068B" w:rsidP="00965565">
      <w:pPr>
        <w:widowControl/>
        <w:tabs>
          <w:tab w:val="left" w:pos="360"/>
          <w:tab w:val="right" w:pos="8640"/>
          <w:tab w:val="left" w:pos="9360"/>
        </w:tabs>
        <w:rPr>
          <w:bCs/>
        </w:rPr>
      </w:pPr>
      <w:r w:rsidRPr="00F01C98">
        <w:rPr>
          <w:bCs/>
        </w:rPr>
        <w:t>The contractor may use session and/or persistent cookies to quickly determine whether the respondents’ (clinics</w:t>
      </w:r>
      <w:r>
        <w:rPr>
          <w:bCs/>
        </w:rPr>
        <w:t>’</w:t>
      </w:r>
      <w:r w:rsidRPr="00F01C98">
        <w:rPr>
          <w:bCs/>
        </w:rPr>
        <w:t xml:space="preserve">) browser has the cookie option turned on. </w:t>
      </w:r>
      <w:r>
        <w:rPr>
          <w:bCs/>
        </w:rPr>
        <w:t xml:space="preserve"> </w:t>
      </w:r>
      <w:r w:rsidRPr="00F01C98">
        <w:rPr>
          <w:bCs/>
        </w:rPr>
        <w:t xml:space="preserve">Cookies are not used as tracking technologies or for “remember me” logins. </w:t>
      </w:r>
    </w:p>
    <w:p w14:paraId="68BC7487" w14:textId="77777777" w:rsidR="0029068B" w:rsidRDefault="0029068B" w:rsidP="00965565"/>
    <w:p w14:paraId="20CF5728" w14:textId="77777777" w:rsidR="0088521B" w:rsidRDefault="00C72145"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65565">
        <w:rPr>
          <w:u w:val="single"/>
        </w:rPr>
        <w:t>Privacy Act Determination</w:t>
      </w:r>
    </w:p>
    <w:p w14:paraId="4D4F5386" w14:textId="77777777" w:rsidR="00ED1DCD" w:rsidRDefault="00ED1DCD"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442C25" w14:textId="77777777" w:rsidR="0088521B" w:rsidRDefault="0088521B"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Preliminary review of this application determined that the Privacy Act applies</w:t>
      </w:r>
      <w:r>
        <w:t>.</w:t>
      </w:r>
      <w:r w:rsidRPr="00F01C98">
        <w:t xml:space="preserve"> </w:t>
      </w:r>
      <w:r>
        <w:t xml:space="preserve"> Even though the NASS</w:t>
      </w:r>
      <w:r w:rsidRPr="003750C6">
        <w:t xml:space="preserve"> data collection system does not collect patient name, SSN, or street address, it does collect sensitive information and a number of indirect identifiers.  The SORN number is 09-20-0136, “Epidemiologic Studies and Surveillance of Disease Problems.”  </w:t>
      </w:r>
    </w:p>
    <w:p w14:paraId="0D5E79EF" w14:textId="77777777" w:rsidR="00C72145" w:rsidRDefault="00C721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788E47" w14:textId="77777777" w:rsidR="001A1C02" w:rsidRPr="00330C1D" w:rsidRDefault="00773C54"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1A1C02" w:rsidRPr="00330C1D">
        <w:rPr>
          <w:b/>
          <w:bCs/>
        </w:rPr>
        <w:t>11.  Justification for Sensitive Questions</w:t>
      </w:r>
    </w:p>
    <w:p w14:paraId="37F72C6F" w14:textId="77777777" w:rsidR="00976330"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07074DE" w14:textId="77777777" w:rsidR="006604A4"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the legal requirements pertaining to ART, as described in section A.1, t</w:t>
      </w:r>
      <w:r w:rsidRPr="00330C1D">
        <w:t>he ART surveillance system collects the following data for each ART procedure:</w:t>
      </w:r>
      <w:r>
        <w:t xml:space="preserve"> 1) patient demographic information; 2) patient history; 3) ART cycle information; and 4) </w:t>
      </w:r>
      <w:r w:rsidR="003729A1">
        <w:t xml:space="preserve">treatment </w:t>
      </w:r>
      <w:r w:rsidR="00467BD9">
        <w:t xml:space="preserve">outcome </w:t>
      </w:r>
      <w:r>
        <w:t xml:space="preserve">information. </w:t>
      </w:r>
      <w:r w:rsidR="00967F1A">
        <w:t>The</w:t>
      </w:r>
      <w:r w:rsidR="00967F1A" w:rsidRPr="00F01C98">
        <w:t xml:space="preserve"> database also contains particularly sensitive information such as </w:t>
      </w:r>
      <w:r w:rsidR="00967F1A">
        <w:t>number of pregnancies lost,</w:t>
      </w:r>
      <w:r w:rsidR="00967F1A" w:rsidRPr="00F01C98">
        <w:t xml:space="preserve"> use of donor eggs, sperm, or embryos. </w:t>
      </w:r>
      <w:r w:rsidR="00967F1A">
        <w:t xml:space="preserve"> </w:t>
      </w:r>
    </w:p>
    <w:p w14:paraId="15403A9F" w14:textId="77777777" w:rsidR="006604A4" w:rsidRPr="00330C1D"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C15B4A9" w14:textId="77777777" w:rsidR="001A1C02" w:rsidRDefault="006604A4" w:rsidP="00382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CDC developed the data collection requirements after extensive consultation with professional and consumer organizations. </w:t>
      </w:r>
      <w:r w:rsidR="00162898">
        <w:t xml:space="preserve"> </w:t>
      </w:r>
      <w:r>
        <w:t xml:space="preserve">There is consensus that the sensitive information collected is necessary to produce an accurate account of the effectiveness and safety of ART. </w:t>
      </w:r>
      <w:r w:rsidR="00162898">
        <w:t xml:space="preserve"> </w:t>
      </w:r>
      <w:r>
        <w:t xml:space="preserve">Additionally, this information ensures the accuracy of the success rate estimate and the stability of any other estimates generated. </w:t>
      </w:r>
      <w:r w:rsidR="00162898">
        <w:t xml:space="preserve"> </w:t>
      </w:r>
      <w:r>
        <w:t>Thus, the present data collection system represents a necessary and appropriate implementation of the general requirements set forth by Congress through the FCSRCA.</w:t>
      </w:r>
    </w:p>
    <w:p w14:paraId="47C09B80" w14:textId="77777777" w:rsidR="0076037A" w:rsidRDefault="0076037A"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1A4AC0" w14:textId="77777777" w:rsidR="001A1C02" w:rsidRPr="00330C1D" w:rsidRDefault="00773C54"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1A1C02" w:rsidRPr="00330C1D">
        <w:rPr>
          <w:b/>
          <w:bCs/>
        </w:rPr>
        <w:t>12.  Estimates of Annualized Burden Hours and Costs</w:t>
      </w:r>
    </w:p>
    <w:p w14:paraId="62B28C01" w14:textId="77777777" w:rsidR="00976330"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6B1DD8C" w14:textId="0F737426" w:rsidR="009518F6" w:rsidRPr="0041137B" w:rsidRDefault="009518F6" w:rsidP="0041137B">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37B">
        <w:rPr>
          <w:b/>
          <w:bCs/>
        </w:rPr>
        <w:t>Burden Hours</w:t>
      </w:r>
    </w:p>
    <w:p w14:paraId="208D463D"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CC47BB" w14:textId="77777777" w:rsidR="00BF7B18" w:rsidRDefault="00467BD9" w:rsidP="00F55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Respondents are clinics that provide ART services.</w:t>
      </w:r>
      <w:r w:rsidR="00BF7B18">
        <w:t xml:space="preserve">  Three types of burden are </w:t>
      </w:r>
      <w:r w:rsidR="00381AEF">
        <w:t>itemized in the burden table</w:t>
      </w:r>
      <w:r w:rsidR="00BF7B18">
        <w:t>.</w:t>
      </w:r>
    </w:p>
    <w:p w14:paraId="45E8CC44" w14:textId="77777777" w:rsidR="00BF7B18" w:rsidRDefault="00BF7B18" w:rsidP="00965565">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reporting </w:t>
      </w:r>
      <w:r w:rsidR="0069410E">
        <w:t>data us</w:t>
      </w:r>
      <w:r w:rsidR="001C7E6C">
        <w:t>ed</w:t>
      </w:r>
      <w:r>
        <w:t xml:space="preserve"> to calculate each clinic’s </w:t>
      </w:r>
      <w:r w:rsidR="0073138A">
        <w:t xml:space="preserve">annual </w:t>
      </w:r>
      <w:r>
        <w:t>pregnancy success rate</w:t>
      </w:r>
      <w:r w:rsidR="0073138A">
        <w:t xml:space="preserve"> (required</w:t>
      </w:r>
      <w:r w:rsidR="000E44FE">
        <w:t>; annual</w:t>
      </w:r>
      <w:r w:rsidR="002E5779">
        <w:t xml:space="preserve">; </w:t>
      </w:r>
      <w:r w:rsidR="001B6349">
        <w:t xml:space="preserve">see </w:t>
      </w:r>
      <w:r w:rsidR="002E5779" w:rsidRPr="0069410E">
        <w:rPr>
          <w:b/>
        </w:rPr>
        <w:t xml:space="preserve">Attachment </w:t>
      </w:r>
      <w:r w:rsidR="001B6349">
        <w:rPr>
          <w:b/>
        </w:rPr>
        <w:t xml:space="preserve">C1a and Attachment </w:t>
      </w:r>
      <w:r w:rsidR="002E5779" w:rsidRPr="0069410E">
        <w:rPr>
          <w:b/>
        </w:rPr>
        <w:t>C1</w:t>
      </w:r>
      <w:r w:rsidR="006D5659">
        <w:rPr>
          <w:b/>
        </w:rPr>
        <w:t>b</w:t>
      </w:r>
      <w:r w:rsidR="0073138A">
        <w:t>)</w:t>
      </w:r>
      <w:r>
        <w:t>.</w:t>
      </w:r>
    </w:p>
    <w:p w14:paraId="0EF125CC" w14:textId="77777777" w:rsidR="00BF7B18" w:rsidRDefault="00381AEF" w:rsidP="00965565">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w:t>
      </w:r>
      <w:r w:rsidR="00592E4D">
        <w:t>p</w:t>
      </w:r>
      <w:r>
        <w:t>articipating</w:t>
      </w:r>
      <w:r w:rsidR="0073138A">
        <w:t xml:space="preserve"> in a voluntary annual feedback survey (optional</w:t>
      </w:r>
      <w:r w:rsidR="000E44FE">
        <w:t>; annual</w:t>
      </w:r>
      <w:r w:rsidR="002E5779">
        <w:t xml:space="preserve">; </w:t>
      </w:r>
      <w:r w:rsidR="001B6349">
        <w:t xml:space="preserve">see </w:t>
      </w:r>
      <w:r w:rsidR="002E5779" w:rsidRPr="0069410E">
        <w:rPr>
          <w:b/>
        </w:rPr>
        <w:t>Attachment C4</w:t>
      </w:r>
      <w:r w:rsidR="0073138A">
        <w:t>).</w:t>
      </w:r>
    </w:p>
    <w:p w14:paraId="5443B576" w14:textId="77777777" w:rsidR="00BF7B18" w:rsidRDefault="00381AEF" w:rsidP="00965565">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w:t>
      </w:r>
      <w:r w:rsidR="001C7E6C">
        <w:t xml:space="preserve">urden of </w:t>
      </w:r>
      <w:r w:rsidR="001B6349">
        <w:t xml:space="preserve">training and preparatory activities associated with </w:t>
      </w:r>
      <w:r w:rsidR="001C7E6C">
        <w:t>implementing revised reporting procedure</w:t>
      </w:r>
      <w:r w:rsidR="000E44FE">
        <w:t>s (required; one-time adjustment annualized over this 3-year clearance request</w:t>
      </w:r>
      <w:r w:rsidR="002E5779">
        <w:t xml:space="preserve">; </w:t>
      </w:r>
      <w:r w:rsidR="001B6349">
        <w:t xml:space="preserve">see Attachment C1b, Attachment 5, and </w:t>
      </w:r>
      <w:r w:rsidR="002E5779" w:rsidRPr="0069410E">
        <w:rPr>
          <w:b/>
        </w:rPr>
        <w:t>Attachment C6</w:t>
      </w:r>
      <w:r w:rsidR="000E44FE">
        <w:t>).</w:t>
      </w:r>
    </w:p>
    <w:p w14:paraId="44954C1B" w14:textId="77777777" w:rsidR="00BF7B18" w:rsidRDefault="00C27CAA" w:rsidP="00BF7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2E95724A" w14:textId="77777777" w:rsidR="00381AEF" w:rsidRDefault="00381AEF" w:rsidP="001D64D1">
      <w:pPr>
        <w:pStyle w:val="ListParagraph"/>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Burden of Reporting ART Cycle Data</w:t>
      </w:r>
    </w:p>
    <w:p w14:paraId="364E497D" w14:textId="77777777" w:rsidR="00381AEF" w:rsidRDefault="00381AEF" w:rsidP="0096556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661A9F" w14:textId="77777777" w:rsidR="00C27CAA" w:rsidRDefault="002817D8" w:rsidP="00BF7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calculate the burden of reporting information required by the FCSRCA, e</w:t>
      </w:r>
      <w:r w:rsidR="00C27CAA">
        <w:t xml:space="preserve">ach ART cycle is considered one response.  </w:t>
      </w:r>
      <w:r w:rsidR="00F12A3E">
        <w:t xml:space="preserve">The average burden for reporting one ART cycle </w:t>
      </w:r>
      <w:r w:rsidR="00F12A3E" w:rsidRPr="00330C1D">
        <w:t>is an average across clinics and includes time to gather records, follow</w:t>
      </w:r>
      <w:r w:rsidR="001B6349">
        <w:t xml:space="preserve"> </w:t>
      </w:r>
      <w:r w:rsidR="00F12A3E" w:rsidRPr="00330C1D">
        <w:t xml:space="preserve">up with patients </w:t>
      </w:r>
      <w:r w:rsidR="00F12A3E">
        <w:t xml:space="preserve">among </w:t>
      </w:r>
      <w:r w:rsidR="00F12A3E" w:rsidRPr="00330C1D">
        <w:t>the 30% of cycles that resulted in pregnancy</w:t>
      </w:r>
      <w:r w:rsidR="00F12A3E">
        <w:t>,</w:t>
      </w:r>
      <w:r w:rsidR="00381AEF">
        <w:t xml:space="preserve"> </w:t>
      </w:r>
      <w:r w:rsidR="00F12A3E" w:rsidRPr="00330C1D">
        <w:t>record pregnancy outcome data in the medical record, abstract data from records, enter data for each record into the software system, and compile a summary report of all cycles as required for submission to CDC</w:t>
      </w:r>
      <w:r w:rsidR="00F12A3E">
        <w:t xml:space="preserve">.  </w:t>
      </w:r>
      <w:r w:rsidR="00C27CAA">
        <w:t>The average number of responses per respondent</w:t>
      </w:r>
      <w:r w:rsidR="0058192B">
        <w:t xml:space="preserve"> (i.e., the average number of ART cycles reported by each clinic)</w:t>
      </w:r>
      <w:r w:rsidR="00C27CAA">
        <w:t xml:space="preserve"> is calculated </w:t>
      </w:r>
      <w:r w:rsidR="00C27CAA" w:rsidRPr="00330C1D">
        <w:t xml:space="preserve">by dividing the total number of </w:t>
      </w:r>
      <w:r w:rsidR="00C27CAA">
        <w:t xml:space="preserve">ART </w:t>
      </w:r>
      <w:r w:rsidR="00C27CAA" w:rsidRPr="00330C1D">
        <w:t xml:space="preserve">cycles </w:t>
      </w:r>
      <w:r w:rsidR="00C27CAA">
        <w:t xml:space="preserve">reported to CDC </w:t>
      </w:r>
      <w:r w:rsidR="00C27CAA" w:rsidRPr="00330C1D">
        <w:t xml:space="preserve">by the </w:t>
      </w:r>
      <w:r w:rsidR="00C27CAA">
        <w:t xml:space="preserve">total </w:t>
      </w:r>
      <w:r w:rsidR="00C27CAA" w:rsidRPr="00330C1D">
        <w:t xml:space="preserve">number of respondents.  </w:t>
      </w:r>
    </w:p>
    <w:p w14:paraId="0C183A47" w14:textId="77777777" w:rsidR="00C27CAA" w:rsidRDefault="00C27CAA" w:rsidP="00F55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807AA8" w14:textId="77777777" w:rsidR="00093496" w:rsidRDefault="0060197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number of factors used to estimate burden will change during this three-year clearance request</w:t>
      </w:r>
      <w:r w:rsidR="000B3B81">
        <w:t xml:space="preserve"> as </w:t>
      </w:r>
      <w:r w:rsidR="00623BD9">
        <w:t xml:space="preserve">additional clinics report on ART services and </w:t>
      </w:r>
      <w:r w:rsidR="000B3B81">
        <w:t>CDC transitions to modified reporting requirements</w:t>
      </w:r>
      <w:r>
        <w:t>.</w:t>
      </w:r>
    </w:p>
    <w:p w14:paraId="13EE2FBD" w14:textId="77777777" w:rsidR="00807747" w:rsidRDefault="00807747" w:rsidP="0096556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AA1BAF" w14:textId="52503695" w:rsidR="00E557C5" w:rsidRDefault="00E557C5" w:rsidP="0096556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2015, </w:t>
      </w:r>
      <w:r w:rsidR="00D264FC">
        <w:t>we estimate that 440</w:t>
      </w:r>
      <w:r>
        <w:t xml:space="preserve"> clinics will submit an average of 339 responses each</w:t>
      </w:r>
      <w:r w:rsidR="00CD575B">
        <w:t xml:space="preserve"> and</w:t>
      </w:r>
      <w:r w:rsidR="00B34FE4">
        <w:t xml:space="preserve"> </w:t>
      </w:r>
      <w:r w:rsidR="00CD575B" w:rsidRPr="00CD575B">
        <w:t>approximately 8-10% of the reporting clinics are randomly selected for data validation (35 ART clinics were</w:t>
      </w:r>
      <w:r w:rsidR="00CD575B">
        <w:t xml:space="preserve"> selected for validation in 2013</w:t>
      </w:r>
      <w:r w:rsidR="00CD575B" w:rsidRPr="00CD575B">
        <w:t>).</w:t>
      </w:r>
      <w:r>
        <w:t xml:space="preserve"> The average burden </w:t>
      </w:r>
      <w:r w:rsidR="00115D19" w:rsidRPr="00115D19">
        <w:t>for validation procedures was estimated at 23 minutes per cycle validated (see Attachment H for validation description). By distributing the total burden associated with the validation process across all respondents, we arrived at an adjusted average bu</w:t>
      </w:r>
      <w:r w:rsidR="00115D19">
        <w:t xml:space="preserve">rden </w:t>
      </w:r>
      <w:r>
        <w:t xml:space="preserve">per response </w:t>
      </w:r>
      <w:r w:rsidR="00115D19">
        <w:t>of</w:t>
      </w:r>
      <w:r>
        <w:t xml:space="preserve"> 39 minutes based on current NASS reporting standards and procedures. Since July 2005, respondents have the option of entering information directly into the web-based NASS </w:t>
      </w:r>
      <w:r w:rsidR="006D5659">
        <w:rPr>
          <w:b/>
        </w:rPr>
        <w:t>(Attachment C1a</w:t>
      </w:r>
      <w:r w:rsidRPr="00093496">
        <w:rPr>
          <w:b/>
        </w:rPr>
        <w:t>)</w:t>
      </w:r>
      <w:r w:rsidRPr="00C0152A">
        <w:t>,</w:t>
      </w:r>
      <w:r>
        <w:t xml:space="preserve"> or of transmitting NASS-compatible files that can be uploaded into the database.  Each clinic receives submission instructions in an annual letter </w:t>
      </w:r>
      <w:r w:rsidRPr="00093496">
        <w:rPr>
          <w:b/>
        </w:rPr>
        <w:t>(Attachment C2)</w:t>
      </w:r>
      <w:r>
        <w:t>.  Instructions to respondents are provided in the NASS User’s Manual (</w:t>
      </w:r>
      <w:r w:rsidRPr="00093496">
        <w:rPr>
          <w:b/>
        </w:rPr>
        <w:t>Attachment C3</w:t>
      </w:r>
      <w:r>
        <w:t>).</w:t>
      </w:r>
    </w:p>
    <w:p w14:paraId="1FF4E0FE" w14:textId="77777777" w:rsidR="00E557C5" w:rsidRDefault="00E557C5" w:rsidP="00965565">
      <w:pPr>
        <w:pStyle w:val="ListParagraph"/>
      </w:pPr>
    </w:p>
    <w:p w14:paraId="106830A4" w14:textId="77777777" w:rsidR="00226B49" w:rsidRDefault="00226B49" w:rsidP="0096556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201</w:t>
      </w:r>
      <w:r w:rsidR="00D264FC">
        <w:t>6 and 2017, we estimate that 45</w:t>
      </w:r>
      <w:r w:rsidR="002B3D61">
        <w:t>0</w:t>
      </w:r>
      <w:r>
        <w:t xml:space="preserve"> clinics will </w:t>
      </w:r>
      <w:r w:rsidR="00F237C0">
        <w:t>report on</w:t>
      </w:r>
      <w:r>
        <w:t xml:space="preserve"> a</w:t>
      </w:r>
      <w:r w:rsidR="00F237C0">
        <w:t>n average of 360 responses each</w:t>
      </w:r>
      <w:r w:rsidR="009166DC">
        <w:t xml:space="preserve"> year</w:t>
      </w:r>
      <w:r w:rsidR="00F237C0">
        <w:t xml:space="preserve">.  These responses will be based on modified reporting standards </w:t>
      </w:r>
      <w:r>
        <w:t xml:space="preserve">(see </w:t>
      </w:r>
      <w:r w:rsidRPr="00226B49">
        <w:rPr>
          <w:b/>
        </w:rPr>
        <w:t>Attachment</w:t>
      </w:r>
      <w:r w:rsidRPr="00965565">
        <w:rPr>
          <w:b/>
        </w:rPr>
        <w:t xml:space="preserve"> C5 and </w:t>
      </w:r>
      <w:r>
        <w:rPr>
          <w:b/>
        </w:rPr>
        <w:t xml:space="preserve">Attachment </w:t>
      </w:r>
      <w:r w:rsidRPr="00965565">
        <w:rPr>
          <w:b/>
        </w:rPr>
        <w:t>C6</w:t>
      </w:r>
      <w:r>
        <w:t>; up</w:t>
      </w:r>
      <w:r w:rsidR="00F237C0">
        <w:t>on OMB approval of this Revision</w:t>
      </w:r>
      <w:r>
        <w:t xml:space="preserve">, </w:t>
      </w:r>
      <w:r w:rsidR="00283C23">
        <w:t xml:space="preserve">the interface will be finalized and </w:t>
      </w:r>
      <w:r>
        <w:t>revised screen shots will be uploaded</w:t>
      </w:r>
      <w:r w:rsidR="001B6349">
        <w:t xml:space="preserve"> as outlined in </w:t>
      </w:r>
      <w:r w:rsidR="001B6349" w:rsidRPr="00424DB8">
        <w:rPr>
          <w:b/>
        </w:rPr>
        <w:t>Attachment C1b</w:t>
      </w:r>
      <w:r>
        <w:t xml:space="preserve">).  The average burden per response is 43 minutes. </w:t>
      </w:r>
      <w:r w:rsidR="00F237C0">
        <w:t xml:space="preserve">Although the modified reporting requirements include additional data elements, pre-testing with a prototype of the new interface indicates that burden per response will increase only slightly, due to </w:t>
      </w:r>
      <w:r w:rsidR="00623BD9">
        <w:t xml:space="preserve">improved </w:t>
      </w:r>
      <w:r w:rsidR="00F237C0">
        <w:t>organization of the data entry screens and more efficient conditional logic</w:t>
      </w:r>
      <w:r w:rsidR="0091107E">
        <w:t xml:space="preserve"> including</w:t>
      </w:r>
      <w:r w:rsidR="0091107E" w:rsidRPr="0091107E">
        <w:t xml:space="preserve"> </w:t>
      </w:r>
      <w:r w:rsidR="0091107E">
        <w:t>the capacity to auto-fill responses when applicable</w:t>
      </w:r>
      <w:r w:rsidR="00F237C0">
        <w:t>.</w:t>
      </w:r>
    </w:p>
    <w:p w14:paraId="081EB82E" w14:textId="77777777" w:rsidR="00807747" w:rsidRDefault="0080774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8C83D2" w14:textId="77777777" w:rsidR="00E30EDE" w:rsidRDefault="00623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reflect changes in the factors used to estimate burden,</w:t>
      </w:r>
      <w:r w:rsidR="00601974">
        <w:t xml:space="preserve"> </w:t>
      </w:r>
      <w:r w:rsidR="00CB254B">
        <w:t>Table A.12</w:t>
      </w:r>
      <w:r w:rsidR="003D5956">
        <w:t xml:space="preserve">-1 is </w:t>
      </w:r>
      <w:r w:rsidR="00CB254B">
        <w:t>based on a</w:t>
      </w:r>
      <w:r w:rsidR="00601974">
        <w:t xml:space="preserve">djusted averages </w:t>
      </w:r>
      <w:r w:rsidR="003D5956">
        <w:t>over the three-year</w:t>
      </w:r>
      <w:r w:rsidR="00CB254B">
        <w:t xml:space="preserve"> period</w:t>
      </w:r>
      <w:r w:rsidR="003D5956">
        <w:t xml:space="preserve"> of this Revision request</w:t>
      </w:r>
      <w:r w:rsidR="00601974">
        <w:t>.</w:t>
      </w:r>
    </w:p>
    <w:p w14:paraId="32A9D13A" w14:textId="77777777" w:rsidR="00E30EDE" w:rsidRDefault="00E30ED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CC71EA" w14:textId="77777777" w:rsidR="00E30EDE" w:rsidRDefault="00E30ED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adjusted annualized number of responding clinics</w:t>
      </w:r>
      <w:r w:rsidR="00274F4E">
        <w:t xml:space="preserve"> [</w:t>
      </w:r>
      <w:r>
        <w:t>by year</w:t>
      </w:r>
      <w:r w:rsidR="00274F4E">
        <w:t>]</w:t>
      </w:r>
      <w:r>
        <w:t xml:space="preserve"> was calculated as follows:  </w:t>
      </w:r>
      <w:r w:rsidR="00274F4E">
        <w:t>(</w:t>
      </w:r>
      <w:r>
        <w:t xml:space="preserve">440 </w:t>
      </w:r>
      <w:r w:rsidR="00274F4E">
        <w:t>[2015]</w:t>
      </w:r>
      <w:r>
        <w:t xml:space="preserve"> + 450 </w:t>
      </w:r>
      <w:r w:rsidR="00274F4E">
        <w:t>[2016]</w:t>
      </w:r>
      <w:r>
        <w:t xml:space="preserve"> + 450 </w:t>
      </w:r>
      <w:r w:rsidR="00274F4E">
        <w:t>[2017]</w:t>
      </w:r>
      <w:r>
        <w:t xml:space="preserve"> / 3</w:t>
      </w:r>
      <w:r w:rsidR="00274F4E">
        <w:t>)</w:t>
      </w:r>
      <w:r>
        <w:t xml:space="preserve"> = 447.</w:t>
      </w:r>
    </w:p>
    <w:p w14:paraId="393B01AA" w14:textId="77777777" w:rsidR="00CB254B" w:rsidRDefault="00CB254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BBA090" w14:textId="77777777" w:rsidR="00CB254B" w:rsidRDefault="00CB254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adjusted annualized number</w:t>
      </w:r>
      <w:r w:rsidR="00CE5957">
        <w:t xml:space="preserve"> of responses per respondent </w:t>
      </w:r>
      <w:r w:rsidR="00274F4E">
        <w:t>[by year]</w:t>
      </w:r>
      <w:r w:rsidR="00CE5957">
        <w:t xml:space="preserve"> was calculated as follows: </w:t>
      </w:r>
      <w:r w:rsidR="00274F4E">
        <w:t>(</w:t>
      </w:r>
      <w:r w:rsidR="00CE5957">
        <w:t xml:space="preserve">339 </w:t>
      </w:r>
      <w:r w:rsidR="00274F4E">
        <w:t>[2015]</w:t>
      </w:r>
      <w:r w:rsidR="00CE5957">
        <w:t xml:space="preserve"> + 360 </w:t>
      </w:r>
      <w:r w:rsidR="00274F4E">
        <w:t>[2016]</w:t>
      </w:r>
      <w:r w:rsidR="00CE5957">
        <w:t xml:space="preserve"> + 360 </w:t>
      </w:r>
      <w:r w:rsidR="00274F4E">
        <w:t>[2017]</w:t>
      </w:r>
      <w:r w:rsidR="00CE5957">
        <w:t xml:space="preserve"> / 3</w:t>
      </w:r>
      <w:r w:rsidR="00274F4E">
        <w:t>)</w:t>
      </w:r>
      <w:r w:rsidR="00CE5957">
        <w:t xml:space="preserve"> = 353.</w:t>
      </w:r>
    </w:p>
    <w:p w14:paraId="640B8AED" w14:textId="77777777" w:rsidR="00807747" w:rsidRDefault="0080774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DDA567" w14:textId="77777777" w:rsidR="009518F6" w:rsidRDefault="0080774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adjusted annualized burden per response </w:t>
      </w:r>
      <w:r w:rsidR="00274F4E">
        <w:t xml:space="preserve">[by year] </w:t>
      </w:r>
      <w:r>
        <w:t xml:space="preserve">was calculated as follows: </w:t>
      </w:r>
      <w:r w:rsidR="00274F4E">
        <w:t>(</w:t>
      </w:r>
      <w:r>
        <w:t xml:space="preserve">39/60 </w:t>
      </w:r>
      <w:r w:rsidR="00274F4E">
        <w:t>[2015]</w:t>
      </w:r>
      <w:r>
        <w:t xml:space="preserve"> + 43/60 </w:t>
      </w:r>
      <w:r w:rsidR="00274F4E">
        <w:t>[2016]</w:t>
      </w:r>
      <w:r>
        <w:t xml:space="preserve"> + 43/60 </w:t>
      </w:r>
      <w:r w:rsidR="00274F4E">
        <w:t>[2017]</w:t>
      </w:r>
      <w:r>
        <w:t xml:space="preserve"> / 3 = 42/60.</w:t>
      </w:r>
      <w:r w:rsidR="0091107E">
        <w:t xml:space="preserve">  </w:t>
      </w:r>
      <w:r w:rsidR="0091107E" w:rsidRPr="00974862">
        <w:rPr>
          <w:highlight w:val="yellow"/>
        </w:rPr>
        <w:t xml:space="preserve">The adjusted annualized burden per response includes an allocation for </w:t>
      </w:r>
      <w:r w:rsidR="00403279" w:rsidRPr="00974862">
        <w:rPr>
          <w:highlight w:val="yellow"/>
        </w:rPr>
        <w:t>data validation (</w:t>
      </w:r>
      <w:r w:rsidR="00403279" w:rsidRPr="00974862">
        <w:rPr>
          <w:b/>
          <w:highlight w:val="yellow"/>
        </w:rPr>
        <w:t>Attachment H</w:t>
      </w:r>
      <w:r w:rsidR="00403279" w:rsidRPr="00974862">
        <w:rPr>
          <w:highlight w:val="yellow"/>
        </w:rPr>
        <w:t>).</w:t>
      </w:r>
      <w:r w:rsidR="00403279">
        <w:t xml:space="preserve">  </w:t>
      </w:r>
      <w:r w:rsidR="004E6502">
        <w:t>Each year</w:t>
      </w:r>
      <w:r w:rsidR="001734FA">
        <w:t>,</w:t>
      </w:r>
      <w:r w:rsidR="004E6502">
        <w:t xml:space="preserve"> 8-10% of clinics are selected to participate in a data validation process</w:t>
      </w:r>
      <w:r w:rsidR="00692759">
        <w:t>.</w:t>
      </w:r>
      <w:r w:rsidR="00732366">
        <w:t xml:space="preserve">  </w:t>
      </w:r>
    </w:p>
    <w:p w14:paraId="371F2B33" w14:textId="77777777" w:rsidR="00216008" w:rsidRDefault="00216008"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C901A5" w14:textId="77777777" w:rsidR="00623BD9" w:rsidRDefault="00623BD9" w:rsidP="00204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II. </w:t>
      </w:r>
      <w:r w:rsidR="001D64D1">
        <w:tab/>
      </w:r>
      <w:r>
        <w:t>Burden of Annual Feedback Survey</w:t>
      </w:r>
    </w:p>
    <w:p w14:paraId="5750E0AB" w14:textId="77777777" w:rsidR="00623BD9" w:rsidRDefault="00623BD9" w:rsidP="00204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C7F622" w14:textId="77777777" w:rsidR="00216008" w:rsidRDefault="00692759" w:rsidP="00204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w:t>
      </w:r>
      <w:r w:rsidR="0002454D">
        <w:t xml:space="preserve"> </w:t>
      </w:r>
      <w:r w:rsidR="00204ED0" w:rsidRPr="00330DD5">
        <w:t>2012</w:t>
      </w:r>
      <w:r w:rsidR="006479CB">
        <w:t>,</w:t>
      </w:r>
      <w:r w:rsidR="00237C2D" w:rsidRPr="00330DD5">
        <w:t xml:space="preserve"> </w:t>
      </w:r>
      <w:r>
        <w:t xml:space="preserve">CDC </w:t>
      </w:r>
      <w:r w:rsidR="00B32524" w:rsidRPr="00330DD5">
        <w:t>implement</w:t>
      </w:r>
      <w:r>
        <w:t>ed</w:t>
      </w:r>
      <w:r w:rsidR="00B32524" w:rsidRPr="00330DD5">
        <w:t xml:space="preserve"> </w:t>
      </w:r>
      <w:r w:rsidR="00216008" w:rsidRPr="00330DD5">
        <w:t xml:space="preserve">a brief, </w:t>
      </w:r>
      <w:r w:rsidR="00204ED0" w:rsidRPr="00330DD5">
        <w:t>optional</w:t>
      </w:r>
      <w:r w:rsidR="00216008" w:rsidRPr="00330DD5">
        <w:t xml:space="preserve"> </w:t>
      </w:r>
      <w:r w:rsidR="0081308F">
        <w:t>feedback survey to clinics (</w:t>
      </w:r>
      <w:r w:rsidR="00216008" w:rsidRPr="00330DD5">
        <w:rPr>
          <w:b/>
        </w:rPr>
        <w:t>Attachment C</w:t>
      </w:r>
      <w:r w:rsidR="00B20E6C">
        <w:rPr>
          <w:b/>
        </w:rPr>
        <w:t>4</w:t>
      </w:r>
      <w:r w:rsidR="00216008" w:rsidRPr="00330DD5">
        <w:t xml:space="preserve">).  </w:t>
      </w:r>
      <w:r w:rsidR="006532AD">
        <w:t xml:space="preserve">CDC estimates that approximately </w:t>
      </w:r>
      <w:r w:rsidR="00383763">
        <w:t>335 clinics (</w:t>
      </w:r>
      <w:r w:rsidR="006532AD">
        <w:t xml:space="preserve">75% of </w:t>
      </w:r>
      <w:r w:rsidR="00383763">
        <w:t xml:space="preserve">447, the adjusted average number of </w:t>
      </w:r>
      <w:r w:rsidR="006532AD">
        <w:t>reporting clinics</w:t>
      </w:r>
      <w:r w:rsidR="00383763">
        <w:t>)</w:t>
      </w:r>
      <w:r w:rsidR="006532AD">
        <w:t xml:space="preserve"> will participate in the voluntary feedback survey</w:t>
      </w:r>
      <w:r w:rsidR="002A694D" w:rsidRPr="00330DD5">
        <w:t>.</w:t>
      </w:r>
      <w:r w:rsidR="00BE6060">
        <w:t xml:space="preserve">  The estimated burden per response is 2 minutes.</w:t>
      </w:r>
    </w:p>
    <w:p w14:paraId="163A536A" w14:textId="77777777" w:rsidR="00BE6060" w:rsidRDefault="00BE6060" w:rsidP="00204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9ED3E9" w14:textId="77777777" w:rsidR="00623BD9" w:rsidRDefault="00623BD9" w:rsidP="00965565">
      <w:pPr>
        <w:pStyle w:val="ListParagraph"/>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Burden of Implementing Revised Reporting Requirements</w:t>
      </w:r>
    </w:p>
    <w:p w14:paraId="263479A6" w14:textId="77777777" w:rsidR="00623BD9" w:rsidRDefault="00623BD9" w:rsidP="00204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2B8D47" w14:textId="77777777" w:rsidR="00BE6060" w:rsidRDefault="00BE6060" w:rsidP="00204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CDC anticipates that </w:t>
      </w:r>
      <w:r w:rsidR="00A82F44">
        <w:t>the revised reporting requirements will entail an additional burden of 40 hours for each responding clinic.  T</w:t>
      </w:r>
      <w:r w:rsidR="00B00F87">
        <w:t xml:space="preserve">his </w:t>
      </w:r>
      <w:r w:rsidR="00A82F44">
        <w:t>estim</w:t>
      </w:r>
      <w:r w:rsidR="00B00F87">
        <w:t>ate includes system deployment and preparatory activities such as staff training</w:t>
      </w:r>
      <w:r w:rsidR="00AD2713">
        <w:t xml:space="preserve">, which </w:t>
      </w:r>
      <w:r w:rsidR="00C009D1">
        <w:t>w</w:t>
      </w:r>
      <w:r w:rsidR="00AD2713">
        <w:t xml:space="preserve">ill occur primarily in 2015.  In the burden table, 149 respondents (447 / 3) </w:t>
      </w:r>
      <w:r w:rsidR="00060696">
        <w:t>are</w:t>
      </w:r>
      <w:r w:rsidR="00931443">
        <w:t xml:space="preserve"> used to </w:t>
      </w:r>
      <w:r w:rsidR="00AD2713">
        <w:t>represent annualization of this activity over the 3-year clearance period</w:t>
      </w:r>
      <w:r w:rsidR="00C009D1">
        <w:t>.</w:t>
      </w:r>
      <w:r w:rsidR="00A82F44">
        <w:t xml:space="preserve">  </w:t>
      </w:r>
    </w:p>
    <w:p w14:paraId="0FD7AA92" w14:textId="77777777" w:rsidR="006604A4"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B76B58" w14:textId="77777777" w:rsidR="006604A4"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w:t>
      </w:r>
      <w:r w:rsidR="00330DD5">
        <w:t xml:space="preserve">estimated </w:t>
      </w:r>
      <w:r>
        <w:t>annualized burden</w:t>
      </w:r>
      <w:r w:rsidR="00330DD5">
        <w:t xml:space="preserve"> </w:t>
      </w:r>
      <w:r w:rsidR="00CC5D83">
        <w:t>for all information collection is</w:t>
      </w:r>
      <w:r w:rsidR="00032D57">
        <w:t xml:space="preserve"> </w:t>
      </w:r>
      <w:r w:rsidR="00466524">
        <w:t>1</w:t>
      </w:r>
      <w:r w:rsidR="00306D2B">
        <w:t>16,425</w:t>
      </w:r>
      <w:r w:rsidR="006532AD">
        <w:t xml:space="preserve"> </w:t>
      </w:r>
      <w:r w:rsidR="00CC5D83">
        <w:t>hours</w:t>
      </w:r>
      <w:r>
        <w:t>.</w:t>
      </w:r>
      <w:r w:rsidR="00A21C04">
        <w:t xml:space="preserve"> </w:t>
      </w:r>
    </w:p>
    <w:p w14:paraId="1A9DF3AD" w14:textId="77777777" w:rsidR="0007380A" w:rsidRDefault="0007380A"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99EC1F"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404248D" w14:textId="77777777" w:rsidR="009518F6" w:rsidRPr="00720A57" w:rsidRDefault="009518F6" w:rsidP="00720A57">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20A57">
        <w:rPr>
          <w:b/>
          <w:bCs/>
        </w:rPr>
        <w:t>12 – 1 Estimated Annualized Burden Hours</w:t>
      </w:r>
      <w:r w:rsidR="00720A57" w:rsidRPr="00720A57">
        <w:rPr>
          <w:b/>
          <w:bCs/>
        </w:rPr>
        <w:t xml:space="preserve"> </w:t>
      </w:r>
    </w:p>
    <w:p w14:paraId="2DFAED0C" w14:textId="77777777" w:rsidR="00720A57"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986"/>
        <w:gridCol w:w="1481"/>
        <w:gridCol w:w="1570"/>
        <w:gridCol w:w="1615"/>
        <w:gridCol w:w="1243"/>
      </w:tblGrid>
      <w:tr w:rsidR="00720A57" w:rsidRPr="00BE1BCF" w14:paraId="2575356D" w14:textId="77777777" w:rsidTr="00974862">
        <w:trPr>
          <w:jc w:val="center"/>
        </w:trPr>
        <w:tc>
          <w:tcPr>
            <w:tcW w:w="1458" w:type="dxa"/>
            <w:vAlign w:val="center"/>
          </w:tcPr>
          <w:p w14:paraId="0E64A534" w14:textId="77777777" w:rsidR="00720A57" w:rsidRPr="00BE1BCF"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Respondents</w:t>
            </w:r>
          </w:p>
        </w:tc>
        <w:tc>
          <w:tcPr>
            <w:tcW w:w="2070" w:type="dxa"/>
            <w:vAlign w:val="center"/>
          </w:tcPr>
          <w:p w14:paraId="46226613" w14:textId="77777777" w:rsidR="00720A57" w:rsidRPr="00BE1BCF" w:rsidRDefault="00720A57"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Form Name</w:t>
            </w:r>
          </w:p>
        </w:tc>
        <w:tc>
          <w:tcPr>
            <w:tcW w:w="1486" w:type="dxa"/>
            <w:vAlign w:val="center"/>
          </w:tcPr>
          <w:p w14:paraId="30B2CADC" w14:textId="77777777" w:rsidR="00720A57" w:rsidRPr="00BE1BCF" w:rsidRDefault="00720A57"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No. of Respondents</w:t>
            </w:r>
          </w:p>
        </w:tc>
        <w:tc>
          <w:tcPr>
            <w:tcW w:w="1601" w:type="dxa"/>
            <w:vAlign w:val="center"/>
          </w:tcPr>
          <w:p w14:paraId="561D193C" w14:textId="77777777" w:rsidR="00720A57" w:rsidRPr="00BE1BCF" w:rsidRDefault="00720A57" w:rsidP="00813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Average No. of Responses per Respondent</w:t>
            </w:r>
          </w:p>
        </w:tc>
        <w:tc>
          <w:tcPr>
            <w:tcW w:w="1683" w:type="dxa"/>
            <w:vAlign w:val="center"/>
          </w:tcPr>
          <w:p w14:paraId="355DFF4B" w14:textId="77777777" w:rsidR="0069064E" w:rsidRDefault="00720A57" w:rsidP="00690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 xml:space="preserve">Average Burden per Response </w:t>
            </w:r>
          </w:p>
          <w:p w14:paraId="7217BAAF" w14:textId="77777777" w:rsidR="00720A57" w:rsidRPr="00BE1BCF" w:rsidRDefault="00720A57" w:rsidP="00690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(in hours)</w:t>
            </w:r>
          </w:p>
        </w:tc>
        <w:tc>
          <w:tcPr>
            <w:tcW w:w="1278" w:type="dxa"/>
            <w:vAlign w:val="center"/>
          </w:tcPr>
          <w:p w14:paraId="1361AEA2" w14:textId="77777777" w:rsidR="00720A57" w:rsidRPr="00BE1BCF" w:rsidRDefault="009B34DC"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w:t>
            </w:r>
            <w:r w:rsidR="00720A57" w:rsidRPr="00BE1BCF">
              <w:rPr>
                <w:bCs/>
              </w:rPr>
              <w:t>ours</w:t>
            </w:r>
          </w:p>
        </w:tc>
      </w:tr>
      <w:tr w:rsidR="00CE23B3" w:rsidRPr="00BE1BCF" w14:paraId="24A0FF12" w14:textId="77777777" w:rsidTr="00974862">
        <w:trPr>
          <w:jc w:val="center"/>
        </w:trPr>
        <w:tc>
          <w:tcPr>
            <w:tcW w:w="1458" w:type="dxa"/>
            <w:vMerge w:val="restart"/>
            <w:vAlign w:val="center"/>
          </w:tcPr>
          <w:p w14:paraId="1C8F4F65" w14:textId="77777777" w:rsidR="00CE23B3" w:rsidRPr="00BE1BCF" w:rsidRDefault="00CE23B3"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ART Clinics</w:t>
            </w:r>
          </w:p>
        </w:tc>
        <w:tc>
          <w:tcPr>
            <w:tcW w:w="2070" w:type="dxa"/>
          </w:tcPr>
          <w:p w14:paraId="40E5A364" w14:textId="77777777" w:rsidR="00CE23B3" w:rsidRPr="00BE1BCF" w:rsidRDefault="00CE23B3" w:rsidP="00CE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NASS</w:t>
            </w:r>
          </w:p>
        </w:tc>
        <w:tc>
          <w:tcPr>
            <w:tcW w:w="1486" w:type="dxa"/>
            <w:vAlign w:val="center"/>
          </w:tcPr>
          <w:p w14:paraId="44BA1B07"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447</w:t>
            </w:r>
          </w:p>
        </w:tc>
        <w:tc>
          <w:tcPr>
            <w:tcW w:w="1601" w:type="dxa"/>
            <w:vAlign w:val="center"/>
          </w:tcPr>
          <w:p w14:paraId="32ABC45E"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w:t>
            </w:r>
            <w:r w:rsidR="00306D2B">
              <w:rPr>
                <w:bCs/>
              </w:rPr>
              <w:t>53</w:t>
            </w:r>
          </w:p>
        </w:tc>
        <w:tc>
          <w:tcPr>
            <w:tcW w:w="1683" w:type="dxa"/>
            <w:vAlign w:val="center"/>
          </w:tcPr>
          <w:p w14:paraId="0299286A" w14:textId="77777777" w:rsidR="00CE23B3" w:rsidRPr="00BE1BCF" w:rsidRDefault="00306D2B"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42</w:t>
            </w:r>
            <w:r w:rsidR="00CE23B3" w:rsidRPr="00BE1BCF">
              <w:rPr>
                <w:bCs/>
              </w:rPr>
              <w:t>/60</w:t>
            </w:r>
          </w:p>
        </w:tc>
        <w:tc>
          <w:tcPr>
            <w:tcW w:w="1278" w:type="dxa"/>
            <w:vAlign w:val="center"/>
          </w:tcPr>
          <w:p w14:paraId="48B00AF4" w14:textId="77777777" w:rsidR="00CE23B3" w:rsidRPr="00BE1BCF" w:rsidRDefault="00306D2B"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110,454</w:t>
            </w:r>
          </w:p>
        </w:tc>
      </w:tr>
      <w:tr w:rsidR="00CE23B3" w:rsidRPr="00BE1BCF" w14:paraId="6D02EB24" w14:textId="77777777" w:rsidTr="00974862">
        <w:trPr>
          <w:jc w:val="center"/>
        </w:trPr>
        <w:tc>
          <w:tcPr>
            <w:tcW w:w="1458" w:type="dxa"/>
            <w:vMerge/>
          </w:tcPr>
          <w:p w14:paraId="4F662A82" w14:textId="77777777" w:rsidR="00CE23B3" w:rsidRPr="00BE1BCF" w:rsidRDefault="00CE23B3"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070" w:type="dxa"/>
          </w:tcPr>
          <w:p w14:paraId="1D799652" w14:textId="77777777" w:rsidR="00CE23B3" w:rsidRDefault="00CE23B3" w:rsidP="004F0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2015</w:t>
            </w:r>
          </w:p>
          <w:p w14:paraId="5C887A24" w14:textId="77777777" w:rsidR="00CE23B3" w:rsidRPr="00BE1BCF" w:rsidRDefault="00CE23B3" w:rsidP="004F0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Feedback Survey</w:t>
            </w:r>
          </w:p>
        </w:tc>
        <w:tc>
          <w:tcPr>
            <w:tcW w:w="1486" w:type="dxa"/>
            <w:vAlign w:val="center"/>
          </w:tcPr>
          <w:p w14:paraId="7AC29350"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335</w:t>
            </w:r>
          </w:p>
        </w:tc>
        <w:tc>
          <w:tcPr>
            <w:tcW w:w="1601" w:type="dxa"/>
            <w:vAlign w:val="center"/>
          </w:tcPr>
          <w:p w14:paraId="159A54E8"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1</w:t>
            </w:r>
          </w:p>
        </w:tc>
        <w:tc>
          <w:tcPr>
            <w:tcW w:w="1683" w:type="dxa"/>
            <w:vAlign w:val="center"/>
          </w:tcPr>
          <w:p w14:paraId="5CB81109"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2/60</w:t>
            </w:r>
          </w:p>
        </w:tc>
        <w:tc>
          <w:tcPr>
            <w:tcW w:w="1278" w:type="dxa"/>
            <w:vAlign w:val="center"/>
          </w:tcPr>
          <w:p w14:paraId="1C726E6C"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w:t>
            </w:r>
          </w:p>
        </w:tc>
      </w:tr>
      <w:tr w:rsidR="00CE23B3" w:rsidRPr="00BE1BCF" w14:paraId="518EC1DD" w14:textId="77777777" w:rsidTr="00974862">
        <w:trPr>
          <w:jc w:val="center"/>
        </w:trPr>
        <w:tc>
          <w:tcPr>
            <w:tcW w:w="1458" w:type="dxa"/>
            <w:vMerge/>
          </w:tcPr>
          <w:p w14:paraId="2403AFFA" w14:textId="77777777" w:rsidR="00CE23B3" w:rsidRPr="00BE1BCF" w:rsidRDefault="00CE23B3"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070" w:type="dxa"/>
          </w:tcPr>
          <w:p w14:paraId="3C82D2E0" w14:textId="77777777" w:rsidR="00CE23B3" w:rsidRDefault="00CE23B3" w:rsidP="004F0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One-time System Deployment</w:t>
            </w:r>
          </w:p>
        </w:tc>
        <w:tc>
          <w:tcPr>
            <w:tcW w:w="1486" w:type="dxa"/>
            <w:vAlign w:val="center"/>
          </w:tcPr>
          <w:p w14:paraId="01E0B90A" w14:textId="77777777" w:rsidR="00CE23B3"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149</w:t>
            </w:r>
          </w:p>
        </w:tc>
        <w:tc>
          <w:tcPr>
            <w:tcW w:w="1601" w:type="dxa"/>
            <w:vAlign w:val="center"/>
          </w:tcPr>
          <w:p w14:paraId="25276A0F"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683" w:type="dxa"/>
            <w:vAlign w:val="center"/>
          </w:tcPr>
          <w:p w14:paraId="741C887B" w14:textId="77777777" w:rsidR="00CE23B3" w:rsidRPr="00BE1BCF"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40</w:t>
            </w:r>
          </w:p>
        </w:tc>
        <w:tc>
          <w:tcPr>
            <w:tcW w:w="1278" w:type="dxa"/>
            <w:vAlign w:val="center"/>
          </w:tcPr>
          <w:p w14:paraId="05ACCF06" w14:textId="77777777" w:rsidR="00CE23B3" w:rsidRDefault="00CE23B3"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5,960</w:t>
            </w:r>
          </w:p>
        </w:tc>
      </w:tr>
      <w:tr w:rsidR="00720A57" w:rsidRPr="00BE1BCF" w14:paraId="18CAB698" w14:textId="77777777" w:rsidTr="00974862">
        <w:trPr>
          <w:jc w:val="center"/>
        </w:trPr>
        <w:tc>
          <w:tcPr>
            <w:tcW w:w="1458" w:type="dxa"/>
          </w:tcPr>
          <w:p w14:paraId="6CB02D53" w14:textId="77777777" w:rsidR="00720A57" w:rsidRPr="00BE1BCF"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6840" w:type="dxa"/>
            <w:gridSpan w:val="4"/>
          </w:tcPr>
          <w:p w14:paraId="3DC7B486" w14:textId="77777777" w:rsidR="00720A57" w:rsidRPr="00BE1BCF" w:rsidRDefault="00720A57" w:rsidP="00251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BE1BCF">
              <w:rPr>
                <w:bCs/>
              </w:rPr>
              <w:t>Total</w:t>
            </w:r>
          </w:p>
        </w:tc>
        <w:tc>
          <w:tcPr>
            <w:tcW w:w="1278" w:type="dxa"/>
            <w:vAlign w:val="center"/>
          </w:tcPr>
          <w:p w14:paraId="31655DC2" w14:textId="77777777" w:rsidR="00720A57" w:rsidRPr="00BE1BCF" w:rsidRDefault="00306D2B" w:rsidP="009B3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116,425</w:t>
            </w:r>
          </w:p>
        </w:tc>
      </w:tr>
    </w:tbl>
    <w:p w14:paraId="33CB93E6" w14:textId="77777777" w:rsidR="00D55062" w:rsidRDefault="00D55062" w:rsidP="0046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F5BE9D" w14:textId="77777777" w:rsidR="000E4041" w:rsidRDefault="000E4041" w:rsidP="0046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9E61A2" w14:textId="77777777" w:rsidR="00467BD9" w:rsidRDefault="00467BD9" w:rsidP="0046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substantial portion of the information collected for ART reporting through NASS is necessary for routine clinic operations, or is required as a condition of membership in SART (approximately </w:t>
      </w:r>
      <w:r w:rsidR="0002454D">
        <w:t>85</w:t>
      </w:r>
      <w:r>
        <w:t xml:space="preserve">% of reporting clinics are SART members who report cycle-specific data to SART on </w:t>
      </w:r>
      <w:r w:rsidR="001D313C">
        <w:t xml:space="preserve">an </w:t>
      </w:r>
      <w:r>
        <w:t xml:space="preserve">annual basis).  </w:t>
      </w:r>
    </w:p>
    <w:p w14:paraId="48143A19" w14:textId="77777777" w:rsidR="00467BD9"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05BE67" w14:textId="77777777" w:rsidR="00D1123D" w:rsidRPr="00D1123D" w:rsidRDefault="00D1123D"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1123D">
        <w:rPr>
          <w:bCs/>
        </w:rPr>
        <w:t>Howev</w:t>
      </w:r>
      <w:r>
        <w:rPr>
          <w:bCs/>
        </w:rPr>
        <w:t>er, because of the difficulty in distinguishing between the burden associated with FCSRCA reporting requirements, and the burden associated with data collection for the other purposes, the total burden estimate in this Information Collection Request reflects the total time commitment for collecting, validating, and reporting ART cycle information.  In the absence of a requirement to submit the information to the Federal government, the burden of collecting this information would remain essent</w:t>
      </w:r>
      <w:r w:rsidR="00283193">
        <w:rPr>
          <w:bCs/>
        </w:rPr>
        <w:t xml:space="preserve">ially unchanged for SART member </w:t>
      </w:r>
      <w:r>
        <w:rPr>
          <w:bCs/>
        </w:rPr>
        <w:t xml:space="preserve">clinics. </w:t>
      </w:r>
    </w:p>
    <w:p w14:paraId="36664FC8" w14:textId="77777777" w:rsidR="00467BD9"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E0F87BF" w14:textId="77777777" w:rsidR="009518F6" w:rsidRPr="0041137B" w:rsidRDefault="009518F6" w:rsidP="0041137B">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37B">
        <w:rPr>
          <w:b/>
          <w:bCs/>
        </w:rPr>
        <w:t xml:space="preserve">Estimated Annualized Cost to Respondents </w:t>
      </w:r>
    </w:p>
    <w:p w14:paraId="04D766EF"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94894F" w14:textId="77777777" w:rsidR="009518F6" w:rsidRPr="00016C31"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for the NASS is collected by data entry clerks, nurses, lab tech</w:t>
      </w:r>
      <w:r w:rsidR="00A035DC">
        <w:t>nicians</w:t>
      </w:r>
      <w:r>
        <w:t xml:space="preserve">, and physicians. </w:t>
      </w:r>
      <w:r w:rsidR="00F57A69">
        <w:t xml:space="preserve"> </w:t>
      </w:r>
      <w:r w:rsidR="00D075F6">
        <w:t>An average wage of $43</w:t>
      </w:r>
      <w:r>
        <w:t xml:space="preserve">.00 per hour was used to estimate the annualized cost to respondents for personnel effort associated with information collection and validation. </w:t>
      </w:r>
      <w:r w:rsidR="00F57A69">
        <w:t xml:space="preserve"> </w:t>
      </w:r>
      <w:r>
        <w:t xml:space="preserve">The average wage was derived from </w:t>
      </w:r>
      <w:r w:rsidRPr="00016C31">
        <w:t>the U.S. Off</w:t>
      </w:r>
      <w:r w:rsidR="00DF01D1">
        <w:t>ice of Personnel Management 2011</w:t>
      </w:r>
      <w:r w:rsidRPr="00016C31">
        <w:t xml:space="preserve"> General Schedule: </w:t>
      </w:r>
      <w:r w:rsidR="00F047B3">
        <w:t xml:space="preserve">Data entry clerks, </w:t>
      </w:r>
      <w:r w:rsidRPr="00016C31">
        <w:t>$18 per</w:t>
      </w:r>
      <w:r w:rsidR="00CA5E96">
        <w:t xml:space="preserve"> hour; Nurses, $33</w:t>
      </w:r>
      <w:r w:rsidRPr="00016C31">
        <w:t xml:space="preserve"> per hour; Lab Tech</w:t>
      </w:r>
      <w:r w:rsidR="00A035DC">
        <w:t>nicians</w:t>
      </w:r>
      <w:r w:rsidR="001E000D">
        <w:t>,</w:t>
      </w:r>
      <w:r w:rsidR="00F047B3">
        <w:t xml:space="preserve"> $</w:t>
      </w:r>
      <w:r w:rsidR="001E000D">
        <w:t>1</w:t>
      </w:r>
      <w:r w:rsidR="00F047B3">
        <w:t>8 per hour; Physicians, $</w:t>
      </w:r>
      <w:r w:rsidR="00F84044">
        <w:t>101</w:t>
      </w:r>
      <w:r w:rsidR="000C28CF">
        <w:t xml:space="preserve"> per hour. </w:t>
      </w:r>
      <w:r w:rsidRPr="00016C31">
        <w:t>The total annualized cost to respondents for both data entry and data validation is estima</w:t>
      </w:r>
      <w:r w:rsidR="00B5342D">
        <w:t>ted to be $</w:t>
      </w:r>
      <w:r w:rsidR="00AB2CE6">
        <w:t>5,006,275</w:t>
      </w:r>
      <w:r w:rsidRPr="00016C31">
        <w:t xml:space="preserve">. </w:t>
      </w:r>
      <w:r w:rsidR="00F57A69">
        <w:t xml:space="preserve"> </w:t>
      </w:r>
    </w:p>
    <w:p w14:paraId="1B64752B"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EFA173" w14:textId="77777777" w:rsidR="00AE1202" w:rsidRDefault="00AE1202"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14:paraId="3F11A6C6"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Pr="00330C1D">
        <w:rPr>
          <w:b/>
          <w:bCs/>
        </w:rPr>
        <w:t xml:space="preserve">. 12 – 2 Annualized Cost </w:t>
      </w:r>
      <w:r>
        <w:rPr>
          <w:b/>
          <w:bCs/>
        </w:rPr>
        <w:t>t</w:t>
      </w:r>
      <w:r w:rsidRPr="00330C1D">
        <w:rPr>
          <w:b/>
          <w:bCs/>
        </w:rPr>
        <w: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890"/>
        <w:gridCol w:w="1620"/>
        <w:gridCol w:w="1620"/>
      </w:tblGrid>
      <w:tr w:rsidR="009518F6" w:rsidRPr="00016C31" w14:paraId="0125071D" w14:textId="77777777" w:rsidTr="00974862">
        <w:tc>
          <w:tcPr>
            <w:tcW w:w="3618" w:type="dxa"/>
          </w:tcPr>
          <w:p w14:paraId="2337C649" w14:textId="77777777" w:rsidR="009518F6" w:rsidRPr="00016C31" w:rsidRDefault="009518F6" w:rsidP="009518F6">
            <w:r w:rsidRPr="00016C31">
              <w:t>Respondents</w:t>
            </w:r>
          </w:p>
        </w:tc>
        <w:tc>
          <w:tcPr>
            <w:tcW w:w="1890" w:type="dxa"/>
          </w:tcPr>
          <w:p w14:paraId="2DBE9585" w14:textId="77777777" w:rsidR="009518F6" w:rsidRPr="00016C31" w:rsidRDefault="009518F6" w:rsidP="009518F6">
            <w:r w:rsidRPr="00016C31">
              <w:t xml:space="preserve">Total Burden </w:t>
            </w:r>
            <w:r>
              <w:t>(in h</w:t>
            </w:r>
            <w:r w:rsidRPr="00016C31">
              <w:t>ours</w:t>
            </w:r>
            <w:r>
              <w:t>)</w:t>
            </w:r>
          </w:p>
        </w:tc>
        <w:tc>
          <w:tcPr>
            <w:tcW w:w="1620" w:type="dxa"/>
          </w:tcPr>
          <w:p w14:paraId="037ACF3C" w14:textId="77777777" w:rsidR="009518F6" w:rsidRPr="00016C31" w:rsidRDefault="009518F6" w:rsidP="009518F6">
            <w:r>
              <w:t xml:space="preserve">Average </w:t>
            </w:r>
            <w:r w:rsidRPr="00016C31">
              <w:t>Hourly Wage Rate</w:t>
            </w:r>
          </w:p>
        </w:tc>
        <w:tc>
          <w:tcPr>
            <w:tcW w:w="1620" w:type="dxa"/>
          </w:tcPr>
          <w:p w14:paraId="196CE1F4" w14:textId="77777777" w:rsidR="009518F6" w:rsidRPr="00016C31" w:rsidRDefault="009518F6" w:rsidP="009518F6">
            <w:r w:rsidRPr="00016C31">
              <w:t>Respondent Cost</w:t>
            </w:r>
          </w:p>
        </w:tc>
      </w:tr>
      <w:tr w:rsidR="009518F6" w:rsidRPr="00016C31" w14:paraId="321DEBDA" w14:textId="77777777" w:rsidTr="00974862">
        <w:tc>
          <w:tcPr>
            <w:tcW w:w="3618" w:type="dxa"/>
          </w:tcPr>
          <w:p w14:paraId="048EA33A" w14:textId="77777777" w:rsidR="009518F6" w:rsidRPr="00016C31" w:rsidRDefault="009518F6" w:rsidP="0097624E">
            <w:r w:rsidRPr="00016C31">
              <w:t>ART Programs (data entry</w:t>
            </w:r>
            <w:r w:rsidR="0097624E">
              <w:t>,</w:t>
            </w:r>
            <w:r w:rsidRPr="00016C31">
              <w:t xml:space="preserve"> data validation</w:t>
            </w:r>
            <w:r w:rsidR="005E6A54">
              <w:t>, and feedback survey</w:t>
            </w:r>
            <w:r w:rsidRPr="00016C31">
              <w:t>)</w:t>
            </w:r>
          </w:p>
        </w:tc>
        <w:tc>
          <w:tcPr>
            <w:tcW w:w="1890" w:type="dxa"/>
          </w:tcPr>
          <w:p w14:paraId="6F18AAAE" w14:textId="77777777" w:rsidR="009518F6" w:rsidRPr="00016C31" w:rsidRDefault="00767AD7" w:rsidP="00AB2CE6">
            <w:r>
              <w:t>1</w:t>
            </w:r>
            <w:r w:rsidR="00434E7B">
              <w:t>16,</w:t>
            </w:r>
            <w:r w:rsidR="00AB2CE6">
              <w:t>425</w:t>
            </w:r>
          </w:p>
        </w:tc>
        <w:tc>
          <w:tcPr>
            <w:tcW w:w="1620" w:type="dxa"/>
          </w:tcPr>
          <w:p w14:paraId="2058CCE8" w14:textId="77777777" w:rsidR="009518F6" w:rsidRPr="00016C31" w:rsidRDefault="00D075F6" w:rsidP="009518F6">
            <w:r>
              <w:t>$43</w:t>
            </w:r>
            <w:r w:rsidR="009518F6" w:rsidRPr="00016C31">
              <w:t>.00</w:t>
            </w:r>
          </w:p>
        </w:tc>
        <w:tc>
          <w:tcPr>
            <w:tcW w:w="1620" w:type="dxa"/>
          </w:tcPr>
          <w:p w14:paraId="09B9A5E5" w14:textId="77777777" w:rsidR="009518F6" w:rsidRPr="00016C31" w:rsidRDefault="009518F6" w:rsidP="00C90CC6">
            <w:r w:rsidRPr="00016C31">
              <w:t>$</w:t>
            </w:r>
            <w:r w:rsidR="00AB2CE6">
              <w:t>5,006,275</w:t>
            </w:r>
          </w:p>
        </w:tc>
      </w:tr>
    </w:tbl>
    <w:p w14:paraId="40EDE3BC" w14:textId="77777777" w:rsidR="009C72C7"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467F76" w14:textId="77777777" w:rsidR="009C72C7"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8949562" w14:textId="77777777" w:rsidR="009518F6" w:rsidRDefault="00425B6A"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9518F6" w:rsidRPr="00330C1D">
        <w:rPr>
          <w:b/>
          <w:bCs/>
        </w:rPr>
        <w:t>13.  Estimates of Other Total Annual Cost Burden to Respondents or Record Keepers</w:t>
      </w:r>
    </w:p>
    <w:p w14:paraId="473376F7" w14:textId="77777777" w:rsidR="009C72C7" w:rsidRDefault="009C72C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67C713"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There </w:t>
      </w:r>
      <w:r>
        <w:t>are no</w:t>
      </w:r>
      <w:r w:rsidRPr="00330C1D">
        <w:t xml:space="preserve"> additional cost</w:t>
      </w:r>
      <w:r>
        <w:t xml:space="preserve">s </w:t>
      </w:r>
      <w:r w:rsidRPr="00330C1D">
        <w:t>to respondents or record keepers.</w:t>
      </w:r>
    </w:p>
    <w:p w14:paraId="544CDDE5"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3E98AA9" w14:textId="77777777" w:rsidR="009518F6" w:rsidRPr="00330C1D" w:rsidRDefault="00425B6A" w:rsidP="00B9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w:t>
      </w:r>
      <w:r w:rsidR="009518F6" w:rsidRPr="00330C1D">
        <w:rPr>
          <w:b/>
          <w:bCs/>
        </w:rPr>
        <w:t>14.  Annualized Cost to the Federal Government</w:t>
      </w:r>
    </w:p>
    <w:p w14:paraId="51794185"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3D37A23"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Estimates of annualized costs to the </w:t>
      </w:r>
      <w:r>
        <w:t>f</w:t>
      </w:r>
      <w:r w:rsidRPr="00330C1D">
        <w:t xml:space="preserve">ederal government are included </w:t>
      </w:r>
      <w:r>
        <w:t>in the following table</w:t>
      </w:r>
      <w:r w:rsidRPr="00330C1D">
        <w:t>.</w:t>
      </w:r>
    </w:p>
    <w:p w14:paraId="53015CFE"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Layout w:type="fixed"/>
        <w:tblCellMar>
          <w:left w:w="115" w:type="dxa"/>
          <w:right w:w="115" w:type="dxa"/>
        </w:tblCellMar>
        <w:tblLook w:val="0000" w:firstRow="0" w:lastRow="0" w:firstColumn="0" w:lastColumn="0" w:noHBand="0" w:noVBand="0"/>
      </w:tblPr>
      <w:tblGrid>
        <w:gridCol w:w="4680"/>
        <w:gridCol w:w="4680"/>
      </w:tblGrid>
      <w:tr w:rsidR="009518F6" w:rsidRPr="00016C31" w14:paraId="5BC52E28" w14:textId="77777777" w:rsidTr="00974862">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765952AA" w14:textId="77777777" w:rsidR="009518F6" w:rsidRPr="00016C31" w:rsidRDefault="009518F6" w:rsidP="009518F6">
            <w:r w:rsidRPr="00016C31">
              <w:rPr>
                <w:b/>
                <w:bCs/>
              </w:rPr>
              <w:t>A. 14 – 1 Annualized Cost to the Federal Government</w:t>
            </w:r>
          </w:p>
        </w:tc>
      </w:tr>
      <w:tr w:rsidR="000F564D" w:rsidRPr="00016C31" w14:paraId="0A229467" w14:textId="77777777" w:rsidTr="00974862">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36888BAC" w14:textId="77777777" w:rsidR="000F564D" w:rsidRPr="00016C31" w:rsidRDefault="000F564D" w:rsidP="009518F6"/>
          <w:p w14:paraId="2F6328D7" w14:textId="77777777" w:rsidR="000F564D" w:rsidRPr="00016C31" w:rsidRDefault="000F564D" w:rsidP="0047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Assisted Reproductive Technology Surveillance Program</w:t>
            </w:r>
          </w:p>
        </w:tc>
      </w:tr>
      <w:tr w:rsidR="009518F6" w:rsidRPr="00016C31" w14:paraId="3DA544DC"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6BA3F427" w14:textId="77777777" w:rsidR="009518F6" w:rsidRPr="000F564D" w:rsidRDefault="009518F6" w:rsidP="009518F6">
            <w:pPr>
              <w:rPr>
                <w:b/>
              </w:rPr>
            </w:pPr>
          </w:p>
          <w:p w14:paraId="0BDA79FA" w14:textId="77777777" w:rsidR="009518F6" w:rsidRPr="000F564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Contract</w:t>
            </w:r>
          </w:p>
        </w:tc>
        <w:tc>
          <w:tcPr>
            <w:tcW w:w="4680" w:type="dxa"/>
            <w:tcBorders>
              <w:top w:val="single" w:sz="6" w:space="0" w:color="000000"/>
              <w:left w:val="single" w:sz="6" w:space="0" w:color="000000"/>
              <w:bottom w:val="single" w:sz="6" w:space="0" w:color="000000"/>
              <w:right w:val="single" w:sz="6" w:space="0" w:color="000000"/>
            </w:tcBorders>
          </w:tcPr>
          <w:p w14:paraId="57861E65" w14:textId="77777777" w:rsidR="009518F6" w:rsidRPr="000F564D" w:rsidRDefault="009518F6" w:rsidP="009518F6">
            <w:pPr>
              <w:rPr>
                <w:b/>
              </w:rPr>
            </w:pPr>
          </w:p>
          <w:p w14:paraId="4F48F9D5" w14:textId="77777777" w:rsidR="009518F6" w:rsidRPr="000F564D"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Annualized Cost</w:t>
            </w:r>
          </w:p>
        </w:tc>
      </w:tr>
      <w:tr w:rsidR="009518F6" w:rsidRPr="00016C31" w14:paraId="38E2D74E"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84F75A8" w14:textId="77777777" w:rsidR="009518F6" w:rsidRPr="00016C31" w:rsidRDefault="009518F6" w:rsidP="009518F6"/>
          <w:p w14:paraId="6B615750" w14:textId="77777777" w:rsidR="009518F6" w:rsidRPr="00016C31"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1. </w:t>
            </w:r>
            <w:r w:rsidR="009518F6" w:rsidRPr="00016C31">
              <w:t>Total labor</w:t>
            </w:r>
          </w:p>
        </w:tc>
        <w:tc>
          <w:tcPr>
            <w:tcW w:w="4680" w:type="dxa"/>
            <w:tcBorders>
              <w:top w:val="single" w:sz="6" w:space="0" w:color="000000"/>
              <w:left w:val="single" w:sz="6" w:space="0" w:color="000000"/>
              <w:bottom w:val="single" w:sz="6" w:space="0" w:color="000000"/>
              <w:right w:val="single" w:sz="6" w:space="0" w:color="000000"/>
            </w:tcBorders>
          </w:tcPr>
          <w:p w14:paraId="105F9B7D" w14:textId="77777777" w:rsidR="009518F6" w:rsidRPr="00016C31" w:rsidRDefault="009518F6" w:rsidP="009518F6"/>
          <w:p w14:paraId="3EDCD4F7" w14:textId="77777777"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0622CB">
              <w:t>2</w:t>
            </w:r>
            <w:r w:rsidR="0089590B">
              <w:t>29</w:t>
            </w:r>
            <w:r w:rsidR="000622CB">
              <w:t>,</w:t>
            </w:r>
            <w:r w:rsidR="0089590B">
              <w:t>078</w:t>
            </w:r>
          </w:p>
        </w:tc>
      </w:tr>
      <w:tr w:rsidR="009518F6" w:rsidRPr="00016C31" w14:paraId="499032FC"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716AA16D" w14:textId="77777777" w:rsidR="009518F6" w:rsidRPr="00016C31" w:rsidRDefault="009518F6" w:rsidP="009518F6"/>
          <w:p w14:paraId="22BFC77D" w14:textId="77777777" w:rsidR="009518F6" w:rsidRPr="00016C31" w:rsidRDefault="00183D6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2. </w:t>
            </w:r>
            <w:r w:rsidR="009518F6" w:rsidRPr="00016C31">
              <w:t>Total other direct costs</w:t>
            </w:r>
          </w:p>
        </w:tc>
        <w:tc>
          <w:tcPr>
            <w:tcW w:w="4680" w:type="dxa"/>
            <w:tcBorders>
              <w:top w:val="single" w:sz="6" w:space="0" w:color="000000"/>
              <w:left w:val="single" w:sz="6" w:space="0" w:color="000000"/>
              <w:bottom w:val="single" w:sz="6" w:space="0" w:color="000000"/>
              <w:right w:val="single" w:sz="6" w:space="0" w:color="000000"/>
            </w:tcBorders>
          </w:tcPr>
          <w:p w14:paraId="3254C7AD" w14:textId="77777777" w:rsidR="009518F6" w:rsidRPr="00016C31" w:rsidRDefault="009518F6" w:rsidP="009518F6"/>
          <w:p w14:paraId="797CF356" w14:textId="77777777"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$15</w:t>
            </w:r>
            <w:r w:rsidR="0089590B">
              <w:t>1</w:t>
            </w:r>
            <w:r w:rsidRPr="00016C31">
              <w:t>,</w:t>
            </w:r>
            <w:r w:rsidR="0089590B">
              <w:t>744</w:t>
            </w:r>
          </w:p>
        </w:tc>
      </w:tr>
      <w:tr w:rsidR="009518F6" w:rsidRPr="00016C31" w14:paraId="66A59B3F" w14:textId="77777777" w:rsidTr="00974862">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14:paraId="3C00DA6B" w14:textId="77777777" w:rsidR="009518F6" w:rsidRPr="00016C31" w:rsidRDefault="009518F6" w:rsidP="009518F6"/>
          <w:p w14:paraId="07C811CB" w14:textId="77777777" w:rsidR="009518F6" w:rsidRPr="00016C31" w:rsidRDefault="00183D6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3. </w:t>
            </w:r>
            <w:r w:rsidR="009518F6" w:rsidRPr="00016C31">
              <w:t>Total overhead</w:t>
            </w:r>
          </w:p>
        </w:tc>
        <w:tc>
          <w:tcPr>
            <w:tcW w:w="4680" w:type="dxa"/>
            <w:tcBorders>
              <w:top w:val="single" w:sz="6" w:space="0" w:color="000000"/>
              <w:left w:val="single" w:sz="6" w:space="0" w:color="000000"/>
              <w:bottom w:val="single" w:sz="6" w:space="0" w:color="000000"/>
              <w:right w:val="single" w:sz="6" w:space="0" w:color="000000"/>
            </w:tcBorders>
          </w:tcPr>
          <w:p w14:paraId="215F40D6" w14:textId="77777777" w:rsidR="009518F6" w:rsidRPr="00016C31" w:rsidRDefault="009518F6" w:rsidP="009518F6"/>
          <w:p w14:paraId="5E470C09" w14:textId="77777777" w:rsidR="009518F6" w:rsidRPr="00016C31" w:rsidRDefault="009518F6" w:rsidP="00062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0622CB">
              <w:t>216,846</w:t>
            </w:r>
          </w:p>
        </w:tc>
      </w:tr>
      <w:tr w:rsidR="009518F6" w:rsidRPr="00016C31" w14:paraId="19BEC2AA"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7A41A1E4" w14:textId="77777777" w:rsidR="009518F6" w:rsidRPr="00016C31" w:rsidRDefault="009518F6" w:rsidP="009518F6"/>
          <w:p w14:paraId="42EC9825" w14:textId="77777777" w:rsidR="009518F6" w:rsidRPr="00016C31" w:rsidRDefault="00183D6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4. </w:t>
            </w:r>
            <w:r w:rsidR="009518F6" w:rsidRPr="00016C31">
              <w:t>General and administrative expense</w:t>
            </w:r>
          </w:p>
        </w:tc>
        <w:tc>
          <w:tcPr>
            <w:tcW w:w="4680" w:type="dxa"/>
            <w:tcBorders>
              <w:top w:val="single" w:sz="6" w:space="0" w:color="000000"/>
              <w:left w:val="single" w:sz="6" w:space="0" w:color="000000"/>
              <w:bottom w:val="single" w:sz="6" w:space="0" w:color="000000"/>
              <w:right w:val="single" w:sz="6" w:space="0" w:color="000000"/>
            </w:tcBorders>
          </w:tcPr>
          <w:p w14:paraId="0995A813" w14:textId="77777777" w:rsidR="009518F6" w:rsidRPr="00016C31" w:rsidRDefault="009518F6" w:rsidP="009518F6"/>
          <w:p w14:paraId="4D5D9234" w14:textId="77777777" w:rsidR="009518F6" w:rsidRPr="00016C31" w:rsidRDefault="009518F6" w:rsidP="00062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0622CB">
              <w:t>96,634</w:t>
            </w:r>
          </w:p>
        </w:tc>
      </w:tr>
      <w:tr w:rsidR="009518F6" w:rsidRPr="00016C31" w14:paraId="339650FB"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463EAB34" w14:textId="77777777" w:rsidR="009518F6" w:rsidRPr="00016C31" w:rsidRDefault="009518F6" w:rsidP="009518F6"/>
          <w:p w14:paraId="6D3AD39D" w14:textId="77777777" w:rsidR="009518F6" w:rsidRPr="00016C31" w:rsidRDefault="00183D66" w:rsidP="006C4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5. </w:t>
            </w:r>
            <w:r w:rsidR="009518F6" w:rsidRPr="00016C31">
              <w:t xml:space="preserve">Fee @ </w:t>
            </w:r>
            <w:r w:rsidR="006C4973">
              <w:t>8</w:t>
            </w:r>
            <w:r w:rsidR="009518F6" w:rsidRPr="00016C31">
              <w:t>%</w:t>
            </w:r>
          </w:p>
        </w:tc>
        <w:tc>
          <w:tcPr>
            <w:tcW w:w="4680" w:type="dxa"/>
            <w:tcBorders>
              <w:top w:val="single" w:sz="6" w:space="0" w:color="000000"/>
              <w:left w:val="single" w:sz="6" w:space="0" w:color="000000"/>
              <w:bottom w:val="single" w:sz="6" w:space="0" w:color="000000"/>
              <w:right w:val="single" w:sz="6" w:space="0" w:color="000000"/>
            </w:tcBorders>
          </w:tcPr>
          <w:p w14:paraId="04D51331" w14:textId="77777777" w:rsidR="009518F6" w:rsidRPr="00016C31" w:rsidRDefault="009518F6" w:rsidP="009518F6"/>
          <w:p w14:paraId="7D4DFAAA" w14:textId="77777777"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AC397C">
              <w:t>5</w:t>
            </w:r>
            <w:r w:rsidR="0089590B">
              <w:t>5</w:t>
            </w:r>
            <w:r w:rsidRPr="00016C31">
              <w:t>,</w:t>
            </w:r>
            <w:r w:rsidR="00AC397C">
              <w:t>544</w:t>
            </w:r>
          </w:p>
        </w:tc>
      </w:tr>
      <w:tr w:rsidR="009518F6" w:rsidRPr="00016C31" w14:paraId="16822138"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8AD8587" w14:textId="77777777" w:rsidR="009518F6" w:rsidRPr="00016C31" w:rsidRDefault="009518F6" w:rsidP="009518F6"/>
          <w:p w14:paraId="23E84571" w14:textId="77777777" w:rsidR="009518F6" w:rsidRPr="00016C31"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16C31">
              <w:rPr>
                <w:b/>
              </w:rPr>
              <w:t>Subtotal</w:t>
            </w:r>
          </w:p>
        </w:tc>
        <w:tc>
          <w:tcPr>
            <w:tcW w:w="4680" w:type="dxa"/>
            <w:tcBorders>
              <w:top w:val="single" w:sz="6" w:space="0" w:color="000000"/>
              <w:left w:val="single" w:sz="6" w:space="0" w:color="000000"/>
              <w:bottom w:val="single" w:sz="6" w:space="0" w:color="000000"/>
              <w:right w:val="single" w:sz="6" w:space="0" w:color="000000"/>
            </w:tcBorders>
          </w:tcPr>
          <w:p w14:paraId="20BCB8C6" w14:textId="77777777" w:rsidR="009518F6" w:rsidRPr="00016C31" w:rsidRDefault="009518F6" w:rsidP="009518F6"/>
          <w:p w14:paraId="03094AAB" w14:textId="77777777" w:rsidR="009518F6" w:rsidRPr="00016C31" w:rsidRDefault="009518F6" w:rsidP="00895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w:t>
            </w:r>
            <w:r w:rsidR="0084364D">
              <w:t>749,846</w:t>
            </w:r>
          </w:p>
        </w:tc>
      </w:tr>
      <w:tr w:rsidR="009518F6" w:rsidRPr="0070791E" w14:paraId="2221E738"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1941236F" w14:textId="77777777" w:rsidR="00244DFC" w:rsidRPr="000F564D"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14:paraId="72F92BBE" w14:textId="77777777" w:rsidR="009518F6" w:rsidRPr="000F564D"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CDC/NCCDPHP/DRH/WHFB FTEs</w:t>
            </w:r>
          </w:p>
        </w:tc>
        <w:tc>
          <w:tcPr>
            <w:tcW w:w="4680" w:type="dxa"/>
            <w:tcBorders>
              <w:top w:val="single" w:sz="6" w:space="0" w:color="000000"/>
              <w:left w:val="single" w:sz="6" w:space="0" w:color="000000"/>
              <w:bottom w:val="single" w:sz="6" w:space="0" w:color="000000"/>
              <w:right w:val="single" w:sz="6" w:space="0" w:color="000000"/>
            </w:tcBorders>
          </w:tcPr>
          <w:p w14:paraId="5C1010BB" w14:textId="77777777" w:rsidR="009518F6" w:rsidRPr="000F564D" w:rsidRDefault="009518F6" w:rsidP="009518F6">
            <w:pPr>
              <w:rPr>
                <w:b/>
              </w:rPr>
            </w:pPr>
          </w:p>
          <w:p w14:paraId="6F5EC7BF" w14:textId="77777777" w:rsidR="009518F6" w:rsidRPr="000F564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Salary</w:t>
            </w:r>
          </w:p>
        </w:tc>
      </w:tr>
      <w:tr w:rsidR="009518F6" w:rsidRPr="0070791E" w14:paraId="7BF2F2BE"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9B01A80" w14:textId="77777777" w:rsidR="009518F6" w:rsidRPr="00F42D5F" w:rsidRDefault="009518F6" w:rsidP="009518F6"/>
          <w:p w14:paraId="43F55B18" w14:textId="77777777" w:rsidR="009518F6" w:rsidRPr="00F42D5F"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 Epidemiologist, GS-601-14</w:t>
            </w:r>
          </w:p>
        </w:tc>
        <w:tc>
          <w:tcPr>
            <w:tcW w:w="4680" w:type="dxa"/>
            <w:tcBorders>
              <w:top w:val="single" w:sz="6" w:space="0" w:color="000000"/>
              <w:left w:val="single" w:sz="6" w:space="0" w:color="000000"/>
              <w:bottom w:val="single" w:sz="6" w:space="0" w:color="000000"/>
              <w:right w:val="single" w:sz="6" w:space="0" w:color="000000"/>
            </w:tcBorders>
          </w:tcPr>
          <w:p w14:paraId="36B48335" w14:textId="77777777" w:rsidR="009518F6" w:rsidRPr="00F42D5F" w:rsidRDefault="009518F6" w:rsidP="009518F6"/>
          <w:p w14:paraId="461A59C7" w14:textId="77777777" w:rsidR="009518F6" w:rsidRPr="00F42D5F" w:rsidRDefault="009518F6"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w:t>
            </w:r>
            <w:r w:rsidR="000752E7">
              <w:t>101</w:t>
            </w:r>
            <w:r w:rsidR="004174DE">
              <w:t>,</w:t>
            </w:r>
            <w:r w:rsidR="000752E7">
              <w:t>035</w:t>
            </w:r>
          </w:p>
        </w:tc>
      </w:tr>
      <w:tr w:rsidR="000752E7" w:rsidRPr="0070791E" w14:paraId="332B6BDA"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32575FDB" w14:textId="77777777" w:rsidR="000752E7" w:rsidRPr="00F42D5F" w:rsidRDefault="000752E7" w:rsidP="000752E7"/>
          <w:p w14:paraId="5D051FB6" w14:textId="77777777"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w:t>
            </w:r>
            <w:r w:rsidR="000752E7">
              <w:t>. Epidemiologist, GS-601-13</w:t>
            </w:r>
          </w:p>
        </w:tc>
        <w:tc>
          <w:tcPr>
            <w:tcW w:w="4680" w:type="dxa"/>
            <w:tcBorders>
              <w:top w:val="single" w:sz="6" w:space="0" w:color="000000"/>
              <w:left w:val="single" w:sz="6" w:space="0" w:color="000000"/>
              <w:bottom w:val="single" w:sz="6" w:space="0" w:color="000000"/>
              <w:right w:val="single" w:sz="6" w:space="0" w:color="000000"/>
            </w:tcBorders>
          </w:tcPr>
          <w:p w14:paraId="289E6A13" w14:textId="77777777" w:rsidR="000752E7" w:rsidRPr="00F42D5F" w:rsidRDefault="000752E7" w:rsidP="000752E7"/>
          <w:p w14:paraId="60583663" w14:textId="77777777" w:rsidR="000752E7" w:rsidRPr="00F42D5F" w:rsidRDefault="000752E7"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w:t>
            </w:r>
            <w:r>
              <w:t>99,749</w:t>
            </w:r>
          </w:p>
        </w:tc>
      </w:tr>
      <w:tr w:rsidR="000752E7" w:rsidRPr="0070791E" w14:paraId="21C91233" w14:textId="77777777" w:rsidTr="00974862">
        <w:trPr>
          <w:cantSplit/>
          <w:trHeight w:val="390"/>
          <w:jc w:val="center"/>
        </w:trPr>
        <w:tc>
          <w:tcPr>
            <w:tcW w:w="4680" w:type="dxa"/>
            <w:tcBorders>
              <w:top w:val="single" w:sz="6" w:space="0" w:color="000000"/>
              <w:left w:val="single" w:sz="6" w:space="0" w:color="000000"/>
              <w:bottom w:val="single" w:sz="6" w:space="0" w:color="000000"/>
              <w:right w:val="single" w:sz="6" w:space="0" w:color="000000"/>
            </w:tcBorders>
          </w:tcPr>
          <w:p w14:paraId="23D555A6" w14:textId="77777777" w:rsidR="000752E7" w:rsidRPr="00F42D5F" w:rsidRDefault="000752E7" w:rsidP="000752E7"/>
          <w:p w14:paraId="4A4397C6" w14:textId="77777777"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w:t>
            </w:r>
            <w:r w:rsidR="000752E7" w:rsidRPr="00F42D5F">
              <w:t xml:space="preserve">. </w:t>
            </w:r>
            <w:r w:rsidR="000752E7">
              <w:t>Health Scientist</w:t>
            </w:r>
            <w:r w:rsidR="000752E7" w:rsidRPr="00F42D5F">
              <w:t>, GS-601-13</w:t>
            </w:r>
          </w:p>
        </w:tc>
        <w:tc>
          <w:tcPr>
            <w:tcW w:w="4680" w:type="dxa"/>
            <w:tcBorders>
              <w:top w:val="single" w:sz="6" w:space="0" w:color="000000"/>
              <w:left w:val="single" w:sz="6" w:space="0" w:color="000000"/>
              <w:bottom w:val="single" w:sz="6" w:space="0" w:color="000000"/>
              <w:right w:val="single" w:sz="6" w:space="0" w:color="000000"/>
            </w:tcBorders>
          </w:tcPr>
          <w:p w14:paraId="1E2251EF" w14:textId="77777777" w:rsidR="000752E7" w:rsidRPr="00F42D5F" w:rsidRDefault="000752E7" w:rsidP="000752E7"/>
          <w:p w14:paraId="25AE10D9" w14:textId="77777777" w:rsidR="000752E7" w:rsidRPr="00F42D5F" w:rsidRDefault="000752E7"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$9</w:t>
            </w:r>
            <w:r>
              <w:t>9,749</w:t>
            </w:r>
          </w:p>
        </w:tc>
      </w:tr>
      <w:tr w:rsidR="000752E7" w:rsidRPr="0070791E" w14:paraId="4FFF29CA" w14:textId="77777777" w:rsidTr="00974862">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39CBFF4D" w14:textId="77777777" w:rsidR="0073325E" w:rsidRDefault="0073325E"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620DFF78" w14:textId="77777777"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w:t>
            </w:r>
            <w:r w:rsidR="000752E7" w:rsidRPr="00F42D5F">
              <w:t>. Statistician, GS-1529-13</w:t>
            </w:r>
          </w:p>
        </w:tc>
        <w:tc>
          <w:tcPr>
            <w:tcW w:w="4680" w:type="dxa"/>
            <w:tcBorders>
              <w:top w:val="single" w:sz="6" w:space="0" w:color="000000"/>
              <w:left w:val="single" w:sz="6" w:space="0" w:color="000000"/>
              <w:bottom w:val="single" w:sz="6" w:space="0" w:color="000000"/>
              <w:right w:val="single" w:sz="6" w:space="0" w:color="000000"/>
            </w:tcBorders>
          </w:tcPr>
          <w:p w14:paraId="4E0E77E8" w14:textId="77777777" w:rsidR="000752E7" w:rsidRPr="00F42D5F" w:rsidRDefault="000752E7" w:rsidP="000752E7"/>
          <w:p w14:paraId="1C1AECE7" w14:textId="77777777" w:rsidR="000752E7" w:rsidRPr="00F42D5F"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$91,200</w:t>
            </w:r>
          </w:p>
        </w:tc>
      </w:tr>
      <w:tr w:rsidR="000752E7" w:rsidRPr="00330C1D" w14:paraId="295C950D" w14:textId="77777777" w:rsidTr="00974862">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14:paraId="0AF31C5A" w14:textId="77777777" w:rsidR="000752E7" w:rsidRPr="00F42D5F" w:rsidRDefault="000752E7" w:rsidP="009518F6"/>
          <w:p w14:paraId="2B9366BD" w14:textId="77777777" w:rsidR="000752E7" w:rsidRPr="0092524B"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92524B">
              <w:rPr>
                <w:b/>
              </w:rPr>
              <w:t>Subtotal</w:t>
            </w:r>
          </w:p>
        </w:tc>
        <w:tc>
          <w:tcPr>
            <w:tcW w:w="4680" w:type="dxa"/>
            <w:tcBorders>
              <w:top w:val="single" w:sz="6" w:space="0" w:color="000000"/>
              <w:left w:val="single" w:sz="6" w:space="0" w:color="000000"/>
              <w:bottom w:val="single" w:sz="6" w:space="0" w:color="000000"/>
              <w:right w:val="single" w:sz="6" w:space="0" w:color="000000"/>
            </w:tcBorders>
          </w:tcPr>
          <w:p w14:paraId="50D9236C" w14:textId="77777777" w:rsidR="000752E7" w:rsidRPr="00F42D5F" w:rsidRDefault="000752E7" w:rsidP="009518F6"/>
          <w:p w14:paraId="3530BA01" w14:textId="77777777" w:rsidR="000752E7" w:rsidRPr="00F42D5F" w:rsidRDefault="00494335"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w:t>
            </w:r>
            <w:r w:rsidR="00AD3E7B">
              <w:t>91,733</w:t>
            </w:r>
          </w:p>
        </w:tc>
      </w:tr>
      <w:tr w:rsidR="000752E7" w:rsidRPr="00330C1D" w14:paraId="75F36D96" w14:textId="77777777" w:rsidTr="00974862">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5FCEE1A5" w14:textId="77777777" w:rsidR="000752E7" w:rsidRPr="005E760D"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EB3738D" w14:textId="77777777" w:rsidR="000752E7" w:rsidRPr="00016C31" w:rsidRDefault="000752E7" w:rsidP="007D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16C31">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14:paraId="65649E52" w14:textId="77777777" w:rsidR="000752E7" w:rsidRPr="00016C31"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01A8F2C" w14:textId="77777777" w:rsidR="000752E7" w:rsidRPr="005E760D" w:rsidRDefault="000752E7" w:rsidP="00C47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sidRPr="00016C31">
              <w:rPr>
                <w:b/>
              </w:rPr>
              <w:t>$</w:t>
            </w:r>
            <w:r w:rsidR="000A0DD2">
              <w:rPr>
                <w:b/>
              </w:rPr>
              <w:t>1,141,579</w:t>
            </w:r>
          </w:p>
        </w:tc>
      </w:tr>
    </w:tbl>
    <w:p w14:paraId="16C01532" w14:textId="77777777" w:rsidR="00F55EDB" w:rsidRDefault="00F55EDB"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1F9E2D3" w14:textId="77777777" w:rsidR="00B21E24" w:rsidRDefault="00B21E24"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775FFC">
        <w:t xml:space="preserve">The </w:t>
      </w:r>
      <w:r w:rsidR="00244DFC">
        <w:t xml:space="preserve">contract </w:t>
      </w:r>
      <w:r w:rsidR="006604A4">
        <w:t xml:space="preserve">for </w:t>
      </w:r>
      <w:r w:rsidR="00244DFC">
        <w:t>collect</w:t>
      </w:r>
      <w:r w:rsidR="006604A4">
        <w:t>ing</w:t>
      </w:r>
      <w:r w:rsidR="00244DFC">
        <w:t xml:space="preserve"> ART information supports contractor</w:t>
      </w:r>
      <w:r w:rsidRPr="00775FFC">
        <w:t xml:space="preserve"> personnel, facilities, equipment, supplies, and materials necessary to assist CDC </w:t>
      </w:r>
      <w:r w:rsidR="00A035DC">
        <w:t>with</w:t>
      </w:r>
      <w:r w:rsidR="00A035DC" w:rsidRPr="00775FFC">
        <w:t xml:space="preserve"> </w:t>
      </w:r>
      <w:r w:rsidRPr="00775FFC">
        <w:t>produc</w:t>
      </w:r>
      <w:r w:rsidR="00A035DC">
        <w:t>ing</w:t>
      </w:r>
      <w:r w:rsidRPr="00775FFC">
        <w:t xml:space="preserve"> and publish</w:t>
      </w:r>
      <w:r w:rsidR="00A035DC">
        <w:t>ing</w:t>
      </w:r>
      <w:r w:rsidRPr="00775FFC">
        <w:t xml:space="preserve"> an annual report of pregnancy success rates and </w:t>
      </w:r>
      <w:r>
        <w:t>e</w:t>
      </w:r>
      <w:r w:rsidRPr="00775FFC">
        <w:t>mbryo laboratory certification status, as mandated by the FCSRCA</w:t>
      </w:r>
      <w:r>
        <w:t xml:space="preserve">, including </w:t>
      </w:r>
      <w:r w:rsidR="008002E7">
        <w:t xml:space="preserve"> </w:t>
      </w:r>
      <w:r>
        <w:t>monitoring clinic openings, closings, and reorganizations, maintaining data collection software, tracking data collection, conducting data management</w:t>
      </w:r>
      <w:r w:rsidR="00A035DC">
        <w:t xml:space="preserve"> and analysis</w:t>
      </w:r>
      <w:r>
        <w:t xml:space="preserve">, conducting </w:t>
      </w:r>
      <w:r w:rsidR="00A035DC">
        <w:t xml:space="preserve">data </w:t>
      </w:r>
      <w:r>
        <w:t xml:space="preserve">validation visits and other quality assurance activities, and drafting the annual success rates report. </w:t>
      </w:r>
    </w:p>
    <w:p w14:paraId="4A7F9351" w14:textId="77777777" w:rsidR="00B21E24" w:rsidRDefault="00B21E24"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B435C06" w14:textId="77777777" w:rsidR="00B21E24" w:rsidRPr="00775FFC" w:rsidRDefault="00B21E24" w:rsidP="00F5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CDC staff </w:t>
      </w:r>
      <w:r w:rsidR="00A035DC">
        <w:t xml:space="preserve">members </w:t>
      </w:r>
      <w:r>
        <w:t xml:space="preserve">provide technical oversight and expertise, including analytic </w:t>
      </w:r>
      <w:r w:rsidR="00160807">
        <w:t xml:space="preserve">and scientific </w:t>
      </w:r>
      <w:r>
        <w:t>guidance</w:t>
      </w:r>
      <w:r w:rsidR="007C0432">
        <w:t>,</w:t>
      </w:r>
      <w:r w:rsidR="00244DFC">
        <w:t xml:space="preserve"> </w:t>
      </w:r>
      <w:r w:rsidR="00D70BE3">
        <w:t xml:space="preserve">on NASS and to </w:t>
      </w:r>
      <w:r w:rsidR="00244DFC">
        <w:t>the contract staff</w:t>
      </w:r>
      <w:r>
        <w:t xml:space="preserve">. </w:t>
      </w:r>
      <w:r w:rsidR="00F57A69">
        <w:t xml:space="preserve"> </w:t>
      </w:r>
      <w:r w:rsidR="007D4301">
        <w:t xml:space="preserve">CDC staff </w:t>
      </w:r>
      <w:r w:rsidR="00A035DC">
        <w:t xml:space="preserve">members </w:t>
      </w:r>
      <w:r w:rsidR="007D4301">
        <w:t xml:space="preserve">participate in reviewing </w:t>
      </w:r>
      <w:r w:rsidR="0038602B">
        <w:t xml:space="preserve">annual validation plans and </w:t>
      </w:r>
      <w:r w:rsidR="000D3B32">
        <w:t xml:space="preserve">attend site visits.  CDC staff </w:t>
      </w:r>
      <w:r w:rsidR="00A035DC">
        <w:t xml:space="preserve">also </w:t>
      </w:r>
      <w:r w:rsidR="000D3B32">
        <w:t>conduct</w:t>
      </w:r>
      <w:r w:rsidR="00A035DC">
        <w:t>s</w:t>
      </w:r>
      <w:r w:rsidR="000D3B32">
        <w:t xml:space="preserve"> </w:t>
      </w:r>
      <w:r>
        <w:t>scheduled calls to monitor the contractor’s performance and ensure th</w:t>
      </w:r>
      <w:r w:rsidR="00244DFC">
        <w:t>at</w:t>
      </w:r>
      <w:r>
        <w:t xml:space="preserve"> project standards are met and </w:t>
      </w:r>
      <w:r w:rsidR="00244DFC">
        <w:t>that the data are of high quality, thus ensuring acc</w:t>
      </w:r>
      <w:r>
        <w:t>urate reporting</w:t>
      </w:r>
      <w:r w:rsidR="00244DFC">
        <w:t xml:space="preserve"> and generation of valid success rates</w:t>
      </w:r>
      <w:r>
        <w:t xml:space="preserve">. </w:t>
      </w:r>
      <w:r w:rsidR="00975F2D">
        <w:t xml:space="preserve">CDC staff </w:t>
      </w:r>
      <w:r w:rsidR="00D70BE3">
        <w:t xml:space="preserve">listed </w:t>
      </w:r>
      <w:r w:rsidR="00975F2D">
        <w:t>in table A.14-1 dedicate</w:t>
      </w:r>
      <w:r w:rsidR="00D70BE3">
        <w:t>s</w:t>
      </w:r>
      <w:r w:rsidR="00975F2D">
        <w:t xml:space="preserve"> approximately 100% of their time to </w:t>
      </w:r>
      <w:r w:rsidR="00D70BE3">
        <w:t xml:space="preserve">these </w:t>
      </w:r>
      <w:r w:rsidR="00975F2D">
        <w:t>activities</w:t>
      </w:r>
      <w:r w:rsidR="00D70BE3">
        <w:t>.</w:t>
      </w:r>
      <w:r w:rsidR="00975F2D">
        <w:t xml:space="preserve"> </w:t>
      </w:r>
    </w:p>
    <w:p w14:paraId="022E249B" w14:textId="77777777" w:rsidR="00B21E24" w:rsidRDefault="00B21E2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F3EFA4B" w14:textId="77777777" w:rsidR="009518F6"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w:t>
      </w:r>
      <w:r w:rsidR="009518F6" w:rsidRPr="00330C1D">
        <w:rPr>
          <w:b/>
          <w:bCs/>
        </w:rPr>
        <w:t>15.  Explanation for Program Changes or Adjustments</w:t>
      </w:r>
    </w:p>
    <w:p w14:paraId="6E14DAA0" w14:textId="77777777" w:rsidR="00D55062" w:rsidRPr="003426C8" w:rsidRDefault="009C4822" w:rsidP="003426C8">
      <w:pPr>
        <w:pStyle w:val="NormalWeb"/>
      </w:pPr>
      <w:r>
        <w:t>The ART Program Reporting System clearance was previously approved with 96,960 annualized burden h</w:t>
      </w:r>
      <w:r w:rsidR="00202D6C">
        <w:t>ours</w:t>
      </w:r>
      <w:r w:rsidR="00202D6C" w:rsidRPr="00026CF8">
        <w:t>.  T</w:t>
      </w:r>
      <w:r w:rsidR="00026CF8" w:rsidRPr="00026CF8">
        <w:t xml:space="preserve">he current estimate is </w:t>
      </w:r>
      <w:r w:rsidR="00060696" w:rsidRPr="00060696">
        <w:t>116,425</w:t>
      </w:r>
      <w:r w:rsidR="00FE0383">
        <w:t xml:space="preserve"> </w:t>
      </w:r>
      <w:r w:rsidRPr="00026CF8">
        <w:t>annualized burden hours, an incre</w:t>
      </w:r>
      <w:r w:rsidR="00026CF8" w:rsidRPr="00026CF8">
        <w:t xml:space="preserve">ase of </w:t>
      </w:r>
      <w:r w:rsidR="00060696">
        <w:t>19,465</w:t>
      </w:r>
      <w:r w:rsidR="00FE0383">
        <w:t xml:space="preserve"> </w:t>
      </w:r>
      <w:r w:rsidRPr="00026CF8">
        <w:t>hours.</w:t>
      </w:r>
      <w:r>
        <w:t xml:space="preserve"> </w:t>
      </w:r>
      <w:r w:rsidR="001B6349">
        <w:t xml:space="preserve"> Increases reflect an estimated increase in the number of reporting clinics, an estimated increase in the number of ART cycles reported by each clinic, and a one-time allocation of burden associated with training on revised reporting requirements and implementation of a</w:t>
      </w:r>
      <w:r w:rsidR="008C660B">
        <w:t>n updated user interface for NASS.</w:t>
      </w:r>
    </w:p>
    <w:p w14:paraId="311412A1" w14:textId="77777777" w:rsidR="009518F6" w:rsidRPr="00330C1D"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9518F6" w:rsidRPr="00330C1D">
        <w:rPr>
          <w:b/>
          <w:bCs/>
        </w:rPr>
        <w:t>16.  Plans for Tabulation and Publication and Project Time Schedule</w:t>
      </w:r>
    </w:p>
    <w:p w14:paraId="6A1B708B"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9B97E55"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The ART reporting process includes data collection, validation, analysis, writing, editing and review,</w:t>
      </w:r>
      <w:r w:rsidR="003426C8">
        <w:t xml:space="preserve"> and publication. Table A. 16-</w:t>
      </w:r>
      <w:r w:rsidRPr="00330C1D">
        <w:t xml:space="preserve">1 presents the steps in this process with a timeline for the data flow.  Altogether, there is an approximate two-year lag from when the last ART cycle of </w:t>
      </w:r>
      <w:r>
        <w:t xml:space="preserve">the year initiated </w:t>
      </w:r>
      <w:r w:rsidRPr="00330C1D">
        <w:t>is performed to the publication of the annual ART report.  A detailed description of the reporting process is provided below.</w:t>
      </w:r>
    </w:p>
    <w:p w14:paraId="1C3043B2"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2A1BBB7"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CDC </w:t>
      </w:r>
      <w:r>
        <w:t xml:space="preserve">uses a contractor </w:t>
      </w:r>
      <w:r w:rsidRPr="00330C1D">
        <w:t xml:space="preserve">to collect annual cycle-specific and clinic-specific data from all practicing </w:t>
      </w:r>
      <w:r w:rsidR="005045BC">
        <w:t>ART</w:t>
      </w:r>
      <w:r w:rsidRPr="00330C1D">
        <w:t xml:space="preserve"> clinics in the U.S. and its territories. </w:t>
      </w:r>
      <w:r w:rsidR="00F57A69">
        <w:t xml:space="preserve"> </w:t>
      </w:r>
      <w:r w:rsidRPr="00330C1D">
        <w:t xml:space="preserve">All U.S. clinics that perform ART are now required to submit data to </w:t>
      </w:r>
      <w:r w:rsidR="005045BC">
        <w:t xml:space="preserve">this </w:t>
      </w:r>
      <w:r>
        <w:t>contractor</w:t>
      </w:r>
      <w:r w:rsidR="005045BC">
        <w:t xml:space="preserve"> via NASS</w:t>
      </w:r>
      <w:r>
        <w:t xml:space="preserve">. </w:t>
      </w:r>
      <w:r w:rsidR="009712FC">
        <w:t xml:space="preserve"> </w:t>
      </w:r>
      <w:r w:rsidRPr="00330C1D">
        <w:t>All clinics that submit their data to this CDC-supported system are considered to be in compliance with FCSRCA.</w:t>
      </w:r>
    </w:p>
    <w:p w14:paraId="11AB09DD"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   </w:t>
      </w:r>
    </w:p>
    <w:p w14:paraId="69A62778"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In addition to data entry for each ART cycle, NASS includes programming that uses the cycle-level data to calculate key ART statistics for each clinic. </w:t>
      </w:r>
      <w:r w:rsidR="00F57A69">
        <w:t xml:space="preserve"> </w:t>
      </w:r>
      <w:r>
        <w:t>The contractor</w:t>
      </w:r>
      <w:r w:rsidRPr="00330C1D">
        <w:t xml:space="preserve"> develops this programming in conjunction with CDC to ensure that these clinic-level statistics meet the needs of the fertility clinic tables section of the annual ART report. </w:t>
      </w:r>
      <w:r w:rsidR="00F57A69">
        <w:t xml:space="preserve"> </w:t>
      </w:r>
      <w:r w:rsidRPr="00330C1D">
        <w:t xml:space="preserve">Once the national data set of individual ART cycles is finalized, </w:t>
      </w:r>
      <w:r>
        <w:t>the contractor</w:t>
      </w:r>
      <w:r w:rsidRPr="00330C1D">
        <w:t xml:space="preserve"> additionally compiles an</w:t>
      </w:r>
      <w:r w:rsidRPr="00330C1D">
        <w:rPr>
          <w:i/>
          <w:iCs/>
        </w:rPr>
        <w:t xml:space="preserve"> aggregate</w:t>
      </w:r>
      <w:r w:rsidRPr="00330C1D">
        <w:t>-level data set of clinic statistics and submits this file to CDC.</w:t>
      </w:r>
    </w:p>
    <w:p w14:paraId="264522AD"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455018E5"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pPr>
    </w:p>
    <w:p w14:paraId="2CD7DF10"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sectPr w:rsidR="009518F6" w:rsidRPr="00330C1D" w:rsidSect="00965565">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titlePg/>
          <w:docGrid w:linePitch="326"/>
        </w:sectPr>
      </w:pPr>
    </w:p>
    <w:tbl>
      <w:tblPr>
        <w:tblW w:w="9698" w:type="dxa"/>
        <w:jc w:val="center"/>
        <w:tblLayout w:type="fixed"/>
        <w:tblCellMar>
          <w:left w:w="115" w:type="dxa"/>
          <w:right w:w="115" w:type="dxa"/>
        </w:tblCellMar>
        <w:tblLook w:val="0000" w:firstRow="0" w:lastRow="0" w:firstColumn="0" w:lastColumn="0" w:noHBand="0" w:noVBand="0"/>
      </w:tblPr>
      <w:tblGrid>
        <w:gridCol w:w="6649"/>
        <w:gridCol w:w="3049"/>
      </w:tblGrid>
      <w:tr w:rsidR="009518F6" w:rsidRPr="00330C1D" w14:paraId="308E5003" w14:textId="77777777" w:rsidTr="00974862">
        <w:trPr>
          <w:trHeight w:val="408"/>
          <w:tblHeader/>
          <w:jc w:val="center"/>
        </w:trPr>
        <w:tc>
          <w:tcPr>
            <w:tcW w:w="9698" w:type="dxa"/>
            <w:gridSpan w:val="2"/>
            <w:tcBorders>
              <w:top w:val="single" w:sz="6" w:space="0" w:color="000000"/>
              <w:left w:val="single" w:sz="6" w:space="0" w:color="000000"/>
              <w:bottom w:val="single" w:sz="6" w:space="0" w:color="000000"/>
              <w:right w:val="single" w:sz="6" w:space="0" w:color="000000"/>
            </w:tcBorders>
          </w:tcPr>
          <w:p w14:paraId="7095226E" w14:textId="77777777" w:rsidR="009518F6" w:rsidRPr="00330C1D" w:rsidRDefault="009518F6" w:rsidP="009518F6"/>
          <w:p w14:paraId="2456C9F4" w14:textId="77777777" w:rsidR="009518F6" w:rsidRPr="00330C1D" w:rsidRDefault="003426C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16-</w:t>
            </w:r>
            <w:r w:rsidR="009518F6" w:rsidRPr="00330C1D">
              <w:rPr>
                <w:b/>
                <w:bCs/>
              </w:rPr>
              <w:t>1 Project Time Schedule</w:t>
            </w:r>
          </w:p>
        </w:tc>
      </w:tr>
      <w:tr w:rsidR="009518F6" w:rsidRPr="00330C1D" w14:paraId="23EBB92C" w14:textId="77777777" w:rsidTr="00974862">
        <w:trPr>
          <w:tblHeader/>
          <w:jc w:val="center"/>
        </w:trPr>
        <w:tc>
          <w:tcPr>
            <w:tcW w:w="6649" w:type="dxa"/>
            <w:tcBorders>
              <w:top w:val="single" w:sz="6" w:space="0" w:color="000000"/>
              <w:left w:val="single" w:sz="6" w:space="0" w:color="000000"/>
              <w:bottom w:val="single" w:sz="6" w:space="0" w:color="000000"/>
              <w:right w:val="single" w:sz="6" w:space="0" w:color="000000"/>
            </w:tcBorders>
          </w:tcPr>
          <w:p w14:paraId="5EA049AC" w14:textId="77777777" w:rsidR="009518F6" w:rsidRPr="00330C1D" w:rsidRDefault="009518F6" w:rsidP="009518F6"/>
          <w:p w14:paraId="4637295F" w14:textId="77777777" w:rsidR="009518F6" w:rsidRPr="00BA24B7"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Activity</w:t>
            </w:r>
          </w:p>
        </w:tc>
        <w:tc>
          <w:tcPr>
            <w:tcW w:w="3049" w:type="dxa"/>
            <w:tcBorders>
              <w:top w:val="single" w:sz="6" w:space="0" w:color="000000"/>
              <w:left w:val="single" w:sz="6" w:space="0" w:color="000000"/>
              <w:bottom w:val="single" w:sz="6" w:space="0" w:color="000000"/>
              <w:right w:val="single" w:sz="6" w:space="0" w:color="000000"/>
            </w:tcBorders>
          </w:tcPr>
          <w:p w14:paraId="4D3AEBD7" w14:textId="77777777" w:rsidR="009518F6" w:rsidRPr="00330C1D" w:rsidRDefault="009518F6" w:rsidP="009518F6"/>
          <w:p w14:paraId="68767823" w14:textId="77777777" w:rsidR="009518F6" w:rsidRPr="00BA24B7"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Time Schedule</w:t>
            </w:r>
          </w:p>
        </w:tc>
      </w:tr>
      <w:tr w:rsidR="009518F6" w:rsidRPr="00330C1D" w14:paraId="48AABEB5" w14:textId="77777777" w:rsidTr="00974862">
        <w:trPr>
          <w:jc w:val="center"/>
        </w:trPr>
        <w:tc>
          <w:tcPr>
            <w:tcW w:w="6649" w:type="dxa"/>
            <w:tcBorders>
              <w:top w:val="single" w:sz="6" w:space="0" w:color="000000"/>
              <w:left w:val="single" w:sz="6" w:space="0" w:color="000000"/>
              <w:bottom w:val="single" w:sz="6" w:space="0" w:color="000000"/>
              <w:right w:val="single" w:sz="6" w:space="0" w:color="000000"/>
            </w:tcBorders>
          </w:tcPr>
          <w:p w14:paraId="252B9A63" w14:textId="77777777" w:rsidR="009518F6" w:rsidRPr="00330C1D" w:rsidRDefault="009518F6" w:rsidP="009518F6"/>
          <w:p w14:paraId="14CE93CC"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ART Cycles are Performed </w:t>
            </w:r>
          </w:p>
        </w:tc>
        <w:tc>
          <w:tcPr>
            <w:tcW w:w="3049" w:type="dxa"/>
            <w:tcBorders>
              <w:top w:val="single" w:sz="6" w:space="0" w:color="000000"/>
              <w:left w:val="single" w:sz="6" w:space="0" w:color="000000"/>
              <w:bottom w:val="single" w:sz="6" w:space="0" w:color="000000"/>
              <w:right w:val="single" w:sz="6" w:space="0" w:color="000000"/>
            </w:tcBorders>
          </w:tcPr>
          <w:p w14:paraId="5408A5B1" w14:textId="77777777" w:rsidR="009518F6" w:rsidRPr="00330C1D" w:rsidRDefault="009518F6" w:rsidP="009518F6"/>
          <w:p w14:paraId="6AC9540F"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January-December, Year 0*</w:t>
            </w:r>
          </w:p>
        </w:tc>
      </w:tr>
      <w:tr w:rsidR="009518F6" w:rsidRPr="00330C1D" w14:paraId="49770FD9" w14:textId="77777777" w:rsidTr="00974862">
        <w:trPr>
          <w:trHeight w:val="1803"/>
          <w:jc w:val="center"/>
        </w:trPr>
        <w:tc>
          <w:tcPr>
            <w:tcW w:w="6649" w:type="dxa"/>
            <w:tcBorders>
              <w:top w:val="single" w:sz="6" w:space="0" w:color="000000"/>
              <w:left w:val="single" w:sz="6" w:space="0" w:color="000000"/>
              <w:bottom w:val="single" w:sz="6" w:space="0" w:color="000000"/>
              <w:right w:val="single" w:sz="6" w:space="0" w:color="000000"/>
            </w:tcBorders>
          </w:tcPr>
          <w:p w14:paraId="5962F7F3" w14:textId="77777777" w:rsidR="009518F6" w:rsidRPr="00A5321B" w:rsidRDefault="00A5321B" w:rsidP="009518F6">
            <w:pPr>
              <w:rPr>
                <w:b/>
              </w:rPr>
            </w:pPr>
            <w:r>
              <w:rPr>
                <w:b/>
              </w:rPr>
              <w:t xml:space="preserve">Data Collection and Data Management: </w:t>
            </w:r>
          </w:p>
          <w:p w14:paraId="44CF0915" w14:textId="77777777" w:rsidR="009518F6" w:rsidRPr="00F027BB" w:rsidRDefault="00A5321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F07CDE">
              <w:t>D</w:t>
            </w:r>
            <w:r w:rsidR="00D459B3">
              <w:t xml:space="preserve">ata collection </w:t>
            </w:r>
            <w:r>
              <w:t>materials distributed.</w:t>
            </w:r>
            <w:r w:rsidR="00F027BB" w:rsidRPr="00F027BB" w:rsidDel="00F027BB">
              <w:t xml:space="preserve"> </w:t>
            </w:r>
          </w:p>
          <w:p w14:paraId="559C425E" w14:textId="77777777" w:rsidR="00B73ACE" w:rsidRDefault="00F07CD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A5321B">
              <w:t>Data submission instructions distributed.</w:t>
            </w:r>
          </w:p>
          <w:p w14:paraId="66AB04E2" w14:textId="77777777" w:rsidR="00625940" w:rsidRDefault="00A5321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625940">
              <w:t>Clinics submit data to contractor.</w:t>
            </w:r>
          </w:p>
          <w:p w14:paraId="49E75227" w14:textId="77777777" w:rsidR="009518F6" w:rsidRPr="00330C1D" w:rsidRDefault="001A13D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 Data files compiled, checked for errors, cleaned and </w:t>
            </w:r>
            <w:r w:rsidR="006821DF">
              <w:t xml:space="preserve">final data </w:t>
            </w:r>
            <w:r w:rsidR="009712FC">
              <w:t xml:space="preserve">      </w:t>
            </w:r>
            <w:r w:rsidR="002D12ED">
              <w:t>s</w:t>
            </w:r>
            <w:r w:rsidR="006821DF">
              <w:t xml:space="preserve">ets submitted to CDC. </w:t>
            </w:r>
            <w:r>
              <w:t xml:space="preserve"> </w:t>
            </w:r>
          </w:p>
        </w:tc>
        <w:tc>
          <w:tcPr>
            <w:tcW w:w="3049" w:type="dxa"/>
            <w:tcBorders>
              <w:top w:val="single" w:sz="6" w:space="0" w:color="000000"/>
              <w:left w:val="single" w:sz="6" w:space="0" w:color="000000"/>
              <w:bottom w:val="single" w:sz="6" w:space="0" w:color="000000"/>
              <w:right w:val="single" w:sz="6" w:space="0" w:color="000000"/>
            </w:tcBorders>
          </w:tcPr>
          <w:p w14:paraId="4A478C44" w14:textId="77777777" w:rsidR="009518F6" w:rsidRPr="00330C1D" w:rsidRDefault="009518F6" w:rsidP="009518F6"/>
          <w:p w14:paraId="35DCEE56" w14:textId="77777777" w:rsidR="00A5321B" w:rsidRDefault="00F027B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January, Year 0 </w:t>
            </w:r>
          </w:p>
          <w:p w14:paraId="77B026B7" w14:textId="77777777" w:rsidR="00091C87" w:rsidRDefault="00625940"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By </w:t>
            </w:r>
            <w:r w:rsidR="00F027BB">
              <w:t>September,  Year 1</w:t>
            </w:r>
          </w:p>
          <w:p w14:paraId="3BCA33A4" w14:textId="77777777" w:rsidR="00FE7C38"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December</w:t>
            </w:r>
            <w:r w:rsidR="001A13DF">
              <w:t xml:space="preserve">, Year 2 </w:t>
            </w:r>
          </w:p>
          <w:p w14:paraId="572BE97A" w14:textId="77777777" w:rsidR="009518F6" w:rsidRPr="00330C1D" w:rsidRDefault="00066950"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February-May</w:t>
            </w:r>
            <w:r w:rsidR="00FE7C38">
              <w:t xml:space="preserve"> Year 2</w:t>
            </w:r>
          </w:p>
          <w:p w14:paraId="4AA8D16D"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9518F6" w:rsidRPr="00330C1D" w14:paraId="08D0EA2D" w14:textId="77777777" w:rsidTr="00974862">
        <w:trPr>
          <w:trHeight w:val="597"/>
          <w:jc w:val="center"/>
        </w:trPr>
        <w:tc>
          <w:tcPr>
            <w:tcW w:w="6649" w:type="dxa"/>
            <w:tcBorders>
              <w:top w:val="single" w:sz="6" w:space="0" w:color="000000"/>
              <w:left w:val="single" w:sz="6" w:space="0" w:color="000000"/>
              <w:bottom w:val="single" w:sz="6" w:space="0" w:color="000000"/>
              <w:right w:val="single" w:sz="6" w:space="0" w:color="000000"/>
            </w:tcBorders>
          </w:tcPr>
          <w:p w14:paraId="77A7DC15" w14:textId="77777777" w:rsidR="00C92FCC" w:rsidRPr="00C92FCC" w:rsidRDefault="00C92FC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C92FCC">
              <w:rPr>
                <w:b/>
              </w:rPr>
              <w:t>Data Validation:</w:t>
            </w:r>
          </w:p>
          <w:p w14:paraId="7DB3132D" w14:textId="77777777" w:rsidR="009518F6" w:rsidRPr="00330C1D" w:rsidRDefault="00414F0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Contractor randomly selects clinics for validation and conducts site visits to all selected clinics. </w:t>
            </w:r>
            <w:r w:rsidR="009E1F4D" w:rsidRPr="009E1F4D">
              <w:t xml:space="preserve"> </w:t>
            </w:r>
            <w:r w:rsidR="00407CD7" w:rsidRPr="009E1F4D">
              <w:t xml:space="preserve"> </w:t>
            </w:r>
          </w:p>
        </w:tc>
        <w:tc>
          <w:tcPr>
            <w:tcW w:w="3049" w:type="dxa"/>
            <w:tcBorders>
              <w:top w:val="single" w:sz="6" w:space="0" w:color="000000"/>
              <w:left w:val="single" w:sz="6" w:space="0" w:color="000000"/>
              <w:bottom w:val="single" w:sz="6" w:space="0" w:color="000000"/>
              <w:right w:val="single" w:sz="6" w:space="0" w:color="000000"/>
            </w:tcBorders>
          </w:tcPr>
          <w:p w14:paraId="59F3A7CC" w14:textId="77777777" w:rsidR="0073325E" w:rsidRDefault="0073325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73792016" w14:textId="77777777" w:rsidR="009518F6" w:rsidRPr="00330C1D" w:rsidRDefault="009E1F4D"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March-June, Year 2</w:t>
            </w:r>
          </w:p>
        </w:tc>
      </w:tr>
      <w:tr w:rsidR="009518F6" w:rsidRPr="00330C1D" w14:paraId="3DC7BAF7" w14:textId="77777777" w:rsidTr="00974862">
        <w:trPr>
          <w:jc w:val="center"/>
        </w:trPr>
        <w:tc>
          <w:tcPr>
            <w:tcW w:w="6649" w:type="dxa"/>
            <w:tcBorders>
              <w:top w:val="single" w:sz="6" w:space="0" w:color="000000"/>
              <w:left w:val="single" w:sz="6" w:space="0" w:color="000000"/>
              <w:bottom w:val="single" w:sz="6" w:space="0" w:color="000000"/>
              <w:right w:val="single" w:sz="6" w:space="0" w:color="000000"/>
            </w:tcBorders>
          </w:tcPr>
          <w:p w14:paraId="51B46F54" w14:textId="77777777" w:rsidR="009518F6" w:rsidRPr="0003435C"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3435C">
              <w:rPr>
                <w:b/>
              </w:rPr>
              <w:t xml:space="preserve">Data Analysis and </w:t>
            </w:r>
            <w:r w:rsidR="00C92FCC">
              <w:rPr>
                <w:b/>
              </w:rPr>
              <w:t xml:space="preserve">Report </w:t>
            </w:r>
            <w:r w:rsidRPr="0003435C">
              <w:rPr>
                <w:b/>
              </w:rPr>
              <w:t>Publication</w:t>
            </w:r>
            <w:r w:rsidR="00C92FCC">
              <w:rPr>
                <w:b/>
              </w:rPr>
              <w:t xml:space="preserve">: </w:t>
            </w:r>
            <w:r w:rsidR="00E32147">
              <w:rPr>
                <w:b/>
              </w:rPr>
              <w:t xml:space="preserve"> </w:t>
            </w:r>
          </w:p>
          <w:p w14:paraId="121FBF16"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CDC</w:t>
            </w:r>
            <w:r w:rsidR="005D631B">
              <w:t xml:space="preserve"> </w:t>
            </w:r>
            <w:r w:rsidRPr="00330C1D">
              <w:t xml:space="preserve">conducts </w:t>
            </w:r>
            <w:r w:rsidR="005D631B">
              <w:t xml:space="preserve">data </w:t>
            </w:r>
            <w:r w:rsidRPr="00330C1D">
              <w:t>analysis</w:t>
            </w:r>
            <w:r w:rsidR="005D631B">
              <w:t>.</w:t>
            </w:r>
          </w:p>
          <w:p w14:paraId="66F2731A" w14:textId="77777777" w:rsidR="00F10DA2" w:rsidRDefault="00F10DA2"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Contractor drafts report and sends to CDC. </w:t>
            </w:r>
          </w:p>
          <w:p w14:paraId="7E368A8D" w14:textId="77777777" w:rsidR="00E3720C" w:rsidRDefault="00E3720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 staff review and edit report.</w:t>
            </w:r>
          </w:p>
          <w:p w14:paraId="0D6E48D3" w14:textId="77777777" w:rsidR="00E3720C" w:rsidRDefault="00E3720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Report reviewed and cleared by CDC science officer.</w:t>
            </w:r>
          </w:p>
          <w:p w14:paraId="5AEC7508" w14:textId="77777777" w:rsidR="009518F6" w:rsidRPr="00330C1D" w:rsidRDefault="00E3720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Report published. </w:t>
            </w:r>
          </w:p>
        </w:tc>
        <w:tc>
          <w:tcPr>
            <w:tcW w:w="3049" w:type="dxa"/>
            <w:tcBorders>
              <w:top w:val="single" w:sz="6" w:space="0" w:color="000000"/>
              <w:left w:val="single" w:sz="6" w:space="0" w:color="000000"/>
              <w:bottom w:val="single" w:sz="6" w:space="0" w:color="000000"/>
              <w:right w:val="single" w:sz="6" w:space="0" w:color="000000"/>
            </w:tcBorders>
          </w:tcPr>
          <w:p w14:paraId="3C529E74" w14:textId="77777777" w:rsidR="0073325E" w:rsidRDefault="0073325E" w:rsidP="009518F6"/>
          <w:p w14:paraId="4895AD38" w14:textId="77777777" w:rsidR="009518F6" w:rsidRPr="00330C1D" w:rsidRDefault="00C92FCC" w:rsidP="009518F6">
            <w:r>
              <w:t>April-December, Year 2</w:t>
            </w:r>
          </w:p>
          <w:p w14:paraId="31231875"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6E158D"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3D7BEB"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9518F6" w:rsidRPr="00330C1D" w14:paraId="26E23E77" w14:textId="77777777" w:rsidTr="00974862">
        <w:trPr>
          <w:trHeight w:hRule="exact" w:val="465"/>
          <w:jc w:val="center"/>
        </w:trPr>
        <w:tc>
          <w:tcPr>
            <w:tcW w:w="6649" w:type="dxa"/>
            <w:tcBorders>
              <w:top w:val="single" w:sz="6" w:space="0" w:color="000000"/>
              <w:left w:val="single" w:sz="6" w:space="0" w:color="000000"/>
              <w:bottom w:val="single" w:sz="6" w:space="0" w:color="000000"/>
              <w:right w:val="single" w:sz="6" w:space="0" w:color="000000"/>
            </w:tcBorders>
          </w:tcPr>
          <w:p w14:paraId="325C7258"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Report releas</w:t>
            </w:r>
            <w:r w:rsidR="00E3720C">
              <w:t>ed</w:t>
            </w:r>
            <w:r w:rsidRPr="00330C1D">
              <w:t xml:space="preserve"> and disseminat</w:t>
            </w:r>
            <w:r w:rsidR="00E3720C">
              <w:t>ed</w:t>
            </w:r>
          </w:p>
        </w:tc>
        <w:tc>
          <w:tcPr>
            <w:tcW w:w="3049" w:type="dxa"/>
            <w:tcBorders>
              <w:top w:val="single" w:sz="6" w:space="0" w:color="000000"/>
              <w:left w:val="single" w:sz="6" w:space="0" w:color="000000"/>
              <w:bottom w:val="single" w:sz="6" w:space="0" w:color="000000"/>
              <w:right w:val="single" w:sz="6" w:space="0" w:color="000000"/>
            </w:tcBorders>
          </w:tcPr>
          <w:p w14:paraId="1F9B60EE"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December, Year </w:t>
            </w:r>
            <w:r>
              <w:t>2</w:t>
            </w:r>
          </w:p>
        </w:tc>
      </w:tr>
    </w:tbl>
    <w:p w14:paraId="508310F4"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*Year 0 refers to </w:t>
      </w:r>
      <w:r>
        <w:t>the year ART procedures were initiated</w:t>
      </w:r>
      <w:r w:rsidRPr="00330C1D">
        <w:t>, Years 1-</w:t>
      </w:r>
      <w:r w:rsidR="009C4094">
        <w:t>2</w:t>
      </w:r>
      <w:r w:rsidRPr="00330C1D">
        <w:t xml:space="preserve"> refer to the </w:t>
      </w:r>
      <w:r>
        <w:t>years after the year ART procedures were initiated.</w:t>
      </w:r>
    </w:p>
    <w:p w14:paraId="4F2E438C" w14:textId="77777777" w:rsidR="00EF352B" w:rsidRDefault="00EF352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CE222B5" w14:textId="77777777" w:rsidR="00EF352B" w:rsidRDefault="00EF352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A5A5338"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546DE8">
        <w:rPr>
          <w:b/>
          <w:bCs/>
        </w:rPr>
        <w:t xml:space="preserve">17. </w:t>
      </w:r>
      <w:r w:rsidRPr="00330C1D">
        <w:rPr>
          <w:b/>
          <w:bCs/>
        </w:rPr>
        <w:t>Reason(s) Display of OMB Expiration Date is Inappropriate.</w:t>
      </w:r>
    </w:p>
    <w:p w14:paraId="0637608B"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157F55C4" w14:textId="77777777" w:rsidR="009518F6"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exceptions from display of expiration date are requested.</w:t>
      </w:r>
    </w:p>
    <w:p w14:paraId="510A0C8E"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99080F3" w14:textId="77777777" w:rsidR="009518F6" w:rsidRPr="00330C1D"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A. </w:t>
      </w:r>
      <w:r w:rsidR="00546DE8">
        <w:rPr>
          <w:b/>
          <w:bCs/>
        </w:rPr>
        <w:t xml:space="preserve">18. </w:t>
      </w:r>
      <w:r w:rsidRPr="00330C1D">
        <w:rPr>
          <w:b/>
          <w:bCs/>
        </w:rPr>
        <w:t>Exceptions to Certification for Paperwork Reduction Act Submissions</w:t>
      </w:r>
    </w:p>
    <w:p w14:paraId="07AFAA32"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920F150" w14:textId="77777777" w:rsidR="009518F6" w:rsidRPr="00330C1D"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exemptions to certification are sought.</w:t>
      </w:r>
    </w:p>
    <w:sectPr w:rsidR="009518F6" w:rsidRPr="00330C1D" w:rsidSect="009518F6">
      <w:footerReference w:type="even" r:id="rId15"/>
      <w:footerReference w:type="default" r:id="rId16"/>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25127" w14:textId="77777777" w:rsidR="006B4536" w:rsidRDefault="006B4536">
      <w:r>
        <w:separator/>
      </w:r>
    </w:p>
  </w:endnote>
  <w:endnote w:type="continuationSeparator" w:id="0">
    <w:p w14:paraId="71A7732C" w14:textId="77777777" w:rsidR="006B4536" w:rsidRDefault="006B4536">
      <w:r>
        <w:continuationSeparator/>
      </w:r>
    </w:p>
  </w:endnote>
  <w:endnote w:type="continuationNotice" w:id="1">
    <w:p w14:paraId="214FB9BB" w14:textId="77777777" w:rsidR="006B4536" w:rsidRDefault="006B4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4777" w14:textId="77777777" w:rsidR="006B4536" w:rsidRDefault="006B4536"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168EA" w14:textId="77777777" w:rsidR="006B4536" w:rsidRDefault="006B4536" w:rsidP="001A59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F60C" w14:textId="77777777" w:rsidR="006B4536" w:rsidRDefault="006B4536">
    <w:pPr>
      <w:pStyle w:val="Footer"/>
      <w:jc w:val="right"/>
    </w:pPr>
  </w:p>
  <w:p w14:paraId="42F4EF85" w14:textId="77777777" w:rsidR="006B4536" w:rsidRDefault="008A4046">
    <w:pPr>
      <w:pStyle w:val="Footer"/>
      <w:jc w:val="right"/>
    </w:pPr>
    <w:sdt>
      <w:sdtPr>
        <w:id w:val="782226400"/>
        <w:docPartObj>
          <w:docPartGallery w:val="Page Numbers (Bottom of Page)"/>
          <w:docPartUnique/>
        </w:docPartObj>
      </w:sdtPr>
      <w:sdtEndPr>
        <w:rPr>
          <w:noProof/>
        </w:rPr>
      </w:sdtEndPr>
      <w:sdtContent>
        <w:r w:rsidR="006B4536">
          <w:fldChar w:fldCharType="begin"/>
        </w:r>
        <w:r w:rsidR="006B4536">
          <w:instrText xml:space="preserve"> PAGE   \* MERGEFORMAT </w:instrText>
        </w:r>
        <w:r w:rsidR="006B4536">
          <w:fldChar w:fldCharType="separate"/>
        </w:r>
        <w:r>
          <w:rPr>
            <w:noProof/>
          </w:rPr>
          <w:t>21</w:t>
        </w:r>
        <w:r w:rsidR="006B4536">
          <w:rPr>
            <w:noProof/>
          </w:rPr>
          <w:fldChar w:fldCharType="end"/>
        </w:r>
      </w:sdtContent>
    </w:sdt>
  </w:p>
  <w:p w14:paraId="49958DE5" w14:textId="77777777" w:rsidR="006B4536" w:rsidRPr="00FB4C5A" w:rsidRDefault="006B4536" w:rsidP="00FB4C5A">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748099"/>
      <w:docPartObj>
        <w:docPartGallery w:val="Page Numbers (Bottom of Page)"/>
        <w:docPartUnique/>
      </w:docPartObj>
    </w:sdtPr>
    <w:sdtEndPr>
      <w:rPr>
        <w:noProof/>
      </w:rPr>
    </w:sdtEndPr>
    <w:sdtContent>
      <w:p w14:paraId="08B02A0C" w14:textId="77777777" w:rsidR="006B4536" w:rsidRDefault="006B4536">
        <w:pPr>
          <w:pStyle w:val="Footer"/>
          <w:jc w:val="right"/>
        </w:pPr>
      </w:p>
      <w:p w14:paraId="6949B698" w14:textId="77777777" w:rsidR="006B4536" w:rsidRDefault="006B4536">
        <w:pPr>
          <w:pStyle w:val="Footer"/>
          <w:jc w:val="right"/>
        </w:pPr>
      </w:p>
      <w:p w14:paraId="4BEED3D0" w14:textId="77777777" w:rsidR="006B4536" w:rsidRDefault="006B4536">
        <w:pPr>
          <w:pStyle w:val="Footer"/>
          <w:jc w:val="right"/>
        </w:pPr>
        <w:r>
          <w:fldChar w:fldCharType="begin"/>
        </w:r>
        <w:r>
          <w:instrText xml:space="preserve"> PAGE   \* MERGEFORMAT </w:instrText>
        </w:r>
        <w:r>
          <w:fldChar w:fldCharType="separate"/>
        </w:r>
        <w:r w:rsidR="008A4046">
          <w:rPr>
            <w:noProof/>
          </w:rPr>
          <w:t>1</w:t>
        </w:r>
        <w:r>
          <w:rPr>
            <w:noProof/>
          </w:rPr>
          <w:fldChar w:fldCharType="end"/>
        </w:r>
      </w:p>
    </w:sdtContent>
  </w:sdt>
  <w:p w14:paraId="2440B04D" w14:textId="77777777" w:rsidR="006B4536" w:rsidRDefault="006B45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A7710" w14:textId="77777777" w:rsidR="006B4536" w:rsidRDefault="006B4536"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65C28" w14:textId="77777777" w:rsidR="006B4536" w:rsidRDefault="006B4536" w:rsidP="001A59C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ECB7E" w14:textId="77777777" w:rsidR="006B4536" w:rsidRDefault="006B4536"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7F1967C" w14:textId="77777777" w:rsidR="006B4536" w:rsidRPr="00FB4C5A" w:rsidRDefault="006B4536" w:rsidP="00FB4C5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430D0" w14:textId="77777777" w:rsidR="006B4536" w:rsidRDefault="006B4536">
      <w:r>
        <w:separator/>
      </w:r>
    </w:p>
  </w:footnote>
  <w:footnote w:type="continuationSeparator" w:id="0">
    <w:p w14:paraId="6407B37E" w14:textId="77777777" w:rsidR="006B4536" w:rsidRDefault="006B4536">
      <w:r>
        <w:continuationSeparator/>
      </w:r>
    </w:p>
  </w:footnote>
  <w:footnote w:type="continuationNotice" w:id="1">
    <w:p w14:paraId="4F05D2C6" w14:textId="77777777" w:rsidR="006B4536" w:rsidRDefault="006B45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9041" w14:textId="77777777" w:rsidR="006B4536" w:rsidRDefault="006B4536" w:rsidP="0036192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B0A2" w14:textId="77777777" w:rsidR="006B4536" w:rsidRDefault="006B4536" w:rsidP="00414F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FEC6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2856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108F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8A29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D4D8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C242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98B9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F6B9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E4C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E28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E61D1"/>
    <w:multiLevelType w:val="hybridMultilevel"/>
    <w:tmpl w:val="7F0C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2B7A1C"/>
    <w:multiLevelType w:val="hybridMultilevel"/>
    <w:tmpl w:val="59A69AC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A90657"/>
    <w:multiLevelType w:val="hybridMultilevel"/>
    <w:tmpl w:val="74321EDA"/>
    <w:lvl w:ilvl="0" w:tplc="0E3C8B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F817C9"/>
    <w:multiLevelType w:val="hybridMultilevel"/>
    <w:tmpl w:val="6E74C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3001B8"/>
    <w:multiLevelType w:val="hybridMultilevel"/>
    <w:tmpl w:val="90CC5646"/>
    <w:lvl w:ilvl="0" w:tplc="19C860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6E90EBD"/>
    <w:multiLevelType w:val="multilevel"/>
    <w:tmpl w:val="151ADC0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846955"/>
    <w:multiLevelType w:val="multilevel"/>
    <w:tmpl w:val="F6523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EEF6FD9"/>
    <w:multiLevelType w:val="hybridMultilevel"/>
    <w:tmpl w:val="3806B3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0B4331"/>
    <w:multiLevelType w:val="hybridMultilevel"/>
    <w:tmpl w:val="0338D2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8A0B83"/>
    <w:multiLevelType w:val="hybridMultilevel"/>
    <w:tmpl w:val="38E86F86"/>
    <w:lvl w:ilvl="0" w:tplc="D9C4B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8D5F0D"/>
    <w:multiLevelType w:val="hybridMultilevel"/>
    <w:tmpl w:val="7C680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71010A"/>
    <w:multiLevelType w:val="hybridMultilevel"/>
    <w:tmpl w:val="B9AA3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341721"/>
    <w:multiLevelType w:val="hybridMultilevel"/>
    <w:tmpl w:val="C2CE0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6D35BC"/>
    <w:multiLevelType w:val="hybridMultilevel"/>
    <w:tmpl w:val="318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C5215D"/>
    <w:multiLevelType w:val="hybridMultilevel"/>
    <w:tmpl w:val="2AEC1150"/>
    <w:lvl w:ilvl="0" w:tplc="04090013">
      <w:start w:val="1"/>
      <w:numFmt w:val="upperRoman"/>
      <w:lvlText w:val="%1."/>
      <w:lvlJc w:val="righ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40091A"/>
    <w:multiLevelType w:val="hybridMultilevel"/>
    <w:tmpl w:val="EC3A33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C477BD"/>
    <w:multiLevelType w:val="hybridMultilevel"/>
    <w:tmpl w:val="31588E7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2E7B88"/>
    <w:multiLevelType w:val="multilevel"/>
    <w:tmpl w:val="5A5616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08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8A18B2"/>
    <w:multiLevelType w:val="hybridMultilevel"/>
    <w:tmpl w:val="2D323E6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9A0DC1"/>
    <w:multiLevelType w:val="hybridMultilevel"/>
    <w:tmpl w:val="7182EC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347CBC"/>
    <w:multiLevelType w:val="hybridMultilevel"/>
    <w:tmpl w:val="35160982"/>
    <w:lvl w:ilvl="0" w:tplc="04090001">
      <w:start w:val="1"/>
      <w:numFmt w:val="bullet"/>
      <w:lvlText w:val=""/>
      <w:lvlJc w:val="left"/>
      <w:pPr>
        <w:ind w:left="720" w:hanging="360"/>
      </w:pPr>
      <w:rPr>
        <w:rFonts w:ascii="Symbol" w:hAnsi="Symbol" w:hint="default"/>
      </w:rPr>
    </w:lvl>
    <w:lvl w:ilvl="1" w:tplc="413CF9B4">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70C18"/>
    <w:multiLevelType w:val="hybridMultilevel"/>
    <w:tmpl w:val="FA7276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D32F72"/>
    <w:multiLevelType w:val="hybridMultilevel"/>
    <w:tmpl w:val="A5FE83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A906CB"/>
    <w:multiLevelType w:val="hybridMultilevel"/>
    <w:tmpl w:val="711CAC6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652A"/>
    <w:multiLevelType w:val="hybridMultilevel"/>
    <w:tmpl w:val="AB903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47082"/>
    <w:multiLevelType w:val="hybridMultilevel"/>
    <w:tmpl w:val="0CD80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C1249"/>
    <w:multiLevelType w:val="multilevel"/>
    <w:tmpl w:val="EC3A33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75A6D"/>
    <w:multiLevelType w:val="hybridMultilevel"/>
    <w:tmpl w:val="8D382E96"/>
    <w:lvl w:ilvl="0" w:tplc="820EF03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222264"/>
    <w:multiLevelType w:val="hybridMultilevel"/>
    <w:tmpl w:val="82C2F274"/>
    <w:lvl w:ilvl="0" w:tplc="A830B94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B441A4"/>
    <w:multiLevelType w:val="multilevel"/>
    <w:tmpl w:val="F6523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78621FC"/>
    <w:multiLevelType w:val="hybridMultilevel"/>
    <w:tmpl w:val="1194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70061"/>
    <w:multiLevelType w:val="hybridMultilevel"/>
    <w:tmpl w:val="7F7E634E"/>
    <w:lvl w:ilvl="0" w:tplc="B328A7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39"/>
  </w:num>
  <w:num w:numId="4">
    <w:abstractNumId w:val="41"/>
  </w:num>
  <w:num w:numId="5">
    <w:abstractNumId w:val="16"/>
  </w:num>
  <w:num w:numId="6">
    <w:abstractNumId w:val="35"/>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29"/>
  </w:num>
  <w:num w:numId="20">
    <w:abstractNumId w:val="40"/>
  </w:num>
  <w:num w:numId="21">
    <w:abstractNumId w:val="27"/>
  </w:num>
  <w:num w:numId="22">
    <w:abstractNumId w:val="26"/>
  </w:num>
  <w:num w:numId="23">
    <w:abstractNumId w:val="37"/>
  </w:num>
  <w:num w:numId="24">
    <w:abstractNumId w:val="18"/>
  </w:num>
  <w:num w:numId="25">
    <w:abstractNumId w:val="15"/>
  </w:num>
  <w:num w:numId="26">
    <w:abstractNumId w:val="28"/>
  </w:num>
  <w:num w:numId="27">
    <w:abstractNumId w:val="31"/>
  </w:num>
  <w:num w:numId="28">
    <w:abstractNumId w:val="32"/>
  </w:num>
  <w:num w:numId="29">
    <w:abstractNumId w:val="17"/>
  </w:num>
  <w:num w:numId="30">
    <w:abstractNumId w:val="42"/>
  </w:num>
  <w:num w:numId="31">
    <w:abstractNumId w:val="30"/>
  </w:num>
  <w:num w:numId="32">
    <w:abstractNumId w:val="11"/>
  </w:num>
  <w:num w:numId="33">
    <w:abstractNumId w:val="22"/>
  </w:num>
  <w:num w:numId="34">
    <w:abstractNumId w:val="24"/>
  </w:num>
  <w:num w:numId="35">
    <w:abstractNumId w:val="36"/>
  </w:num>
  <w:num w:numId="36">
    <w:abstractNumId w:val="34"/>
  </w:num>
  <w:num w:numId="37">
    <w:abstractNumId w:val="38"/>
  </w:num>
  <w:num w:numId="38">
    <w:abstractNumId w:val="33"/>
  </w:num>
  <w:num w:numId="39">
    <w:abstractNumId w:val="43"/>
  </w:num>
  <w:num w:numId="40">
    <w:abstractNumId w:val="44"/>
  </w:num>
  <w:num w:numId="41">
    <w:abstractNumId w:val="10"/>
  </w:num>
  <w:num w:numId="42">
    <w:abstractNumId w:val="20"/>
  </w:num>
  <w:num w:numId="43">
    <w:abstractNumId w:val="45"/>
  </w:num>
  <w:num w:numId="44">
    <w:abstractNumId w:val="12"/>
  </w:num>
  <w:num w:numId="45">
    <w:abstractNumId w:val="1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02"/>
    <w:rsid w:val="00000DC7"/>
    <w:rsid w:val="00001307"/>
    <w:rsid w:val="00001BF2"/>
    <w:rsid w:val="00001F82"/>
    <w:rsid w:val="000049D1"/>
    <w:rsid w:val="00004A7E"/>
    <w:rsid w:val="00007402"/>
    <w:rsid w:val="00007758"/>
    <w:rsid w:val="00010E61"/>
    <w:rsid w:val="000132CB"/>
    <w:rsid w:val="0001381E"/>
    <w:rsid w:val="00013EC4"/>
    <w:rsid w:val="000146EE"/>
    <w:rsid w:val="000148FB"/>
    <w:rsid w:val="00015FCA"/>
    <w:rsid w:val="000165F1"/>
    <w:rsid w:val="00016B72"/>
    <w:rsid w:val="00016C31"/>
    <w:rsid w:val="000175FE"/>
    <w:rsid w:val="000203F7"/>
    <w:rsid w:val="00020A8C"/>
    <w:rsid w:val="0002248B"/>
    <w:rsid w:val="0002454D"/>
    <w:rsid w:val="000249BE"/>
    <w:rsid w:val="00024F61"/>
    <w:rsid w:val="00025DEA"/>
    <w:rsid w:val="00026CF8"/>
    <w:rsid w:val="00032422"/>
    <w:rsid w:val="00032866"/>
    <w:rsid w:val="00032D0D"/>
    <w:rsid w:val="00032D57"/>
    <w:rsid w:val="00032FC9"/>
    <w:rsid w:val="0003435C"/>
    <w:rsid w:val="00035392"/>
    <w:rsid w:val="000366E8"/>
    <w:rsid w:val="00036F33"/>
    <w:rsid w:val="000378F3"/>
    <w:rsid w:val="00037ACB"/>
    <w:rsid w:val="00037D77"/>
    <w:rsid w:val="0004034D"/>
    <w:rsid w:val="00041716"/>
    <w:rsid w:val="0004214F"/>
    <w:rsid w:val="00042548"/>
    <w:rsid w:val="000426AE"/>
    <w:rsid w:val="00042916"/>
    <w:rsid w:val="00045E97"/>
    <w:rsid w:val="0004600B"/>
    <w:rsid w:val="00047685"/>
    <w:rsid w:val="00047CA0"/>
    <w:rsid w:val="00051D56"/>
    <w:rsid w:val="000524A3"/>
    <w:rsid w:val="00053F97"/>
    <w:rsid w:val="00054BDC"/>
    <w:rsid w:val="000551B9"/>
    <w:rsid w:val="000562FF"/>
    <w:rsid w:val="00060696"/>
    <w:rsid w:val="00060B19"/>
    <w:rsid w:val="000619D1"/>
    <w:rsid w:val="000622CB"/>
    <w:rsid w:val="00062B0E"/>
    <w:rsid w:val="00063D2F"/>
    <w:rsid w:val="00064827"/>
    <w:rsid w:val="00066860"/>
    <w:rsid w:val="00066950"/>
    <w:rsid w:val="000675A3"/>
    <w:rsid w:val="00067A7A"/>
    <w:rsid w:val="000723D2"/>
    <w:rsid w:val="00072C66"/>
    <w:rsid w:val="000736BE"/>
    <w:rsid w:val="0007380A"/>
    <w:rsid w:val="000752E7"/>
    <w:rsid w:val="00075C23"/>
    <w:rsid w:val="00076F55"/>
    <w:rsid w:val="00077D0E"/>
    <w:rsid w:val="00077DCC"/>
    <w:rsid w:val="00081266"/>
    <w:rsid w:val="000813E7"/>
    <w:rsid w:val="00081CE4"/>
    <w:rsid w:val="00082CE8"/>
    <w:rsid w:val="00082D2E"/>
    <w:rsid w:val="000831AF"/>
    <w:rsid w:val="00084B47"/>
    <w:rsid w:val="000861F7"/>
    <w:rsid w:val="00086F1D"/>
    <w:rsid w:val="00087690"/>
    <w:rsid w:val="000876B7"/>
    <w:rsid w:val="00091C87"/>
    <w:rsid w:val="000924CC"/>
    <w:rsid w:val="00093001"/>
    <w:rsid w:val="00093496"/>
    <w:rsid w:val="00093873"/>
    <w:rsid w:val="000939D4"/>
    <w:rsid w:val="00093E9D"/>
    <w:rsid w:val="00094196"/>
    <w:rsid w:val="00094B76"/>
    <w:rsid w:val="00095020"/>
    <w:rsid w:val="000957AE"/>
    <w:rsid w:val="00095B8D"/>
    <w:rsid w:val="000A01DD"/>
    <w:rsid w:val="000A0DD2"/>
    <w:rsid w:val="000A25F2"/>
    <w:rsid w:val="000A2943"/>
    <w:rsid w:val="000A2E0E"/>
    <w:rsid w:val="000A3199"/>
    <w:rsid w:val="000A4A26"/>
    <w:rsid w:val="000A563C"/>
    <w:rsid w:val="000A61B5"/>
    <w:rsid w:val="000A6A08"/>
    <w:rsid w:val="000A6A47"/>
    <w:rsid w:val="000A7B07"/>
    <w:rsid w:val="000B0A35"/>
    <w:rsid w:val="000B0E73"/>
    <w:rsid w:val="000B1545"/>
    <w:rsid w:val="000B26DE"/>
    <w:rsid w:val="000B3B81"/>
    <w:rsid w:val="000B6588"/>
    <w:rsid w:val="000B6ACA"/>
    <w:rsid w:val="000B797B"/>
    <w:rsid w:val="000C0B0B"/>
    <w:rsid w:val="000C0D28"/>
    <w:rsid w:val="000C2686"/>
    <w:rsid w:val="000C28CF"/>
    <w:rsid w:val="000C2A57"/>
    <w:rsid w:val="000C498E"/>
    <w:rsid w:val="000C4C0B"/>
    <w:rsid w:val="000C6C60"/>
    <w:rsid w:val="000C70F4"/>
    <w:rsid w:val="000C7F57"/>
    <w:rsid w:val="000D09D1"/>
    <w:rsid w:val="000D1BF5"/>
    <w:rsid w:val="000D2716"/>
    <w:rsid w:val="000D33F4"/>
    <w:rsid w:val="000D3B32"/>
    <w:rsid w:val="000D4F9A"/>
    <w:rsid w:val="000D52A3"/>
    <w:rsid w:val="000D736C"/>
    <w:rsid w:val="000D767E"/>
    <w:rsid w:val="000E2E4D"/>
    <w:rsid w:val="000E3003"/>
    <w:rsid w:val="000E3CEE"/>
    <w:rsid w:val="000E3E04"/>
    <w:rsid w:val="000E3F15"/>
    <w:rsid w:val="000E4041"/>
    <w:rsid w:val="000E4140"/>
    <w:rsid w:val="000E44FE"/>
    <w:rsid w:val="000E6131"/>
    <w:rsid w:val="000E63E5"/>
    <w:rsid w:val="000F059D"/>
    <w:rsid w:val="000F0B22"/>
    <w:rsid w:val="000F0D3D"/>
    <w:rsid w:val="000F1FD2"/>
    <w:rsid w:val="000F3C2D"/>
    <w:rsid w:val="000F41C9"/>
    <w:rsid w:val="000F4D83"/>
    <w:rsid w:val="000F4E80"/>
    <w:rsid w:val="000F5383"/>
    <w:rsid w:val="000F564D"/>
    <w:rsid w:val="000F723F"/>
    <w:rsid w:val="000F7B8F"/>
    <w:rsid w:val="00100FDC"/>
    <w:rsid w:val="00102753"/>
    <w:rsid w:val="001031CA"/>
    <w:rsid w:val="0010365B"/>
    <w:rsid w:val="0010372B"/>
    <w:rsid w:val="00103CEC"/>
    <w:rsid w:val="00103F16"/>
    <w:rsid w:val="001104D2"/>
    <w:rsid w:val="001111D3"/>
    <w:rsid w:val="00111205"/>
    <w:rsid w:val="001121AB"/>
    <w:rsid w:val="00112994"/>
    <w:rsid w:val="00113491"/>
    <w:rsid w:val="00113572"/>
    <w:rsid w:val="00114223"/>
    <w:rsid w:val="00114309"/>
    <w:rsid w:val="00114743"/>
    <w:rsid w:val="00115D19"/>
    <w:rsid w:val="00116FE9"/>
    <w:rsid w:val="0011739F"/>
    <w:rsid w:val="00117958"/>
    <w:rsid w:val="001205FC"/>
    <w:rsid w:val="00120B3B"/>
    <w:rsid w:val="00120BCD"/>
    <w:rsid w:val="001215B0"/>
    <w:rsid w:val="001226B8"/>
    <w:rsid w:val="00122CD9"/>
    <w:rsid w:val="0012373A"/>
    <w:rsid w:val="00124A37"/>
    <w:rsid w:val="00124C94"/>
    <w:rsid w:val="001265AA"/>
    <w:rsid w:val="00126778"/>
    <w:rsid w:val="00126F9C"/>
    <w:rsid w:val="00130532"/>
    <w:rsid w:val="0013056A"/>
    <w:rsid w:val="00130E91"/>
    <w:rsid w:val="00132211"/>
    <w:rsid w:val="001333DB"/>
    <w:rsid w:val="00134104"/>
    <w:rsid w:val="0013615C"/>
    <w:rsid w:val="0013700C"/>
    <w:rsid w:val="001409E4"/>
    <w:rsid w:val="00141158"/>
    <w:rsid w:val="0014153C"/>
    <w:rsid w:val="00143AED"/>
    <w:rsid w:val="00143D85"/>
    <w:rsid w:val="00150DE3"/>
    <w:rsid w:val="00153183"/>
    <w:rsid w:val="00154B10"/>
    <w:rsid w:val="0015633D"/>
    <w:rsid w:val="00156DE0"/>
    <w:rsid w:val="00160807"/>
    <w:rsid w:val="00161A62"/>
    <w:rsid w:val="001622B3"/>
    <w:rsid w:val="00162898"/>
    <w:rsid w:val="00163559"/>
    <w:rsid w:val="00165315"/>
    <w:rsid w:val="001659B6"/>
    <w:rsid w:val="00166B92"/>
    <w:rsid w:val="0017082D"/>
    <w:rsid w:val="00170EE7"/>
    <w:rsid w:val="001710A2"/>
    <w:rsid w:val="00172775"/>
    <w:rsid w:val="001734FA"/>
    <w:rsid w:val="00173AA4"/>
    <w:rsid w:val="001745C9"/>
    <w:rsid w:val="00174E0C"/>
    <w:rsid w:val="001779F0"/>
    <w:rsid w:val="00177F95"/>
    <w:rsid w:val="00182FA3"/>
    <w:rsid w:val="001839E4"/>
    <w:rsid w:val="00183D66"/>
    <w:rsid w:val="001843A0"/>
    <w:rsid w:val="00184449"/>
    <w:rsid w:val="001866B0"/>
    <w:rsid w:val="0018760D"/>
    <w:rsid w:val="00190741"/>
    <w:rsid w:val="00190C17"/>
    <w:rsid w:val="0019742D"/>
    <w:rsid w:val="00197DAE"/>
    <w:rsid w:val="001A13DF"/>
    <w:rsid w:val="001A19EB"/>
    <w:rsid w:val="001A1C02"/>
    <w:rsid w:val="001A2392"/>
    <w:rsid w:val="001A263E"/>
    <w:rsid w:val="001A4956"/>
    <w:rsid w:val="001A59C5"/>
    <w:rsid w:val="001A630E"/>
    <w:rsid w:val="001A6492"/>
    <w:rsid w:val="001A6571"/>
    <w:rsid w:val="001A723B"/>
    <w:rsid w:val="001B12BF"/>
    <w:rsid w:val="001B2977"/>
    <w:rsid w:val="001B2CC2"/>
    <w:rsid w:val="001B32AA"/>
    <w:rsid w:val="001B6349"/>
    <w:rsid w:val="001B6E1D"/>
    <w:rsid w:val="001B789C"/>
    <w:rsid w:val="001C267B"/>
    <w:rsid w:val="001C3077"/>
    <w:rsid w:val="001C3E66"/>
    <w:rsid w:val="001C58CA"/>
    <w:rsid w:val="001C5D2D"/>
    <w:rsid w:val="001C6CDE"/>
    <w:rsid w:val="001C7D31"/>
    <w:rsid w:val="001C7E6C"/>
    <w:rsid w:val="001D0CC3"/>
    <w:rsid w:val="001D0ED8"/>
    <w:rsid w:val="001D313C"/>
    <w:rsid w:val="001D3744"/>
    <w:rsid w:val="001D56E3"/>
    <w:rsid w:val="001D5B10"/>
    <w:rsid w:val="001D64D1"/>
    <w:rsid w:val="001D6823"/>
    <w:rsid w:val="001D7933"/>
    <w:rsid w:val="001E000D"/>
    <w:rsid w:val="001E0447"/>
    <w:rsid w:val="001E2260"/>
    <w:rsid w:val="001E2579"/>
    <w:rsid w:val="001E3633"/>
    <w:rsid w:val="001E45C5"/>
    <w:rsid w:val="001E4736"/>
    <w:rsid w:val="001E4813"/>
    <w:rsid w:val="001E4B7A"/>
    <w:rsid w:val="001E5BE7"/>
    <w:rsid w:val="001E6506"/>
    <w:rsid w:val="001F013E"/>
    <w:rsid w:val="001F025D"/>
    <w:rsid w:val="001F0A3D"/>
    <w:rsid w:val="001F24C8"/>
    <w:rsid w:val="001F3064"/>
    <w:rsid w:val="001F3C20"/>
    <w:rsid w:val="001F4EA5"/>
    <w:rsid w:val="001F6FE0"/>
    <w:rsid w:val="001F7732"/>
    <w:rsid w:val="002009C9"/>
    <w:rsid w:val="00202D6C"/>
    <w:rsid w:val="00203900"/>
    <w:rsid w:val="00203E9B"/>
    <w:rsid w:val="002041CC"/>
    <w:rsid w:val="00204ED0"/>
    <w:rsid w:val="00205DAD"/>
    <w:rsid w:val="002060F9"/>
    <w:rsid w:val="002073B5"/>
    <w:rsid w:val="00210E82"/>
    <w:rsid w:val="00211039"/>
    <w:rsid w:val="002131CE"/>
    <w:rsid w:val="002132F7"/>
    <w:rsid w:val="00214EC1"/>
    <w:rsid w:val="00216008"/>
    <w:rsid w:val="00216073"/>
    <w:rsid w:val="002208EB"/>
    <w:rsid w:val="002240C4"/>
    <w:rsid w:val="00225648"/>
    <w:rsid w:val="002258BA"/>
    <w:rsid w:val="0022597A"/>
    <w:rsid w:val="00226155"/>
    <w:rsid w:val="002265F2"/>
    <w:rsid w:val="002269F8"/>
    <w:rsid w:val="00226B49"/>
    <w:rsid w:val="002277FA"/>
    <w:rsid w:val="00227EF3"/>
    <w:rsid w:val="00231918"/>
    <w:rsid w:val="00233A24"/>
    <w:rsid w:val="00233F1E"/>
    <w:rsid w:val="00233F92"/>
    <w:rsid w:val="00236925"/>
    <w:rsid w:val="002373B1"/>
    <w:rsid w:val="002378ED"/>
    <w:rsid w:val="00237BE3"/>
    <w:rsid w:val="00237C2D"/>
    <w:rsid w:val="0024243C"/>
    <w:rsid w:val="0024352C"/>
    <w:rsid w:val="00243DF5"/>
    <w:rsid w:val="00244DFC"/>
    <w:rsid w:val="00245196"/>
    <w:rsid w:val="00247031"/>
    <w:rsid w:val="002502E0"/>
    <w:rsid w:val="00251716"/>
    <w:rsid w:val="002536EA"/>
    <w:rsid w:val="00253778"/>
    <w:rsid w:val="002564C0"/>
    <w:rsid w:val="002566F0"/>
    <w:rsid w:val="00257390"/>
    <w:rsid w:val="0025773A"/>
    <w:rsid w:val="00257832"/>
    <w:rsid w:val="00260B7D"/>
    <w:rsid w:val="00263519"/>
    <w:rsid w:val="00263DCB"/>
    <w:rsid w:val="00264608"/>
    <w:rsid w:val="002653B8"/>
    <w:rsid w:val="0026614C"/>
    <w:rsid w:val="00266BDE"/>
    <w:rsid w:val="00271CCA"/>
    <w:rsid w:val="00271CCF"/>
    <w:rsid w:val="00272AFE"/>
    <w:rsid w:val="00273129"/>
    <w:rsid w:val="00273AB8"/>
    <w:rsid w:val="00274F4E"/>
    <w:rsid w:val="002774D5"/>
    <w:rsid w:val="002817D8"/>
    <w:rsid w:val="00283117"/>
    <w:rsid w:val="00283193"/>
    <w:rsid w:val="00283C23"/>
    <w:rsid w:val="002846A4"/>
    <w:rsid w:val="00284A73"/>
    <w:rsid w:val="00285748"/>
    <w:rsid w:val="00285A22"/>
    <w:rsid w:val="002870FE"/>
    <w:rsid w:val="00287569"/>
    <w:rsid w:val="00290232"/>
    <w:rsid w:val="0029068B"/>
    <w:rsid w:val="002915DD"/>
    <w:rsid w:val="0029191B"/>
    <w:rsid w:val="00292A1D"/>
    <w:rsid w:val="002936F6"/>
    <w:rsid w:val="0029385C"/>
    <w:rsid w:val="002943B8"/>
    <w:rsid w:val="00294B01"/>
    <w:rsid w:val="0029542D"/>
    <w:rsid w:val="00295507"/>
    <w:rsid w:val="00297E58"/>
    <w:rsid w:val="002A0048"/>
    <w:rsid w:val="002A02EB"/>
    <w:rsid w:val="002A3195"/>
    <w:rsid w:val="002A3A72"/>
    <w:rsid w:val="002A53B8"/>
    <w:rsid w:val="002A6140"/>
    <w:rsid w:val="002A694D"/>
    <w:rsid w:val="002A7D4B"/>
    <w:rsid w:val="002B0F46"/>
    <w:rsid w:val="002B374F"/>
    <w:rsid w:val="002B37C9"/>
    <w:rsid w:val="002B3990"/>
    <w:rsid w:val="002B3D61"/>
    <w:rsid w:val="002B4098"/>
    <w:rsid w:val="002B4718"/>
    <w:rsid w:val="002B5EE1"/>
    <w:rsid w:val="002B6299"/>
    <w:rsid w:val="002B701B"/>
    <w:rsid w:val="002B7966"/>
    <w:rsid w:val="002C25A2"/>
    <w:rsid w:val="002C2F1E"/>
    <w:rsid w:val="002C3C20"/>
    <w:rsid w:val="002C3E78"/>
    <w:rsid w:val="002C4BE4"/>
    <w:rsid w:val="002C6349"/>
    <w:rsid w:val="002C7974"/>
    <w:rsid w:val="002D02CF"/>
    <w:rsid w:val="002D0938"/>
    <w:rsid w:val="002D12ED"/>
    <w:rsid w:val="002D208E"/>
    <w:rsid w:val="002D218A"/>
    <w:rsid w:val="002D3FD9"/>
    <w:rsid w:val="002D5155"/>
    <w:rsid w:val="002D55A5"/>
    <w:rsid w:val="002D7614"/>
    <w:rsid w:val="002D7803"/>
    <w:rsid w:val="002E037C"/>
    <w:rsid w:val="002E04B8"/>
    <w:rsid w:val="002E1BDE"/>
    <w:rsid w:val="002E1EF5"/>
    <w:rsid w:val="002E4AC0"/>
    <w:rsid w:val="002E5644"/>
    <w:rsid w:val="002E5680"/>
    <w:rsid w:val="002E5779"/>
    <w:rsid w:val="002E6C62"/>
    <w:rsid w:val="002E71A9"/>
    <w:rsid w:val="002E7693"/>
    <w:rsid w:val="002F0253"/>
    <w:rsid w:val="002F06BA"/>
    <w:rsid w:val="002F1B40"/>
    <w:rsid w:val="002F3B9C"/>
    <w:rsid w:val="002F565D"/>
    <w:rsid w:val="002F571A"/>
    <w:rsid w:val="002F57C2"/>
    <w:rsid w:val="002F615A"/>
    <w:rsid w:val="002F634D"/>
    <w:rsid w:val="002F738F"/>
    <w:rsid w:val="002F7D0C"/>
    <w:rsid w:val="0030003C"/>
    <w:rsid w:val="00300751"/>
    <w:rsid w:val="00300D0B"/>
    <w:rsid w:val="00300D55"/>
    <w:rsid w:val="003010FD"/>
    <w:rsid w:val="0030154D"/>
    <w:rsid w:val="00302789"/>
    <w:rsid w:val="00302B01"/>
    <w:rsid w:val="0030576C"/>
    <w:rsid w:val="00305A70"/>
    <w:rsid w:val="00306D2B"/>
    <w:rsid w:val="00310326"/>
    <w:rsid w:val="003103CD"/>
    <w:rsid w:val="00311E1F"/>
    <w:rsid w:val="00313055"/>
    <w:rsid w:val="003141E1"/>
    <w:rsid w:val="0031424C"/>
    <w:rsid w:val="00314B4A"/>
    <w:rsid w:val="0032039F"/>
    <w:rsid w:val="003206C2"/>
    <w:rsid w:val="00322230"/>
    <w:rsid w:val="0032370D"/>
    <w:rsid w:val="003259E3"/>
    <w:rsid w:val="00325BAD"/>
    <w:rsid w:val="00326653"/>
    <w:rsid w:val="00327400"/>
    <w:rsid w:val="00327C4D"/>
    <w:rsid w:val="003303A1"/>
    <w:rsid w:val="00330C1D"/>
    <w:rsid w:val="00330DD0"/>
    <w:rsid w:val="00330DD5"/>
    <w:rsid w:val="00330EB3"/>
    <w:rsid w:val="0033127A"/>
    <w:rsid w:val="00331AF0"/>
    <w:rsid w:val="00331CCD"/>
    <w:rsid w:val="00331FC6"/>
    <w:rsid w:val="00333E63"/>
    <w:rsid w:val="00334291"/>
    <w:rsid w:val="00336634"/>
    <w:rsid w:val="00336D61"/>
    <w:rsid w:val="003426C8"/>
    <w:rsid w:val="0034397F"/>
    <w:rsid w:val="00344887"/>
    <w:rsid w:val="00345236"/>
    <w:rsid w:val="00345294"/>
    <w:rsid w:val="00350847"/>
    <w:rsid w:val="003511BB"/>
    <w:rsid w:val="0035282C"/>
    <w:rsid w:val="0035327B"/>
    <w:rsid w:val="003532E9"/>
    <w:rsid w:val="003533A3"/>
    <w:rsid w:val="0035375A"/>
    <w:rsid w:val="00354DC4"/>
    <w:rsid w:val="00355863"/>
    <w:rsid w:val="003578CD"/>
    <w:rsid w:val="003611DE"/>
    <w:rsid w:val="00361923"/>
    <w:rsid w:val="00362339"/>
    <w:rsid w:val="0036306C"/>
    <w:rsid w:val="003630ED"/>
    <w:rsid w:val="003635D4"/>
    <w:rsid w:val="003642A1"/>
    <w:rsid w:val="0036452E"/>
    <w:rsid w:val="00364A7A"/>
    <w:rsid w:val="00366C74"/>
    <w:rsid w:val="003673EC"/>
    <w:rsid w:val="003729A1"/>
    <w:rsid w:val="003729D1"/>
    <w:rsid w:val="0037335B"/>
    <w:rsid w:val="003737ED"/>
    <w:rsid w:val="00373A2A"/>
    <w:rsid w:val="003740A1"/>
    <w:rsid w:val="00374585"/>
    <w:rsid w:val="003750C6"/>
    <w:rsid w:val="00375106"/>
    <w:rsid w:val="00375301"/>
    <w:rsid w:val="00381AEF"/>
    <w:rsid w:val="00381C10"/>
    <w:rsid w:val="00382198"/>
    <w:rsid w:val="00382255"/>
    <w:rsid w:val="00383051"/>
    <w:rsid w:val="003836B8"/>
    <w:rsid w:val="00383763"/>
    <w:rsid w:val="00384AF6"/>
    <w:rsid w:val="00384C13"/>
    <w:rsid w:val="0038602B"/>
    <w:rsid w:val="00386197"/>
    <w:rsid w:val="0038645D"/>
    <w:rsid w:val="003903AF"/>
    <w:rsid w:val="00392753"/>
    <w:rsid w:val="00392C1F"/>
    <w:rsid w:val="00392ECD"/>
    <w:rsid w:val="00393515"/>
    <w:rsid w:val="00394251"/>
    <w:rsid w:val="0039768A"/>
    <w:rsid w:val="00397E51"/>
    <w:rsid w:val="003A15FD"/>
    <w:rsid w:val="003A2C92"/>
    <w:rsid w:val="003A7B17"/>
    <w:rsid w:val="003B02BE"/>
    <w:rsid w:val="003B0372"/>
    <w:rsid w:val="003B0F24"/>
    <w:rsid w:val="003B3254"/>
    <w:rsid w:val="003B4243"/>
    <w:rsid w:val="003B4E6E"/>
    <w:rsid w:val="003B5F9A"/>
    <w:rsid w:val="003B752F"/>
    <w:rsid w:val="003B774A"/>
    <w:rsid w:val="003B77E4"/>
    <w:rsid w:val="003B7F7E"/>
    <w:rsid w:val="003C110A"/>
    <w:rsid w:val="003C5A33"/>
    <w:rsid w:val="003C6EBE"/>
    <w:rsid w:val="003D0E71"/>
    <w:rsid w:val="003D1B0C"/>
    <w:rsid w:val="003D23F4"/>
    <w:rsid w:val="003D2627"/>
    <w:rsid w:val="003D32DD"/>
    <w:rsid w:val="003D3AC4"/>
    <w:rsid w:val="003D3C9D"/>
    <w:rsid w:val="003D470A"/>
    <w:rsid w:val="003D4895"/>
    <w:rsid w:val="003D4F41"/>
    <w:rsid w:val="003D5956"/>
    <w:rsid w:val="003D651C"/>
    <w:rsid w:val="003D6BC4"/>
    <w:rsid w:val="003D78B9"/>
    <w:rsid w:val="003E143D"/>
    <w:rsid w:val="003E17CB"/>
    <w:rsid w:val="003E22FC"/>
    <w:rsid w:val="003E3837"/>
    <w:rsid w:val="003E45F6"/>
    <w:rsid w:val="003E4DDC"/>
    <w:rsid w:val="003E53E0"/>
    <w:rsid w:val="003E5A78"/>
    <w:rsid w:val="003E68C8"/>
    <w:rsid w:val="003F214E"/>
    <w:rsid w:val="003F4FA2"/>
    <w:rsid w:val="003F559F"/>
    <w:rsid w:val="003F6485"/>
    <w:rsid w:val="003F6928"/>
    <w:rsid w:val="003F6E8D"/>
    <w:rsid w:val="003F70B7"/>
    <w:rsid w:val="003F7AC5"/>
    <w:rsid w:val="003F7DFC"/>
    <w:rsid w:val="00400170"/>
    <w:rsid w:val="00400F27"/>
    <w:rsid w:val="00403279"/>
    <w:rsid w:val="00404560"/>
    <w:rsid w:val="0040574F"/>
    <w:rsid w:val="00405A41"/>
    <w:rsid w:val="00405B9C"/>
    <w:rsid w:val="00407200"/>
    <w:rsid w:val="00407CD7"/>
    <w:rsid w:val="00410BC9"/>
    <w:rsid w:val="0041137B"/>
    <w:rsid w:val="004115E5"/>
    <w:rsid w:val="00412601"/>
    <w:rsid w:val="004134FF"/>
    <w:rsid w:val="00414205"/>
    <w:rsid w:val="004149D0"/>
    <w:rsid w:val="00414F08"/>
    <w:rsid w:val="00414FB3"/>
    <w:rsid w:val="004161B0"/>
    <w:rsid w:val="00416EFA"/>
    <w:rsid w:val="004174DE"/>
    <w:rsid w:val="0041787F"/>
    <w:rsid w:val="00424143"/>
    <w:rsid w:val="00424DB8"/>
    <w:rsid w:val="00425B6A"/>
    <w:rsid w:val="004271DA"/>
    <w:rsid w:val="004309E5"/>
    <w:rsid w:val="0043119A"/>
    <w:rsid w:val="00433750"/>
    <w:rsid w:val="00434E7B"/>
    <w:rsid w:val="00435AC0"/>
    <w:rsid w:val="004360EC"/>
    <w:rsid w:val="00436BD9"/>
    <w:rsid w:val="00436D87"/>
    <w:rsid w:val="00442E10"/>
    <w:rsid w:val="0044342D"/>
    <w:rsid w:val="00444E1B"/>
    <w:rsid w:val="004452A3"/>
    <w:rsid w:val="00445A4E"/>
    <w:rsid w:val="00445D9E"/>
    <w:rsid w:val="004467C8"/>
    <w:rsid w:val="00447BF6"/>
    <w:rsid w:val="00450DF2"/>
    <w:rsid w:val="0045233C"/>
    <w:rsid w:val="004526C3"/>
    <w:rsid w:val="0045287D"/>
    <w:rsid w:val="0045338D"/>
    <w:rsid w:val="00454556"/>
    <w:rsid w:val="00454AEA"/>
    <w:rsid w:val="00454F81"/>
    <w:rsid w:val="0045587C"/>
    <w:rsid w:val="0045602C"/>
    <w:rsid w:val="00460FAD"/>
    <w:rsid w:val="00461C38"/>
    <w:rsid w:val="004625BF"/>
    <w:rsid w:val="00463BB6"/>
    <w:rsid w:val="00464190"/>
    <w:rsid w:val="00466524"/>
    <w:rsid w:val="0046682C"/>
    <w:rsid w:val="00467350"/>
    <w:rsid w:val="00467BD9"/>
    <w:rsid w:val="00470252"/>
    <w:rsid w:val="0047234D"/>
    <w:rsid w:val="0047244E"/>
    <w:rsid w:val="00472E1B"/>
    <w:rsid w:val="00473483"/>
    <w:rsid w:val="00474568"/>
    <w:rsid w:val="00475490"/>
    <w:rsid w:val="004755AA"/>
    <w:rsid w:val="00476E39"/>
    <w:rsid w:val="0047730E"/>
    <w:rsid w:val="00477AAA"/>
    <w:rsid w:val="00480C73"/>
    <w:rsid w:val="00480D5A"/>
    <w:rsid w:val="0048330C"/>
    <w:rsid w:val="00485430"/>
    <w:rsid w:val="00485718"/>
    <w:rsid w:val="00485750"/>
    <w:rsid w:val="004868EF"/>
    <w:rsid w:val="00487B0B"/>
    <w:rsid w:val="00490DD2"/>
    <w:rsid w:val="00490F7C"/>
    <w:rsid w:val="00491EF9"/>
    <w:rsid w:val="00492B31"/>
    <w:rsid w:val="00492FCE"/>
    <w:rsid w:val="00493D26"/>
    <w:rsid w:val="00494335"/>
    <w:rsid w:val="00495B3E"/>
    <w:rsid w:val="004965EB"/>
    <w:rsid w:val="00496919"/>
    <w:rsid w:val="004A001F"/>
    <w:rsid w:val="004A2340"/>
    <w:rsid w:val="004A33F9"/>
    <w:rsid w:val="004A4102"/>
    <w:rsid w:val="004A5014"/>
    <w:rsid w:val="004A5E53"/>
    <w:rsid w:val="004A6AEC"/>
    <w:rsid w:val="004A71DE"/>
    <w:rsid w:val="004B0F01"/>
    <w:rsid w:val="004B1EF4"/>
    <w:rsid w:val="004B348D"/>
    <w:rsid w:val="004B3D3E"/>
    <w:rsid w:val="004B4B8C"/>
    <w:rsid w:val="004B5F94"/>
    <w:rsid w:val="004B64FD"/>
    <w:rsid w:val="004B70F4"/>
    <w:rsid w:val="004B735A"/>
    <w:rsid w:val="004B775C"/>
    <w:rsid w:val="004C0AE6"/>
    <w:rsid w:val="004C0C2B"/>
    <w:rsid w:val="004C1249"/>
    <w:rsid w:val="004C1853"/>
    <w:rsid w:val="004C27E5"/>
    <w:rsid w:val="004C286C"/>
    <w:rsid w:val="004C2C28"/>
    <w:rsid w:val="004C364C"/>
    <w:rsid w:val="004C40B5"/>
    <w:rsid w:val="004C40F6"/>
    <w:rsid w:val="004C421A"/>
    <w:rsid w:val="004C46C9"/>
    <w:rsid w:val="004C573D"/>
    <w:rsid w:val="004C5A74"/>
    <w:rsid w:val="004C6579"/>
    <w:rsid w:val="004C66FB"/>
    <w:rsid w:val="004C7360"/>
    <w:rsid w:val="004C7437"/>
    <w:rsid w:val="004C7C50"/>
    <w:rsid w:val="004C7C6E"/>
    <w:rsid w:val="004D18D8"/>
    <w:rsid w:val="004D21AD"/>
    <w:rsid w:val="004D3182"/>
    <w:rsid w:val="004D3BA0"/>
    <w:rsid w:val="004D3E7D"/>
    <w:rsid w:val="004D429A"/>
    <w:rsid w:val="004D4DA7"/>
    <w:rsid w:val="004D6C25"/>
    <w:rsid w:val="004E064A"/>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F031E"/>
    <w:rsid w:val="004F1B7C"/>
    <w:rsid w:val="004F27C5"/>
    <w:rsid w:val="004F3176"/>
    <w:rsid w:val="004F38F5"/>
    <w:rsid w:val="004F3C27"/>
    <w:rsid w:val="004F4191"/>
    <w:rsid w:val="004F5E2D"/>
    <w:rsid w:val="004F69B1"/>
    <w:rsid w:val="004F72D6"/>
    <w:rsid w:val="004F76D8"/>
    <w:rsid w:val="0050085D"/>
    <w:rsid w:val="00500CA5"/>
    <w:rsid w:val="00502388"/>
    <w:rsid w:val="00502415"/>
    <w:rsid w:val="005045BC"/>
    <w:rsid w:val="005049AF"/>
    <w:rsid w:val="00506697"/>
    <w:rsid w:val="00506AC9"/>
    <w:rsid w:val="00506BBC"/>
    <w:rsid w:val="00507D74"/>
    <w:rsid w:val="005113E8"/>
    <w:rsid w:val="0051153A"/>
    <w:rsid w:val="00511FF3"/>
    <w:rsid w:val="005129E7"/>
    <w:rsid w:val="00512F5F"/>
    <w:rsid w:val="00512F6F"/>
    <w:rsid w:val="00513548"/>
    <w:rsid w:val="00516B5F"/>
    <w:rsid w:val="00516E78"/>
    <w:rsid w:val="00517015"/>
    <w:rsid w:val="00517949"/>
    <w:rsid w:val="00517F96"/>
    <w:rsid w:val="00520E3F"/>
    <w:rsid w:val="00521A9A"/>
    <w:rsid w:val="00521E15"/>
    <w:rsid w:val="0052313B"/>
    <w:rsid w:val="0052327B"/>
    <w:rsid w:val="00526B6F"/>
    <w:rsid w:val="00526E1E"/>
    <w:rsid w:val="00527D5D"/>
    <w:rsid w:val="00530156"/>
    <w:rsid w:val="00530A2E"/>
    <w:rsid w:val="00532C54"/>
    <w:rsid w:val="00532F3B"/>
    <w:rsid w:val="00533C8E"/>
    <w:rsid w:val="0053521A"/>
    <w:rsid w:val="00536553"/>
    <w:rsid w:val="005373FE"/>
    <w:rsid w:val="005425DB"/>
    <w:rsid w:val="00544081"/>
    <w:rsid w:val="00544555"/>
    <w:rsid w:val="005457C6"/>
    <w:rsid w:val="0054666C"/>
    <w:rsid w:val="00546DE8"/>
    <w:rsid w:val="00546E63"/>
    <w:rsid w:val="00547F17"/>
    <w:rsid w:val="00550FAC"/>
    <w:rsid w:val="00550FE5"/>
    <w:rsid w:val="00551119"/>
    <w:rsid w:val="00551186"/>
    <w:rsid w:val="005527C4"/>
    <w:rsid w:val="00553674"/>
    <w:rsid w:val="00553E2C"/>
    <w:rsid w:val="005544C9"/>
    <w:rsid w:val="00554E4F"/>
    <w:rsid w:val="00555319"/>
    <w:rsid w:val="00555AB3"/>
    <w:rsid w:val="005610B5"/>
    <w:rsid w:val="00561796"/>
    <w:rsid w:val="00561815"/>
    <w:rsid w:val="005628B1"/>
    <w:rsid w:val="00563ACF"/>
    <w:rsid w:val="00564898"/>
    <w:rsid w:val="0056506A"/>
    <w:rsid w:val="0056517A"/>
    <w:rsid w:val="00566565"/>
    <w:rsid w:val="005666F4"/>
    <w:rsid w:val="005707D3"/>
    <w:rsid w:val="0057191A"/>
    <w:rsid w:val="0057262E"/>
    <w:rsid w:val="00572875"/>
    <w:rsid w:val="00572C4E"/>
    <w:rsid w:val="0057472C"/>
    <w:rsid w:val="005757F3"/>
    <w:rsid w:val="00575827"/>
    <w:rsid w:val="00577269"/>
    <w:rsid w:val="005773CB"/>
    <w:rsid w:val="00577D48"/>
    <w:rsid w:val="0058036A"/>
    <w:rsid w:val="0058122F"/>
    <w:rsid w:val="0058192B"/>
    <w:rsid w:val="00581D13"/>
    <w:rsid w:val="00582B64"/>
    <w:rsid w:val="00584640"/>
    <w:rsid w:val="00584A92"/>
    <w:rsid w:val="005869F4"/>
    <w:rsid w:val="00590104"/>
    <w:rsid w:val="00590344"/>
    <w:rsid w:val="0059061B"/>
    <w:rsid w:val="005929C2"/>
    <w:rsid w:val="00592E4D"/>
    <w:rsid w:val="005930DF"/>
    <w:rsid w:val="00594191"/>
    <w:rsid w:val="00594A19"/>
    <w:rsid w:val="005955B8"/>
    <w:rsid w:val="005968D5"/>
    <w:rsid w:val="00596E11"/>
    <w:rsid w:val="005972D1"/>
    <w:rsid w:val="005A1EB9"/>
    <w:rsid w:val="005A2A10"/>
    <w:rsid w:val="005A2A6C"/>
    <w:rsid w:val="005A2B56"/>
    <w:rsid w:val="005A3135"/>
    <w:rsid w:val="005A44F8"/>
    <w:rsid w:val="005A5429"/>
    <w:rsid w:val="005A5C11"/>
    <w:rsid w:val="005A5CEF"/>
    <w:rsid w:val="005A6B6E"/>
    <w:rsid w:val="005B19A1"/>
    <w:rsid w:val="005B2733"/>
    <w:rsid w:val="005B3DA2"/>
    <w:rsid w:val="005B3E89"/>
    <w:rsid w:val="005B4D66"/>
    <w:rsid w:val="005B5070"/>
    <w:rsid w:val="005B5294"/>
    <w:rsid w:val="005B715B"/>
    <w:rsid w:val="005B7512"/>
    <w:rsid w:val="005C2B08"/>
    <w:rsid w:val="005C2F85"/>
    <w:rsid w:val="005C3C58"/>
    <w:rsid w:val="005C403B"/>
    <w:rsid w:val="005C4565"/>
    <w:rsid w:val="005C4E3A"/>
    <w:rsid w:val="005C5792"/>
    <w:rsid w:val="005C5B55"/>
    <w:rsid w:val="005C5CDA"/>
    <w:rsid w:val="005D0F1C"/>
    <w:rsid w:val="005D117F"/>
    <w:rsid w:val="005D3FF4"/>
    <w:rsid w:val="005D4039"/>
    <w:rsid w:val="005D4351"/>
    <w:rsid w:val="005D467A"/>
    <w:rsid w:val="005D6014"/>
    <w:rsid w:val="005D631B"/>
    <w:rsid w:val="005D7503"/>
    <w:rsid w:val="005E042B"/>
    <w:rsid w:val="005E1825"/>
    <w:rsid w:val="005E1B26"/>
    <w:rsid w:val="005E35FF"/>
    <w:rsid w:val="005E429E"/>
    <w:rsid w:val="005E4FA0"/>
    <w:rsid w:val="005E5A76"/>
    <w:rsid w:val="005E6104"/>
    <w:rsid w:val="005E6A54"/>
    <w:rsid w:val="005E760D"/>
    <w:rsid w:val="005E7C1F"/>
    <w:rsid w:val="005F047E"/>
    <w:rsid w:val="005F06CA"/>
    <w:rsid w:val="005F103B"/>
    <w:rsid w:val="005F37BD"/>
    <w:rsid w:val="005F7256"/>
    <w:rsid w:val="005F74FE"/>
    <w:rsid w:val="005F7B2A"/>
    <w:rsid w:val="005F7B2B"/>
    <w:rsid w:val="006010AD"/>
    <w:rsid w:val="00601974"/>
    <w:rsid w:val="00602B75"/>
    <w:rsid w:val="00602BAE"/>
    <w:rsid w:val="00602F52"/>
    <w:rsid w:val="00603CEE"/>
    <w:rsid w:val="0060482F"/>
    <w:rsid w:val="00605872"/>
    <w:rsid w:val="00605AD7"/>
    <w:rsid w:val="00610F77"/>
    <w:rsid w:val="006117DD"/>
    <w:rsid w:val="0061186F"/>
    <w:rsid w:val="00611B12"/>
    <w:rsid w:val="00612D96"/>
    <w:rsid w:val="006140E2"/>
    <w:rsid w:val="00615303"/>
    <w:rsid w:val="00615C89"/>
    <w:rsid w:val="006204D3"/>
    <w:rsid w:val="006227A4"/>
    <w:rsid w:val="00623BD9"/>
    <w:rsid w:val="00625508"/>
    <w:rsid w:val="00625940"/>
    <w:rsid w:val="00625CE4"/>
    <w:rsid w:val="00630794"/>
    <w:rsid w:val="006307F5"/>
    <w:rsid w:val="00632488"/>
    <w:rsid w:val="0063301E"/>
    <w:rsid w:val="006336D4"/>
    <w:rsid w:val="00633998"/>
    <w:rsid w:val="00633F72"/>
    <w:rsid w:val="00633FB4"/>
    <w:rsid w:val="00636159"/>
    <w:rsid w:val="006404A4"/>
    <w:rsid w:val="006405AF"/>
    <w:rsid w:val="00640C72"/>
    <w:rsid w:val="00642B3B"/>
    <w:rsid w:val="006439E8"/>
    <w:rsid w:val="00643C5D"/>
    <w:rsid w:val="00644198"/>
    <w:rsid w:val="00645C16"/>
    <w:rsid w:val="00646E6F"/>
    <w:rsid w:val="006479CB"/>
    <w:rsid w:val="00647A14"/>
    <w:rsid w:val="00650E64"/>
    <w:rsid w:val="0065100A"/>
    <w:rsid w:val="0065197B"/>
    <w:rsid w:val="00652409"/>
    <w:rsid w:val="00653277"/>
    <w:rsid w:val="006532AD"/>
    <w:rsid w:val="0065346E"/>
    <w:rsid w:val="00655A77"/>
    <w:rsid w:val="00655AB4"/>
    <w:rsid w:val="00655C94"/>
    <w:rsid w:val="00657CF0"/>
    <w:rsid w:val="006604A4"/>
    <w:rsid w:val="0066087A"/>
    <w:rsid w:val="00660DF7"/>
    <w:rsid w:val="006612AB"/>
    <w:rsid w:val="00662153"/>
    <w:rsid w:val="00662BC0"/>
    <w:rsid w:val="00664CA0"/>
    <w:rsid w:val="00665A9B"/>
    <w:rsid w:val="00667206"/>
    <w:rsid w:val="006709E2"/>
    <w:rsid w:val="00672034"/>
    <w:rsid w:val="0067241F"/>
    <w:rsid w:val="00672944"/>
    <w:rsid w:val="00673564"/>
    <w:rsid w:val="00674769"/>
    <w:rsid w:val="00675FFA"/>
    <w:rsid w:val="00680978"/>
    <w:rsid w:val="00681357"/>
    <w:rsid w:val="006821DF"/>
    <w:rsid w:val="006843AD"/>
    <w:rsid w:val="006849BC"/>
    <w:rsid w:val="00685499"/>
    <w:rsid w:val="00686B09"/>
    <w:rsid w:val="006878C8"/>
    <w:rsid w:val="0069064E"/>
    <w:rsid w:val="00691905"/>
    <w:rsid w:val="00692755"/>
    <w:rsid w:val="00692759"/>
    <w:rsid w:val="0069410E"/>
    <w:rsid w:val="00696A48"/>
    <w:rsid w:val="006A08EE"/>
    <w:rsid w:val="006A39C1"/>
    <w:rsid w:val="006A45B7"/>
    <w:rsid w:val="006A480E"/>
    <w:rsid w:val="006A54E0"/>
    <w:rsid w:val="006A5DCD"/>
    <w:rsid w:val="006A6DFD"/>
    <w:rsid w:val="006A7C9B"/>
    <w:rsid w:val="006B4536"/>
    <w:rsid w:val="006B6199"/>
    <w:rsid w:val="006B6D36"/>
    <w:rsid w:val="006C00A6"/>
    <w:rsid w:val="006C110D"/>
    <w:rsid w:val="006C11ED"/>
    <w:rsid w:val="006C16ED"/>
    <w:rsid w:val="006C1DBC"/>
    <w:rsid w:val="006C25C6"/>
    <w:rsid w:val="006C26FE"/>
    <w:rsid w:val="006C28F8"/>
    <w:rsid w:val="006C3AD0"/>
    <w:rsid w:val="006C4192"/>
    <w:rsid w:val="006C4973"/>
    <w:rsid w:val="006C4D31"/>
    <w:rsid w:val="006C4DA7"/>
    <w:rsid w:val="006C4E81"/>
    <w:rsid w:val="006C74E6"/>
    <w:rsid w:val="006C7FCE"/>
    <w:rsid w:val="006D0CE5"/>
    <w:rsid w:val="006D509C"/>
    <w:rsid w:val="006D5659"/>
    <w:rsid w:val="006D5ED0"/>
    <w:rsid w:val="006D6ED5"/>
    <w:rsid w:val="006D735B"/>
    <w:rsid w:val="006D780A"/>
    <w:rsid w:val="006E03C5"/>
    <w:rsid w:val="006E0A8C"/>
    <w:rsid w:val="006E180F"/>
    <w:rsid w:val="006E2781"/>
    <w:rsid w:val="006E27D5"/>
    <w:rsid w:val="006E355F"/>
    <w:rsid w:val="006E4D49"/>
    <w:rsid w:val="006E50AC"/>
    <w:rsid w:val="006E51E1"/>
    <w:rsid w:val="006E53E6"/>
    <w:rsid w:val="006E62BE"/>
    <w:rsid w:val="006E636E"/>
    <w:rsid w:val="006F0B34"/>
    <w:rsid w:val="006F101D"/>
    <w:rsid w:val="006F122F"/>
    <w:rsid w:val="006F152F"/>
    <w:rsid w:val="006F183F"/>
    <w:rsid w:val="006F2048"/>
    <w:rsid w:val="006F3E4C"/>
    <w:rsid w:val="006F3EA5"/>
    <w:rsid w:val="006F488A"/>
    <w:rsid w:val="006F71FE"/>
    <w:rsid w:val="006F74AD"/>
    <w:rsid w:val="006F79F4"/>
    <w:rsid w:val="00700894"/>
    <w:rsid w:val="00701EFC"/>
    <w:rsid w:val="00702C94"/>
    <w:rsid w:val="007046C2"/>
    <w:rsid w:val="00704B0F"/>
    <w:rsid w:val="00705E57"/>
    <w:rsid w:val="00706652"/>
    <w:rsid w:val="00707333"/>
    <w:rsid w:val="0070791E"/>
    <w:rsid w:val="00707936"/>
    <w:rsid w:val="00710B4E"/>
    <w:rsid w:val="00711659"/>
    <w:rsid w:val="007123C4"/>
    <w:rsid w:val="00713DB3"/>
    <w:rsid w:val="00713F93"/>
    <w:rsid w:val="00714103"/>
    <w:rsid w:val="0071726B"/>
    <w:rsid w:val="00720A57"/>
    <w:rsid w:val="00720B59"/>
    <w:rsid w:val="007227BE"/>
    <w:rsid w:val="00722CF1"/>
    <w:rsid w:val="00722ED0"/>
    <w:rsid w:val="007239C9"/>
    <w:rsid w:val="00725139"/>
    <w:rsid w:val="00726BDC"/>
    <w:rsid w:val="007275F9"/>
    <w:rsid w:val="0073138A"/>
    <w:rsid w:val="00731E00"/>
    <w:rsid w:val="00732366"/>
    <w:rsid w:val="0073325E"/>
    <w:rsid w:val="00733C7A"/>
    <w:rsid w:val="00736165"/>
    <w:rsid w:val="0074084D"/>
    <w:rsid w:val="007412A6"/>
    <w:rsid w:val="0074157C"/>
    <w:rsid w:val="0074493D"/>
    <w:rsid w:val="00746318"/>
    <w:rsid w:val="00746D14"/>
    <w:rsid w:val="00750A12"/>
    <w:rsid w:val="00750B9B"/>
    <w:rsid w:val="0075108C"/>
    <w:rsid w:val="00751384"/>
    <w:rsid w:val="0075147B"/>
    <w:rsid w:val="00754A59"/>
    <w:rsid w:val="00755B14"/>
    <w:rsid w:val="00757E3A"/>
    <w:rsid w:val="0076037A"/>
    <w:rsid w:val="007605B9"/>
    <w:rsid w:val="007617CD"/>
    <w:rsid w:val="00762184"/>
    <w:rsid w:val="00762A6E"/>
    <w:rsid w:val="007636ED"/>
    <w:rsid w:val="007638EE"/>
    <w:rsid w:val="00764566"/>
    <w:rsid w:val="00764F63"/>
    <w:rsid w:val="007654C9"/>
    <w:rsid w:val="00766FD3"/>
    <w:rsid w:val="00767AD7"/>
    <w:rsid w:val="007707CE"/>
    <w:rsid w:val="00771AD3"/>
    <w:rsid w:val="00771FDC"/>
    <w:rsid w:val="00773C54"/>
    <w:rsid w:val="007743FD"/>
    <w:rsid w:val="0077559D"/>
    <w:rsid w:val="0077718E"/>
    <w:rsid w:val="00777846"/>
    <w:rsid w:val="00777AAE"/>
    <w:rsid w:val="00780EC4"/>
    <w:rsid w:val="00781836"/>
    <w:rsid w:val="0078275E"/>
    <w:rsid w:val="00782774"/>
    <w:rsid w:val="00786397"/>
    <w:rsid w:val="00786D24"/>
    <w:rsid w:val="007872D9"/>
    <w:rsid w:val="00790CC7"/>
    <w:rsid w:val="00791964"/>
    <w:rsid w:val="007933E5"/>
    <w:rsid w:val="00793A59"/>
    <w:rsid w:val="00794485"/>
    <w:rsid w:val="007945BC"/>
    <w:rsid w:val="007A21B8"/>
    <w:rsid w:val="007A29AB"/>
    <w:rsid w:val="007A402F"/>
    <w:rsid w:val="007A4323"/>
    <w:rsid w:val="007A46A9"/>
    <w:rsid w:val="007A492B"/>
    <w:rsid w:val="007A568C"/>
    <w:rsid w:val="007A582F"/>
    <w:rsid w:val="007A7B04"/>
    <w:rsid w:val="007B0175"/>
    <w:rsid w:val="007B0F02"/>
    <w:rsid w:val="007B1123"/>
    <w:rsid w:val="007B1FBB"/>
    <w:rsid w:val="007B23FD"/>
    <w:rsid w:val="007B244E"/>
    <w:rsid w:val="007B25EF"/>
    <w:rsid w:val="007B2A85"/>
    <w:rsid w:val="007B4164"/>
    <w:rsid w:val="007C0432"/>
    <w:rsid w:val="007C1598"/>
    <w:rsid w:val="007C324C"/>
    <w:rsid w:val="007C3C0C"/>
    <w:rsid w:val="007C4E1E"/>
    <w:rsid w:val="007C5283"/>
    <w:rsid w:val="007C670C"/>
    <w:rsid w:val="007C7736"/>
    <w:rsid w:val="007C7EF3"/>
    <w:rsid w:val="007D0E0F"/>
    <w:rsid w:val="007D19F1"/>
    <w:rsid w:val="007D25EE"/>
    <w:rsid w:val="007D2E31"/>
    <w:rsid w:val="007D312E"/>
    <w:rsid w:val="007D3898"/>
    <w:rsid w:val="007D4301"/>
    <w:rsid w:val="007D4879"/>
    <w:rsid w:val="007D48FD"/>
    <w:rsid w:val="007D6CB1"/>
    <w:rsid w:val="007D7967"/>
    <w:rsid w:val="007D7E0B"/>
    <w:rsid w:val="007E11D0"/>
    <w:rsid w:val="007E1709"/>
    <w:rsid w:val="007E1806"/>
    <w:rsid w:val="007E1EAA"/>
    <w:rsid w:val="007E3110"/>
    <w:rsid w:val="007E3480"/>
    <w:rsid w:val="007E6482"/>
    <w:rsid w:val="007E773B"/>
    <w:rsid w:val="007F07CF"/>
    <w:rsid w:val="007F0BB9"/>
    <w:rsid w:val="007F1917"/>
    <w:rsid w:val="007F24A8"/>
    <w:rsid w:val="007F2A12"/>
    <w:rsid w:val="007F2EEA"/>
    <w:rsid w:val="007F3035"/>
    <w:rsid w:val="007F3556"/>
    <w:rsid w:val="007F3865"/>
    <w:rsid w:val="007F4A5B"/>
    <w:rsid w:val="007F5614"/>
    <w:rsid w:val="007F5AB1"/>
    <w:rsid w:val="007F5D32"/>
    <w:rsid w:val="007F77C0"/>
    <w:rsid w:val="007F7D6C"/>
    <w:rsid w:val="008002E7"/>
    <w:rsid w:val="00801129"/>
    <w:rsid w:val="00801ED8"/>
    <w:rsid w:val="0080221F"/>
    <w:rsid w:val="008026E5"/>
    <w:rsid w:val="00802BB4"/>
    <w:rsid w:val="00802FC9"/>
    <w:rsid w:val="00803F1C"/>
    <w:rsid w:val="00804712"/>
    <w:rsid w:val="008051C5"/>
    <w:rsid w:val="00805725"/>
    <w:rsid w:val="00805750"/>
    <w:rsid w:val="00807474"/>
    <w:rsid w:val="008076EE"/>
    <w:rsid w:val="00807747"/>
    <w:rsid w:val="00807EF9"/>
    <w:rsid w:val="008106E1"/>
    <w:rsid w:val="00810A84"/>
    <w:rsid w:val="00811E13"/>
    <w:rsid w:val="008123C5"/>
    <w:rsid w:val="0081308F"/>
    <w:rsid w:val="0081387F"/>
    <w:rsid w:val="00813FFF"/>
    <w:rsid w:val="00814C77"/>
    <w:rsid w:val="008154FC"/>
    <w:rsid w:val="00817302"/>
    <w:rsid w:val="00817763"/>
    <w:rsid w:val="008209FF"/>
    <w:rsid w:val="00820AD0"/>
    <w:rsid w:val="00821416"/>
    <w:rsid w:val="0082272A"/>
    <w:rsid w:val="00822812"/>
    <w:rsid w:val="00822C8F"/>
    <w:rsid w:val="00822F46"/>
    <w:rsid w:val="00823CF1"/>
    <w:rsid w:val="008274E4"/>
    <w:rsid w:val="008277DD"/>
    <w:rsid w:val="008301D7"/>
    <w:rsid w:val="00830BB6"/>
    <w:rsid w:val="00830DD3"/>
    <w:rsid w:val="008313E8"/>
    <w:rsid w:val="0083181D"/>
    <w:rsid w:val="00832F3E"/>
    <w:rsid w:val="00832F51"/>
    <w:rsid w:val="008330A5"/>
    <w:rsid w:val="00833703"/>
    <w:rsid w:val="0083455D"/>
    <w:rsid w:val="00836305"/>
    <w:rsid w:val="008370BE"/>
    <w:rsid w:val="00837166"/>
    <w:rsid w:val="00840A90"/>
    <w:rsid w:val="00842128"/>
    <w:rsid w:val="0084364D"/>
    <w:rsid w:val="00844CB8"/>
    <w:rsid w:val="0084636D"/>
    <w:rsid w:val="008506CC"/>
    <w:rsid w:val="00850CC1"/>
    <w:rsid w:val="00856C6D"/>
    <w:rsid w:val="00856E62"/>
    <w:rsid w:val="0086240C"/>
    <w:rsid w:val="00863840"/>
    <w:rsid w:val="00863D3F"/>
    <w:rsid w:val="0086453C"/>
    <w:rsid w:val="0086628F"/>
    <w:rsid w:val="00867D92"/>
    <w:rsid w:val="0087119C"/>
    <w:rsid w:val="008713CB"/>
    <w:rsid w:val="00871E38"/>
    <w:rsid w:val="0087210A"/>
    <w:rsid w:val="008724E1"/>
    <w:rsid w:val="00872F86"/>
    <w:rsid w:val="00874217"/>
    <w:rsid w:val="00876D9A"/>
    <w:rsid w:val="00882381"/>
    <w:rsid w:val="008828CB"/>
    <w:rsid w:val="00882D4A"/>
    <w:rsid w:val="00883055"/>
    <w:rsid w:val="008849B7"/>
    <w:rsid w:val="00884D98"/>
    <w:rsid w:val="0088521B"/>
    <w:rsid w:val="008853E8"/>
    <w:rsid w:val="008861C6"/>
    <w:rsid w:val="00886FBE"/>
    <w:rsid w:val="008902F3"/>
    <w:rsid w:val="00890A23"/>
    <w:rsid w:val="00891968"/>
    <w:rsid w:val="00892E06"/>
    <w:rsid w:val="00893E35"/>
    <w:rsid w:val="00894BD6"/>
    <w:rsid w:val="00895591"/>
    <w:rsid w:val="0089590B"/>
    <w:rsid w:val="008A1CFB"/>
    <w:rsid w:val="008A2CD3"/>
    <w:rsid w:val="008A4046"/>
    <w:rsid w:val="008A4802"/>
    <w:rsid w:val="008A5EE2"/>
    <w:rsid w:val="008B423F"/>
    <w:rsid w:val="008B5D28"/>
    <w:rsid w:val="008B7D58"/>
    <w:rsid w:val="008C012D"/>
    <w:rsid w:val="008C050D"/>
    <w:rsid w:val="008C05CC"/>
    <w:rsid w:val="008C0808"/>
    <w:rsid w:val="008C2D36"/>
    <w:rsid w:val="008C461C"/>
    <w:rsid w:val="008C5436"/>
    <w:rsid w:val="008C660B"/>
    <w:rsid w:val="008C791C"/>
    <w:rsid w:val="008D0095"/>
    <w:rsid w:val="008D10D8"/>
    <w:rsid w:val="008D1F39"/>
    <w:rsid w:val="008D1FF9"/>
    <w:rsid w:val="008D275A"/>
    <w:rsid w:val="008D2EE5"/>
    <w:rsid w:val="008D3C72"/>
    <w:rsid w:val="008D3F63"/>
    <w:rsid w:val="008D4468"/>
    <w:rsid w:val="008D4E7C"/>
    <w:rsid w:val="008D63E0"/>
    <w:rsid w:val="008D69D7"/>
    <w:rsid w:val="008E058B"/>
    <w:rsid w:val="008E1563"/>
    <w:rsid w:val="008E1C95"/>
    <w:rsid w:val="008E1CC9"/>
    <w:rsid w:val="008E2B43"/>
    <w:rsid w:val="008E3952"/>
    <w:rsid w:val="008E575E"/>
    <w:rsid w:val="008E5D04"/>
    <w:rsid w:val="008F004A"/>
    <w:rsid w:val="008F16A3"/>
    <w:rsid w:val="008F229E"/>
    <w:rsid w:val="008F3531"/>
    <w:rsid w:val="008F5A1C"/>
    <w:rsid w:val="008F6ACA"/>
    <w:rsid w:val="00900411"/>
    <w:rsid w:val="009005A4"/>
    <w:rsid w:val="00901567"/>
    <w:rsid w:val="00901E0D"/>
    <w:rsid w:val="00903E56"/>
    <w:rsid w:val="00904F42"/>
    <w:rsid w:val="00906215"/>
    <w:rsid w:val="0091107E"/>
    <w:rsid w:val="00911C3E"/>
    <w:rsid w:val="00911FA4"/>
    <w:rsid w:val="009127AC"/>
    <w:rsid w:val="00916038"/>
    <w:rsid w:val="00916489"/>
    <w:rsid w:val="009166DC"/>
    <w:rsid w:val="00917695"/>
    <w:rsid w:val="00920003"/>
    <w:rsid w:val="00920930"/>
    <w:rsid w:val="00921A69"/>
    <w:rsid w:val="00924CCD"/>
    <w:rsid w:val="00924D50"/>
    <w:rsid w:val="00924E9C"/>
    <w:rsid w:val="00924F59"/>
    <w:rsid w:val="00924F90"/>
    <w:rsid w:val="0092524B"/>
    <w:rsid w:val="0092548B"/>
    <w:rsid w:val="00926014"/>
    <w:rsid w:val="00930168"/>
    <w:rsid w:val="00931443"/>
    <w:rsid w:val="0093193B"/>
    <w:rsid w:val="00931ED6"/>
    <w:rsid w:val="0093218E"/>
    <w:rsid w:val="009322A2"/>
    <w:rsid w:val="0093293E"/>
    <w:rsid w:val="0093297C"/>
    <w:rsid w:val="00932AC9"/>
    <w:rsid w:val="00932F50"/>
    <w:rsid w:val="0093438D"/>
    <w:rsid w:val="009344A7"/>
    <w:rsid w:val="00935E90"/>
    <w:rsid w:val="00940B14"/>
    <w:rsid w:val="0094109F"/>
    <w:rsid w:val="00941411"/>
    <w:rsid w:val="009436E4"/>
    <w:rsid w:val="009449B8"/>
    <w:rsid w:val="0094627E"/>
    <w:rsid w:val="0094669E"/>
    <w:rsid w:val="00947254"/>
    <w:rsid w:val="00947801"/>
    <w:rsid w:val="00947C41"/>
    <w:rsid w:val="009508DE"/>
    <w:rsid w:val="00950968"/>
    <w:rsid w:val="009518F6"/>
    <w:rsid w:val="00951E5C"/>
    <w:rsid w:val="00952095"/>
    <w:rsid w:val="00952223"/>
    <w:rsid w:val="00952B39"/>
    <w:rsid w:val="009547C0"/>
    <w:rsid w:val="00954C3A"/>
    <w:rsid w:val="009550B3"/>
    <w:rsid w:val="009563E4"/>
    <w:rsid w:val="0095642F"/>
    <w:rsid w:val="009564E8"/>
    <w:rsid w:val="00956E78"/>
    <w:rsid w:val="00957194"/>
    <w:rsid w:val="009576BA"/>
    <w:rsid w:val="00960338"/>
    <w:rsid w:val="00960889"/>
    <w:rsid w:val="009613D1"/>
    <w:rsid w:val="00961837"/>
    <w:rsid w:val="00961C35"/>
    <w:rsid w:val="00962409"/>
    <w:rsid w:val="00963548"/>
    <w:rsid w:val="00965565"/>
    <w:rsid w:val="00965A4B"/>
    <w:rsid w:val="00966E54"/>
    <w:rsid w:val="00967151"/>
    <w:rsid w:val="00967534"/>
    <w:rsid w:val="00967F08"/>
    <w:rsid w:val="00967F1A"/>
    <w:rsid w:val="009701C9"/>
    <w:rsid w:val="009703FD"/>
    <w:rsid w:val="00970D40"/>
    <w:rsid w:val="009712FC"/>
    <w:rsid w:val="00971A34"/>
    <w:rsid w:val="00972BC6"/>
    <w:rsid w:val="00973C91"/>
    <w:rsid w:val="00974862"/>
    <w:rsid w:val="009755E7"/>
    <w:rsid w:val="00975F2D"/>
    <w:rsid w:val="009761C0"/>
    <w:rsid w:val="0097624E"/>
    <w:rsid w:val="00976330"/>
    <w:rsid w:val="009774BE"/>
    <w:rsid w:val="00980DCA"/>
    <w:rsid w:val="00981704"/>
    <w:rsid w:val="009828E2"/>
    <w:rsid w:val="00983EA3"/>
    <w:rsid w:val="00984142"/>
    <w:rsid w:val="0098416F"/>
    <w:rsid w:val="00984BD3"/>
    <w:rsid w:val="00985113"/>
    <w:rsid w:val="0098672F"/>
    <w:rsid w:val="0098780E"/>
    <w:rsid w:val="009904B1"/>
    <w:rsid w:val="00991868"/>
    <w:rsid w:val="009920E9"/>
    <w:rsid w:val="009926EF"/>
    <w:rsid w:val="00994B27"/>
    <w:rsid w:val="009965DE"/>
    <w:rsid w:val="00996873"/>
    <w:rsid w:val="009968D0"/>
    <w:rsid w:val="00997A6B"/>
    <w:rsid w:val="009A0420"/>
    <w:rsid w:val="009A0D05"/>
    <w:rsid w:val="009A142A"/>
    <w:rsid w:val="009A1C35"/>
    <w:rsid w:val="009A1F88"/>
    <w:rsid w:val="009A21FF"/>
    <w:rsid w:val="009A41AB"/>
    <w:rsid w:val="009A494B"/>
    <w:rsid w:val="009A5526"/>
    <w:rsid w:val="009A55FD"/>
    <w:rsid w:val="009A6394"/>
    <w:rsid w:val="009A7994"/>
    <w:rsid w:val="009B1407"/>
    <w:rsid w:val="009B1488"/>
    <w:rsid w:val="009B34DC"/>
    <w:rsid w:val="009B5021"/>
    <w:rsid w:val="009B5C08"/>
    <w:rsid w:val="009B60D5"/>
    <w:rsid w:val="009B6FB9"/>
    <w:rsid w:val="009B71B1"/>
    <w:rsid w:val="009B73CA"/>
    <w:rsid w:val="009C05C5"/>
    <w:rsid w:val="009C16A5"/>
    <w:rsid w:val="009C26AC"/>
    <w:rsid w:val="009C3FBD"/>
    <w:rsid w:val="009C4094"/>
    <w:rsid w:val="009C4319"/>
    <w:rsid w:val="009C4822"/>
    <w:rsid w:val="009C72C7"/>
    <w:rsid w:val="009C748F"/>
    <w:rsid w:val="009C780D"/>
    <w:rsid w:val="009D1437"/>
    <w:rsid w:val="009D1AB7"/>
    <w:rsid w:val="009D2D3D"/>
    <w:rsid w:val="009D2E9E"/>
    <w:rsid w:val="009D468B"/>
    <w:rsid w:val="009D67E5"/>
    <w:rsid w:val="009E1F4D"/>
    <w:rsid w:val="009E208C"/>
    <w:rsid w:val="009E292B"/>
    <w:rsid w:val="009E4955"/>
    <w:rsid w:val="009E5849"/>
    <w:rsid w:val="009F0144"/>
    <w:rsid w:val="009F1D02"/>
    <w:rsid w:val="009F3279"/>
    <w:rsid w:val="009F3627"/>
    <w:rsid w:val="009F398B"/>
    <w:rsid w:val="009F5963"/>
    <w:rsid w:val="009F5D8C"/>
    <w:rsid w:val="009F60A0"/>
    <w:rsid w:val="009F7FCF"/>
    <w:rsid w:val="00A0007D"/>
    <w:rsid w:val="00A00733"/>
    <w:rsid w:val="00A01555"/>
    <w:rsid w:val="00A01735"/>
    <w:rsid w:val="00A035DC"/>
    <w:rsid w:val="00A03D1B"/>
    <w:rsid w:val="00A04EEC"/>
    <w:rsid w:val="00A05136"/>
    <w:rsid w:val="00A05A90"/>
    <w:rsid w:val="00A07930"/>
    <w:rsid w:val="00A1041B"/>
    <w:rsid w:val="00A10F1A"/>
    <w:rsid w:val="00A11419"/>
    <w:rsid w:val="00A1389F"/>
    <w:rsid w:val="00A1658D"/>
    <w:rsid w:val="00A2026E"/>
    <w:rsid w:val="00A203A1"/>
    <w:rsid w:val="00A20A71"/>
    <w:rsid w:val="00A21C04"/>
    <w:rsid w:val="00A24306"/>
    <w:rsid w:val="00A24D06"/>
    <w:rsid w:val="00A27D77"/>
    <w:rsid w:val="00A30346"/>
    <w:rsid w:val="00A3332C"/>
    <w:rsid w:val="00A33636"/>
    <w:rsid w:val="00A34D59"/>
    <w:rsid w:val="00A35EAF"/>
    <w:rsid w:val="00A361DA"/>
    <w:rsid w:val="00A405AF"/>
    <w:rsid w:val="00A4076C"/>
    <w:rsid w:val="00A41606"/>
    <w:rsid w:val="00A422D9"/>
    <w:rsid w:val="00A43118"/>
    <w:rsid w:val="00A43612"/>
    <w:rsid w:val="00A44BD6"/>
    <w:rsid w:val="00A50563"/>
    <w:rsid w:val="00A50B64"/>
    <w:rsid w:val="00A5221F"/>
    <w:rsid w:val="00A5287C"/>
    <w:rsid w:val="00A52A36"/>
    <w:rsid w:val="00A5321B"/>
    <w:rsid w:val="00A54212"/>
    <w:rsid w:val="00A55F69"/>
    <w:rsid w:val="00A566DD"/>
    <w:rsid w:val="00A56C64"/>
    <w:rsid w:val="00A60882"/>
    <w:rsid w:val="00A613C2"/>
    <w:rsid w:val="00A6177D"/>
    <w:rsid w:val="00A61ABF"/>
    <w:rsid w:val="00A62596"/>
    <w:rsid w:val="00A627BB"/>
    <w:rsid w:val="00A631A6"/>
    <w:rsid w:val="00A6386D"/>
    <w:rsid w:val="00A6515D"/>
    <w:rsid w:val="00A6555A"/>
    <w:rsid w:val="00A674A2"/>
    <w:rsid w:val="00A70DAA"/>
    <w:rsid w:val="00A71F75"/>
    <w:rsid w:val="00A730D0"/>
    <w:rsid w:val="00A754ED"/>
    <w:rsid w:val="00A764D3"/>
    <w:rsid w:val="00A77B7C"/>
    <w:rsid w:val="00A82F44"/>
    <w:rsid w:val="00A84861"/>
    <w:rsid w:val="00A84F84"/>
    <w:rsid w:val="00A853E5"/>
    <w:rsid w:val="00A85F64"/>
    <w:rsid w:val="00A9125B"/>
    <w:rsid w:val="00A91ABF"/>
    <w:rsid w:val="00A925CA"/>
    <w:rsid w:val="00A9280B"/>
    <w:rsid w:val="00A93AEC"/>
    <w:rsid w:val="00A94B5E"/>
    <w:rsid w:val="00A97021"/>
    <w:rsid w:val="00A97A85"/>
    <w:rsid w:val="00AA0CCD"/>
    <w:rsid w:val="00AA2FCC"/>
    <w:rsid w:val="00AA383C"/>
    <w:rsid w:val="00AA4F76"/>
    <w:rsid w:val="00AA56A0"/>
    <w:rsid w:val="00AA5AF7"/>
    <w:rsid w:val="00AA6CA3"/>
    <w:rsid w:val="00AA6EAF"/>
    <w:rsid w:val="00AB22DB"/>
    <w:rsid w:val="00AB2889"/>
    <w:rsid w:val="00AB2CE6"/>
    <w:rsid w:val="00AB39DF"/>
    <w:rsid w:val="00AB3E0E"/>
    <w:rsid w:val="00AB3F8D"/>
    <w:rsid w:val="00AC1142"/>
    <w:rsid w:val="00AC13CE"/>
    <w:rsid w:val="00AC22BE"/>
    <w:rsid w:val="00AC301C"/>
    <w:rsid w:val="00AC3609"/>
    <w:rsid w:val="00AC397C"/>
    <w:rsid w:val="00AC7027"/>
    <w:rsid w:val="00AC7379"/>
    <w:rsid w:val="00AD1F6D"/>
    <w:rsid w:val="00AD2713"/>
    <w:rsid w:val="00AD2D2F"/>
    <w:rsid w:val="00AD2D56"/>
    <w:rsid w:val="00AD2F5A"/>
    <w:rsid w:val="00AD3359"/>
    <w:rsid w:val="00AD3E7B"/>
    <w:rsid w:val="00AD3FD8"/>
    <w:rsid w:val="00AD5188"/>
    <w:rsid w:val="00AD5652"/>
    <w:rsid w:val="00AD59F5"/>
    <w:rsid w:val="00AD7625"/>
    <w:rsid w:val="00AD773F"/>
    <w:rsid w:val="00AE0350"/>
    <w:rsid w:val="00AE0A24"/>
    <w:rsid w:val="00AE1202"/>
    <w:rsid w:val="00AE1E06"/>
    <w:rsid w:val="00AE25DB"/>
    <w:rsid w:val="00AE2C3C"/>
    <w:rsid w:val="00AE3456"/>
    <w:rsid w:val="00AE4954"/>
    <w:rsid w:val="00AE4E34"/>
    <w:rsid w:val="00AE5C9A"/>
    <w:rsid w:val="00AE6B9F"/>
    <w:rsid w:val="00AF1159"/>
    <w:rsid w:val="00AF2ED6"/>
    <w:rsid w:val="00AF37B3"/>
    <w:rsid w:val="00AF3AC9"/>
    <w:rsid w:val="00AF420F"/>
    <w:rsid w:val="00AF53DD"/>
    <w:rsid w:val="00AF562A"/>
    <w:rsid w:val="00AF6CDE"/>
    <w:rsid w:val="00B001A7"/>
    <w:rsid w:val="00B00265"/>
    <w:rsid w:val="00B00F87"/>
    <w:rsid w:val="00B0203D"/>
    <w:rsid w:val="00B0333C"/>
    <w:rsid w:val="00B0391D"/>
    <w:rsid w:val="00B0636F"/>
    <w:rsid w:val="00B0645C"/>
    <w:rsid w:val="00B0679C"/>
    <w:rsid w:val="00B06F0B"/>
    <w:rsid w:val="00B07DC0"/>
    <w:rsid w:val="00B108FF"/>
    <w:rsid w:val="00B10A23"/>
    <w:rsid w:val="00B13F39"/>
    <w:rsid w:val="00B140B5"/>
    <w:rsid w:val="00B142A7"/>
    <w:rsid w:val="00B14479"/>
    <w:rsid w:val="00B14F18"/>
    <w:rsid w:val="00B150C4"/>
    <w:rsid w:val="00B15A90"/>
    <w:rsid w:val="00B160AB"/>
    <w:rsid w:val="00B16420"/>
    <w:rsid w:val="00B16965"/>
    <w:rsid w:val="00B16D36"/>
    <w:rsid w:val="00B17F57"/>
    <w:rsid w:val="00B20E6C"/>
    <w:rsid w:val="00B20EB4"/>
    <w:rsid w:val="00B2124B"/>
    <w:rsid w:val="00B21E24"/>
    <w:rsid w:val="00B22068"/>
    <w:rsid w:val="00B2351C"/>
    <w:rsid w:val="00B23A8C"/>
    <w:rsid w:val="00B26154"/>
    <w:rsid w:val="00B2616D"/>
    <w:rsid w:val="00B2638B"/>
    <w:rsid w:val="00B26714"/>
    <w:rsid w:val="00B26A58"/>
    <w:rsid w:val="00B307FA"/>
    <w:rsid w:val="00B3173E"/>
    <w:rsid w:val="00B32010"/>
    <w:rsid w:val="00B322CD"/>
    <w:rsid w:val="00B32524"/>
    <w:rsid w:val="00B32E09"/>
    <w:rsid w:val="00B32EB2"/>
    <w:rsid w:val="00B34FE4"/>
    <w:rsid w:val="00B35548"/>
    <w:rsid w:val="00B35593"/>
    <w:rsid w:val="00B35C43"/>
    <w:rsid w:val="00B361EE"/>
    <w:rsid w:val="00B3697A"/>
    <w:rsid w:val="00B42A74"/>
    <w:rsid w:val="00B45D87"/>
    <w:rsid w:val="00B478EB"/>
    <w:rsid w:val="00B50C5E"/>
    <w:rsid w:val="00B512CC"/>
    <w:rsid w:val="00B52844"/>
    <w:rsid w:val="00B52C31"/>
    <w:rsid w:val="00B5342D"/>
    <w:rsid w:val="00B53F73"/>
    <w:rsid w:val="00B54A4D"/>
    <w:rsid w:val="00B55121"/>
    <w:rsid w:val="00B551E9"/>
    <w:rsid w:val="00B55CBF"/>
    <w:rsid w:val="00B55DC2"/>
    <w:rsid w:val="00B5639D"/>
    <w:rsid w:val="00B56B1C"/>
    <w:rsid w:val="00B6163D"/>
    <w:rsid w:val="00B61672"/>
    <w:rsid w:val="00B63341"/>
    <w:rsid w:val="00B65196"/>
    <w:rsid w:val="00B65D55"/>
    <w:rsid w:val="00B67FFB"/>
    <w:rsid w:val="00B73ACE"/>
    <w:rsid w:val="00B73AE7"/>
    <w:rsid w:val="00B75698"/>
    <w:rsid w:val="00B76B19"/>
    <w:rsid w:val="00B77DE8"/>
    <w:rsid w:val="00B77E6A"/>
    <w:rsid w:val="00B830A9"/>
    <w:rsid w:val="00B8397E"/>
    <w:rsid w:val="00B83AB5"/>
    <w:rsid w:val="00B84C0B"/>
    <w:rsid w:val="00B85574"/>
    <w:rsid w:val="00B86809"/>
    <w:rsid w:val="00B8692C"/>
    <w:rsid w:val="00B86AEA"/>
    <w:rsid w:val="00B87019"/>
    <w:rsid w:val="00B873E4"/>
    <w:rsid w:val="00B91EDA"/>
    <w:rsid w:val="00B926CE"/>
    <w:rsid w:val="00B92810"/>
    <w:rsid w:val="00B9297D"/>
    <w:rsid w:val="00B93AB9"/>
    <w:rsid w:val="00B943E5"/>
    <w:rsid w:val="00B948B9"/>
    <w:rsid w:val="00B95DAB"/>
    <w:rsid w:val="00BA0E71"/>
    <w:rsid w:val="00BA24B7"/>
    <w:rsid w:val="00BA3B76"/>
    <w:rsid w:val="00BA5EBB"/>
    <w:rsid w:val="00BA77D5"/>
    <w:rsid w:val="00BA7972"/>
    <w:rsid w:val="00BA7EE1"/>
    <w:rsid w:val="00BC046C"/>
    <w:rsid w:val="00BC08D9"/>
    <w:rsid w:val="00BC0E67"/>
    <w:rsid w:val="00BC169D"/>
    <w:rsid w:val="00BC1D02"/>
    <w:rsid w:val="00BC1EC6"/>
    <w:rsid w:val="00BC23A5"/>
    <w:rsid w:val="00BC2E42"/>
    <w:rsid w:val="00BC37BD"/>
    <w:rsid w:val="00BC3B3F"/>
    <w:rsid w:val="00BC4098"/>
    <w:rsid w:val="00BC452B"/>
    <w:rsid w:val="00BC4F9E"/>
    <w:rsid w:val="00BC5176"/>
    <w:rsid w:val="00BC59EB"/>
    <w:rsid w:val="00BC5FBD"/>
    <w:rsid w:val="00BC73F4"/>
    <w:rsid w:val="00BD084A"/>
    <w:rsid w:val="00BD15DA"/>
    <w:rsid w:val="00BD24EC"/>
    <w:rsid w:val="00BD3110"/>
    <w:rsid w:val="00BD387B"/>
    <w:rsid w:val="00BD5A3C"/>
    <w:rsid w:val="00BD5CC3"/>
    <w:rsid w:val="00BD6075"/>
    <w:rsid w:val="00BE0772"/>
    <w:rsid w:val="00BE1888"/>
    <w:rsid w:val="00BE1BCF"/>
    <w:rsid w:val="00BE2C20"/>
    <w:rsid w:val="00BE6060"/>
    <w:rsid w:val="00BE6063"/>
    <w:rsid w:val="00BE6104"/>
    <w:rsid w:val="00BE7169"/>
    <w:rsid w:val="00BE74D3"/>
    <w:rsid w:val="00BF09B2"/>
    <w:rsid w:val="00BF3B65"/>
    <w:rsid w:val="00BF475D"/>
    <w:rsid w:val="00BF498D"/>
    <w:rsid w:val="00BF4B2E"/>
    <w:rsid w:val="00BF4D11"/>
    <w:rsid w:val="00BF4F36"/>
    <w:rsid w:val="00BF58C2"/>
    <w:rsid w:val="00BF5EFE"/>
    <w:rsid w:val="00BF6616"/>
    <w:rsid w:val="00BF7B18"/>
    <w:rsid w:val="00C003A7"/>
    <w:rsid w:val="00C00754"/>
    <w:rsid w:val="00C009D1"/>
    <w:rsid w:val="00C00B51"/>
    <w:rsid w:val="00C00B97"/>
    <w:rsid w:val="00C0152A"/>
    <w:rsid w:val="00C0266E"/>
    <w:rsid w:val="00C02ADC"/>
    <w:rsid w:val="00C02EB7"/>
    <w:rsid w:val="00C039D5"/>
    <w:rsid w:val="00C03B15"/>
    <w:rsid w:val="00C03DA3"/>
    <w:rsid w:val="00C03ED2"/>
    <w:rsid w:val="00C05600"/>
    <w:rsid w:val="00C07A64"/>
    <w:rsid w:val="00C106EC"/>
    <w:rsid w:val="00C10925"/>
    <w:rsid w:val="00C10C0C"/>
    <w:rsid w:val="00C115E1"/>
    <w:rsid w:val="00C119F3"/>
    <w:rsid w:val="00C120D9"/>
    <w:rsid w:val="00C123FB"/>
    <w:rsid w:val="00C12A38"/>
    <w:rsid w:val="00C1322E"/>
    <w:rsid w:val="00C14321"/>
    <w:rsid w:val="00C14F77"/>
    <w:rsid w:val="00C1665F"/>
    <w:rsid w:val="00C166E7"/>
    <w:rsid w:val="00C17B49"/>
    <w:rsid w:val="00C22372"/>
    <w:rsid w:val="00C224C5"/>
    <w:rsid w:val="00C246D0"/>
    <w:rsid w:val="00C25149"/>
    <w:rsid w:val="00C26ECB"/>
    <w:rsid w:val="00C270A8"/>
    <w:rsid w:val="00C27CAA"/>
    <w:rsid w:val="00C30DA7"/>
    <w:rsid w:val="00C313F4"/>
    <w:rsid w:val="00C32A79"/>
    <w:rsid w:val="00C34ACC"/>
    <w:rsid w:val="00C36341"/>
    <w:rsid w:val="00C370A8"/>
    <w:rsid w:val="00C4004E"/>
    <w:rsid w:val="00C4450F"/>
    <w:rsid w:val="00C46376"/>
    <w:rsid w:val="00C47506"/>
    <w:rsid w:val="00C47C7D"/>
    <w:rsid w:val="00C50C4E"/>
    <w:rsid w:val="00C50E38"/>
    <w:rsid w:val="00C51AA5"/>
    <w:rsid w:val="00C51D42"/>
    <w:rsid w:val="00C529E3"/>
    <w:rsid w:val="00C52A0B"/>
    <w:rsid w:val="00C53C3D"/>
    <w:rsid w:val="00C54AC6"/>
    <w:rsid w:val="00C57A5A"/>
    <w:rsid w:val="00C60AC1"/>
    <w:rsid w:val="00C61508"/>
    <w:rsid w:val="00C6481E"/>
    <w:rsid w:val="00C70111"/>
    <w:rsid w:val="00C70BDA"/>
    <w:rsid w:val="00C70DC9"/>
    <w:rsid w:val="00C72145"/>
    <w:rsid w:val="00C727FE"/>
    <w:rsid w:val="00C742B9"/>
    <w:rsid w:val="00C75C71"/>
    <w:rsid w:val="00C7768B"/>
    <w:rsid w:val="00C80826"/>
    <w:rsid w:val="00C82A41"/>
    <w:rsid w:val="00C84A07"/>
    <w:rsid w:val="00C8525B"/>
    <w:rsid w:val="00C86EE3"/>
    <w:rsid w:val="00C87010"/>
    <w:rsid w:val="00C87C7E"/>
    <w:rsid w:val="00C87CD0"/>
    <w:rsid w:val="00C90CC6"/>
    <w:rsid w:val="00C912E5"/>
    <w:rsid w:val="00C91532"/>
    <w:rsid w:val="00C92158"/>
    <w:rsid w:val="00C928B1"/>
    <w:rsid w:val="00C92FCC"/>
    <w:rsid w:val="00C93367"/>
    <w:rsid w:val="00C937A6"/>
    <w:rsid w:val="00C93B4B"/>
    <w:rsid w:val="00C93E05"/>
    <w:rsid w:val="00C93EB0"/>
    <w:rsid w:val="00C951E1"/>
    <w:rsid w:val="00C961C8"/>
    <w:rsid w:val="00C97DC1"/>
    <w:rsid w:val="00CA3052"/>
    <w:rsid w:val="00CA5230"/>
    <w:rsid w:val="00CA5E96"/>
    <w:rsid w:val="00CA6D11"/>
    <w:rsid w:val="00CA7383"/>
    <w:rsid w:val="00CB12E4"/>
    <w:rsid w:val="00CB254B"/>
    <w:rsid w:val="00CB297B"/>
    <w:rsid w:val="00CB4BB9"/>
    <w:rsid w:val="00CB4F41"/>
    <w:rsid w:val="00CB7070"/>
    <w:rsid w:val="00CB752D"/>
    <w:rsid w:val="00CB7880"/>
    <w:rsid w:val="00CB7CF0"/>
    <w:rsid w:val="00CC06F0"/>
    <w:rsid w:val="00CC0937"/>
    <w:rsid w:val="00CC107F"/>
    <w:rsid w:val="00CC1B2F"/>
    <w:rsid w:val="00CC2AB5"/>
    <w:rsid w:val="00CC4DF9"/>
    <w:rsid w:val="00CC55B1"/>
    <w:rsid w:val="00CC5D83"/>
    <w:rsid w:val="00CC61CC"/>
    <w:rsid w:val="00CC7153"/>
    <w:rsid w:val="00CD089A"/>
    <w:rsid w:val="00CD0CF6"/>
    <w:rsid w:val="00CD153B"/>
    <w:rsid w:val="00CD15E5"/>
    <w:rsid w:val="00CD3004"/>
    <w:rsid w:val="00CD31CC"/>
    <w:rsid w:val="00CD3208"/>
    <w:rsid w:val="00CD3228"/>
    <w:rsid w:val="00CD33A6"/>
    <w:rsid w:val="00CD3C54"/>
    <w:rsid w:val="00CD4698"/>
    <w:rsid w:val="00CD4F99"/>
    <w:rsid w:val="00CD575B"/>
    <w:rsid w:val="00CE031D"/>
    <w:rsid w:val="00CE09BD"/>
    <w:rsid w:val="00CE23B3"/>
    <w:rsid w:val="00CE2C1D"/>
    <w:rsid w:val="00CE405F"/>
    <w:rsid w:val="00CE454E"/>
    <w:rsid w:val="00CE507B"/>
    <w:rsid w:val="00CE5957"/>
    <w:rsid w:val="00CE641F"/>
    <w:rsid w:val="00CE7D39"/>
    <w:rsid w:val="00CF06BA"/>
    <w:rsid w:val="00CF1FD7"/>
    <w:rsid w:val="00CF2F90"/>
    <w:rsid w:val="00CF4D25"/>
    <w:rsid w:val="00CF5C1F"/>
    <w:rsid w:val="00CF6D84"/>
    <w:rsid w:val="00D03601"/>
    <w:rsid w:val="00D05609"/>
    <w:rsid w:val="00D05795"/>
    <w:rsid w:val="00D075F6"/>
    <w:rsid w:val="00D101DB"/>
    <w:rsid w:val="00D10584"/>
    <w:rsid w:val="00D1123D"/>
    <w:rsid w:val="00D12A23"/>
    <w:rsid w:val="00D1317F"/>
    <w:rsid w:val="00D13659"/>
    <w:rsid w:val="00D14FCC"/>
    <w:rsid w:val="00D2023E"/>
    <w:rsid w:val="00D21BA8"/>
    <w:rsid w:val="00D232E7"/>
    <w:rsid w:val="00D23AB3"/>
    <w:rsid w:val="00D24486"/>
    <w:rsid w:val="00D2480C"/>
    <w:rsid w:val="00D2516A"/>
    <w:rsid w:val="00D25C8F"/>
    <w:rsid w:val="00D26128"/>
    <w:rsid w:val="00D26277"/>
    <w:rsid w:val="00D26312"/>
    <w:rsid w:val="00D26463"/>
    <w:rsid w:val="00D264FC"/>
    <w:rsid w:val="00D26AB1"/>
    <w:rsid w:val="00D27AB9"/>
    <w:rsid w:val="00D3293A"/>
    <w:rsid w:val="00D33178"/>
    <w:rsid w:val="00D338FF"/>
    <w:rsid w:val="00D3474A"/>
    <w:rsid w:val="00D349BA"/>
    <w:rsid w:val="00D358B0"/>
    <w:rsid w:val="00D35CDD"/>
    <w:rsid w:val="00D35DC2"/>
    <w:rsid w:val="00D360DB"/>
    <w:rsid w:val="00D36523"/>
    <w:rsid w:val="00D366CD"/>
    <w:rsid w:val="00D368B2"/>
    <w:rsid w:val="00D40989"/>
    <w:rsid w:val="00D40F60"/>
    <w:rsid w:val="00D41176"/>
    <w:rsid w:val="00D4299F"/>
    <w:rsid w:val="00D42C34"/>
    <w:rsid w:val="00D43110"/>
    <w:rsid w:val="00D4356E"/>
    <w:rsid w:val="00D43AB9"/>
    <w:rsid w:val="00D44BC9"/>
    <w:rsid w:val="00D44D35"/>
    <w:rsid w:val="00D45467"/>
    <w:rsid w:val="00D454AE"/>
    <w:rsid w:val="00D459B3"/>
    <w:rsid w:val="00D462E3"/>
    <w:rsid w:val="00D475CF"/>
    <w:rsid w:val="00D476EA"/>
    <w:rsid w:val="00D5024D"/>
    <w:rsid w:val="00D51CD8"/>
    <w:rsid w:val="00D52208"/>
    <w:rsid w:val="00D52903"/>
    <w:rsid w:val="00D53D3D"/>
    <w:rsid w:val="00D55062"/>
    <w:rsid w:val="00D56E80"/>
    <w:rsid w:val="00D570ED"/>
    <w:rsid w:val="00D625B2"/>
    <w:rsid w:val="00D62D3A"/>
    <w:rsid w:val="00D63942"/>
    <w:rsid w:val="00D6551F"/>
    <w:rsid w:val="00D67569"/>
    <w:rsid w:val="00D6757A"/>
    <w:rsid w:val="00D675FE"/>
    <w:rsid w:val="00D679C1"/>
    <w:rsid w:val="00D70111"/>
    <w:rsid w:val="00D70BE3"/>
    <w:rsid w:val="00D7100D"/>
    <w:rsid w:val="00D71447"/>
    <w:rsid w:val="00D71EE4"/>
    <w:rsid w:val="00D72207"/>
    <w:rsid w:val="00D7496B"/>
    <w:rsid w:val="00D74E40"/>
    <w:rsid w:val="00D7584F"/>
    <w:rsid w:val="00D767C6"/>
    <w:rsid w:val="00D76919"/>
    <w:rsid w:val="00D779ED"/>
    <w:rsid w:val="00D77AE4"/>
    <w:rsid w:val="00D81733"/>
    <w:rsid w:val="00D81814"/>
    <w:rsid w:val="00D81A33"/>
    <w:rsid w:val="00D8270E"/>
    <w:rsid w:val="00D83E26"/>
    <w:rsid w:val="00D84EE7"/>
    <w:rsid w:val="00D86448"/>
    <w:rsid w:val="00D86932"/>
    <w:rsid w:val="00D86F71"/>
    <w:rsid w:val="00D9054C"/>
    <w:rsid w:val="00D90ACF"/>
    <w:rsid w:val="00D91197"/>
    <w:rsid w:val="00D94E02"/>
    <w:rsid w:val="00D95129"/>
    <w:rsid w:val="00D96CB5"/>
    <w:rsid w:val="00D96E54"/>
    <w:rsid w:val="00D97EFA"/>
    <w:rsid w:val="00DA07FA"/>
    <w:rsid w:val="00DA211F"/>
    <w:rsid w:val="00DA2352"/>
    <w:rsid w:val="00DA2B7B"/>
    <w:rsid w:val="00DA3B11"/>
    <w:rsid w:val="00DA52F6"/>
    <w:rsid w:val="00DA5C5A"/>
    <w:rsid w:val="00DA5CB0"/>
    <w:rsid w:val="00DA669E"/>
    <w:rsid w:val="00DB1CDA"/>
    <w:rsid w:val="00DB1D4F"/>
    <w:rsid w:val="00DB317F"/>
    <w:rsid w:val="00DB3C9D"/>
    <w:rsid w:val="00DB6DFD"/>
    <w:rsid w:val="00DB7A32"/>
    <w:rsid w:val="00DC0E28"/>
    <w:rsid w:val="00DC0FBB"/>
    <w:rsid w:val="00DC15C1"/>
    <w:rsid w:val="00DC2CAA"/>
    <w:rsid w:val="00DC37F8"/>
    <w:rsid w:val="00DC4E40"/>
    <w:rsid w:val="00DC68D2"/>
    <w:rsid w:val="00DC6C1A"/>
    <w:rsid w:val="00DD02A0"/>
    <w:rsid w:val="00DD063B"/>
    <w:rsid w:val="00DD206A"/>
    <w:rsid w:val="00DD3AE8"/>
    <w:rsid w:val="00DD485C"/>
    <w:rsid w:val="00DD5FC5"/>
    <w:rsid w:val="00DD6991"/>
    <w:rsid w:val="00DD6AD2"/>
    <w:rsid w:val="00DD71EC"/>
    <w:rsid w:val="00DD79A3"/>
    <w:rsid w:val="00DE2654"/>
    <w:rsid w:val="00DE672C"/>
    <w:rsid w:val="00DE728B"/>
    <w:rsid w:val="00DE7EB6"/>
    <w:rsid w:val="00DF01D1"/>
    <w:rsid w:val="00DF21AB"/>
    <w:rsid w:val="00DF2954"/>
    <w:rsid w:val="00DF2B75"/>
    <w:rsid w:val="00DF517E"/>
    <w:rsid w:val="00DF5468"/>
    <w:rsid w:val="00DF55BA"/>
    <w:rsid w:val="00DF6080"/>
    <w:rsid w:val="00DF66B9"/>
    <w:rsid w:val="00DF68F8"/>
    <w:rsid w:val="00DF74B4"/>
    <w:rsid w:val="00DF7C3D"/>
    <w:rsid w:val="00E01DBB"/>
    <w:rsid w:val="00E023AC"/>
    <w:rsid w:val="00E02893"/>
    <w:rsid w:val="00E03339"/>
    <w:rsid w:val="00E033D2"/>
    <w:rsid w:val="00E03475"/>
    <w:rsid w:val="00E037D2"/>
    <w:rsid w:val="00E03C4B"/>
    <w:rsid w:val="00E0701E"/>
    <w:rsid w:val="00E109BA"/>
    <w:rsid w:val="00E10A81"/>
    <w:rsid w:val="00E11777"/>
    <w:rsid w:val="00E1425F"/>
    <w:rsid w:val="00E152A1"/>
    <w:rsid w:val="00E1550F"/>
    <w:rsid w:val="00E155C7"/>
    <w:rsid w:val="00E15B47"/>
    <w:rsid w:val="00E1634D"/>
    <w:rsid w:val="00E168F4"/>
    <w:rsid w:val="00E2084F"/>
    <w:rsid w:val="00E211FE"/>
    <w:rsid w:val="00E2123F"/>
    <w:rsid w:val="00E2195D"/>
    <w:rsid w:val="00E22184"/>
    <w:rsid w:val="00E22270"/>
    <w:rsid w:val="00E22890"/>
    <w:rsid w:val="00E2308E"/>
    <w:rsid w:val="00E2311F"/>
    <w:rsid w:val="00E23A40"/>
    <w:rsid w:val="00E23E21"/>
    <w:rsid w:val="00E2513A"/>
    <w:rsid w:val="00E2547B"/>
    <w:rsid w:val="00E267A5"/>
    <w:rsid w:val="00E30EDE"/>
    <w:rsid w:val="00E32147"/>
    <w:rsid w:val="00E32EE4"/>
    <w:rsid w:val="00E32FF4"/>
    <w:rsid w:val="00E348FB"/>
    <w:rsid w:val="00E35299"/>
    <w:rsid w:val="00E3720C"/>
    <w:rsid w:val="00E373D3"/>
    <w:rsid w:val="00E375B4"/>
    <w:rsid w:val="00E379D8"/>
    <w:rsid w:val="00E379FE"/>
    <w:rsid w:val="00E37DA5"/>
    <w:rsid w:val="00E4084E"/>
    <w:rsid w:val="00E4104A"/>
    <w:rsid w:val="00E41086"/>
    <w:rsid w:val="00E4181D"/>
    <w:rsid w:val="00E42CE2"/>
    <w:rsid w:val="00E42ECA"/>
    <w:rsid w:val="00E43767"/>
    <w:rsid w:val="00E456A3"/>
    <w:rsid w:val="00E468EF"/>
    <w:rsid w:val="00E473BF"/>
    <w:rsid w:val="00E47486"/>
    <w:rsid w:val="00E517B1"/>
    <w:rsid w:val="00E52014"/>
    <w:rsid w:val="00E54C0A"/>
    <w:rsid w:val="00E557C5"/>
    <w:rsid w:val="00E55AE0"/>
    <w:rsid w:val="00E56E8C"/>
    <w:rsid w:val="00E5716A"/>
    <w:rsid w:val="00E571A2"/>
    <w:rsid w:val="00E600EB"/>
    <w:rsid w:val="00E62FCD"/>
    <w:rsid w:val="00E64C48"/>
    <w:rsid w:val="00E65AEF"/>
    <w:rsid w:val="00E65E27"/>
    <w:rsid w:val="00E671C2"/>
    <w:rsid w:val="00E678CA"/>
    <w:rsid w:val="00E67F2B"/>
    <w:rsid w:val="00E701BF"/>
    <w:rsid w:val="00E70DA3"/>
    <w:rsid w:val="00E71E7D"/>
    <w:rsid w:val="00E743E2"/>
    <w:rsid w:val="00E744CE"/>
    <w:rsid w:val="00E748A6"/>
    <w:rsid w:val="00E748A8"/>
    <w:rsid w:val="00E74B24"/>
    <w:rsid w:val="00E74FB9"/>
    <w:rsid w:val="00E7539B"/>
    <w:rsid w:val="00E758CD"/>
    <w:rsid w:val="00E762C6"/>
    <w:rsid w:val="00E76671"/>
    <w:rsid w:val="00E76E31"/>
    <w:rsid w:val="00E76EFC"/>
    <w:rsid w:val="00E76F2B"/>
    <w:rsid w:val="00E777BB"/>
    <w:rsid w:val="00E77C0A"/>
    <w:rsid w:val="00E8027C"/>
    <w:rsid w:val="00E81E72"/>
    <w:rsid w:val="00E82CEF"/>
    <w:rsid w:val="00E83107"/>
    <w:rsid w:val="00E8319C"/>
    <w:rsid w:val="00E834B6"/>
    <w:rsid w:val="00E83B56"/>
    <w:rsid w:val="00E8444A"/>
    <w:rsid w:val="00E8610D"/>
    <w:rsid w:val="00E90BCC"/>
    <w:rsid w:val="00E91B31"/>
    <w:rsid w:val="00E9201F"/>
    <w:rsid w:val="00E9340D"/>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4D5"/>
    <w:rsid w:val="00EA6C38"/>
    <w:rsid w:val="00EA7D88"/>
    <w:rsid w:val="00EB1752"/>
    <w:rsid w:val="00EB19C7"/>
    <w:rsid w:val="00EB2C2E"/>
    <w:rsid w:val="00EB30D0"/>
    <w:rsid w:val="00EB3DC3"/>
    <w:rsid w:val="00EB541F"/>
    <w:rsid w:val="00EB68FA"/>
    <w:rsid w:val="00EC03A2"/>
    <w:rsid w:val="00EC08AE"/>
    <w:rsid w:val="00EC2A35"/>
    <w:rsid w:val="00EC3F0B"/>
    <w:rsid w:val="00EC4209"/>
    <w:rsid w:val="00EC5CA6"/>
    <w:rsid w:val="00ED0412"/>
    <w:rsid w:val="00ED058C"/>
    <w:rsid w:val="00ED0D20"/>
    <w:rsid w:val="00ED1721"/>
    <w:rsid w:val="00ED1DCD"/>
    <w:rsid w:val="00ED3D80"/>
    <w:rsid w:val="00ED5293"/>
    <w:rsid w:val="00ED7CED"/>
    <w:rsid w:val="00EE093A"/>
    <w:rsid w:val="00EE1551"/>
    <w:rsid w:val="00EE2D86"/>
    <w:rsid w:val="00EE376A"/>
    <w:rsid w:val="00EE5014"/>
    <w:rsid w:val="00EE61BC"/>
    <w:rsid w:val="00EE7078"/>
    <w:rsid w:val="00EE7E85"/>
    <w:rsid w:val="00EF0226"/>
    <w:rsid w:val="00EF0EB4"/>
    <w:rsid w:val="00EF29B5"/>
    <w:rsid w:val="00EF2FFD"/>
    <w:rsid w:val="00EF352B"/>
    <w:rsid w:val="00EF4057"/>
    <w:rsid w:val="00EF4AE8"/>
    <w:rsid w:val="00EF4CB1"/>
    <w:rsid w:val="00EF4EE3"/>
    <w:rsid w:val="00EF62DB"/>
    <w:rsid w:val="00F008F4"/>
    <w:rsid w:val="00F00D5C"/>
    <w:rsid w:val="00F0131C"/>
    <w:rsid w:val="00F01C98"/>
    <w:rsid w:val="00F027BB"/>
    <w:rsid w:val="00F0321A"/>
    <w:rsid w:val="00F0347D"/>
    <w:rsid w:val="00F03833"/>
    <w:rsid w:val="00F04356"/>
    <w:rsid w:val="00F047B3"/>
    <w:rsid w:val="00F060A5"/>
    <w:rsid w:val="00F06790"/>
    <w:rsid w:val="00F07CDE"/>
    <w:rsid w:val="00F07EF9"/>
    <w:rsid w:val="00F10DA2"/>
    <w:rsid w:val="00F10E96"/>
    <w:rsid w:val="00F10EC7"/>
    <w:rsid w:val="00F12A3E"/>
    <w:rsid w:val="00F1348A"/>
    <w:rsid w:val="00F13E70"/>
    <w:rsid w:val="00F14669"/>
    <w:rsid w:val="00F153CE"/>
    <w:rsid w:val="00F1560E"/>
    <w:rsid w:val="00F15C3F"/>
    <w:rsid w:val="00F1637F"/>
    <w:rsid w:val="00F167BD"/>
    <w:rsid w:val="00F1791C"/>
    <w:rsid w:val="00F17F75"/>
    <w:rsid w:val="00F21CA0"/>
    <w:rsid w:val="00F2314A"/>
    <w:rsid w:val="00F237C0"/>
    <w:rsid w:val="00F23BE2"/>
    <w:rsid w:val="00F258F8"/>
    <w:rsid w:val="00F31B0C"/>
    <w:rsid w:val="00F31D06"/>
    <w:rsid w:val="00F32143"/>
    <w:rsid w:val="00F33849"/>
    <w:rsid w:val="00F3620D"/>
    <w:rsid w:val="00F36A1D"/>
    <w:rsid w:val="00F401D5"/>
    <w:rsid w:val="00F42D57"/>
    <w:rsid w:val="00F42D5F"/>
    <w:rsid w:val="00F430E1"/>
    <w:rsid w:val="00F466F4"/>
    <w:rsid w:val="00F46D5C"/>
    <w:rsid w:val="00F47FF8"/>
    <w:rsid w:val="00F504A0"/>
    <w:rsid w:val="00F50722"/>
    <w:rsid w:val="00F5215E"/>
    <w:rsid w:val="00F52416"/>
    <w:rsid w:val="00F52D4E"/>
    <w:rsid w:val="00F53538"/>
    <w:rsid w:val="00F53667"/>
    <w:rsid w:val="00F5420A"/>
    <w:rsid w:val="00F5427B"/>
    <w:rsid w:val="00F54F9F"/>
    <w:rsid w:val="00F5561C"/>
    <w:rsid w:val="00F55A35"/>
    <w:rsid w:val="00F55E56"/>
    <w:rsid w:val="00F55ECE"/>
    <w:rsid w:val="00F55EDB"/>
    <w:rsid w:val="00F56185"/>
    <w:rsid w:val="00F5681D"/>
    <w:rsid w:val="00F56EC0"/>
    <w:rsid w:val="00F57A69"/>
    <w:rsid w:val="00F60B40"/>
    <w:rsid w:val="00F640B6"/>
    <w:rsid w:val="00F645D5"/>
    <w:rsid w:val="00F65196"/>
    <w:rsid w:val="00F6530C"/>
    <w:rsid w:val="00F65D7E"/>
    <w:rsid w:val="00F65E54"/>
    <w:rsid w:val="00F66010"/>
    <w:rsid w:val="00F67287"/>
    <w:rsid w:val="00F7162C"/>
    <w:rsid w:val="00F7167D"/>
    <w:rsid w:val="00F720E4"/>
    <w:rsid w:val="00F73049"/>
    <w:rsid w:val="00F73B1C"/>
    <w:rsid w:val="00F74D54"/>
    <w:rsid w:val="00F75F00"/>
    <w:rsid w:val="00F75F3B"/>
    <w:rsid w:val="00F7622D"/>
    <w:rsid w:val="00F764F4"/>
    <w:rsid w:val="00F77698"/>
    <w:rsid w:val="00F80795"/>
    <w:rsid w:val="00F81D16"/>
    <w:rsid w:val="00F8239B"/>
    <w:rsid w:val="00F82A9F"/>
    <w:rsid w:val="00F83C5F"/>
    <w:rsid w:val="00F84044"/>
    <w:rsid w:val="00F84132"/>
    <w:rsid w:val="00F84870"/>
    <w:rsid w:val="00F85CBE"/>
    <w:rsid w:val="00F85F09"/>
    <w:rsid w:val="00F87000"/>
    <w:rsid w:val="00F90FF9"/>
    <w:rsid w:val="00F93FAA"/>
    <w:rsid w:val="00F95438"/>
    <w:rsid w:val="00F9612B"/>
    <w:rsid w:val="00FA282F"/>
    <w:rsid w:val="00FA40DF"/>
    <w:rsid w:val="00FA5582"/>
    <w:rsid w:val="00FA6D14"/>
    <w:rsid w:val="00FB06F4"/>
    <w:rsid w:val="00FB0B61"/>
    <w:rsid w:val="00FB215F"/>
    <w:rsid w:val="00FB308E"/>
    <w:rsid w:val="00FB3456"/>
    <w:rsid w:val="00FB3FE3"/>
    <w:rsid w:val="00FB48DA"/>
    <w:rsid w:val="00FB4C5A"/>
    <w:rsid w:val="00FB67C3"/>
    <w:rsid w:val="00FB731D"/>
    <w:rsid w:val="00FC1545"/>
    <w:rsid w:val="00FC2403"/>
    <w:rsid w:val="00FC39A8"/>
    <w:rsid w:val="00FC3B60"/>
    <w:rsid w:val="00FC413B"/>
    <w:rsid w:val="00FC4420"/>
    <w:rsid w:val="00FC5B52"/>
    <w:rsid w:val="00FC6586"/>
    <w:rsid w:val="00FC7FF1"/>
    <w:rsid w:val="00FD09B4"/>
    <w:rsid w:val="00FD0B01"/>
    <w:rsid w:val="00FD1B8B"/>
    <w:rsid w:val="00FD43E3"/>
    <w:rsid w:val="00FD5AC0"/>
    <w:rsid w:val="00FD7325"/>
    <w:rsid w:val="00FE01C9"/>
    <w:rsid w:val="00FE0383"/>
    <w:rsid w:val="00FE1358"/>
    <w:rsid w:val="00FE1515"/>
    <w:rsid w:val="00FE16D8"/>
    <w:rsid w:val="00FE2A2E"/>
    <w:rsid w:val="00FE62A7"/>
    <w:rsid w:val="00FE6987"/>
    <w:rsid w:val="00FE6AF1"/>
    <w:rsid w:val="00FE7BFA"/>
    <w:rsid w:val="00FE7C38"/>
    <w:rsid w:val="00FF0F79"/>
    <w:rsid w:val="00FF170E"/>
    <w:rsid w:val="00FF2252"/>
    <w:rsid w:val="00FF2B0B"/>
    <w:rsid w:val="00FF2CE0"/>
    <w:rsid w:val="00FF306B"/>
    <w:rsid w:val="00FF4866"/>
    <w:rsid w:val="00FF69B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B568889"/>
  <w15:docId w15:val="{9C23B09A-62C1-4B48-99FA-80F3D3A9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A57"/>
    <w:pPr>
      <w:widowControl w:val="0"/>
      <w:autoSpaceDE w:val="0"/>
      <w:autoSpaceDN w:val="0"/>
      <w:adjustRightInd w:val="0"/>
    </w:pPr>
    <w:rPr>
      <w:sz w:val="24"/>
      <w:szCs w:val="24"/>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semiHidden/>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basedOn w:val="Normal"/>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okol@asrm.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jefferson@asrm.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80B2F-0F62-427F-BE47-B6A391ED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7861</Words>
  <Characters>45604</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vdc4</dc:creator>
  <cp:lastModifiedBy>Steinberg, Shari (CDC/OD/OADS)</cp:lastModifiedBy>
  <cp:revision>3</cp:revision>
  <cp:lastPrinted>2015-07-10T14:24:00Z</cp:lastPrinted>
  <dcterms:created xsi:type="dcterms:W3CDTF">2015-07-23T12:55:00Z</dcterms:created>
  <dcterms:modified xsi:type="dcterms:W3CDTF">2015-07-23T13:00:00Z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