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C8" w:rsidRPr="00AA6ECD" w:rsidRDefault="006157C8" w:rsidP="006157C8">
      <w:pPr>
        <w:spacing w:after="8"/>
        <w:rPr>
          <w:rFonts w:ascii="Times New Roman" w:hAnsi="Times New Roman" w:cs="Times New Roman"/>
          <w:caps/>
          <w:sz w:val="24"/>
          <w:szCs w:val="24"/>
        </w:rPr>
      </w:pPr>
      <w:r w:rsidRPr="00AA6ECD">
        <w:rPr>
          <w:rFonts w:ascii="Times New Roman" w:hAnsi="Times New Roman" w:cs="Times New Roman"/>
          <w:cap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-142875</wp:posOffset>
            </wp:positionV>
            <wp:extent cx="2305050" cy="1009650"/>
            <wp:effectExtent l="19050" t="0" r="0" b="0"/>
            <wp:wrapNone/>
            <wp:docPr id="2" name="Picture 1" descr="Authored by the Centers for Medicare and Medicaid Services, Center for Consumer Information and Insurance Overs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6ECD">
        <w:rPr>
          <w:rFonts w:ascii="Times New Roman" w:hAnsi="Times New Roman" w:cs="Times New Roman"/>
          <w:caps/>
          <w:sz w:val="24"/>
          <w:szCs w:val="24"/>
        </w:rPr>
        <w:t>Department of Health &amp; Human Services</w:t>
      </w:r>
    </w:p>
    <w:p w:rsidR="006157C8" w:rsidRPr="00AA6ECD" w:rsidRDefault="006157C8" w:rsidP="006157C8">
      <w:pPr>
        <w:spacing w:after="8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Centers for Medicare &amp; Medicaid Services</w:t>
      </w:r>
    </w:p>
    <w:p w:rsidR="006157C8" w:rsidRPr="00AA6ECD" w:rsidRDefault="006157C8" w:rsidP="006157C8">
      <w:pPr>
        <w:spacing w:after="8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Center for Consumer Information &amp; Insurance Oversight</w:t>
      </w:r>
    </w:p>
    <w:p w:rsidR="006157C8" w:rsidRPr="00AA6ECD" w:rsidRDefault="006157C8" w:rsidP="006157C8">
      <w:pPr>
        <w:spacing w:after="8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200 Independence Avenue SW</w:t>
      </w:r>
    </w:p>
    <w:p w:rsidR="006157C8" w:rsidRPr="00AA6ECD" w:rsidRDefault="006157C8" w:rsidP="006157C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Washington, DC  20201</w:t>
      </w:r>
    </w:p>
    <w:p w:rsidR="006157C8" w:rsidRPr="00AA6ECD" w:rsidRDefault="00944EC7" w:rsidP="006157C8">
      <w:pPr>
        <w:tabs>
          <w:tab w:val="right" w:pos="9360"/>
        </w:tabs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5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182879</wp:posOffset>
                </wp:positionV>
                <wp:extent cx="59436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4.4pt" to="466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l1EAIAACk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" o:allowincell="f" strokeweight="1pt"/>
            </w:pict>
          </mc:Fallback>
        </mc:AlternateContent>
      </w:r>
      <w:r w:rsidR="006157C8" w:rsidRPr="00AA6ECD">
        <w:rPr>
          <w:rFonts w:ascii="Times New Roman" w:hAnsi="Times New Roman" w:cs="Times New Roman"/>
          <w:b/>
          <w:spacing w:val="-5"/>
          <w:sz w:val="24"/>
          <w:szCs w:val="24"/>
        </w:rPr>
        <w:tab/>
      </w:r>
    </w:p>
    <w:p w:rsidR="006C7BC6" w:rsidRDefault="006C7BC6" w:rsidP="006157C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020090">
        <w:rPr>
          <w:rFonts w:ascii="Times New Roman" w:hAnsi="Times New Roman" w:cs="Times New Roman"/>
          <w:sz w:val="24"/>
          <w:szCs w:val="24"/>
        </w:rPr>
        <w:t>August 27, 2015</w:t>
      </w:r>
    </w:p>
    <w:p w:rsidR="006157C8" w:rsidRPr="00AA6ECD" w:rsidRDefault="006157C8" w:rsidP="000200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A6ECD">
        <w:rPr>
          <w:rFonts w:ascii="Times New Roman" w:hAnsi="Times New Roman" w:cs="Times New Roman"/>
          <w:sz w:val="24"/>
          <w:szCs w:val="24"/>
          <w:highlight w:val="yellow"/>
        </w:rPr>
        <w:t>Mr</w:t>
      </w:r>
      <w:proofErr w:type="gramStart"/>
      <w:r w:rsidRPr="00AA6ECD">
        <w:rPr>
          <w:rFonts w:ascii="Times New Roman" w:hAnsi="Times New Roman" w:cs="Times New Roman"/>
          <w:sz w:val="24"/>
          <w:szCs w:val="24"/>
          <w:highlight w:val="yellow"/>
        </w:rPr>
        <w:t>./</w:t>
      </w:r>
      <w:proofErr w:type="gramEnd"/>
      <w:r w:rsidRPr="00AA6ECD">
        <w:rPr>
          <w:rFonts w:ascii="Times New Roman" w:hAnsi="Times New Roman" w:cs="Times New Roman"/>
          <w:sz w:val="24"/>
          <w:szCs w:val="24"/>
          <w:highlight w:val="yellow"/>
        </w:rPr>
        <w:t>Ms. NAME,</w:t>
      </w:r>
      <w:r w:rsidR="0002009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A6ECD">
        <w:rPr>
          <w:rFonts w:ascii="Times New Roman" w:hAnsi="Times New Roman" w:cs="Times New Roman"/>
          <w:sz w:val="24"/>
          <w:szCs w:val="24"/>
          <w:highlight w:val="yellow"/>
        </w:rPr>
        <w:t>Chief Executive Officer</w:t>
      </w:r>
      <w:bookmarkStart w:id="0" w:name="_GoBack"/>
      <w:bookmarkEnd w:id="0"/>
    </w:p>
    <w:p w:rsidR="006157C8" w:rsidRPr="00AA6ECD" w:rsidRDefault="006157C8" w:rsidP="0002009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A6ECD">
        <w:rPr>
          <w:rFonts w:ascii="Times New Roman" w:hAnsi="Times New Roman" w:cs="Times New Roman"/>
          <w:sz w:val="24"/>
          <w:szCs w:val="24"/>
          <w:highlight w:val="yellow"/>
        </w:rPr>
        <w:t xml:space="preserve">Company name </w:t>
      </w:r>
    </w:p>
    <w:p w:rsidR="006157C8" w:rsidRDefault="006157C8" w:rsidP="0002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  <w:highlight w:val="yellow"/>
        </w:rPr>
        <w:t>ADDRESS</w:t>
      </w:r>
    </w:p>
    <w:p w:rsidR="006C03FE" w:rsidRPr="00AA6ECD" w:rsidRDefault="006C03FE" w:rsidP="0002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38" w:rsidRDefault="006157C8" w:rsidP="00523B4D">
      <w:pPr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 xml:space="preserve">Dear </w:t>
      </w:r>
      <w:r w:rsidR="00FB1ACE" w:rsidRPr="004F168D">
        <w:rPr>
          <w:rFonts w:ascii="Times New Roman" w:hAnsi="Times New Roman" w:cs="Times New Roman"/>
          <w:sz w:val="24"/>
          <w:szCs w:val="24"/>
          <w:highlight w:val="yellow"/>
        </w:rPr>
        <w:t>Mr</w:t>
      </w:r>
      <w:proofErr w:type="gramStart"/>
      <w:r w:rsidR="00FB1ACE" w:rsidRPr="004F168D">
        <w:rPr>
          <w:rFonts w:ascii="Times New Roman" w:hAnsi="Times New Roman" w:cs="Times New Roman"/>
          <w:sz w:val="24"/>
          <w:szCs w:val="24"/>
          <w:highlight w:val="yellow"/>
        </w:rPr>
        <w:t>./</w:t>
      </w:r>
      <w:proofErr w:type="gramEnd"/>
      <w:r w:rsidR="00FB1ACE" w:rsidRPr="004F168D">
        <w:rPr>
          <w:rFonts w:ascii="Times New Roman" w:hAnsi="Times New Roman" w:cs="Times New Roman"/>
          <w:sz w:val="24"/>
          <w:szCs w:val="24"/>
          <w:highlight w:val="yellow"/>
        </w:rPr>
        <w:t xml:space="preserve">Ms. </w:t>
      </w:r>
      <w:r w:rsidRPr="00FB1ACE">
        <w:rPr>
          <w:rFonts w:ascii="Times New Roman" w:hAnsi="Times New Roman" w:cs="Times New Roman"/>
          <w:sz w:val="24"/>
          <w:szCs w:val="24"/>
          <w:highlight w:val="yellow"/>
        </w:rPr>
        <w:t xml:space="preserve">CEO </w:t>
      </w:r>
      <w:r w:rsidRPr="00AA6ECD">
        <w:rPr>
          <w:rFonts w:ascii="Times New Roman" w:hAnsi="Times New Roman" w:cs="Times New Roman"/>
          <w:sz w:val="24"/>
          <w:szCs w:val="24"/>
          <w:highlight w:val="yellow"/>
        </w:rPr>
        <w:t>LAST NAME</w:t>
      </w:r>
      <w:r w:rsidRPr="00AA6E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7943" w:rsidRDefault="00AE3D38" w:rsidP="009E6A5E">
      <w:pPr>
        <w:pStyle w:val="s8"/>
        <w:spacing w:before="0" w:beforeAutospacing="0" w:after="0" w:afterAutospacing="0"/>
        <w:ind w:firstLine="720"/>
        <w:rPr>
          <w:color w:val="000000"/>
        </w:rPr>
      </w:pPr>
      <w:r>
        <w:rPr>
          <w:rStyle w:val="s6"/>
          <w:color w:val="000000"/>
        </w:rPr>
        <w:t xml:space="preserve">Thank you for your timely submission of risk corridors and Medical Loss Ratio (MLR) data for the 2014 benefit year to </w:t>
      </w:r>
      <w:r>
        <w:t>the Centers for Medicare &amp; Medicaid Services (</w:t>
      </w:r>
      <w:r>
        <w:rPr>
          <w:rStyle w:val="s6"/>
          <w:color w:val="000000"/>
        </w:rPr>
        <w:t xml:space="preserve">CMS).  As you know, on August 7, 2015, CMS published guidance </w:t>
      </w:r>
      <w:r w:rsidR="00A50F1C">
        <w:rPr>
          <w:rStyle w:val="s6"/>
          <w:color w:val="000000"/>
        </w:rPr>
        <w:t xml:space="preserve">indicating </w:t>
      </w:r>
      <w:r>
        <w:rPr>
          <w:rStyle w:val="s6"/>
          <w:color w:val="000000"/>
        </w:rPr>
        <w:t xml:space="preserve">that we had identified a significant number of </w:t>
      </w:r>
      <w:r w:rsidR="00BF21C5">
        <w:rPr>
          <w:rStyle w:val="s6"/>
          <w:color w:val="000000"/>
        </w:rPr>
        <w:t xml:space="preserve">material differences </w:t>
      </w:r>
      <w:r>
        <w:rPr>
          <w:rStyle w:val="s6"/>
          <w:color w:val="000000"/>
        </w:rPr>
        <w:t xml:space="preserve">in the risk corridors data, and, as a result, </w:t>
      </w:r>
      <w:r w:rsidR="005F74C5">
        <w:rPr>
          <w:rStyle w:val="s6"/>
          <w:color w:val="000000"/>
        </w:rPr>
        <w:t xml:space="preserve">we </w:t>
      </w:r>
      <w:r>
        <w:rPr>
          <w:rStyle w:val="s6"/>
          <w:color w:val="000000"/>
        </w:rPr>
        <w:t>were postponing the publication of the preliminary risk corridors program results</w:t>
      </w:r>
      <w:r w:rsidR="00975808">
        <w:rPr>
          <w:rStyle w:val="s6"/>
          <w:color w:val="000000"/>
        </w:rPr>
        <w:t xml:space="preserve"> in order to conduct additional data validation</w:t>
      </w:r>
      <w:r>
        <w:rPr>
          <w:rStyle w:val="s6"/>
          <w:color w:val="000000"/>
        </w:rPr>
        <w:t>.</w:t>
      </w:r>
      <w:r w:rsidR="00C32A58">
        <w:rPr>
          <w:rStyle w:val="FootnoteReference"/>
          <w:color w:val="000000"/>
        </w:rPr>
        <w:footnoteReference w:id="1"/>
      </w:r>
      <w:r>
        <w:rPr>
          <w:rStyle w:val="s6"/>
          <w:color w:val="000000"/>
        </w:rPr>
        <w:t> </w:t>
      </w:r>
      <w:r w:rsidR="006A705F">
        <w:rPr>
          <w:color w:val="000000"/>
        </w:rPr>
        <w:t xml:space="preserve"> </w:t>
      </w:r>
      <w:r w:rsidR="00AF40F2">
        <w:rPr>
          <w:color w:val="000000"/>
        </w:rPr>
        <w:t xml:space="preserve"> </w:t>
      </w:r>
      <w:r w:rsidR="00945737">
        <w:rPr>
          <w:color w:val="000000"/>
        </w:rPr>
        <w:tab/>
      </w:r>
    </w:p>
    <w:p w:rsidR="00D36DD0" w:rsidRDefault="00D36DD0" w:rsidP="009E6A5E">
      <w:pPr>
        <w:pStyle w:val="s8"/>
        <w:spacing w:before="0" w:beforeAutospacing="0" w:after="0" w:afterAutospacing="0"/>
        <w:ind w:firstLine="720"/>
        <w:rPr>
          <w:color w:val="000000"/>
        </w:rPr>
      </w:pPr>
    </w:p>
    <w:p w:rsidR="000F0D6A" w:rsidRDefault="003C7943" w:rsidP="006A705F">
      <w:pPr>
        <w:pStyle w:val="s8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In order to </w:t>
      </w:r>
      <w:r w:rsidR="00294E8C">
        <w:rPr>
          <w:color w:val="000000"/>
        </w:rPr>
        <w:t xml:space="preserve">protect </w:t>
      </w:r>
      <w:r w:rsidR="00F019BE">
        <w:rPr>
          <w:color w:val="000000"/>
        </w:rPr>
        <w:t xml:space="preserve">the integrity of the risk corridors </w:t>
      </w:r>
      <w:r w:rsidR="00777B6B">
        <w:rPr>
          <w:color w:val="000000"/>
        </w:rPr>
        <w:t xml:space="preserve">and MLR </w:t>
      </w:r>
      <w:r w:rsidR="00F019BE">
        <w:rPr>
          <w:color w:val="000000"/>
        </w:rPr>
        <w:t>program</w:t>
      </w:r>
      <w:r w:rsidR="00777B6B">
        <w:rPr>
          <w:color w:val="000000"/>
        </w:rPr>
        <w:t>s</w:t>
      </w:r>
      <w:r>
        <w:rPr>
          <w:color w:val="000000"/>
        </w:rPr>
        <w:t xml:space="preserve">, we </w:t>
      </w:r>
      <w:r w:rsidR="00676446">
        <w:rPr>
          <w:color w:val="000000"/>
        </w:rPr>
        <w:t xml:space="preserve">are requesting </w:t>
      </w:r>
      <w:r w:rsidR="00B70D09">
        <w:rPr>
          <w:color w:val="000000"/>
        </w:rPr>
        <w:t xml:space="preserve">that each company </w:t>
      </w:r>
      <w:r w:rsidR="00676446">
        <w:rPr>
          <w:color w:val="000000"/>
        </w:rPr>
        <w:t xml:space="preserve">complete and attest to </w:t>
      </w:r>
      <w:r w:rsidR="00311EB5">
        <w:rPr>
          <w:color w:val="000000"/>
        </w:rPr>
        <w:t>a</w:t>
      </w:r>
      <w:r w:rsidR="00B70D09">
        <w:rPr>
          <w:color w:val="000000"/>
        </w:rPr>
        <w:t xml:space="preserve"> </w:t>
      </w:r>
      <w:r w:rsidR="00676446">
        <w:rPr>
          <w:color w:val="000000"/>
        </w:rPr>
        <w:t>checklist</w:t>
      </w:r>
      <w:r w:rsidR="00B70D09">
        <w:rPr>
          <w:color w:val="000000"/>
        </w:rPr>
        <w:t xml:space="preserve">, which </w:t>
      </w:r>
      <w:r w:rsidR="00A1729F">
        <w:rPr>
          <w:color w:val="000000"/>
        </w:rPr>
        <w:t xml:space="preserve">identifies </w:t>
      </w:r>
      <w:r w:rsidR="00676446">
        <w:rPr>
          <w:color w:val="000000"/>
        </w:rPr>
        <w:t xml:space="preserve">critical components of </w:t>
      </w:r>
      <w:r w:rsidR="006A705F">
        <w:rPr>
          <w:color w:val="000000"/>
        </w:rPr>
        <w:t xml:space="preserve">the </w:t>
      </w:r>
      <w:r w:rsidR="00676446">
        <w:rPr>
          <w:color w:val="000000"/>
        </w:rPr>
        <w:t>risk corridors</w:t>
      </w:r>
      <w:r w:rsidR="00116A28">
        <w:rPr>
          <w:color w:val="000000"/>
        </w:rPr>
        <w:t xml:space="preserve"> and </w:t>
      </w:r>
      <w:r w:rsidR="00676446">
        <w:rPr>
          <w:color w:val="000000"/>
        </w:rPr>
        <w:t>MLR submission</w:t>
      </w:r>
      <w:r w:rsidR="002C4279">
        <w:rPr>
          <w:color w:val="000000"/>
        </w:rPr>
        <w:t>s</w:t>
      </w:r>
      <w:r w:rsidR="00676446">
        <w:rPr>
          <w:color w:val="000000"/>
        </w:rPr>
        <w:t>.</w:t>
      </w:r>
      <w:r w:rsidR="00AF40F2">
        <w:rPr>
          <w:color w:val="000000"/>
        </w:rPr>
        <w:t xml:space="preserve"> </w:t>
      </w:r>
      <w:r w:rsidR="00D550B3">
        <w:rPr>
          <w:color w:val="000000"/>
        </w:rPr>
        <w:t xml:space="preserve"> </w:t>
      </w:r>
      <w:r w:rsidR="00FB1ACE">
        <w:rPr>
          <w:color w:val="000000"/>
        </w:rPr>
        <w:t xml:space="preserve">If your company’s initial MLR and risk corridors submissions satisfies the checklist, your company should indicate this on the checklist.  </w:t>
      </w:r>
      <w:r w:rsidR="00311EB5">
        <w:rPr>
          <w:color w:val="000000"/>
        </w:rPr>
        <w:t xml:space="preserve">If your </w:t>
      </w:r>
      <w:r w:rsidR="00D550B3">
        <w:rPr>
          <w:color w:val="000000"/>
        </w:rPr>
        <w:t>company</w:t>
      </w:r>
      <w:r w:rsidR="00311EB5">
        <w:rPr>
          <w:color w:val="000000"/>
        </w:rPr>
        <w:t>’s</w:t>
      </w:r>
      <w:r w:rsidR="00D550B3">
        <w:rPr>
          <w:color w:val="000000"/>
        </w:rPr>
        <w:t xml:space="preserve"> </w:t>
      </w:r>
      <w:r w:rsidR="00AF40F2">
        <w:rPr>
          <w:color w:val="000000"/>
        </w:rPr>
        <w:t>initial</w:t>
      </w:r>
      <w:r w:rsidR="00311EB5">
        <w:rPr>
          <w:color w:val="000000"/>
        </w:rPr>
        <w:t xml:space="preserve"> MLR and risk corridors</w:t>
      </w:r>
      <w:r w:rsidR="00AF40F2">
        <w:rPr>
          <w:color w:val="000000"/>
        </w:rPr>
        <w:t xml:space="preserve"> submission</w:t>
      </w:r>
      <w:r w:rsidR="00311EB5">
        <w:rPr>
          <w:color w:val="000000"/>
        </w:rPr>
        <w:t>s</w:t>
      </w:r>
      <w:r w:rsidR="00AF40F2">
        <w:rPr>
          <w:color w:val="000000"/>
        </w:rPr>
        <w:t xml:space="preserve"> do not satisfy</w:t>
      </w:r>
      <w:r w:rsidR="00703076">
        <w:rPr>
          <w:color w:val="000000"/>
        </w:rPr>
        <w:t xml:space="preserve"> the checklist</w:t>
      </w:r>
      <w:r w:rsidR="00311EB5">
        <w:rPr>
          <w:color w:val="000000"/>
        </w:rPr>
        <w:t>, your company</w:t>
      </w:r>
      <w:r w:rsidR="00703076">
        <w:rPr>
          <w:color w:val="000000"/>
        </w:rPr>
        <w:t xml:space="preserve"> should</w:t>
      </w:r>
      <w:r w:rsidR="00AF40F2">
        <w:rPr>
          <w:color w:val="000000"/>
        </w:rPr>
        <w:t xml:space="preserve"> </w:t>
      </w:r>
      <w:r w:rsidR="00BF21C5">
        <w:rPr>
          <w:color w:val="000000"/>
        </w:rPr>
        <w:t xml:space="preserve">voluntarily </w:t>
      </w:r>
      <w:r w:rsidR="00AF40F2">
        <w:rPr>
          <w:color w:val="000000"/>
        </w:rPr>
        <w:t xml:space="preserve">resubmit </w:t>
      </w:r>
      <w:r w:rsidR="00202685">
        <w:rPr>
          <w:color w:val="000000"/>
        </w:rPr>
        <w:t xml:space="preserve">its </w:t>
      </w:r>
      <w:r w:rsidR="00AF40F2">
        <w:rPr>
          <w:color w:val="000000"/>
        </w:rPr>
        <w:t>risk corridors</w:t>
      </w:r>
      <w:r w:rsidR="00116A28">
        <w:rPr>
          <w:color w:val="000000"/>
        </w:rPr>
        <w:t xml:space="preserve"> and </w:t>
      </w:r>
      <w:r w:rsidR="00AF40F2">
        <w:rPr>
          <w:color w:val="000000"/>
        </w:rPr>
        <w:t xml:space="preserve">MLR </w:t>
      </w:r>
      <w:r w:rsidR="00202685">
        <w:rPr>
          <w:color w:val="000000"/>
        </w:rPr>
        <w:t>form</w:t>
      </w:r>
      <w:r w:rsidR="00353FDD">
        <w:rPr>
          <w:color w:val="000000"/>
        </w:rPr>
        <w:t>s</w:t>
      </w:r>
      <w:r w:rsidR="00AF40F2">
        <w:rPr>
          <w:color w:val="000000"/>
        </w:rPr>
        <w:t xml:space="preserve"> </w:t>
      </w:r>
      <w:r w:rsidR="00D36DD0">
        <w:rPr>
          <w:color w:val="000000"/>
        </w:rPr>
        <w:t xml:space="preserve">for the 2014 benefit year </w:t>
      </w:r>
      <w:r w:rsidR="00116A28">
        <w:rPr>
          <w:color w:val="000000"/>
        </w:rPr>
        <w:t xml:space="preserve">in a manner consistent with the checklist </w:t>
      </w:r>
      <w:r w:rsidR="00AF40F2">
        <w:rPr>
          <w:color w:val="000000"/>
        </w:rPr>
        <w:t>and indicate the</w:t>
      </w:r>
      <w:r w:rsidR="00BF21C5">
        <w:rPr>
          <w:color w:val="000000"/>
        </w:rPr>
        <w:t xml:space="preserve"> voluntary</w:t>
      </w:r>
      <w:r w:rsidR="00AF40F2">
        <w:rPr>
          <w:color w:val="000000"/>
        </w:rPr>
        <w:t xml:space="preserve"> resubmission on the checklist.</w:t>
      </w:r>
      <w:r w:rsidR="00676446">
        <w:rPr>
          <w:color w:val="000000"/>
        </w:rPr>
        <w:t xml:space="preserve">  </w:t>
      </w:r>
      <w:r w:rsidR="00AE3D38">
        <w:rPr>
          <w:color w:val="000000"/>
        </w:rPr>
        <w:t>In addition</w:t>
      </w:r>
      <w:r w:rsidR="00FB1ACE">
        <w:rPr>
          <w:color w:val="000000"/>
        </w:rPr>
        <w:t xml:space="preserve"> to resubmitting the forms consistent with the checklist as necessary</w:t>
      </w:r>
      <w:r w:rsidR="00AE3D38">
        <w:rPr>
          <w:color w:val="000000"/>
        </w:rPr>
        <w:t>,</w:t>
      </w:r>
      <w:r w:rsidR="00676446">
        <w:rPr>
          <w:color w:val="000000"/>
        </w:rPr>
        <w:t xml:space="preserve"> </w:t>
      </w:r>
      <w:r w:rsidR="00C8563C">
        <w:rPr>
          <w:color w:val="000000"/>
        </w:rPr>
        <w:t xml:space="preserve">we are asking your company to </w:t>
      </w:r>
      <w:r w:rsidR="00FB1ACE">
        <w:rPr>
          <w:color w:val="000000"/>
        </w:rPr>
        <w:t xml:space="preserve">review various data sources using the instructions provided and </w:t>
      </w:r>
      <w:r w:rsidR="00A70A4D">
        <w:rPr>
          <w:color w:val="000000"/>
        </w:rPr>
        <w:t xml:space="preserve">identify and quantify the </w:t>
      </w:r>
      <w:r w:rsidR="00116A28">
        <w:rPr>
          <w:color w:val="000000"/>
        </w:rPr>
        <w:t xml:space="preserve">elements </w:t>
      </w:r>
      <w:r w:rsidR="00A70A4D">
        <w:rPr>
          <w:color w:val="000000"/>
        </w:rPr>
        <w:t xml:space="preserve">that account for </w:t>
      </w:r>
      <w:r w:rsidR="00BF21C5">
        <w:rPr>
          <w:color w:val="000000"/>
        </w:rPr>
        <w:t>material difference</w:t>
      </w:r>
      <w:r w:rsidR="00621B82">
        <w:rPr>
          <w:color w:val="000000"/>
        </w:rPr>
        <w:t xml:space="preserve"> </w:t>
      </w:r>
      <w:r w:rsidR="006A705F">
        <w:rPr>
          <w:color w:val="000000"/>
        </w:rPr>
        <w:t xml:space="preserve">between </w:t>
      </w:r>
      <w:r w:rsidR="00D36DD0">
        <w:rPr>
          <w:color w:val="000000"/>
        </w:rPr>
        <w:t>the</w:t>
      </w:r>
      <w:r w:rsidR="00FB1ACE">
        <w:rPr>
          <w:color w:val="000000"/>
        </w:rPr>
        <w:t>m</w:t>
      </w:r>
      <w:r w:rsidR="00B73862">
        <w:rPr>
          <w:color w:val="000000"/>
        </w:rPr>
        <w:t xml:space="preserve"> in a separate worksheet</w:t>
      </w:r>
      <w:r w:rsidR="00765966">
        <w:rPr>
          <w:color w:val="000000"/>
        </w:rPr>
        <w:t>.</w:t>
      </w:r>
      <w:r w:rsidR="00311EB5">
        <w:rPr>
          <w:color w:val="000000"/>
        </w:rPr>
        <w:t xml:space="preserve">  </w:t>
      </w:r>
      <w:r w:rsidR="00BF21C5">
        <w:rPr>
          <w:color w:val="000000"/>
        </w:rPr>
        <w:t>The identification of material differences do</w:t>
      </w:r>
      <w:r w:rsidR="0079564F">
        <w:rPr>
          <w:color w:val="000000"/>
        </w:rPr>
        <w:t>es</w:t>
      </w:r>
      <w:r w:rsidR="00BF21C5">
        <w:rPr>
          <w:color w:val="000000"/>
        </w:rPr>
        <w:t xml:space="preserve"> not </w:t>
      </w:r>
      <w:r w:rsidR="00144E22">
        <w:rPr>
          <w:color w:val="000000"/>
        </w:rPr>
        <w:t xml:space="preserve">necessarily </w:t>
      </w:r>
      <w:r w:rsidR="00BF21C5">
        <w:rPr>
          <w:color w:val="000000"/>
        </w:rPr>
        <w:t xml:space="preserve">mean there is a problem with either data source.  </w:t>
      </w:r>
      <w:r w:rsidR="00311EB5">
        <w:rPr>
          <w:color w:val="000000"/>
        </w:rPr>
        <w:t>The checklist</w:t>
      </w:r>
      <w:r w:rsidR="009C7922">
        <w:rPr>
          <w:color w:val="000000"/>
        </w:rPr>
        <w:t xml:space="preserve"> and attestation</w:t>
      </w:r>
      <w:r w:rsidR="00576189">
        <w:rPr>
          <w:color w:val="000000"/>
        </w:rPr>
        <w:t>, along with</w:t>
      </w:r>
      <w:r w:rsidR="00311EB5">
        <w:rPr>
          <w:color w:val="000000"/>
        </w:rPr>
        <w:t xml:space="preserve"> the </w:t>
      </w:r>
      <w:r w:rsidR="00B73862">
        <w:rPr>
          <w:color w:val="000000"/>
        </w:rPr>
        <w:t xml:space="preserve">worksheet </w:t>
      </w:r>
      <w:r w:rsidR="00161C87">
        <w:rPr>
          <w:color w:val="000000"/>
        </w:rPr>
        <w:t xml:space="preserve">and instructions </w:t>
      </w:r>
      <w:r w:rsidR="00311EB5">
        <w:rPr>
          <w:color w:val="000000"/>
        </w:rPr>
        <w:t xml:space="preserve">that your company will use to identify and quantify </w:t>
      </w:r>
      <w:r w:rsidR="00BF21C5">
        <w:rPr>
          <w:color w:val="000000"/>
        </w:rPr>
        <w:t>differences</w:t>
      </w:r>
      <w:r w:rsidR="00576189">
        <w:rPr>
          <w:color w:val="000000"/>
        </w:rPr>
        <w:t>,</w:t>
      </w:r>
      <w:r w:rsidR="00311EB5">
        <w:rPr>
          <w:color w:val="000000"/>
        </w:rPr>
        <w:t xml:space="preserve"> </w:t>
      </w:r>
      <w:r w:rsidR="009317D9">
        <w:rPr>
          <w:color w:val="000000"/>
        </w:rPr>
        <w:t>will be accessible via a unique link from CMS</w:t>
      </w:r>
      <w:r w:rsidR="009F0B09">
        <w:rPr>
          <w:color w:val="000000"/>
        </w:rPr>
        <w:t xml:space="preserve"> that will be sent to your company </w:t>
      </w:r>
      <w:r w:rsidR="00585541">
        <w:rPr>
          <w:color w:val="000000"/>
        </w:rPr>
        <w:t>shortly</w:t>
      </w:r>
      <w:r w:rsidR="009317D9">
        <w:rPr>
          <w:color w:val="000000"/>
        </w:rPr>
        <w:t xml:space="preserve">. </w:t>
      </w:r>
      <w:r w:rsidR="00781157">
        <w:rPr>
          <w:color w:val="000000"/>
        </w:rPr>
        <w:t xml:space="preserve"> </w:t>
      </w:r>
      <w:r w:rsidR="00144E22">
        <w:rPr>
          <w:color w:val="000000"/>
        </w:rPr>
        <w:t>Because we</w:t>
      </w:r>
      <w:r w:rsidR="000F7859">
        <w:rPr>
          <w:color w:val="000000"/>
        </w:rPr>
        <w:t xml:space="preserve"> will collect this information </w:t>
      </w:r>
      <w:r w:rsidR="00144E22">
        <w:rPr>
          <w:color w:val="000000"/>
        </w:rPr>
        <w:t xml:space="preserve">on a </w:t>
      </w:r>
      <w:r w:rsidR="000F7859">
        <w:rPr>
          <w:color w:val="000000"/>
        </w:rPr>
        <w:t>company</w:t>
      </w:r>
      <w:r w:rsidR="00144E22">
        <w:rPr>
          <w:color w:val="000000"/>
        </w:rPr>
        <w:t>-by-company basis based on FEINs</w:t>
      </w:r>
      <w:r w:rsidR="000F7859">
        <w:rPr>
          <w:color w:val="000000"/>
        </w:rPr>
        <w:t xml:space="preserve">, a </w:t>
      </w:r>
      <w:r w:rsidR="00144E22">
        <w:rPr>
          <w:color w:val="000000"/>
        </w:rPr>
        <w:t xml:space="preserve">person listed as the point of contact for multiple affiliated companies </w:t>
      </w:r>
      <w:r w:rsidR="000F7859">
        <w:rPr>
          <w:color w:val="000000"/>
        </w:rPr>
        <w:t xml:space="preserve">may receive multiple emails requesting submission of this data.  A </w:t>
      </w:r>
      <w:r w:rsidR="00144E22">
        <w:rPr>
          <w:color w:val="000000"/>
        </w:rPr>
        <w:t xml:space="preserve">separate </w:t>
      </w:r>
      <w:r w:rsidR="000F7859">
        <w:rPr>
          <w:color w:val="000000"/>
        </w:rPr>
        <w:t xml:space="preserve">response must be received </w:t>
      </w:r>
      <w:r w:rsidR="000F7859" w:rsidRPr="00AC7E94">
        <w:rPr>
          <w:color w:val="000000"/>
          <w:u w:val="single"/>
        </w:rPr>
        <w:t>for each unique email</w:t>
      </w:r>
      <w:r w:rsidR="00144E22">
        <w:rPr>
          <w:color w:val="000000"/>
        </w:rPr>
        <w:t xml:space="preserve">, because each is associated with a </w:t>
      </w:r>
      <w:r w:rsidR="000F7859">
        <w:rPr>
          <w:color w:val="000000"/>
        </w:rPr>
        <w:t xml:space="preserve">unique </w:t>
      </w:r>
      <w:r w:rsidR="00144E22">
        <w:rPr>
          <w:color w:val="000000"/>
        </w:rPr>
        <w:t xml:space="preserve">company based on </w:t>
      </w:r>
      <w:r w:rsidR="000F7859">
        <w:rPr>
          <w:color w:val="000000"/>
        </w:rPr>
        <w:t>FEIN.</w:t>
      </w:r>
    </w:p>
    <w:p w:rsidR="000B168F" w:rsidRDefault="000B168F" w:rsidP="00EF2619">
      <w:pPr>
        <w:pStyle w:val="s8"/>
        <w:spacing w:before="0" w:beforeAutospacing="0" w:after="0" w:afterAutospacing="0"/>
        <w:ind w:firstLine="720"/>
        <w:rPr>
          <w:color w:val="000000"/>
        </w:rPr>
      </w:pPr>
    </w:p>
    <w:p w:rsidR="00257676" w:rsidRDefault="00DF1F6A" w:rsidP="00DF1F6A">
      <w:pPr>
        <w:pStyle w:val="s9"/>
        <w:spacing w:before="0" w:beforeAutospacing="0" w:after="0" w:afterAutospacing="0"/>
        <w:ind w:firstLine="720"/>
        <w:rPr>
          <w:b/>
        </w:rPr>
      </w:pPr>
      <w:r w:rsidRPr="00AA6ECD">
        <w:rPr>
          <w:b/>
        </w:rPr>
        <w:lastRenderedPageBreak/>
        <w:t xml:space="preserve">To </w:t>
      </w:r>
      <w:r w:rsidR="00B703DB">
        <w:rPr>
          <w:b/>
        </w:rPr>
        <w:t>complete and attest to</w:t>
      </w:r>
      <w:r w:rsidR="00765404">
        <w:rPr>
          <w:b/>
        </w:rPr>
        <w:t xml:space="preserve"> the check</w:t>
      </w:r>
      <w:r w:rsidR="00B703DB">
        <w:rPr>
          <w:b/>
        </w:rPr>
        <w:t xml:space="preserve">list and </w:t>
      </w:r>
      <w:r w:rsidR="002C4279">
        <w:rPr>
          <w:b/>
        </w:rPr>
        <w:t xml:space="preserve">submit </w:t>
      </w:r>
      <w:r w:rsidR="00B703DB">
        <w:rPr>
          <w:b/>
        </w:rPr>
        <w:t xml:space="preserve">additional information related to </w:t>
      </w:r>
      <w:r w:rsidR="00BF21C5">
        <w:rPr>
          <w:b/>
        </w:rPr>
        <w:t>material differences</w:t>
      </w:r>
      <w:r w:rsidR="00B73862">
        <w:rPr>
          <w:b/>
        </w:rPr>
        <w:t xml:space="preserve"> in the worksheet</w:t>
      </w:r>
      <w:r w:rsidR="00B703DB">
        <w:rPr>
          <w:b/>
        </w:rPr>
        <w:t>,</w:t>
      </w:r>
      <w:r w:rsidR="00E75206">
        <w:rPr>
          <w:b/>
        </w:rPr>
        <w:t xml:space="preserve"> </w:t>
      </w:r>
      <w:r w:rsidRPr="00AA6ECD">
        <w:rPr>
          <w:b/>
        </w:rPr>
        <w:t xml:space="preserve">please </w:t>
      </w:r>
      <w:r w:rsidR="00FC167A">
        <w:rPr>
          <w:b/>
        </w:rPr>
        <w:t xml:space="preserve">follow the web link </w:t>
      </w:r>
      <w:r w:rsidR="009F0B09">
        <w:rPr>
          <w:b/>
        </w:rPr>
        <w:t xml:space="preserve">and </w:t>
      </w:r>
      <w:r w:rsidR="00E75206">
        <w:rPr>
          <w:b/>
        </w:rPr>
        <w:t xml:space="preserve">respond </w:t>
      </w:r>
      <w:r w:rsidR="002C4279">
        <w:rPr>
          <w:b/>
        </w:rPr>
        <w:t xml:space="preserve">with </w:t>
      </w:r>
      <w:r w:rsidR="00E75206">
        <w:rPr>
          <w:b/>
        </w:rPr>
        <w:t>the information</w:t>
      </w:r>
      <w:r w:rsidR="003219CF">
        <w:rPr>
          <w:b/>
        </w:rPr>
        <w:t xml:space="preserve"> and resubmission of data for risk corridors and MLR programs</w:t>
      </w:r>
      <w:r w:rsidR="00E75206">
        <w:rPr>
          <w:b/>
        </w:rPr>
        <w:t xml:space="preserve"> requested </w:t>
      </w:r>
      <w:r w:rsidRPr="009E6A5E">
        <w:rPr>
          <w:b/>
        </w:rPr>
        <w:t>by</w:t>
      </w:r>
      <w:r w:rsidRPr="00AA6ECD">
        <w:rPr>
          <w:b/>
        </w:rPr>
        <w:t xml:space="preserve"> 11:59 p.m. EDT on</w:t>
      </w:r>
      <w:r>
        <w:rPr>
          <w:b/>
        </w:rPr>
        <w:t xml:space="preserve"> </w:t>
      </w:r>
      <w:r w:rsidR="008772CE">
        <w:rPr>
          <w:b/>
        </w:rPr>
        <w:t xml:space="preserve">September </w:t>
      </w:r>
      <w:r w:rsidR="00781157">
        <w:rPr>
          <w:b/>
        </w:rPr>
        <w:t>14</w:t>
      </w:r>
      <w:r w:rsidR="009F0B09">
        <w:rPr>
          <w:b/>
        </w:rPr>
        <w:t>, 2015</w:t>
      </w:r>
      <w:r w:rsidR="008772CE">
        <w:rPr>
          <w:b/>
        </w:rPr>
        <w:t>.</w:t>
      </w:r>
      <w:r w:rsidR="009317D9">
        <w:rPr>
          <w:b/>
        </w:rPr>
        <w:t xml:space="preserve"> </w:t>
      </w:r>
    </w:p>
    <w:p w:rsidR="00257676" w:rsidRDefault="00257676" w:rsidP="00DF1F6A">
      <w:pPr>
        <w:pStyle w:val="s9"/>
        <w:spacing w:before="0" w:beforeAutospacing="0" w:after="0" w:afterAutospacing="0"/>
        <w:ind w:firstLine="720"/>
        <w:rPr>
          <w:b/>
        </w:rPr>
      </w:pPr>
    </w:p>
    <w:p w:rsidR="00DF1F6A" w:rsidRDefault="003219CF" w:rsidP="00DF1F6A">
      <w:pPr>
        <w:pStyle w:val="s9"/>
        <w:spacing w:before="0" w:beforeAutospacing="0" w:after="0" w:afterAutospacing="0"/>
        <w:ind w:firstLine="720"/>
        <w:rPr>
          <w:b/>
        </w:rPr>
      </w:pPr>
      <w:r>
        <w:rPr>
          <w:b/>
        </w:rPr>
        <w:t xml:space="preserve">It is not necessary to resubmit your </w:t>
      </w:r>
      <w:r w:rsidR="00257676">
        <w:rPr>
          <w:b/>
        </w:rPr>
        <w:t>risk corridors/MLR submission</w:t>
      </w:r>
      <w:r>
        <w:rPr>
          <w:b/>
        </w:rPr>
        <w:t xml:space="preserve"> if there </w:t>
      </w:r>
      <w:r w:rsidR="00FB1ACE">
        <w:rPr>
          <w:b/>
        </w:rPr>
        <w:t>will not be a</w:t>
      </w:r>
      <w:r w:rsidR="00144E22">
        <w:rPr>
          <w:b/>
        </w:rPr>
        <w:t>n</w:t>
      </w:r>
      <w:r w:rsidR="00FB1ACE">
        <w:rPr>
          <w:b/>
        </w:rPr>
        <w:t xml:space="preserve"> </w:t>
      </w:r>
      <w:r>
        <w:rPr>
          <w:b/>
        </w:rPr>
        <w:t xml:space="preserve">impact on </w:t>
      </w:r>
      <w:r w:rsidR="00144E22">
        <w:rPr>
          <w:b/>
        </w:rPr>
        <w:t xml:space="preserve">the amount of </w:t>
      </w:r>
      <w:r>
        <w:rPr>
          <w:b/>
        </w:rPr>
        <w:t>your risk corridor</w:t>
      </w:r>
      <w:r w:rsidR="00FB1ACE">
        <w:rPr>
          <w:b/>
        </w:rPr>
        <w:t>s</w:t>
      </w:r>
      <w:r>
        <w:rPr>
          <w:b/>
        </w:rPr>
        <w:t xml:space="preserve"> payment</w:t>
      </w:r>
      <w:r w:rsidR="00144E22">
        <w:rPr>
          <w:b/>
        </w:rPr>
        <w:t>s</w:t>
      </w:r>
      <w:r>
        <w:rPr>
          <w:b/>
        </w:rPr>
        <w:t xml:space="preserve"> or charge</w:t>
      </w:r>
      <w:r w:rsidR="00144E22">
        <w:rPr>
          <w:b/>
        </w:rPr>
        <w:t>s</w:t>
      </w:r>
      <w:r w:rsidR="00FB1ACE">
        <w:rPr>
          <w:b/>
        </w:rPr>
        <w:t xml:space="preserve">, or your </w:t>
      </w:r>
      <w:r>
        <w:rPr>
          <w:b/>
        </w:rPr>
        <w:t xml:space="preserve">MLR rebates. </w:t>
      </w:r>
      <w:r w:rsidR="00257676">
        <w:rPr>
          <w:b/>
        </w:rPr>
        <w:t xml:space="preserve"> However, you should comple</w:t>
      </w:r>
      <w:r w:rsidR="00781157">
        <w:rPr>
          <w:b/>
        </w:rPr>
        <w:t xml:space="preserve">te and attest to the checklist and worksheet </w:t>
      </w:r>
      <w:r w:rsidR="00257676">
        <w:rPr>
          <w:b/>
        </w:rPr>
        <w:t>regardless.</w:t>
      </w:r>
    </w:p>
    <w:p w:rsidR="00DF1F6A" w:rsidRDefault="00DF1F6A" w:rsidP="00DF1F6A">
      <w:pPr>
        <w:pStyle w:val="s9"/>
        <w:spacing w:before="0" w:beforeAutospacing="0" w:after="0" w:afterAutospacing="0"/>
        <w:ind w:firstLine="720"/>
        <w:rPr>
          <w:b/>
        </w:rPr>
      </w:pPr>
      <w:r>
        <w:rPr>
          <w:b/>
        </w:rPr>
        <w:t xml:space="preserve">  </w:t>
      </w:r>
    </w:p>
    <w:p w:rsidR="00310FFB" w:rsidRPr="00371890" w:rsidRDefault="00DF1F6A" w:rsidP="00310FFB">
      <w:pPr>
        <w:pStyle w:val="s9"/>
        <w:spacing w:before="0" w:beforeAutospacing="0" w:after="0" w:afterAutospacing="0"/>
        <w:ind w:firstLine="720"/>
      </w:pPr>
      <w:r>
        <w:rPr>
          <w:b/>
        </w:rPr>
        <w:t>Failure to submit th</w:t>
      </w:r>
      <w:r w:rsidR="009F0B09">
        <w:rPr>
          <w:b/>
        </w:rPr>
        <w:t xml:space="preserve">is data </w:t>
      </w:r>
      <w:r>
        <w:rPr>
          <w:b/>
        </w:rPr>
        <w:t xml:space="preserve">by the deadline </w:t>
      </w:r>
      <w:r w:rsidR="00574D9E">
        <w:rPr>
          <w:b/>
        </w:rPr>
        <w:t>may</w:t>
      </w:r>
      <w:r>
        <w:rPr>
          <w:b/>
        </w:rPr>
        <w:t xml:space="preserve"> </w:t>
      </w:r>
      <w:r w:rsidR="008F0DBF">
        <w:rPr>
          <w:b/>
        </w:rPr>
        <w:t xml:space="preserve">be considered a failure to respond to inquiries as part of an investigation about issuer </w:t>
      </w:r>
      <w:r>
        <w:rPr>
          <w:b/>
        </w:rPr>
        <w:t xml:space="preserve">non-compliance </w:t>
      </w:r>
      <w:r w:rsidR="008F0DBF">
        <w:rPr>
          <w:b/>
        </w:rPr>
        <w:t>under 45 CFR 158.602(d)</w:t>
      </w:r>
      <w:r w:rsidR="009F0B09">
        <w:rPr>
          <w:b/>
        </w:rPr>
        <w:t>,</w:t>
      </w:r>
      <w:r>
        <w:rPr>
          <w:b/>
        </w:rPr>
        <w:t xml:space="preserve"> and could result in compliance action. </w:t>
      </w:r>
      <w:r w:rsidR="00781157">
        <w:rPr>
          <w:b/>
        </w:rPr>
        <w:t xml:space="preserve"> </w:t>
      </w:r>
      <w:r w:rsidRPr="00F9553B">
        <w:t>If you have</w:t>
      </w:r>
      <w:r w:rsidR="00B41673">
        <w:t xml:space="preserve"> policy</w:t>
      </w:r>
      <w:r w:rsidRPr="00F9553B">
        <w:t xml:space="preserve"> questions regarding your submission</w:t>
      </w:r>
      <w:r w:rsidR="002F0123">
        <w:t>s</w:t>
      </w:r>
      <w:r w:rsidRPr="00F9553B">
        <w:t xml:space="preserve">, please contact: </w:t>
      </w:r>
      <w:hyperlink r:id="rId10" w:history="1">
        <w:r w:rsidR="00310FFB" w:rsidRPr="00EC5279">
          <w:rPr>
            <w:rStyle w:val="Hyperlink"/>
          </w:rPr>
          <w:t>ACAriskcorridors@cms.hhs.gov</w:t>
        </w:r>
      </w:hyperlink>
      <w:r w:rsidRPr="00F9553B">
        <w:t>.</w:t>
      </w:r>
    </w:p>
    <w:p w:rsidR="009E6A5E" w:rsidRDefault="009E6A5E" w:rsidP="00310FFB">
      <w:pPr>
        <w:pStyle w:val="s9"/>
        <w:spacing w:before="0" w:beforeAutospacing="0" w:after="0" w:afterAutospacing="0"/>
        <w:ind w:firstLine="720"/>
      </w:pPr>
    </w:p>
    <w:p w:rsidR="00D73082" w:rsidRPr="00D73082" w:rsidRDefault="00D73082" w:rsidP="00310FFB">
      <w:pPr>
        <w:pStyle w:val="s9"/>
        <w:spacing w:before="0" w:beforeAutospacing="0" w:after="0" w:afterAutospacing="0"/>
        <w:ind w:firstLine="720"/>
        <w:rPr>
          <w:b/>
        </w:rPr>
      </w:pPr>
      <w:r w:rsidRPr="00AA6ECD">
        <w:t xml:space="preserve">Thank you for the hard work your teams have dedicated to </w:t>
      </w:r>
      <w:r>
        <w:t xml:space="preserve">submitting and reviewing </w:t>
      </w:r>
      <w:r w:rsidR="00E57E93">
        <w:t xml:space="preserve">premium stabilization program </w:t>
      </w:r>
      <w:r w:rsidR="00161C87">
        <w:t xml:space="preserve">and MLR </w:t>
      </w:r>
      <w:r w:rsidR="00E57E93">
        <w:t>data</w:t>
      </w:r>
      <w:r>
        <w:t>.</w:t>
      </w:r>
      <w:r w:rsidRPr="00AA6ECD">
        <w:t xml:space="preserve">  </w:t>
      </w:r>
      <w:r w:rsidR="006A705F">
        <w:rPr>
          <w:color w:val="000000"/>
        </w:rPr>
        <w:t>CMS remains committed to the risk corridors program</w:t>
      </w:r>
      <w:r w:rsidR="009F0B09">
        <w:rPr>
          <w:color w:val="000000"/>
        </w:rPr>
        <w:t>, and we appreciate your prompt attention to this issue</w:t>
      </w:r>
      <w:r>
        <w:rPr>
          <w:color w:val="000000"/>
        </w:rPr>
        <w:t>. </w:t>
      </w:r>
    </w:p>
    <w:p w:rsidR="00D73082" w:rsidRPr="00AA6ECD" w:rsidRDefault="00D73082" w:rsidP="00D73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082" w:rsidRPr="00AA6ECD" w:rsidRDefault="00D73082" w:rsidP="009E6A5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Sincerely,</w:t>
      </w:r>
    </w:p>
    <w:p w:rsidR="00D73082" w:rsidRPr="00AA6ECD" w:rsidRDefault="00D73082" w:rsidP="00D73082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D73082" w:rsidRPr="00AA6ECD" w:rsidRDefault="00D73082" w:rsidP="00537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082" w:rsidRDefault="00D73082" w:rsidP="009E6A5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A6ECD">
        <w:rPr>
          <w:rFonts w:ascii="Times New Roman" w:hAnsi="Times New Roman" w:cs="Times New Roman"/>
          <w:sz w:val="24"/>
          <w:szCs w:val="24"/>
        </w:rPr>
        <w:t>Kevin J. Counihan</w:t>
      </w:r>
    </w:p>
    <w:p w:rsidR="009E6A5E" w:rsidRDefault="009E6A5E" w:rsidP="009E6A5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E6A5E">
        <w:rPr>
          <w:rFonts w:ascii="Times New Roman" w:hAnsi="Times New Roman" w:cs="Times New Roman"/>
          <w:sz w:val="24"/>
          <w:szCs w:val="24"/>
        </w:rPr>
        <w:t xml:space="preserve">Chief Executive Officer, Health Insurance Marketplaces </w:t>
      </w:r>
    </w:p>
    <w:p w:rsidR="009E6A5E" w:rsidRPr="009E6A5E" w:rsidRDefault="009E6A5E" w:rsidP="009E6A5E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E6A5E">
        <w:rPr>
          <w:rFonts w:ascii="Times New Roman" w:hAnsi="Times New Roman" w:cs="Times New Roman"/>
          <w:sz w:val="24"/>
          <w:szCs w:val="24"/>
        </w:rPr>
        <w:t>Director, Center for Consumer Information &amp; Insurance Oversight</w:t>
      </w:r>
    </w:p>
    <w:p w:rsidR="009E6A5E" w:rsidRPr="00AA6ECD" w:rsidRDefault="009E6A5E" w:rsidP="00D73082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D73082" w:rsidRDefault="00D73082" w:rsidP="00506A8B">
      <w:pPr>
        <w:pStyle w:val="s9"/>
        <w:spacing w:before="0" w:beforeAutospacing="0" w:after="0" w:afterAutospacing="0"/>
        <w:ind w:firstLine="720"/>
        <w:rPr>
          <w:b/>
        </w:rPr>
      </w:pPr>
    </w:p>
    <w:p w:rsidR="00D73082" w:rsidRDefault="00D73082">
      <w:pPr>
        <w:rPr>
          <w:rFonts w:ascii="Times New Roman" w:hAnsi="Times New Roman" w:cs="Times New Roman"/>
          <w:sz w:val="24"/>
          <w:szCs w:val="24"/>
        </w:rPr>
      </w:pPr>
    </w:p>
    <w:p w:rsidR="00911C31" w:rsidRDefault="00911C31" w:rsidP="00D730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E2A" w:rsidRDefault="00B20E2A" w:rsidP="004735E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B20E2A" w:rsidSect="00DE686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BB" w:rsidRDefault="002D3BBB" w:rsidP="006157C8">
      <w:pPr>
        <w:spacing w:after="0" w:line="240" w:lineRule="auto"/>
      </w:pPr>
      <w:r>
        <w:separator/>
      </w:r>
    </w:p>
  </w:endnote>
  <w:endnote w:type="continuationSeparator" w:id="0">
    <w:p w:rsidR="002D3BBB" w:rsidRDefault="002D3BBB" w:rsidP="0061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703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25FFE" w:rsidRPr="00290542" w:rsidRDefault="006E0A3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30F" w:rsidRPr="009A230F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25FFE" w:rsidRDefault="00325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BB" w:rsidRDefault="002D3BBB" w:rsidP="006157C8">
      <w:pPr>
        <w:spacing w:after="0" w:line="240" w:lineRule="auto"/>
      </w:pPr>
      <w:r>
        <w:separator/>
      </w:r>
    </w:p>
  </w:footnote>
  <w:footnote w:type="continuationSeparator" w:id="0">
    <w:p w:rsidR="002D3BBB" w:rsidRDefault="002D3BBB" w:rsidP="006157C8">
      <w:pPr>
        <w:spacing w:after="0" w:line="240" w:lineRule="auto"/>
      </w:pPr>
      <w:r>
        <w:continuationSeparator/>
      </w:r>
    </w:p>
  </w:footnote>
  <w:footnote w:id="1">
    <w:p w:rsidR="00C32A58" w:rsidRDefault="00C32A58">
      <w:pPr>
        <w:pStyle w:val="FootnoteText"/>
      </w:pPr>
      <w:r>
        <w:rPr>
          <w:rStyle w:val="FootnoteReference"/>
        </w:rPr>
        <w:footnoteRef/>
      </w:r>
      <w:r>
        <w:t xml:space="preserve"> Preliminary Risk Corridor Program Results, Center for Consumer Information and Insurance Oversight, August 7, 2015, available at: </w:t>
      </w:r>
      <w:r w:rsidRPr="00C32A58">
        <w:t>https://www.cms.gov/CCIIO/Resources/Regulations-and-Guidance/Downloads/Preliminary-RC-Program-Results-8-7-15.pdf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44DA6"/>
    <w:multiLevelType w:val="hybridMultilevel"/>
    <w:tmpl w:val="8486AB4A"/>
    <w:lvl w:ilvl="0" w:tplc="A74224C2">
      <w:start w:val="45"/>
      <w:numFmt w:val="bullet"/>
      <w:lvlText w:val="-"/>
      <w:lvlJc w:val="left"/>
      <w:pPr>
        <w:ind w:left="399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C8"/>
    <w:rsid w:val="000141D7"/>
    <w:rsid w:val="00020090"/>
    <w:rsid w:val="00031C86"/>
    <w:rsid w:val="0004697A"/>
    <w:rsid w:val="00063895"/>
    <w:rsid w:val="00072062"/>
    <w:rsid w:val="00082926"/>
    <w:rsid w:val="00083436"/>
    <w:rsid w:val="000A3C1C"/>
    <w:rsid w:val="000A40C6"/>
    <w:rsid w:val="000B168F"/>
    <w:rsid w:val="000B7638"/>
    <w:rsid w:val="000C6DD6"/>
    <w:rsid w:val="000D06BF"/>
    <w:rsid w:val="000D3F8E"/>
    <w:rsid w:val="000E4E3D"/>
    <w:rsid w:val="000F0D6A"/>
    <w:rsid w:val="000F3B35"/>
    <w:rsid w:val="000F4B92"/>
    <w:rsid w:val="000F7859"/>
    <w:rsid w:val="00114475"/>
    <w:rsid w:val="00116A28"/>
    <w:rsid w:val="001205EC"/>
    <w:rsid w:val="00121CF8"/>
    <w:rsid w:val="00144E22"/>
    <w:rsid w:val="00144FA3"/>
    <w:rsid w:val="00154666"/>
    <w:rsid w:val="001603E9"/>
    <w:rsid w:val="00161C87"/>
    <w:rsid w:val="0017278D"/>
    <w:rsid w:val="00174AC4"/>
    <w:rsid w:val="0017516A"/>
    <w:rsid w:val="00177906"/>
    <w:rsid w:val="001922FC"/>
    <w:rsid w:val="001B1594"/>
    <w:rsid w:val="001C0460"/>
    <w:rsid w:val="001D6A59"/>
    <w:rsid w:val="001E20B2"/>
    <w:rsid w:val="0020266A"/>
    <w:rsid w:val="00202685"/>
    <w:rsid w:val="0020585C"/>
    <w:rsid w:val="002477AC"/>
    <w:rsid w:val="00257676"/>
    <w:rsid w:val="00264DCF"/>
    <w:rsid w:val="00267257"/>
    <w:rsid w:val="002702D7"/>
    <w:rsid w:val="002927FA"/>
    <w:rsid w:val="00294E8C"/>
    <w:rsid w:val="002C4279"/>
    <w:rsid w:val="002D3BBB"/>
    <w:rsid w:val="002D4D5C"/>
    <w:rsid w:val="002E2E57"/>
    <w:rsid w:val="002F0123"/>
    <w:rsid w:val="00301900"/>
    <w:rsid w:val="00307345"/>
    <w:rsid w:val="00310FFB"/>
    <w:rsid w:val="00311EB5"/>
    <w:rsid w:val="003219CF"/>
    <w:rsid w:val="00325FFE"/>
    <w:rsid w:val="0033037A"/>
    <w:rsid w:val="00332875"/>
    <w:rsid w:val="00352C71"/>
    <w:rsid w:val="00353FDD"/>
    <w:rsid w:val="0036171F"/>
    <w:rsid w:val="00371890"/>
    <w:rsid w:val="00372F4D"/>
    <w:rsid w:val="00384100"/>
    <w:rsid w:val="0038667C"/>
    <w:rsid w:val="00387AB1"/>
    <w:rsid w:val="003B4F54"/>
    <w:rsid w:val="003C1FA2"/>
    <w:rsid w:val="003C7943"/>
    <w:rsid w:val="003D6B23"/>
    <w:rsid w:val="003D73E2"/>
    <w:rsid w:val="003E6CCE"/>
    <w:rsid w:val="003E7A83"/>
    <w:rsid w:val="00411408"/>
    <w:rsid w:val="00430495"/>
    <w:rsid w:val="004551BF"/>
    <w:rsid w:val="00455BC5"/>
    <w:rsid w:val="004735E8"/>
    <w:rsid w:val="00485174"/>
    <w:rsid w:val="00486D8E"/>
    <w:rsid w:val="004B15A5"/>
    <w:rsid w:val="004B543A"/>
    <w:rsid w:val="004D77D9"/>
    <w:rsid w:val="004E6D80"/>
    <w:rsid w:val="004F168D"/>
    <w:rsid w:val="00506A8B"/>
    <w:rsid w:val="005230BA"/>
    <w:rsid w:val="00523B4D"/>
    <w:rsid w:val="00536B55"/>
    <w:rsid w:val="00537F8D"/>
    <w:rsid w:val="00542DF4"/>
    <w:rsid w:val="00574D9E"/>
    <w:rsid w:val="00574E59"/>
    <w:rsid w:val="00576189"/>
    <w:rsid w:val="0058174C"/>
    <w:rsid w:val="00584DA2"/>
    <w:rsid w:val="00585541"/>
    <w:rsid w:val="00586529"/>
    <w:rsid w:val="0059221A"/>
    <w:rsid w:val="00593B21"/>
    <w:rsid w:val="005B28A5"/>
    <w:rsid w:val="005C056C"/>
    <w:rsid w:val="005E186F"/>
    <w:rsid w:val="005F74C5"/>
    <w:rsid w:val="00600A2A"/>
    <w:rsid w:val="00604E5E"/>
    <w:rsid w:val="0060764C"/>
    <w:rsid w:val="006157C8"/>
    <w:rsid w:val="00621B82"/>
    <w:rsid w:val="00623B59"/>
    <w:rsid w:val="006250A1"/>
    <w:rsid w:val="00645809"/>
    <w:rsid w:val="006546E1"/>
    <w:rsid w:val="006602DC"/>
    <w:rsid w:val="00676446"/>
    <w:rsid w:val="0069472C"/>
    <w:rsid w:val="006A20AA"/>
    <w:rsid w:val="006A705F"/>
    <w:rsid w:val="006C03FE"/>
    <w:rsid w:val="006C7BC6"/>
    <w:rsid w:val="006E0A31"/>
    <w:rsid w:val="006E74CC"/>
    <w:rsid w:val="006F66D6"/>
    <w:rsid w:val="00703076"/>
    <w:rsid w:val="0070584C"/>
    <w:rsid w:val="007146F7"/>
    <w:rsid w:val="00746D3A"/>
    <w:rsid w:val="00765404"/>
    <w:rsid w:val="00765966"/>
    <w:rsid w:val="00770B66"/>
    <w:rsid w:val="00777B6B"/>
    <w:rsid w:val="00781157"/>
    <w:rsid w:val="00787D5B"/>
    <w:rsid w:val="0079564F"/>
    <w:rsid w:val="007B34D8"/>
    <w:rsid w:val="007B3832"/>
    <w:rsid w:val="007C4162"/>
    <w:rsid w:val="007C462D"/>
    <w:rsid w:val="007C5BFA"/>
    <w:rsid w:val="007D5DA0"/>
    <w:rsid w:val="007E5256"/>
    <w:rsid w:val="007F0667"/>
    <w:rsid w:val="007F4EE0"/>
    <w:rsid w:val="00801B27"/>
    <w:rsid w:val="00810B41"/>
    <w:rsid w:val="00814EFA"/>
    <w:rsid w:val="0081772B"/>
    <w:rsid w:val="00827086"/>
    <w:rsid w:val="00874466"/>
    <w:rsid w:val="008772CE"/>
    <w:rsid w:val="00887430"/>
    <w:rsid w:val="00896222"/>
    <w:rsid w:val="008970DD"/>
    <w:rsid w:val="008A0CA9"/>
    <w:rsid w:val="008B2BB9"/>
    <w:rsid w:val="008B2CA3"/>
    <w:rsid w:val="008B5B42"/>
    <w:rsid w:val="008C7B6B"/>
    <w:rsid w:val="008E10A0"/>
    <w:rsid w:val="008F0B3A"/>
    <w:rsid w:val="008F0DBF"/>
    <w:rsid w:val="00901FA6"/>
    <w:rsid w:val="00911C31"/>
    <w:rsid w:val="00925AE2"/>
    <w:rsid w:val="00930034"/>
    <w:rsid w:val="009317D9"/>
    <w:rsid w:val="00933F9C"/>
    <w:rsid w:val="00944EC7"/>
    <w:rsid w:val="00945737"/>
    <w:rsid w:val="00947151"/>
    <w:rsid w:val="009533CB"/>
    <w:rsid w:val="009631CF"/>
    <w:rsid w:val="00975808"/>
    <w:rsid w:val="0098382E"/>
    <w:rsid w:val="00993100"/>
    <w:rsid w:val="009A230F"/>
    <w:rsid w:val="009C50F7"/>
    <w:rsid w:val="009C7791"/>
    <w:rsid w:val="009C7922"/>
    <w:rsid w:val="009E6A5E"/>
    <w:rsid w:val="009F0B09"/>
    <w:rsid w:val="009F21A3"/>
    <w:rsid w:val="009F5537"/>
    <w:rsid w:val="00A1729F"/>
    <w:rsid w:val="00A31090"/>
    <w:rsid w:val="00A420C7"/>
    <w:rsid w:val="00A4701C"/>
    <w:rsid w:val="00A50F1C"/>
    <w:rsid w:val="00A56E85"/>
    <w:rsid w:val="00A627D8"/>
    <w:rsid w:val="00A70A4D"/>
    <w:rsid w:val="00AA32DA"/>
    <w:rsid w:val="00AC2EE6"/>
    <w:rsid w:val="00AC5F92"/>
    <w:rsid w:val="00AC7E94"/>
    <w:rsid w:val="00AD7118"/>
    <w:rsid w:val="00AE36F8"/>
    <w:rsid w:val="00AE3D38"/>
    <w:rsid w:val="00AF2523"/>
    <w:rsid w:val="00AF2DF7"/>
    <w:rsid w:val="00AF40F2"/>
    <w:rsid w:val="00AF4487"/>
    <w:rsid w:val="00B0693C"/>
    <w:rsid w:val="00B20E2A"/>
    <w:rsid w:val="00B2562F"/>
    <w:rsid w:val="00B32E1A"/>
    <w:rsid w:val="00B33C9C"/>
    <w:rsid w:val="00B37196"/>
    <w:rsid w:val="00B41673"/>
    <w:rsid w:val="00B703DB"/>
    <w:rsid w:val="00B70D09"/>
    <w:rsid w:val="00B7243E"/>
    <w:rsid w:val="00B73862"/>
    <w:rsid w:val="00B817FB"/>
    <w:rsid w:val="00BA0B4F"/>
    <w:rsid w:val="00BA3BB9"/>
    <w:rsid w:val="00BC3296"/>
    <w:rsid w:val="00BC37B9"/>
    <w:rsid w:val="00BC6ACC"/>
    <w:rsid w:val="00BC708F"/>
    <w:rsid w:val="00BD2780"/>
    <w:rsid w:val="00BD6714"/>
    <w:rsid w:val="00BE7233"/>
    <w:rsid w:val="00BF21C5"/>
    <w:rsid w:val="00C13597"/>
    <w:rsid w:val="00C32A58"/>
    <w:rsid w:val="00C430E2"/>
    <w:rsid w:val="00C453E6"/>
    <w:rsid w:val="00C63D06"/>
    <w:rsid w:val="00C769F2"/>
    <w:rsid w:val="00C82936"/>
    <w:rsid w:val="00C8563C"/>
    <w:rsid w:val="00C875DB"/>
    <w:rsid w:val="00C9503B"/>
    <w:rsid w:val="00C96B49"/>
    <w:rsid w:val="00CA238E"/>
    <w:rsid w:val="00CC4E12"/>
    <w:rsid w:val="00CC558C"/>
    <w:rsid w:val="00CD627B"/>
    <w:rsid w:val="00CD7A22"/>
    <w:rsid w:val="00D03564"/>
    <w:rsid w:val="00D36DD0"/>
    <w:rsid w:val="00D415FC"/>
    <w:rsid w:val="00D550B3"/>
    <w:rsid w:val="00D55883"/>
    <w:rsid w:val="00D64FC1"/>
    <w:rsid w:val="00D73082"/>
    <w:rsid w:val="00D80E87"/>
    <w:rsid w:val="00DA0447"/>
    <w:rsid w:val="00DA52BD"/>
    <w:rsid w:val="00DA655A"/>
    <w:rsid w:val="00DB5767"/>
    <w:rsid w:val="00DB6A61"/>
    <w:rsid w:val="00DB79C1"/>
    <w:rsid w:val="00DC298F"/>
    <w:rsid w:val="00DD5E84"/>
    <w:rsid w:val="00DE6866"/>
    <w:rsid w:val="00DF0247"/>
    <w:rsid w:val="00DF1F6A"/>
    <w:rsid w:val="00DF5846"/>
    <w:rsid w:val="00E225C7"/>
    <w:rsid w:val="00E23AF1"/>
    <w:rsid w:val="00E57A87"/>
    <w:rsid w:val="00E57E93"/>
    <w:rsid w:val="00E75206"/>
    <w:rsid w:val="00E94DAD"/>
    <w:rsid w:val="00E97929"/>
    <w:rsid w:val="00EA76CD"/>
    <w:rsid w:val="00EE3964"/>
    <w:rsid w:val="00EE63AA"/>
    <w:rsid w:val="00EF2619"/>
    <w:rsid w:val="00EF3715"/>
    <w:rsid w:val="00F019BE"/>
    <w:rsid w:val="00F2277A"/>
    <w:rsid w:val="00F5406F"/>
    <w:rsid w:val="00F74A6D"/>
    <w:rsid w:val="00F83A09"/>
    <w:rsid w:val="00F9553B"/>
    <w:rsid w:val="00FB1ACE"/>
    <w:rsid w:val="00FB56D1"/>
    <w:rsid w:val="00FC167A"/>
    <w:rsid w:val="00FD0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5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C8"/>
  </w:style>
  <w:style w:type="character" w:styleId="Hyperlink">
    <w:name w:val="Hyperlink"/>
    <w:basedOn w:val="DefaultParagraphFont"/>
    <w:uiPriority w:val="99"/>
    <w:unhideWhenUsed/>
    <w:rsid w:val="006157C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157C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57C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57C8"/>
    <w:rPr>
      <w:vertAlign w:val="superscript"/>
    </w:rPr>
  </w:style>
  <w:style w:type="paragraph" w:customStyle="1" w:styleId="Default">
    <w:name w:val="Default"/>
    <w:basedOn w:val="Normal"/>
    <w:rsid w:val="006157C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8">
    <w:name w:val="s8"/>
    <w:basedOn w:val="Normal"/>
    <w:rsid w:val="00AE3D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Normal"/>
    <w:rsid w:val="00AE3D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AE3D38"/>
  </w:style>
  <w:style w:type="character" w:styleId="CommentReference">
    <w:name w:val="annotation reference"/>
    <w:basedOn w:val="DefaultParagraphFont"/>
    <w:uiPriority w:val="99"/>
    <w:semiHidden/>
    <w:unhideWhenUsed/>
    <w:rsid w:val="00E94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D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D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D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1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7D8"/>
  </w:style>
  <w:style w:type="paragraph" w:styleId="Revision">
    <w:name w:val="Revision"/>
    <w:hidden/>
    <w:uiPriority w:val="99"/>
    <w:semiHidden/>
    <w:rsid w:val="001C04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15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5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C8"/>
  </w:style>
  <w:style w:type="character" w:styleId="Hyperlink">
    <w:name w:val="Hyperlink"/>
    <w:basedOn w:val="DefaultParagraphFont"/>
    <w:uiPriority w:val="99"/>
    <w:unhideWhenUsed/>
    <w:rsid w:val="006157C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157C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57C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57C8"/>
    <w:rPr>
      <w:vertAlign w:val="superscript"/>
    </w:rPr>
  </w:style>
  <w:style w:type="paragraph" w:customStyle="1" w:styleId="Default">
    <w:name w:val="Default"/>
    <w:basedOn w:val="Normal"/>
    <w:rsid w:val="006157C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8">
    <w:name w:val="s8"/>
    <w:basedOn w:val="Normal"/>
    <w:rsid w:val="00AE3D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Normal"/>
    <w:rsid w:val="00AE3D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AE3D38"/>
  </w:style>
  <w:style w:type="character" w:styleId="CommentReference">
    <w:name w:val="annotation reference"/>
    <w:basedOn w:val="DefaultParagraphFont"/>
    <w:uiPriority w:val="99"/>
    <w:semiHidden/>
    <w:unhideWhenUsed/>
    <w:rsid w:val="00E94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D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D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D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1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7D8"/>
  </w:style>
  <w:style w:type="paragraph" w:styleId="Revision">
    <w:name w:val="Revision"/>
    <w:hidden/>
    <w:uiPriority w:val="99"/>
    <w:semiHidden/>
    <w:rsid w:val="001C04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15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CAriskcorridors@cms.hhs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A69DB-6142-4043-BDE9-4F310ACC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</dc:creator>
  <cp:lastModifiedBy>KELLY HORNEY</cp:lastModifiedBy>
  <cp:revision>4</cp:revision>
  <dcterms:created xsi:type="dcterms:W3CDTF">2015-08-27T19:07:00Z</dcterms:created>
  <dcterms:modified xsi:type="dcterms:W3CDTF">2015-08-27T19:35:00Z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-1342750853</vt:i4>
  </property>
  <property fmtid="{D5CDD505-2E9C-101B-9397-08002B2CF9AE}" pid="3" name="_NewReviewCycle">
    <vt:lpwstr/>
  </property>
  <property fmtid="{D5CDD505-2E9C-101B-9397-08002B2CF9AE}" pid="4" name="_EmailSubject">
    <vt:lpwstr>UPDATE</vt:lpwstr>
  </property>
  <property fmtid="{D5CDD505-2E9C-101B-9397-08002B2CF9AE}" pid="5" name="_AuthorEmail">
    <vt:lpwstr>Kelly.Horney@cms.hhs.gov</vt:lpwstr>
  </property>
  <property fmtid="{D5CDD505-2E9C-101B-9397-08002B2CF9AE}" pid="6" name="_AuthorEmailDisplayName">
    <vt:lpwstr>Horney, Kelly M (CMS/CCIIO)</vt:lpwstr>
  </property>
  <property fmtid="{D5CDD505-2E9C-101B-9397-08002B2CF9AE}" pid="8" name="_PreviousAdHocReviewCycleID">
    <vt:i4>639496292</vt:i4>
  </property>
</Properties>
</file>