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35" w:rsidRPr="008C6E5E" w:rsidRDefault="00D70935" w:rsidP="008F29FB">
      <w:pPr>
        <w:pStyle w:val="Default"/>
        <w:jc w:val="center"/>
        <w:rPr>
          <w:color w:val="auto"/>
          <w:sz w:val="36"/>
          <w:szCs w:val="36"/>
        </w:rPr>
      </w:pPr>
      <w:bookmarkStart w:id="0" w:name="_GoBack"/>
      <w:bookmarkEnd w:id="0"/>
      <w:r w:rsidRPr="008C6E5E">
        <w:rPr>
          <w:b/>
          <w:bCs/>
          <w:color w:val="auto"/>
          <w:sz w:val="36"/>
          <w:szCs w:val="36"/>
        </w:rPr>
        <w:t>PATH ANNUAL REPORT MANUAL</w:t>
      </w:r>
    </w:p>
    <w:p w:rsidR="00D70935" w:rsidRPr="008C6E5E" w:rsidRDefault="00D70935" w:rsidP="008F29FB">
      <w:pPr>
        <w:pStyle w:val="Default"/>
        <w:jc w:val="center"/>
        <w:rPr>
          <w:i/>
          <w:iCs/>
          <w:color w:val="auto"/>
        </w:rPr>
      </w:pPr>
    </w:p>
    <w:p w:rsidR="00D70935" w:rsidRPr="008C6E5E" w:rsidRDefault="00D70935" w:rsidP="008F29FB">
      <w:pPr>
        <w:pStyle w:val="Default"/>
        <w:jc w:val="center"/>
        <w:rPr>
          <w:i/>
          <w:iCs/>
          <w:color w:val="auto"/>
        </w:rPr>
      </w:pPr>
    </w:p>
    <w:p w:rsidR="00D70935" w:rsidRPr="008C6E5E" w:rsidRDefault="00D70935" w:rsidP="008F29FB">
      <w:pPr>
        <w:pStyle w:val="Default"/>
        <w:jc w:val="center"/>
        <w:rPr>
          <w:i/>
          <w:iCs/>
          <w:color w:val="auto"/>
        </w:rPr>
      </w:pPr>
    </w:p>
    <w:p w:rsidR="00D70935" w:rsidRPr="008C6E5E" w:rsidRDefault="00D70935" w:rsidP="008F29FB">
      <w:pPr>
        <w:pStyle w:val="Default"/>
        <w:jc w:val="center"/>
        <w:rPr>
          <w:i/>
          <w:iCs/>
          <w:color w:val="auto"/>
        </w:rPr>
      </w:pPr>
    </w:p>
    <w:p w:rsidR="00D70935" w:rsidRPr="008C6E5E" w:rsidRDefault="00D70935" w:rsidP="008F29FB">
      <w:pPr>
        <w:pStyle w:val="Default"/>
        <w:jc w:val="center"/>
        <w:rPr>
          <w:i/>
          <w:iCs/>
          <w:color w:val="auto"/>
        </w:rPr>
      </w:pPr>
      <w:r w:rsidRPr="008C6E5E">
        <w:rPr>
          <w:i/>
          <w:iCs/>
          <w:color w:val="auto"/>
        </w:rPr>
        <w:t xml:space="preserve"> </w:t>
      </w:r>
      <w:r w:rsidRPr="008C6E5E">
        <w:rPr>
          <w:i/>
          <w:noProof/>
          <w:color w:val="auto"/>
        </w:rPr>
        <w:drawing>
          <wp:inline distT="0" distB="0" distL="0" distR="0" wp14:anchorId="6604CFBF" wp14:editId="61A2C314">
            <wp:extent cx="2667000" cy="231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2311400"/>
                    </a:xfrm>
                    <a:prstGeom prst="rect">
                      <a:avLst/>
                    </a:prstGeom>
                    <a:noFill/>
                    <a:ln>
                      <a:noFill/>
                    </a:ln>
                  </pic:spPr>
                </pic:pic>
              </a:graphicData>
            </a:graphic>
          </wp:inline>
        </w:drawing>
      </w:r>
    </w:p>
    <w:p w:rsidR="00D70935" w:rsidRPr="008C6E5E" w:rsidRDefault="00D70935" w:rsidP="008F29FB">
      <w:pPr>
        <w:pStyle w:val="Default"/>
        <w:jc w:val="center"/>
        <w:rPr>
          <w:i/>
          <w:iCs/>
          <w:color w:val="auto"/>
        </w:rPr>
      </w:pPr>
    </w:p>
    <w:p w:rsidR="00D70935" w:rsidRPr="008C6E5E" w:rsidRDefault="00D70935" w:rsidP="008F29FB">
      <w:pPr>
        <w:pStyle w:val="Default"/>
        <w:jc w:val="center"/>
        <w:rPr>
          <w:i/>
          <w:iCs/>
          <w:color w:val="auto"/>
        </w:rPr>
      </w:pPr>
    </w:p>
    <w:p w:rsidR="00D70935" w:rsidRPr="008C6E5E" w:rsidRDefault="00D70935" w:rsidP="008F29FB">
      <w:pPr>
        <w:pStyle w:val="Default"/>
        <w:jc w:val="center"/>
        <w:rPr>
          <w:i/>
          <w:iCs/>
          <w:color w:val="auto"/>
        </w:rPr>
      </w:pPr>
    </w:p>
    <w:p w:rsidR="00D70935" w:rsidRPr="008C6E5E" w:rsidRDefault="00D70935" w:rsidP="008F29FB">
      <w:pPr>
        <w:pStyle w:val="Default"/>
        <w:jc w:val="center"/>
        <w:rPr>
          <w:i/>
          <w:iCs/>
          <w:color w:val="auto"/>
        </w:rPr>
      </w:pPr>
    </w:p>
    <w:p w:rsidR="00D70935" w:rsidRPr="008C6E5E" w:rsidRDefault="00D70935" w:rsidP="008F29FB">
      <w:pPr>
        <w:pStyle w:val="Default"/>
        <w:jc w:val="center"/>
        <w:rPr>
          <w:i/>
          <w:iCs/>
          <w:color w:val="auto"/>
        </w:rPr>
      </w:pPr>
    </w:p>
    <w:p w:rsidR="00D70935" w:rsidRPr="008C6E5E" w:rsidRDefault="00D70935" w:rsidP="008F29FB">
      <w:pPr>
        <w:pStyle w:val="Default"/>
        <w:jc w:val="center"/>
        <w:rPr>
          <w:i/>
          <w:iCs/>
          <w:color w:val="auto"/>
        </w:rPr>
      </w:pPr>
    </w:p>
    <w:p w:rsidR="00D70935" w:rsidRPr="008C6E5E" w:rsidRDefault="00D70935" w:rsidP="008F29FB">
      <w:pPr>
        <w:pStyle w:val="Default"/>
        <w:jc w:val="center"/>
        <w:rPr>
          <w:i/>
          <w:iCs/>
          <w:color w:val="auto"/>
        </w:rPr>
      </w:pPr>
    </w:p>
    <w:p w:rsidR="00D70935" w:rsidRPr="008C6E5E" w:rsidRDefault="00D70935" w:rsidP="008F29FB">
      <w:pPr>
        <w:pStyle w:val="Default"/>
        <w:jc w:val="center"/>
        <w:rPr>
          <w:i/>
          <w:iCs/>
          <w:color w:val="auto"/>
        </w:rPr>
      </w:pPr>
    </w:p>
    <w:p w:rsidR="00D70935" w:rsidRPr="008C6E5E" w:rsidRDefault="00D70935" w:rsidP="008F29FB">
      <w:pPr>
        <w:spacing w:line="240" w:lineRule="auto"/>
        <w:jc w:val="center"/>
        <w:rPr>
          <w:rFonts w:ascii="Times New Roman" w:hAnsi="Times New Roman" w:cs="Times New Roman"/>
          <w:sz w:val="24"/>
          <w:szCs w:val="24"/>
        </w:rPr>
      </w:pPr>
      <w:r w:rsidRPr="008C6E5E">
        <w:rPr>
          <w:rFonts w:ascii="Times New Roman" w:hAnsi="Times New Roman" w:cs="Times New Roman"/>
          <w:sz w:val="24"/>
          <w:szCs w:val="24"/>
        </w:rPr>
        <w:t>Prepared for:</w:t>
      </w:r>
    </w:p>
    <w:p w:rsidR="00D70935" w:rsidRPr="008C6E5E" w:rsidRDefault="00D70935" w:rsidP="008F29FB">
      <w:pPr>
        <w:spacing w:line="240" w:lineRule="auto"/>
        <w:jc w:val="center"/>
        <w:rPr>
          <w:rFonts w:ascii="Times New Roman" w:hAnsi="Times New Roman" w:cs="Times New Roman"/>
          <w:sz w:val="24"/>
          <w:szCs w:val="24"/>
        </w:rPr>
      </w:pPr>
      <w:r w:rsidRPr="008C6E5E">
        <w:rPr>
          <w:rFonts w:ascii="Times New Roman" w:hAnsi="Times New Roman" w:cs="Times New Roman"/>
          <w:sz w:val="24"/>
          <w:szCs w:val="24"/>
        </w:rPr>
        <w:t>Substance Abuse and Mental Health Services Administration</w:t>
      </w:r>
    </w:p>
    <w:p w:rsidR="00D70935" w:rsidRPr="008C6E5E" w:rsidRDefault="00D70935" w:rsidP="008F29FB">
      <w:pPr>
        <w:spacing w:line="240" w:lineRule="auto"/>
        <w:jc w:val="center"/>
        <w:rPr>
          <w:rFonts w:ascii="Times New Roman" w:hAnsi="Times New Roman" w:cs="Times New Roman"/>
          <w:sz w:val="24"/>
          <w:szCs w:val="24"/>
        </w:rPr>
      </w:pPr>
      <w:r w:rsidRPr="008C6E5E">
        <w:rPr>
          <w:rFonts w:ascii="Times New Roman" w:hAnsi="Times New Roman" w:cs="Times New Roman"/>
          <w:sz w:val="24"/>
          <w:szCs w:val="24"/>
        </w:rPr>
        <w:t>Center for Mental Health Services</w:t>
      </w:r>
    </w:p>
    <w:p w:rsidR="00D70935" w:rsidRPr="008C6E5E" w:rsidRDefault="00D70935" w:rsidP="008F29FB">
      <w:pPr>
        <w:spacing w:line="240" w:lineRule="auto"/>
        <w:jc w:val="center"/>
        <w:rPr>
          <w:rFonts w:ascii="Times New Roman" w:hAnsi="Times New Roman" w:cs="Times New Roman"/>
          <w:sz w:val="24"/>
          <w:szCs w:val="24"/>
        </w:rPr>
      </w:pPr>
      <w:r w:rsidRPr="008C6E5E">
        <w:rPr>
          <w:rFonts w:ascii="Times New Roman" w:hAnsi="Times New Roman" w:cs="Times New Roman"/>
          <w:sz w:val="24"/>
          <w:szCs w:val="24"/>
        </w:rPr>
        <w:t>Homeless Programs Branch</w:t>
      </w:r>
    </w:p>
    <w:p w:rsidR="00D70935" w:rsidRPr="008C6E5E" w:rsidRDefault="00D70935" w:rsidP="008F29FB">
      <w:pPr>
        <w:spacing w:line="240" w:lineRule="auto"/>
        <w:jc w:val="center"/>
        <w:rPr>
          <w:rFonts w:ascii="Times New Roman" w:hAnsi="Times New Roman" w:cs="Times New Roman"/>
          <w:sz w:val="24"/>
          <w:szCs w:val="24"/>
        </w:rPr>
      </w:pPr>
      <w:r w:rsidRPr="008C6E5E">
        <w:rPr>
          <w:rFonts w:ascii="Times New Roman" w:hAnsi="Times New Roman" w:cs="Times New Roman"/>
          <w:sz w:val="24"/>
          <w:szCs w:val="24"/>
        </w:rPr>
        <w:t>Contract No. HHSS280200700029C</w:t>
      </w:r>
    </w:p>
    <w:p w:rsidR="00D70935" w:rsidRPr="008C6E5E" w:rsidRDefault="00D70935" w:rsidP="008F29FB">
      <w:pPr>
        <w:spacing w:line="240" w:lineRule="auto"/>
        <w:jc w:val="center"/>
        <w:rPr>
          <w:rFonts w:ascii="Times New Roman" w:hAnsi="Times New Roman" w:cs="Times New Roman"/>
          <w:sz w:val="24"/>
          <w:szCs w:val="24"/>
        </w:rPr>
      </w:pPr>
    </w:p>
    <w:p w:rsidR="00D70935" w:rsidRPr="008C6E5E" w:rsidRDefault="00D71509" w:rsidP="008F29FB">
      <w:pPr>
        <w:spacing w:line="240" w:lineRule="auto"/>
        <w:jc w:val="center"/>
        <w:rPr>
          <w:rFonts w:ascii="Times New Roman" w:hAnsi="Times New Roman" w:cs="Times New Roman"/>
          <w:sz w:val="24"/>
          <w:szCs w:val="24"/>
        </w:rPr>
      </w:pPr>
      <w:r w:rsidRPr="008C6E5E">
        <w:rPr>
          <w:rFonts w:ascii="Times New Roman" w:hAnsi="Times New Roman" w:cs="Times New Roman"/>
          <w:sz w:val="24"/>
          <w:szCs w:val="24"/>
        </w:rPr>
        <w:t>Prepared by:</w:t>
      </w:r>
    </w:p>
    <w:p w:rsidR="00D70935" w:rsidRPr="008C6E5E" w:rsidRDefault="00D70935" w:rsidP="008F29FB">
      <w:pPr>
        <w:spacing w:line="240" w:lineRule="auto"/>
        <w:jc w:val="center"/>
        <w:rPr>
          <w:rFonts w:ascii="Times New Roman" w:hAnsi="Times New Roman" w:cs="Times New Roman"/>
          <w:sz w:val="24"/>
          <w:szCs w:val="24"/>
        </w:rPr>
      </w:pPr>
      <w:r w:rsidRPr="008C6E5E">
        <w:rPr>
          <w:rFonts w:ascii="Times New Roman" w:hAnsi="Times New Roman" w:cs="Times New Roman"/>
          <w:sz w:val="24"/>
          <w:szCs w:val="24"/>
        </w:rPr>
        <w:t>SAMHSA’s Homeless and Housing Resource Network</w:t>
      </w:r>
    </w:p>
    <w:p w:rsidR="00D71509" w:rsidRPr="008C6E5E" w:rsidRDefault="00D71509" w:rsidP="008F29FB">
      <w:pPr>
        <w:spacing w:line="240" w:lineRule="auto"/>
        <w:rPr>
          <w:rFonts w:ascii="Times New Roman" w:hAnsi="Times New Roman" w:cs="Times New Roman"/>
          <w:sz w:val="24"/>
          <w:szCs w:val="24"/>
        </w:rPr>
      </w:pPr>
    </w:p>
    <w:p w:rsidR="00D70935" w:rsidRPr="008C6E5E" w:rsidRDefault="00D70935" w:rsidP="008F29FB">
      <w:pPr>
        <w:spacing w:line="240" w:lineRule="auto"/>
        <w:rPr>
          <w:rFonts w:ascii="Times New Roman" w:hAnsi="Times New Roman" w:cs="Times New Roman"/>
          <w:sz w:val="24"/>
          <w:szCs w:val="24"/>
        </w:rPr>
      </w:pPr>
    </w:p>
    <w:p w:rsidR="00D71509" w:rsidRPr="008C6E5E" w:rsidRDefault="00D71509" w:rsidP="008F29FB">
      <w:pPr>
        <w:spacing w:line="240" w:lineRule="auto"/>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eastAsia="en-US"/>
        </w:rPr>
        <w:id w:val="-642272810"/>
        <w:docPartObj>
          <w:docPartGallery w:val="Table of Contents"/>
          <w:docPartUnique/>
        </w:docPartObj>
      </w:sdtPr>
      <w:sdtEndPr/>
      <w:sdtContent>
        <w:p w:rsidR="00D71509" w:rsidRPr="00FA0779" w:rsidRDefault="00D71509" w:rsidP="008F29FB">
          <w:pPr>
            <w:pStyle w:val="TOCHeading"/>
            <w:spacing w:line="240" w:lineRule="auto"/>
            <w:rPr>
              <w:rFonts w:ascii="Times New Roman" w:hAnsi="Times New Roman" w:cs="Times New Roman"/>
              <w:color w:val="auto"/>
              <w:sz w:val="24"/>
              <w:szCs w:val="24"/>
            </w:rPr>
          </w:pPr>
          <w:r w:rsidRPr="00FA0779">
            <w:rPr>
              <w:rFonts w:ascii="Times New Roman" w:hAnsi="Times New Roman" w:cs="Times New Roman"/>
              <w:color w:val="auto"/>
              <w:sz w:val="24"/>
              <w:szCs w:val="24"/>
            </w:rPr>
            <w:t>Table of Contents</w:t>
          </w:r>
        </w:p>
        <w:p w:rsidR="00FA0779" w:rsidRPr="00FA0779" w:rsidRDefault="00D71509">
          <w:pPr>
            <w:pStyle w:val="TOC1"/>
            <w:tabs>
              <w:tab w:val="right" w:leader="dot" w:pos="9350"/>
            </w:tabs>
            <w:rPr>
              <w:rFonts w:ascii="Times New Roman" w:eastAsiaTheme="minorEastAsia" w:hAnsi="Times New Roman" w:cs="Times New Roman"/>
              <w:noProof/>
              <w:sz w:val="24"/>
              <w:szCs w:val="24"/>
            </w:rPr>
          </w:pPr>
          <w:r w:rsidRPr="00FA0779">
            <w:rPr>
              <w:rFonts w:ascii="Times New Roman" w:hAnsi="Times New Roman" w:cs="Times New Roman"/>
              <w:sz w:val="24"/>
              <w:szCs w:val="24"/>
            </w:rPr>
            <w:fldChar w:fldCharType="begin"/>
          </w:r>
          <w:r w:rsidRPr="00FA0779">
            <w:rPr>
              <w:rFonts w:ascii="Times New Roman" w:hAnsi="Times New Roman" w:cs="Times New Roman"/>
              <w:sz w:val="24"/>
              <w:szCs w:val="24"/>
            </w:rPr>
            <w:instrText xml:space="preserve"> TOC \o "1-3" \h \z \u </w:instrText>
          </w:r>
          <w:r w:rsidRPr="00FA0779">
            <w:rPr>
              <w:rFonts w:ascii="Times New Roman" w:hAnsi="Times New Roman" w:cs="Times New Roman"/>
              <w:sz w:val="24"/>
              <w:szCs w:val="24"/>
            </w:rPr>
            <w:fldChar w:fldCharType="separate"/>
          </w:r>
          <w:hyperlink w:anchor="_Toc413246138" w:history="1">
            <w:r w:rsidR="00FA0779" w:rsidRPr="00FA0779">
              <w:rPr>
                <w:rStyle w:val="Hyperlink"/>
                <w:rFonts w:ascii="Times New Roman" w:hAnsi="Times New Roman" w:cs="Times New Roman"/>
                <w:noProof/>
                <w:sz w:val="24"/>
                <w:szCs w:val="24"/>
              </w:rPr>
              <w:t>Introduction</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_Toc413246138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3</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2"/>
            <w:tabs>
              <w:tab w:val="right" w:leader="dot" w:pos="9350"/>
            </w:tabs>
            <w:rPr>
              <w:rFonts w:ascii="Times New Roman" w:eastAsiaTheme="minorEastAsia" w:hAnsi="Times New Roman" w:cs="Times New Roman"/>
              <w:noProof/>
              <w:sz w:val="24"/>
              <w:szCs w:val="24"/>
            </w:rPr>
          </w:pPr>
          <w:hyperlink w:anchor="_Toc413246139" w:history="1">
            <w:r w:rsidR="00FA0779" w:rsidRPr="00FA0779">
              <w:rPr>
                <w:rStyle w:val="Hyperlink"/>
                <w:rFonts w:ascii="Times New Roman" w:hAnsi="Times New Roman" w:cs="Times New Roman"/>
                <w:noProof/>
                <w:sz w:val="24"/>
                <w:szCs w:val="24"/>
              </w:rPr>
              <w:t>Background</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_Toc413246139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3</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2"/>
            <w:tabs>
              <w:tab w:val="right" w:leader="dot" w:pos="9350"/>
            </w:tabs>
            <w:rPr>
              <w:rFonts w:ascii="Times New Roman" w:eastAsiaTheme="minorEastAsia" w:hAnsi="Times New Roman" w:cs="Times New Roman"/>
              <w:noProof/>
              <w:sz w:val="24"/>
              <w:szCs w:val="24"/>
            </w:rPr>
          </w:pPr>
          <w:hyperlink w:anchor="_Toc413246140" w:history="1">
            <w:r w:rsidR="00FA0779" w:rsidRPr="00FA0779">
              <w:rPr>
                <w:rStyle w:val="Hyperlink"/>
                <w:rFonts w:ascii="Times New Roman" w:hAnsi="Times New Roman" w:cs="Times New Roman"/>
                <w:noProof/>
                <w:sz w:val="24"/>
                <w:szCs w:val="24"/>
              </w:rPr>
              <w:t>Use of Report Information</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_Toc413246140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3</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2"/>
            <w:tabs>
              <w:tab w:val="right" w:leader="dot" w:pos="9350"/>
            </w:tabs>
            <w:rPr>
              <w:rFonts w:ascii="Times New Roman" w:eastAsiaTheme="minorEastAsia" w:hAnsi="Times New Roman" w:cs="Times New Roman"/>
              <w:noProof/>
              <w:sz w:val="24"/>
              <w:szCs w:val="24"/>
            </w:rPr>
          </w:pPr>
          <w:hyperlink w:anchor="_Toc413246141" w:history="1">
            <w:r w:rsidR="00FA0779" w:rsidRPr="00FA0779">
              <w:rPr>
                <w:rStyle w:val="Hyperlink"/>
                <w:rFonts w:ascii="Times New Roman" w:hAnsi="Times New Roman" w:cs="Times New Roman"/>
                <w:noProof/>
                <w:sz w:val="24"/>
                <w:szCs w:val="24"/>
              </w:rPr>
              <w:t>Homeless Management Information Systems (HMIS) and PATH</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_Toc413246141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4</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2"/>
            <w:tabs>
              <w:tab w:val="right" w:leader="dot" w:pos="9350"/>
            </w:tabs>
            <w:rPr>
              <w:rFonts w:ascii="Times New Roman" w:eastAsiaTheme="minorEastAsia" w:hAnsi="Times New Roman" w:cs="Times New Roman"/>
              <w:noProof/>
              <w:sz w:val="24"/>
              <w:szCs w:val="24"/>
            </w:rPr>
          </w:pPr>
          <w:hyperlink w:anchor="_Toc413246142" w:history="1">
            <w:r w:rsidR="00FA0779" w:rsidRPr="00FA0779">
              <w:rPr>
                <w:rStyle w:val="Hyperlink"/>
                <w:rFonts w:ascii="Times New Roman" w:hAnsi="Times New Roman" w:cs="Times New Roman"/>
                <w:noProof/>
                <w:sz w:val="24"/>
                <w:szCs w:val="24"/>
              </w:rPr>
              <w:t>Notes on Changes from Previous Report</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_Toc413246142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4</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2"/>
            <w:tabs>
              <w:tab w:val="right" w:leader="dot" w:pos="9350"/>
            </w:tabs>
            <w:rPr>
              <w:rFonts w:ascii="Times New Roman" w:eastAsiaTheme="minorEastAsia" w:hAnsi="Times New Roman" w:cs="Times New Roman"/>
              <w:noProof/>
              <w:sz w:val="24"/>
              <w:szCs w:val="24"/>
            </w:rPr>
          </w:pPr>
          <w:hyperlink w:anchor="_Toc413246143" w:history="1">
            <w:r w:rsidR="00FA0779" w:rsidRPr="00FA0779">
              <w:rPr>
                <w:rStyle w:val="Hyperlink"/>
                <w:rFonts w:ascii="Times New Roman" w:hAnsi="Times New Roman" w:cs="Times New Roman"/>
                <w:noProof/>
                <w:sz w:val="24"/>
                <w:szCs w:val="24"/>
              </w:rPr>
              <w:t>Process for Obtaining and Submitting Data</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_Toc413246143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5</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1"/>
            <w:tabs>
              <w:tab w:val="right" w:leader="dot" w:pos="9350"/>
            </w:tabs>
            <w:rPr>
              <w:rFonts w:ascii="Times New Roman" w:eastAsiaTheme="minorEastAsia" w:hAnsi="Times New Roman" w:cs="Times New Roman"/>
              <w:noProof/>
              <w:sz w:val="24"/>
              <w:szCs w:val="24"/>
            </w:rPr>
          </w:pPr>
          <w:hyperlink w:anchor="_Toc413246144" w:history="1">
            <w:r w:rsidR="00FA0779" w:rsidRPr="00FA0779">
              <w:rPr>
                <w:rStyle w:val="Hyperlink"/>
                <w:rFonts w:ascii="Times New Roman" w:hAnsi="Times New Roman" w:cs="Times New Roman"/>
                <w:noProof/>
                <w:sz w:val="24"/>
                <w:szCs w:val="24"/>
              </w:rPr>
              <w:t>PATH Annual Report Form</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_Toc413246144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8</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2"/>
            <w:tabs>
              <w:tab w:val="right" w:leader="dot" w:pos="9350"/>
            </w:tabs>
            <w:rPr>
              <w:rFonts w:ascii="Times New Roman" w:eastAsiaTheme="minorEastAsia" w:hAnsi="Times New Roman" w:cs="Times New Roman"/>
              <w:noProof/>
              <w:sz w:val="24"/>
              <w:szCs w:val="24"/>
            </w:rPr>
          </w:pPr>
          <w:hyperlink w:anchor="_Toc413246145" w:history="1">
            <w:r w:rsidR="00FA0779" w:rsidRPr="00FA0779">
              <w:rPr>
                <w:rStyle w:val="Hyperlink"/>
                <w:rFonts w:ascii="Times New Roman" w:hAnsi="Times New Roman" w:cs="Times New Roman"/>
                <w:noProof/>
                <w:sz w:val="24"/>
                <w:szCs w:val="24"/>
              </w:rPr>
              <w:t>Contact Information</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_Toc413246145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8</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2"/>
            <w:tabs>
              <w:tab w:val="right" w:leader="dot" w:pos="9350"/>
            </w:tabs>
            <w:rPr>
              <w:rFonts w:ascii="Times New Roman" w:eastAsiaTheme="minorEastAsia" w:hAnsi="Times New Roman" w:cs="Times New Roman"/>
              <w:noProof/>
              <w:sz w:val="24"/>
              <w:szCs w:val="24"/>
            </w:rPr>
          </w:pPr>
          <w:hyperlink w:anchor="_Toc413246146" w:history="1">
            <w:r w:rsidR="00FA0779" w:rsidRPr="00FA0779">
              <w:rPr>
                <w:rStyle w:val="Hyperlink"/>
                <w:rFonts w:ascii="Times New Roman" w:hAnsi="Times New Roman" w:cs="Times New Roman"/>
                <w:noProof/>
                <w:sz w:val="24"/>
                <w:szCs w:val="24"/>
              </w:rPr>
              <w:t>Opening the Annual Report</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_Toc413246146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8</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2"/>
            <w:tabs>
              <w:tab w:val="right" w:leader="dot" w:pos="9350"/>
            </w:tabs>
            <w:rPr>
              <w:rFonts w:ascii="Times New Roman" w:eastAsiaTheme="minorEastAsia" w:hAnsi="Times New Roman" w:cs="Times New Roman"/>
              <w:noProof/>
              <w:sz w:val="24"/>
              <w:szCs w:val="24"/>
            </w:rPr>
          </w:pPr>
          <w:hyperlink w:anchor="_Toc413246147" w:history="1">
            <w:r w:rsidR="00FA0779" w:rsidRPr="00FA0779">
              <w:rPr>
                <w:rStyle w:val="Hyperlink"/>
                <w:rFonts w:ascii="Times New Roman" w:hAnsi="Times New Roman" w:cs="Times New Roman"/>
                <w:noProof/>
                <w:sz w:val="24"/>
                <w:szCs w:val="24"/>
              </w:rPr>
              <w:t>Reporting Period</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_Toc413246147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8</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2"/>
            <w:tabs>
              <w:tab w:val="right" w:leader="dot" w:pos="9350"/>
            </w:tabs>
            <w:rPr>
              <w:rFonts w:ascii="Times New Roman" w:eastAsiaTheme="minorEastAsia" w:hAnsi="Times New Roman" w:cs="Times New Roman"/>
              <w:noProof/>
              <w:sz w:val="24"/>
              <w:szCs w:val="24"/>
            </w:rPr>
          </w:pPr>
          <w:hyperlink w:anchor="_Toc413246148" w:history="1">
            <w:r w:rsidR="00FA0779" w:rsidRPr="00FA0779">
              <w:rPr>
                <w:rStyle w:val="Hyperlink"/>
                <w:rFonts w:ascii="Times New Roman" w:hAnsi="Times New Roman" w:cs="Times New Roman"/>
                <w:noProof/>
                <w:sz w:val="24"/>
                <w:szCs w:val="24"/>
              </w:rPr>
              <w:t>Budget Information Section</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_Toc413246148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9</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3"/>
            <w:tabs>
              <w:tab w:val="right" w:leader="dot" w:pos="9350"/>
            </w:tabs>
            <w:rPr>
              <w:rFonts w:ascii="Times New Roman" w:eastAsiaTheme="minorEastAsia" w:hAnsi="Times New Roman" w:cs="Times New Roman"/>
              <w:noProof/>
              <w:sz w:val="24"/>
              <w:szCs w:val="24"/>
            </w:rPr>
          </w:pPr>
          <w:hyperlink w:anchor="_Toc413246149" w:history="1">
            <w:r w:rsidR="00FA0779" w:rsidRPr="00FA0779">
              <w:rPr>
                <w:rStyle w:val="Hyperlink"/>
                <w:rFonts w:ascii="Times New Roman" w:hAnsi="Times New Roman" w:cs="Times New Roman"/>
                <w:noProof/>
                <w:sz w:val="24"/>
                <w:szCs w:val="24"/>
              </w:rPr>
              <w:t>Explanatory Notes</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_Toc413246149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9</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2"/>
            <w:tabs>
              <w:tab w:val="right" w:leader="dot" w:pos="9350"/>
            </w:tabs>
            <w:rPr>
              <w:rFonts w:ascii="Times New Roman" w:eastAsiaTheme="minorEastAsia" w:hAnsi="Times New Roman" w:cs="Times New Roman"/>
              <w:noProof/>
              <w:sz w:val="24"/>
              <w:szCs w:val="24"/>
            </w:rPr>
          </w:pPr>
          <w:hyperlink w:anchor="_Toc413246150" w:history="1">
            <w:r w:rsidR="00FA0779" w:rsidRPr="00FA0779">
              <w:rPr>
                <w:rStyle w:val="Hyperlink"/>
                <w:rFonts w:ascii="Times New Roman" w:hAnsi="Times New Roman" w:cs="Times New Roman"/>
                <w:noProof/>
                <w:sz w:val="24"/>
                <w:szCs w:val="24"/>
              </w:rPr>
              <w:t>Persons Served During This Reporting Period</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_Toc413246150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11</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3"/>
            <w:tabs>
              <w:tab w:val="right" w:leader="dot" w:pos="9350"/>
            </w:tabs>
            <w:rPr>
              <w:rFonts w:ascii="Times New Roman" w:eastAsiaTheme="minorEastAsia" w:hAnsi="Times New Roman" w:cs="Times New Roman"/>
              <w:noProof/>
              <w:sz w:val="24"/>
              <w:szCs w:val="24"/>
            </w:rPr>
          </w:pPr>
          <w:hyperlink w:anchor="_Toc413246151" w:history="1">
            <w:r w:rsidR="00FA0779" w:rsidRPr="00FA0779">
              <w:rPr>
                <w:rStyle w:val="Hyperlink"/>
                <w:rFonts w:ascii="Times New Roman" w:hAnsi="Times New Roman" w:cs="Times New Roman"/>
                <w:noProof/>
                <w:sz w:val="24"/>
                <w:szCs w:val="24"/>
              </w:rPr>
              <w:t>Explanatory Notes</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_Toc413246151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11</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2"/>
            <w:tabs>
              <w:tab w:val="right" w:leader="dot" w:pos="9350"/>
            </w:tabs>
            <w:rPr>
              <w:rFonts w:ascii="Times New Roman" w:eastAsiaTheme="minorEastAsia" w:hAnsi="Times New Roman" w:cs="Times New Roman"/>
              <w:noProof/>
              <w:sz w:val="24"/>
              <w:szCs w:val="24"/>
            </w:rPr>
          </w:pPr>
          <w:hyperlink w:anchor="_Toc413246152" w:history="1">
            <w:r w:rsidR="00FA0779" w:rsidRPr="00FA0779">
              <w:rPr>
                <w:rStyle w:val="Hyperlink"/>
                <w:rFonts w:ascii="Times New Roman" w:hAnsi="Times New Roman" w:cs="Times New Roman"/>
                <w:noProof/>
                <w:sz w:val="24"/>
                <w:szCs w:val="24"/>
              </w:rPr>
              <w:t>Services Provided</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_Toc413246152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13</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3"/>
            <w:tabs>
              <w:tab w:val="right" w:leader="dot" w:pos="9350"/>
            </w:tabs>
            <w:rPr>
              <w:rFonts w:ascii="Times New Roman" w:eastAsiaTheme="minorEastAsia" w:hAnsi="Times New Roman" w:cs="Times New Roman"/>
              <w:noProof/>
              <w:sz w:val="24"/>
              <w:szCs w:val="24"/>
            </w:rPr>
          </w:pPr>
          <w:hyperlink w:anchor="_Toc413246153" w:history="1">
            <w:r w:rsidR="00FA0779" w:rsidRPr="00FA0779">
              <w:rPr>
                <w:rStyle w:val="Hyperlink"/>
                <w:rFonts w:ascii="Times New Roman" w:hAnsi="Times New Roman" w:cs="Times New Roman"/>
                <w:noProof/>
                <w:sz w:val="24"/>
                <w:szCs w:val="24"/>
              </w:rPr>
              <w:t>Explanatory Notes</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_Toc413246153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14</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2"/>
            <w:tabs>
              <w:tab w:val="right" w:leader="dot" w:pos="9350"/>
            </w:tabs>
            <w:rPr>
              <w:rFonts w:ascii="Times New Roman" w:eastAsiaTheme="minorEastAsia" w:hAnsi="Times New Roman" w:cs="Times New Roman"/>
              <w:noProof/>
              <w:sz w:val="24"/>
              <w:szCs w:val="24"/>
            </w:rPr>
          </w:pPr>
          <w:hyperlink w:anchor="_Toc413246154" w:history="1">
            <w:r w:rsidR="00FA0779" w:rsidRPr="00FA0779">
              <w:rPr>
                <w:rStyle w:val="Hyperlink"/>
                <w:rFonts w:ascii="Times New Roman" w:hAnsi="Times New Roman" w:cs="Times New Roman"/>
                <w:noProof/>
                <w:sz w:val="24"/>
                <w:szCs w:val="24"/>
              </w:rPr>
              <w:t>Referrals Provided</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_Toc413246154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14</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3"/>
            <w:tabs>
              <w:tab w:val="right" w:leader="dot" w:pos="9350"/>
            </w:tabs>
            <w:rPr>
              <w:rFonts w:ascii="Times New Roman" w:eastAsiaTheme="minorEastAsia" w:hAnsi="Times New Roman" w:cs="Times New Roman"/>
              <w:noProof/>
              <w:sz w:val="24"/>
              <w:szCs w:val="24"/>
            </w:rPr>
          </w:pPr>
          <w:hyperlink w:anchor="_Toc413246155" w:history="1">
            <w:r w:rsidR="00FA0779" w:rsidRPr="00FA0779">
              <w:rPr>
                <w:rStyle w:val="Hyperlink"/>
                <w:rFonts w:ascii="Times New Roman" w:hAnsi="Times New Roman" w:cs="Times New Roman"/>
                <w:noProof/>
                <w:sz w:val="24"/>
                <w:szCs w:val="24"/>
              </w:rPr>
              <w:t>Explanatory Notes</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_Toc413246155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14</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2"/>
            <w:tabs>
              <w:tab w:val="right" w:leader="dot" w:pos="9350"/>
            </w:tabs>
            <w:rPr>
              <w:rFonts w:ascii="Times New Roman" w:eastAsiaTheme="minorEastAsia" w:hAnsi="Times New Roman" w:cs="Times New Roman"/>
              <w:noProof/>
              <w:sz w:val="24"/>
              <w:szCs w:val="24"/>
            </w:rPr>
          </w:pPr>
          <w:hyperlink w:anchor="_Toc413246156" w:history="1">
            <w:r w:rsidR="00FA0779" w:rsidRPr="00FA0779">
              <w:rPr>
                <w:rStyle w:val="Hyperlink"/>
                <w:rFonts w:ascii="Times New Roman" w:hAnsi="Times New Roman" w:cs="Times New Roman"/>
                <w:noProof/>
                <w:sz w:val="24"/>
                <w:szCs w:val="24"/>
              </w:rPr>
              <w:t>Outcomes</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_Toc413246156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15</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3"/>
            <w:tabs>
              <w:tab w:val="right" w:leader="dot" w:pos="9350"/>
            </w:tabs>
            <w:rPr>
              <w:rFonts w:ascii="Times New Roman" w:eastAsiaTheme="minorEastAsia" w:hAnsi="Times New Roman" w:cs="Times New Roman"/>
              <w:noProof/>
              <w:sz w:val="24"/>
              <w:szCs w:val="24"/>
            </w:rPr>
          </w:pPr>
          <w:hyperlink w:anchor="_Toc413246157" w:history="1">
            <w:r w:rsidR="00FA0779" w:rsidRPr="00FA0779">
              <w:rPr>
                <w:rStyle w:val="Hyperlink"/>
                <w:rFonts w:ascii="Times New Roman" w:hAnsi="Times New Roman" w:cs="Times New Roman"/>
                <w:noProof/>
                <w:sz w:val="24"/>
                <w:szCs w:val="24"/>
              </w:rPr>
              <w:t>Explanatory Notes</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_Toc413246157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16</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1"/>
            <w:tabs>
              <w:tab w:val="right" w:leader="dot" w:pos="9350"/>
            </w:tabs>
            <w:rPr>
              <w:rFonts w:ascii="Times New Roman" w:eastAsiaTheme="minorEastAsia" w:hAnsi="Times New Roman" w:cs="Times New Roman"/>
              <w:noProof/>
              <w:sz w:val="24"/>
              <w:szCs w:val="24"/>
            </w:rPr>
          </w:pPr>
          <w:hyperlink w:anchor="_Toc413246158" w:history="1">
            <w:r w:rsidR="00FA0779" w:rsidRPr="00FA0779">
              <w:rPr>
                <w:rStyle w:val="Hyperlink"/>
                <w:rFonts w:ascii="Times New Roman" w:hAnsi="Times New Roman" w:cs="Times New Roman"/>
                <w:noProof/>
                <w:sz w:val="24"/>
                <w:szCs w:val="24"/>
              </w:rPr>
              <w:t>Demographics</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_Toc413246158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17</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3"/>
            <w:tabs>
              <w:tab w:val="right" w:leader="dot" w:pos="9350"/>
            </w:tabs>
            <w:rPr>
              <w:rFonts w:ascii="Times New Roman" w:eastAsiaTheme="minorEastAsia" w:hAnsi="Times New Roman" w:cs="Times New Roman"/>
              <w:noProof/>
              <w:sz w:val="24"/>
              <w:szCs w:val="24"/>
            </w:rPr>
          </w:pPr>
          <w:hyperlink w:anchor="_Toc413246159" w:history="1">
            <w:r w:rsidR="00FA0779" w:rsidRPr="00FA0779">
              <w:rPr>
                <w:rStyle w:val="Hyperlink"/>
                <w:rFonts w:ascii="Times New Roman" w:hAnsi="Times New Roman" w:cs="Times New Roman"/>
                <w:noProof/>
                <w:sz w:val="24"/>
                <w:szCs w:val="24"/>
              </w:rPr>
              <w:t>Explanatory Notes</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_Toc413246159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20</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1"/>
            <w:tabs>
              <w:tab w:val="right" w:leader="dot" w:pos="9350"/>
            </w:tabs>
            <w:rPr>
              <w:rFonts w:ascii="Times New Roman" w:eastAsiaTheme="minorEastAsia" w:hAnsi="Times New Roman" w:cs="Times New Roman"/>
              <w:noProof/>
              <w:sz w:val="24"/>
              <w:szCs w:val="24"/>
            </w:rPr>
          </w:pPr>
          <w:hyperlink w:anchor="_Toc413246160" w:history="1">
            <w:r w:rsidR="00FA0779" w:rsidRPr="00FA0779">
              <w:rPr>
                <w:rStyle w:val="Hyperlink"/>
                <w:rFonts w:ascii="Times New Roman" w:hAnsi="Times New Roman" w:cs="Times New Roman"/>
                <w:noProof/>
                <w:sz w:val="24"/>
                <w:szCs w:val="24"/>
              </w:rPr>
              <w:t>Reporting Burden</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_Toc413246160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21</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1"/>
            <w:tabs>
              <w:tab w:val="right" w:leader="dot" w:pos="9350"/>
            </w:tabs>
            <w:rPr>
              <w:rFonts w:ascii="Times New Roman" w:eastAsiaTheme="minorEastAsia" w:hAnsi="Times New Roman" w:cs="Times New Roman"/>
              <w:noProof/>
              <w:sz w:val="24"/>
              <w:szCs w:val="24"/>
            </w:rPr>
          </w:pPr>
          <w:hyperlink w:anchor="_Toc413246161" w:history="1">
            <w:r w:rsidR="00FA0779" w:rsidRPr="00FA0779">
              <w:rPr>
                <w:rStyle w:val="Hyperlink"/>
                <w:rFonts w:ascii="Times New Roman" w:hAnsi="Times New Roman" w:cs="Times New Roman"/>
                <w:noProof/>
                <w:sz w:val="24"/>
                <w:szCs w:val="24"/>
              </w:rPr>
              <w:t>Data Checks/PDX Warnings</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_Toc413246161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22</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1"/>
            <w:tabs>
              <w:tab w:val="right" w:leader="dot" w:pos="9350"/>
            </w:tabs>
            <w:rPr>
              <w:rFonts w:ascii="Times New Roman" w:eastAsiaTheme="minorEastAsia" w:hAnsi="Times New Roman" w:cs="Times New Roman"/>
              <w:noProof/>
              <w:sz w:val="24"/>
              <w:szCs w:val="24"/>
            </w:rPr>
          </w:pPr>
          <w:hyperlink w:anchor="_Toc413246162" w:history="1">
            <w:r w:rsidR="00FA0779" w:rsidRPr="00FA0779">
              <w:rPr>
                <w:rStyle w:val="Hyperlink"/>
                <w:rFonts w:ascii="Times New Roman" w:hAnsi="Times New Roman" w:cs="Times New Roman"/>
                <w:noProof/>
                <w:sz w:val="24"/>
                <w:szCs w:val="24"/>
              </w:rPr>
              <w:t>Definitions</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_Toc413246162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22</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2"/>
            <w:tabs>
              <w:tab w:val="right" w:leader="dot" w:pos="9350"/>
            </w:tabs>
            <w:rPr>
              <w:rFonts w:ascii="Times New Roman" w:eastAsiaTheme="minorEastAsia" w:hAnsi="Times New Roman" w:cs="Times New Roman"/>
              <w:noProof/>
              <w:sz w:val="24"/>
              <w:szCs w:val="24"/>
            </w:rPr>
          </w:pPr>
          <w:hyperlink w:anchor="_Toc413246163" w:history="1">
            <w:r w:rsidR="00FA0779" w:rsidRPr="00FA0779">
              <w:rPr>
                <w:rStyle w:val="Hyperlink"/>
                <w:rFonts w:ascii="Times New Roman" w:hAnsi="Times New Roman" w:cs="Times New Roman"/>
                <w:noProof/>
                <w:sz w:val="24"/>
                <w:szCs w:val="24"/>
              </w:rPr>
              <w:t>General Terms</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_Toc413246163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22</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2"/>
            <w:tabs>
              <w:tab w:val="right" w:leader="dot" w:pos="9350"/>
            </w:tabs>
            <w:rPr>
              <w:rFonts w:ascii="Times New Roman" w:eastAsiaTheme="minorEastAsia" w:hAnsi="Times New Roman" w:cs="Times New Roman"/>
              <w:noProof/>
              <w:sz w:val="24"/>
              <w:szCs w:val="24"/>
            </w:rPr>
          </w:pPr>
          <w:hyperlink w:anchor="_Toc413246164" w:history="1">
            <w:r w:rsidR="00FA0779" w:rsidRPr="00FA0779">
              <w:rPr>
                <w:rStyle w:val="Hyperlink"/>
                <w:rFonts w:ascii="Times New Roman" w:hAnsi="Times New Roman" w:cs="Times New Roman"/>
                <w:noProof/>
                <w:sz w:val="24"/>
                <w:szCs w:val="24"/>
              </w:rPr>
              <w:t>Services</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_Toc413246164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23</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2"/>
            <w:tabs>
              <w:tab w:val="right" w:leader="dot" w:pos="9350"/>
            </w:tabs>
            <w:rPr>
              <w:rFonts w:ascii="Times New Roman" w:eastAsiaTheme="minorEastAsia" w:hAnsi="Times New Roman" w:cs="Times New Roman"/>
              <w:noProof/>
              <w:sz w:val="24"/>
              <w:szCs w:val="24"/>
            </w:rPr>
          </w:pPr>
          <w:hyperlink w:anchor="_Toc413246165" w:history="1">
            <w:r w:rsidR="00FA0779" w:rsidRPr="00FA0779">
              <w:rPr>
                <w:rStyle w:val="Hyperlink"/>
                <w:rFonts w:ascii="Times New Roman" w:hAnsi="Times New Roman" w:cs="Times New Roman"/>
                <w:noProof/>
                <w:sz w:val="24"/>
                <w:szCs w:val="24"/>
              </w:rPr>
              <w:t>Referrals</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_Toc413246165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24</w:t>
            </w:r>
            <w:r w:rsidR="00FA0779" w:rsidRPr="00FA0779">
              <w:rPr>
                <w:rFonts w:ascii="Times New Roman" w:hAnsi="Times New Roman" w:cs="Times New Roman"/>
                <w:noProof/>
                <w:webHidden/>
                <w:sz w:val="24"/>
                <w:szCs w:val="24"/>
              </w:rPr>
              <w:fldChar w:fldCharType="end"/>
            </w:r>
          </w:hyperlink>
        </w:p>
        <w:p w:rsidR="00FA0779" w:rsidRPr="00FA0779" w:rsidRDefault="00FB27D7">
          <w:pPr>
            <w:pStyle w:val="TOC1"/>
            <w:tabs>
              <w:tab w:val="right" w:leader="dot" w:pos="9350"/>
            </w:tabs>
            <w:rPr>
              <w:rFonts w:ascii="Times New Roman" w:eastAsiaTheme="minorEastAsia" w:hAnsi="Times New Roman" w:cs="Times New Roman"/>
              <w:noProof/>
              <w:sz w:val="24"/>
              <w:szCs w:val="24"/>
            </w:rPr>
          </w:pPr>
          <w:hyperlink w:anchor="_Toc413246166" w:history="1">
            <w:r w:rsidR="00FA0779" w:rsidRPr="00FA0779">
              <w:rPr>
                <w:rStyle w:val="Hyperlink"/>
                <w:rFonts w:ascii="Times New Roman" w:eastAsia="Times New Roman" w:hAnsi="Times New Roman" w:cs="Times New Roman"/>
                <w:noProof/>
                <w:sz w:val="24"/>
                <w:szCs w:val="24"/>
              </w:rPr>
              <w:t>Chart A: Related HMIS Data Elements</w:t>
            </w:r>
            <w:r w:rsidR="00FA0779" w:rsidRPr="00FA0779">
              <w:rPr>
                <w:rFonts w:ascii="Times New Roman" w:hAnsi="Times New Roman" w:cs="Times New Roman"/>
                <w:noProof/>
                <w:webHidden/>
                <w:sz w:val="24"/>
                <w:szCs w:val="24"/>
              </w:rPr>
              <w:tab/>
            </w:r>
            <w:r w:rsidR="00FA0779" w:rsidRPr="00FA0779">
              <w:rPr>
                <w:rFonts w:ascii="Times New Roman" w:hAnsi="Times New Roman" w:cs="Times New Roman"/>
                <w:noProof/>
                <w:webHidden/>
                <w:sz w:val="24"/>
                <w:szCs w:val="24"/>
              </w:rPr>
              <w:fldChar w:fldCharType="begin"/>
            </w:r>
            <w:r w:rsidR="00FA0779" w:rsidRPr="00FA0779">
              <w:rPr>
                <w:rFonts w:ascii="Times New Roman" w:hAnsi="Times New Roman" w:cs="Times New Roman"/>
                <w:noProof/>
                <w:webHidden/>
                <w:sz w:val="24"/>
                <w:szCs w:val="24"/>
              </w:rPr>
              <w:instrText xml:space="preserve"> PAGEREF _Toc413246166 \h </w:instrText>
            </w:r>
            <w:r w:rsidR="00FA0779" w:rsidRPr="00FA0779">
              <w:rPr>
                <w:rFonts w:ascii="Times New Roman" w:hAnsi="Times New Roman" w:cs="Times New Roman"/>
                <w:noProof/>
                <w:webHidden/>
                <w:sz w:val="24"/>
                <w:szCs w:val="24"/>
              </w:rPr>
            </w:r>
            <w:r w:rsidR="00FA0779" w:rsidRPr="00FA0779">
              <w:rPr>
                <w:rFonts w:ascii="Times New Roman" w:hAnsi="Times New Roman" w:cs="Times New Roman"/>
                <w:noProof/>
                <w:webHidden/>
                <w:sz w:val="24"/>
                <w:szCs w:val="24"/>
              </w:rPr>
              <w:fldChar w:fldCharType="separate"/>
            </w:r>
            <w:r w:rsidR="00FA0779" w:rsidRPr="00FA0779">
              <w:rPr>
                <w:rFonts w:ascii="Times New Roman" w:hAnsi="Times New Roman" w:cs="Times New Roman"/>
                <w:noProof/>
                <w:webHidden/>
                <w:sz w:val="24"/>
                <w:szCs w:val="24"/>
              </w:rPr>
              <w:t>26</w:t>
            </w:r>
            <w:r w:rsidR="00FA0779" w:rsidRPr="00FA0779">
              <w:rPr>
                <w:rFonts w:ascii="Times New Roman" w:hAnsi="Times New Roman" w:cs="Times New Roman"/>
                <w:noProof/>
                <w:webHidden/>
                <w:sz w:val="24"/>
                <w:szCs w:val="24"/>
              </w:rPr>
              <w:fldChar w:fldCharType="end"/>
            </w:r>
          </w:hyperlink>
        </w:p>
        <w:p w:rsidR="00D71509" w:rsidRPr="00DD7C5E" w:rsidRDefault="00D71509" w:rsidP="008C6E5E">
          <w:pPr>
            <w:spacing w:before="140" w:after="140" w:line="240" w:lineRule="auto"/>
            <w:rPr>
              <w:rFonts w:ascii="Times New Roman" w:hAnsi="Times New Roman" w:cs="Times New Roman"/>
              <w:sz w:val="24"/>
              <w:szCs w:val="24"/>
            </w:rPr>
          </w:pPr>
          <w:r w:rsidRPr="00FA0779">
            <w:rPr>
              <w:rFonts w:ascii="Times New Roman" w:hAnsi="Times New Roman" w:cs="Times New Roman"/>
              <w:b/>
              <w:bCs/>
              <w:sz w:val="24"/>
              <w:szCs w:val="24"/>
            </w:rPr>
            <w:fldChar w:fldCharType="end"/>
          </w:r>
        </w:p>
      </w:sdtContent>
    </w:sdt>
    <w:p w:rsidR="00D70935" w:rsidRPr="008C6E5E" w:rsidRDefault="00D70935" w:rsidP="008F29FB">
      <w:pPr>
        <w:pStyle w:val="Heading1"/>
        <w:spacing w:line="240" w:lineRule="auto"/>
        <w:rPr>
          <w:rFonts w:ascii="Times New Roman" w:hAnsi="Times New Roman" w:cs="Times New Roman"/>
          <w:color w:val="auto"/>
          <w:sz w:val="32"/>
          <w:szCs w:val="32"/>
        </w:rPr>
      </w:pPr>
      <w:bookmarkStart w:id="1" w:name="_Toc413246138"/>
      <w:r w:rsidRPr="008C6E5E">
        <w:rPr>
          <w:rFonts w:ascii="Times New Roman" w:hAnsi="Times New Roman" w:cs="Times New Roman"/>
          <w:color w:val="auto"/>
          <w:sz w:val="32"/>
          <w:szCs w:val="32"/>
        </w:rPr>
        <w:lastRenderedPageBreak/>
        <w:t>Introduction</w:t>
      </w:r>
      <w:bookmarkEnd w:id="1"/>
    </w:p>
    <w:p w:rsidR="00D70935" w:rsidRPr="008C6E5E" w:rsidRDefault="00D70935" w:rsidP="008F29FB">
      <w:pPr>
        <w:pStyle w:val="Heading2"/>
      </w:pPr>
      <w:bookmarkStart w:id="2" w:name="_Toc413246139"/>
      <w:r w:rsidRPr="008C6E5E">
        <w:t>Background</w:t>
      </w:r>
      <w:bookmarkEnd w:id="2"/>
    </w:p>
    <w:p w:rsidR="00D70935" w:rsidRPr="008C6E5E" w:rsidRDefault="00D70935" w:rsidP="008F29FB">
      <w:pPr>
        <w:pStyle w:val="Default"/>
        <w:spacing w:after="240"/>
        <w:rPr>
          <w:color w:val="auto"/>
        </w:rPr>
      </w:pPr>
      <w:r w:rsidRPr="008C6E5E">
        <w:rPr>
          <w:color w:val="auto"/>
        </w:rPr>
        <w:t>The Projects for Assistance in Transition from Homelessness (PATH) progr</w:t>
      </w:r>
      <w:r w:rsidR="00EC4E2F" w:rsidRPr="008C6E5E">
        <w:rPr>
          <w:color w:val="auto"/>
        </w:rPr>
        <w:t>am provides funds to each state, the District of Columbia, Puerto Rico,</w:t>
      </w:r>
      <w:r w:rsidRPr="008C6E5E">
        <w:rPr>
          <w:color w:val="auto"/>
        </w:rPr>
        <w:t xml:space="preserve"> and the U.S. Territories of the Northern Mariana Islands, Guam, American Samoa, and the U.S. Virgin Islands to support services for individua</w:t>
      </w:r>
      <w:r w:rsidR="001E33F5" w:rsidRPr="008C6E5E">
        <w:rPr>
          <w:color w:val="auto"/>
        </w:rPr>
        <w:t>ls with a serious mental illness</w:t>
      </w:r>
      <w:r w:rsidRPr="008C6E5E">
        <w:rPr>
          <w:color w:val="auto"/>
        </w:rPr>
        <w:t>, as well as individua</w:t>
      </w:r>
      <w:r w:rsidR="001E33F5" w:rsidRPr="008C6E5E">
        <w:rPr>
          <w:color w:val="auto"/>
        </w:rPr>
        <w:t>ls with a serious mental illness</w:t>
      </w:r>
      <w:r w:rsidR="00EC4E2F" w:rsidRPr="008C6E5E">
        <w:rPr>
          <w:color w:val="auto"/>
        </w:rPr>
        <w:t xml:space="preserve"> and substance use disorder</w:t>
      </w:r>
      <w:r w:rsidRPr="008C6E5E">
        <w:rPr>
          <w:color w:val="auto"/>
        </w:rPr>
        <w:t xml:space="preserve">, who are experiencing homelessness or at risk of homelessness. </w:t>
      </w:r>
      <w:r w:rsidR="008F29FB" w:rsidRPr="008C6E5E">
        <w:rPr>
          <w:color w:val="auto"/>
        </w:rPr>
        <w:t xml:space="preserve"> </w:t>
      </w:r>
      <w:r w:rsidRPr="008C6E5E">
        <w:rPr>
          <w:color w:val="auto"/>
        </w:rPr>
        <w:t xml:space="preserve">Public Law 101-645, 42 U.S.C. 290cc-21, section 521 et seq. of the Public Health Service Act authorizes the PATH program. </w:t>
      </w:r>
    </w:p>
    <w:p w:rsidR="00D70935" w:rsidRPr="008C6E5E" w:rsidRDefault="00D70935" w:rsidP="008F29FB">
      <w:pPr>
        <w:pStyle w:val="Default"/>
        <w:spacing w:after="240"/>
        <w:rPr>
          <w:color w:val="auto"/>
        </w:rPr>
      </w:pPr>
      <w:r w:rsidRPr="008C6E5E">
        <w:rPr>
          <w:color w:val="auto"/>
        </w:rPr>
        <w:t>Among the statutory requirements for state participation in the PATH program is the provision of annual reports.</w:t>
      </w:r>
      <w:r w:rsidR="008F29FB" w:rsidRPr="008C6E5E">
        <w:rPr>
          <w:color w:val="auto"/>
        </w:rPr>
        <w:t xml:space="preserve"> </w:t>
      </w:r>
      <w:r w:rsidRPr="008C6E5E">
        <w:rPr>
          <w:color w:val="auto"/>
        </w:rPr>
        <w:t xml:space="preserve"> Section 528(a) of the Public Health Service Act specifies that the Secretary may not make payments to states under the program unless each state agrees that it will provide, on an annual basis, a report containing information to be necessary for: </w:t>
      </w:r>
    </w:p>
    <w:p w:rsidR="00D70935" w:rsidRPr="008C6E5E" w:rsidRDefault="00D70935" w:rsidP="008F29FB">
      <w:pPr>
        <w:pStyle w:val="Default"/>
        <w:spacing w:after="240"/>
        <w:ind w:left="360"/>
        <w:rPr>
          <w:color w:val="auto"/>
        </w:rPr>
      </w:pPr>
      <w:r w:rsidRPr="008C6E5E">
        <w:rPr>
          <w:color w:val="auto"/>
        </w:rPr>
        <w:t xml:space="preserve">(1) “Securing a record and a description of the purposes for which amounts received under Section 521 were expended during the preceding fiscal year and of the recipients of such amounts; and </w:t>
      </w:r>
    </w:p>
    <w:p w:rsidR="00D70935" w:rsidRPr="008C6E5E" w:rsidRDefault="00D70935" w:rsidP="008F29FB">
      <w:pPr>
        <w:pStyle w:val="Default"/>
        <w:spacing w:after="240"/>
        <w:ind w:left="360"/>
        <w:rPr>
          <w:color w:val="auto"/>
        </w:rPr>
      </w:pPr>
      <w:r w:rsidRPr="008C6E5E">
        <w:rPr>
          <w:color w:val="auto"/>
        </w:rPr>
        <w:t xml:space="preserve">(2) Determining whether such amounts were expended in accordance with the provisions of this part.” </w:t>
      </w:r>
    </w:p>
    <w:p w:rsidR="001E33F5" w:rsidRPr="008C6E5E" w:rsidRDefault="00D70935" w:rsidP="008F29FB">
      <w:pPr>
        <w:pStyle w:val="Default"/>
        <w:spacing w:after="240"/>
        <w:rPr>
          <w:color w:val="auto"/>
        </w:rPr>
      </w:pPr>
      <w:r w:rsidRPr="008C6E5E">
        <w:rPr>
          <w:color w:val="auto"/>
        </w:rPr>
        <w:t>To comply with federal requirements, provider organizations that receive funds under the program must report data relating to the</w:t>
      </w:r>
      <w:r w:rsidR="00A26A5D">
        <w:rPr>
          <w:color w:val="auto"/>
        </w:rPr>
        <w:t xml:space="preserve"> implementation of the program. </w:t>
      </w:r>
      <w:r w:rsidRPr="008C6E5E">
        <w:rPr>
          <w:color w:val="auto"/>
        </w:rPr>
        <w:t>Each of the PATH-funded provider organizations, h</w:t>
      </w:r>
      <w:r w:rsidR="00EC4E2F" w:rsidRPr="008C6E5E">
        <w:rPr>
          <w:color w:val="auto"/>
        </w:rPr>
        <w:t>ereafter referred to as PATH p</w:t>
      </w:r>
      <w:r w:rsidRPr="008C6E5E">
        <w:rPr>
          <w:color w:val="auto"/>
        </w:rPr>
        <w:t>roviders, must report annual data using the PATH Data Exchange (PDX) online system.</w:t>
      </w:r>
    </w:p>
    <w:p w:rsidR="001E33F5" w:rsidRPr="008C6E5E" w:rsidRDefault="001E33F5" w:rsidP="008F29FB">
      <w:pPr>
        <w:pStyle w:val="Heading2"/>
      </w:pPr>
      <w:bookmarkStart w:id="3" w:name="_Toc413246140"/>
      <w:r w:rsidRPr="008C6E5E">
        <w:t>Use of Report Information</w:t>
      </w:r>
      <w:bookmarkEnd w:id="3"/>
    </w:p>
    <w:p w:rsidR="001E33F5" w:rsidRPr="008C6E5E" w:rsidRDefault="001E33F5" w:rsidP="008F29FB">
      <w:pPr>
        <w:pStyle w:val="Default"/>
        <w:spacing w:after="240"/>
        <w:rPr>
          <w:color w:val="auto"/>
        </w:rPr>
      </w:pPr>
      <w:r w:rsidRPr="008C6E5E">
        <w:rPr>
          <w:color w:val="auto"/>
        </w:rPr>
        <w:t>The reporting of this information is a crucial component of the implementation and operation of the PATH program.  Project officers within the Center for Mental Health Services, Homeless Programs Branch of the Substance Abuse and Mental Health Services Administration (SAMHSA) utilize the data to describe and evaluate the PATH program on a national basis and for essential program planning purpos</w:t>
      </w:r>
      <w:r w:rsidR="00A26A5D">
        <w:rPr>
          <w:color w:val="auto"/>
        </w:rPr>
        <w:t xml:space="preserve">es. </w:t>
      </w:r>
      <w:r w:rsidR="00EC4E2F" w:rsidRPr="008C6E5E">
        <w:rPr>
          <w:color w:val="auto"/>
        </w:rPr>
        <w:t>The</w:t>
      </w:r>
      <w:r w:rsidRPr="008C6E5E">
        <w:rPr>
          <w:color w:val="auto"/>
        </w:rPr>
        <w:t xml:space="preserve"> data is</w:t>
      </w:r>
      <w:r w:rsidR="00EC4E2F" w:rsidRPr="008C6E5E">
        <w:rPr>
          <w:color w:val="auto"/>
        </w:rPr>
        <w:t xml:space="preserve"> also</w:t>
      </w:r>
      <w:r w:rsidRPr="008C6E5E">
        <w:rPr>
          <w:color w:val="auto"/>
        </w:rPr>
        <w:t xml:space="preserve"> critical to maintaining program accountability and to assist in program monitoring. </w:t>
      </w:r>
    </w:p>
    <w:p w:rsidR="001E33F5" w:rsidRPr="008C6E5E" w:rsidRDefault="001E33F5" w:rsidP="008F29FB">
      <w:pPr>
        <w:pStyle w:val="Default"/>
        <w:spacing w:after="60"/>
        <w:rPr>
          <w:color w:val="auto"/>
        </w:rPr>
      </w:pPr>
      <w:r w:rsidRPr="008C6E5E">
        <w:rPr>
          <w:color w:val="auto"/>
        </w:rPr>
        <w:t>The analysis of PATH data can help identify</w:t>
      </w:r>
      <w:r w:rsidR="00A26A5D">
        <w:rPr>
          <w:color w:val="auto"/>
        </w:rPr>
        <w:t xml:space="preserve"> many features of the program. </w:t>
      </w:r>
      <w:r w:rsidRPr="008C6E5E">
        <w:rPr>
          <w:color w:val="auto"/>
        </w:rPr>
        <w:t xml:space="preserve">Among these items are the following: </w:t>
      </w:r>
    </w:p>
    <w:p w:rsidR="001E33F5" w:rsidRPr="008C6E5E" w:rsidRDefault="001E33F5" w:rsidP="008F29FB">
      <w:pPr>
        <w:pStyle w:val="Default"/>
        <w:numPr>
          <w:ilvl w:val="0"/>
          <w:numId w:val="3"/>
        </w:numPr>
        <w:spacing w:after="60"/>
        <w:rPr>
          <w:color w:val="auto"/>
        </w:rPr>
      </w:pPr>
      <w:r w:rsidRPr="008C6E5E">
        <w:rPr>
          <w:color w:val="auto"/>
        </w:rPr>
        <w:t xml:space="preserve">The types of services offered by PATH </w:t>
      </w:r>
      <w:r w:rsidR="008F29FB" w:rsidRPr="008C6E5E">
        <w:rPr>
          <w:color w:val="auto"/>
        </w:rPr>
        <w:t>p</w:t>
      </w:r>
      <w:r w:rsidRPr="008C6E5E">
        <w:rPr>
          <w:color w:val="auto"/>
        </w:rPr>
        <w:t>roviders</w:t>
      </w:r>
    </w:p>
    <w:p w:rsidR="001E33F5" w:rsidRPr="008C6E5E" w:rsidRDefault="001E33F5" w:rsidP="008F29FB">
      <w:pPr>
        <w:pStyle w:val="Default"/>
        <w:numPr>
          <w:ilvl w:val="0"/>
          <w:numId w:val="3"/>
        </w:numPr>
        <w:spacing w:after="60"/>
        <w:rPr>
          <w:color w:val="auto"/>
        </w:rPr>
      </w:pPr>
      <w:r w:rsidRPr="008C6E5E">
        <w:rPr>
          <w:color w:val="auto"/>
        </w:rPr>
        <w:t>The</w:t>
      </w:r>
      <w:r w:rsidR="00EC4E2F" w:rsidRPr="008C6E5E">
        <w:rPr>
          <w:color w:val="auto"/>
        </w:rPr>
        <w:t xml:space="preserve"> number and characteristics of</w:t>
      </w:r>
      <w:r w:rsidRPr="008C6E5E">
        <w:rPr>
          <w:color w:val="auto"/>
        </w:rPr>
        <w:t xml:space="preserve"> persons receiving services from PATH </w:t>
      </w:r>
      <w:r w:rsidR="008F29FB" w:rsidRPr="008C6E5E">
        <w:rPr>
          <w:color w:val="auto"/>
        </w:rPr>
        <w:t>p</w:t>
      </w:r>
      <w:r w:rsidRPr="008C6E5E">
        <w:rPr>
          <w:color w:val="auto"/>
        </w:rPr>
        <w:t xml:space="preserve">roviders </w:t>
      </w:r>
    </w:p>
    <w:p w:rsidR="001E33F5" w:rsidRPr="008C6E5E" w:rsidRDefault="001E33F5" w:rsidP="008F29FB">
      <w:pPr>
        <w:pStyle w:val="Default"/>
        <w:numPr>
          <w:ilvl w:val="0"/>
          <w:numId w:val="3"/>
        </w:numPr>
        <w:spacing w:after="240"/>
        <w:rPr>
          <w:color w:val="auto"/>
        </w:rPr>
      </w:pPr>
      <w:r w:rsidRPr="008C6E5E">
        <w:rPr>
          <w:color w:val="auto"/>
        </w:rPr>
        <w:t>The contribution of PATH funds toward the support of services provided to persons who are experiencing homelessness an</w:t>
      </w:r>
      <w:r w:rsidR="00EC4E2F" w:rsidRPr="008C6E5E">
        <w:rPr>
          <w:color w:val="auto"/>
        </w:rPr>
        <w:t>d have a serious mental illness</w:t>
      </w:r>
    </w:p>
    <w:p w:rsidR="001E33F5" w:rsidRPr="008C6E5E" w:rsidRDefault="00F87F01" w:rsidP="008F29FB">
      <w:pPr>
        <w:pStyle w:val="Heading2"/>
      </w:pPr>
      <w:bookmarkStart w:id="4" w:name="_Toc413246141"/>
      <w:r w:rsidRPr="008C6E5E">
        <w:t>Homeless Management Information Systems (HMIS) and PATH</w:t>
      </w:r>
      <w:bookmarkEnd w:id="4"/>
    </w:p>
    <w:p w:rsidR="00F87F01" w:rsidRPr="008C6E5E" w:rsidRDefault="00F87F01" w:rsidP="008F29FB">
      <w:pPr>
        <w:pStyle w:val="Pa10"/>
        <w:spacing w:after="240" w:line="240" w:lineRule="auto"/>
        <w:rPr>
          <w:rFonts w:ascii="Times New Roman" w:hAnsi="Times New Roman" w:cs="Times New Roman"/>
        </w:rPr>
      </w:pPr>
      <w:r w:rsidRPr="008C6E5E">
        <w:rPr>
          <w:rFonts w:ascii="Times New Roman" w:hAnsi="Times New Roman" w:cs="Times New Roman"/>
        </w:rPr>
        <w:t>The PATH program is a critical part of a community’s system of care for individuals who experience homelessness or are at risk of homelessness, often providing people who are unsheltered a first step into a larger system of services and supports.</w:t>
      </w:r>
      <w:r w:rsidR="00A26A5D">
        <w:rPr>
          <w:rFonts w:ascii="Times New Roman" w:hAnsi="Times New Roman" w:cs="Times New Roman"/>
        </w:rPr>
        <w:t xml:space="preserve"> </w:t>
      </w:r>
      <w:r w:rsidRPr="008C6E5E">
        <w:rPr>
          <w:rFonts w:ascii="Times New Roman" w:hAnsi="Times New Roman" w:cs="Times New Roman"/>
        </w:rPr>
        <w:t xml:space="preserve">Participation in </w:t>
      </w:r>
      <w:r w:rsidR="008F29FB" w:rsidRPr="008C6E5E">
        <w:rPr>
          <w:rFonts w:ascii="Times New Roman" w:hAnsi="Times New Roman" w:cs="Times New Roman"/>
        </w:rPr>
        <w:t>Homeless Management Information Systems (</w:t>
      </w:r>
      <w:r w:rsidRPr="008C6E5E">
        <w:rPr>
          <w:rFonts w:ascii="Times New Roman" w:hAnsi="Times New Roman" w:cs="Times New Roman"/>
        </w:rPr>
        <w:t>HMIS</w:t>
      </w:r>
      <w:r w:rsidR="008F29FB" w:rsidRPr="008C6E5E">
        <w:rPr>
          <w:rFonts w:ascii="Times New Roman" w:hAnsi="Times New Roman" w:cs="Times New Roman"/>
        </w:rPr>
        <w:t>)</w:t>
      </w:r>
      <w:r w:rsidRPr="008C6E5E">
        <w:rPr>
          <w:rFonts w:ascii="Times New Roman" w:hAnsi="Times New Roman" w:cs="Times New Roman"/>
        </w:rPr>
        <w:t xml:space="preserve"> provides a platform for coordinating care and improving access to mainstream programs and housing resources.</w:t>
      </w:r>
      <w:r w:rsidR="00A26A5D">
        <w:rPr>
          <w:rFonts w:ascii="Times New Roman" w:hAnsi="Times New Roman" w:cs="Times New Roman"/>
        </w:rPr>
        <w:t xml:space="preserve"> </w:t>
      </w:r>
      <w:r w:rsidRPr="008C6E5E">
        <w:rPr>
          <w:rFonts w:ascii="Times New Roman" w:hAnsi="Times New Roman" w:cs="Times New Roman"/>
        </w:rPr>
        <w:t xml:space="preserve">Given that one of the goals of the PATH program is linking clients to resources in the community, effective PATH provider participation in the community’s HMIS will allow for more effective and streamlined referrals and easier tracking of clients’ current needs. </w:t>
      </w:r>
    </w:p>
    <w:p w:rsidR="00EC4E2F" w:rsidRPr="008C6E5E" w:rsidRDefault="00F87F01" w:rsidP="008F29FB">
      <w:pPr>
        <w:pStyle w:val="Pa10"/>
        <w:spacing w:after="240" w:line="240" w:lineRule="auto"/>
        <w:rPr>
          <w:rFonts w:ascii="Times New Roman" w:hAnsi="Times New Roman" w:cs="Times New Roman"/>
        </w:rPr>
      </w:pPr>
      <w:r w:rsidRPr="008C6E5E">
        <w:rPr>
          <w:rFonts w:ascii="Times New Roman" w:hAnsi="Times New Roman" w:cs="Times New Roman"/>
        </w:rPr>
        <w:t xml:space="preserve">SAMHSA requires states not already using HMIS to transition PATH providers to collecting data in their local HMIS by the end of their state FY 2016, with the aim of 100 percent participation by October 2016. </w:t>
      </w:r>
    </w:p>
    <w:p w:rsidR="00F87F01" w:rsidRPr="008C6E5E" w:rsidRDefault="00F87F01" w:rsidP="008F29FB">
      <w:pPr>
        <w:pStyle w:val="Pa10"/>
        <w:spacing w:after="240" w:line="240" w:lineRule="auto"/>
        <w:rPr>
          <w:rFonts w:ascii="Times New Roman" w:hAnsi="Times New Roman" w:cs="Times New Roman"/>
        </w:rPr>
      </w:pPr>
      <w:r w:rsidRPr="008C6E5E">
        <w:rPr>
          <w:rFonts w:ascii="Times New Roman" w:hAnsi="Times New Roman" w:cs="Times New Roman"/>
        </w:rPr>
        <w:t xml:space="preserve">In May 2014, the U.S. Department of Housing and Urban Development (HUD) released </w:t>
      </w:r>
      <w:r w:rsidR="00B1119B">
        <w:rPr>
          <w:rFonts w:ascii="Times New Roman" w:hAnsi="Times New Roman" w:cs="Times New Roman"/>
        </w:rPr>
        <w:t xml:space="preserve">the </w:t>
      </w:r>
      <w:hyperlink r:id="rId10" w:history="1">
        <w:r w:rsidR="00B1119B" w:rsidRPr="00B1119B">
          <w:rPr>
            <w:rStyle w:val="Hyperlink"/>
            <w:rFonts w:ascii="Times New Roman" w:hAnsi="Times New Roman" w:cs="Times New Roman"/>
          </w:rPr>
          <w:t>2014</w:t>
        </w:r>
        <w:r w:rsidRPr="00B1119B">
          <w:rPr>
            <w:rStyle w:val="Hyperlink"/>
            <w:rFonts w:ascii="Times New Roman" w:hAnsi="Times New Roman" w:cs="Times New Roman"/>
          </w:rPr>
          <w:t xml:space="preserve"> HMIS Data Standards</w:t>
        </w:r>
      </w:hyperlink>
      <w:r w:rsidRPr="008C6E5E">
        <w:rPr>
          <w:rFonts w:ascii="Times New Roman" w:hAnsi="Times New Roman" w:cs="Times New Roman"/>
        </w:rPr>
        <w:t xml:space="preserve"> which inclu</w:t>
      </w:r>
      <w:r w:rsidR="00A26A5D">
        <w:rPr>
          <w:rFonts w:ascii="Times New Roman" w:hAnsi="Times New Roman" w:cs="Times New Roman"/>
        </w:rPr>
        <w:t xml:space="preserve">de PATH-specific data elements. </w:t>
      </w:r>
      <w:r w:rsidRPr="008C6E5E">
        <w:rPr>
          <w:rFonts w:ascii="Times New Roman" w:hAnsi="Times New Roman" w:cs="Times New Roman"/>
        </w:rPr>
        <w:t>HMIS software vendors were required to program these new Data Standards into their system</w:t>
      </w:r>
      <w:r w:rsidR="00EC4E2F" w:rsidRPr="008C6E5E">
        <w:rPr>
          <w:rFonts w:ascii="Times New Roman" w:hAnsi="Times New Roman" w:cs="Times New Roman"/>
        </w:rPr>
        <w:t>s</w:t>
      </w:r>
      <w:r w:rsidRPr="008C6E5E">
        <w:rPr>
          <w:rFonts w:ascii="Times New Roman" w:hAnsi="Times New Roman" w:cs="Times New Roman"/>
        </w:rPr>
        <w:t xml:space="preserve"> by October 1, 2014.</w:t>
      </w:r>
    </w:p>
    <w:p w:rsidR="00D70935" w:rsidRPr="008C6E5E" w:rsidRDefault="00B64277" w:rsidP="008F29FB">
      <w:pPr>
        <w:pStyle w:val="Pa10"/>
        <w:spacing w:after="240" w:line="240" w:lineRule="auto"/>
        <w:rPr>
          <w:rFonts w:ascii="Times New Roman" w:hAnsi="Times New Roman" w:cs="Times New Roman"/>
        </w:rPr>
      </w:pPr>
      <w:r w:rsidRPr="008C6E5E">
        <w:rPr>
          <w:rFonts w:ascii="Times New Roman" w:hAnsi="Times New Roman" w:cs="Times New Roman"/>
        </w:rPr>
        <w:t xml:space="preserve">Chart A </w:t>
      </w:r>
      <w:r w:rsidR="00A26A5D">
        <w:rPr>
          <w:rFonts w:ascii="Times New Roman" w:hAnsi="Times New Roman" w:cs="Times New Roman"/>
        </w:rPr>
        <w:t>(beginning on page 2</w:t>
      </w:r>
      <w:r w:rsidR="00FA0779">
        <w:rPr>
          <w:rFonts w:ascii="Times New Roman" w:hAnsi="Times New Roman" w:cs="Times New Roman"/>
        </w:rPr>
        <w:t>6</w:t>
      </w:r>
      <w:r w:rsidR="008F29FB" w:rsidRPr="008C6E5E">
        <w:rPr>
          <w:rFonts w:ascii="Times New Roman" w:hAnsi="Times New Roman" w:cs="Times New Roman"/>
        </w:rPr>
        <w:t xml:space="preserve">) </w:t>
      </w:r>
      <w:r w:rsidR="00F87F01" w:rsidRPr="008C6E5E">
        <w:rPr>
          <w:rFonts w:ascii="Times New Roman" w:hAnsi="Times New Roman" w:cs="Times New Roman"/>
        </w:rPr>
        <w:t xml:space="preserve">outlines the current HMIS Universal Data Elements and </w:t>
      </w:r>
      <w:r w:rsidR="00B1119B">
        <w:rPr>
          <w:rFonts w:ascii="Times New Roman" w:hAnsi="Times New Roman" w:cs="Times New Roman"/>
        </w:rPr>
        <w:t xml:space="preserve">PATH </w:t>
      </w:r>
      <w:r w:rsidR="00F87F01" w:rsidRPr="008C6E5E">
        <w:rPr>
          <w:rFonts w:ascii="Times New Roman" w:hAnsi="Times New Roman" w:cs="Times New Roman"/>
        </w:rPr>
        <w:t>Program Specific Data Elements that a</w:t>
      </w:r>
      <w:r w:rsidR="00EC4E2F" w:rsidRPr="008C6E5E">
        <w:rPr>
          <w:rFonts w:ascii="Times New Roman" w:hAnsi="Times New Roman" w:cs="Times New Roman"/>
        </w:rPr>
        <w:t>re directly applicable to PATH p</w:t>
      </w:r>
      <w:r w:rsidR="00F87F01" w:rsidRPr="008C6E5E">
        <w:rPr>
          <w:rFonts w:ascii="Times New Roman" w:hAnsi="Times New Roman" w:cs="Times New Roman"/>
        </w:rPr>
        <w:t xml:space="preserve">rovider data collection and reporting requirements.  </w:t>
      </w:r>
    </w:p>
    <w:p w:rsidR="00F87F01" w:rsidRPr="008C6E5E" w:rsidRDefault="00F87F01" w:rsidP="00D6149E">
      <w:pPr>
        <w:pStyle w:val="Heading2"/>
      </w:pPr>
      <w:bookmarkStart w:id="5" w:name="_Toc413246142"/>
      <w:r w:rsidRPr="008C6E5E">
        <w:t>Notes on Changes from Previous Report</w:t>
      </w:r>
      <w:bookmarkEnd w:id="5"/>
      <w:r w:rsidRPr="008C6E5E">
        <w:t xml:space="preserve"> </w:t>
      </w:r>
    </w:p>
    <w:p w:rsidR="00EE2D14" w:rsidRPr="008C6E5E" w:rsidRDefault="00EE2D14" w:rsidP="00574464">
      <w:pPr>
        <w:pStyle w:val="Default"/>
        <w:numPr>
          <w:ilvl w:val="0"/>
          <w:numId w:val="5"/>
        </w:numPr>
        <w:spacing w:after="60"/>
        <w:ind w:left="360"/>
        <w:rPr>
          <w:b/>
          <w:color w:val="auto"/>
        </w:rPr>
      </w:pPr>
      <w:r w:rsidRPr="008C6E5E">
        <w:rPr>
          <w:b/>
          <w:color w:val="auto"/>
        </w:rPr>
        <w:t>Format</w:t>
      </w:r>
    </w:p>
    <w:p w:rsidR="00EE2D14" w:rsidRPr="008C6E5E" w:rsidRDefault="00EE2D14" w:rsidP="00574464">
      <w:pPr>
        <w:pStyle w:val="Default"/>
        <w:spacing w:after="240"/>
        <w:ind w:left="360"/>
        <w:rPr>
          <w:color w:val="auto"/>
        </w:rPr>
      </w:pPr>
      <w:r w:rsidRPr="008C6E5E">
        <w:rPr>
          <w:color w:val="auto"/>
        </w:rPr>
        <w:t>To create a PATH report that is easier to read and questions that are easier to understand, language has been made more concise and questions have been renumbered.</w:t>
      </w:r>
    </w:p>
    <w:p w:rsidR="00EE2D14" w:rsidRPr="008C6E5E" w:rsidRDefault="00EE2D14" w:rsidP="00574464">
      <w:pPr>
        <w:pStyle w:val="Default"/>
        <w:numPr>
          <w:ilvl w:val="0"/>
          <w:numId w:val="5"/>
        </w:numPr>
        <w:spacing w:after="60"/>
        <w:ind w:left="360"/>
        <w:rPr>
          <w:b/>
          <w:color w:val="auto"/>
        </w:rPr>
      </w:pPr>
      <w:r w:rsidRPr="008C6E5E">
        <w:rPr>
          <w:b/>
          <w:color w:val="auto"/>
        </w:rPr>
        <w:t xml:space="preserve">Homeless Management Information Systems (HMIS) </w:t>
      </w:r>
      <w:r w:rsidR="00D6149E" w:rsidRPr="008C6E5E">
        <w:rPr>
          <w:b/>
          <w:color w:val="auto"/>
        </w:rPr>
        <w:t>d</w:t>
      </w:r>
      <w:r w:rsidRPr="008C6E5E">
        <w:rPr>
          <w:b/>
          <w:color w:val="auto"/>
        </w:rPr>
        <w:t xml:space="preserve">ata </w:t>
      </w:r>
      <w:r w:rsidR="00D6149E" w:rsidRPr="008C6E5E">
        <w:rPr>
          <w:b/>
          <w:color w:val="auto"/>
        </w:rPr>
        <w:t>i</w:t>
      </w:r>
      <w:r w:rsidRPr="008C6E5E">
        <w:rPr>
          <w:b/>
          <w:color w:val="auto"/>
        </w:rPr>
        <w:t>ntegration</w:t>
      </w:r>
    </w:p>
    <w:p w:rsidR="00EE2D14" w:rsidRPr="008C6E5E" w:rsidRDefault="00EE2D14" w:rsidP="00574464">
      <w:pPr>
        <w:pStyle w:val="Default"/>
        <w:spacing w:after="240"/>
        <w:ind w:left="360"/>
        <w:rPr>
          <w:color w:val="auto"/>
        </w:rPr>
      </w:pPr>
      <w:r w:rsidRPr="008C6E5E">
        <w:rPr>
          <w:color w:val="auto"/>
        </w:rPr>
        <w:t>All data elements align with the 2014 HMIS Data Standards a</w:t>
      </w:r>
      <w:r w:rsidR="00D6149E" w:rsidRPr="008C6E5E">
        <w:rPr>
          <w:color w:val="auto"/>
        </w:rPr>
        <w:t xml:space="preserve">nd can be extracted from HMIS. </w:t>
      </w:r>
    </w:p>
    <w:p w:rsidR="00EE2D14" w:rsidRPr="008C6E5E" w:rsidRDefault="00EE2D14" w:rsidP="00574464">
      <w:pPr>
        <w:pStyle w:val="Default"/>
        <w:numPr>
          <w:ilvl w:val="0"/>
          <w:numId w:val="5"/>
        </w:numPr>
        <w:spacing w:after="60"/>
        <w:ind w:left="360"/>
        <w:rPr>
          <w:b/>
          <w:color w:val="auto"/>
        </w:rPr>
      </w:pPr>
      <w:r w:rsidRPr="008C6E5E">
        <w:rPr>
          <w:b/>
          <w:color w:val="auto"/>
        </w:rPr>
        <w:t>Staff training</w:t>
      </w:r>
    </w:p>
    <w:p w:rsidR="00EE2D14" w:rsidRPr="008C6E5E" w:rsidRDefault="00EE2D14" w:rsidP="00574464">
      <w:pPr>
        <w:pStyle w:val="Default"/>
        <w:spacing w:after="240"/>
        <w:ind w:left="360"/>
        <w:rPr>
          <w:color w:val="auto"/>
        </w:rPr>
      </w:pPr>
      <w:r w:rsidRPr="008C6E5E">
        <w:rPr>
          <w:color w:val="auto"/>
        </w:rPr>
        <w:t xml:space="preserve">An element has been added to the Budget </w:t>
      </w:r>
      <w:r w:rsidR="00D6149E" w:rsidRPr="008C6E5E">
        <w:rPr>
          <w:color w:val="auto"/>
        </w:rPr>
        <w:t>s</w:t>
      </w:r>
      <w:r w:rsidRPr="008C6E5E">
        <w:rPr>
          <w:color w:val="auto"/>
        </w:rPr>
        <w:t xml:space="preserve">ection to collect information about the number of trainings </w:t>
      </w:r>
      <w:r w:rsidR="00D6149E" w:rsidRPr="008C6E5E">
        <w:rPr>
          <w:color w:val="auto"/>
        </w:rPr>
        <w:t xml:space="preserve">provided by PATH-funded staff. </w:t>
      </w:r>
    </w:p>
    <w:p w:rsidR="00EE2D14" w:rsidRPr="008C6E5E" w:rsidRDefault="00EE2D14" w:rsidP="00574464">
      <w:pPr>
        <w:pStyle w:val="Default"/>
        <w:numPr>
          <w:ilvl w:val="0"/>
          <w:numId w:val="5"/>
        </w:numPr>
        <w:spacing w:after="60"/>
        <w:ind w:left="360"/>
        <w:rPr>
          <w:b/>
          <w:color w:val="auto"/>
        </w:rPr>
      </w:pPr>
      <w:r w:rsidRPr="008C6E5E">
        <w:rPr>
          <w:b/>
          <w:color w:val="auto"/>
        </w:rPr>
        <w:t>Number of persons served this reporting period</w:t>
      </w:r>
    </w:p>
    <w:p w:rsidR="00EE2D14" w:rsidRPr="008C6E5E" w:rsidRDefault="00EE2D14" w:rsidP="00574464">
      <w:pPr>
        <w:pStyle w:val="Default"/>
        <w:spacing w:after="240"/>
        <w:ind w:left="360"/>
        <w:rPr>
          <w:color w:val="auto"/>
        </w:rPr>
      </w:pPr>
      <w:r w:rsidRPr="008C6E5E">
        <w:rPr>
          <w:color w:val="auto"/>
        </w:rPr>
        <w:t>To decrease reporting burden and improve data quality, several revisions were made to the collection of information about persons outreached and persons enrolled.</w:t>
      </w:r>
      <w:r w:rsidR="00D6149E" w:rsidRPr="008C6E5E">
        <w:rPr>
          <w:color w:val="auto"/>
        </w:rPr>
        <w:t xml:space="preserve"> </w:t>
      </w:r>
      <w:r w:rsidRPr="008C6E5E">
        <w:rPr>
          <w:color w:val="auto"/>
        </w:rPr>
        <w:t>Data elements were updated to more clearly describe the data to be reported and reduce confusion and potential for misinterpretation.</w:t>
      </w:r>
      <w:r w:rsidR="00D6149E" w:rsidRPr="008C6E5E">
        <w:rPr>
          <w:color w:val="auto"/>
        </w:rPr>
        <w:t xml:space="preserve"> </w:t>
      </w:r>
      <w:r w:rsidRPr="008C6E5E">
        <w:rPr>
          <w:color w:val="auto"/>
        </w:rPr>
        <w:t>Information about persons outreached has been divided into two elements to collect specific information about the location of the outre</w:t>
      </w:r>
      <w:r w:rsidR="00AB4481">
        <w:rPr>
          <w:color w:val="auto"/>
        </w:rPr>
        <w:t>ach contact (street outreach or</w:t>
      </w:r>
      <w:r w:rsidRPr="008C6E5E">
        <w:rPr>
          <w:color w:val="auto"/>
        </w:rPr>
        <w:t xml:space="preserve"> service setting). </w:t>
      </w:r>
    </w:p>
    <w:p w:rsidR="00EE2D14" w:rsidRPr="008C6E5E" w:rsidRDefault="00EE2D14" w:rsidP="00574464">
      <w:pPr>
        <w:pStyle w:val="Default"/>
        <w:keepNext/>
        <w:numPr>
          <w:ilvl w:val="0"/>
          <w:numId w:val="5"/>
        </w:numPr>
        <w:spacing w:after="60"/>
        <w:ind w:left="360"/>
        <w:rPr>
          <w:b/>
          <w:color w:val="auto"/>
        </w:rPr>
      </w:pPr>
      <w:r w:rsidRPr="008C6E5E">
        <w:rPr>
          <w:b/>
          <w:color w:val="auto"/>
        </w:rPr>
        <w:t xml:space="preserve">Services </w:t>
      </w:r>
      <w:r w:rsidR="00D6149E" w:rsidRPr="008C6E5E">
        <w:rPr>
          <w:b/>
          <w:color w:val="auto"/>
        </w:rPr>
        <w:t>p</w:t>
      </w:r>
      <w:r w:rsidRPr="008C6E5E">
        <w:rPr>
          <w:b/>
          <w:color w:val="auto"/>
        </w:rPr>
        <w:t>rovided</w:t>
      </w:r>
    </w:p>
    <w:p w:rsidR="00EE2D14" w:rsidRPr="008C6E5E" w:rsidRDefault="00EE2D14" w:rsidP="00574464">
      <w:pPr>
        <w:pStyle w:val="Default"/>
        <w:spacing w:after="240"/>
        <w:ind w:left="360"/>
        <w:rPr>
          <w:color w:val="auto"/>
        </w:rPr>
      </w:pPr>
      <w:r w:rsidRPr="008C6E5E">
        <w:rPr>
          <w:color w:val="auto"/>
        </w:rPr>
        <w:t>To improve data quality, several service category labels have been updated to more accurately reflect the type of service to be reported. The “Screening and Assessment” category has also been divided into two separate categories to capture specific information about screenings and clinical assessments provided by PATH staff.  The “Total number of times this service was provided” column has been remov</w:t>
      </w:r>
      <w:r w:rsidR="00D6149E" w:rsidRPr="008C6E5E">
        <w:rPr>
          <w:color w:val="auto"/>
        </w:rPr>
        <w:t xml:space="preserve">ed to reduce reporting burden. </w:t>
      </w:r>
    </w:p>
    <w:p w:rsidR="00EE2D14" w:rsidRPr="008C6E5E" w:rsidRDefault="00EE2D14" w:rsidP="00574464">
      <w:pPr>
        <w:pStyle w:val="Default"/>
        <w:keepNext/>
        <w:numPr>
          <w:ilvl w:val="0"/>
          <w:numId w:val="5"/>
        </w:numPr>
        <w:spacing w:after="60"/>
        <w:ind w:left="360"/>
        <w:rPr>
          <w:b/>
          <w:color w:val="auto"/>
        </w:rPr>
      </w:pPr>
      <w:r w:rsidRPr="008C6E5E">
        <w:rPr>
          <w:b/>
          <w:color w:val="auto"/>
        </w:rPr>
        <w:t xml:space="preserve">Referrals </w:t>
      </w:r>
      <w:r w:rsidR="00D6149E" w:rsidRPr="008C6E5E">
        <w:rPr>
          <w:b/>
          <w:color w:val="auto"/>
        </w:rPr>
        <w:t>p</w:t>
      </w:r>
      <w:r w:rsidRPr="008C6E5E">
        <w:rPr>
          <w:b/>
          <w:color w:val="auto"/>
        </w:rPr>
        <w:t>rovided</w:t>
      </w:r>
    </w:p>
    <w:p w:rsidR="00EE2D14" w:rsidRPr="008C6E5E" w:rsidRDefault="00EE2D14" w:rsidP="00574464">
      <w:pPr>
        <w:pStyle w:val="Default"/>
        <w:spacing w:after="240"/>
        <w:ind w:left="360"/>
        <w:rPr>
          <w:color w:val="auto"/>
        </w:rPr>
      </w:pPr>
      <w:r w:rsidRPr="008C6E5E">
        <w:rPr>
          <w:color w:val="auto"/>
        </w:rPr>
        <w:t>To improve data quality, several referral category labels have been updated to more accurately reflect the type of referral to be reported. The “Total number of times this type of referral was provided” column has been remo</w:t>
      </w:r>
      <w:r w:rsidR="00D6149E" w:rsidRPr="008C6E5E">
        <w:rPr>
          <w:color w:val="auto"/>
        </w:rPr>
        <w:t>ved to reduce reporting burden.</w:t>
      </w:r>
    </w:p>
    <w:p w:rsidR="00EE2D14" w:rsidRPr="008C6E5E" w:rsidRDefault="00EE2D14" w:rsidP="00574464">
      <w:pPr>
        <w:pStyle w:val="Default"/>
        <w:keepNext/>
        <w:numPr>
          <w:ilvl w:val="0"/>
          <w:numId w:val="5"/>
        </w:numPr>
        <w:spacing w:after="60"/>
        <w:ind w:left="360"/>
        <w:rPr>
          <w:b/>
          <w:color w:val="auto"/>
        </w:rPr>
      </w:pPr>
      <w:r w:rsidRPr="008C6E5E">
        <w:rPr>
          <w:b/>
          <w:color w:val="auto"/>
        </w:rPr>
        <w:t>Outcomes</w:t>
      </w:r>
    </w:p>
    <w:p w:rsidR="00EE2D14" w:rsidRPr="008C6E5E" w:rsidRDefault="00EE2D14" w:rsidP="00574464">
      <w:pPr>
        <w:pStyle w:val="Default"/>
        <w:spacing w:after="240"/>
        <w:ind w:left="360"/>
        <w:rPr>
          <w:color w:val="auto"/>
        </w:rPr>
      </w:pPr>
      <w:r w:rsidRPr="008C6E5E">
        <w:rPr>
          <w:color w:val="auto"/>
        </w:rPr>
        <w:t>Elements collecting information regarding PATH program outcomes have been added. The PATH program’s transition to using local HMIS to collect PATH client data allows data on client outcomes related to the PATH program to be more</w:t>
      </w:r>
      <w:r w:rsidR="00D6149E" w:rsidRPr="008C6E5E">
        <w:rPr>
          <w:color w:val="auto"/>
        </w:rPr>
        <w:t xml:space="preserve"> easily collected and reported.</w:t>
      </w:r>
    </w:p>
    <w:p w:rsidR="00EE2D14" w:rsidRPr="008C6E5E" w:rsidRDefault="00EE2D14" w:rsidP="00574464">
      <w:pPr>
        <w:pStyle w:val="Default"/>
        <w:keepNext/>
        <w:numPr>
          <w:ilvl w:val="0"/>
          <w:numId w:val="5"/>
        </w:numPr>
        <w:spacing w:after="60"/>
        <w:ind w:left="360"/>
        <w:rPr>
          <w:b/>
          <w:color w:val="auto"/>
        </w:rPr>
      </w:pPr>
      <w:r w:rsidRPr="008C6E5E">
        <w:rPr>
          <w:b/>
          <w:color w:val="auto"/>
        </w:rPr>
        <w:t>Demographics</w:t>
      </w:r>
    </w:p>
    <w:p w:rsidR="00EE2D14" w:rsidRPr="008C6E5E" w:rsidRDefault="00EE2D14" w:rsidP="00574464">
      <w:pPr>
        <w:pStyle w:val="Default"/>
        <w:spacing w:after="120"/>
        <w:ind w:left="360"/>
        <w:rPr>
          <w:color w:val="auto"/>
        </w:rPr>
      </w:pPr>
      <w:r w:rsidRPr="008C6E5E">
        <w:rPr>
          <w:color w:val="auto"/>
        </w:rPr>
        <w:t>Response categories for demographic data elements have been updated to fully align wit</w:t>
      </w:r>
      <w:r w:rsidR="00A26A5D">
        <w:rPr>
          <w:color w:val="auto"/>
        </w:rPr>
        <w:t>h the 2014 HMIS Data Standards.</w:t>
      </w:r>
      <w:r w:rsidR="00D6149E" w:rsidRPr="008C6E5E">
        <w:rPr>
          <w:color w:val="auto"/>
        </w:rPr>
        <w:t xml:space="preserve"> </w:t>
      </w:r>
      <w:r w:rsidRPr="008C6E5E">
        <w:rPr>
          <w:color w:val="auto"/>
        </w:rPr>
        <w:t>An element to gather information about PATH clients’ connection to</w:t>
      </w:r>
      <w:r w:rsidR="00752DF2">
        <w:rPr>
          <w:color w:val="auto"/>
        </w:rPr>
        <w:t xml:space="preserve"> the</w:t>
      </w:r>
      <w:r w:rsidRPr="008C6E5E">
        <w:rPr>
          <w:color w:val="auto"/>
        </w:rPr>
        <w:t xml:space="preserve"> </w:t>
      </w:r>
      <w:r w:rsidR="00BC6A7C">
        <w:rPr>
          <w:color w:val="auto"/>
        </w:rPr>
        <w:t>SSI/SSDI Outreach, Access, and Recovery</w:t>
      </w:r>
      <w:r w:rsidR="00752DF2">
        <w:rPr>
          <w:color w:val="auto"/>
        </w:rPr>
        <w:t xml:space="preserve"> program</w:t>
      </w:r>
      <w:r w:rsidR="00BC6A7C">
        <w:rPr>
          <w:color w:val="auto"/>
        </w:rPr>
        <w:t xml:space="preserve"> (</w:t>
      </w:r>
      <w:r w:rsidRPr="008C6E5E">
        <w:rPr>
          <w:color w:val="auto"/>
        </w:rPr>
        <w:t>SOAR</w:t>
      </w:r>
      <w:r w:rsidR="00BC6A7C">
        <w:rPr>
          <w:color w:val="auto"/>
        </w:rPr>
        <w:t>)</w:t>
      </w:r>
      <w:r w:rsidRPr="008C6E5E">
        <w:rPr>
          <w:color w:val="auto"/>
        </w:rPr>
        <w:t xml:space="preserve"> has also been added. </w:t>
      </w:r>
    </w:p>
    <w:p w:rsidR="00EE2D14" w:rsidRPr="008C6E5E" w:rsidRDefault="00EE2D14" w:rsidP="00574464">
      <w:pPr>
        <w:pStyle w:val="Default"/>
        <w:spacing w:after="240"/>
        <w:ind w:left="360"/>
        <w:rPr>
          <w:color w:val="auto"/>
        </w:rPr>
      </w:pPr>
      <w:r w:rsidRPr="008C6E5E">
        <w:rPr>
          <w:color w:val="auto"/>
        </w:rPr>
        <w:t>To decrease reporting burden and improve the outreach and engagement process, demographic information for “Persons contacted” is no longer required</w:t>
      </w:r>
      <w:r w:rsidR="00B1119B">
        <w:rPr>
          <w:color w:val="auto"/>
        </w:rPr>
        <w:t xml:space="preserve"> for the PATH Annual Report</w:t>
      </w:r>
      <w:r w:rsidRPr="008C6E5E">
        <w:rPr>
          <w:color w:val="auto"/>
        </w:rPr>
        <w:t>. Providers are encouraged to gather information and build client records as early in the engagement pr</w:t>
      </w:r>
      <w:r w:rsidR="00A26A5D">
        <w:rPr>
          <w:color w:val="auto"/>
        </w:rPr>
        <w:t xml:space="preserve">ocess as possible. </w:t>
      </w:r>
      <w:r w:rsidRPr="008C6E5E">
        <w:rPr>
          <w:color w:val="auto"/>
        </w:rPr>
        <w:t>All demographic information should be collected by</w:t>
      </w:r>
      <w:r w:rsidR="00D6149E" w:rsidRPr="008C6E5E">
        <w:rPr>
          <w:color w:val="auto"/>
        </w:rPr>
        <w:t xml:space="preserve"> the point of PATH enrollment. </w:t>
      </w:r>
    </w:p>
    <w:p w:rsidR="00EE2D14" w:rsidRPr="008C6E5E" w:rsidRDefault="00EE2D14" w:rsidP="00574464">
      <w:pPr>
        <w:pStyle w:val="Default"/>
        <w:keepNext/>
        <w:numPr>
          <w:ilvl w:val="0"/>
          <w:numId w:val="5"/>
        </w:numPr>
        <w:spacing w:after="60"/>
        <w:ind w:left="360"/>
        <w:rPr>
          <w:color w:val="auto"/>
        </w:rPr>
      </w:pPr>
      <w:r w:rsidRPr="008C6E5E">
        <w:rPr>
          <w:b/>
          <w:color w:val="auto"/>
        </w:rPr>
        <w:t>Definitions</w:t>
      </w:r>
    </w:p>
    <w:p w:rsidR="00EE2D14" w:rsidRPr="008C6E5E" w:rsidRDefault="00EE2D14" w:rsidP="00574464">
      <w:pPr>
        <w:pStyle w:val="Default"/>
        <w:spacing w:after="240"/>
        <w:ind w:left="360"/>
        <w:rPr>
          <w:color w:val="auto"/>
        </w:rPr>
      </w:pPr>
      <w:r w:rsidRPr="008C6E5E">
        <w:rPr>
          <w:color w:val="auto"/>
        </w:rPr>
        <w:t>Definitions for PATH terms have been updated to streamline definitions and increase reliability of data reporting.</w:t>
      </w:r>
    </w:p>
    <w:p w:rsidR="00F87F01" w:rsidRPr="008C6E5E" w:rsidRDefault="00F87F01" w:rsidP="008F29FB">
      <w:pPr>
        <w:pStyle w:val="Heading2"/>
      </w:pPr>
      <w:bookmarkStart w:id="6" w:name="_Toc413246143"/>
      <w:r w:rsidRPr="008C6E5E">
        <w:t>Process for Obtaining and Submitting Data</w:t>
      </w:r>
      <w:bookmarkEnd w:id="6"/>
      <w:r w:rsidRPr="008C6E5E">
        <w:t xml:space="preserve"> </w:t>
      </w:r>
    </w:p>
    <w:p w:rsidR="00F87F01" w:rsidRPr="008C6E5E" w:rsidRDefault="00EC4E2F" w:rsidP="00D6149E">
      <w:pPr>
        <w:pStyle w:val="Default"/>
        <w:spacing w:after="240"/>
        <w:rPr>
          <w:color w:val="auto"/>
        </w:rPr>
      </w:pPr>
      <w:r w:rsidRPr="008C6E5E">
        <w:rPr>
          <w:color w:val="auto"/>
        </w:rPr>
        <w:t>PATH p</w:t>
      </w:r>
      <w:r w:rsidR="00F87F01" w:rsidRPr="008C6E5E">
        <w:rPr>
          <w:color w:val="auto"/>
        </w:rPr>
        <w:t xml:space="preserve">roviders </w:t>
      </w:r>
      <w:r w:rsidR="002E172D" w:rsidRPr="008C6E5E">
        <w:rPr>
          <w:color w:val="auto"/>
        </w:rPr>
        <w:t>should</w:t>
      </w:r>
      <w:r w:rsidR="00F87F01" w:rsidRPr="008C6E5E">
        <w:rPr>
          <w:color w:val="auto"/>
        </w:rPr>
        <w:t xml:space="preserve"> extract PATH data from their local HMIS. </w:t>
      </w:r>
      <w:r w:rsidR="00D6149E" w:rsidRPr="008C6E5E">
        <w:rPr>
          <w:color w:val="auto"/>
        </w:rPr>
        <w:t xml:space="preserve"> </w:t>
      </w:r>
      <w:r w:rsidR="002E172D" w:rsidRPr="008C6E5E">
        <w:rPr>
          <w:color w:val="auto"/>
        </w:rPr>
        <w:t>The funding/budget</w:t>
      </w:r>
      <w:r w:rsidR="00F87F01" w:rsidRPr="008C6E5E">
        <w:rPr>
          <w:color w:val="auto"/>
        </w:rPr>
        <w:t xml:space="preserve"> data required for the PATH Annual Report must be </w:t>
      </w:r>
      <w:r w:rsidR="002E172D" w:rsidRPr="008C6E5E">
        <w:rPr>
          <w:color w:val="auto"/>
        </w:rPr>
        <w:t>collected separately.</w:t>
      </w:r>
    </w:p>
    <w:p w:rsidR="002E172D" w:rsidRPr="008C6E5E" w:rsidRDefault="00F87F01" w:rsidP="00D6149E">
      <w:pPr>
        <w:pStyle w:val="Default"/>
        <w:spacing w:after="240"/>
        <w:rPr>
          <w:color w:val="auto"/>
        </w:rPr>
      </w:pPr>
      <w:r w:rsidRPr="008C6E5E">
        <w:rPr>
          <w:color w:val="auto"/>
        </w:rPr>
        <w:t>The S</w:t>
      </w:r>
      <w:r w:rsidR="002E172D" w:rsidRPr="008C6E5E">
        <w:rPr>
          <w:color w:val="auto"/>
        </w:rPr>
        <w:t xml:space="preserve">tate </w:t>
      </w:r>
      <w:r w:rsidRPr="008C6E5E">
        <w:rPr>
          <w:color w:val="auto"/>
        </w:rPr>
        <w:t>P</w:t>
      </w:r>
      <w:r w:rsidR="002E172D" w:rsidRPr="008C6E5E">
        <w:rPr>
          <w:color w:val="auto"/>
        </w:rPr>
        <w:t xml:space="preserve">ATH </w:t>
      </w:r>
      <w:r w:rsidRPr="008C6E5E">
        <w:rPr>
          <w:color w:val="auto"/>
        </w:rPr>
        <w:t>C</w:t>
      </w:r>
      <w:r w:rsidR="002E172D" w:rsidRPr="008C6E5E">
        <w:rPr>
          <w:color w:val="auto"/>
        </w:rPr>
        <w:t>ontact (SPC)</w:t>
      </w:r>
      <w:r w:rsidRPr="008C6E5E">
        <w:rPr>
          <w:color w:val="auto"/>
        </w:rPr>
        <w:t xml:space="preserve"> is the primary resource for guidance regarding PATH data and the process for submitting data for the PATH Annual Report. The details of the process will vary depending</w:t>
      </w:r>
      <w:r w:rsidR="00B1119B">
        <w:rPr>
          <w:color w:val="auto"/>
        </w:rPr>
        <w:t xml:space="preserve"> on the particular HMIS solution</w:t>
      </w:r>
      <w:r w:rsidRPr="008C6E5E">
        <w:rPr>
          <w:color w:val="auto"/>
        </w:rPr>
        <w:t>.</w:t>
      </w:r>
      <w:r w:rsidR="00D6149E" w:rsidRPr="008C6E5E">
        <w:rPr>
          <w:color w:val="auto"/>
        </w:rPr>
        <w:t xml:space="preserve"> </w:t>
      </w:r>
      <w:r w:rsidRPr="008C6E5E">
        <w:rPr>
          <w:color w:val="auto"/>
        </w:rPr>
        <w:t>The following is a brief h</w:t>
      </w:r>
      <w:r w:rsidR="00D6149E" w:rsidRPr="008C6E5E">
        <w:rPr>
          <w:color w:val="auto"/>
        </w:rPr>
        <w:t xml:space="preserve">igh-level process description: </w:t>
      </w:r>
    </w:p>
    <w:p w:rsidR="004A6AA6" w:rsidRPr="008C6E5E" w:rsidRDefault="00EC4E2F" w:rsidP="00D6149E">
      <w:pPr>
        <w:pStyle w:val="Default"/>
        <w:numPr>
          <w:ilvl w:val="0"/>
          <w:numId w:val="4"/>
        </w:numPr>
        <w:spacing w:after="240"/>
        <w:rPr>
          <w:color w:val="auto"/>
        </w:rPr>
      </w:pPr>
      <w:r w:rsidRPr="008C6E5E">
        <w:rPr>
          <w:color w:val="auto"/>
        </w:rPr>
        <w:t>PATH p</w:t>
      </w:r>
      <w:r w:rsidR="00F87F01" w:rsidRPr="008C6E5E">
        <w:rPr>
          <w:color w:val="auto"/>
        </w:rPr>
        <w:t>rovi</w:t>
      </w:r>
      <w:r w:rsidR="002E172D" w:rsidRPr="008C6E5E">
        <w:rPr>
          <w:color w:val="auto"/>
        </w:rPr>
        <w:t>ders initiate a PATH report data e</w:t>
      </w:r>
      <w:r w:rsidR="00F87F01" w:rsidRPr="008C6E5E">
        <w:rPr>
          <w:color w:val="auto"/>
        </w:rPr>
        <w:t>xtract from their local HMIS. This may be done by the providers themselves or through the l</w:t>
      </w:r>
      <w:r w:rsidR="00A26A5D">
        <w:rPr>
          <w:color w:val="auto"/>
        </w:rPr>
        <w:t xml:space="preserve">ocal HMIS system administrator. </w:t>
      </w:r>
      <w:r w:rsidR="00F87F01" w:rsidRPr="008C6E5E">
        <w:rPr>
          <w:color w:val="auto"/>
        </w:rPr>
        <w:t xml:space="preserve">Please note that the reporting period is the 12-month period for which providers submit data. </w:t>
      </w:r>
      <w:r w:rsidR="00D6149E" w:rsidRPr="008C6E5E">
        <w:rPr>
          <w:color w:val="auto"/>
        </w:rPr>
        <w:t xml:space="preserve"> </w:t>
      </w:r>
      <w:r w:rsidR="00F87F01" w:rsidRPr="008C6E5E">
        <w:rPr>
          <w:color w:val="auto"/>
        </w:rPr>
        <w:t>The SPC determines the reporting dates.</w:t>
      </w:r>
      <w:r w:rsidR="00D6149E" w:rsidRPr="008C6E5E">
        <w:rPr>
          <w:color w:val="auto"/>
        </w:rPr>
        <w:t xml:space="preserve"> </w:t>
      </w:r>
      <w:r w:rsidR="00F87F01" w:rsidRPr="008C6E5E">
        <w:rPr>
          <w:color w:val="auto"/>
        </w:rPr>
        <w:t>Providers should contact their SPC with questions regarding the reporting period.</w:t>
      </w:r>
    </w:p>
    <w:p w:rsidR="00EC4E2F" w:rsidRPr="008C6E5E" w:rsidRDefault="00EC4E2F" w:rsidP="00D6149E">
      <w:pPr>
        <w:pStyle w:val="Default"/>
        <w:numPr>
          <w:ilvl w:val="0"/>
          <w:numId w:val="4"/>
        </w:numPr>
        <w:spacing w:after="60"/>
        <w:rPr>
          <w:color w:val="auto"/>
        </w:rPr>
      </w:pPr>
      <w:r w:rsidRPr="008C6E5E">
        <w:rPr>
          <w:color w:val="auto"/>
        </w:rPr>
        <w:t>PATH p</w:t>
      </w:r>
      <w:r w:rsidR="00F87F01" w:rsidRPr="008C6E5E">
        <w:rPr>
          <w:color w:val="auto"/>
        </w:rPr>
        <w:t xml:space="preserve">roviders </w:t>
      </w:r>
      <w:r w:rsidR="002E172D" w:rsidRPr="008C6E5E">
        <w:rPr>
          <w:color w:val="auto"/>
        </w:rPr>
        <w:t xml:space="preserve">log into the PATH Data Exchange (PDX) at </w:t>
      </w:r>
      <w:hyperlink r:id="rId11" w:history="1">
        <w:r w:rsidR="002E172D" w:rsidRPr="008C6E5E">
          <w:rPr>
            <w:rStyle w:val="Hyperlink"/>
            <w:color w:val="auto"/>
          </w:rPr>
          <w:t>www.pathpdx.org</w:t>
        </w:r>
      </w:hyperlink>
      <w:r w:rsidR="002E172D" w:rsidRPr="008C6E5E">
        <w:rPr>
          <w:color w:val="auto"/>
        </w:rPr>
        <w:t xml:space="preserve">. </w:t>
      </w:r>
      <w:r w:rsidR="00D6149E" w:rsidRPr="008C6E5E">
        <w:rPr>
          <w:color w:val="auto"/>
        </w:rPr>
        <w:t xml:space="preserve"> </w:t>
      </w:r>
      <w:r w:rsidR="00F87F01" w:rsidRPr="008C6E5E">
        <w:rPr>
          <w:color w:val="auto"/>
        </w:rPr>
        <w:t xml:space="preserve">Once logged into the system, select “Open Annual Report” to </w:t>
      </w:r>
      <w:r w:rsidR="002E172D" w:rsidRPr="008C6E5E">
        <w:rPr>
          <w:color w:val="auto"/>
        </w:rPr>
        <w:t>begin</w:t>
      </w:r>
      <w:r w:rsidR="00F87F01" w:rsidRPr="008C6E5E">
        <w:rPr>
          <w:color w:val="auto"/>
        </w:rPr>
        <w:t xml:space="preserve"> the current year</w:t>
      </w:r>
      <w:r w:rsidR="002E172D" w:rsidRPr="008C6E5E">
        <w:rPr>
          <w:color w:val="auto"/>
        </w:rPr>
        <w:t>’</w:t>
      </w:r>
      <w:r w:rsidR="004A6AA6" w:rsidRPr="008C6E5E">
        <w:rPr>
          <w:color w:val="auto"/>
        </w:rPr>
        <w:t>s report.</w:t>
      </w:r>
    </w:p>
    <w:p w:rsidR="00EC4E2F" w:rsidRPr="008C6E5E" w:rsidRDefault="00D6149E" w:rsidP="00D6149E">
      <w:pPr>
        <w:pStyle w:val="Default"/>
        <w:numPr>
          <w:ilvl w:val="1"/>
          <w:numId w:val="4"/>
        </w:numPr>
        <w:spacing w:after="60"/>
        <w:rPr>
          <w:color w:val="auto"/>
        </w:rPr>
      </w:pPr>
      <w:r w:rsidRPr="008C6E5E">
        <w:rPr>
          <w:color w:val="auto"/>
        </w:rPr>
        <w:t>An i</w:t>
      </w:r>
      <w:r w:rsidR="00EC4E2F" w:rsidRPr="008C6E5E">
        <w:rPr>
          <w:color w:val="auto"/>
        </w:rPr>
        <w:t>ndividual at the PATH provider level can request a PDX account from another PDX user at his/her agency or from the SPC.</w:t>
      </w:r>
    </w:p>
    <w:p w:rsidR="004A6AA6" w:rsidRPr="008C6E5E" w:rsidRDefault="00EC4E2F" w:rsidP="00D6149E">
      <w:pPr>
        <w:pStyle w:val="Default"/>
        <w:numPr>
          <w:ilvl w:val="1"/>
          <w:numId w:val="4"/>
        </w:numPr>
        <w:spacing w:after="240"/>
        <w:rPr>
          <w:color w:val="auto"/>
        </w:rPr>
      </w:pPr>
      <w:r w:rsidRPr="008C6E5E">
        <w:rPr>
          <w:color w:val="auto"/>
        </w:rPr>
        <w:t xml:space="preserve">SPCs can create PDX user accounts for users at any PATH provider agency in the state/territory, and can create accounts for additional users at the state level. </w:t>
      </w:r>
      <w:r w:rsidR="00D6149E" w:rsidRPr="008C6E5E">
        <w:rPr>
          <w:color w:val="auto"/>
        </w:rPr>
        <w:t xml:space="preserve"> </w:t>
      </w:r>
      <w:r w:rsidRPr="008C6E5E">
        <w:rPr>
          <w:color w:val="auto"/>
        </w:rPr>
        <w:t>SPCs who do not h</w:t>
      </w:r>
      <w:r w:rsidR="00D6149E" w:rsidRPr="008C6E5E">
        <w:rPr>
          <w:color w:val="auto"/>
        </w:rPr>
        <w:t xml:space="preserve">ave a PDX user account should </w:t>
      </w:r>
      <w:r w:rsidR="003D700B">
        <w:rPr>
          <w:color w:val="auto"/>
        </w:rPr>
        <w:t>e-mail</w:t>
      </w:r>
      <w:r w:rsidRPr="008C6E5E">
        <w:rPr>
          <w:color w:val="auto"/>
        </w:rPr>
        <w:t xml:space="preserve"> </w:t>
      </w:r>
      <w:hyperlink r:id="rId12" w:history="1">
        <w:r w:rsidRPr="008C6E5E">
          <w:rPr>
            <w:rStyle w:val="Hyperlink"/>
            <w:color w:val="auto"/>
          </w:rPr>
          <w:t>path@samhsa.hhs.gov</w:t>
        </w:r>
      </w:hyperlink>
      <w:r w:rsidRPr="008C6E5E">
        <w:rPr>
          <w:color w:val="auto"/>
        </w:rPr>
        <w:t xml:space="preserve"> to request an account.</w:t>
      </w:r>
    </w:p>
    <w:p w:rsidR="002E172D" w:rsidRPr="008C6E5E" w:rsidRDefault="002E172D" w:rsidP="00D6149E">
      <w:pPr>
        <w:pStyle w:val="Default"/>
        <w:numPr>
          <w:ilvl w:val="0"/>
          <w:numId w:val="4"/>
        </w:numPr>
        <w:spacing w:after="240"/>
        <w:rPr>
          <w:color w:val="auto"/>
        </w:rPr>
      </w:pPr>
      <w:r w:rsidRPr="008C6E5E">
        <w:rPr>
          <w:color w:val="auto"/>
        </w:rPr>
        <w:t>The system will automatically save data that is entered and users can log off and return to complete the report</w:t>
      </w:r>
      <w:r w:rsidR="00612C69" w:rsidRPr="008C6E5E">
        <w:rPr>
          <w:color w:val="auto"/>
        </w:rPr>
        <w:t xml:space="preserve"> at a later date</w:t>
      </w:r>
      <w:r w:rsidR="00D456D0" w:rsidRPr="008C6E5E">
        <w:rPr>
          <w:color w:val="auto"/>
        </w:rPr>
        <w:t>.</w:t>
      </w:r>
    </w:p>
    <w:p w:rsidR="00612C69" w:rsidRPr="008C6E5E" w:rsidRDefault="00F87F01" w:rsidP="00D6149E">
      <w:pPr>
        <w:pStyle w:val="Default"/>
        <w:numPr>
          <w:ilvl w:val="0"/>
          <w:numId w:val="4"/>
        </w:numPr>
        <w:spacing w:after="240"/>
        <w:rPr>
          <w:color w:val="auto"/>
        </w:rPr>
      </w:pPr>
      <w:r w:rsidRPr="008C6E5E">
        <w:rPr>
          <w:color w:val="auto"/>
        </w:rPr>
        <w:t xml:space="preserve">The SPC will </w:t>
      </w:r>
      <w:r w:rsidR="002E172D" w:rsidRPr="008C6E5E">
        <w:rPr>
          <w:color w:val="auto"/>
        </w:rPr>
        <w:t>review each provider’s data and approve reports in PDX</w:t>
      </w:r>
      <w:r w:rsidRPr="008C6E5E">
        <w:rPr>
          <w:color w:val="auto"/>
        </w:rPr>
        <w:t>.</w:t>
      </w:r>
      <w:r w:rsidR="002E172D" w:rsidRPr="008C6E5E">
        <w:rPr>
          <w:color w:val="auto"/>
        </w:rPr>
        <w:t xml:space="preserve">  Reports requiring corrections can be re-opened by SPCs and returned to providers for revisions.</w:t>
      </w:r>
      <w:r w:rsidR="00A26A5D">
        <w:rPr>
          <w:color w:val="auto"/>
        </w:rPr>
        <w:t xml:space="preserve"> </w:t>
      </w:r>
      <w:r w:rsidR="002E172D" w:rsidRPr="008C6E5E">
        <w:rPr>
          <w:color w:val="auto"/>
        </w:rPr>
        <w:t xml:space="preserve">Providers must then </w:t>
      </w:r>
      <w:r w:rsidR="00B026D7">
        <w:rPr>
          <w:color w:val="auto"/>
        </w:rPr>
        <w:t xml:space="preserve">review the data in HMIS, re-enter the data in PDX, and </w:t>
      </w:r>
      <w:r w:rsidR="002E172D" w:rsidRPr="008C6E5E">
        <w:rPr>
          <w:color w:val="auto"/>
        </w:rPr>
        <w:t>resubmit the report for the SPC’s review and approval.</w:t>
      </w:r>
      <w:r w:rsidRPr="008C6E5E">
        <w:rPr>
          <w:color w:val="auto"/>
        </w:rPr>
        <w:t xml:space="preserve"> </w:t>
      </w:r>
    </w:p>
    <w:p w:rsidR="00612C69" w:rsidRPr="008C6E5E" w:rsidRDefault="00612C69" w:rsidP="008F29FB">
      <w:pPr>
        <w:pStyle w:val="Default"/>
        <w:rPr>
          <w:i/>
          <w:color w:val="auto"/>
        </w:rPr>
      </w:pPr>
      <w:r w:rsidRPr="008C6E5E">
        <w:rPr>
          <w:i/>
          <w:color w:val="auto"/>
        </w:rPr>
        <w:t xml:space="preserve">Note: PDX User Guides for both PATH </w:t>
      </w:r>
      <w:r w:rsidR="00EC4E2F" w:rsidRPr="008C6E5E">
        <w:rPr>
          <w:i/>
          <w:color w:val="auto"/>
        </w:rPr>
        <w:t>p</w:t>
      </w:r>
      <w:r w:rsidRPr="008C6E5E">
        <w:rPr>
          <w:i/>
          <w:color w:val="auto"/>
        </w:rPr>
        <w:t xml:space="preserve">roviders and SPCs can be downloaded from the </w:t>
      </w:r>
      <w:hyperlink r:id="rId13" w:history="1">
        <w:r w:rsidRPr="008C6E5E">
          <w:rPr>
            <w:rStyle w:val="Hyperlink"/>
            <w:i/>
            <w:color w:val="auto"/>
          </w:rPr>
          <w:t>PDX Resources</w:t>
        </w:r>
      </w:hyperlink>
      <w:r w:rsidRPr="008C6E5E">
        <w:rPr>
          <w:i/>
          <w:color w:val="auto"/>
        </w:rPr>
        <w:t xml:space="preserve"> page. </w:t>
      </w:r>
      <w:r w:rsidR="00D6149E" w:rsidRPr="008C6E5E">
        <w:rPr>
          <w:i/>
          <w:color w:val="auto"/>
        </w:rPr>
        <w:t xml:space="preserve"> </w:t>
      </w:r>
      <w:r w:rsidRPr="008C6E5E">
        <w:rPr>
          <w:i/>
          <w:color w:val="auto"/>
        </w:rPr>
        <w:t xml:space="preserve">These guides describe how to add new PDX users and how to complete and submit the PATH Annual Report. </w:t>
      </w:r>
    </w:p>
    <w:p w:rsidR="00693070" w:rsidRDefault="00693070" w:rsidP="008F29FB">
      <w:pPr>
        <w:pStyle w:val="Default"/>
        <w:rPr>
          <w:i/>
          <w:color w:val="auto"/>
        </w:rPr>
      </w:pPr>
    </w:p>
    <w:p w:rsidR="00693070" w:rsidRPr="008C6E5E" w:rsidRDefault="00693070" w:rsidP="00A26A5D">
      <w:pPr>
        <w:pStyle w:val="Default"/>
        <w:jc w:val="center"/>
        <w:rPr>
          <w:i/>
          <w:color w:val="auto"/>
        </w:rPr>
        <w:sectPr w:rsidR="00693070" w:rsidRPr="008C6E5E" w:rsidSect="008F29FB">
          <w:footerReference w:type="default" r:id="rId14"/>
          <w:pgSz w:w="12240" w:h="15840" w:code="1"/>
          <w:pgMar w:top="1440" w:right="1440" w:bottom="1440" w:left="1440" w:header="720" w:footer="720" w:gutter="0"/>
          <w:pgNumType w:start="1"/>
          <w:cols w:space="720"/>
          <w:titlePg/>
          <w:docGrid w:linePitch="360"/>
        </w:sectPr>
      </w:pPr>
      <w:r>
        <w:rPr>
          <w:i/>
          <w:noProof/>
          <w:color w:val="auto"/>
        </w:rPr>
        <w:drawing>
          <wp:inline distT="0" distB="0" distL="0" distR="0">
            <wp:extent cx="5857875" cy="2957700"/>
            <wp:effectExtent l="0" t="0" r="0" b="0"/>
            <wp:docPr id="3" name="Picture 3" descr="C:\Users\Amy Soohoo\Documents\OMB Package 2014\PD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y Soohoo\Documents\OMB Package 2014\PDX.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330" cy="2959444"/>
                    </a:xfrm>
                    <a:prstGeom prst="rect">
                      <a:avLst/>
                    </a:prstGeom>
                    <a:noFill/>
                    <a:ln>
                      <a:noFill/>
                    </a:ln>
                  </pic:spPr>
                </pic:pic>
              </a:graphicData>
            </a:graphic>
          </wp:inline>
        </w:drawing>
      </w:r>
    </w:p>
    <w:p w:rsidR="00612C69" w:rsidRPr="008C6E5E" w:rsidRDefault="00612C69" w:rsidP="008F29FB">
      <w:pPr>
        <w:pStyle w:val="Default"/>
        <w:rPr>
          <w:color w:val="auto"/>
        </w:rPr>
      </w:pPr>
    </w:p>
    <w:p w:rsidR="005E72A3" w:rsidRPr="008C6E5E" w:rsidRDefault="005E72A3" w:rsidP="008F29FB">
      <w:pPr>
        <w:pStyle w:val="Default"/>
        <w:rPr>
          <w:color w:val="auto"/>
        </w:rPr>
      </w:pPr>
    </w:p>
    <w:tbl>
      <w:tblPr>
        <w:tblStyle w:val="TableGrid"/>
        <w:tblW w:w="1324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18"/>
        <w:gridCol w:w="1980"/>
        <w:gridCol w:w="1710"/>
        <w:gridCol w:w="3150"/>
        <w:gridCol w:w="2070"/>
        <w:gridCol w:w="2520"/>
      </w:tblGrid>
      <w:tr w:rsidR="00211A54" w:rsidRPr="000F0BCA" w:rsidTr="00320DFD">
        <w:trPr>
          <w:trHeight w:val="530"/>
        </w:trPr>
        <w:tc>
          <w:tcPr>
            <w:tcW w:w="13248" w:type="dxa"/>
            <w:gridSpan w:val="6"/>
            <w:shd w:val="clear" w:color="auto" w:fill="984806" w:themeFill="accent6" w:themeFillShade="80"/>
            <w:vAlign w:val="center"/>
          </w:tcPr>
          <w:p w:rsidR="00211A54" w:rsidRPr="000F0BCA" w:rsidRDefault="00211A54" w:rsidP="00643F9D">
            <w:pPr>
              <w:jc w:val="center"/>
              <w:rPr>
                <w:rFonts w:ascii="Times New Roman" w:hAnsi="Times New Roman" w:cs="Times New Roman"/>
                <w:b/>
                <w:color w:val="FFFFFF" w:themeColor="background1"/>
                <w:sz w:val="28"/>
                <w:szCs w:val="28"/>
              </w:rPr>
            </w:pPr>
            <w:r w:rsidRPr="00320DFD">
              <w:rPr>
                <w:rFonts w:ascii="Times New Roman" w:hAnsi="Times New Roman" w:cs="Times New Roman"/>
                <w:b/>
                <w:color w:val="FFFFFF" w:themeColor="background1"/>
                <w:sz w:val="28"/>
                <w:szCs w:val="28"/>
              </w:rPr>
              <w:t>PATH Data Collection Process</w:t>
            </w:r>
          </w:p>
        </w:tc>
      </w:tr>
      <w:tr w:rsidR="00211A54" w:rsidRPr="000F0BCA" w:rsidTr="00211A54">
        <w:tc>
          <w:tcPr>
            <w:tcW w:w="1818" w:type="dxa"/>
            <w:shd w:val="clear" w:color="auto" w:fill="244061" w:themeFill="accent1" w:themeFillShade="80"/>
          </w:tcPr>
          <w:p w:rsidR="00211A54" w:rsidRPr="000F0BCA" w:rsidRDefault="00211A54" w:rsidP="00643F9D">
            <w:pPr>
              <w:rPr>
                <w:rFonts w:ascii="Times New Roman" w:hAnsi="Times New Roman" w:cs="Times New Roman"/>
                <w:b/>
                <w:sz w:val="24"/>
                <w:szCs w:val="24"/>
              </w:rPr>
            </w:pPr>
            <w:r w:rsidRPr="000F0BCA">
              <w:rPr>
                <w:rFonts w:ascii="Times New Roman" w:hAnsi="Times New Roman" w:cs="Times New Roman"/>
                <w:b/>
                <w:sz w:val="24"/>
                <w:szCs w:val="24"/>
              </w:rPr>
              <w:t>Step 1</w:t>
            </w:r>
          </w:p>
        </w:tc>
        <w:tc>
          <w:tcPr>
            <w:tcW w:w="1980" w:type="dxa"/>
            <w:shd w:val="clear" w:color="auto" w:fill="244061" w:themeFill="accent1" w:themeFillShade="80"/>
          </w:tcPr>
          <w:p w:rsidR="00211A54" w:rsidRPr="000F0BCA" w:rsidRDefault="00211A54" w:rsidP="00643F9D">
            <w:pPr>
              <w:rPr>
                <w:rFonts w:ascii="Times New Roman" w:hAnsi="Times New Roman" w:cs="Times New Roman"/>
                <w:b/>
                <w:sz w:val="24"/>
                <w:szCs w:val="24"/>
              </w:rPr>
            </w:pPr>
            <w:r w:rsidRPr="000F0BCA">
              <w:rPr>
                <w:rFonts w:ascii="Times New Roman" w:hAnsi="Times New Roman" w:cs="Times New Roman"/>
                <w:b/>
                <w:sz w:val="24"/>
                <w:szCs w:val="24"/>
              </w:rPr>
              <w:t>2</w:t>
            </w:r>
          </w:p>
        </w:tc>
        <w:tc>
          <w:tcPr>
            <w:tcW w:w="1710" w:type="dxa"/>
            <w:shd w:val="clear" w:color="auto" w:fill="244061" w:themeFill="accent1" w:themeFillShade="80"/>
          </w:tcPr>
          <w:p w:rsidR="00211A54" w:rsidRPr="000F0BCA" w:rsidRDefault="00211A54" w:rsidP="00643F9D">
            <w:pPr>
              <w:rPr>
                <w:rFonts w:ascii="Times New Roman" w:hAnsi="Times New Roman" w:cs="Times New Roman"/>
                <w:b/>
                <w:sz w:val="24"/>
                <w:szCs w:val="24"/>
              </w:rPr>
            </w:pPr>
            <w:r w:rsidRPr="000F0BCA">
              <w:rPr>
                <w:rFonts w:ascii="Times New Roman" w:hAnsi="Times New Roman" w:cs="Times New Roman"/>
                <w:b/>
                <w:sz w:val="24"/>
                <w:szCs w:val="24"/>
              </w:rPr>
              <w:t>3</w:t>
            </w:r>
          </w:p>
        </w:tc>
        <w:tc>
          <w:tcPr>
            <w:tcW w:w="3150" w:type="dxa"/>
            <w:shd w:val="clear" w:color="auto" w:fill="244061" w:themeFill="accent1" w:themeFillShade="80"/>
          </w:tcPr>
          <w:p w:rsidR="00211A54" w:rsidRPr="000F0BCA" w:rsidRDefault="00211A54" w:rsidP="00643F9D">
            <w:pPr>
              <w:rPr>
                <w:rFonts w:ascii="Times New Roman" w:hAnsi="Times New Roman" w:cs="Times New Roman"/>
                <w:b/>
                <w:sz w:val="24"/>
                <w:szCs w:val="24"/>
              </w:rPr>
            </w:pPr>
            <w:r w:rsidRPr="000F0BCA">
              <w:rPr>
                <w:rFonts w:ascii="Times New Roman" w:hAnsi="Times New Roman" w:cs="Times New Roman"/>
                <w:b/>
                <w:sz w:val="24"/>
                <w:szCs w:val="24"/>
              </w:rPr>
              <w:t>4</w:t>
            </w:r>
          </w:p>
        </w:tc>
        <w:tc>
          <w:tcPr>
            <w:tcW w:w="2070" w:type="dxa"/>
            <w:shd w:val="clear" w:color="auto" w:fill="244061" w:themeFill="accent1" w:themeFillShade="80"/>
          </w:tcPr>
          <w:p w:rsidR="00211A54" w:rsidRPr="000F0BCA" w:rsidRDefault="00211A54" w:rsidP="00643F9D">
            <w:pPr>
              <w:rPr>
                <w:rFonts w:ascii="Times New Roman" w:hAnsi="Times New Roman" w:cs="Times New Roman"/>
                <w:b/>
                <w:sz w:val="24"/>
                <w:szCs w:val="24"/>
              </w:rPr>
            </w:pPr>
            <w:r w:rsidRPr="000F0BCA">
              <w:rPr>
                <w:rFonts w:ascii="Times New Roman" w:hAnsi="Times New Roman" w:cs="Times New Roman"/>
                <w:b/>
                <w:sz w:val="24"/>
                <w:szCs w:val="24"/>
              </w:rPr>
              <w:t>5</w:t>
            </w:r>
          </w:p>
        </w:tc>
        <w:tc>
          <w:tcPr>
            <w:tcW w:w="2520" w:type="dxa"/>
            <w:shd w:val="clear" w:color="auto" w:fill="244061" w:themeFill="accent1" w:themeFillShade="80"/>
          </w:tcPr>
          <w:p w:rsidR="00211A54" w:rsidRPr="000F0BCA" w:rsidRDefault="00211A54" w:rsidP="00643F9D">
            <w:pPr>
              <w:rPr>
                <w:rFonts w:ascii="Times New Roman" w:hAnsi="Times New Roman" w:cs="Times New Roman"/>
                <w:b/>
                <w:sz w:val="24"/>
                <w:szCs w:val="24"/>
              </w:rPr>
            </w:pPr>
            <w:r w:rsidRPr="000F0BCA">
              <w:rPr>
                <w:rFonts w:ascii="Times New Roman" w:hAnsi="Times New Roman" w:cs="Times New Roman"/>
                <w:b/>
                <w:sz w:val="24"/>
                <w:szCs w:val="24"/>
              </w:rPr>
              <w:t>6</w:t>
            </w:r>
          </w:p>
        </w:tc>
      </w:tr>
      <w:tr w:rsidR="00211A54" w:rsidRPr="000F0BCA" w:rsidTr="00211A54">
        <w:tc>
          <w:tcPr>
            <w:tcW w:w="1818" w:type="dxa"/>
            <w:shd w:val="clear" w:color="auto" w:fill="DBE5F1" w:themeFill="accent1" w:themeFillTint="33"/>
          </w:tcPr>
          <w:p w:rsidR="00211A54" w:rsidRPr="000F0BCA" w:rsidRDefault="00211A54" w:rsidP="00643F9D">
            <w:pPr>
              <w:rPr>
                <w:rFonts w:ascii="Times New Roman" w:hAnsi="Times New Roman" w:cs="Times New Roman"/>
                <w:sz w:val="24"/>
                <w:szCs w:val="24"/>
              </w:rPr>
            </w:pPr>
            <w:r w:rsidRPr="000F0BCA">
              <w:rPr>
                <w:rFonts w:ascii="Times New Roman" w:hAnsi="Times New Roman" w:cs="Times New Roman"/>
                <w:sz w:val="24"/>
                <w:szCs w:val="24"/>
              </w:rPr>
              <w:t>PATH provider enters client data into the local Homeless Management Information System (HMIS).</w:t>
            </w:r>
          </w:p>
        </w:tc>
        <w:tc>
          <w:tcPr>
            <w:tcW w:w="1980" w:type="dxa"/>
            <w:shd w:val="clear" w:color="auto" w:fill="DBE5F1" w:themeFill="accent1" w:themeFillTint="33"/>
          </w:tcPr>
          <w:p w:rsidR="00211A54" w:rsidRPr="000F0BCA" w:rsidRDefault="00211A54" w:rsidP="00643F9D">
            <w:pPr>
              <w:rPr>
                <w:rFonts w:ascii="Times New Roman" w:hAnsi="Times New Roman" w:cs="Times New Roman"/>
                <w:sz w:val="24"/>
                <w:szCs w:val="24"/>
              </w:rPr>
            </w:pPr>
            <w:r w:rsidRPr="000F0BCA">
              <w:rPr>
                <w:rFonts w:ascii="Times New Roman" w:hAnsi="Times New Roman" w:cs="Times New Roman"/>
                <w:sz w:val="24"/>
                <w:szCs w:val="24"/>
              </w:rPr>
              <w:t>PATH provider extracts PATH Annual Report data from HMIS (12 months of data).</w:t>
            </w:r>
          </w:p>
        </w:tc>
        <w:tc>
          <w:tcPr>
            <w:tcW w:w="1710" w:type="dxa"/>
            <w:shd w:val="clear" w:color="auto" w:fill="DBE5F1" w:themeFill="accent1" w:themeFillTint="33"/>
          </w:tcPr>
          <w:p w:rsidR="00211A54" w:rsidRPr="000F0BCA" w:rsidRDefault="00211A54" w:rsidP="00643F9D">
            <w:pPr>
              <w:rPr>
                <w:rFonts w:ascii="Times New Roman" w:hAnsi="Times New Roman" w:cs="Times New Roman"/>
                <w:sz w:val="24"/>
                <w:szCs w:val="24"/>
              </w:rPr>
            </w:pPr>
            <w:r w:rsidRPr="000F0BCA">
              <w:rPr>
                <w:rFonts w:ascii="Times New Roman" w:hAnsi="Times New Roman" w:cs="Times New Roman"/>
                <w:sz w:val="24"/>
                <w:szCs w:val="24"/>
              </w:rPr>
              <w:t>PATH provider inputs provider-level data into the PATH Data Exchange (PDX) during the PATH reporting period.</w:t>
            </w:r>
          </w:p>
        </w:tc>
        <w:tc>
          <w:tcPr>
            <w:tcW w:w="3150" w:type="dxa"/>
            <w:shd w:val="clear" w:color="auto" w:fill="DBE5F1" w:themeFill="accent1" w:themeFillTint="33"/>
          </w:tcPr>
          <w:p w:rsidR="00211A54" w:rsidRPr="000F0BCA" w:rsidRDefault="00211A54" w:rsidP="00643F9D">
            <w:pPr>
              <w:rPr>
                <w:rFonts w:ascii="Times New Roman" w:hAnsi="Times New Roman" w:cs="Times New Roman"/>
                <w:sz w:val="24"/>
                <w:szCs w:val="24"/>
              </w:rPr>
            </w:pPr>
            <w:r w:rsidRPr="000F0BCA">
              <w:rPr>
                <w:rFonts w:ascii="Times New Roman" w:hAnsi="Times New Roman" w:cs="Times New Roman"/>
                <w:sz w:val="24"/>
                <w:szCs w:val="24"/>
              </w:rPr>
              <w:t>PDX runs two tests as data is entered:</w:t>
            </w:r>
          </w:p>
          <w:p w:rsidR="00211A54" w:rsidRPr="000F0BCA" w:rsidRDefault="00211A54" w:rsidP="00211A54">
            <w:pPr>
              <w:pStyle w:val="ListParagraph"/>
              <w:numPr>
                <w:ilvl w:val="0"/>
                <w:numId w:val="34"/>
              </w:numPr>
              <w:rPr>
                <w:rFonts w:ascii="Times New Roman" w:hAnsi="Times New Roman" w:cs="Times New Roman"/>
                <w:sz w:val="24"/>
                <w:szCs w:val="24"/>
              </w:rPr>
            </w:pPr>
            <w:r w:rsidRPr="000F0BCA">
              <w:rPr>
                <w:rFonts w:ascii="Times New Roman" w:hAnsi="Times New Roman" w:cs="Times New Roman"/>
                <w:sz w:val="24"/>
                <w:szCs w:val="24"/>
              </w:rPr>
              <w:t>Validation tests ensure that the data entered aligns with the logic of the data elements. Reports cannot be submitted with validation errors.</w:t>
            </w:r>
          </w:p>
          <w:p w:rsidR="00211A54" w:rsidRPr="000F0BCA" w:rsidRDefault="00211A54" w:rsidP="00211A54">
            <w:pPr>
              <w:pStyle w:val="ListParagraph"/>
              <w:numPr>
                <w:ilvl w:val="0"/>
                <w:numId w:val="34"/>
              </w:numPr>
              <w:rPr>
                <w:rFonts w:ascii="Times New Roman" w:hAnsi="Times New Roman" w:cs="Times New Roman"/>
                <w:sz w:val="24"/>
                <w:szCs w:val="24"/>
              </w:rPr>
            </w:pPr>
            <w:r w:rsidRPr="000F0BCA">
              <w:rPr>
                <w:rFonts w:ascii="Times New Roman" w:hAnsi="Times New Roman" w:cs="Times New Roman"/>
                <w:sz w:val="24"/>
                <w:szCs w:val="24"/>
              </w:rPr>
              <w:t>“Warnings” identify atypical data. Providers must enter a comment in PDX to explain the atypical data.</w:t>
            </w:r>
          </w:p>
        </w:tc>
        <w:tc>
          <w:tcPr>
            <w:tcW w:w="2070" w:type="dxa"/>
            <w:shd w:val="clear" w:color="auto" w:fill="DBE5F1" w:themeFill="accent1" w:themeFillTint="33"/>
          </w:tcPr>
          <w:p w:rsidR="00211A54" w:rsidRPr="000F0BCA" w:rsidRDefault="00211A54" w:rsidP="00643F9D">
            <w:pPr>
              <w:rPr>
                <w:rFonts w:ascii="Times New Roman" w:hAnsi="Times New Roman" w:cs="Times New Roman"/>
                <w:sz w:val="24"/>
                <w:szCs w:val="24"/>
              </w:rPr>
            </w:pPr>
            <w:r w:rsidRPr="000F0BCA">
              <w:rPr>
                <w:rFonts w:ascii="Times New Roman" w:hAnsi="Times New Roman" w:cs="Times New Roman"/>
                <w:sz w:val="24"/>
                <w:szCs w:val="24"/>
              </w:rPr>
              <w:t>When all data fields are complete and validation errors and warnings are cleared, PATH provider submits the report in PDX.</w:t>
            </w:r>
          </w:p>
        </w:tc>
        <w:tc>
          <w:tcPr>
            <w:tcW w:w="2520" w:type="dxa"/>
            <w:shd w:val="clear" w:color="auto" w:fill="DBE5F1" w:themeFill="accent1" w:themeFillTint="33"/>
          </w:tcPr>
          <w:p w:rsidR="00211A54" w:rsidRPr="000F0BCA" w:rsidRDefault="00211A54" w:rsidP="00643F9D">
            <w:pPr>
              <w:rPr>
                <w:rFonts w:ascii="Times New Roman" w:hAnsi="Times New Roman" w:cs="Times New Roman"/>
                <w:sz w:val="24"/>
                <w:szCs w:val="24"/>
              </w:rPr>
            </w:pPr>
            <w:r w:rsidRPr="000F0BCA">
              <w:rPr>
                <w:rFonts w:ascii="Times New Roman" w:hAnsi="Times New Roman" w:cs="Times New Roman"/>
                <w:sz w:val="24"/>
                <w:szCs w:val="24"/>
              </w:rPr>
              <w:t>State PATH Contact reviews all PATH provider reports; if errors are identified, State PATH Contact can re-open the provider’s report and request that the provider review the data in HMIS and make changes as needed.</w:t>
            </w:r>
          </w:p>
        </w:tc>
      </w:tr>
      <w:tr w:rsidR="00211A54" w:rsidRPr="000F0BCA" w:rsidTr="00211A54">
        <w:tc>
          <w:tcPr>
            <w:tcW w:w="1818" w:type="dxa"/>
            <w:shd w:val="clear" w:color="auto" w:fill="244061" w:themeFill="accent1" w:themeFillShade="80"/>
          </w:tcPr>
          <w:p w:rsidR="00211A54" w:rsidRPr="000F0BCA" w:rsidRDefault="00211A54" w:rsidP="00643F9D">
            <w:pPr>
              <w:rPr>
                <w:rFonts w:ascii="Times New Roman" w:hAnsi="Times New Roman" w:cs="Times New Roman"/>
                <w:b/>
                <w:sz w:val="24"/>
                <w:szCs w:val="24"/>
              </w:rPr>
            </w:pPr>
            <w:r w:rsidRPr="000F0BCA">
              <w:rPr>
                <w:rFonts w:ascii="Times New Roman" w:hAnsi="Times New Roman" w:cs="Times New Roman"/>
                <w:b/>
                <w:sz w:val="24"/>
                <w:szCs w:val="24"/>
              </w:rPr>
              <w:t>7</w:t>
            </w:r>
          </w:p>
        </w:tc>
        <w:tc>
          <w:tcPr>
            <w:tcW w:w="1980" w:type="dxa"/>
            <w:shd w:val="clear" w:color="auto" w:fill="244061" w:themeFill="accent1" w:themeFillShade="80"/>
          </w:tcPr>
          <w:p w:rsidR="00211A54" w:rsidRPr="000F0BCA" w:rsidRDefault="00211A54" w:rsidP="00643F9D">
            <w:pPr>
              <w:rPr>
                <w:rFonts w:ascii="Times New Roman" w:hAnsi="Times New Roman" w:cs="Times New Roman"/>
                <w:b/>
                <w:sz w:val="24"/>
                <w:szCs w:val="24"/>
              </w:rPr>
            </w:pPr>
            <w:r w:rsidRPr="000F0BCA">
              <w:rPr>
                <w:rFonts w:ascii="Times New Roman" w:hAnsi="Times New Roman" w:cs="Times New Roman"/>
                <w:b/>
                <w:sz w:val="24"/>
                <w:szCs w:val="24"/>
              </w:rPr>
              <w:t>8</w:t>
            </w:r>
          </w:p>
        </w:tc>
        <w:tc>
          <w:tcPr>
            <w:tcW w:w="1710" w:type="dxa"/>
            <w:shd w:val="clear" w:color="auto" w:fill="244061" w:themeFill="accent1" w:themeFillShade="80"/>
          </w:tcPr>
          <w:p w:rsidR="00211A54" w:rsidRPr="000F0BCA" w:rsidRDefault="00211A54" w:rsidP="00643F9D">
            <w:pPr>
              <w:rPr>
                <w:rFonts w:ascii="Times New Roman" w:hAnsi="Times New Roman" w:cs="Times New Roman"/>
                <w:b/>
                <w:sz w:val="24"/>
                <w:szCs w:val="24"/>
              </w:rPr>
            </w:pPr>
            <w:r w:rsidRPr="000F0BCA">
              <w:rPr>
                <w:rFonts w:ascii="Times New Roman" w:hAnsi="Times New Roman" w:cs="Times New Roman"/>
                <w:b/>
                <w:sz w:val="24"/>
                <w:szCs w:val="24"/>
              </w:rPr>
              <w:t>9</w:t>
            </w:r>
          </w:p>
        </w:tc>
        <w:tc>
          <w:tcPr>
            <w:tcW w:w="3150" w:type="dxa"/>
            <w:shd w:val="clear" w:color="auto" w:fill="244061" w:themeFill="accent1" w:themeFillShade="80"/>
          </w:tcPr>
          <w:p w:rsidR="00211A54" w:rsidRPr="000F0BCA" w:rsidRDefault="00211A54" w:rsidP="00643F9D">
            <w:pPr>
              <w:rPr>
                <w:rFonts w:ascii="Times New Roman" w:hAnsi="Times New Roman" w:cs="Times New Roman"/>
                <w:b/>
                <w:sz w:val="24"/>
                <w:szCs w:val="24"/>
              </w:rPr>
            </w:pPr>
            <w:r w:rsidRPr="000F0BCA">
              <w:rPr>
                <w:rFonts w:ascii="Times New Roman" w:hAnsi="Times New Roman" w:cs="Times New Roman"/>
                <w:b/>
                <w:sz w:val="24"/>
                <w:szCs w:val="24"/>
              </w:rPr>
              <w:t>10</w:t>
            </w:r>
          </w:p>
        </w:tc>
        <w:tc>
          <w:tcPr>
            <w:tcW w:w="2070" w:type="dxa"/>
            <w:shd w:val="clear" w:color="auto" w:fill="244061" w:themeFill="accent1" w:themeFillShade="80"/>
          </w:tcPr>
          <w:p w:rsidR="00211A54" w:rsidRPr="000F0BCA" w:rsidRDefault="00211A54" w:rsidP="00643F9D">
            <w:pPr>
              <w:rPr>
                <w:rFonts w:ascii="Times New Roman" w:hAnsi="Times New Roman" w:cs="Times New Roman"/>
                <w:b/>
                <w:sz w:val="24"/>
                <w:szCs w:val="24"/>
              </w:rPr>
            </w:pPr>
            <w:r w:rsidRPr="000F0BCA">
              <w:rPr>
                <w:rFonts w:ascii="Times New Roman" w:hAnsi="Times New Roman" w:cs="Times New Roman"/>
                <w:b/>
                <w:sz w:val="24"/>
                <w:szCs w:val="24"/>
              </w:rPr>
              <w:t>11</w:t>
            </w:r>
          </w:p>
        </w:tc>
        <w:tc>
          <w:tcPr>
            <w:tcW w:w="2520" w:type="dxa"/>
            <w:shd w:val="clear" w:color="auto" w:fill="244061" w:themeFill="accent1" w:themeFillShade="80"/>
          </w:tcPr>
          <w:p w:rsidR="00211A54" w:rsidRPr="000F0BCA" w:rsidRDefault="00211A54" w:rsidP="00643F9D">
            <w:pPr>
              <w:rPr>
                <w:rFonts w:ascii="Times New Roman" w:hAnsi="Times New Roman" w:cs="Times New Roman"/>
                <w:sz w:val="24"/>
                <w:szCs w:val="24"/>
              </w:rPr>
            </w:pPr>
          </w:p>
        </w:tc>
      </w:tr>
      <w:tr w:rsidR="00211A54" w:rsidRPr="000F0BCA" w:rsidTr="00211A54">
        <w:tc>
          <w:tcPr>
            <w:tcW w:w="1818" w:type="dxa"/>
            <w:shd w:val="clear" w:color="auto" w:fill="DBE5F1" w:themeFill="accent1" w:themeFillTint="33"/>
          </w:tcPr>
          <w:p w:rsidR="00211A54" w:rsidRPr="000F0BCA" w:rsidRDefault="00211A54" w:rsidP="00643F9D">
            <w:pPr>
              <w:rPr>
                <w:rFonts w:ascii="Times New Roman" w:hAnsi="Times New Roman" w:cs="Times New Roman"/>
                <w:sz w:val="24"/>
                <w:szCs w:val="24"/>
              </w:rPr>
            </w:pPr>
            <w:r w:rsidRPr="000F0BCA">
              <w:rPr>
                <w:rFonts w:ascii="Times New Roman" w:hAnsi="Times New Roman" w:cs="Times New Roman"/>
                <w:sz w:val="24"/>
                <w:szCs w:val="24"/>
              </w:rPr>
              <w:t xml:space="preserve">When </w:t>
            </w:r>
            <w:r w:rsidR="00320DFD">
              <w:rPr>
                <w:rFonts w:ascii="Times New Roman" w:hAnsi="Times New Roman" w:cs="Times New Roman"/>
                <w:sz w:val="24"/>
                <w:szCs w:val="24"/>
              </w:rPr>
              <w:t>the reports are</w:t>
            </w:r>
            <w:r w:rsidRPr="000F0BCA">
              <w:rPr>
                <w:rFonts w:ascii="Times New Roman" w:hAnsi="Times New Roman" w:cs="Times New Roman"/>
                <w:sz w:val="24"/>
                <w:szCs w:val="24"/>
              </w:rPr>
              <w:t xml:space="preserve"> finalized, State PATH Contact approves the report</w:t>
            </w:r>
            <w:r w:rsidR="00320DFD">
              <w:rPr>
                <w:rFonts w:ascii="Times New Roman" w:hAnsi="Times New Roman" w:cs="Times New Roman"/>
                <w:sz w:val="24"/>
                <w:szCs w:val="24"/>
              </w:rPr>
              <w:t>s</w:t>
            </w:r>
            <w:r w:rsidRPr="000F0BCA">
              <w:rPr>
                <w:rFonts w:ascii="Times New Roman" w:hAnsi="Times New Roman" w:cs="Times New Roman"/>
                <w:sz w:val="24"/>
                <w:szCs w:val="24"/>
              </w:rPr>
              <w:t xml:space="preserve"> in PDX.</w:t>
            </w:r>
          </w:p>
        </w:tc>
        <w:tc>
          <w:tcPr>
            <w:tcW w:w="1980" w:type="dxa"/>
            <w:shd w:val="clear" w:color="auto" w:fill="DBE5F1" w:themeFill="accent1" w:themeFillTint="33"/>
          </w:tcPr>
          <w:p w:rsidR="00211A54" w:rsidRPr="000F0BCA" w:rsidRDefault="00211A54" w:rsidP="00643F9D">
            <w:pPr>
              <w:rPr>
                <w:rFonts w:ascii="Times New Roman" w:hAnsi="Times New Roman" w:cs="Times New Roman"/>
                <w:sz w:val="24"/>
                <w:szCs w:val="24"/>
              </w:rPr>
            </w:pPr>
            <w:r w:rsidRPr="000F0BCA">
              <w:rPr>
                <w:rFonts w:ascii="Times New Roman" w:hAnsi="Times New Roman" w:cs="Times New Roman"/>
                <w:sz w:val="24"/>
                <w:szCs w:val="24"/>
              </w:rPr>
              <w:t>Data from “Warnings</w:t>
            </w:r>
            <w:r>
              <w:rPr>
                <w:rFonts w:ascii="Times New Roman" w:hAnsi="Times New Roman" w:cs="Times New Roman"/>
                <w:sz w:val="24"/>
                <w:szCs w:val="24"/>
              </w:rPr>
              <w:t xml:space="preserve">” in PDX is reviewed by SAMHSA and contract staff. </w:t>
            </w:r>
            <w:r w:rsidRPr="000F0BCA">
              <w:rPr>
                <w:rFonts w:ascii="Times New Roman" w:hAnsi="Times New Roman" w:cs="Times New Roman"/>
                <w:sz w:val="24"/>
                <w:szCs w:val="24"/>
              </w:rPr>
              <w:t>State PATH Contacts are contacted to obtain additional explanations and information as needed.</w:t>
            </w:r>
          </w:p>
        </w:tc>
        <w:tc>
          <w:tcPr>
            <w:tcW w:w="1710" w:type="dxa"/>
            <w:shd w:val="clear" w:color="auto" w:fill="DBE5F1" w:themeFill="accent1" w:themeFillTint="33"/>
          </w:tcPr>
          <w:p w:rsidR="00211A54" w:rsidRPr="000F0BCA" w:rsidRDefault="00211A54" w:rsidP="00643F9D">
            <w:pPr>
              <w:rPr>
                <w:rFonts w:ascii="Times New Roman" w:hAnsi="Times New Roman" w:cs="Times New Roman"/>
                <w:sz w:val="24"/>
                <w:szCs w:val="24"/>
              </w:rPr>
            </w:pPr>
            <w:r w:rsidRPr="000F0BCA">
              <w:rPr>
                <w:rFonts w:ascii="Times New Roman" w:hAnsi="Times New Roman" w:cs="Times New Roman"/>
                <w:sz w:val="24"/>
                <w:szCs w:val="24"/>
              </w:rPr>
              <w:t xml:space="preserve">Data is finalized and data tables reflecting state-level and national </w:t>
            </w:r>
            <w:r w:rsidR="00320DFD">
              <w:rPr>
                <w:rFonts w:ascii="Times New Roman" w:hAnsi="Times New Roman" w:cs="Times New Roman"/>
                <w:sz w:val="24"/>
                <w:szCs w:val="24"/>
              </w:rPr>
              <w:t xml:space="preserve">PATH </w:t>
            </w:r>
            <w:r w:rsidRPr="000F0BCA">
              <w:rPr>
                <w:rFonts w:ascii="Times New Roman" w:hAnsi="Times New Roman" w:cs="Times New Roman"/>
                <w:sz w:val="24"/>
                <w:szCs w:val="24"/>
              </w:rPr>
              <w:t>data are developed.</w:t>
            </w:r>
          </w:p>
        </w:tc>
        <w:tc>
          <w:tcPr>
            <w:tcW w:w="3150" w:type="dxa"/>
            <w:shd w:val="clear" w:color="auto" w:fill="DBE5F1" w:themeFill="accent1" w:themeFillTint="33"/>
          </w:tcPr>
          <w:p w:rsidR="00211A54" w:rsidRPr="000F0BCA" w:rsidRDefault="00211A54" w:rsidP="00C066CF">
            <w:pPr>
              <w:rPr>
                <w:rFonts w:ascii="Times New Roman" w:hAnsi="Times New Roman" w:cs="Times New Roman"/>
                <w:sz w:val="24"/>
                <w:szCs w:val="24"/>
              </w:rPr>
            </w:pPr>
            <w:r w:rsidRPr="000F0BCA">
              <w:rPr>
                <w:rFonts w:ascii="Times New Roman" w:hAnsi="Times New Roman" w:cs="Times New Roman"/>
                <w:sz w:val="24"/>
                <w:szCs w:val="24"/>
              </w:rPr>
              <w:t xml:space="preserve">SAMHSA reports to Congress on national PATH </w:t>
            </w:r>
            <w:r w:rsidR="00C066CF">
              <w:rPr>
                <w:rFonts w:ascii="Times New Roman" w:hAnsi="Times New Roman" w:cs="Times New Roman"/>
                <w:sz w:val="24"/>
                <w:szCs w:val="24"/>
              </w:rPr>
              <w:t>data measures</w:t>
            </w:r>
            <w:r w:rsidRPr="000F0BCA">
              <w:rPr>
                <w:rFonts w:ascii="Times New Roman" w:hAnsi="Times New Roman" w:cs="Times New Roman"/>
                <w:sz w:val="24"/>
                <w:szCs w:val="24"/>
              </w:rPr>
              <w:t xml:space="preserve">. </w:t>
            </w:r>
          </w:p>
        </w:tc>
        <w:tc>
          <w:tcPr>
            <w:tcW w:w="2070" w:type="dxa"/>
            <w:shd w:val="clear" w:color="auto" w:fill="DBE5F1" w:themeFill="accent1" w:themeFillTint="33"/>
          </w:tcPr>
          <w:p w:rsidR="00211A54" w:rsidRPr="000F0BCA" w:rsidRDefault="00211A54" w:rsidP="00643F9D">
            <w:pPr>
              <w:rPr>
                <w:rFonts w:ascii="Times New Roman" w:hAnsi="Times New Roman" w:cs="Times New Roman"/>
                <w:sz w:val="24"/>
                <w:szCs w:val="24"/>
              </w:rPr>
            </w:pPr>
            <w:r w:rsidRPr="000F0BCA">
              <w:rPr>
                <w:rFonts w:ascii="Times New Roman" w:hAnsi="Times New Roman" w:cs="Times New Roman"/>
                <w:sz w:val="24"/>
                <w:szCs w:val="24"/>
              </w:rPr>
              <w:t>PATH receives funding from Congress to continue providing PATH services.</w:t>
            </w:r>
          </w:p>
        </w:tc>
        <w:tc>
          <w:tcPr>
            <w:tcW w:w="2520" w:type="dxa"/>
            <w:shd w:val="clear" w:color="auto" w:fill="DBE5F1" w:themeFill="accent1" w:themeFillTint="33"/>
          </w:tcPr>
          <w:p w:rsidR="00211A54" w:rsidRPr="000F0BCA" w:rsidRDefault="00211A54" w:rsidP="00643F9D">
            <w:pPr>
              <w:rPr>
                <w:rFonts w:ascii="Times New Roman" w:hAnsi="Times New Roman" w:cs="Times New Roman"/>
                <w:sz w:val="24"/>
                <w:szCs w:val="24"/>
              </w:rPr>
            </w:pPr>
          </w:p>
        </w:tc>
      </w:tr>
    </w:tbl>
    <w:p w:rsidR="00D03022" w:rsidRPr="008C6E5E" w:rsidRDefault="00D03022" w:rsidP="00A26A5D">
      <w:pPr>
        <w:pStyle w:val="Default"/>
        <w:rPr>
          <w:color w:val="auto"/>
        </w:rPr>
        <w:sectPr w:rsidR="00D03022" w:rsidRPr="008C6E5E" w:rsidSect="00D03022">
          <w:pgSz w:w="15840" w:h="12240" w:orient="landscape"/>
          <w:pgMar w:top="1440" w:right="1440" w:bottom="1440" w:left="1440" w:header="720" w:footer="720" w:gutter="0"/>
          <w:cols w:space="720"/>
          <w:docGrid w:linePitch="360"/>
        </w:sectPr>
      </w:pPr>
    </w:p>
    <w:p w:rsidR="00612C69" w:rsidRPr="008C6E5E" w:rsidRDefault="00612C69" w:rsidP="008F29FB">
      <w:pPr>
        <w:pStyle w:val="Heading1"/>
        <w:spacing w:line="240" w:lineRule="auto"/>
        <w:rPr>
          <w:rFonts w:ascii="Times New Roman" w:hAnsi="Times New Roman" w:cs="Times New Roman"/>
          <w:color w:val="auto"/>
          <w:sz w:val="32"/>
          <w:szCs w:val="32"/>
        </w:rPr>
      </w:pPr>
      <w:bookmarkStart w:id="7" w:name="_Toc413246144"/>
      <w:r w:rsidRPr="008C6E5E">
        <w:rPr>
          <w:rFonts w:ascii="Times New Roman" w:hAnsi="Times New Roman" w:cs="Times New Roman"/>
          <w:color w:val="auto"/>
          <w:sz w:val="32"/>
          <w:szCs w:val="32"/>
        </w:rPr>
        <w:t>PATH Annual Report Form</w:t>
      </w:r>
      <w:bookmarkEnd w:id="7"/>
    </w:p>
    <w:p w:rsidR="00612C69" w:rsidRPr="008C6E5E" w:rsidRDefault="00612C69" w:rsidP="00D6149E">
      <w:pPr>
        <w:pStyle w:val="Heading2"/>
      </w:pPr>
      <w:bookmarkStart w:id="8" w:name="_Toc413246145"/>
      <w:r w:rsidRPr="008C6E5E">
        <w:t>Contact Information</w:t>
      </w:r>
      <w:bookmarkEnd w:id="8"/>
      <w:r w:rsidRPr="008C6E5E">
        <w:t xml:space="preserve"> </w:t>
      </w:r>
    </w:p>
    <w:p w:rsidR="00693070" w:rsidRDefault="00612C69" w:rsidP="00D6149E">
      <w:pPr>
        <w:pStyle w:val="Default"/>
        <w:spacing w:after="240"/>
        <w:rPr>
          <w:bCs/>
          <w:color w:val="auto"/>
        </w:rPr>
      </w:pPr>
      <w:r w:rsidRPr="008C6E5E">
        <w:rPr>
          <w:bCs/>
          <w:color w:val="auto"/>
        </w:rPr>
        <w:t xml:space="preserve">At the beginning of each reporting period, new and returning users should </w:t>
      </w:r>
      <w:r w:rsidR="00DF4711" w:rsidRPr="008C6E5E">
        <w:rPr>
          <w:bCs/>
          <w:color w:val="auto"/>
        </w:rPr>
        <w:t>ensure that their contact information is up-to-date in PDX</w:t>
      </w:r>
      <w:r w:rsidRPr="008C6E5E">
        <w:rPr>
          <w:bCs/>
          <w:color w:val="auto"/>
        </w:rPr>
        <w:t>.</w:t>
      </w:r>
      <w:r w:rsidR="00574464" w:rsidRPr="008C6E5E">
        <w:rPr>
          <w:bCs/>
          <w:color w:val="auto"/>
        </w:rPr>
        <w:t xml:space="preserve"> </w:t>
      </w:r>
      <w:r w:rsidRPr="008C6E5E">
        <w:rPr>
          <w:bCs/>
          <w:color w:val="auto"/>
        </w:rPr>
        <w:t xml:space="preserve"> To update existing information,</w:t>
      </w:r>
      <w:r w:rsidR="00693070">
        <w:rPr>
          <w:bCs/>
          <w:color w:val="auto"/>
        </w:rPr>
        <w:t xml:space="preserve"> follow the steps below:</w:t>
      </w:r>
    </w:p>
    <w:p w:rsidR="00693070" w:rsidRDefault="00693070" w:rsidP="00693070">
      <w:pPr>
        <w:pStyle w:val="Default"/>
        <w:numPr>
          <w:ilvl w:val="0"/>
          <w:numId w:val="33"/>
        </w:numPr>
        <w:spacing w:after="240"/>
        <w:rPr>
          <w:bCs/>
          <w:color w:val="auto"/>
        </w:rPr>
      </w:pPr>
      <w:r>
        <w:rPr>
          <w:bCs/>
          <w:color w:val="auto"/>
        </w:rPr>
        <w:t>L</w:t>
      </w:r>
      <w:r w:rsidR="00612C69" w:rsidRPr="008C6E5E">
        <w:rPr>
          <w:bCs/>
          <w:color w:val="auto"/>
        </w:rPr>
        <w:t xml:space="preserve">og in to the PDX website </w:t>
      </w:r>
      <w:r w:rsidR="00A26A5D">
        <w:rPr>
          <w:bCs/>
          <w:color w:val="auto"/>
        </w:rPr>
        <w:t xml:space="preserve">at </w:t>
      </w:r>
      <w:hyperlink r:id="rId16" w:history="1">
        <w:r w:rsidR="00A26A5D" w:rsidRPr="002B3A79">
          <w:rPr>
            <w:rStyle w:val="Hyperlink"/>
            <w:bCs/>
          </w:rPr>
          <w:t>www.pathpdx.org</w:t>
        </w:r>
      </w:hyperlink>
      <w:r w:rsidR="00A26A5D">
        <w:rPr>
          <w:bCs/>
          <w:color w:val="auto"/>
        </w:rPr>
        <w:t xml:space="preserve"> </w:t>
      </w:r>
      <w:r w:rsidR="00612C69" w:rsidRPr="008C6E5E">
        <w:rPr>
          <w:bCs/>
          <w:color w:val="auto"/>
        </w:rPr>
        <w:t xml:space="preserve">using your </w:t>
      </w:r>
      <w:r w:rsidR="003D700B">
        <w:rPr>
          <w:bCs/>
          <w:color w:val="auto"/>
        </w:rPr>
        <w:t>e-mail</w:t>
      </w:r>
      <w:r w:rsidR="00DF4711" w:rsidRPr="008C6E5E">
        <w:rPr>
          <w:bCs/>
          <w:color w:val="auto"/>
        </w:rPr>
        <w:t xml:space="preserve"> address</w:t>
      </w:r>
      <w:r w:rsidR="00612C69" w:rsidRPr="008C6E5E">
        <w:rPr>
          <w:bCs/>
          <w:color w:val="auto"/>
        </w:rPr>
        <w:t xml:space="preserve"> and password. </w:t>
      </w:r>
      <w:r w:rsidR="00574464" w:rsidRPr="008C6E5E">
        <w:rPr>
          <w:bCs/>
          <w:color w:val="auto"/>
        </w:rPr>
        <w:t xml:space="preserve"> </w:t>
      </w:r>
    </w:p>
    <w:p w:rsidR="00693070" w:rsidRDefault="00612C69" w:rsidP="00693070">
      <w:pPr>
        <w:pStyle w:val="Default"/>
        <w:numPr>
          <w:ilvl w:val="0"/>
          <w:numId w:val="33"/>
        </w:numPr>
        <w:spacing w:after="240"/>
        <w:rPr>
          <w:bCs/>
          <w:color w:val="auto"/>
        </w:rPr>
      </w:pPr>
      <w:r w:rsidRPr="008C6E5E">
        <w:rPr>
          <w:bCs/>
          <w:color w:val="auto"/>
        </w:rPr>
        <w:t xml:space="preserve">Click on </w:t>
      </w:r>
      <w:r w:rsidR="00DF4711" w:rsidRPr="008C6E5E">
        <w:rPr>
          <w:bCs/>
          <w:color w:val="auto"/>
        </w:rPr>
        <w:t>the “Users” tab, identify you</w:t>
      </w:r>
      <w:r w:rsidR="00D456D0" w:rsidRPr="008C6E5E">
        <w:rPr>
          <w:bCs/>
          <w:color w:val="auto"/>
        </w:rPr>
        <w:t>r</w:t>
      </w:r>
      <w:r w:rsidR="00DF4711" w:rsidRPr="008C6E5E">
        <w:rPr>
          <w:bCs/>
          <w:color w:val="auto"/>
        </w:rPr>
        <w:t xml:space="preserve"> name on the list, and click on the link on your first or last name</w:t>
      </w:r>
      <w:r w:rsidRPr="008C6E5E">
        <w:rPr>
          <w:bCs/>
          <w:color w:val="auto"/>
        </w:rPr>
        <w:t>.</w:t>
      </w:r>
      <w:r w:rsidR="00DF4711" w:rsidRPr="008C6E5E">
        <w:rPr>
          <w:bCs/>
          <w:color w:val="auto"/>
        </w:rPr>
        <w:t xml:space="preserve"> This will open your Contact Details page. </w:t>
      </w:r>
      <w:r w:rsidR="00574464" w:rsidRPr="008C6E5E">
        <w:rPr>
          <w:bCs/>
          <w:color w:val="auto"/>
        </w:rPr>
        <w:t xml:space="preserve"> </w:t>
      </w:r>
    </w:p>
    <w:p w:rsidR="00693070" w:rsidRDefault="00DF4711" w:rsidP="00D6149E">
      <w:pPr>
        <w:pStyle w:val="Default"/>
        <w:numPr>
          <w:ilvl w:val="0"/>
          <w:numId w:val="33"/>
        </w:numPr>
        <w:spacing w:after="240"/>
        <w:rPr>
          <w:bCs/>
          <w:color w:val="auto"/>
        </w:rPr>
      </w:pPr>
      <w:r w:rsidRPr="008C6E5E">
        <w:rPr>
          <w:bCs/>
          <w:color w:val="auto"/>
        </w:rPr>
        <w:t>Make any necessary changes and click “Save” at the bottom of the screen.</w:t>
      </w:r>
      <w:r w:rsidR="00612C69" w:rsidRPr="008C6E5E">
        <w:rPr>
          <w:bCs/>
          <w:color w:val="auto"/>
        </w:rPr>
        <w:t xml:space="preserve"> </w:t>
      </w:r>
    </w:p>
    <w:p w:rsidR="00DF4711" w:rsidRPr="00693070" w:rsidRDefault="00612C69" w:rsidP="00693070">
      <w:pPr>
        <w:pStyle w:val="Default"/>
        <w:numPr>
          <w:ilvl w:val="0"/>
          <w:numId w:val="33"/>
        </w:numPr>
        <w:spacing w:after="240"/>
        <w:rPr>
          <w:bCs/>
          <w:color w:val="auto"/>
        </w:rPr>
      </w:pPr>
      <w:r w:rsidRPr="00693070">
        <w:rPr>
          <w:bCs/>
          <w:color w:val="auto"/>
        </w:rPr>
        <w:t xml:space="preserve">If you have forgotten your </w:t>
      </w:r>
      <w:r w:rsidR="00DF4711" w:rsidRPr="00693070">
        <w:rPr>
          <w:bCs/>
          <w:color w:val="auto"/>
        </w:rPr>
        <w:t xml:space="preserve">PDX </w:t>
      </w:r>
      <w:r w:rsidRPr="00693070">
        <w:rPr>
          <w:bCs/>
          <w:color w:val="auto"/>
        </w:rPr>
        <w:t xml:space="preserve">password, </w:t>
      </w:r>
      <w:r w:rsidR="00DF4711" w:rsidRPr="00693070">
        <w:rPr>
          <w:bCs/>
          <w:color w:val="auto"/>
        </w:rPr>
        <w:t>click on the “Forgot Your Password?” link on the PDX sign</w:t>
      </w:r>
      <w:r w:rsidR="00574464" w:rsidRPr="00693070">
        <w:rPr>
          <w:bCs/>
          <w:color w:val="auto"/>
        </w:rPr>
        <w:t>-</w:t>
      </w:r>
      <w:r w:rsidR="00DF4711" w:rsidRPr="00693070">
        <w:rPr>
          <w:bCs/>
          <w:color w:val="auto"/>
        </w:rPr>
        <w:t xml:space="preserve">in page. The system </w:t>
      </w:r>
      <w:r w:rsidR="00574464" w:rsidRPr="00693070">
        <w:rPr>
          <w:bCs/>
          <w:color w:val="auto"/>
        </w:rPr>
        <w:t xml:space="preserve">will prompt you to enter your </w:t>
      </w:r>
      <w:r w:rsidR="003D700B" w:rsidRPr="00693070">
        <w:rPr>
          <w:bCs/>
          <w:color w:val="auto"/>
        </w:rPr>
        <w:t>e-mail</w:t>
      </w:r>
      <w:r w:rsidR="00DF4711" w:rsidRPr="00693070">
        <w:rPr>
          <w:bCs/>
          <w:color w:val="auto"/>
        </w:rPr>
        <w:t xml:space="preserve"> address and will send a link to reset your password.</w:t>
      </w:r>
      <w:r w:rsidR="00574464" w:rsidRPr="00693070">
        <w:rPr>
          <w:bCs/>
          <w:color w:val="auto"/>
        </w:rPr>
        <w:t xml:space="preserve">  If you do not receive the </w:t>
      </w:r>
      <w:r w:rsidR="003D700B" w:rsidRPr="00693070">
        <w:rPr>
          <w:bCs/>
          <w:color w:val="auto"/>
        </w:rPr>
        <w:t>e-mail</w:t>
      </w:r>
      <w:r w:rsidR="00DF4711" w:rsidRPr="00693070">
        <w:rPr>
          <w:bCs/>
          <w:color w:val="auto"/>
        </w:rPr>
        <w:t xml:space="preserve">, check your junk mail folder. </w:t>
      </w:r>
      <w:r w:rsidR="00574464" w:rsidRPr="00693070">
        <w:rPr>
          <w:bCs/>
          <w:color w:val="auto"/>
        </w:rPr>
        <w:t xml:space="preserve"> </w:t>
      </w:r>
      <w:r w:rsidR="00DF4711" w:rsidRPr="00693070">
        <w:rPr>
          <w:bCs/>
          <w:color w:val="auto"/>
        </w:rPr>
        <w:t xml:space="preserve">For additional assistance, please e-mail </w:t>
      </w:r>
      <w:hyperlink r:id="rId17" w:history="1">
        <w:r w:rsidR="00DF4711" w:rsidRPr="00693070">
          <w:rPr>
            <w:rStyle w:val="Hyperlink"/>
            <w:bCs/>
            <w:color w:val="auto"/>
          </w:rPr>
          <w:t>path@samhsa.hhs.gov</w:t>
        </w:r>
      </w:hyperlink>
      <w:r w:rsidR="00DF4711" w:rsidRPr="00693070">
        <w:rPr>
          <w:bCs/>
          <w:color w:val="auto"/>
        </w:rPr>
        <w:t xml:space="preserve"> and copy your S</w:t>
      </w:r>
      <w:r w:rsidR="001B4718" w:rsidRPr="00693070">
        <w:rPr>
          <w:bCs/>
          <w:color w:val="auto"/>
        </w:rPr>
        <w:t xml:space="preserve">tate </w:t>
      </w:r>
      <w:r w:rsidR="00DF4711" w:rsidRPr="00693070">
        <w:rPr>
          <w:bCs/>
          <w:color w:val="auto"/>
        </w:rPr>
        <w:t>P</w:t>
      </w:r>
      <w:r w:rsidR="001B4718" w:rsidRPr="00693070">
        <w:rPr>
          <w:bCs/>
          <w:color w:val="auto"/>
        </w:rPr>
        <w:t xml:space="preserve">ATH </w:t>
      </w:r>
      <w:r w:rsidR="00DF4711" w:rsidRPr="00693070">
        <w:rPr>
          <w:bCs/>
          <w:color w:val="auto"/>
        </w:rPr>
        <w:t>C</w:t>
      </w:r>
      <w:r w:rsidR="001B4718" w:rsidRPr="00693070">
        <w:rPr>
          <w:bCs/>
          <w:color w:val="auto"/>
        </w:rPr>
        <w:t>ontact</w:t>
      </w:r>
      <w:r w:rsidR="00DF4711" w:rsidRPr="00693070">
        <w:rPr>
          <w:bCs/>
          <w:color w:val="auto"/>
        </w:rPr>
        <w:t xml:space="preserve"> on the correspondence.</w:t>
      </w:r>
    </w:p>
    <w:p w:rsidR="00612C69" w:rsidRPr="008C6E5E" w:rsidRDefault="00612C69" w:rsidP="008F29FB">
      <w:pPr>
        <w:pStyle w:val="Heading2"/>
      </w:pPr>
      <w:bookmarkStart w:id="9" w:name="_Toc413246146"/>
      <w:r w:rsidRPr="008C6E5E">
        <w:t>Open</w:t>
      </w:r>
      <w:r w:rsidR="00DF4711" w:rsidRPr="008C6E5E">
        <w:t>ing</w:t>
      </w:r>
      <w:r w:rsidRPr="008C6E5E">
        <w:t xml:space="preserve"> the Annual Report</w:t>
      </w:r>
      <w:bookmarkEnd w:id="9"/>
    </w:p>
    <w:p w:rsidR="00612C69" w:rsidRPr="008C6E5E" w:rsidRDefault="00612C69" w:rsidP="00D6149E">
      <w:pPr>
        <w:pStyle w:val="Default"/>
        <w:spacing w:after="240"/>
        <w:rPr>
          <w:bCs/>
          <w:color w:val="auto"/>
        </w:rPr>
      </w:pPr>
      <w:r w:rsidRPr="008C6E5E">
        <w:rPr>
          <w:bCs/>
          <w:color w:val="auto"/>
        </w:rPr>
        <w:t>Open the report by selecting th</w:t>
      </w:r>
      <w:r w:rsidR="001B4718" w:rsidRPr="008C6E5E">
        <w:rPr>
          <w:bCs/>
          <w:color w:val="auto"/>
        </w:rPr>
        <w:t>e blue hyperlink labeled “Open [year]</w:t>
      </w:r>
      <w:r w:rsidRPr="008C6E5E">
        <w:rPr>
          <w:bCs/>
          <w:color w:val="auto"/>
        </w:rPr>
        <w:t xml:space="preserve"> Report” on the home </w:t>
      </w:r>
      <w:r w:rsidR="001B4718" w:rsidRPr="008C6E5E">
        <w:rPr>
          <w:bCs/>
          <w:color w:val="auto"/>
        </w:rPr>
        <w:t xml:space="preserve">tab </w:t>
      </w:r>
      <w:r w:rsidR="00EC4E2F" w:rsidRPr="008C6E5E">
        <w:rPr>
          <w:bCs/>
          <w:color w:val="auto"/>
        </w:rPr>
        <w:t xml:space="preserve">in PDX </w:t>
      </w:r>
      <w:r w:rsidRPr="008C6E5E">
        <w:rPr>
          <w:bCs/>
          <w:color w:val="auto"/>
        </w:rPr>
        <w:t>(e.g.</w:t>
      </w:r>
      <w:r w:rsidR="001B4718" w:rsidRPr="008C6E5E">
        <w:rPr>
          <w:bCs/>
          <w:color w:val="auto"/>
        </w:rPr>
        <w:t>,</w:t>
      </w:r>
      <w:r w:rsidRPr="008C6E5E">
        <w:rPr>
          <w:bCs/>
          <w:color w:val="auto"/>
        </w:rPr>
        <w:t xml:space="preserve"> Open 2016 Report). </w:t>
      </w:r>
    </w:p>
    <w:p w:rsidR="006427C0" w:rsidRPr="008C6E5E" w:rsidRDefault="00612C69" w:rsidP="008F29FB">
      <w:pPr>
        <w:pStyle w:val="Heading2"/>
      </w:pPr>
      <w:bookmarkStart w:id="10" w:name="_Toc413246147"/>
      <w:r w:rsidRPr="008C6E5E">
        <w:t>Reporting Period</w:t>
      </w:r>
      <w:bookmarkEnd w:id="10"/>
    </w:p>
    <w:p w:rsidR="00612C69" w:rsidRPr="008C6E5E" w:rsidRDefault="00612C69" w:rsidP="00D6149E">
      <w:pPr>
        <w:pStyle w:val="Default"/>
        <w:spacing w:after="240"/>
        <w:rPr>
          <w:bCs/>
          <w:color w:val="auto"/>
        </w:rPr>
      </w:pPr>
      <w:r w:rsidRPr="008C6E5E">
        <w:rPr>
          <w:bCs/>
          <w:color w:val="auto"/>
        </w:rPr>
        <w:t xml:space="preserve">The </w:t>
      </w:r>
      <w:r w:rsidR="00DF4711" w:rsidRPr="008C6E5E">
        <w:rPr>
          <w:bCs/>
          <w:color w:val="auto"/>
        </w:rPr>
        <w:t>first item on the</w:t>
      </w:r>
      <w:r w:rsidRPr="008C6E5E">
        <w:rPr>
          <w:bCs/>
          <w:color w:val="auto"/>
        </w:rPr>
        <w:t xml:space="preserve"> PATH Annual Report gathers information about the </w:t>
      </w:r>
      <w:r w:rsidR="00DF4711" w:rsidRPr="008C6E5E">
        <w:rPr>
          <w:bCs/>
          <w:color w:val="auto"/>
        </w:rPr>
        <w:t xml:space="preserve">provider’s </w:t>
      </w:r>
      <w:r w:rsidRPr="008C6E5E">
        <w:rPr>
          <w:bCs/>
          <w:color w:val="auto"/>
        </w:rPr>
        <w:t xml:space="preserve">reporting dates. States set reporting period dates for their PATH </w:t>
      </w:r>
      <w:r w:rsidR="00EC4E2F" w:rsidRPr="008C6E5E">
        <w:rPr>
          <w:bCs/>
          <w:color w:val="auto"/>
        </w:rPr>
        <w:t>providers</w:t>
      </w:r>
      <w:r w:rsidRPr="008C6E5E">
        <w:rPr>
          <w:bCs/>
          <w:color w:val="auto"/>
        </w:rPr>
        <w:t>.</w:t>
      </w:r>
      <w:r w:rsidR="00574464" w:rsidRPr="008C6E5E">
        <w:rPr>
          <w:bCs/>
          <w:color w:val="auto"/>
        </w:rPr>
        <w:t xml:space="preserve"> </w:t>
      </w:r>
      <w:r w:rsidRPr="008C6E5E">
        <w:rPr>
          <w:bCs/>
          <w:color w:val="auto"/>
        </w:rPr>
        <w:t>Contact your S</w:t>
      </w:r>
      <w:r w:rsidR="001B4718" w:rsidRPr="008C6E5E">
        <w:rPr>
          <w:bCs/>
          <w:color w:val="auto"/>
        </w:rPr>
        <w:t xml:space="preserve">tate </w:t>
      </w:r>
      <w:r w:rsidRPr="008C6E5E">
        <w:rPr>
          <w:bCs/>
          <w:color w:val="auto"/>
        </w:rPr>
        <w:t>P</w:t>
      </w:r>
      <w:r w:rsidR="001B4718" w:rsidRPr="008C6E5E">
        <w:rPr>
          <w:bCs/>
          <w:color w:val="auto"/>
        </w:rPr>
        <w:t xml:space="preserve">ATH </w:t>
      </w:r>
      <w:r w:rsidRPr="008C6E5E">
        <w:rPr>
          <w:bCs/>
          <w:color w:val="auto"/>
        </w:rPr>
        <w:t>C</w:t>
      </w:r>
      <w:r w:rsidR="001B4718" w:rsidRPr="008C6E5E">
        <w:rPr>
          <w:bCs/>
          <w:color w:val="auto"/>
        </w:rPr>
        <w:t>ontact</w:t>
      </w:r>
      <w:r w:rsidRPr="008C6E5E">
        <w:rPr>
          <w:bCs/>
          <w:color w:val="auto"/>
        </w:rPr>
        <w:t xml:space="preserve"> if you have questions regarding your agency’s reporting period</w:t>
      </w:r>
      <w:r w:rsidR="00DF4711" w:rsidRPr="008C6E5E">
        <w:rPr>
          <w:bCs/>
          <w:color w:val="auto"/>
        </w:rPr>
        <w:t>.</w:t>
      </w:r>
    </w:p>
    <w:p w:rsidR="00612C69" w:rsidRPr="008C6E5E" w:rsidRDefault="00612C69" w:rsidP="004363C7">
      <w:pPr>
        <w:pStyle w:val="Default"/>
        <w:spacing w:after="240"/>
        <w:ind w:left="360" w:hanging="360"/>
        <w:rPr>
          <w:b/>
          <w:bCs/>
          <w:color w:val="auto"/>
        </w:rPr>
      </w:pPr>
      <w:r w:rsidRPr="008C6E5E">
        <w:rPr>
          <w:b/>
          <w:bCs/>
          <w:color w:val="auto"/>
        </w:rPr>
        <w:t xml:space="preserve">For FY Beginning: </w:t>
      </w:r>
      <w:r w:rsidRPr="008C6E5E">
        <w:rPr>
          <w:bCs/>
          <w:color w:val="auto"/>
        </w:rPr>
        <w:t xml:space="preserve">Enter the first date of the </w:t>
      </w:r>
      <w:r w:rsidR="00A26A5D">
        <w:rPr>
          <w:bCs/>
          <w:color w:val="auto"/>
        </w:rPr>
        <w:t>reporting period.</w:t>
      </w:r>
      <w:r w:rsidR="00EC4E2F" w:rsidRPr="008C6E5E">
        <w:rPr>
          <w:bCs/>
          <w:color w:val="auto"/>
        </w:rPr>
        <w:t xml:space="preserve"> If the PATH p</w:t>
      </w:r>
      <w:r w:rsidRPr="008C6E5E">
        <w:rPr>
          <w:bCs/>
          <w:color w:val="auto"/>
        </w:rPr>
        <w:t>rovider submitted the PATH Annual Report in the previous year, this field automatically populates with the date used i</w:t>
      </w:r>
      <w:r w:rsidR="00A26A5D">
        <w:rPr>
          <w:bCs/>
          <w:color w:val="auto"/>
        </w:rPr>
        <w:t xml:space="preserve">n the last PATH Annual Report. </w:t>
      </w:r>
      <w:r w:rsidRPr="008C6E5E">
        <w:rPr>
          <w:bCs/>
          <w:color w:val="auto"/>
        </w:rPr>
        <w:t xml:space="preserve">Ensure that this date is the start date for the PATH Annual Report </w:t>
      </w:r>
      <w:r w:rsidR="00EC4E2F" w:rsidRPr="008C6E5E">
        <w:rPr>
          <w:bCs/>
          <w:color w:val="auto"/>
        </w:rPr>
        <w:t>reporting period</w:t>
      </w:r>
      <w:r w:rsidRPr="008C6E5E">
        <w:rPr>
          <w:bCs/>
          <w:color w:val="auto"/>
        </w:rPr>
        <w:t xml:space="preserve">. </w:t>
      </w:r>
      <w:r w:rsidR="00574464" w:rsidRPr="008C6E5E">
        <w:rPr>
          <w:bCs/>
          <w:color w:val="auto"/>
        </w:rPr>
        <w:t xml:space="preserve"> </w:t>
      </w:r>
      <w:r w:rsidRPr="008C6E5E">
        <w:rPr>
          <w:b/>
          <w:bCs/>
          <w:color w:val="auto"/>
        </w:rPr>
        <w:t xml:space="preserve">Providers must notify their SPC if there </w:t>
      </w:r>
      <w:r w:rsidR="00D6149E" w:rsidRPr="008C6E5E">
        <w:rPr>
          <w:b/>
          <w:bCs/>
          <w:color w:val="auto"/>
        </w:rPr>
        <w:t>is a change in reporting dates.</w:t>
      </w:r>
    </w:p>
    <w:p w:rsidR="00DF4711" w:rsidRPr="008C6E5E" w:rsidRDefault="00612C69" w:rsidP="004363C7">
      <w:pPr>
        <w:pStyle w:val="Default"/>
        <w:spacing w:after="240"/>
        <w:ind w:left="360" w:hanging="360"/>
        <w:rPr>
          <w:b/>
          <w:bCs/>
          <w:color w:val="auto"/>
        </w:rPr>
      </w:pPr>
      <w:r w:rsidRPr="008C6E5E">
        <w:rPr>
          <w:b/>
          <w:bCs/>
          <w:color w:val="auto"/>
        </w:rPr>
        <w:t>For FY Ending:</w:t>
      </w:r>
      <w:r w:rsidRPr="008C6E5E">
        <w:rPr>
          <w:b/>
          <w:bCs/>
          <w:i/>
          <w:color w:val="auto"/>
        </w:rPr>
        <w:t xml:space="preserve"> </w:t>
      </w:r>
      <w:r w:rsidRPr="008C6E5E">
        <w:rPr>
          <w:bCs/>
          <w:color w:val="auto"/>
        </w:rPr>
        <w:t xml:space="preserve">Enter the last date of the </w:t>
      </w:r>
      <w:r w:rsidR="00A26A5D">
        <w:rPr>
          <w:bCs/>
          <w:color w:val="auto"/>
        </w:rPr>
        <w:t xml:space="preserve">reporting period. </w:t>
      </w:r>
      <w:r w:rsidR="00EC4E2F" w:rsidRPr="008C6E5E">
        <w:rPr>
          <w:bCs/>
          <w:color w:val="auto"/>
        </w:rPr>
        <w:t>If the PATH p</w:t>
      </w:r>
      <w:r w:rsidRPr="008C6E5E">
        <w:rPr>
          <w:bCs/>
          <w:color w:val="auto"/>
        </w:rPr>
        <w:t xml:space="preserve">rovider submitted a PATH Annual Report in the previous year, this field automatically populates with the date used </w:t>
      </w:r>
      <w:r w:rsidR="00A26A5D">
        <w:rPr>
          <w:bCs/>
          <w:color w:val="auto"/>
        </w:rPr>
        <w:t>in the last PATH Annual Report.</w:t>
      </w:r>
      <w:r w:rsidR="00574464" w:rsidRPr="008C6E5E">
        <w:rPr>
          <w:bCs/>
          <w:color w:val="auto"/>
        </w:rPr>
        <w:t xml:space="preserve"> </w:t>
      </w:r>
      <w:r w:rsidRPr="008C6E5E">
        <w:rPr>
          <w:bCs/>
          <w:color w:val="auto"/>
        </w:rPr>
        <w:t>Ensure that this date is the end date</w:t>
      </w:r>
      <w:r w:rsidR="00EC4E2F" w:rsidRPr="008C6E5E">
        <w:rPr>
          <w:bCs/>
          <w:color w:val="auto"/>
        </w:rPr>
        <w:t xml:space="preserve"> for the PATH Annual Report reporting period</w:t>
      </w:r>
      <w:r w:rsidRPr="008C6E5E">
        <w:rPr>
          <w:bCs/>
          <w:color w:val="auto"/>
        </w:rPr>
        <w:t>.</w:t>
      </w:r>
      <w:r w:rsidR="00574464" w:rsidRPr="008C6E5E">
        <w:rPr>
          <w:bCs/>
          <w:color w:val="auto"/>
        </w:rPr>
        <w:t xml:space="preserve"> </w:t>
      </w:r>
      <w:r w:rsidRPr="008C6E5E">
        <w:rPr>
          <w:b/>
          <w:bCs/>
          <w:color w:val="auto"/>
        </w:rPr>
        <w:t xml:space="preserve">Providers must notify their SPC if there </w:t>
      </w:r>
      <w:r w:rsidR="00D6149E" w:rsidRPr="008C6E5E">
        <w:rPr>
          <w:b/>
          <w:bCs/>
          <w:color w:val="auto"/>
        </w:rPr>
        <w:t>is a change in reporting dates.</w:t>
      </w:r>
    </w:p>
    <w:p w:rsidR="00DF4711" w:rsidRPr="008C6E5E" w:rsidRDefault="00DF4711" w:rsidP="004363C7">
      <w:pPr>
        <w:pStyle w:val="Default"/>
        <w:spacing w:after="240"/>
        <w:ind w:left="360" w:hanging="360"/>
        <w:rPr>
          <w:bCs/>
          <w:color w:val="auto"/>
          <w:u w:val="single"/>
        </w:rPr>
      </w:pPr>
      <w:r w:rsidRPr="008C6E5E">
        <w:rPr>
          <w:b/>
          <w:bCs/>
          <w:color w:val="auto"/>
        </w:rPr>
        <w:t xml:space="preserve">Note: </w:t>
      </w:r>
      <w:r w:rsidRPr="008C6E5E">
        <w:rPr>
          <w:bCs/>
          <w:color w:val="auto"/>
        </w:rPr>
        <w:t xml:space="preserve">Providers whose PATH contracts began or ended midway through the reporting period should adjust the </w:t>
      </w:r>
      <w:r w:rsidR="006427C0" w:rsidRPr="008C6E5E">
        <w:rPr>
          <w:bCs/>
          <w:color w:val="auto"/>
        </w:rPr>
        <w:t>report start and/or end dates to reflect the correct time period during which PATH services</w:t>
      </w:r>
      <w:r w:rsidR="00693070">
        <w:rPr>
          <w:bCs/>
          <w:color w:val="auto"/>
        </w:rPr>
        <w:t xml:space="preserve"> were provided</w:t>
      </w:r>
      <w:r w:rsidR="006427C0" w:rsidRPr="008C6E5E">
        <w:rPr>
          <w:bCs/>
          <w:color w:val="auto"/>
        </w:rPr>
        <w:t>. The PDX system will require that a comment is entered to explain why the repor</w:t>
      </w:r>
      <w:r w:rsidR="00693070">
        <w:rPr>
          <w:bCs/>
          <w:color w:val="auto"/>
        </w:rPr>
        <w:t>ting dates differ from the</w:t>
      </w:r>
      <w:r w:rsidR="006427C0" w:rsidRPr="008C6E5E">
        <w:rPr>
          <w:bCs/>
          <w:color w:val="auto"/>
        </w:rPr>
        <w:t xml:space="preserve"> default dates</w:t>
      </w:r>
      <w:r w:rsidR="00693070">
        <w:rPr>
          <w:bCs/>
          <w:color w:val="auto"/>
        </w:rPr>
        <w:t xml:space="preserve"> set by the SPC</w:t>
      </w:r>
      <w:r w:rsidR="006427C0" w:rsidRPr="008C6E5E">
        <w:rPr>
          <w:bCs/>
          <w:color w:val="auto"/>
        </w:rPr>
        <w:t>.</w:t>
      </w:r>
    </w:p>
    <w:p w:rsidR="006427C0" w:rsidRPr="008C6E5E" w:rsidRDefault="006427C0" w:rsidP="008F29FB">
      <w:pPr>
        <w:pStyle w:val="Heading2"/>
      </w:pPr>
      <w:bookmarkStart w:id="11" w:name="_Toc413246148"/>
      <w:r w:rsidRPr="008C6E5E">
        <w:t>Budget Information Section</w:t>
      </w:r>
      <w:bookmarkEnd w:id="11"/>
    </w:p>
    <w:p w:rsidR="006427C0" w:rsidRPr="008C6E5E" w:rsidRDefault="006427C0" w:rsidP="00D6149E">
      <w:pPr>
        <w:spacing w:after="240" w:line="240" w:lineRule="auto"/>
        <w:rPr>
          <w:rFonts w:ascii="Times New Roman" w:hAnsi="Times New Roman" w:cs="Times New Roman"/>
          <w:sz w:val="24"/>
          <w:szCs w:val="24"/>
        </w:rPr>
      </w:pPr>
      <w:r w:rsidRPr="008C6E5E">
        <w:rPr>
          <w:rFonts w:ascii="Times New Roman" w:hAnsi="Times New Roman" w:cs="Times New Roman"/>
          <w:sz w:val="24"/>
          <w:szCs w:val="24"/>
        </w:rPr>
        <w:t xml:space="preserve">This section collects budget and staffing information for the PATH Annual Report.  PATH </w:t>
      </w:r>
      <w:r w:rsidR="00574464" w:rsidRPr="008C6E5E">
        <w:rPr>
          <w:rFonts w:ascii="Times New Roman" w:hAnsi="Times New Roman" w:cs="Times New Roman"/>
          <w:sz w:val="24"/>
          <w:szCs w:val="24"/>
        </w:rPr>
        <w:t>p</w:t>
      </w:r>
      <w:r w:rsidRPr="008C6E5E">
        <w:rPr>
          <w:rFonts w:ascii="Times New Roman" w:hAnsi="Times New Roman" w:cs="Times New Roman"/>
          <w:sz w:val="24"/>
          <w:szCs w:val="24"/>
        </w:rPr>
        <w:t>roviders must report actual budget values. Please contact your S</w:t>
      </w:r>
      <w:r w:rsidR="00B64277" w:rsidRPr="008C6E5E">
        <w:rPr>
          <w:rFonts w:ascii="Times New Roman" w:hAnsi="Times New Roman" w:cs="Times New Roman"/>
          <w:sz w:val="24"/>
          <w:szCs w:val="24"/>
        </w:rPr>
        <w:t xml:space="preserve">tate </w:t>
      </w:r>
      <w:r w:rsidRPr="008C6E5E">
        <w:rPr>
          <w:rFonts w:ascii="Times New Roman" w:hAnsi="Times New Roman" w:cs="Times New Roman"/>
          <w:sz w:val="24"/>
          <w:szCs w:val="24"/>
        </w:rPr>
        <w:t>P</w:t>
      </w:r>
      <w:r w:rsidR="00B64277" w:rsidRPr="008C6E5E">
        <w:rPr>
          <w:rFonts w:ascii="Times New Roman" w:hAnsi="Times New Roman" w:cs="Times New Roman"/>
          <w:sz w:val="24"/>
          <w:szCs w:val="24"/>
        </w:rPr>
        <w:t xml:space="preserve">ATH </w:t>
      </w:r>
      <w:r w:rsidRPr="008C6E5E">
        <w:rPr>
          <w:rFonts w:ascii="Times New Roman" w:hAnsi="Times New Roman" w:cs="Times New Roman"/>
          <w:sz w:val="24"/>
          <w:szCs w:val="24"/>
        </w:rPr>
        <w:t>C</w:t>
      </w:r>
      <w:r w:rsidR="00B64277" w:rsidRPr="008C6E5E">
        <w:rPr>
          <w:rFonts w:ascii="Times New Roman" w:hAnsi="Times New Roman" w:cs="Times New Roman"/>
          <w:sz w:val="24"/>
          <w:szCs w:val="24"/>
        </w:rPr>
        <w:t>ontact</w:t>
      </w:r>
      <w:r w:rsidRPr="008C6E5E">
        <w:rPr>
          <w:rFonts w:ascii="Times New Roman" w:hAnsi="Times New Roman" w:cs="Times New Roman"/>
          <w:sz w:val="24"/>
          <w:szCs w:val="24"/>
        </w:rPr>
        <w:t xml:space="preserve"> for help with determining how to report funding i</w:t>
      </w:r>
      <w:r w:rsidR="00B64277" w:rsidRPr="008C6E5E">
        <w:rPr>
          <w:rFonts w:ascii="Times New Roman" w:hAnsi="Times New Roman" w:cs="Times New Roman"/>
          <w:sz w:val="24"/>
          <w:szCs w:val="24"/>
        </w:rPr>
        <w:t>nformation.</w:t>
      </w:r>
    </w:p>
    <w:tbl>
      <w:tblPr>
        <w:tblStyle w:val="LightGrid"/>
        <w:tblW w:w="9360" w:type="dxa"/>
        <w:tblInd w:w="108" w:type="dxa"/>
        <w:tblLook w:val="04A0" w:firstRow="1" w:lastRow="0" w:firstColumn="1" w:lastColumn="0" w:noHBand="0" w:noVBand="1"/>
      </w:tblPr>
      <w:tblGrid>
        <w:gridCol w:w="9360"/>
      </w:tblGrid>
      <w:tr w:rsidR="00645B14" w:rsidRPr="008C6E5E" w:rsidTr="004363C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spacing w:before="40" w:after="40"/>
              <w:rPr>
                <w:rFonts w:ascii="Times New Roman" w:hAnsi="Times New Roman" w:cs="Times New Roman"/>
                <w:sz w:val="24"/>
                <w:szCs w:val="24"/>
              </w:rPr>
            </w:pPr>
            <w:r w:rsidRPr="008C6E5E">
              <w:rPr>
                <w:rFonts w:ascii="Times New Roman" w:hAnsi="Times New Roman" w:cs="Times New Roman"/>
                <w:sz w:val="24"/>
                <w:szCs w:val="24"/>
              </w:rPr>
              <w:t>Budget Information (not collected in HMIS)</w:t>
            </w:r>
          </w:p>
        </w:tc>
      </w:tr>
      <w:tr w:rsidR="00645B14" w:rsidRPr="008C6E5E" w:rsidTr="008C6E5E">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pStyle w:val="ListParagraph"/>
              <w:numPr>
                <w:ilvl w:val="0"/>
                <w:numId w:val="6"/>
              </w:numPr>
              <w:spacing w:before="40" w:after="40"/>
              <w:ind w:left="342" w:hanging="270"/>
              <w:contextualSpacing w:val="0"/>
              <w:rPr>
                <w:rFonts w:ascii="Times New Roman" w:hAnsi="Times New Roman" w:cs="Times New Roman"/>
                <w:sz w:val="24"/>
                <w:szCs w:val="24"/>
              </w:rPr>
            </w:pPr>
            <w:r w:rsidRPr="008C6E5E">
              <w:rPr>
                <w:rFonts w:ascii="Times New Roman" w:hAnsi="Times New Roman" w:cs="Times New Roman"/>
                <w:sz w:val="24"/>
                <w:szCs w:val="24"/>
              </w:rPr>
              <w:t>Federal PATH funds received this reporting year</w:t>
            </w:r>
          </w:p>
        </w:tc>
      </w:tr>
      <w:tr w:rsidR="00645B14" w:rsidRPr="008C6E5E" w:rsidTr="008C6E5E">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pStyle w:val="ListParagraph"/>
              <w:numPr>
                <w:ilvl w:val="0"/>
                <w:numId w:val="6"/>
              </w:numPr>
              <w:spacing w:before="40" w:after="40"/>
              <w:ind w:left="342" w:hanging="270"/>
              <w:contextualSpacing w:val="0"/>
              <w:rPr>
                <w:rFonts w:ascii="Times New Roman" w:hAnsi="Times New Roman" w:cs="Times New Roman"/>
                <w:sz w:val="24"/>
                <w:szCs w:val="24"/>
              </w:rPr>
            </w:pPr>
            <w:r w:rsidRPr="008C6E5E">
              <w:rPr>
                <w:rFonts w:ascii="Times New Roman" w:hAnsi="Times New Roman" w:cs="Times New Roman"/>
                <w:sz w:val="24"/>
                <w:szCs w:val="24"/>
              </w:rPr>
              <w:t>Matching funds from state, local, or other sources used in support of PATH received this year</w:t>
            </w:r>
          </w:p>
        </w:tc>
      </w:tr>
      <w:tr w:rsidR="00645B14" w:rsidRPr="008C6E5E" w:rsidTr="008C6E5E">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pStyle w:val="ListParagraph"/>
              <w:numPr>
                <w:ilvl w:val="0"/>
                <w:numId w:val="6"/>
              </w:numPr>
              <w:spacing w:before="40" w:after="40"/>
              <w:ind w:left="342" w:hanging="270"/>
              <w:contextualSpacing w:val="0"/>
              <w:rPr>
                <w:rFonts w:ascii="Times New Roman" w:hAnsi="Times New Roman" w:cs="Times New Roman"/>
                <w:sz w:val="24"/>
                <w:szCs w:val="24"/>
              </w:rPr>
            </w:pPr>
            <w:r w:rsidRPr="008C6E5E">
              <w:rPr>
                <w:rFonts w:ascii="Times New Roman" w:hAnsi="Times New Roman" w:cs="Times New Roman"/>
                <w:sz w:val="24"/>
                <w:szCs w:val="24"/>
              </w:rPr>
              <w:t>Total funds dedicated this year, agency wide, to persons who have serious mental illness and are experiencing homelessness or are at</w:t>
            </w:r>
            <w:r w:rsidR="00574464" w:rsidRPr="008C6E5E">
              <w:rPr>
                <w:rFonts w:ascii="Times New Roman" w:hAnsi="Times New Roman" w:cs="Times New Roman"/>
                <w:sz w:val="24"/>
                <w:szCs w:val="24"/>
              </w:rPr>
              <w:t xml:space="preserve"> </w:t>
            </w:r>
            <w:r w:rsidRPr="008C6E5E">
              <w:rPr>
                <w:rFonts w:ascii="Times New Roman" w:hAnsi="Times New Roman" w:cs="Times New Roman"/>
                <w:sz w:val="24"/>
                <w:szCs w:val="24"/>
              </w:rPr>
              <w:t>risk of homelessness (include PATH, matching, and non-PATH funds)</w:t>
            </w:r>
          </w:p>
        </w:tc>
      </w:tr>
      <w:tr w:rsidR="00645B14" w:rsidRPr="008C6E5E" w:rsidTr="008C6E5E">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pStyle w:val="ListParagraph"/>
              <w:numPr>
                <w:ilvl w:val="0"/>
                <w:numId w:val="6"/>
              </w:numPr>
              <w:spacing w:before="40" w:after="40"/>
              <w:ind w:left="342" w:hanging="270"/>
              <w:contextualSpacing w:val="0"/>
              <w:rPr>
                <w:rFonts w:ascii="Times New Roman" w:hAnsi="Times New Roman" w:cs="Times New Roman"/>
                <w:sz w:val="24"/>
                <w:szCs w:val="24"/>
              </w:rPr>
            </w:pPr>
            <w:r w:rsidRPr="008C6E5E">
              <w:rPr>
                <w:rFonts w:ascii="Times New Roman" w:hAnsi="Times New Roman" w:cs="Times New Roman"/>
                <w:sz w:val="24"/>
                <w:szCs w:val="24"/>
              </w:rPr>
              <w:t>Number of staff supported by PATH and matching funds</w:t>
            </w:r>
          </w:p>
        </w:tc>
      </w:tr>
      <w:tr w:rsidR="00645B14" w:rsidRPr="008C6E5E" w:rsidTr="008C6E5E">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pStyle w:val="ListParagraph"/>
              <w:numPr>
                <w:ilvl w:val="0"/>
                <w:numId w:val="6"/>
              </w:numPr>
              <w:spacing w:before="40" w:after="40"/>
              <w:ind w:left="342" w:hanging="270"/>
              <w:contextualSpacing w:val="0"/>
              <w:rPr>
                <w:rFonts w:ascii="Times New Roman" w:hAnsi="Times New Roman" w:cs="Times New Roman"/>
                <w:sz w:val="24"/>
                <w:szCs w:val="24"/>
              </w:rPr>
            </w:pPr>
            <w:r w:rsidRPr="008C6E5E">
              <w:rPr>
                <w:rFonts w:ascii="Times New Roman" w:hAnsi="Times New Roman" w:cs="Times New Roman"/>
                <w:sz w:val="24"/>
                <w:szCs w:val="24"/>
              </w:rPr>
              <w:t>Full-time equivalent (FTE) of staff supported by PATH and matching funds</w:t>
            </w:r>
          </w:p>
        </w:tc>
      </w:tr>
      <w:tr w:rsidR="00645B14" w:rsidRPr="008C6E5E" w:rsidTr="008C6E5E">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pStyle w:val="ListParagraph"/>
              <w:numPr>
                <w:ilvl w:val="0"/>
                <w:numId w:val="6"/>
              </w:numPr>
              <w:spacing w:before="40" w:after="40"/>
              <w:ind w:left="342" w:hanging="270"/>
              <w:contextualSpacing w:val="0"/>
              <w:rPr>
                <w:rFonts w:ascii="Times New Roman" w:hAnsi="Times New Roman" w:cs="Times New Roman"/>
                <w:sz w:val="24"/>
                <w:szCs w:val="24"/>
              </w:rPr>
            </w:pPr>
            <w:r w:rsidRPr="008C6E5E">
              <w:rPr>
                <w:rFonts w:ascii="Times New Roman" w:hAnsi="Times New Roman" w:cs="Times New Roman"/>
                <w:sz w:val="24"/>
                <w:szCs w:val="24"/>
              </w:rPr>
              <w:t>Number of trainings provided by PATH-funded staff this reporting year</w:t>
            </w:r>
          </w:p>
        </w:tc>
      </w:tr>
      <w:tr w:rsidR="00645B14" w:rsidRPr="008C6E5E" w:rsidTr="008C6E5E">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pStyle w:val="ListParagraph"/>
              <w:numPr>
                <w:ilvl w:val="0"/>
                <w:numId w:val="6"/>
              </w:numPr>
              <w:spacing w:before="40" w:after="40"/>
              <w:ind w:left="342" w:hanging="270"/>
              <w:contextualSpacing w:val="0"/>
              <w:rPr>
                <w:rFonts w:ascii="Times New Roman" w:hAnsi="Times New Roman" w:cs="Times New Roman"/>
                <w:sz w:val="24"/>
                <w:szCs w:val="24"/>
              </w:rPr>
            </w:pPr>
            <w:r w:rsidRPr="008C6E5E">
              <w:rPr>
                <w:rFonts w:ascii="Times New Roman" w:hAnsi="Times New Roman" w:cs="Times New Roman"/>
                <w:sz w:val="24"/>
                <w:szCs w:val="24"/>
              </w:rPr>
              <w:t>Type of organization in which your PATH program operates (select one)</w:t>
            </w:r>
          </w:p>
        </w:tc>
      </w:tr>
      <w:tr w:rsidR="00645B14" w:rsidRPr="008C6E5E" w:rsidTr="004363C7">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7a. Community mental health center</w:t>
            </w:r>
          </w:p>
        </w:tc>
      </w:tr>
      <w:tr w:rsidR="00645B14" w:rsidRPr="008C6E5E" w:rsidTr="004363C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7b. Consumer-run mental health agency</w:t>
            </w:r>
          </w:p>
        </w:tc>
      </w:tr>
      <w:tr w:rsidR="00645B14" w:rsidRPr="008C6E5E" w:rsidTr="004363C7">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7c. Other mental health agency</w:t>
            </w:r>
          </w:p>
        </w:tc>
      </w:tr>
      <w:tr w:rsidR="00645B14" w:rsidRPr="008C6E5E" w:rsidTr="004363C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7d. Social service agency</w:t>
            </w:r>
          </w:p>
        </w:tc>
      </w:tr>
      <w:tr w:rsidR="00645B14" w:rsidRPr="008C6E5E" w:rsidTr="004363C7">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7e. Health Care for the Homeless/</w:t>
            </w:r>
            <w:r w:rsidR="00574464" w:rsidRPr="008C6E5E">
              <w:rPr>
                <w:rFonts w:ascii="Times New Roman" w:hAnsi="Times New Roman" w:cs="Times New Roman"/>
                <w:sz w:val="24"/>
                <w:szCs w:val="24"/>
              </w:rPr>
              <w:t>o</w:t>
            </w:r>
            <w:r w:rsidRPr="008C6E5E">
              <w:rPr>
                <w:rFonts w:ascii="Times New Roman" w:hAnsi="Times New Roman" w:cs="Times New Roman"/>
                <w:sz w:val="24"/>
                <w:szCs w:val="24"/>
              </w:rPr>
              <w:t>ther health agency</w:t>
            </w:r>
          </w:p>
        </w:tc>
      </w:tr>
      <w:tr w:rsidR="00645B14" w:rsidRPr="008C6E5E" w:rsidTr="004363C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7f. Substance use treatment agency</w:t>
            </w:r>
          </w:p>
        </w:tc>
      </w:tr>
      <w:tr w:rsidR="00645B14" w:rsidRPr="008C6E5E" w:rsidTr="004363C7">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7g. Shelter or other temporary housing resource</w:t>
            </w:r>
          </w:p>
        </w:tc>
      </w:tr>
      <w:tr w:rsidR="00645B14" w:rsidRPr="008C6E5E" w:rsidTr="004363C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7h. Other housing agency</w:t>
            </w:r>
          </w:p>
        </w:tc>
      </w:tr>
      <w:tr w:rsidR="00645B14" w:rsidRPr="008C6E5E" w:rsidTr="004363C7">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spacing w:before="40" w:after="40"/>
              <w:ind w:left="522"/>
              <w:rPr>
                <w:rFonts w:ascii="Times New Roman" w:hAnsi="Times New Roman" w:cs="Times New Roman"/>
                <w:sz w:val="24"/>
                <w:szCs w:val="24"/>
              </w:rPr>
            </w:pPr>
            <w:r w:rsidRPr="008C6E5E">
              <w:rPr>
                <w:rFonts w:ascii="Times New Roman" w:hAnsi="Times New Roman" w:cs="Times New Roman"/>
                <w:sz w:val="24"/>
                <w:szCs w:val="24"/>
              </w:rPr>
              <w:t>7i. Other (please specify)</w:t>
            </w:r>
          </w:p>
        </w:tc>
      </w:tr>
    </w:tbl>
    <w:p w:rsidR="006427C0" w:rsidRPr="008C6E5E" w:rsidRDefault="006427C0" w:rsidP="004363C7">
      <w:pPr>
        <w:spacing w:after="0" w:line="240" w:lineRule="auto"/>
        <w:rPr>
          <w:rFonts w:ascii="Times New Roman" w:hAnsi="Times New Roman" w:cs="Times New Roman"/>
          <w:sz w:val="24"/>
          <w:szCs w:val="24"/>
        </w:rPr>
      </w:pPr>
    </w:p>
    <w:p w:rsidR="006427C0" w:rsidRPr="008C6E5E" w:rsidRDefault="006427C0" w:rsidP="004363C7">
      <w:pPr>
        <w:pStyle w:val="Heading3"/>
        <w:spacing w:before="0" w:after="120" w:line="240" w:lineRule="auto"/>
        <w:rPr>
          <w:rFonts w:ascii="Times New Roman" w:hAnsi="Times New Roman" w:cs="Times New Roman"/>
          <w:color w:val="auto"/>
          <w:sz w:val="24"/>
          <w:szCs w:val="24"/>
        </w:rPr>
      </w:pPr>
      <w:bookmarkStart w:id="12" w:name="_Toc413246149"/>
      <w:r w:rsidRPr="008C6E5E">
        <w:rPr>
          <w:rFonts w:ascii="Times New Roman" w:hAnsi="Times New Roman" w:cs="Times New Roman"/>
          <w:color w:val="auto"/>
          <w:sz w:val="24"/>
          <w:szCs w:val="24"/>
        </w:rPr>
        <w:t>Explanatory Notes</w:t>
      </w:r>
      <w:bookmarkEnd w:id="12"/>
    </w:p>
    <w:p w:rsidR="006427C0" w:rsidRPr="008C6E5E" w:rsidRDefault="006427C0" w:rsidP="004363C7">
      <w:pPr>
        <w:spacing w:after="240" w:line="240" w:lineRule="auto"/>
        <w:rPr>
          <w:rFonts w:ascii="Times New Roman" w:hAnsi="Times New Roman" w:cs="Times New Roman"/>
          <w:b/>
          <w:bCs/>
          <w:sz w:val="24"/>
          <w:szCs w:val="24"/>
        </w:rPr>
      </w:pPr>
      <w:r w:rsidRPr="008C6E5E">
        <w:rPr>
          <w:rFonts w:ascii="Times New Roman" w:hAnsi="Times New Roman" w:cs="Times New Roman"/>
          <w:b/>
          <w:bCs/>
          <w:sz w:val="24"/>
          <w:szCs w:val="24"/>
        </w:rPr>
        <w:t>1. Federal PATH funds received this reporting year:</w:t>
      </w:r>
      <w:r w:rsidRPr="008C6E5E">
        <w:rPr>
          <w:rFonts w:ascii="Times New Roman" w:hAnsi="Times New Roman" w:cs="Times New Roman"/>
          <w:bCs/>
          <w:i/>
          <w:sz w:val="24"/>
          <w:szCs w:val="24"/>
        </w:rPr>
        <w:t xml:space="preserve"> </w:t>
      </w:r>
      <w:r w:rsidRPr="008C6E5E">
        <w:rPr>
          <w:rFonts w:ascii="Times New Roman" w:hAnsi="Times New Roman" w:cs="Times New Roman"/>
          <w:sz w:val="24"/>
          <w:szCs w:val="24"/>
        </w:rPr>
        <w:t xml:space="preserve">Enter </w:t>
      </w:r>
      <w:r w:rsidR="00EC4E2F" w:rsidRPr="008C6E5E">
        <w:rPr>
          <w:rFonts w:ascii="Times New Roman" w:hAnsi="Times New Roman" w:cs="Times New Roman"/>
          <w:sz w:val="24"/>
          <w:szCs w:val="24"/>
        </w:rPr>
        <w:t xml:space="preserve">the </w:t>
      </w:r>
      <w:r w:rsidRPr="008C6E5E">
        <w:rPr>
          <w:rFonts w:ascii="Times New Roman" w:hAnsi="Times New Roman" w:cs="Times New Roman"/>
          <w:sz w:val="24"/>
          <w:szCs w:val="24"/>
        </w:rPr>
        <w:t>amount of federal PATH</w:t>
      </w:r>
      <w:r w:rsidR="000C372A">
        <w:rPr>
          <w:rFonts w:ascii="Times New Roman" w:hAnsi="Times New Roman" w:cs="Times New Roman"/>
          <w:sz w:val="24"/>
          <w:szCs w:val="24"/>
        </w:rPr>
        <w:t xml:space="preserve"> funds received from the state.</w:t>
      </w:r>
      <w:r w:rsidRPr="008C6E5E">
        <w:rPr>
          <w:rFonts w:ascii="Times New Roman" w:hAnsi="Times New Roman" w:cs="Times New Roman"/>
          <w:sz w:val="24"/>
          <w:szCs w:val="24"/>
        </w:rPr>
        <w:t xml:space="preserve"> Enter only the funds received during the reporting fiscal year.  Do not include matching funds, non-PATH funds, or PATH funds from a previous reporting year.  This amount must be gre</w:t>
      </w:r>
      <w:r w:rsidR="00EC4E2F" w:rsidRPr="008C6E5E">
        <w:rPr>
          <w:rFonts w:ascii="Times New Roman" w:hAnsi="Times New Roman" w:cs="Times New Roman"/>
          <w:sz w:val="24"/>
          <w:szCs w:val="24"/>
        </w:rPr>
        <w:t xml:space="preserve">ater than zero. Numbers should be </w:t>
      </w:r>
      <w:r w:rsidR="00EC4E2F" w:rsidRPr="008C6E5E">
        <w:rPr>
          <w:rFonts w:ascii="Times New Roman" w:hAnsi="Times New Roman" w:cs="Times New Roman"/>
          <w:bCs/>
          <w:sz w:val="24"/>
          <w:szCs w:val="24"/>
        </w:rPr>
        <w:t>r</w:t>
      </w:r>
      <w:r w:rsidRPr="008C6E5E">
        <w:rPr>
          <w:rFonts w:ascii="Times New Roman" w:hAnsi="Times New Roman" w:cs="Times New Roman"/>
          <w:bCs/>
          <w:sz w:val="24"/>
          <w:szCs w:val="24"/>
        </w:rPr>
        <w:t>ound</w:t>
      </w:r>
      <w:r w:rsidR="00EC4E2F" w:rsidRPr="008C6E5E">
        <w:rPr>
          <w:rFonts w:ascii="Times New Roman" w:hAnsi="Times New Roman" w:cs="Times New Roman"/>
          <w:bCs/>
          <w:sz w:val="24"/>
          <w:szCs w:val="24"/>
        </w:rPr>
        <w:t>ed</w:t>
      </w:r>
      <w:r w:rsidRPr="008C6E5E">
        <w:rPr>
          <w:rFonts w:ascii="Times New Roman" w:hAnsi="Times New Roman" w:cs="Times New Roman"/>
          <w:bCs/>
          <w:sz w:val="24"/>
          <w:szCs w:val="24"/>
        </w:rPr>
        <w:t xml:space="preserve"> up to the nearest dollar.</w:t>
      </w:r>
      <w:r w:rsidRPr="008C6E5E">
        <w:rPr>
          <w:rFonts w:ascii="Times New Roman" w:hAnsi="Times New Roman" w:cs="Times New Roman"/>
          <w:b/>
          <w:bCs/>
          <w:sz w:val="24"/>
          <w:szCs w:val="24"/>
        </w:rPr>
        <w:t xml:space="preserve"> </w:t>
      </w:r>
    </w:p>
    <w:p w:rsidR="006427C0" w:rsidRPr="008C6E5E" w:rsidRDefault="006427C0" w:rsidP="004363C7">
      <w:pPr>
        <w:spacing w:after="240" w:line="240" w:lineRule="auto"/>
        <w:rPr>
          <w:rFonts w:ascii="Times New Roman" w:hAnsi="Times New Roman" w:cs="Times New Roman"/>
          <w:sz w:val="24"/>
          <w:szCs w:val="24"/>
        </w:rPr>
      </w:pPr>
      <w:r w:rsidRPr="008C6E5E">
        <w:rPr>
          <w:rFonts w:ascii="Times New Roman" w:hAnsi="Times New Roman" w:cs="Times New Roman"/>
          <w:b/>
          <w:bCs/>
          <w:sz w:val="24"/>
          <w:szCs w:val="24"/>
        </w:rPr>
        <w:t xml:space="preserve">2. </w:t>
      </w:r>
      <w:r w:rsidRPr="008C6E5E">
        <w:rPr>
          <w:rFonts w:ascii="Times New Roman" w:hAnsi="Times New Roman" w:cs="Times New Roman"/>
          <w:b/>
          <w:sz w:val="24"/>
          <w:szCs w:val="24"/>
        </w:rPr>
        <w:t>Matching funds from state, local, or other sources used in support of PATH received this year:</w:t>
      </w:r>
      <w:r w:rsidRPr="008C6E5E">
        <w:rPr>
          <w:rFonts w:ascii="Times New Roman" w:hAnsi="Times New Roman" w:cs="Times New Roman"/>
          <w:i/>
          <w:sz w:val="24"/>
          <w:szCs w:val="24"/>
        </w:rPr>
        <w:t xml:space="preserve">  </w:t>
      </w:r>
      <w:r w:rsidRPr="008C6E5E">
        <w:rPr>
          <w:rFonts w:ascii="Times New Roman" w:hAnsi="Times New Roman" w:cs="Times New Roman"/>
          <w:sz w:val="24"/>
          <w:szCs w:val="24"/>
        </w:rPr>
        <w:t xml:space="preserve">Enter the amount of matching PATH funds received or provided during the reporting fiscal year. </w:t>
      </w:r>
      <w:r w:rsidR="00B64277" w:rsidRPr="008C6E5E">
        <w:rPr>
          <w:rFonts w:ascii="Times New Roman" w:hAnsi="Times New Roman" w:cs="Times New Roman"/>
          <w:sz w:val="24"/>
          <w:szCs w:val="24"/>
        </w:rPr>
        <w:t xml:space="preserve">Numbers should be </w:t>
      </w:r>
      <w:r w:rsidR="00B64277" w:rsidRPr="008C6E5E">
        <w:rPr>
          <w:rFonts w:ascii="Times New Roman" w:hAnsi="Times New Roman" w:cs="Times New Roman"/>
          <w:bCs/>
          <w:sz w:val="24"/>
          <w:szCs w:val="24"/>
        </w:rPr>
        <w:t>r</w:t>
      </w:r>
      <w:r w:rsidRPr="008C6E5E">
        <w:rPr>
          <w:rFonts w:ascii="Times New Roman" w:hAnsi="Times New Roman" w:cs="Times New Roman"/>
          <w:bCs/>
          <w:sz w:val="24"/>
          <w:szCs w:val="24"/>
        </w:rPr>
        <w:t>ound</w:t>
      </w:r>
      <w:r w:rsidR="00B64277" w:rsidRPr="008C6E5E">
        <w:rPr>
          <w:rFonts w:ascii="Times New Roman" w:hAnsi="Times New Roman" w:cs="Times New Roman"/>
          <w:bCs/>
          <w:sz w:val="24"/>
          <w:szCs w:val="24"/>
        </w:rPr>
        <w:t>ed</w:t>
      </w:r>
      <w:r w:rsidRPr="008C6E5E">
        <w:rPr>
          <w:rFonts w:ascii="Times New Roman" w:hAnsi="Times New Roman" w:cs="Times New Roman"/>
          <w:bCs/>
          <w:sz w:val="24"/>
          <w:szCs w:val="24"/>
        </w:rPr>
        <w:t xml:space="preserve"> up to the nearest dollar</w:t>
      </w:r>
      <w:r w:rsidRPr="008C6E5E">
        <w:rPr>
          <w:rFonts w:ascii="Times New Roman" w:hAnsi="Times New Roman" w:cs="Times New Roman"/>
          <w:sz w:val="24"/>
          <w:szCs w:val="24"/>
        </w:rPr>
        <w:t xml:space="preserve">. </w:t>
      </w:r>
      <w:r w:rsidR="00CF211B">
        <w:rPr>
          <w:rFonts w:ascii="Times New Roman" w:hAnsi="Times New Roman" w:cs="Times New Roman"/>
          <w:sz w:val="24"/>
          <w:szCs w:val="24"/>
        </w:rPr>
        <w:t>Per the PATH legislation, matching funds “</w:t>
      </w:r>
      <w:r w:rsidR="00CF211B" w:rsidRPr="00CF211B">
        <w:rPr>
          <w:rFonts w:ascii="Times New Roman" w:hAnsi="Times New Roman" w:cs="Times New Roman"/>
          <w:sz w:val="24"/>
          <w:szCs w:val="24"/>
        </w:rPr>
        <w:t>may be in cash or in kind, fairly evaluated, including</w:t>
      </w:r>
      <w:r w:rsidR="000C372A">
        <w:rPr>
          <w:rFonts w:ascii="Times New Roman" w:hAnsi="Times New Roman" w:cs="Times New Roman"/>
          <w:sz w:val="24"/>
          <w:szCs w:val="24"/>
        </w:rPr>
        <w:t xml:space="preserve"> plant, equipment, or services. </w:t>
      </w:r>
      <w:r w:rsidR="00CF211B" w:rsidRPr="00CF211B">
        <w:rPr>
          <w:rFonts w:ascii="Times New Roman" w:hAnsi="Times New Roman" w:cs="Times New Roman"/>
          <w:sz w:val="24"/>
          <w:szCs w:val="24"/>
        </w:rPr>
        <w:t>Amounts provided by the Federal Government, or services assisted or subsidized to any significant extent by the Federal Government, shall not be included in determining the amount of such non-Federal contributions.</w:t>
      </w:r>
      <w:r w:rsidR="00CF211B">
        <w:rPr>
          <w:rFonts w:ascii="Times New Roman" w:hAnsi="Times New Roman" w:cs="Times New Roman"/>
          <w:sz w:val="24"/>
          <w:szCs w:val="24"/>
        </w:rPr>
        <w:t>”</w:t>
      </w:r>
    </w:p>
    <w:p w:rsidR="006427C0" w:rsidRPr="008C6E5E" w:rsidRDefault="006427C0" w:rsidP="004363C7">
      <w:pPr>
        <w:spacing w:after="240" w:line="240" w:lineRule="auto"/>
        <w:rPr>
          <w:rFonts w:ascii="Times New Roman" w:hAnsi="Times New Roman" w:cs="Times New Roman"/>
          <w:sz w:val="24"/>
          <w:szCs w:val="24"/>
        </w:rPr>
      </w:pPr>
      <w:r w:rsidRPr="008C6E5E">
        <w:rPr>
          <w:rFonts w:ascii="Times New Roman" w:hAnsi="Times New Roman" w:cs="Times New Roman"/>
          <w:b/>
          <w:sz w:val="24"/>
          <w:szCs w:val="24"/>
        </w:rPr>
        <w:t>3. Total funds dedicated this year, agency</w:t>
      </w:r>
      <w:r w:rsidR="00574464" w:rsidRPr="008C6E5E">
        <w:rPr>
          <w:rFonts w:ascii="Times New Roman" w:hAnsi="Times New Roman" w:cs="Times New Roman"/>
          <w:b/>
          <w:sz w:val="24"/>
          <w:szCs w:val="24"/>
        </w:rPr>
        <w:t xml:space="preserve"> </w:t>
      </w:r>
      <w:r w:rsidRPr="008C6E5E">
        <w:rPr>
          <w:rFonts w:ascii="Times New Roman" w:hAnsi="Times New Roman" w:cs="Times New Roman"/>
          <w:b/>
          <w:sz w:val="24"/>
          <w:szCs w:val="24"/>
        </w:rPr>
        <w:t>wide, to persons who have serious mental illness and are experiencing homelessness or at</w:t>
      </w:r>
      <w:r w:rsidR="00574464" w:rsidRPr="008C6E5E">
        <w:rPr>
          <w:rFonts w:ascii="Times New Roman" w:hAnsi="Times New Roman" w:cs="Times New Roman"/>
          <w:b/>
          <w:sz w:val="24"/>
          <w:szCs w:val="24"/>
        </w:rPr>
        <w:t xml:space="preserve"> </w:t>
      </w:r>
      <w:r w:rsidRPr="008C6E5E">
        <w:rPr>
          <w:rFonts w:ascii="Times New Roman" w:hAnsi="Times New Roman" w:cs="Times New Roman"/>
          <w:b/>
          <w:sz w:val="24"/>
          <w:szCs w:val="24"/>
        </w:rPr>
        <w:t>risk of homelessness (include PATH, matching</w:t>
      </w:r>
      <w:r w:rsidR="00574464" w:rsidRPr="008C6E5E">
        <w:rPr>
          <w:rFonts w:ascii="Times New Roman" w:hAnsi="Times New Roman" w:cs="Times New Roman"/>
          <w:b/>
          <w:sz w:val="24"/>
          <w:szCs w:val="24"/>
        </w:rPr>
        <w:t>,</w:t>
      </w:r>
      <w:r w:rsidRPr="008C6E5E">
        <w:rPr>
          <w:rFonts w:ascii="Times New Roman" w:hAnsi="Times New Roman" w:cs="Times New Roman"/>
          <w:b/>
          <w:sz w:val="24"/>
          <w:szCs w:val="24"/>
        </w:rPr>
        <w:t xml:space="preserve"> and non-PATH funds):</w:t>
      </w:r>
      <w:r w:rsidRPr="008C6E5E">
        <w:rPr>
          <w:rFonts w:ascii="Times New Roman" w:hAnsi="Times New Roman" w:cs="Times New Roman"/>
          <w:i/>
          <w:sz w:val="24"/>
          <w:szCs w:val="24"/>
        </w:rPr>
        <w:t xml:space="preserve"> </w:t>
      </w:r>
      <w:r w:rsidRPr="008C6E5E">
        <w:rPr>
          <w:rFonts w:ascii="Times New Roman" w:hAnsi="Times New Roman" w:cs="Times New Roman"/>
          <w:sz w:val="24"/>
          <w:szCs w:val="24"/>
        </w:rPr>
        <w:t>Enter</w:t>
      </w:r>
      <w:r w:rsidR="00EC4E2F" w:rsidRPr="008C6E5E">
        <w:rPr>
          <w:rFonts w:ascii="Times New Roman" w:hAnsi="Times New Roman" w:cs="Times New Roman"/>
          <w:sz w:val="24"/>
          <w:szCs w:val="24"/>
        </w:rPr>
        <w:t xml:space="preserve"> the</w:t>
      </w:r>
      <w:r w:rsidRPr="008C6E5E">
        <w:rPr>
          <w:rFonts w:ascii="Times New Roman" w:hAnsi="Times New Roman" w:cs="Times New Roman"/>
          <w:sz w:val="24"/>
          <w:szCs w:val="24"/>
        </w:rPr>
        <w:t xml:space="preserve"> total dollar amount for services </w:t>
      </w:r>
      <w:r w:rsidRPr="008C6E5E">
        <w:rPr>
          <w:rFonts w:ascii="Times New Roman" w:hAnsi="Times New Roman" w:cs="Times New Roman"/>
          <w:iCs/>
          <w:sz w:val="24"/>
          <w:szCs w:val="24"/>
        </w:rPr>
        <w:t xml:space="preserve">dedicated </w:t>
      </w:r>
      <w:r w:rsidR="00EC4E2F" w:rsidRPr="008C6E5E">
        <w:rPr>
          <w:rFonts w:ascii="Times New Roman" w:hAnsi="Times New Roman" w:cs="Times New Roman"/>
          <w:iCs/>
          <w:sz w:val="24"/>
          <w:szCs w:val="24"/>
        </w:rPr>
        <w:t xml:space="preserve">in the reporting fiscal year </w:t>
      </w:r>
      <w:r w:rsidRPr="008C6E5E">
        <w:rPr>
          <w:rFonts w:ascii="Times New Roman" w:hAnsi="Times New Roman" w:cs="Times New Roman"/>
          <w:iCs/>
          <w:sz w:val="24"/>
          <w:szCs w:val="24"/>
        </w:rPr>
        <w:t>specifically to persons who are experiencing homelessness an</w:t>
      </w:r>
      <w:r w:rsidR="00EC4E2F" w:rsidRPr="008C6E5E">
        <w:rPr>
          <w:rFonts w:ascii="Times New Roman" w:hAnsi="Times New Roman" w:cs="Times New Roman"/>
          <w:iCs/>
          <w:sz w:val="24"/>
          <w:szCs w:val="24"/>
        </w:rPr>
        <w:t>d have a serious mental illness.</w:t>
      </w:r>
      <w:r w:rsidR="000C372A">
        <w:rPr>
          <w:rFonts w:ascii="Times New Roman" w:hAnsi="Times New Roman" w:cs="Times New Roman"/>
          <w:iCs/>
          <w:sz w:val="24"/>
          <w:szCs w:val="24"/>
        </w:rPr>
        <w:t xml:space="preserve"> </w:t>
      </w:r>
      <w:r w:rsidRPr="008C6E5E">
        <w:rPr>
          <w:rFonts w:ascii="Times New Roman" w:hAnsi="Times New Roman" w:cs="Times New Roman"/>
          <w:bCs/>
          <w:sz w:val="24"/>
          <w:szCs w:val="24"/>
        </w:rPr>
        <w:t xml:space="preserve">This amount should be the sum of federal PATH funds (#1), matching PATH funds (#2), and any other non-PATH funds dedicated to this population. </w:t>
      </w:r>
      <w:r w:rsidRPr="008C6E5E">
        <w:rPr>
          <w:rFonts w:ascii="Times New Roman" w:hAnsi="Times New Roman" w:cs="Times New Roman"/>
          <w:sz w:val="24"/>
          <w:szCs w:val="24"/>
        </w:rPr>
        <w:t>This amo</w:t>
      </w:r>
      <w:r w:rsidR="000C372A">
        <w:rPr>
          <w:rFonts w:ascii="Times New Roman" w:hAnsi="Times New Roman" w:cs="Times New Roman"/>
          <w:sz w:val="24"/>
          <w:szCs w:val="24"/>
        </w:rPr>
        <w:t xml:space="preserve">unt must be greater than zero. </w:t>
      </w:r>
      <w:r w:rsidR="00B64277" w:rsidRPr="008C6E5E">
        <w:rPr>
          <w:rFonts w:ascii="Times New Roman" w:hAnsi="Times New Roman" w:cs="Times New Roman"/>
          <w:bCs/>
          <w:sz w:val="24"/>
          <w:szCs w:val="24"/>
        </w:rPr>
        <w:t>Numbers should be rounded up to the nearest dollar</w:t>
      </w:r>
      <w:r w:rsidRPr="008C6E5E">
        <w:rPr>
          <w:rFonts w:ascii="Times New Roman" w:hAnsi="Times New Roman" w:cs="Times New Roman"/>
          <w:sz w:val="24"/>
          <w:szCs w:val="24"/>
        </w:rPr>
        <w:t xml:space="preserve">. </w:t>
      </w:r>
    </w:p>
    <w:p w:rsidR="006427C0" w:rsidRPr="008C6E5E" w:rsidRDefault="006427C0" w:rsidP="004363C7">
      <w:pPr>
        <w:spacing w:after="240" w:line="240" w:lineRule="auto"/>
        <w:rPr>
          <w:rFonts w:ascii="Times New Roman" w:hAnsi="Times New Roman" w:cs="Times New Roman"/>
          <w:sz w:val="24"/>
          <w:szCs w:val="24"/>
        </w:rPr>
      </w:pPr>
      <w:r w:rsidRPr="008C6E5E">
        <w:rPr>
          <w:rFonts w:ascii="Times New Roman" w:hAnsi="Times New Roman" w:cs="Times New Roman"/>
          <w:b/>
          <w:bCs/>
          <w:sz w:val="24"/>
          <w:szCs w:val="24"/>
        </w:rPr>
        <w:t>4</w:t>
      </w:r>
      <w:r w:rsidRPr="008C6E5E">
        <w:rPr>
          <w:rFonts w:ascii="Times New Roman" w:hAnsi="Times New Roman" w:cs="Times New Roman"/>
          <w:b/>
          <w:sz w:val="24"/>
          <w:szCs w:val="24"/>
        </w:rPr>
        <w:t>. Number of staff supported by PATH funds and matching funds:</w:t>
      </w:r>
      <w:r w:rsidRPr="008C6E5E">
        <w:rPr>
          <w:rFonts w:ascii="Times New Roman" w:hAnsi="Times New Roman" w:cs="Times New Roman"/>
          <w:sz w:val="24"/>
          <w:szCs w:val="24"/>
        </w:rPr>
        <w:t xml:space="preserve"> </w:t>
      </w:r>
      <w:r w:rsidR="00D456D0" w:rsidRPr="008C6E5E">
        <w:rPr>
          <w:rFonts w:ascii="Times New Roman" w:hAnsi="Times New Roman" w:cs="Times New Roman"/>
          <w:sz w:val="24"/>
          <w:szCs w:val="24"/>
        </w:rPr>
        <w:t>Count any staff</w:t>
      </w:r>
      <w:r w:rsidRPr="008C6E5E">
        <w:rPr>
          <w:rFonts w:ascii="Times New Roman" w:hAnsi="Times New Roman" w:cs="Times New Roman"/>
          <w:sz w:val="24"/>
          <w:szCs w:val="24"/>
        </w:rPr>
        <w:t xml:space="preserve"> whose salary includes </w:t>
      </w:r>
      <w:r w:rsidR="000C372A">
        <w:rPr>
          <w:rFonts w:ascii="Times New Roman" w:hAnsi="Times New Roman" w:cs="Times New Roman"/>
          <w:sz w:val="24"/>
          <w:szCs w:val="24"/>
        </w:rPr>
        <w:t>PATH federal or matching funds.</w:t>
      </w:r>
      <w:r w:rsidR="00574464" w:rsidRPr="008C6E5E">
        <w:rPr>
          <w:rFonts w:ascii="Times New Roman" w:hAnsi="Times New Roman" w:cs="Times New Roman"/>
          <w:sz w:val="24"/>
          <w:szCs w:val="24"/>
        </w:rPr>
        <w:t xml:space="preserve"> </w:t>
      </w:r>
      <w:r w:rsidRPr="008C6E5E">
        <w:rPr>
          <w:rFonts w:ascii="Times New Roman" w:hAnsi="Times New Roman" w:cs="Times New Roman"/>
          <w:bCs/>
          <w:sz w:val="24"/>
          <w:szCs w:val="24"/>
        </w:rPr>
        <w:t>This must be a whole number</w:t>
      </w:r>
      <w:r w:rsidRPr="008C6E5E">
        <w:rPr>
          <w:rFonts w:ascii="Times New Roman" w:hAnsi="Times New Roman" w:cs="Times New Roman"/>
          <w:sz w:val="24"/>
          <w:szCs w:val="24"/>
        </w:rPr>
        <w:t xml:space="preserve">. </w:t>
      </w:r>
    </w:p>
    <w:p w:rsidR="006427C0" w:rsidRPr="008C6E5E" w:rsidRDefault="006427C0" w:rsidP="004363C7">
      <w:pPr>
        <w:spacing w:after="120" w:line="240" w:lineRule="auto"/>
        <w:rPr>
          <w:rFonts w:ascii="Times New Roman" w:hAnsi="Times New Roman" w:cs="Times New Roman"/>
          <w:b/>
          <w:bCs/>
          <w:sz w:val="24"/>
          <w:szCs w:val="24"/>
        </w:rPr>
      </w:pPr>
      <w:r w:rsidRPr="008C6E5E">
        <w:rPr>
          <w:rFonts w:ascii="Times New Roman" w:hAnsi="Times New Roman" w:cs="Times New Roman"/>
          <w:b/>
          <w:bCs/>
          <w:sz w:val="24"/>
          <w:szCs w:val="24"/>
        </w:rPr>
        <w:t>5. Full</w:t>
      </w:r>
      <w:r w:rsidR="00574464" w:rsidRPr="008C6E5E">
        <w:rPr>
          <w:rFonts w:ascii="Times New Roman" w:hAnsi="Times New Roman" w:cs="Times New Roman"/>
          <w:b/>
          <w:bCs/>
          <w:sz w:val="24"/>
          <w:szCs w:val="24"/>
        </w:rPr>
        <w:t>-</w:t>
      </w:r>
      <w:r w:rsidRPr="008C6E5E">
        <w:rPr>
          <w:rFonts w:ascii="Times New Roman" w:hAnsi="Times New Roman" w:cs="Times New Roman"/>
          <w:b/>
          <w:bCs/>
          <w:sz w:val="24"/>
          <w:szCs w:val="24"/>
        </w:rPr>
        <w:t xml:space="preserve">time equivalent (FTE) of staff supported by PATH and matching funds:  </w:t>
      </w:r>
      <w:r w:rsidRPr="008C6E5E">
        <w:rPr>
          <w:rFonts w:ascii="Times New Roman" w:hAnsi="Times New Roman" w:cs="Times New Roman"/>
          <w:sz w:val="24"/>
          <w:szCs w:val="24"/>
        </w:rPr>
        <w:t>Calculate the FTE for each of the federal and/or matching PATH-supported staff reported in #4</w:t>
      </w:r>
      <w:r w:rsidRPr="008C6E5E">
        <w:rPr>
          <w:rFonts w:ascii="Times New Roman" w:hAnsi="Times New Roman" w:cs="Times New Roman"/>
          <w:bCs/>
          <w:sz w:val="24"/>
          <w:szCs w:val="24"/>
        </w:rPr>
        <w:t>.</w:t>
      </w:r>
      <w:r w:rsidR="00CC0761" w:rsidRPr="008C6E5E">
        <w:rPr>
          <w:rFonts w:ascii="Times New Roman" w:hAnsi="Times New Roman" w:cs="Times New Roman"/>
          <w:bCs/>
          <w:sz w:val="24"/>
          <w:szCs w:val="24"/>
        </w:rPr>
        <w:t xml:space="preserve"> </w:t>
      </w:r>
      <w:r w:rsidRPr="008C6E5E">
        <w:rPr>
          <w:rFonts w:ascii="Times New Roman" w:hAnsi="Times New Roman" w:cs="Times New Roman"/>
          <w:b/>
          <w:bCs/>
          <w:sz w:val="24"/>
          <w:szCs w:val="24"/>
        </w:rPr>
        <w:t>The total number of FTEs should not exceed the number of staff reported in #4 and may be a whole number or a decimal (please round to the nearest 10</w:t>
      </w:r>
      <w:r w:rsidRPr="008C6E5E">
        <w:rPr>
          <w:rFonts w:ascii="Times New Roman" w:hAnsi="Times New Roman" w:cs="Times New Roman"/>
          <w:b/>
          <w:bCs/>
          <w:sz w:val="24"/>
          <w:szCs w:val="24"/>
          <w:vertAlign w:val="superscript"/>
        </w:rPr>
        <w:t>th</w:t>
      </w:r>
      <w:r w:rsidRPr="008C6E5E">
        <w:rPr>
          <w:rFonts w:ascii="Times New Roman" w:hAnsi="Times New Roman" w:cs="Times New Roman"/>
          <w:b/>
          <w:bCs/>
          <w:sz w:val="24"/>
          <w:szCs w:val="24"/>
        </w:rPr>
        <w:t>, e.g., 0.1).</w:t>
      </w:r>
      <w:r w:rsidRPr="008C6E5E">
        <w:rPr>
          <w:rFonts w:ascii="Times New Roman" w:hAnsi="Times New Roman" w:cs="Times New Roman"/>
          <w:bCs/>
          <w:sz w:val="24"/>
          <w:szCs w:val="24"/>
        </w:rPr>
        <w:t xml:space="preserve"> </w:t>
      </w:r>
      <w:r w:rsidR="00CC0761" w:rsidRPr="008C6E5E">
        <w:rPr>
          <w:rFonts w:ascii="Times New Roman" w:hAnsi="Times New Roman" w:cs="Times New Roman"/>
          <w:sz w:val="24"/>
          <w:szCs w:val="24"/>
        </w:rPr>
        <w:t xml:space="preserve"> </w:t>
      </w:r>
      <w:r w:rsidRPr="008C6E5E">
        <w:rPr>
          <w:rFonts w:ascii="Times New Roman" w:hAnsi="Times New Roman" w:cs="Times New Roman"/>
          <w:sz w:val="24"/>
          <w:szCs w:val="24"/>
        </w:rPr>
        <w:t xml:space="preserve">The number of FTEs cannot be zero if the number of PATH-supported staff is greater than zero. </w:t>
      </w:r>
    </w:p>
    <w:p w:rsidR="006427C0" w:rsidRPr="008C6E5E" w:rsidRDefault="006427C0" w:rsidP="004363C7">
      <w:pPr>
        <w:spacing w:after="120" w:line="240" w:lineRule="auto"/>
        <w:rPr>
          <w:rFonts w:ascii="Times New Roman" w:hAnsi="Times New Roman" w:cs="Times New Roman"/>
          <w:sz w:val="24"/>
          <w:szCs w:val="24"/>
        </w:rPr>
      </w:pPr>
      <w:r w:rsidRPr="008C6E5E">
        <w:rPr>
          <w:rFonts w:ascii="Times New Roman" w:hAnsi="Times New Roman" w:cs="Times New Roman"/>
          <w:sz w:val="24"/>
          <w:szCs w:val="24"/>
        </w:rPr>
        <w:t xml:space="preserve">The term FTE in the context of the PATH Annual Report represents the staff time required to provide and document services funded by PATH federal and matching funds. </w:t>
      </w:r>
      <w:r w:rsidR="00CC0761" w:rsidRPr="008C6E5E">
        <w:rPr>
          <w:rFonts w:ascii="Times New Roman" w:hAnsi="Times New Roman" w:cs="Times New Roman"/>
          <w:sz w:val="24"/>
          <w:szCs w:val="24"/>
        </w:rPr>
        <w:t xml:space="preserve"> </w:t>
      </w:r>
      <w:r w:rsidRPr="008C6E5E">
        <w:rPr>
          <w:rFonts w:ascii="Times New Roman" w:hAnsi="Times New Roman" w:cs="Times New Roman"/>
          <w:sz w:val="24"/>
          <w:szCs w:val="24"/>
        </w:rPr>
        <w:t>One FTE represents 40 hours of work per week for one year. One-half FTE represents 20 hours of work per week for one year.</w:t>
      </w:r>
      <w:r w:rsidR="00CC0761" w:rsidRPr="008C6E5E">
        <w:rPr>
          <w:rFonts w:ascii="Times New Roman" w:hAnsi="Times New Roman" w:cs="Times New Roman"/>
          <w:sz w:val="24"/>
          <w:szCs w:val="24"/>
        </w:rPr>
        <w:t xml:space="preserve"> </w:t>
      </w:r>
      <w:r w:rsidRPr="008C6E5E">
        <w:rPr>
          <w:rFonts w:ascii="Times New Roman" w:hAnsi="Times New Roman" w:cs="Times New Roman"/>
          <w:sz w:val="24"/>
          <w:szCs w:val="24"/>
        </w:rPr>
        <w:t xml:space="preserve">Include </w:t>
      </w:r>
      <w:r w:rsidR="00301F66" w:rsidRPr="008C6E5E">
        <w:rPr>
          <w:rFonts w:ascii="Times New Roman" w:hAnsi="Times New Roman" w:cs="Times New Roman"/>
          <w:sz w:val="24"/>
          <w:szCs w:val="24"/>
        </w:rPr>
        <w:t>positions that are</w:t>
      </w:r>
      <w:r w:rsidRPr="008C6E5E">
        <w:rPr>
          <w:rFonts w:ascii="Times New Roman" w:hAnsi="Times New Roman" w:cs="Times New Roman"/>
          <w:sz w:val="24"/>
          <w:szCs w:val="24"/>
        </w:rPr>
        <w:t xml:space="preserve"> fully funded by PATH federal and matching funds and the PATH-funded fraction(s) of any position(s) partially funded by PATH federal and matching funds.</w:t>
      </w:r>
      <w:r w:rsidR="00CC0761" w:rsidRPr="008C6E5E">
        <w:rPr>
          <w:rFonts w:ascii="Times New Roman" w:hAnsi="Times New Roman" w:cs="Times New Roman"/>
          <w:sz w:val="24"/>
          <w:szCs w:val="24"/>
        </w:rPr>
        <w:t xml:space="preserve"> </w:t>
      </w:r>
      <w:r w:rsidRPr="008C6E5E">
        <w:rPr>
          <w:rFonts w:ascii="Times New Roman" w:hAnsi="Times New Roman" w:cs="Times New Roman"/>
          <w:sz w:val="24"/>
          <w:szCs w:val="24"/>
        </w:rPr>
        <w:t>Include positions</w:t>
      </w:r>
      <w:r w:rsidR="00C34CCD" w:rsidRPr="008C6E5E">
        <w:rPr>
          <w:rFonts w:ascii="Times New Roman" w:hAnsi="Times New Roman" w:cs="Times New Roman"/>
          <w:sz w:val="24"/>
          <w:szCs w:val="24"/>
        </w:rPr>
        <w:t xml:space="preserve"> that were occupied at any point during the reporting period.</w:t>
      </w:r>
      <w:r w:rsidR="000209EA" w:rsidRPr="008C6E5E">
        <w:rPr>
          <w:rFonts w:ascii="Times New Roman" w:hAnsi="Times New Roman" w:cs="Times New Roman"/>
          <w:sz w:val="24"/>
          <w:szCs w:val="24"/>
        </w:rPr>
        <w:t xml:space="preserve"> </w:t>
      </w:r>
      <w:r w:rsidR="00CC0761" w:rsidRPr="008C6E5E">
        <w:rPr>
          <w:rFonts w:ascii="Times New Roman" w:hAnsi="Times New Roman" w:cs="Times New Roman"/>
          <w:sz w:val="24"/>
          <w:szCs w:val="24"/>
        </w:rPr>
        <w:t xml:space="preserve"> </w:t>
      </w:r>
      <w:r w:rsidR="00301F66" w:rsidRPr="008C6E5E">
        <w:rPr>
          <w:rFonts w:ascii="Times New Roman" w:hAnsi="Times New Roman" w:cs="Times New Roman"/>
          <w:sz w:val="24"/>
          <w:szCs w:val="24"/>
        </w:rPr>
        <w:t xml:space="preserve">Determining the answer to </w:t>
      </w:r>
      <w:r w:rsidRPr="008C6E5E">
        <w:rPr>
          <w:rFonts w:ascii="Times New Roman" w:hAnsi="Times New Roman" w:cs="Times New Roman"/>
          <w:sz w:val="24"/>
          <w:szCs w:val="24"/>
        </w:rPr>
        <w:t>#5 is a two-step process:</w:t>
      </w:r>
    </w:p>
    <w:p w:rsidR="006427C0" w:rsidRPr="008C6E5E" w:rsidRDefault="006427C0" w:rsidP="004363C7">
      <w:pPr>
        <w:spacing w:after="120" w:line="240" w:lineRule="auto"/>
        <w:ind w:left="360"/>
        <w:rPr>
          <w:rFonts w:ascii="Times New Roman" w:hAnsi="Times New Roman" w:cs="Times New Roman"/>
          <w:sz w:val="24"/>
          <w:szCs w:val="24"/>
        </w:rPr>
      </w:pPr>
      <w:r w:rsidRPr="008C6E5E">
        <w:rPr>
          <w:rFonts w:ascii="Times New Roman" w:hAnsi="Times New Roman" w:cs="Times New Roman"/>
          <w:b/>
          <w:sz w:val="24"/>
          <w:szCs w:val="24"/>
        </w:rPr>
        <w:t>Step One</w:t>
      </w:r>
      <w:r w:rsidRPr="008C6E5E">
        <w:rPr>
          <w:rFonts w:ascii="Times New Roman" w:hAnsi="Times New Roman" w:cs="Times New Roman"/>
          <w:sz w:val="24"/>
          <w:szCs w:val="24"/>
        </w:rPr>
        <w:t xml:space="preserve">: </w:t>
      </w:r>
      <w:r w:rsidR="00301F66" w:rsidRPr="008C6E5E">
        <w:rPr>
          <w:rFonts w:ascii="Times New Roman" w:hAnsi="Times New Roman" w:cs="Times New Roman"/>
          <w:sz w:val="24"/>
          <w:szCs w:val="24"/>
        </w:rPr>
        <w:t>Determine</w:t>
      </w:r>
      <w:r w:rsidRPr="008C6E5E">
        <w:rPr>
          <w:rFonts w:ascii="Times New Roman" w:hAnsi="Times New Roman" w:cs="Times New Roman"/>
          <w:sz w:val="24"/>
          <w:szCs w:val="24"/>
        </w:rPr>
        <w:t xml:space="preserve"> the number of hours per week</w:t>
      </w:r>
      <w:r w:rsidR="00301F66" w:rsidRPr="008C6E5E">
        <w:rPr>
          <w:rFonts w:ascii="Times New Roman" w:hAnsi="Times New Roman" w:cs="Times New Roman"/>
          <w:sz w:val="24"/>
          <w:szCs w:val="24"/>
        </w:rPr>
        <w:t xml:space="preserve"> that a staff member spends</w:t>
      </w:r>
      <w:r w:rsidRPr="008C6E5E">
        <w:rPr>
          <w:rFonts w:ascii="Times New Roman" w:hAnsi="Times New Roman" w:cs="Times New Roman"/>
          <w:sz w:val="24"/>
          <w:szCs w:val="24"/>
        </w:rPr>
        <w:t xml:space="preserve"> performing PATH-funded work. Divide </w:t>
      </w:r>
      <w:r w:rsidR="00301F66" w:rsidRPr="008C6E5E">
        <w:rPr>
          <w:rFonts w:ascii="Times New Roman" w:hAnsi="Times New Roman" w:cs="Times New Roman"/>
          <w:sz w:val="24"/>
          <w:szCs w:val="24"/>
        </w:rPr>
        <w:t xml:space="preserve">this number by 40 </w:t>
      </w:r>
      <w:r w:rsidRPr="008C6E5E">
        <w:rPr>
          <w:rFonts w:ascii="Times New Roman" w:hAnsi="Times New Roman" w:cs="Times New Roman"/>
          <w:sz w:val="24"/>
          <w:szCs w:val="24"/>
        </w:rPr>
        <w:t>and round to the nearest 10</w:t>
      </w:r>
      <w:r w:rsidRPr="008C6E5E">
        <w:rPr>
          <w:rFonts w:ascii="Times New Roman" w:hAnsi="Times New Roman" w:cs="Times New Roman"/>
          <w:sz w:val="24"/>
          <w:szCs w:val="24"/>
          <w:vertAlign w:val="superscript"/>
        </w:rPr>
        <w:t>th</w:t>
      </w:r>
      <w:r w:rsidRPr="008C6E5E">
        <w:rPr>
          <w:rFonts w:ascii="Times New Roman" w:hAnsi="Times New Roman" w:cs="Times New Roman"/>
          <w:sz w:val="24"/>
          <w:szCs w:val="24"/>
        </w:rPr>
        <w:t xml:space="preserve">. </w:t>
      </w:r>
    </w:p>
    <w:p w:rsidR="006427C0" w:rsidRPr="008C6E5E" w:rsidRDefault="006427C0" w:rsidP="004363C7">
      <w:pPr>
        <w:spacing w:after="120" w:line="240" w:lineRule="auto"/>
        <w:ind w:left="720"/>
        <w:rPr>
          <w:rFonts w:ascii="Times New Roman" w:hAnsi="Times New Roman" w:cs="Times New Roman"/>
          <w:sz w:val="24"/>
          <w:szCs w:val="24"/>
        </w:rPr>
      </w:pPr>
      <w:r w:rsidRPr="008C6E5E">
        <w:rPr>
          <w:rFonts w:ascii="Times New Roman" w:hAnsi="Times New Roman" w:cs="Times New Roman"/>
          <w:b/>
          <w:sz w:val="24"/>
          <w:szCs w:val="24"/>
        </w:rPr>
        <w:t>Example A:</w:t>
      </w:r>
      <w:r w:rsidRPr="008C6E5E">
        <w:rPr>
          <w:rFonts w:ascii="Times New Roman" w:hAnsi="Times New Roman" w:cs="Times New Roman"/>
          <w:sz w:val="24"/>
          <w:szCs w:val="24"/>
        </w:rPr>
        <w:t xml:space="preserve"> A staff member works </w:t>
      </w:r>
      <w:r w:rsidR="00CC0761" w:rsidRPr="008C6E5E">
        <w:rPr>
          <w:rFonts w:ascii="Times New Roman" w:hAnsi="Times New Roman" w:cs="Times New Roman"/>
          <w:sz w:val="24"/>
          <w:szCs w:val="24"/>
        </w:rPr>
        <w:t>8</w:t>
      </w:r>
      <w:r w:rsidRPr="008C6E5E">
        <w:rPr>
          <w:rFonts w:ascii="Times New Roman" w:hAnsi="Times New Roman" w:cs="Times New Roman"/>
          <w:sz w:val="24"/>
          <w:szCs w:val="24"/>
        </w:rPr>
        <w:t xml:space="preserve"> hours per week on PATH-funded tasks.</w:t>
      </w:r>
      <w:r w:rsidR="00CC0761" w:rsidRPr="008C6E5E">
        <w:rPr>
          <w:rFonts w:ascii="Times New Roman" w:hAnsi="Times New Roman" w:cs="Times New Roman"/>
          <w:sz w:val="24"/>
          <w:szCs w:val="24"/>
        </w:rPr>
        <w:t xml:space="preserve"> </w:t>
      </w:r>
      <w:r w:rsidRPr="008C6E5E">
        <w:rPr>
          <w:rFonts w:ascii="Times New Roman" w:hAnsi="Times New Roman" w:cs="Times New Roman"/>
          <w:sz w:val="24"/>
          <w:szCs w:val="24"/>
        </w:rPr>
        <w:t>The total hours of 8 divided by 40 is 0.2</w:t>
      </w:r>
      <w:r w:rsidR="00301F66" w:rsidRPr="008C6E5E">
        <w:rPr>
          <w:rFonts w:ascii="Times New Roman" w:hAnsi="Times New Roman" w:cs="Times New Roman"/>
          <w:sz w:val="24"/>
          <w:szCs w:val="24"/>
        </w:rPr>
        <w:t xml:space="preserve"> FTE.</w:t>
      </w:r>
      <w:r w:rsidRPr="008C6E5E">
        <w:rPr>
          <w:rFonts w:ascii="Times New Roman" w:hAnsi="Times New Roman" w:cs="Times New Roman"/>
          <w:sz w:val="24"/>
          <w:szCs w:val="24"/>
        </w:rPr>
        <w:t xml:space="preserve"> </w:t>
      </w:r>
    </w:p>
    <w:p w:rsidR="006427C0" w:rsidRPr="008C6E5E" w:rsidRDefault="006427C0" w:rsidP="004363C7">
      <w:pPr>
        <w:spacing w:after="120" w:line="240" w:lineRule="auto"/>
        <w:ind w:left="720"/>
        <w:rPr>
          <w:rFonts w:ascii="Times New Roman" w:hAnsi="Times New Roman" w:cs="Times New Roman"/>
          <w:sz w:val="24"/>
          <w:szCs w:val="24"/>
        </w:rPr>
      </w:pPr>
      <w:r w:rsidRPr="008C6E5E">
        <w:rPr>
          <w:rFonts w:ascii="Times New Roman" w:hAnsi="Times New Roman" w:cs="Times New Roman"/>
          <w:b/>
          <w:sz w:val="24"/>
          <w:szCs w:val="24"/>
        </w:rPr>
        <w:t>Example B:</w:t>
      </w:r>
      <w:r w:rsidRPr="008C6E5E">
        <w:rPr>
          <w:rFonts w:ascii="Times New Roman" w:hAnsi="Times New Roman" w:cs="Times New Roman"/>
          <w:sz w:val="24"/>
          <w:szCs w:val="24"/>
        </w:rPr>
        <w:t xml:space="preserve"> A staff member works 12.5 hours per week on PATH-funded tasks. The total hours of 12.5 divided by 40 is 0.3125. This staff member’s FTE (rounded) is 0.3. </w:t>
      </w:r>
    </w:p>
    <w:p w:rsidR="006427C0" w:rsidRPr="008C6E5E" w:rsidRDefault="006427C0" w:rsidP="004363C7">
      <w:pPr>
        <w:spacing w:after="120" w:line="240" w:lineRule="auto"/>
        <w:ind w:left="360"/>
        <w:rPr>
          <w:rFonts w:ascii="Times New Roman" w:hAnsi="Times New Roman" w:cs="Times New Roman"/>
          <w:sz w:val="24"/>
          <w:szCs w:val="24"/>
        </w:rPr>
      </w:pPr>
      <w:r w:rsidRPr="008C6E5E">
        <w:rPr>
          <w:rFonts w:ascii="Times New Roman" w:hAnsi="Times New Roman" w:cs="Times New Roman"/>
          <w:b/>
          <w:sz w:val="24"/>
          <w:szCs w:val="24"/>
        </w:rPr>
        <w:t>Step Two:</w:t>
      </w:r>
      <w:r w:rsidRPr="008C6E5E">
        <w:rPr>
          <w:rFonts w:ascii="Times New Roman" w:hAnsi="Times New Roman" w:cs="Times New Roman"/>
          <w:sz w:val="24"/>
          <w:szCs w:val="24"/>
        </w:rPr>
        <w:t xml:space="preserve"> Once the FTE for each staff member is determined, </w:t>
      </w:r>
      <w:r w:rsidR="00301F66" w:rsidRPr="008C6E5E">
        <w:rPr>
          <w:rFonts w:ascii="Times New Roman" w:hAnsi="Times New Roman" w:cs="Times New Roman"/>
          <w:sz w:val="24"/>
          <w:szCs w:val="24"/>
        </w:rPr>
        <w:t>sum</w:t>
      </w:r>
      <w:r w:rsidRPr="008C6E5E">
        <w:rPr>
          <w:rFonts w:ascii="Times New Roman" w:hAnsi="Times New Roman" w:cs="Times New Roman"/>
          <w:sz w:val="24"/>
          <w:szCs w:val="24"/>
        </w:rPr>
        <w:t xml:space="preserve"> the FTEs and enter the total </w:t>
      </w:r>
      <w:r w:rsidR="00301F66" w:rsidRPr="008C6E5E">
        <w:rPr>
          <w:rFonts w:ascii="Times New Roman" w:hAnsi="Times New Roman" w:cs="Times New Roman"/>
          <w:sz w:val="24"/>
          <w:szCs w:val="24"/>
        </w:rPr>
        <w:t>in</w:t>
      </w:r>
      <w:r w:rsidRPr="008C6E5E">
        <w:rPr>
          <w:rFonts w:ascii="Times New Roman" w:hAnsi="Times New Roman" w:cs="Times New Roman"/>
          <w:sz w:val="24"/>
          <w:szCs w:val="24"/>
        </w:rPr>
        <w:t xml:space="preserve"> #5. </w:t>
      </w:r>
    </w:p>
    <w:p w:rsidR="006427C0" w:rsidRPr="008C6E5E" w:rsidRDefault="006427C0" w:rsidP="004363C7">
      <w:pPr>
        <w:spacing w:after="240" w:line="240" w:lineRule="auto"/>
        <w:ind w:left="720"/>
        <w:rPr>
          <w:rFonts w:ascii="Times New Roman" w:hAnsi="Times New Roman" w:cs="Times New Roman"/>
          <w:sz w:val="24"/>
          <w:szCs w:val="24"/>
        </w:rPr>
      </w:pPr>
      <w:r w:rsidRPr="008C6E5E">
        <w:rPr>
          <w:rFonts w:ascii="Times New Roman" w:hAnsi="Times New Roman" w:cs="Times New Roman"/>
          <w:b/>
          <w:sz w:val="24"/>
          <w:szCs w:val="24"/>
        </w:rPr>
        <w:t>Example A:</w:t>
      </w:r>
      <w:r w:rsidRPr="008C6E5E">
        <w:rPr>
          <w:rFonts w:ascii="Times New Roman" w:hAnsi="Times New Roman" w:cs="Times New Roman"/>
          <w:sz w:val="24"/>
          <w:szCs w:val="24"/>
        </w:rPr>
        <w:t xml:space="preserve"> The two staff members in the </w:t>
      </w:r>
      <w:r w:rsidR="00301F66" w:rsidRPr="008C6E5E">
        <w:rPr>
          <w:rFonts w:ascii="Times New Roman" w:hAnsi="Times New Roman" w:cs="Times New Roman"/>
          <w:sz w:val="24"/>
          <w:szCs w:val="24"/>
        </w:rPr>
        <w:t>examples above</w:t>
      </w:r>
      <w:r w:rsidRPr="008C6E5E">
        <w:rPr>
          <w:rFonts w:ascii="Times New Roman" w:hAnsi="Times New Roman" w:cs="Times New Roman"/>
          <w:sz w:val="24"/>
          <w:szCs w:val="24"/>
        </w:rPr>
        <w:t xml:space="preserve"> have FTEs of 0.2 and 0.3, respectively. Adding 0.2 and 0.3 equals 0.5. Record 0.5 for #5.</w:t>
      </w:r>
    </w:p>
    <w:p w:rsidR="006427C0" w:rsidRPr="008C6E5E" w:rsidRDefault="00076F17" w:rsidP="004363C7">
      <w:pPr>
        <w:spacing w:after="240" w:line="240" w:lineRule="auto"/>
        <w:rPr>
          <w:rFonts w:ascii="Times New Roman" w:hAnsi="Times New Roman" w:cs="Times New Roman"/>
          <w:b/>
          <w:sz w:val="24"/>
          <w:szCs w:val="24"/>
        </w:rPr>
      </w:pPr>
      <w:r w:rsidRPr="008C6E5E">
        <w:rPr>
          <w:rFonts w:ascii="Times New Roman" w:hAnsi="Times New Roman" w:cs="Times New Roman"/>
          <w:b/>
          <w:bCs/>
          <w:sz w:val="24"/>
          <w:szCs w:val="24"/>
        </w:rPr>
        <w:t xml:space="preserve">6. </w:t>
      </w:r>
      <w:r w:rsidR="00EC4E2F" w:rsidRPr="008C6E5E">
        <w:rPr>
          <w:rFonts w:ascii="Times New Roman" w:hAnsi="Times New Roman" w:cs="Times New Roman"/>
          <w:b/>
          <w:sz w:val="24"/>
          <w:szCs w:val="24"/>
        </w:rPr>
        <w:t>Number of t</w:t>
      </w:r>
      <w:r w:rsidR="006427C0" w:rsidRPr="008C6E5E">
        <w:rPr>
          <w:rFonts w:ascii="Times New Roman" w:hAnsi="Times New Roman" w:cs="Times New Roman"/>
          <w:b/>
          <w:sz w:val="24"/>
          <w:szCs w:val="24"/>
        </w:rPr>
        <w:t xml:space="preserve">rainings provided by PATH-funded staff this reporting year: </w:t>
      </w:r>
      <w:r w:rsidR="00301F66" w:rsidRPr="008C6E5E">
        <w:rPr>
          <w:rFonts w:ascii="Times New Roman" w:hAnsi="Times New Roman" w:cs="Times New Roman"/>
          <w:sz w:val="24"/>
          <w:szCs w:val="24"/>
        </w:rPr>
        <w:t xml:space="preserve">Record the total number of trainings that PATH-funded staff members have provided to individuals at other social service agencies. Note: This is a record of trainings </w:t>
      </w:r>
      <w:r w:rsidR="00301F66" w:rsidRPr="008C6E5E">
        <w:rPr>
          <w:rFonts w:ascii="Times New Roman" w:hAnsi="Times New Roman" w:cs="Times New Roman"/>
          <w:i/>
          <w:sz w:val="24"/>
          <w:szCs w:val="24"/>
        </w:rPr>
        <w:t>provided by</w:t>
      </w:r>
      <w:r w:rsidR="00301F66" w:rsidRPr="008C6E5E">
        <w:rPr>
          <w:rFonts w:ascii="Times New Roman" w:hAnsi="Times New Roman" w:cs="Times New Roman"/>
          <w:sz w:val="24"/>
          <w:szCs w:val="24"/>
        </w:rPr>
        <w:t xml:space="preserve"> PATH-funded staff, and not a record of trainings that PATH-funded staff have attended.</w:t>
      </w:r>
    </w:p>
    <w:p w:rsidR="006427C0" w:rsidRPr="008C6E5E" w:rsidRDefault="00076F17" w:rsidP="004363C7">
      <w:pPr>
        <w:spacing w:after="240" w:line="240" w:lineRule="auto"/>
        <w:rPr>
          <w:rFonts w:ascii="Times New Roman" w:hAnsi="Times New Roman" w:cs="Times New Roman"/>
          <w:sz w:val="24"/>
          <w:szCs w:val="24"/>
        </w:rPr>
      </w:pPr>
      <w:r w:rsidRPr="008C6E5E">
        <w:rPr>
          <w:rFonts w:ascii="Times New Roman" w:hAnsi="Times New Roman" w:cs="Times New Roman"/>
          <w:b/>
          <w:sz w:val="24"/>
          <w:szCs w:val="24"/>
        </w:rPr>
        <w:t xml:space="preserve">7. </w:t>
      </w:r>
      <w:r w:rsidR="006427C0" w:rsidRPr="008C6E5E">
        <w:rPr>
          <w:rFonts w:ascii="Times New Roman" w:hAnsi="Times New Roman" w:cs="Times New Roman"/>
          <w:b/>
          <w:sz w:val="24"/>
          <w:szCs w:val="24"/>
        </w:rPr>
        <w:t>Type of organization in which your PATH program operates</w:t>
      </w:r>
      <w:r w:rsidR="00301F66" w:rsidRPr="008C6E5E">
        <w:rPr>
          <w:rFonts w:ascii="Times New Roman" w:hAnsi="Times New Roman" w:cs="Times New Roman"/>
          <w:b/>
          <w:sz w:val="24"/>
          <w:szCs w:val="24"/>
        </w:rPr>
        <w:t xml:space="preserve">: </w:t>
      </w:r>
      <w:r w:rsidR="00301F66" w:rsidRPr="008C6E5E">
        <w:rPr>
          <w:rFonts w:ascii="Times New Roman" w:hAnsi="Times New Roman" w:cs="Times New Roman"/>
          <w:sz w:val="24"/>
          <w:szCs w:val="24"/>
        </w:rPr>
        <w:t xml:space="preserve">Select the option that best matches the </w:t>
      </w:r>
      <w:r w:rsidR="006427C0" w:rsidRPr="008C6E5E">
        <w:rPr>
          <w:rFonts w:ascii="Times New Roman" w:hAnsi="Times New Roman" w:cs="Times New Roman"/>
          <w:sz w:val="24"/>
          <w:szCs w:val="24"/>
        </w:rPr>
        <w:t>primary purpose of the organization</w:t>
      </w:r>
      <w:r w:rsidR="00301F66" w:rsidRPr="008C6E5E">
        <w:rPr>
          <w:rFonts w:ascii="Times New Roman" w:hAnsi="Times New Roman" w:cs="Times New Roman"/>
          <w:sz w:val="24"/>
          <w:szCs w:val="24"/>
        </w:rPr>
        <w:t xml:space="preserve"> within which PATH operates. If the organization’s purpose does not match any of the options, select “Other” and enter a description of the organization type.</w:t>
      </w:r>
      <w:r w:rsidR="006427C0" w:rsidRPr="008C6E5E">
        <w:rPr>
          <w:rFonts w:ascii="Times New Roman" w:hAnsi="Times New Roman" w:cs="Times New Roman"/>
          <w:sz w:val="24"/>
          <w:szCs w:val="24"/>
        </w:rPr>
        <w:t xml:space="preserve"> </w:t>
      </w:r>
    </w:p>
    <w:p w:rsidR="00645B14" w:rsidRPr="008C6E5E" w:rsidRDefault="00301F66" w:rsidP="008F29FB">
      <w:pPr>
        <w:pStyle w:val="Heading2"/>
      </w:pPr>
      <w:bookmarkStart w:id="13" w:name="_Toc413246150"/>
      <w:r w:rsidRPr="008C6E5E">
        <w:t>Persons Served During This Reporting Period</w:t>
      </w:r>
      <w:bookmarkEnd w:id="13"/>
    </w:p>
    <w:tbl>
      <w:tblPr>
        <w:tblStyle w:val="LightGrid"/>
        <w:tblW w:w="9360" w:type="dxa"/>
        <w:tblInd w:w="108" w:type="dxa"/>
        <w:tblLook w:val="04A0" w:firstRow="1" w:lastRow="0" w:firstColumn="1" w:lastColumn="0" w:noHBand="0" w:noVBand="1"/>
      </w:tblPr>
      <w:tblGrid>
        <w:gridCol w:w="9360"/>
      </w:tblGrid>
      <w:tr w:rsidR="004A6AA6" w:rsidRPr="008C6E5E" w:rsidTr="004363C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spacing w:before="40" w:after="40"/>
              <w:rPr>
                <w:rFonts w:ascii="Times New Roman" w:hAnsi="Times New Roman" w:cs="Times New Roman"/>
                <w:sz w:val="24"/>
                <w:szCs w:val="24"/>
              </w:rPr>
            </w:pPr>
            <w:r w:rsidRPr="008C6E5E">
              <w:rPr>
                <w:rFonts w:ascii="Times New Roman" w:hAnsi="Times New Roman" w:cs="Times New Roman"/>
                <w:sz w:val="24"/>
                <w:szCs w:val="24"/>
              </w:rPr>
              <w:t>Persons served during this reporting period</w:t>
            </w:r>
          </w:p>
        </w:tc>
      </w:tr>
      <w:tr w:rsidR="004A6AA6" w:rsidRPr="008C6E5E" w:rsidTr="004363C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pStyle w:val="ListParagraph"/>
              <w:numPr>
                <w:ilvl w:val="0"/>
                <w:numId w:val="6"/>
              </w:numPr>
              <w:spacing w:before="40" w:after="40"/>
              <w:ind w:left="450" w:hanging="360"/>
              <w:contextualSpacing w:val="0"/>
              <w:rPr>
                <w:rFonts w:ascii="Times New Roman" w:hAnsi="Times New Roman" w:cs="Times New Roman"/>
                <w:sz w:val="24"/>
                <w:szCs w:val="24"/>
              </w:rPr>
            </w:pPr>
            <w:r w:rsidRPr="008C6E5E">
              <w:rPr>
                <w:rFonts w:ascii="Times New Roman" w:hAnsi="Times New Roman" w:cs="Times New Roman"/>
                <w:sz w:val="24"/>
                <w:szCs w:val="24"/>
              </w:rPr>
              <w:t>Number receiving any PATH-funded service</w:t>
            </w:r>
          </w:p>
        </w:tc>
      </w:tr>
      <w:tr w:rsidR="004A6AA6" w:rsidRPr="008C6E5E" w:rsidTr="004363C7">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pStyle w:val="ListParagraph"/>
              <w:numPr>
                <w:ilvl w:val="0"/>
                <w:numId w:val="6"/>
              </w:numPr>
              <w:spacing w:before="40" w:after="40"/>
              <w:ind w:left="450" w:hanging="360"/>
              <w:contextualSpacing w:val="0"/>
              <w:rPr>
                <w:rFonts w:ascii="Times New Roman" w:hAnsi="Times New Roman" w:cs="Times New Roman"/>
                <w:sz w:val="24"/>
                <w:szCs w:val="24"/>
              </w:rPr>
            </w:pPr>
            <w:r w:rsidRPr="008C6E5E">
              <w:rPr>
                <w:rFonts w:ascii="Times New Roman" w:hAnsi="Times New Roman" w:cs="Times New Roman"/>
                <w:sz w:val="24"/>
                <w:szCs w:val="24"/>
              </w:rPr>
              <w:t>Number with initial contact in a place not meant for human habitation</w:t>
            </w:r>
          </w:p>
        </w:tc>
      </w:tr>
      <w:tr w:rsidR="004A6AA6" w:rsidRPr="008C6E5E" w:rsidTr="004363C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pStyle w:val="ListParagraph"/>
              <w:numPr>
                <w:ilvl w:val="0"/>
                <w:numId w:val="6"/>
              </w:numPr>
              <w:spacing w:before="40" w:after="40"/>
              <w:ind w:left="450" w:hanging="360"/>
              <w:contextualSpacing w:val="0"/>
              <w:rPr>
                <w:rFonts w:ascii="Times New Roman" w:hAnsi="Times New Roman" w:cs="Times New Roman"/>
                <w:sz w:val="24"/>
                <w:szCs w:val="24"/>
              </w:rPr>
            </w:pPr>
            <w:r w:rsidRPr="008C6E5E">
              <w:rPr>
                <w:rFonts w:ascii="Times New Roman" w:hAnsi="Times New Roman" w:cs="Times New Roman"/>
                <w:sz w:val="24"/>
                <w:szCs w:val="24"/>
              </w:rPr>
              <w:t>Number with initial contact in a non-residential service setting or residential service setting</w:t>
            </w:r>
          </w:p>
        </w:tc>
      </w:tr>
      <w:tr w:rsidR="004A6AA6" w:rsidRPr="008C6E5E" w:rsidTr="004363C7">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pStyle w:val="ListParagraph"/>
              <w:numPr>
                <w:ilvl w:val="0"/>
                <w:numId w:val="6"/>
              </w:numPr>
              <w:spacing w:before="40" w:after="40"/>
              <w:ind w:left="450" w:hanging="360"/>
              <w:contextualSpacing w:val="0"/>
              <w:rPr>
                <w:rFonts w:ascii="Times New Roman" w:hAnsi="Times New Roman" w:cs="Times New Roman"/>
                <w:sz w:val="24"/>
                <w:szCs w:val="24"/>
              </w:rPr>
            </w:pPr>
            <w:r w:rsidRPr="008C6E5E">
              <w:rPr>
                <w:rFonts w:ascii="Times New Roman" w:hAnsi="Times New Roman" w:cs="Times New Roman"/>
                <w:sz w:val="24"/>
                <w:szCs w:val="24"/>
              </w:rPr>
              <w:t>Number with initial contact location information missing</w:t>
            </w:r>
          </w:p>
        </w:tc>
      </w:tr>
      <w:tr w:rsidR="004A6AA6" w:rsidRPr="008C6E5E" w:rsidTr="004363C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pStyle w:val="ListParagraph"/>
              <w:numPr>
                <w:ilvl w:val="0"/>
                <w:numId w:val="6"/>
              </w:numPr>
              <w:spacing w:before="40" w:after="40"/>
              <w:ind w:left="450" w:hanging="360"/>
              <w:contextualSpacing w:val="0"/>
              <w:rPr>
                <w:rFonts w:ascii="Times New Roman" w:hAnsi="Times New Roman" w:cs="Times New Roman"/>
                <w:sz w:val="24"/>
                <w:szCs w:val="24"/>
              </w:rPr>
            </w:pPr>
            <w:r w:rsidRPr="008C6E5E">
              <w:rPr>
                <w:rFonts w:ascii="Times New Roman" w:hAnsi="Times New Roman" w:cs="Times New Roman"/>
                <w:sz w:val="24"/>
                <w:szCs w:val="24"/>
              </w:rPr>
              <w:t>Total number outreached (#9+#10+#11)</w:t>
            </w:r>
          </w:p>
        </w:tc>
      </w:tr>
      <w:tr w:rsidR="004A6AA6" w:rsidRPr="008C6E5E" w:rsidTr="004363C7">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pStyle w:val="ListParagraph"/>
              <w:numPr>
                <w:ilvl w:val="0"/>
                <w:numId w:val="6"/>
              </w:numPr>
              <w:spacing w:before="40" w:after="40"/>
              <w:ind w:left="450" w:hanging="360"/>
              <w:contextualSpacing w:val="0"/>
              <w:rPr>
                <w:rFonts w:ascii="Times New Roman" w:hAnsi="Times New Roman" w:cs="Times New Roman"/>
                <w:sz w:val="24"/>
                <w:szCs w:val="24"/>
              </w:rPr>
            </w:pPr>
            <w:r w:rsidRPr="008C6E5E">
              <w:rPr>
                <w:rFonts w:ascii="Times New Roman" w:hAnsi="Times New Roman" w:cs="Times New Roman"/>
                <w:sz w:val="24"/>
                <w:szCs w:val="24"/>
              </w:rPr>
              <w:t>Instances of contact prior to date of enrollment</w:t>
            </w:r>
          </w:p>
        </w:tc>
      </w:tr>
      <w:tr w:rsidR="004A6AA6" w:rsidRPr="008C6E5E" w:rsidTr="004363C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pStyle w:val="ListParagraph"/>
              <w:numPr>
                <w:ilvl w:val="0"/>
                <w:numId w:val="6"/>
              </w:numPr>
              <w:spacing w:before="40" w:after="40"/>
              <w:ind w:left="450" w:hanging="360"/>
              <w:contextualSpacing w:val="0"/>
              <w:rPr>
                <w:rFonts w:ascii="Times New Roman" w:hAnsi="Times New Roman" w:cs="Times New Roman"/>
                <w:sz w:val="24"/>
                <w:szCs w:val="24"/>
              </w:rPr>
            </w:pPr>
            <w:r w:rsidRPr="008C6E5E">
              <w:rPr>
                <w:rFonts w:ascii="Times New Roman" w:hAnsi="Times New Roman" w:cs="Times New Roman"/>
                <w:sz w:val="24"/>
                <w:szCs w:val="24"/>
              </w:rPr>
              <w:t xml:space="preserve"> Number outreached who could not be enrolled because of ineligibility for PATH</w:t>
            </w:r>
          </w:p>
        </w:tc>
      </w:tr>
      <w:tr w:rsidR="004A6AA6" w:rsidRPr="008C6E5E" w:rsidTr="004363C7">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pStyle w:val="ListParagraph"/>
              <w:numPr>
                <w:ilvl w:val="0"/>
                <w:numId w:val="6"/>
              </w:numPr>
              <w:spacing w:before="40" w:after="40"/>
              <w:ind w:left="450" w:hanging="360"/>
              <w:contextualSpacing w:val="0"/>
              <w:rPr>
                <w:rFonts w:ascii="Times New Roman" w:hAnsi="Times New Roman" w:cs="Times New Roman"/>
                <w:sz w:val="24"/>
                <w:szCs w:val="24"/>
              </w:rPr>
            </w:pPr>
            <w:r w:rsidRPr="008C6E5E">
              <w:rPr>
                <w:rFonts w:ascii="Times New Roman" w:hAnsi="Times New Roman" w:cs="Times New Roman"/>
                <w:sz w:val="24"/>
                <w:szCs w:val="24"/>
              </w:rPr>
              <w:t>Number outreached who became enrolled in PATH</w:t>
            </w:r>
          </w:p>
        </w:tc>
      </w:tr>
      <w:tr w:rsidR="004A6AA6" w:rsidRPr="008C6E5E" w:rsidTr="004363C7">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pStyle w:val="ListParagraph"/>
              <w:numPr>
                <w:ilvl w:val="0"/>
                <w:numId w:val="6"/>
              </w:numPr>
              <w:spacing w:before="40" w:after="40"/>
              <w:ind w:left="450" w:hanging="360"/>
              <w:contextualSpacing w:val="0"/>
              <w:rPr>
                <w:rFonts w:ascii="Times New Roman" w:hAnsi="Times New Roman" w:cs="Times New Roman"/>
                <w:sz w:val="24"/>
                <w:szCs w:val="24"/>
              </w:rPr>
            </w:pPr>
            <w:r w:rsidRPr="008C6E5E">
              <w:rPr>
                <w:rFonts w:ascii="Times New Roman" w:hAnsi="Times New Roman" w:cs="Times New Roman"/>
                <w:sz w:val="24"/>
                <w:szCs w:val="24"/>
              </w:rPr>
              <w:t>Number with active, enrolled PATH status at any point during reporting period</w:t>
            </w:r>
          </w:p>
        </w:tc>
      </w:tr>
      <w:tr w:rsidR="004A6AA6" w:rsidRPr="008C6E5E" w:rsidTr="004363C7">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9360" w:type="dxa"/>
            <w:vAlign w:val="center"/>
          </w:tcPr>
          <w:p w:rsidR="00645B14" w:rsidRPr="008C6E5E" w:rsidRDefault="00645B14" w:rsidP="004363C7">
            <w:pPr>
              <w:pStyle w:val="ListParagraph"/>
              <w:numPr>
                <w:ilvl w:val="0"/>
                <w:numId w:val="6"/>
              </w:numPr>
              <w:spacing w:before="40" w:after="40"/>
              <w:ind w:left="450" w:hanging="360"/>
              <w:contextualSpacing w:val="0"/>
              <w:rPr>
                <w:rFonts w:ascii="Times New Roman" w:hAnsi="Times New Roman" w:cs="Times New Roman"/>
                <w:sz w:val="24"/>
                <w:szCs w:val="24"/>
              </w:rPr>
            </w:pPr>
            <w:r w:rsidRPr="008C6E5E">
              <w:rPr>
                <w:rFonts w:ascii="Times New Roman" w:hAnsi="Times New Roman" w:cs="Times New Roman"/>
                <w:sz w:val="24"/>
                <w:szCs w:val="24"/>
              </w:rPr>
              <w:t>Number of active, enrolled PATH clients receiving community mental health services throug</w:t>
            </w:r>
            <w:r w:rsidR="002407AF" w:rsidRPr="008C6E5E">
              <w:rPr>
                <w:rFonts w:ascii="Times New Roman" w:hAnsi="Times New Roman" w:cs="Times New Roman"/>
                <w:sz w:val="24"/>
                <w:szCs w:val="24"/>
              </w:rPr>
              <w:t>h any funding source at any point</w:t>
            </w:r>
            <w:r w:rsidRPr="008C6E5E">
              <w:rPr>
                <w:rFonts w:ascii="Times New Roman" w:hAnsi="Times New Roman" w:cs="Times New Roman"/>
                <w:sz w:val="24"/>
                <w:szCs w:val="24"/>
              </w:rPr>
              <w:t xml:space="preserve"> during the reporting period</w:t>
            </w:r>
          </w:p>
        </w:tc>
      </w:tr>
    </w:tbl>
    <w:p w:rsidR="00645B14" w:rsidRPr="008C6E5E" w:rsidRDefault="00645B14" w:rsidP="004363C7">
      <w:pPr>
        <w:spacing w:after="0" w:line="240" w:lineRule="auto"/>
        <w:rPr>
          <w:rFonts w:ascii="Times New Roman" w:hAnsi="Times New Roman" w:cs="Times New Roman"/>
          <w:sz w:val="24"/>
          <w:szCs w:val="24"/>
        </w:rPr>
      </w:pPr>
    </w:p>
    <w:p w:rsidR="00AC03A5" w:rsidRPr="008C6E5E" w:rsidRDefault="008D3A6D" w:rsidP="004363C7">
      <w:pPr>
        <w:pStyle w:val="Heading3"/>
        <w:spacing w:before="0" w:after="120" w:line="240" w:lineRule="auto"/>
        <w:rPr>
          <w:rFonts w:ascii="Times New Roman" w:hAnsi="Times New Roman" w:cs="Times New Roman"/>
          <w:color w:val="auto"/>
          <w:sz w:val="24"/>
          <w:szCs w:val="24"/>
        </w:rPr>
      </w:pPr>
      <w:bookmarkStart w:id="14" w:name="_Toc413246151"/>
      <w:r w:rsidRPr="008C6E5E">
        <w:rPr>
          <w:rFonts w:ascii="Times New Roman" w:hAnsi="Times New Roman" w:cs="Times New Roman"/>
          <w:color w:val="auto"/>
          <w:sz w:val="24"/>
          <w:szCs w:val="24"/>
        </w:rPr>
        <w:t>Explanatory Notes</w:t>
      </w:r>
      <w:bookmarkEnd w:id="14"/>
    </w:p>
    <w:p w:rsidR="00B64277" w:rsidRPr="008C6E5E" w:rsidRDefault="00EC4E2F" w:rsidP="004363C7">
      <w:pPr>
        <w:pStyle w:val="Default"/>
        <w:spacing w:after="240"/>
        <w:rPr>
          <w:color w:val="auto"/>
        </w:rPr>
      </w:pPr>
      <w:r w:rsidRPr="008C6E5E">
        <w:rPr>
          <w:color w:val="auto"/>
        </w:rPr>
        <w:t>It is essential that PATH p</w:t>
      </w:r>
      <w:r w:rsidR="008D3A6D" w:rsidRPr="008C6E5E">
        <w:rPr>
          <w:color w:val="auto"/>
        </w:rPr>
        <w:t xml:space="preserve">roviders include accurate information on the number </w:t>
      </w:r>
      <w:r w:rsidR="000C372A">
        <w:rPr>
          <w:color w:val="auto"/>
        </w:rPr>
        <w:t xml:space="preserve">of persons receiving services. </w:t>
      </w:r>
      <w:r w:rsidR="008D3A6D" w:rsidRPr="008C6E5E">
        <w:rPr>
          <w:color w:val="auto"/>
        </w:rPr>
        <w:t>By utilizing HMIS data for reporting, it is expected</w:t>
      </w:r>
      <w:r w:rsidRPr="008C6E5E">
        <w:rPr>
          <w:color w:val="auto"/>
        </w:rPr>
        <w:t xml:space="preserve"> that</w:t>
      </w:r>
      <w:r w:rsidR="008D3A6D" w:rsidRPr="008C6E5E">
        <w:rPr>
          <w:color w:val="auto"/>
        </w:rPr>
        <w:t xml:space="preserve"> the annual reporting information will be an </w:t>
      </w:r>
      <w:r w:rsidR="008D3A6D" w:rsidRPr="008C6E5E">
        <w:rPr>
          <w:b/>
          <w:bCs/>
          <w:color w:val="auto"/>
        </w:rPr>
        <w:t xml:space="preserve">unduplicated count </w:t>
      </w:r>
      <w:r w:rsidR="008D3A6D" w:rsidRPr="008C6E5E">
        <w:rPr>
          <w:color w:val="auto"/>
        </w:rPr>
        <w:t>of persons for each element.</w:t>
      </w:r>
      <w:r w:rsidR="00CC0761" w:rsidRPr="008C6E5E">
        <w:rPr>
          <w:color w:val="auto"/>
        </w:rPr>
        <w:t xml:space="preserve"> </w:t>
      </w:r>
      <w:r w:rsidR="008D3A6D" w:rsidRPr="008C6E5E">
        <w:rPr>
          <w:color w:val="auto"/>
        </w:rPr>
        <w:t xml:space="preserve">A person may be counted in more than one element. </w:t>
      </w:r>
    </w:p>
    <w:p w:rsidR="00865EB3" w:rsidRPr="008C6E5E" w:rsidRDefault="008D3A6D" w:rsidP="004363C7">
      <w:pPr>
        <w:spacing w:after="240" w:line="240" w:lineRule="auto"/>
        <w:rPr>
          <w:rFonts w:ascii="Times New Roman" w:hAnsi="Times New Roman" w:cs="Times New Roman"/>
          <w:sz w:val="24"/>
          <w:szCs w:val="24"/>
        </w:rPr>
      </w:pPr>
      <w:r w:rsidRPr="008C6E5E">
        <w:rPr>
          <w:rFonts w:ascii="Times New Roman" w:hAnsi="Times New Roman" w:cs="Times New Roman"/>
          <w:b/>
          <w:bCs/>
          <w:sz w:val="24"/>
          <w:szCs w:val="24"/>
        </w:rPr>
        <w:t xml:space="preserve">8. </w:t>
      </w:r>
      <w:r w:rsidR="00865EB3" w:rsidRPr="008C6E5E">
        <w:rPr>
          <w:rFonts w:ascii="Times New Roman" w:hAnsi="Times New Roman" w:cs="Times New Roman"/>
          <w:b/>
          <w:sz w:val="24"/>
          <w:szCs w:val="24"/>
        </w:rPr>
        <w:t>Number of persons receiving any PATH-funded service</w:t>
      </w:r>
      <w:r w:rsidRPr="008C6E5E">
        <w:rPr>
          <w:rFonts w:ascii="Times New Roman" w:hAnsi="Times New Roman" w:cs="Times New Roman"/>
          <w:b/>
          <w:sz w:val="24"/>
          <w:szCs w:val="24"/>
        </w:rPr>
        <w:t xml:space="preserve">: </w:t>
      </w:r>
      <w:r w:rsidRPr="008C6E5E">
        <w:rPr>
          <w:rFonts w:ascii="Times New Roman" w:hAnsi="Times New Roman" w:cs="Times New Roman"/>
          <w:sz w:val="24"/>
          <w:szCs w:val="24"/>
        </w:rPr>
        <w:t>This is</w:t>
      </w:r>
      <w:r w:rsidRPr="008C6E5E">
        <w:rPr>
          <w:rFonts w:ascii="Times New Roman" w:hAnsi="Times New Roman" w:cs="Times New Roman"/>
          <w:b/>
          <w:sz w:val="24"/>
          <w:szCs w:val="24"/>
        </w:rPr>
        <w:t xml:space="preserve"> </w:t>
      </w:r>
      <w:r w:rsidRPr="008C6E5E">
        <w:rPr>
          <w:rFonts w:ascii="Times New Roman" w:hAnsi="Times New Roman" w:cs="Times New Roman"/>
          <w:sz w:val="24"/>
          <w:szCs w:val="24"/>
        </w:rPr>
        <w:t>the total count of individuals, regardless of</w:t>
      </w:r>
      <w:r w:rsidR="00865EB3" w:rsidRPr="008C6E5E">
        <w:rPr>
          <w:rFonts w:ascii="Times New Roman" w:hAnsi="Times New Roman" w:cs="Times New Roman"/>
          <w:sz w:val="24"/>
          <w:szCs w:val="24"/>
        </w:rPr>
        <w:t xml:space="preserve"> PATH</w:t>
      </w:r>
      <w:r w:rsidRPr="008C6E5E">
        <w:rPr>
          <w:rFonts w:ascii="Times New Roman" w:hAnsi="Times New Roman" w:cs="Times New Roman"/>
          <w:sz w:val="24"/>
          <w:szCs w:val="24"/>
        </w:rPr>
        <w:t xml:space="preserve"> eligibility</w:t>
      </w:r>
      <w:r w:rsidR="00865EB3" w:rsidRPr="008C6E5E">
        <w:rPr>
          <w:rFonts w:ascii="Times New Roman" w:hAnsi="Times New Roman" w:cs="Times New Roman"/>
          <w:sz w:val="24"/>
          <w:szCs w:val="24"/>
        </w:rPr>
        <w:t xml:space="preserve"> or enrollment, </w:t>
      </w:r>
      <w:r w:rsidRPr="008C6E5E">
        <w:rPr>
          <w:rFonts w:ascii="Times New Roman" w:hAnsi="Times New Roman" w:cs="Times New Roman"/>
          <w:sz w:val="24"/>
          <w:szCs w:val="24"/>
        </w:rPr>
        <w:t xml:space="preserve">who were contacted </w:t>
      </w:r>
      <w:r w:rsidR="00865EB3" w:rsidRPr="008C6E5E">
        <w:rPr>
          <w:rFonts w:ascii="Times New Roman" w:hAnsi="Times New Roman" w:cs="Times New Roman"/>
          <w:sz w:val="24"/>
          <w:szCs w:val="24"/>
        </w:rPr>
        <w:t>by</w:t>
      </w:r>
      <w:r w:rsidRPr="008C6E5E">
        <w:rPr>
          <w:rFonts w:ascii="Times New Roman" w:hAnsi="Times New Roman" w:cs="Times New Roman"/>
          <w:sz w:val="24"/>
          <w:szCs w:val="24"/>
        </w:rPr>
        <w:t xml:space="preserve"> PATH-funded staff during this reporting period. </w:t>
      </w:r>
    </w:p>
    <w:p w:rsidR="008D3A6D" w:rsidRPr="008C6E5E" w:rsidRDefault="008D3A6D" w:rsidP="004363C7">
      <w:pPr>
        <w:pStyle w:val="Default"/>
        <w:spacing w:after="240"/>
        <w:rPr>
          <w:color w:val="auto"/>
        </w:rPr>
      </w:pPr>
      <w:r w:rsidRPr="008C6E5E">
        <w:rPr>
          <w:b/>
          <w:bCs/>
          <w:color w:val="auto"/>
        </w:rPr>
        <w:t xml:space="preserve">9. </w:t>
      </w:r>
      <w:r w:rsidR="00865EB3" w:rsidRPr="008C6E5E">
        <w:rPr>
          <w:b/>
          <w:bCs/>
          <w:color w:val="auto"/>
        </w:rPr>
        <w:t>Number with initial contact in a place not meant for human habitation</w:t>
      </w:r>
      <w:r w:rsidRPr="008C6E5E">
        <w:rPr>
          <w:b/>
          <w:bCs/>
          <w:color w:val="auto"/>
        </w:rPr>
        <w:t xml:space="preserve">: </w:t>
      </w:r>
      <w:r w:rsidR="00865EB3" w:rsidRPr="008C6E5E">
        <w:rPr>
          <w:color w:val="auto"/>
        </w:rPr>
        <w:t>Record</w:t>
      </w:r>
      <w:r w:rsidRPr="008C6E5E">
        <w:rPr>
          <w:color w:val="auto"/>
        </w:rPr>
        <w:t xml:space="preserve"> all persons contacted through outreach in </w:t>
      </w:r>
      <w:r w:rsidR="00865EB3" w:rsidRPr="008C6E5E">
        <w:rPr>
          <w:color w:val="auto"/>
        </w:rPr>
        <w:t>a place not mea</w:t>
      </w:r>
      <w:r w:rsidR="00EC4E2F" w:rsidRPr="008C6E5E">
        <w:rPr>
          <w:color w:val="auto"/>
        </w:rPr>
        <w:t xml:space="preserve">nt for human habitation, which </w:t>
      </w:r>
      <w:r w:rsidR="00865EB3" w:rsidRPr="008C6E5E">
        <w:rPr>
          <w:color w:val="auto"/>
        </w:rPr>
        <w:t>include</w:t>
      </w:r>
      <w:r w:rsidR="00EC4E2F" w:rsidRPr="008C6E5E">
        <w:rPr>
          <w:color w:val="auto"/>
        </w:rPr>
        <w:t>s</w:t>
      </w:r>
      <w:r w:rsidR="00865EB3" w:rsidRPr="008C6E5E">
        <w:rPr>
          <w:color w:val="auto"/>
        </w:rPr>
        <w:t xml:space="preserve"> a vehicle, abandoned bui</w:t>
      </w:r>
      <w:r w:rsidR="00FA1F3D" w:rsidRPr="008C6E5E">
        <w:rPr>
          <w:color w:val="auto"/>
        </w:rPr>
        <w:t xml:space="preserve">lding, bus/train/subway station, </w:t>
      </w:r>
      <w:r w:rsidR="00865EB3" w:rsidRPr="008C6E5E">
        <w:rPr>
          <w:color w:val="auto"/>
        </w:rPr>
        <w:t>airport</w:t>
      </w:r>
      <w:r w:rsidR="00FA1F3D" w:rsidRPr="008C6E5E">
        <w:rPr>
          <w:color w:val="auto"/>
        </w:rPr>
        <w:t>,</w:t>
      </w:r>
      <w:r w:rsidR="00865EB3" w:rsidRPr="008C6E5E">
        <w:rPr>
          <w:color w:val="auto"/>
        </w:rPr>
        <w:t xml:space="preserve"> or anywhere outside that is not</w:t>
      </w:r>
      <w:r w:rsidR="000C372A">
        <w:rPr>
          <w:color w:val="auto"/>
        </w:rPr>
        <w:t xml:space="preserve"> a Homeless Connect-type event.</w:t>
      </w:r>
      <w:r w:rsidR="00CC0761" w:rsidRPr="008C6E5E">
        <w:rPr>
          <w:color w:val="auto"/>
        </w:rPr>
        <w:t xml:space="preserve"> </w:t>
      </w:r>
      <w:r w:rsidR="00FA1F3D" w:rsidRPr="008C6E5E">
        <w:rPr>
          <w:color w:val="auto"/>
        </w:rPr>
        <w:t xml:space="preserve">Persons should be counted regardless of PATH </w:t>
      </w:r>
      <w:r w:rsidRPr="008C6E5E">
        <w:rPr>
          <w:color w:val="auto"/>
        </w:rPr>
        <w:t>eligibil</w:t>
      </w:r>
      <w:r w:rsidR="00FA1F3D" w:rsidRPr="008C6E5E">
        <w:rPr>
          <w:color w:val="auto"/>
        </w:rPr>
        <w:t xml:space="preserve">ity/enrollment, </w:t>
      </w:r>
      <w:r w:rsidRPr="008C6E5E">
        <w:rPr>
          <w:color w:val="auto"/>
        </w:rPr>
        <w:t xml:space="preserve">relocation, or </w:t>
      </w:r>
      <w:r w:rsidR="00FA1F3D" w:rsidRPr="008C6E5E">
        <w:rPr>
          <w:color w:val="auto"/>
        </w:rPr>
        <w:t>decision to decline PATH</w:t>
      </w:r>
      <w:r w:rsidRPr="008C6E5E">
        <w:rPr>
          <w:color w:val="auto"/>
        </w:rPr>
        <w:t xml:space="preserve"> services.</w:t>
      </w:r>
    </w:p>
    <w:p w:rsidR="008D3A6D" w:rsidRPr="008C6E5E" w:rsidRDefault="008D3A6D" w:rsidP="004363C7">
      <w:pPr>
        <w:pStyle w:val="Default"/>
        <w:spacing w:after="240"/>
        <w:rPr>
          <w:color w:val="auto"/>
        </w:rPr>
      </w:pPr>
      <w:r w:rsidRPr="008C6E5E">
        <w:rPr>
          <w:b/>
          <w:bCs/>
          <w:color w:val="auto"/>
        </w:rPr>
        <w:t xml:space="preserve">10. </w:t>
      </w:r>
      <w:r w:rsidR="0054437A" w:rsidRPr="008C6E5E">
        <w:rPr>
          <w:b/>
          <w:color w:val="auto"/>
        </w:rPr>
        <w:t>Number with initial contact in a non-residential service setting or residential service setting</w:t>
      </w:r>
      <w:r w:rsidRPr="008C6E5E">
        <w:rPr>
          <w:b/>
          <w:bCs/>
          <w:color w:val="auto"/>
        </w:rPr>
        <w:t xml:space="preserve">: </w:t>
      </w:r>
      <w:r w:rsidR="0054437A" w:rsidRPr="008C6E5E">
        <w:rPr>
          <w:color w:val="auto"/>
        </w:rPr>
        <w:t xml:space="preserve">Record all persons contacted through outreach in a non-residential service setting </w:t>
      </w:r>
      <w:r w:rsidR="000C372A">
        <w:rPr>
          <w:color w:val="auto"/>
        </w:rPr>
        <w:t>or residential service setting.</w:t>
      </w:r>
      <w:r w:rsidR="00CC0761" w:rsidRPr="008C6E5E">
        <w:rPr>
          <w:color w:val="auto"/>
        </w:rPr>
        <w:t xml:space="preserve"> </w:t>
      </w:r>
      <w:r w:rsidR="0054437A" w:rsidRPr="008C6E5E">
        <w:rPr>
          <w:color w:val="auto"/>
        </w:rPr>
        <w:t xml:space="preserve">A non-residential service setting </w:t>
      </w:r>
      <w:r w:rsidR="00EC4E2F" w:rsidRPr="008C6E5E">
        <w:rPr>
          <w:color w:val="auto"/>
        </w:rPr>
        <w:t>i</w:t>
      </w:r>
      <w:r w:rsidR="0054437A" w:rsidRPr="008C6E5E">
        <w:rPr>
          <w:color w:val="auto"/>
        </w:rPr>
        <w:t>nclude</w:t>
      </w:r>
      <w:r w:rsidR="00EC4E2F" w:rsidRPr="008C6E5E">
        <w:rPr>
          <w:color w:val="auto"/>
        </w:rPr>
        <w:t>s</w:t>
      </w:r>
      <w:r w:rsidR="0054437A" w:rsidRPr="008C6E5E">
        <w:rPr>
          <w:color w:val="auto"/>
        </w:rPr>
        <w:t xml:space="preserve"> a Homeless Connect-type event, drop</w:t>
      </w:r>
      <w:r w:rsidR="00CC0761" w:rsidRPr="008C6E5E">
        <w:rPr>
          <w:color w:val="auto"/>
        </w:rPr>
        <w:t>-</w:t>
      </w:r>
      <w:r w:rsidR="0054437A" w:rsidRPr="008C6E5E">
        <w:rPr>
          <w:color w:val="auto"/>
        </w:rPr>
        <w:t>in center, day services center, soup kitchen, etc. A residential service setting include</w:t>
      </w:r>
      <w:r w:rsidR="00EC4E2F" w:rsidRPr="008C6E5E">
        <w:rPr>
          <w:color w:val="auto"/>
        </w:rPr>
        <w:t>s</w:t>
      </w:r>
      <w:r w:rsidR="0054437A" w:rsidRPr="008C6E5E">
        <w:rPr>
          <w:color w:val="auto"/>
        </w:rPr>
        <w:t xml:space="preserve"> emergency, transitional, or permanent housing; </w:t>
      </w:r>
      <w:r w:rsidR="00CC0761" w:rsidRPr="008C6E5E">
        <w:rPr>
          <w:color w:val="auto"/>
        </w:rPr>
        <w:t xml:space="preserve">a </w:t>
      </w:r>
      <w:r w:rsidR="0054437A" w:rsidRPr="008C6E5E">
        <w:rPr>
          <w:color w:val="auto"/>
        </w:rPr>
        <w:t xml:space="preserve">treatment facility, including health, mental health, or substance abuse clinic or hospital; </w:t>
      </w:r>
      <w:r w:rsidR="00CC0761" w:rsidRPr="008C6E5E">
        <w:rPr>
          <w:color w:val="auto"/>
        </w:rPr>
        <w:t xml:space="preserve">a </w:t>
      </w:r>
      <w:r w:rsidR="0054437A" w:rsidRPr="008C6E5E">
        <w:rPr>
          <w:color w:val="auto"/>
        </w:rPr>
        <w:t xml:space="preserve">jail, prison, or juvenile detention facility; </w:t>
      </w:r>
      <w:r w:rsidR="00CC0761" w:rsidRPr="008C6E5E">
        <w:rPr>
          <w:color w:val="auto"/>
        </w:rPr>
        <w:t xml:space="preserve">a </w:t>
      </w:r>
      <w:r w:rsidR="0054437A" w:rsidRPr="008C6E5E">
        <w:rPr>
          <w:color w:val="auto"/>
        </w:rPr>
        <w:t xml:space="preserve">family or friend’s room, apartment, condo, or house; </w:t>
      </w:r>
      <w:r w:rsidR="00CC0761" w:rsidRPr="008C6E5E">
        <w:rPr>
          <w:color w:val="auto"/>
        </w:rPr>
        <w:t xml:space="preserve">or </w:t>
      </w:r>
      <w:r w:rsidR="0054437A" w:rsidRPr="008C6E5E">
        <w:rPr>
          <w:color w:val="auto"/>
        </w:rPr>
        <w:t xml:space="preserve">foster care or </w:t>
      </w:r>
      <w:r w:rsidR="00CC0761" w:rsidRPr="008C6E5E">
        <w:rPr>
          <w:color w:val="auto"/>
        </w:rPr>
        <w:t xml:space="preserve">a </w:t>
      </w:r>
      <w:r w:rsidR="0054437A" w:rsidRPr="008C6E5E">
        <w:rPr>
          <w:color w:val="auto"/>
        </w:rPr>
        <w:t>group home.</w:t>
      </w:r>
      <w:r w:rsidR="00CC0761" w:rsidRPr="008C6E5E">
        <w:rPr>
          <w:color w:val="auto"/>
        </w:rPr>
        <w:t xml:space="preserve"> </w:t>
      </w:r>
      <w:r w:rsidR="0054437A" w:rsidRPr="008C6E5E">
        <w:rPr>
          <w:color w:val="auto"/>
        </w:rPr>
        <w:t>Persons should be counted regardless of PATH eligibility/enrollment, relocation, or dec</w:t>
      </w:r>
      <w:r w:rsidR="004363C7" w:rsidRPr="008C6E5E">
        <w:rPr>
          <w:color w:val="auto"/>
        </w:rPr>
        <w:t>ision to decline PATH services.</w:t>
      </w:r>
    </w:p>
    <w:p w:rsidR="0054437A" w:rsidRPr="008C6E5E" w:rsidRDefault="008D3A6D" w:rsidP="004363C7">
      <w:pPr>
        <w:pStyle w:val="Default"/>
        <w:spacing w:after="240"/>
        <w:rPr>
          <w:color w:val="auto"/>
        </w:rPr>
      </w:pPr>
      <w:r w:rsidRPr="008C6E5E">
        <w:rPr>
          <w:b/>
          <w:bCs/>
          <w:color w:val="auto"/>
        </w:rPr>
        <w:t>11.</w:t>
      </w:r>
      <w:r w:rsidR="0054437A" w:rsidRPr="008C6E5E">
        <w:rPr>
          <w:color w:val="auto"/>
        </w:rPr>
        <w:t xml:space="preserve"> </w:t>
      </w:r>
      <w:r w:rsidR="0054437A" w:rsidRPr="008C6E5E">
        <w:rPr>
          <w:b/>
          <w:color w:val="auto"/>
        </w:rPr>
        <w:t>Number with initial contact location information missing</w:t>
      </w:r>
      <w:r w:rsidRPr="008C6E5E">
        <w:rPr>
          <w:b/>
          <w:bCs/>
          <w:color w:val="auto"/>
        </w:rPr>
        <w:t>:</w:t>
      </w:r>
      <w:r w:rsidR="00FA1F3D" w:rsidRPr="008C6E5E">
        <w:rPr>
          <w:b/>
          <w:bCs/>
          <w:color w:val="auto"/>
        </w:rPr>
        <w:t xml:space="preserve"> </w:t>
      </w:r>
      <w:r w:rsidR="0054437A" w:rsidRPr="008C6E5E">
        <w:rPr>
          <w:color w:val="auto"/>
        </w:rPr>
        <w:t>Record all persons contacted through outreach where the locati</w:t>
      </w:r>
      <w:r w:rsidR="000C372A">
        <w:rPr>
          <w:color w:val="auto"/>
        </w:rPr>
        <w:t>on of contact was not recorded.</w:t>
      </w:r>
      <w:r w:rsidR="00CC0761" w:rsidRPr="008C6E5E">
        <w:rPr>
          <w:color w:val="auto"/>
        </w:rPr>
        <w:t xml:space="preserve"> </w:t>
      </w:r>
      <w:r w:rsidR="0054437A" w:rsidRPr="008C6E5E">
        <w:rPr>
          <w:color w:val="auto"/>
        </w:rPr>
        <w:t>Persons should be counted regardless of PATH eligibility/enrollment, relocation, or decision to decline PATH services.</w:t>
      </w:r>
    </w:p>
    <w:p w:rsidR="008D3A6D" w:rsidRPr="008C6E5E" w:rsidRDefault="008D3A6D" w:rsidP="004363C7">
      <w:pPr>
        <w:spacing w:after="120" w:line="240" w:lineRule="auto"/>
        <w:rPr>
          <w:rFonts w:ascii="Times New Roman" w:hAnsi="Times New Roman" w:cs="Times New Roman"/>
          <w:sz w:val="24"/>
          <w:szCs w:val="24"/>
        </w:rPr>
      </w:pPr>
      <w:r w:rsidRPr="008C6E5E">
        <w:rPr>
          <w:rFonts w:ascii="Times New Roman" w:hAnsi="Times New Roman" w:cs="Times New Roman"/>
          <w:b/>
          <w:sz w:val="24"/>
          <w:szCs w:val="24"/>
        </w:rPr>
        <w:t xml:space="preserve">12. </w:t>
      </w:r>
      <w:r w:rsidR="0054437A" w:rsidRPr="008C6E5E">
        <w:rPr>
          <w:rFonts w:ascii="Times New Roman" w:hAnsi="Times New Roman" w:cs="Times New Roman"/>
          <w:b/>
          <w:sz w:val="24"/>
          <w:szCs w:val="24"/>
        </w:rPr>
        <w:t>Total number outreached (#9+#10+#11)</w:t>
      </w:r>
      <w:r w:rsidRPr="008C6E5E">
        <w:rPr>
          <w:rFonts w:ascii="Times New Roman" w:hAnsi="Times New Roman" w:cs="Times New Roman"/>
          <w:b/>
          <w:sz w:val="24"/>
          <w:szCs w:val="24"/>
        </w:rPr>
        <w:t xml:space="preserve">: </w:t>
      </w:r>
      <w:r w:rsidR="0054437A" w:rsidRPr="008C6E5E">
        <w:rPr>
          <w:rFonts w:ascii="Times New Roman" w:hAnsi="Times New Roman" w:cs="Times New Roman"/>
          <w:sz w:val="24"/>
          <w:szCs w:val="24"/>
        </w:rPr>
        <w:t>This is the sum of all persons contacted through outreach this reporting period.</w:t>
      </w:r>
      <w:r w:rsidR="00CC0761" w:rsidRPr="008C6E5E">
        <w:rPr>
          <w:rFonts w:ascii="Times New Roman" w:hAnsi="Times New Roman" w:cs="Times New Roman"/>
          <w:sz w:val="24"/>
          <w:szCs w:val="24"/>
        </w:rPr>
        <w:t xml:space="preserve"> </w:t>
      </w:r>
      <w:r w:rsidR="0054437A" w:rsidRPr="008C6E5E">
        <w:rPr>
          <w:rFonts w:ascii="Times New Roman" w:hAnsi="Times New Roman" w:cs="Times New Roman"/>
          <w:sz w:val="24"/>
          <w:szCs w:val="24"/>
        </w:rPr>
        <w:t>This number is automatically summed in PDX based on numbers entered in #9, #10, and #11.</w:t>
      </w:r>
    </w:p>
    <w:p w:rsidR="008D3A6D" w:rsidRPr="008C6E5E" w:rsidRDefault="008F20D7" w:rsidP="00CC0761">
      <w:pPr>
        <w:spacing w:after="240" w:line="240" w:lineRule="auto"/>
        <w:ind w:left="360"/>
        <w:rPr>
          <w:rFonts w:ascii="Times New Roman" w:hAnsi="Times New Roman" w:cs="Times New Roman"/>
          <w:i/>
          <w:sz w:val="24"/>
          <w:szCs w:val="24"/>
        </w:rPr>
      </w:pPr>
      <w:r w:rsidRPr="008C6E5E">
        <w:rPr>
          <w:rFonts w:ascii="Times New Roman" w:hAnsi="Times New Roman" w:cs="Times New Roman"/>
          <w:b/>
          <w:sz w:val="24"/>
          <w:szCs w:val="24"/>
        </w:rPr>
        <w:t xml:space="preserve">PDX </w:t>
      </w:r>
      <w:r w:rsidR="00CC0761" w:rsidRPr="008C6E5E">
        <w:rPr>
          <w:rFonts w:ascii="Times New Roman" w:hAnsi="Times New Roman" w:cs="Times New Roman"/>
          <w:b/>
          <w:sz w:val="24"/>
          <w:szCs w:val="24"/>
        </w:rPr>
        <w:t>w</w:t>
      </w:r>
      <w:r w:rsidRPr="008C6E5E">
        <w:rPr>
          <w:rFonts w:ascii="Times New Roman" w:hAnsi="Times New Roman" w:cs="Times New Roman"/>
          <w:b/>
          <w:sz w:val="24"/>
          <w:szCs w:val="24"/>
        </w:rPr>
        <w:t xml:space="preserve">arning: </w:t>
      </w:r>
      <w:r w:rsidRPr="008C6E5E">
        <w:rPr>
          <w:rFonts w:ascii="Times New Roman" w:hAnsi="Times New Roman" w:cs="Times New Roman"/>
          <w:sz w:val="24"/>
          <w:szCs w:val="24"/>
        </w:rPr>
        <w:t xml:space="preserve">A warning will appear in PDX if the data indicates zero persons outreached. </w:t>
      </w:r>
      <w:r w:rsidR="00076F17" w:rsidRPr="008C6E5E">
        <w:rPr>
          <w:rFonts w:ascii="Times New Roman" w:hAnsi="Times New Roman" w:cs="Times New Roman"/>
          <w:i/>
          <w:sz w:val="24"/>
          <w:szCs w:val="24"/>
        </w:rPr>
        <w:t>#12=0</w:t>
      </w:r>
    </w:p>
    <w:p w:rsidR="00FA1F3D" w:rsidRPr="008C6E5E" w:rsidRDefault="00FA1F3D" w:rsidP="004363C7">
      <w:pPr>
        <w:spacing w:after="240" w:line="240" w:lineRule="auto"/>
        <w:rPr>
          <w:rFonts w:ascii="Times New Roman" w:hAnsi="Times New Roman" w:cs="Times New Roman"/>
          <w:sz w:val="24"/>
          <w:szCs w:val="24"/>
        </w:rPr>
      </w:pPr>
      <w:r w:rsidRPr="008C6E5E">
        <w:rPr>
          <w:rFonts w:ascii="Times New Roman" w:hAnsi="Times New Roman" w:cs="Times New Roman"/>
          <w:b/>
          <w:sz w:val="24"/>
          <w:szCs w:val="24"/>
        </w:rPr>
        <w:t>13</w:t>
      </w:r>
      <w:r w:rsidRPr="008C6E5E">
        <w:rPr>
          <w:rFonts w:ascii="Times New Roman" w:hAnsi="Times New Roman" w:cs="Times New Roman"/>
          <w:sz w:val="24"/>
          <w:szCs w:val="24"/>
        </w:rPr>
        <w:t xml:space="preserve">. </w:t>
      </w:r>
      <w:r w:rsidR="008F20D7" w:rsidRPr="008C6E5E">
        <w:rPr>
          <w:rFonts w:ascii="Times New Roman" w:hAnsi="Times New Roman" w:cs="Times New Roman"/>
          <w:b/>
          <w:sz w:val="24"/>
          <w:szCs w:val="24"/>
        </w:rPr>
        <w:t>Instances of contact prior to date of enrollment</w:t>
      </w:r>
      <w:r w:rsidR="008D3A6D" w:rsidRPr="008C6E5E">
        <w:rPr>
          <w:rFonts w:ascii="Times New Roman" w:hAnsi="Times New Roman" w:cs="Times New Roman"/>
          <w:b/>
          <w:sz w:val="24"/>
          <w:szCs w:val="24"/>
        </w:rPr>
        <w:t xml:space="preserve">: </w:t>
      </w:r>
      <w:r w:rsidR="008F20D7" w:rsidRPr="008C6E5E">
        <w:rPr>
          <w:rFonts w:ascii="Times New Roman" w:hAnsi="Times New Roman" w:cs="Times New Roman"/>
          <w:sz w:val="24"/>
          <w:szCs w:val="24"/>
        </w:rPr>
        <w:t xml:space="preserve">Record the total instances of contact that occurred with PATH-enrolled individuals </w:t>
      </w:r>
      <w:r w:rsidR="00B06B4F">
        <w:rPr>
          <w:rFonts w:ascii="Times New Roman" w:hAnsi="Times New Roman" w:cs="Times New Roman"/>
          <w:sz w:val="24"/>
          <w:szCs w:val="24"/>
        </w:rPr>
        <w:t xml:space="preserve">prior to the date of enrollment. Note: All instances of contact with each PATH-enrolled individual should be counted and then summed for all PATH-enrolled individuals. </w:t>
      </w:r>
    </w:p>
    <w:p w:rsidR="00834347" w:rsidRPr="008C6E5E" w:rsidRDefault="008F20D7" w:rsidP="004363C7">
      <w:pPr>
        <w:spacing w:after="240" w:line="240" w:lineRule="auto"/>
        <w:rPr>
          <w:rFonts w:ascii="Times New Roman" w:hAnsi="Times New Roman" w:cs="Times New Roman"/>
          <w:sz w:val="24"/>
          <w:szCs w:val="24"/>
        </w:rPr>
      </w:pPr>
      <w:r w:rsidRPr="008C6E5E">
        <w:rPr>
          <w:rFonts w:ascii="Times New Roman" w:hAnsi="Times New Roman" w:cs="Times New Roman"/>
          <w:b/>
          <w:sz w:val="24"/>
          <w:szCs w:val="24"/>
        </w:rPr>
        <w:t>14</w:t>
      </w:r>
      <w:r w:rsidRPr="008C6E5E">
        <w:rPr>
          <w:rFonts w:ascii="Times New Roman" w:hAnsi="Times New Roman" w:cs="Times New Roman"/>
          <w:sz w:val="24"/>
          <w:szCs w:val="24"/>
        </w:rPr>
        <w:t xml:space="preserve">. </w:t>
      </w:r>
      <w:r w:rsidRPr="008C6E5E">
        <w:rPr>
          <w:rFonts w:ascii="Times New Roman" w:hAnsi="Times New Roman" w:cs="Times New Roman"/>
          <w:b/>
          <w:sz w:val="24"/>
          <w:szCs w:val="24"/>
        </w:rPr>
        <w:t>Number outreached who could not be en</w:t>
      </w:r>
      <w:r w:rsidR="00834347" w:rsidRPr="008C6E5E">
        <w:rPr>
          <w:rFonts w:ascii="Times New Roman" w:hAnsi="Times New Roman" w:cs="Times New Roman"/>
          <w:b/>
          <w:sz w:val="24"/>
          <w:szCs w:val="24"/>
        </w:rPr>
        <w:t xml:space="preserve">rolled because of ineligibility </w:t>
      </w:r>
      <w:r w:rsidRPr="008C6E5E">
        <w:rPr>
          <w:rFonts w:ascii="Times New Roman" w:hAnsi="Times New Roman" w:cs="Times New Roman"/>
          <w:b/>
          <w:sz w:val="24"/>
          <w:szCs w:val="24"/>
        </w:rPr>
        <w:t>for PATH</w:t>
      </w:r>
      <w:r w:rsidR="00834347" w:rsidRPr="008C6E5E">
        <w:rPr>
          <w:rFonts w:ascii="Times New Roman" w:hAnsi="Times New Roman" w:cs="Times New Roman"/>
          <w:b/>
          <w:sz w:val="24"/>
          <w:szCs w:val="24"/>
        </w:rPr>
        <w:t xml:space="preserve">: </w:t>
      </w:r>
      <w:r w:rsidR="00834347" w:rsidRPr="008C6E5E">
        <w:rPr>
          <w:rFonts w:ascii="Times New Roman" w:hAnsi="Times New Roman" w:cs="Times New Roman"/>
          <w:sz w:val="24"/>
          <w:szCs w:val="24"/>
        </w:rPr>
        <w:t>Of the total number of persons contacted through outreach (recorded in #12), record the number of persons who were not enrolled in PATH because of ineligibility for PATH (i.e., individual does not have a serious mental illness and/or is not experiencing homelessness or at</w:t>
      </w:r>
      <w:r w:rsidR="00CC0761" w:rsidRPr="008C6E5E">
        <w:rPr>
          <w:rFonts w:ascii="Times New Roman" w:hAnsi="Times New Roman" w:cs="Times New Roman"/>
          <w:sz w:val="24"/>
          <w:szCs w:val="24"/>
        </w:rPr>
        <w:t xml:space="preserve"> </w:t>
      </w:r>
      <w:r w:rsidR="00834347" w:rsidRPr="008C6E5E">
        <w:rPr>
          <w:rFonts w:ascii="Times New Roman" w:hAnsi="Times New Roman" w:cs="Times New Roman"/>
          <w:sz w:val="24"/>
          <w:szCs w:val="24"/>
        </w:rPr>
        <w:t>risk of homelessness).</w:t>
      </w:r>
    </w:p>
    <w:p w:rsidR="008F20D7" w:rsidRPr="008C6E5E" w:rsidRDefault="00834347" w:rsidP="004363C7">
      <w:pPr>
        <w:spacing w:after="120" w:line="240" w:lineRule="auto"/>
        <w:rPr>
          <w:rFonts w:ascii="Times New Roman" w:hAnsi="Times New Roman" w:cs="Times New Roman"/>
          <w:sz w:val="24"/>
          <w:szCs w:val="24"/>
        </w:rPr>
      </w:pPr>
      <w:r w:rsidRPr="008C6E5E">
        <w:rPr>
          <w:rFonts w:ascii="Times New Roman" w:hAnsi="Times New Roman" w:cs="Times New Roman"/>
          <w:b/>
          <w:sz w:val="24"/>
          <w:szCs w:val="24"/>
        </w:rPr>
        <w:t xml:space="preserve">15. Number outreached who became enrolled in PATH: </w:t>
      </w:r>
      <w:r w:rsidRPr="008C6E5E">
        <w:rPr>
          <w:rFonts w:ascii="Times New Roman" w:hAnsi="Times New Roman" w:cs="Times New Roman"/>
          <w:sz w:val="24"/>
          <w:szCs w:val="24"/>
        </w:rPr>
        <w:t>Of the total number of persons contacted through outreach (recorded in #12), record the number of persons who became enrolled in PATH.</w:t>
      </w:r>
    </w:p>
    <w:p w:rsidR="002407AF" w:rsidRPr="008C6E5E" w:rsidRDefault="002407AF" w:rsidP="004363C7">
      <w:pPr>
        <w:spacing w:after="120" w:line="240" w:lineRule="auto"/>
        <w:ind w:left="360"/>
        <w:rPr>
          <w:rFonts w:ascii="Times New Roman" w:hAnsi="Times New Roman" w:cs="Times New Roman"/>
          <w:i/>
          <w:sz w:val="24"/>
          <w:szCs w:val="24"/>
        </w:rPr>
      </w:pPr>
      <w:r w:rsidRPr="008C6E5E">
        <w:rPr>
          <w:rFonts w:ascii="Times New Roman" w:hAnsi="Times New Roman" w:cs="Times New Roman"/>
          <w:b/>
          <w:sz w:val="24"/>
          <w:szCs w:val="24"/>
        </w:rPr>
        <w:t xml:space="preserve">PDX </w:t>
      </w:r>
      <w:r w:rsidR="00CC0761" w:rsidRPr="008C6E5E">
        <w:rPr>
          <w:rFonts w:ascii="Times New Roman" w:hAnsi="Times New Roman" w:cs="Times New Roman"/>
          <w:b/>
          <w:sz w:val="24"/>
          <w:szCs w:val="24"/>
        </w:rPr>
        <w:t>w</w:t>
      </w:r>
      <w:r w:rsidRPr="008C6E5E">
        <w:rPr>
          <w:rFonts w:ascii="Times New Roman" w:hAnsi="Times New Roman" w:cs="Times New Roman"/>
          <w:b/>
          <w:sz w:val="24"/>
          <w:szCs w:val="24"/>
        </w:rPr>
        <w:t>arning</w:t>
      </w:r>
      <w:r w:rsidR="00076F17" w:rsidRPr="008C6E5E">
        <w:rPr>
          <w:rFonts w:ascii="Times New Roman" w:hAnsi="Times New Roman" w:cs="Times New Roman"/>
          <w:b/>
          <w:sz w:val="24"/>
          <w:szCs w:val="24"/>
        </w:rPr>
        <w:t>s</w:t>
      </w:r>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A warning will appear in PDX if the data indicates that the percentage of eligible persons outreached who became enrolled i</w:t>
      </w:r>
      <w:r w:rsidR="000C372A">
        <w:rPr>
          <w:rFonts w:ascii="Times New Roman" w:hAnsi="Times New Roman" w:cs="Times New Roman"/>
          <w:sz w:val="24"/>
          <w:szCs w:val="24"/>
        </w:rPr>
        <w:t>n PATH is less than 46 percent.</w:t>
      </w:r>
      <w:r w:rsidR="00CC0761" w:rsidRPr="008C6E5E">
        <w:rPr>
          <w:rFonts w:ascii="Times New Roman" w:hAnsi="Times New Roman" w:cs="Times New Roman"/>
          <w:sz w:val="24"/>
          <w:szCs w:val="24"/>
        </w:rPr>
        <w:t xml:space="preserve"> </w:t>
      </w:r>
      <w:r w:rsidRPr="008C6E5E">
        <w:rPr>
          <w:rFonts w:ascii="Times New Roman" w:hAnsi="Times New Roman" w:cs="Times New Roman"/>
          <w:sz w:val="24"/>
          <w:szCs w:val="24"/>
        </w:rPr>
        <w:t>This percentage is based on PATH GPRA measur</w:t>
      </w:r>
      <w:r w:rsidR="000C372A">
        <w:rPr>
          <w:rFonts w:ascii="Times New Roman" w:hAnsi="Times New Roman" w:cs="Times New Roman"/>
          <w:sz w:val="24"/>
          <w:szCs w:val="24"/>
        </w:rPr>
        <w:t>e 3.4.17.</w:t>
      </w:r>
      <w:r w:rsidR="00CC0761" w:rsidRPr="008C6E5E">
        <w:rPr>
          <w:rFonts w:ascii="Times New Roman" w:hAnsi="Times New Roman" w:cs="Times New Roman"/>
          <w:sz w:val="24"/>
          <w:szCs w:val="24"/>
        </w:rPr>
        <w:t xml:space="preserve"> </w:t>
      </w:r>
      <w:r w:rsidRPr="008C6E5E">
        <w:rPr>
          <w:rFonts w:ascii="Times New Roman" w:hAnsi="Times New Roman" w:cs="Times New Roman"/>
          <w:sz w:val="24"/>
          <w:szCs w:val="24"/>
        </w:rPr>
        <w:t>PDX warning thresholds are set at 80 percent of the GPRA measure target.</w:t>
      </w:r>
      <w:r w:rsidR="00CC0761" w:rsidRPr="008C6E5E">
        <w:rPr>
          <w:rFonts w:ascii="Times New Roman" w:hAnsi="Times New Roman" w:cs="Times New Roman"/>
          <w:sz w:val="24"/>
          <w:szCs w:val="24"/>
        </w:rPr>
        <w:t xml:space="preserve"> </w:t>
      </w:r>
      <w:r w:rsidR="008D1D9C" w:rsidRPr="008C6E5E">
        <w:rPr>
          <w:rFonts w:ascii="Times New Roman" w:hAnsi="Times New Roman" w:cs="Times New Roman"/>
          <w:sz w:val="24"/>
          <w:szCs w:val="24"/>
        </w:rPr>
        <w:t xml:space="preserve"> Thresholds may change as a result of GPRA target changes.</w:t>
      </w:r>
      <w:r w:rsidRPr="008C6E5E">
        <w:rPr>
          <w:rFonts w:ascii="Times New Roman" w:hAnsi="Times New Roman" w:cs="Times New Roman"/>
          <w:sz w:val="24"/>
          <w:szCs w:val="24"/>
        </w:rPr>
        <w:t xml:space="preserve"> </w:t>
      </w:r>
      <w:r w:rsidRPr="008C6E5E">
        <w:rPr>
          <w:rFonts w:ascii="Times New Roman" w:hAnsi="Times New Roman" w:cs="Times New Roman"/>
          <w:i/>
          <w:sz w:val="24"/>
          <w:szCs w:val="24"/>
        </w:rPr>
        <w:t>#15/(#12-#14)</w:t>
      </w:r>
      <w:r w:rsidR="00D03022" w:rsidRPr="008C6E5E">
        <w:rPr>
          <w:rFonts w:ascii="Times New Roman" w:hAnsi="Times New Roman" w:cs="Times New Roman"/>
          <w:i/>
          <w:sz w:val="24"/>
          <w:szCs w:val="24"/>
        </w:rPr>
        <w:t>&lt;0.46</w:t>
      </w:r>
    </w:p>
    <w:p w:rsidR="00076F17" w:rsidRPr="008C6E5E" w:rsidRDefault="00076F17" w:rsidP="004363C7">
      <w:pPr>
        <w:spacing w:after="240" w:line="240" w:lineRule="auto"/>
        <w:ind w:left="360"/>
        <w:rPr>
          <w:rFonts w:ascii="Times New Roman" w:hAnsi="Times New Roman" w:cs="Times New Roman"/>
          <w:i/>
          <w:sz w:val="24"/>
          <w:szCs w:val="24"/>
        </w:rPr>
      </w:pPr>
      <w:r w:rsidRPr="008C6E5E">
        <w:rPr>
          <w:rFonts w:ascii="Times New Roman" w:hAnsi="Times New Roman" w:cs="Times New Roman"/>
          <w:sz w:val="24"/>
          <w:szCs w:val="24"/>
        </w:rPr>
        <w:t xml:space="preserve">A warning will also appear if the data indicates that 100 percent of persons contacted through outreach became enrolled in PATH. </w:t>
      </w:r>
      <w:r w:rsidRPr="008C6E5E">
        <w:rPr>
          <w:rFonts w:ascii="Times New Roman" w:hAnsi="Times New Roman" w:cs="Times New Roman"/>
          <w:i/>
          <w:sz w:val="24"/>
          <w:szCs w:val="24"/>
        </w:rPr>
        <w:t>#12=#15</w:t>
      </w:r>
    </w:p>
    <w:p w:rsidR="00834347" w:rsidRPr="008C6E5E" w:rsidRDefault="00834347" w:rsidP="004363C7">
      <w:pPr>
        <w:spacing w:after="120" w:line="240" w:lineRule="auto"/>
        <w:rPr>
          <w:rFonts w:ascii="Times New Roman" w:hAnsi="Times New Roman" w:cs="Times New Roman"/>
          <w:sz w:val="24"/>
          <w:szCs w:val="24"/>
        </w:rPr>
      </w:pPr>
      <w:r w:rsidRPr="008C6E5E">
        <w:rPr>
          <w:rFonts w:ascii="Times New Roman" w:hAnsi="Times New Roman" w:cs="Times New Roman"/>
          <w:b/>
          <w:sz w:val="24"/>
          <w:szCs w:val="24"/>
        </w:rPr>
        <w:t xml:space="preserve">16. Number with active, enrolled PATH status at any point during reporting period: </w:t>
      </w:r>
      <w:r w:rsidRPr="008C6E5E">
        <w:rPr>
          <w:rFonts w:ascii="Times New Roman" w:hAnsi="Times New Roman" w:cs="Times New Roman"/>
          <w:sz w:val="24"/>
          <w:szCs w:val="24"/>
        </w:rPr>
        <w:t>Record the total number of PATH-enrolled individuals who had an active record at any point during this reporting period.</w:t>
      </w:r>
      <w:r w:rsidR="00CC0761" w:rsidRPr="008C6E5E">
        <w:rPr>
          <w:rFonts w:ascii="Times New Roman" w:hAnsi="Times New Roman" w:cs="Times New Roman"/>
          <w:sz w:val="24"/>
          <w:szCs w:val="24"/>
        </w:rPr>
        <w:t xml:space="preserve"> </w:t>
      </w:r>
      <w:r w:rsidRPr="008C6E5E">
        <w:rPr>
          <w:rFonts w:ascii="Times New Roman" w:hAnsi="Times New Roman" w:cs="Times New Roman"/>
          <w:sz w:val="24"/>
          <w:szCs w:val="24"/>
        </w:rPr>
        <w:t xml:space="preserve">This includes individuals who were contacted/enrolled in a previous reporting period and continued to receive PATH services during this reporting period (i.e., at least one instance of contact or service), as well as those who were contacted and became enrolled during this reporting period. </w:t>
      </w:r>
    </w:p>
    <w:p w:rsidR="00834347" w:rsidRPr="008C6E5E" w:rsidRDefault="00834347" w:rsidP="004363C7">
      <w:pPr>
        <w:spacing w:after="240" w:line="240" w:lineRule="auto"/>
        <w:ind w:left="360"/>
        <w:rPr>
          <w:rFonts w:ascii="Times New Roman" w:hAnsi="Times New Roman" w:cs="Times New Roman"/>
          <w:i/>
          <w:sz w:val="24"/>
          <w:szCs w:val="24"/>
        </w:rPr>
      </w:pPr>
      <w:r w:rsidRPr="008C6E5E">
        <w:rPr>
          <w:rFonts w:ascii="Times New Roman" w:hAnsi="Times New Roman" w:cs="Times New Roman"/>
          <w:b/>
          <w:sz w:val="24"/>
          <w:szCs w:val="24"/>
        </w:rPr>
        <w:t xml:space="preserve">PDX </w:t>
      </w:r>
      <w:r w:rsidR="00CC0761" w:rsidRPr="008C6E5E">
        <w:rPr>
          <w:rFonts w:ascii="Times New Roman" w:hAnsi="Times New Roman" w:cs="Times New Roman"/>
          <w:b/>
          <w:sz w:val="24"/>
          <w:szCs w:val="24"/>
        </w:rPr>
        <w:t>w</w:t>
      </w:r>
      <w:r w:rsidRPr="008C6E5E">
        <w:rPr>
          <w:rFonts w:ascii="Times New Roman" w:hAnsi="Times New Roman" w:cs="Times New Roman"/>
          <w:b/>
          <w:sz w:val="24"/>
          <w:szCs w:val="24"/>
        </w:rPr>
        <w:t xml:space="preserve">arning: </w:t>
      </w:r>
      <w:r w:rsidRPr="008C6E5E">
        <w:rPr>
          <w:rFonts w:ascii="Times New Roman" w:hAnsi="Times New Roman" w:cs="Times New Roman"/>
          <w:sz w:val="24"/>
          <w:szCs w:val="24"/>
        </w:rPr>
        <w:t>A warning will appear in PDX if the data indicates that the number of persons enrolled has decreased by more than 50 percent since the previous year or increased by more than 100 percent since the previous year.</w:t>
      </w:r>
      <w:r w:rsidR="00076F17" w:rsidRPr="008C6E5E">
        <w:rPr>
          <w:rFonts w:ascii="Times New Roman" w:hAnsi="Times New Roman" w:cs="Times New Roman"/>
          <w:sz w:val="24"/>
          <w:szCs w:val="24"/>
        </w:rPr>
        <w:t xml:space="preserve"> (</w:t>
      </w:r>
      <w:r w:rsidR="00076F17" w:rsidRPr="008C6E5E">
        <w:rPr>
          <w:rFonts w:ascii="Times New Roman" w:hAnsi="Times New Roman" w:cs="Times New Roman"/>
          <w:i/>
          <w:sz w:val="24"/>
          <w:szCs w:val="24"/>
        </w:rPr>
        <w:t>[#16 current year] – [# enrolled in previous year])/[# enrolled in previous year]=&lt;</w:t>
      </w:r>
      <w:r w:rsidR="00FF61A7">
        <w:rPr>
          <w:rFonts w:ascii="Times New Roman" w:hAnsi="Times New Roman" w:cs="Times New Roman"/>
          <w:i/>
          <w:sz w:val="24"/>
          <w:szCs w:val="24"/>
        </w:rPr>
        <w:t>-</w:t>
      </w:r>
      <w:r w:rsidR="00076F17" w:rsidRPr="008C6E5E">
        <w:rPr>
          <w:rFonts w:ascii="Times New Roman" w:hAnsi="Times New Roman" w:cs="Times New Roman"/>
          <w:i/>
          <w:sz w:val="24"/>
          <w:szCs w:val="24"/>
        </w:rPr>
        <w:t>0.5 or &gt;1.0</w:t>
      </w:r>
    </w:p>
    <w:p w:rsidR="00834347" w:rsidRPr="008C6E5E" w:rsidRDefault="00834347" w:rsidP="004363C7">
      <w:pPr>
        <w:spacing w:after="120" w:line="240" w:lineRule="auto"/>
        <w:rPr>
          <w:rFonts w:ascii="Times New Roman" w:hAnsi="Times New Roman" w:cs="Times New Roman"/>
          <w:sz w:val="24"/>
          <w:szCs w:val="24"/>
        </w:rPr>
      </w:pPr>
      <w:r w:rsidRPr="008C6E5E">
        <w:rPr>
          <w:rFonts w:ascii="Times New Roman" w:hAnsi="Times New Roman" w:cs="Times New Roman"/>
          <w:b/>
          <w:sz w:val="24"/>
          <w:szCs w:val="24"/>
        </w:rPr>
        <w:t xml:space="preserve">17. Number of active, enrolled PATH clients receiving community mental health services through any funding source at any point during the reporting period: </w:t>
      </w:r>
      <w:r w:rsidRPr="008C6E5E">
        <w:rPr>
          <w:rFonts w:ascii="Times New Roman" w:hAnsi="Times New Roman" w:cs="Times New Roman"/>
          <w:sz w:val="24"/>
          <w:szCs w:val="24"/>
        </w:rPr>
        <w:t xml:space="preserve">Of the number of PATH-enrolled individuals (recorded in #16), record the number who received community mental health services through any funding </w:t>
      </w:r>
      <w:r w:rsidR="002407AF" w:rsidRPr="008C6E5E">
        <w:rPr>
          <w:rFonts w:ascii="Times New Roman" w:hAnsi="Times New Roman" w:cs="Times New Roman"/>
          <w:sz w:val="24"/>
          <w:szCs w:val="24"/>
        </w:rPr>
        <w:t>source at any point during the reporting period.</w:t>
      </w:r>
    </w:p>
    <w:p w:rsidR="002407AF" w:rsidRPr="008C6E5E" w:rsidRDefault="002407AF" w:rsidP="004363C7">
      <w:pPr>
        <w:spacing w:after="240" w:line="240" w:lineRule="auto"/>
        <w:ind w:left="360"/>
        <w:rPr>
          <w:rFonts w:ascii="Times New Roman" w:hAnsi="Times New Roman" w:cs="Times New Roman"/>
          <w:i/>
          <w:sz w:val="24"/>
          <w:szCs w:val="24"/>
        </w:rPr>
      </w:pPr>
      <w:r w:rsidRPr="008C6E5E">
        <w:rPr>
          <w:rFonts w:ascii="Times New Roman" w:hAnsi="Times New Roman" w:cs="Times New Roman"/>
          <w:b/>
          <w:sz w:val="24"/>
          <w:szCs w:val="24"/>
        </w:rPr>
        <w:t xml:space="preserve">PDX </w:t>
      </w:r>
      <w:r w:rsidR="00CC0761" w:rsidRPr="008C6E5E">
        <w:rPr>
          <w:rFonts w:ascii="Times New Roman" w:hAnsi="Times New Roman" w:cs="Times New Roman"/>
          <w:b/>
          <w:sz w:val="24"/>
          <w:szCs w:val="24"/>
        </w:rPr>
        <w:t>w</w:t>
      </w:r>
      <w:r w:rsidRPr="008C6E5E">
        <w:rPr>
          <w:rFonts w:ascii="Times New Roman" w:hAnsi="Times New Roman" w:cs="Times New Roman"/>
          <w:b/>
          <w:sz w:val="24"/>
          <w:szCs w:val="24"/>
        </w:rPr>
        <w:t>arning:</w:t>
      </w:r>
      <w:r w:rsidRPr="008C6E5E">
        <w:rPr>
          <w:rFonts w:ascii="Times New Roman" w:hAnsi="Times New Roman" w:cs="Times New Roman"/>
          <w:sz w:val="24"/>
          <w:szCs w:val="24"/>
        </w:rPr>
        <w:t xml:space="preserve"> A warning will appear in PDX if the data indicates that the </w:t>
      </w:r>
      <w:r w:rsidR="00D03022" w:rsidRPr="008C6E5E">
        <w:rPr>
          <w:rFonts w:ascii="Times New Roman" w:hAnsi="Times New Roman" w:cs="Times New Roman"/>
          <w:sz w:val="24"/>
          <w:szCs w:val="24"/>
        </w:rPr>
        <w:t>percentage</w:t>
      </w:r>
      <w:r w:rsidRPr="008C6E5E">
        <w:rPr>
          <w:rFonts w:ascii="Times New Roman" w:hAnsi="Times New Roman" w:cs="Times New Roman"/>
          <w:sz w:val="24"/>
          <w:szCs w:val="24"/>
        </w:rPr>
        <w:t xml:space="preserve"> of PATH-enrolled individuals who received community mental health services is less than 53 percent</w:t>
      </w:r>
      <w:r w:rsidR="00C34CCD" w:rsidRPr="008C6E5E">
        <w:rPr>
          <w:rFonts w:ascii="Times New Roman" w:hAnsi="Times New Roman" w:cs="Times New Roman"/>
          <w:sz w:val="24"/>
          <w:szCs w:val="24"/>
        </w:rPr>
        <w:t xml:space="preserve">. This </w:t>
      </w:r>
      <w:r w:rsidRPr="008C6E5E">
        <w:rPr>
          <w:rFonts w:ascii="Times New Roman" w:hAnsi="Times New Roman" w:cs="Times New Roman"/>
          <w:sz w:val="24"/>
          <w:szCs w:val="24"/>
        </w:rPr>
        <w:t>percentage is based on PATH GPRA measure 3.4.15. PDX warning thresholds are set at 80 percent of the GPRA measure target.</w:t>
      </w:r>
      <w:r w:rsidR="00076F17" w:rsidRPr="008C6E5E">
        <w:rPr>
          <w:rFonts w:ascii="Times New Roman" w:hAnsi="Times New Roman" w:cs="Times New Roman"/>
          <w:sz w:val="24"/>
          <w:szCs w:val="24"/>
        </w:rPr>
        <w:t xml:space="preserve"> </w:t>
      </w:r>
      <w:r w:rsidR="00CC0761" w:rsidRPr="008C6E5E">
        <w:rPr>
          <w:rFonts w:ascii="Times New Roman" w:hAnsi="Times New Roman" w:cs="Times New Roman"/>
          <w:sz w:val="24"/>
          <w:szCs w:val="24"/>
        </w:rPr>
        <w:t xml:space="preserve"> </w:t>
      </w:r>
      <w:r w:rsidR="00076F17" w:rsidRPr="008C6E5E">
        <w:rPr>
          <w:rFonts w:ascii="Times New Roman" w:hAnsi="Times New Roman" w:cs="Times New Roman"/>
          <w:sz w:val="24"/>
          <w:szCs w:val="24"/>
        </w:rPr>
        <w:t>Thresholds may change as a result of GPRA target changes.</w:t>
      </w:r>
      <w:r w:rsidR="00D03022" w:rsidRPr="008C6E5E">
        <w:rPr>
          <w:rFonts w:ascii="Times New Roman" w:hAnsi="Times New Roman" w:cs="Times New Roman"/>
          <w:sz w:val="24"/>
          <w:szCs w:val="24"/>
        </w:rPr>
        <w:t xml:space="preserve"> </w:t>
      </w:r>
      <w:r w:rsidR="00B8063B">
        <w:rPr>
          <w:rFonts w:ascii="Times New Roman" w:hAnsi="Times New Roman" w:cs="Times New Roman"/>
          <w:i/>
          <w:sz w:val="24"/>
          <w:szCs w:val="24"/>
        </w:rPr>
        <w:t>#17/#16</w:t>
      </w:r>
      <w:r w:rsidR="00D03022" w:rsidRPr="008C6E5E">
        <w:rPr>
          <w:rFonts w:ascii="Times New Roman" w:hAnsi="Times New Roman" w:cs="Times New Roman"/>
          <w:i/>
          <w:sz w:val="24"/>
          <w:szCs w:val="24"/>
        </w:rPr>
        <w:t>&lt;0.53</w:t>
      </w:r>
    </w:p>
    <w:p w:rsidR="002407AF" w:rsidRPr="008C6E5E" w:rsidRDefault="002407AF" w:rsidP="008F29FB">
      <w:pPr>
        <w:pStyle w:val="Heading2"/>
      </w:pPr>
      <w:bookmarkStart w:id="15" w:name="_Toc413246152"/>
      <w:r w:rsidRPr="008C6E5E">
        <w:t>Services Provided</w:t>
      </w:r>
      <w:bookmarkEnd w:id="15"/>
    </w:p>
    <w:tbl>
      <w:tblPr>
        <w:tblStyle w:val="LightGrid"/>
        <w:tblW w:w="9360" w:type="dxa"/>
        <w:tblInd w:w="108" w:type="dxa"/>
        <w:tblLook w:val="04A0" w:firstRow="1" w:lastRow="0" w:firstColumn="1" w:lastColumn="0" w:noHBand="0" w:noVBand="1"/>
      </w:tblPr>
      <w:tblGrid>
        <w:gridCol w:w="9360"/>
      </w:tblGrid>
      <w:tr w:rsidR="004A6AA6" w:rsidRPr="008C6E5E" w:rsidTr="004363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vAlign w:val="center"/>
          </w:tcPr>
          <w:p w:rsidR="00812FF3" w:rsidRPr="008C6E5E" w:rsidRDefault="00812FF3" w:rsidP="004363C7">
            <w:pPr>
              <w:pStyle w:val="ListParagraph"/>
              <w:numPr>
                <w:ilvl w:val="0"/>
                <w:numId w:val="6"/>
              </w:numPr>
              <w:spacing w:before="40" w:after="40"/>
              <w:ind w:left="342" w:hanging="270"/>
              <w:contextualSpacing w:val="0"/>
              <w:rPr>
                <w:rFonts w:ascii="Times New Roman" w:hAnsi="Times New Roman" w:cs="Times New Roman"/>
                <w:sz w:val="24"/>
                <w:szCs w:val="24"/>
              </w:rPr>
            </w:pPr>
            <w:r w:rsidRPr="008C6E5E">
              <w:rPr>
                <w:rFonts w:ascii="Times New Roman" w:hAnsi="Times New Roman" w:cs="Times New Roman"/>
                <w:sz w:val="24"/>
                <w:szCs w:val="24"/>
              </w:rPr>
              <w:t>Services Provided (PATH-enrolled individuals only)</w:t>
            </w:r>
          </w:p>
          <w:p w:rsidR="00812FF3" w:rsidRPr="008C6E5E" w:rsidRDefault="00812FF3" w:rsidP="004363C7">
            <w:pPr>
              <w:spacing w:before="40" w:after="40"/>
              <w:ind w:left="432"/>
              <w:rPr>
                <w:rFonts w:ascii="Times New Roman" w:hAnsi="Times New Roman" w:cs="Times New Roman"/>
                <w:b w:val="0"/>
                <w:sz w:val="24"/>
                <w:szCs w:val="24"/>
              </w:rPr>
            </w:pPr>
            <w:r w:rsidRPr="008C6E5E">
              <w:rPr>
                <w:rFonts w:ascii="Times New Roman" w:hAnsi="Times New Roman" w:cs="Times New Roman"/>
                <w:b w:val="0"/>
                <w:sz w:val="24"/>
                <w:szCs w:val="24"/>
              </w:rPr>
              <w:t>Of those with an active, enrolled PATH status during this reporting period, which PATH-funded services did they receive?</w:t>
            </w:r>
          </w:p>
        </w:tc>
      </w:tr>
      <w:tr w:rsidR="004A6AA6" w:rsidRPr="008C6E5E"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00812FF3" w:rsidRPr="008C6E5E" w:rsidRDefault="004C27F3" w:rsidP="004363C7">
            <w:pPr>
              <w:spacing w:before="40" w:after="40"/>
              <w:ind w:left="792"/>
              <w:rPr>
                <w:rFonts w:ascii="Times New Roman" w:hAnsi="Times New Roman" w:cs="Times New Roman"/>
                <w:sz w:val="24"/>
                <w:szCs w:val="24"/>
              </w:rPr>
            </w:pPr>
            <w:r w:rsidRPr="008C6E5E">
              <w:rPr>
                <w:rFonts w:ascii="Times New Roman" w:hAnsi="Times New Roman" w:cs="Times New Roman"/>
                <w:sz w:val="24"/>
                <w:szCs w:val="24"/>
              </w:rPr>
              <w:t xml:space="preserve">18a. </w:t>
            </w:r>
            <w:hyperlink w:anchor="Outreach_postenrollment" w:history="1">
              <w:r w:rsidR="00812FF3" w:rsidRPr="008C6E5E">
                <w:rPr>
                  <w:rStyle w:val="Hyperlink"/>
                  <w:rFonts w:ascii="Times New Roman" w:hAnsi="Times New Roman" w:cs="Times New Roman"/>
                  <w:bCs w:val="0"/>
                  <w:sz w:val="24"/>
                  <w:szCs w:val="24"/>
                </w:rPr>
                <w:t>Outreach (post-enrollment)</w:t>
              </w:r>
            </w:hyperlink>
          </w:p>
        </w:tc>
      </w:tr>
      <w:tr w:rsidR="004A6AA6" w:rsidRPr="008C6E5E" w:rsidTr="004363C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00812FF3" w:rsidRPr="008C6E5E" w:rsidRDefault="004C27F3" w:rsidP="004363C7">
            <w:pPr>
              <w:spacing w:before="40" w:after="40"/>
              <w:ind w:left="792"/>
              <w:rPr>
                <w:rFonts w:ascii="Times New Roman" w:hAnsi="Times New Roman" w:cs="Times New Roman"/>
                <w:sz w:val="24"/>
                <w:szCs w:val="24"/>
              </w:rPr>
            </w:pPr>
            <w:r w:rsidRPr="008C6E5E">
              <w:rPr>
                <w:rFonts w:ascii="Times New Roman" w:hAnsi="Times New Roman" w:cs="Times New Roman"/>
                <w:sz w:val="24"/>
                <w:szCs w:val="24"/>
              </w:rPr>
              <w:t xml:space="preserve">18b. </w:t>
            </w:r>
            <w:hyperlink w:anchor="Screening" w:history="1">
              <w:r w:rsidR="00812FF3" w:rsidRPr="008C6E5E">
                <w:rPr>
                  <w:rStyle w:val="Hyperlink"/>
                  <w:rFonts w:ascii="Times New Roman" w:hAnsi="Times New Roman" w:cs="Times New Roman"/>
                  <w:bCs w:val="0"/>
                  <w:sz w:val="24"/>
                  <w:szCs w:val="24"/>
                </w:rPr>
                <w:t>Screening</w:t>
              </w:r>
            </w:hyperlink>
          </w:p>
        </w:tc>
      </w:tr>
      <w:tr w:rsidR="004A6AA6" w:rsidRPr="008C6E5E"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00812FF3" w:rsidRPr="008C6E5E" w:rsidRDefault="004C27F3" w:rsidP="004363C7">
            <w:pPr>
              <w:spacing w:before="40" w:after="40"/>
              <w:ind w:left="792"/>
              <w:rPr>
                <w:rFonts w:ascii="Times New Roman" w:hAnsi="Times New Roman" w:cs="Times New Roman"/>
                <w:sz w:val="24"/>
                <w:szCs w:val="24"/>
              </w:rPr>
            </w:pPr>
            <w:r w:rsidRPr="008C6E5E">
              <w:rPr>
                <w:rFonts w:ascii="Times New Roman" w:hAnsi="Times New Roman" w:cs="Times New Roman"/>
                <w:sz w:val="24"/>
                <w:szCs w:val="24"/>
              </w:rPr>
              <w:t xml:space="preserve">18c. </w:t>
            </w:r>
            <w:hyperlink w:anchor="Clinical_Assessment" w:history="1">
              <w:r w:rsidR="00812FF3" w:rsidRPr="008C6E5E">
                <w:rPr>
                  <w:rStyle w:val="Hyperlink"/>
                  <w:rFonts w:ascii="Times New Roman" w:hAnsi="Times New Roman" w:cs="Times New Roman"/>
                  <w:bCs w:val="0"/>
                  <w:sz w:val="24"/>
                  <w:szCs w:val="24"/>
                </w:rPr>
                <w:t>Clinical assessment</w:t>
              </w:r>
            </w:hyperlink>
          </w:p>
        </w:tc>
      </w:tr>
      <w:tr w:rsidR="004A6AA6" w:rsidRPr="008C6E5E" w:rsidTr="004363C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00812FF3" w:rsidRPr="008C6E5E" w:rsidRDefault="004C27F3" w:rsidP="004363C7">
            <w:pPr>
              <w:spacing w:before="40" w:after="40"/>
              <w:ind w:left="792"/>
              <w:rPr>
                <w:rFonts w:ascii="Times New Roman" w:hAnsi="Times New Roman" w:cs="Times New Roman"/>
                <w:sz w:val="24"/>
                <w:szCs w:val="24"/>
              </w:rPr>
            </w:pPr>
            <w:r w:rsidRPr="008C6E5E">
              <w:rPr>
                <w:rFonts w:ascii="Times New Roman" w:hAnsi="Times New Roman" w:cs="Times New Roman"/>
                <w:sz w:val="24"/>
                <w:szCs w:val="24"/>
              </w:rPr>
              <w:t xml:space="preserve">18d. </w:t>
            </w:r>
            <w:hyperlink w:anchor="Habilitation_Rehabilitation" w:history="1">
              <w:r w:rsidR="00812FF3" w:rsidRPr="008C6E5E">
                <w:rPr>
                  <w:rStyle w:val="Hyperlink"/>
                  <w:rFonts w:ascii="Times New Roman" w:hAnsi="Times New Roman" w:cs="Times New Roman"/>
                  <w:bCs w:val="0"/>
                  <w:sz w:val="24"/>
                  <w:szCs w:val="24"/>
                </w:rPr>
                <w:t>Habilitation/rehabilitation</w:t>
              </w:r>
            </w:hyperlink>
          </w:p>
        </w:tc>
      </w:tr>
      <w:tr w:rsidR="004A6AA6" w:rsidRPr="008C6E5E"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00812FF3" w:rsidRPr="008C6E5E" w:rsidRDefault="004C27F3" w:rsidP="004363C7">
            <w:pPr>
              <w:spacing w:before="40" w:after="40"/>
              <w:ind w:left="792"/>
              <w:rPr>
                <w:rFonts w:ascii="Times New Roman" w:hAnsi="Times New Roman" w:cs="Times New Roman"/>
                <w:sz w:val="24"/>
                <w:szCs w:val="24"/>
              </w:rPr>
            </w:pPr>
            <w:r w:rsidRPr="008C6E5E">
              <w:rPr>
                <w:rFonts w:ascii="Times New Roman" w:hAnsi="Times New Roman" w:cs="Times New Roman"/>
                <w:sz w:val="24"/>
                <w:szCs w:val="24"/>
              </w:rPr>
              <w:t xml:space="preserve">18e. </w:t>
            </w:r>
            <w:hyperlink w:anchor="Community_mental_health" w:history="1">
              <w:r w:rsidR="00812FF3" w:rsidRPr="008C6E5E">
                <w:rPr>
                  <w:rStyle w:val="Hyperlink"/>
                  <w:rFonts w:ascii="Times New Roman" w:hAnsi="Times New Roman" w:cs="Times New Roman"/>
                  <w:bCs w:val="0"/>
                  <w:sz w:val="24"/>
                  <w:szCs w:val="24"/>
                </w:rPr>
                <w:t>Community mental health</w:t>
              </w:r>
            </w:hyperlink>
          </w:p>
        </w:tc>
      </w:tr>
      <w:tr w:rsidR="004A6AA6" w:rsidRPr="008C6E5E" w:rsidTr="004363C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00812FF3" w:rsidRPr="008C6E5E" w:rsidRDefault="004C27F3" w:rsidP="004363C7">
            <w:pPr>
              <w:spacing w:before="40" w:after="40"/>
              <w:ind w:left="792"/>
              <w:rPr>
                <w:rFonts w:ascii="Times New Roman" w:hAnsi="Times New Roman" w:cs="Times New Roman"/>
                <w:sz w:val="24"/>
                <w:szCs w:val="24"/>
              </w:rPr>
            </w:pPr>
            <w:r w:rsidRPr="008C6E5E">
              <w:rPr>
                <w:rFonts w:ascii="Times New Roman" w:hAnsi="Times New Roman" w:cs="Times New Roman"/>
                <w:sz w:val="24"/>
                <w:szCs w:val="24"/>
              </w:rPr>
              <w:t xml:space="preserve">18f. </w:t>
            </w:r>
            <w:hyperlink w:anchor="Substance_use_treatment" w:history="1">
              <w:r w:rsidR="00812FF3" w:rsidRPr="008C6E5E">
                <w:rPr>
                  <w:rStyle w:val="Hyperlink"/>
                  <w:rFonts w:ascii="Times New Roman" w:hAnsi="Times New Roman" w:cs="Times New Roman"/>
                  <w:bCs w:val="0"/>
                  <w:sz w:val="24"/>
                  <w:szCs w:val="24"/>
                </w:rPr>
                <w:t>Substance use treatment</w:t>
              </w:r>
            </w:hyperlink>
          </w:p>
        </w:tc>
      </w:tr>
      <w:tr w:rsidR="004A6AA6" w:rsidRPr="008C6E5E"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00812FF3" w:rsidRPr="008C6E5E" w:rsidRDefault="004C27F3" w:rsidP="004363C7">
            <w:pPr>
              <w:spacing w:before="40" w:after="40"/>
              <w:ind w:left="792"/>
              <w:rPr>
                <w:rFonts w:ascii="Times New Roman" w:hAnsi="Times New Roman" w:cs="Times New Roman"/>
                <w:sz w:val="24"/>
                <w:szCs w:val="24"/>
              </w:rPr>
            </w:pPr>
            <w:r w:rsidRPr="008C6E5E">
              <w:rPr>
                <w:rFonts w:ascii="Times New Roman" w:hAnsi="Times New Roman" w:cs="Times New Roman"/>
                <w:sz w:val="24"/>
                <w:szCs w:val="24"/>
              </w:rPr>
              <w:t xml:space="preserve">18g. </w:t>
            </w:r>
            <w:hyperlink w:anchor="Case_management" w:history="1">
              <w:r w:rsidR="00812FF3" w:rsidRPr="008C6E5E">
                <w:rPr>
                  <w:rStyle w:val="Hyperlink"/>
                  <w:rFonts w:ascii="Times New Roman" w:hAnsi="Times New Roman" w:cs="Times New Roman"/>
                  <w:bCs w:val="0"/>
                  <w:sz w:val="24"/>
                  <w:szCs w:val="24"/>
                </w:rPr>
                <w:t>Case management</w:t>
              </w:r>
            </w:hyperlink>
          </w:p>
        </w:tc>
      </w:tr>
      <w:tr w:rsidR="004A6AA6" w:rsidRPr="008C6E5E" w:rsidTr="004363C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00812FF3" w:rsidRPr="008C6E5E" w:rsidRDefault="004C27F3" w:rsidP="004363C7">
            <w:pPr>
              <w:spacing w:before="40" w:after="40"/>
              <w:ind w:left="792"/>
              <w:rPr>
                <w:rFonts w:ascii="Times New Roman" w:hAnsi="Times New Roman" w:cs="Times New Roman"/>
                <w:sz w:val="24"/>
                <w:szCs w:val="24"/>
              </w:rPr>
            </w:pPr>
            <w:r w:rsidRPr="008C6E5E">
              <w:rPr>
                <w:rFonts w:ascii="Times New Roman" w:hAnsi="Times New Roman" w:cs="Times New Roman"/>
                <w:sz w:val="24"/>
                <w:szCs w:val="24"/>
              </w:rPr>
              <w:t xml:space="preserve">18h. </w:t>
            </w:r>
            <w:hyperlink w:anchor="Residential_supportive_services" w:history="1">
              <w:r w:rsidR="00812FF3" w:rsidRPr="008C6E5E">
                <w:rPr>
                  <w:rStyle w:val="Hyperlink"/>
                  <w:rFonts w:ascii="Times New Roman" w:hAnsi="Times New Roman" w:cs="Times New Roman"/>
                  <w:bCs w:val="0"/>
                  <w:sz w:val="24"/>
                  <w:szCs w:val="24"/>
                </w:rPr>
                <w:t>Residential supportive services</w:t>
              </w:r>
            </w:hyperlink>
          </w:p>
        </w:tc>
      </w:tr>
      <w:tr w:rsidR="004A6AA6" w:rsidRPr="008C6E5E"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00812FF3" w:rsidRPr="008C6E5E" w:rsidRDefault="004C27F3" w:rsidP="004363C7">
            <w:pPr>
              <w:spacing w:before="40" w:after="40"/>
              <w:ind w:left="792"/>
              <w:rPr>
                <w:rFonts w:ascii="Times New Roman" w:hAnsi="Times New Roman" w:cs="Times New Roman"/>
                <w:sz w:val="24"/>
                <w:szCs w:val="24"/>
              </w:rPr>
            </w:pPr>
            <w:r w:rsidRPr="008C6E5E">
              <w:rPr>
                <w:rFonts w:ascii="Times New Roman" w:hAnsi="Times New Roman" w:cs="Times New Roman"/>
                <w:sz w:val="24"/>
                <w:szCs w:val="24"/>
              </w:rPr>
              <w:t xml:space="preserve">18i. </w:t>
            </w:r>
            <w:hyperlink w:anchor="Housing_minor_renovation" w:history="1">
              <w:r w:rsidR="00812FF3" w:rsidRPr="008C6E5E">
                <w:rPr>
                  <w:rStyle w:val="Hyperlink"/>
                  <w:rFonts w:ascii="Times New Roman" w:hAnsi="Times New Roman" w:cs="Times New Roman"/>
                  <w:bCs w:val="0"/>
                  <w:sz w:val="24"/>
                  <w:szCs w:val="24"/>
                </w:rPr>
                <w:t>Housing minor renovation</w:t>
              </w:r>
            </w:hyperlink>
          </w:p>
        </w:tc>
      </w:tr>
      <w:tr w:rsidR="004A6AA6" w:rsidRPr="008C6E5E" w:rsidTr="004363C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00812FF3" w:rsidRPr="008C6E5E" w:rsidRDefault="004C27F3" w:rsidP="004363C7">
            <w:pPr>
              <w:spacing w:before="40" w:after="40"/>
              <w:ind w:left="792"/>
              <w:rPr>
                <w:rFonts w:ascii="Times New Roman" w:hAnsi="Times New Roman" w:cs="Times New Roman"/>
                <w:sz w:val="24"/>
                <w:szCs w:val="24"/>
              </w:rPr>
            </w:pPr>
            <w:r w:rsidRPr="008C6E5E">
              <w:rPr>
                <w:rFonts w:ascii="Times New Roman" w:hAnsi="Times New Roman" w:cs="Times New Roman"/>
                <w:sz w:val="24"/>
                <w:szCs w:val="24"/>
              </w:rPr>
              <w:t xml:space="preserve">18j. </w:t>
            </w:r>
            <w:hyperlink w:anchor="Housing_moving_assistance" w:history="1">
              <w:r w:rsidR="00812FF3" w:rsidRPr="008C6E5E">
                <w:rPr>
                  <w:rStyle w:val="Hyperlink"/>
                  <w:rFonts w:ascii="Times New Roman" w:hAnsi="Times New Roman" w:cs="Times New Roman"/>
                  <w:bCs w:val="0"/>
                  <w:sz w:val="24"/>
                  <w:szCs w:val="24"/>
                </w:rPr>
                <w:t>Housing moving assistance</w:t>
              </w:r>
            </w:hyperlink>
          </w:p>
        </w:tc>
      </w:tr>
      <w:tr w:rsidR="004A6AA6" w:rsidRPr="008C6E5E"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00812FF3" w:rsidRPr="008C6E5E" w:rsidRDefault="004C27F3" w:rsidP="004363C7">
            <w:pPr>
              <w:spacing w:before="40" w:after="40"/>
              <w:ind w:left="792"/>
              <w:rPr>
                <w:rFonts w:ascii="Times New Roman" w:hAnsi="Times New Roman" w:cs="Times New Roman"/>
                <w:sz w:val="24"/>
                <w:szCs w:val="24"/>
              </w:rPr>
            </w:pPr>
            <w:r w:rsidRPr="008C6E5E">
              <w:rPr>
                <w:rFonts w:ascii="Times New Roman" w:hAnsi="Times New Roman" w:cs="Times New Roman"/>
                <w:sz w:val="24"/>
                <w:szCs w:val="24"/>
              </w:rPr>
              <w:t xml:space="preserve">18k. </w:t>
            </w:r>
            <w:hyperlink w:anchor="Housing_eligibility_determination" w:history="1">
              <w:r w:rsidR="00812FF3" w:rsidRPr="008C6E5E">
                <w:rPr>
                  <w:rStyle w:val="Hyperlink"/>
                  <w:rFonts w:ascii="Times New Roman" w:hAnsi="Times New Roman" w:cs="Times New Roman"/>
                  <w:bCs w:val="0"/>
                  <w:sz w:val="24"/>
                  <w:szCs w:val="24"/>
                </w:rPr>
                <w:t>Housing eligibility determination</w:t>
              </w:r>
            </w:hyperlink>
          </w:p>
        </w:tc>
      </w:tr>
      <w:tr w:rsidR="004A6AA6" w:rsidRPr="008C6E5E" w:rsidTr="004363C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00812FF3" w:rsidRPr="008C6E5E" w:rsidRDefault="004C27F3" w:rsidP="004363C7">
            <w:pPr>
              <w:spacing w:before="40" w:after="40"/>
              <w:ind w:left="792"/>
              <w:rPr>
                <w:rFonts w:ascii="Times New Roman" w:hAnsi="Times New Roman" w:cs="Times New Roman"/>
                <w:sz w:val="24"/>
                <w:szCs w:val="24"/>
              </w:rPr>
            </w:pPr>
            <w:r w:rsidRPr="008C6E5E">
              <w:rPr>
                <w:rFonts w:ascii="Times New Roman" w:hAnsi="Times New Roman" w:cs="Times New Roman"/>
                <w:sz w:val="24"/>
                <w:szCs w:val="24"/>
              </w:rPr>
              <w:t xml:space="preserve">18l. </w:t>
            </w:r>
            <w:hyperlink w:anchor="Security_deposits" w:history="1">
              <w:r w:rsidR="00812FF3" w:rsidRPr="008C6E5E">
                <w:rPr>
                  <w:rStyle w:val="Hyperlink"/>
                  <w:rFonts w:ascii="Times New Roman" w:hAnsi="Times New Roman" w:cs="Times New Roman"/>
                  <w:bCs w:val="0"/>
                  <w:sz w:val="24"/>
                  <w:szCs w:val="24"/>
                </w:rPr>
                <w:t>Security deposits</w:t>
              </w:r>
            </w:hyperlink>
          </w:p>
        </w:tc>
      </w:tr>
      <w:tr w:rsidR="004A6AA6" w:rsidRPr="008C6E5E"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360" w:type="dxa"/>
            <w:vAlign w:val="center"/>
          </w:tcPr>
          <w:p w:rsidR="00812FF3" w:rsidRPr="008C6E5E" w:rsidRDefault="004C27F3" w:rsidP="004363C7">
            <w:pPr>
              <w:spacing w:before="40" w:after="40"/>
              <w:ind w:left="792"/>
              <w:rPr>
                <w:rFonts w:ascii="Times New Roman" w:hAnsi="Times New Roman" w:cs="Times New Roman"/>
                <w:sz w:val="24"/>
                <w:szCs w:val="24"/>
              </w:rPr>
            </w:pPr>
            <w:r w:rsidRPr="008C6E5E">
              <w:rPr>
                <w:rFonts w:ascii="Times New Roman" w:hAnsi="Times New Roman" w:cs="Times New Roman"/>
                <w:sz w:val="24"/>
                <w:szCs w:val="24"/>
              </w:rPr>
              <w:t xml:space="preserve">18m. </w:t>
            </w:r>
            <w:hyperlink w:anchor="One_time_rent" w:history="1">
              <w:r w:rsidR="00812FF3" w:rsidRPr="008C6E5E">
                <w:rPr>
                  <w:rStyle w:val="Hyperlink"/>
                  <w:rFonts w:ascii="Times New Roman" w:hAnsi="Times New Roman" w:cs="Times New Roman"/>
                  <w:bCs w:val="0"/>
                  <w:sz w:val="24"/>
                  <w:szCs w:val="24"/>
                </w:rPr>
                <w:t>One-time rent for eviction prevention</w:t>
              </w:r>
            </w:hyperlink>
          </w:p>
        </w:tc>
      </w:tr>
    </w:tbl>
    <w:p w:rsidR="00812FF3" w:rsidRPr="008C6E5E" w:rsidRDefault="00812FF3" w:rsidP="008F29FB">
      <w:pPr>
        <w:spacing w:line="240" w:lineRule="auto"/>
        <w:rPr>
          <w:rFonts w:ascii="Times New Roman" w:hAnsi="Times New Roman" w:cs="Times New Roman"/>
        </w:rPr>
      </w:pPr>
    </w:p>
    <w:p w:rsidR="004C27F3" w:rsidRPr="008C6E5E" w:rsidRDefault="004C27F3" w:rsidP="004363C7">
      <w:pPr>
        <w:pStyle w:val="Heading3"/>
        <w:spacing w:before="0" w:after="120" w:line="240" w:lineRule="auto"/>
        <w:rPr>
          <w:rFonts w:ascii="Times New Roman" w:hAnsi="Times New Roman" w:cs="Times New Roman"/>
          <w:color w:val="auto"/>
          <w:sz w:val="24"/>
          <w:szCs w:val="24"/>
        </w:rPr>
      </w:pPr>
      <w:bookmarkStart w:id="16" w:name="_Toc413246153"/>
      <w:r w:rsidRPr="008C6E5E">
        <w:rPr>
          <w:rFonts w:ascii="Times New Roman" w:hAnsi="Times New Roman" w:cs="Times New Roman"/>
          <w:color w:val="auto"/>
          <w:sz w:val="24"/>
          <w:szCs w:val="24"/>
        </w:rPr>
        <w:t>Explanatory Notes</w:t>
      </w:r>
      <w:bookmarkEnd w:id="16"/>
    </w:p>
    <w:p w:rsidR="005A0418" w:rsidRPr="008C6E5E" w:rsidRDefault="005A0418" w:rsidP="005A0418">
      <w:pPr>
        <w:spacing w:after="120" w:line="240" w:lineRule="auto"/>
        <w:rPr>
          <w:rFonts w:ascii="Times New Roman" w:hAnsi="Times New Roman" w:cs="Times New Roman"/>
          <w:bCs/>
          <w:sz w:val="24"/>
          <w:szCs w:val="24"/>
        </w:rPr>
      </w:pPr>
      <w:r w:rsidRPr="008C6E5E">
        <w:rPr>
          <w:rFonts w:ascii="Times New Roman" w:hAnsi="Times New Roman" w:cs="Times New Roman"/>
          <w:b/>
          <w:bCs/>
          <w:sz w:val="24"/>
          <w:szCs w:val="24"/>
        </w:rPr>
        <w:t xml:space="preserve">18. </w:t>
      </w:r>
      <w:r w:rsidR="008D3A6D" w:rsidRPr="008C6E5E">
        <w:rPr>
          <w:rFonts w:ascii="Times New Roman" w:hAnsi="Times New Roman" w:cs="Times New Roman"/>
          <w:b/>
          <w:bCs/>
          <w:sz w:val="24"/>
          <w:szCs w:val="24"/>
        </w:rPr>
        <w:t>Services Provided</w:t>
      </w:r>
      <w:r w:rsidR="002407AF" w:rsidRPr="008C6E5E">
        <w:rPr>
          <w:rFonts w:ascii="Times New Roman" w:hAnsi="Times New Roman" w:cs="Times New Roman"/>
          <w:b/>
          <w:bCs/>
          <w:sz w:val="24"/>
          <w:szCs w:val="24"/>
        </w:rPr>
        <w:t xml:space="preserve"> (PATH-enrolled individuals only)</w:t>
      </w:r>
      <w:r w:rsidR="008D3A6D" w:rsidRPr="008C6E5E">
        <w:rPr>
          <w:rFonts w:ascii="Times New Roman" w:hAnsi="Times New Roman" w:cs="Times New Roman"/>
          <w:b/>
          <w:bCs/>
          <w:sz w:val="24"/>
          <w:szCs w:val="24"/>
        </w:rPr>
        <w:t xml:space="preserve">: </w:t>
      </w:r>
      <w:r w:rsidR="002407AF" w:rsidRPr="008C6E5E">
        <w:rPr>
          <w:rFonts w:ascii="Times New Roman" w:hAnsi="Times New Roman" w:cs="Times New Roman"/>
          <w:bCs/>
          <w:sz w:val="24"/>
          <w:szCs w:val="24"/>
        </w:rPr>
        <w:t xml:space="preserve">This table reports </w:t>
      </w:r>
      <w:r w:rsidR="008D3A6D" w:rsidRPr="008C6E5E">
        <w:rPr>
          <w:rFonts w:ascii="Times New Roman" w:hAnsi="Times New Roman" w:cs="Times New Roman"/>
          <w:bCs/>
          <w:sz w:val="24"/>
          <w:szCs w:val="24"/>
        </w:rPr>
        <w:t xml:space="preserve">the unduplicated total number of enrolled PATH clients who received </w:t>
      </w:r>
      <w:r w:rsidR="002407AF" w:rsidRPr="008C6E5E">
        <w:rPr>
          <w:rFonts w:ascii="Times New Roman" w:hAnsi="Times New Roman" w:cs="Times New Roman"/>
          <w:bCs/>
          <w:sz w:val="24"/>
          <w:szCs w:val="24"/>
        </w:rPr>
        <w:t>each PATH</w:t>
      </w:r>
      <w:r w:rsidR="008D3A6D" w:rsidRPr="008C6E5E">
        <w:rPr>
          <w:rFonts w:ascii="Times New Roman" w:hAnsi="Times New Roman" w:cs="Times New Roman"/>
          <w:bCs/>
          <w:sz w:val="24"/>
          <w:szCs w:val="24"/>
        </w:rPr>
        <w:t xml:space="preserve"> service</w:t>
      </w:r>
      <w:r w:rsidR="002407AF" w:rsidRPr="008C6E5E">
        <w:rPr>
          <w:rFonts w:ascii="Times New Roman" w:hAnsi="Times New Roman" w:cs="Times New Roman"/>
          <w:bCs/>
          <w:sz w:val="24"/>
          <w:szCs w:val="24"/>
        </w:rPr>
        <w:t xml:space="preserve"> during the reporting period</w:t>
      </w:r>
      <w:r w:rsidR="008D3A6D" w:rsidRPr="008C6E5E">
        <w:rPr>
          <w:rFonts w:ascii="Times New Roman" w:hAnsi="Times New Roman" w:cs="Times New Roman"/>
          <w:bCs/>
          <w:sz w:val="24"/>
          <w:szCs w:val="24"/>
        </w:rPr>
        <w:t>.</w:t>
      </w:r>
      <w:r w:rsidRPr="008C6E5E">
        <w:rPr>
          <w:rFonts w:ascii="Times New Roman" w:hAnsi="Times New Roman" w:cs="Times New Roman"/>
          <w:bCs/>
          <w:sz w:val="24"/>
          <w:szCs w:val="24"/>
        </w:rPr>
        <w:t xml:space="preserve"> </w:t>
      </w:r>
      <w:r w:rsidR="00812FF3" w:rsidRPr="008C6E5E">
        <w:rPr>
          <w:rFonts w:ascii="Times New Roman" w:hAnsi="Times New Roman" w:cs="Times New Roman"/>
          <w:bCs/>
          <w:sz w:val="24"/>
          <w:szCs w:val="24"/>
        </w:rPr>
        <w:t>Individuals who received more than one type of service (e.g., clinical assessment and case management) should be recorded once in all service categories that apply.</w:t>
      </w:r>
    </w:p>
    <w:p w:rsidR="004C27F3" w:rsidRPr="008C6E5E" w:rsidRDefault="002407AF" w:rsidP="005A0418">
      <w:pPr>
        <w:spacing w:after="240" w:line="240" w:lineRule="auto"/>
        <w:rPr>
          <w:rFonts w:ascii="Times New Roman" w:hAnsi="Times New Roman" w:cs="Times New Roman"/>
          <w:i/>
          <w:sz w:val="24"/>
          <w:szCs w:val="24"/>
        </w:rPr>
      </w:pPr>
      <w:r w:rsidRPr="008C6E5E">
        <w:rPr>
          <w:rFonts w:ascii="Times New Roman" w:hAnsi="Times New Roman" w:cs="Times New Roman"/>
          <w:i/>
          <w:sz w:val="24"/>
          <w:szCs w:val="24"/>
        </w:rPr>
        <w:t xml:space="preserve">Note: The </w:t>
      </w:r>
      <w:bookmarkStart w:id="17" w:name="Outreach_postenrollment"/>
      <w:r w:rsidRPr="008C6E5E">
        <w:rPr>
          <w:rFonts w:ascii="Times New Roman" w:hAnsi="Times New Roman" w:cs="Times New Roman"/>
          <w:i/>
          <w:sz w:val="24"/>
          <w:szCs w:val="24"/>
        </w:rPr>
        <w:t xml:space="preserve">“Outreach” category </w:t>
      </w:r>
      <w:bookmarkEnd w:id="17"/>
      <w:r w:rsidRPr="008C6E5E">
        <w:rPr>
          <w:rFonts w:ascii="Times New Roman" w:hAnsi="Times New Roman" w:cs="Times New Roman"/>
          <w:i/>
          <w:sz w:val="24"/>
          <w:szCs w:val="24"/>
        </w:rPr>
        <w:t xml:space="preserve">on this table records the number of persons who received PATH outreach services after PATH enrollment (e.g., an individual </w:t>
      </w:r>
      <w:r w:rsidR="00812FF3" w:rsidRPr="008C6E5E">
        <w:rPr>
          <w:rFonts w:ascii="Times New Roman" w:hAnsi="Times New Roman" w:cs="Times New Roman"/>
          <w:i/>
          <w:sz w:val="24"/>
          <w:szCs w:val="24"/>
        </w:rPr>
        <w:t>who was enrolled in PATH</w:t>
      </w:r>
      <w:r w:rsidRPr="008C6E5E">
        <w:rPr>
          <w:rFonts w:ascii="Times New Roman" w:hAnsi="Times New Roman" w:cs="Times New Roman"/>
          <w:i/>
          <w:sz w:val="24"/>
          <w:szCs w:val="24"/>
        </w:rPr>
        <w:t xml:space="preserve"> became disconnected from </w:t>
      </w:r>
      <w:r w:rsidR="003176F6" w:rsidRPr="008C6E5E">
        <w:rPr>
          <w:rFonts w:ascii="Times New Roman" w:hAnsi="Times New Roman" w:cs="Times New Roman"/>
          <w:i/>
          <w:sz w:val="24"/>
          <w:szCs w:val="24"/>
        </w:rPr>
        <w:t xml:space="preserve">PATH </w:t>
      </w:r>
      <w:r w:rsidRPr="008C6E5E">
        <w:rPr>
          <w:rFonts w:ascii="Times New Roman" w:hAnsi="Times New Roman" w:cs="Times New Roman"/>
          <w:i/>
          <w:sz w:val="24"/>
          <w:szCs w:val="24"/>
        </w:rPr>
        <w:t>servic</w:t>
      </w:r>
      <w:r w:rsidR="00812FF3" w:rsidRPr="008C6E5E">
        <w:rPr>
          <w:rFonts w:ascii="Times New Roman" w:hAnsi="Times New Roman" w:cs="Times New Roman"/>
          <w:i/>
          <w:sz w:val="24"/>
          <w:szCs w:val="24"/>
        </w:rPr>
        <w:t>es</w:t>
      </w:r>
      <w:r w:rsidR="00812FF3" w:rsidRPr="008C6E5E">
        <w:rPr>
          <w:rFonts w:ascii="Times New Roman" w:hAnsi="Times New Roman" w:cs="Times New Roman"/>
          <w:sz w:val="24"/>
          <w:szCs w:val="24"/>
        </w:rPr>
        <w:t xml:space="preserve"> </w:t>
      </w:r>
      <w:r w:rsidR="00812FF3" w:rsidRPr="008C6E5E">
        <w:rPr>
          <w:rFonts w:ascii="Times New Roman" w:hAnsi="Times New Roman" w:cs="Times New Roman"/>
          <w:i/>
          <w:sz w:val="24"/>
          <w:szCs w:val="24"/>
        </w:rPr>
        <w:t>and the PATH outreach worker contacted him/her through outreach during the period when the individual’s PATH record was still active).</w:t>
      </w:r>
    </w:p>
    <w:p w:rsidR="004C27F3" w:rsidRPr="008C6E5E" w:rsidRDefault="004C27F3" w:rsidP="008F29FB">
      <w:pPr>
        <w:pStyle w:val="Heading2"/>
      </w:pPr>
      <w:bookmarkStart w:id="18" w:name="_Toc413246154"/>
      <w:r w:rsidRPr="008C6E5E">
        <w:t>Referrals Provided</w:t>
      </w:r>
      <w:bookmarkEnd w:id="18"/>
    </w:p>
    <w:tbl>
      <w:tblPr>
        <w:tblStyle w:val="LightGrid"/>
        <w:tblW w:w="9360" w:type="dxa"/>
        <w:tblInd w:w="108" w:type="dxa"/>
        <w:tblLook w:val="04A0" w:firstRow="1" w:lastRow="0" w:firstColumn="1" w:lastColumn="0" w:noHBand="0" w:noVBand="1"/>
      </w:tblPr>
      <w:tblGrid>
        <w:gridCol w:w="4482"/>
        <w:gridCol w:w="2430"/>
        <w:gridCol w:w="2448"/>
      </w:tblGrid>
      <w:tr w:rsidR="004A6AA6" w:rsidRPr="008C6E5E" w:rsidTr="004363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2" w:type="dxa"/>
          </w:tcPr>
          <w:p w:rsidR="00812FF3" w:rsidRPr="008C6E5E" w:rsidRDefault="00812FF3" w:rsidP="004363C7">
            <w:pPr>
              <w:pStyle w:val="ListParagraph"/>
              <w:numPr>
                <w:ilvl w:val="0"/>
                <w:numId w:val="6"/>
              </w:numPr>
              <w:spacing w:before="40"/>
              <w:ind w:left="346" w:hanging="346"/>
              <w:contextualSpacing w:val="0"/>
              <w:rPr>
                <w:rFonts w:ascii="Times New Roman" w:hAnsi="Times New Roman" w:cs="Times New Roman"/>
                <w:sz w:val="24"/>
                <w:szCs w:val="24"/>
              </w:rPr>
            </w:pPr>
            <w:r w:rsidRPr="008C6E5E">
              <w:rPr>
                <w:rFonts w:ascii="Times New Roman" w:hAnsi="Times New Roman" w:cs="Times New Roman"/>
                <w:sz w:val="24"/>
                <w:szCs w:val="24"/>
              </w:rPr>
              <w:t>Referrals Provided (PATH-enrolled individuals only)</w:t>
            </w:r>
          </w:p>
          <w:p w:rsidR="00812FF3" w:rsidRPr="008C6E5E" w:rsidRDefault="00812FF3" w:rsidP="004363C7">
            <w:pPr>
              <w:ind w:left="342"/>
              <w:rPr>
                <w:rFonts w:ascii="Times New Roman" w:hAnsi="Times New Roman" w:cs="Times New Roman"/>
                <w:b w:val="0"/>
                <w:sz w:val="24"/>
                <w:szCs w:val="24"/>
              </w:rPr>
            </w:pPr>
            <w:r w:rsidRPr="008C6E5E">
              <w:rPr>
                <w:rFonts w:ascii="Times New Roman" w:hAnsi="Times New Roman" w:cs="Times New Roman"/>
                <w:b w:val="0"/>
                <w:sz w:val="24"/>
                <w:szCs w:val="24"/>
              </w:rPr>
              <w:t>Of those with an active, enrolled PATH status during this reporting period, which referrals did they receive?</w:t>
            </w:r>
          </w:p>
          <w:p w:rsidR="00812FF3" w:rsidRPr="008C6E5E" w:rsidRDefault="00812FF3" w:rsidP="004363C7">
            <w:pPr>
              <w:spacing w:after="40"/>
              <w:ind w:left="346"/>
              <w:rPr>
                <w:rFonts w:ascii="Times New Roman" w:hAnsi="Times New Roman" w:cs="Times New Roman"/>
                <w:i/>
                <w:sz w:val="24"/>
                <w:szCs w:val="24"/>
              </w:rPr>
            </w:pPr>
            <w:r w:rsidRPr="008C6E5E">
              <w:rPr>
                <w:rFonts w:ascii="Times New Roman" w:hAnsi="Times New Roman" w:cs="Times New Roman"/>
                <w:b w:val="0"/>
                <w:i/>
                <w:sz w:val="24"/>
                <w:szCs w:val="24"/>
              </w:rPr>
              <w:t>Note: Referrals provided prior to PATH enrollment should not be counted here.</w:t>
            </w:r>
          </w:p>
        </w:tc>
        <w:tc>
          <w:tcPr>
            <w:tcW w:w="2430" w:type="dxa"/>
          </w:tcPr>
          <w:p w:rsidR="00812FF3" w:rsidRPr="008C6E5E" w:rsidRDefault="00812FF3" w:rsidP="005A0418">
            <w:pPr>
              <w:spacing w:before="40"/>
              <w:ind w:left="450" w:hanging="45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6E5E">
              <w:rPr>
                <w:rFonts w:ascii="Times New Roman" w:hAnsi="Times New Roman" w:cs="Times New Roman"/>
                <w:sz w:val="24"/>
                <w:szCs w:val="24"/>
              </w:rPr>
              <w:t xml:space="preserve">19a. </w:t>
            </w:r>
            <w:hyperlink w:anchor="Referral" w:history="1">
              <w:r w:rsidRPr="008C6E5E">
                <w:rPr>
                  <w:rStyle w:val="Hyperlink"/>
                  <w:rFonts w:ascii="Times New Roman" w:hAnsi="Times New Roman" w:cs="Times New Roman"/>
                  <w:bCs w:val="0"/>
                  <w:sz w:val="24"/>
                  <w:szCs w:val="24"/>
                </w:rPr>
                <w:t>Number receiving each referral</w:t>
              </w:r>
            </w:hyperlink>
            <w:r w:rsidRPr="008C6E5E">
              <w:rPr>
                <w:rFonts w:ascii="Times New Roman" w:hAnsi="Times New Roman" w:cs="Times New Roman"/>
                <w:sz w:val="24"/>
                <w:szCs w:val="24"/>
              </w:rPr>
              <w:t xml:space="preserve"> </w:t>
            </w:r>
          </w:p>
        </w:tc>
        <w:tc>
          <w:tcPr>
            <w:tcW w:w="2448" w:type="dxa"/>
          </w:tcPr>
          <w:p w:rsidR="00812FF3" w:rsidRPr="008C6E5E" w:rsidRDefault="00812FF3" w:rsidP="005A0418">
            <w:pPr>
              <w:spacing w:before="40"/>
              <w:ind w:left="540" w:hanging="5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6E5E">
              <w:rPr>
                <w:rFonts w:ascii="Times New Roman" w:hAnsi="Times New Roman" w:cs="Times New Roman"/>
                <w:sz w:val="24"/>
                <w:szCs w:val="24"/>
              </w:rPr>
              <w:t xml:space="preserve">19b. </w:t>
            </w:r>
            <w:hyperlink w:anchor="Attained_referral" w:history="1">
              <w:r w:rsidRPr="008C6E5E">
                <w:rPr>
                  <w:rStyle w:val="Hyperlink"/>
                  <w:rFonts w:ascii="Times New Roman" w:hAnsi="Times New Roman" w:cs="Times New Roman"/>
                  <w:bCs w:val="0"/>
                  <w:sz w:val="24"/>
                  <w:szCs w:val="24"/>
                </w:rPr>
                <w:t xml:space="preserve">Number who attained </w:t>
              </w:r>
              <w:r w:rsidR="004C27F3" w:rsidRPr="008C6E5E">
                <w:rPr>
                  <w:rStyle w:val="Hyperlink"/>
                  <w:rFonts w:ascii="Times New Roman" w:hAnsi="Times New Roman" w:cs="Times New Roman"/>
                  <w:bCs w:val="0"/>
                  <w:sz w:val="24"/>
                  <w:szCs w:val="24"/>
                </w:rPr>
                <w:t xml:space="preserve">the </w:t>
              </w:r>
              <w:r w:rsidRPr="008C6E5E">
                <w:rPr>
                  <w:rStyle w:val="Hyperlink"/>
                  <w:rFonts w:ascii="Times New Roman" w:hAnsi="Times New Roman" w:cs="Times New Roman"/>
                  <w:bCs w:val="0"/>
                  <w:sz w:val="24"/>
                  <w:szCs w:val="24"/>
                </w:rPr>
                <w:t>service from the referral</w:t>
              </w:r>
            </w:hyperlink>
          </w:p>
        </w:tc>
      </w:tr>
      <w:tr w:rsidR="004A6AA6" w:rsidRPr="008C6E5E"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rsidR="00812FF3" w:rsidRPr="008C6E5E" w:rsidRDefault="00FB27D7" w:rsidP="004363C7">
            <w:pPr>
              <w:spacing w:before="40" w:after="40"/>
              <w:rPr>
                <w:rFonts w:ascii="Times New Roman" w:hAnsi="Times New Roman" w:cs="Times New Roman"/>
                <w:sz w:val="24"/>
                <w:szCs w:val="24"/>
              </w:rPr>
            </w:pPr>
            <w:hyperlink w:anchor="Community_mental_health_referral" w:history="1">
              <w:r w:rsidR="00812FF3" w:rsidRPr="008C6E5E">
                <w:rPr>
                  <w:rStyle w:val="Hyperlink"/>
                  <w:rFonts w:ascii="Times New Roman" w:hAnsi="Times New Roman" w:cs="Times New Roman"/>
                  <w:bCs w:val="0"/>
                  <w:sz w:val="24"/>
                  <w:szCs w:val="24"/>
                </w:rPr>
                <w:t>Community mental health</w:t>
              </w:r>
            </w:hyperlink>
          </w:p>
        </w:tc>
        <w:tc>
          <w:tcPr>
            <w:tcW w:w="2430" w:type="dxa"/>
            <w:vAlign w:val="center"/>
          </w:tcPr>
          <w:p w:rsidR="00812FF3" w:rsidRPr="008C6E5E" w:rsidRDefault="00812FF3" w:rsidP="004363C7">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19a1.</w:t>
            </w:r>
          </w:p>
        </w:tc>
        <w:tc>
          <w:tcPr>
            <w:tcW w:w="2448" w:type="dxa"/>
            <w:vAlign w:val="center"/>
          </w:tcPr>
          <w:p w:rsidR="00812FF3" w:rsidRPr="008C6E5E" w:rsidRDefault="00812FF3" w:rsidP="004363C7">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19b1.</w:t>
            </w:r>
          </w:p>
        </w:tc>
      </w:tr>
      <w:tr w:rsidR="004A6AA6" w:rsidRPr="008C6E5E" w:rsidTr="004363C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rsidR="00812FF3" w:rsidRPr="008C6E5E" w:rsidRDefault="00FB27D7" w:rsidP="004363C7">
            <w:pPr>
              <w:spacing w:before="40" w:after="40"/>
              <w:rPr>
                <w:rFonts w:ascii="Times New Roman" w:hAnsi="Times New Roman" w:cs="Times New Roman"/>
                <w:sz w:val="24"/>
                <w:szCs w:val="24"/>
              </w:rPr>
            </w:pPr>
            <w:hyperlink w:anchor="Substance_use_treatment_referral" w:history="1">
              <w:r w:rsidR="00812FF3" w:rsidRPr="008C6E5E">
                <w:rPr>
                  <w:rStyle w:val="Hyperlink"/>
                  <w:rFonts w:ascii="Times New Roman" w:hAnsi="Times New Roman" w:cs="Times New Roman"/>
                  <w:bCs w:val="0"/>
                  <w:sz w:val="24"/>
                  <w:szCs w:val="24"/>
                </w:rPr>
                <w:t>Substance use treatment</w:t>
              </w:r>
            </w:hyperlink>
          </w:p>
        </w:tc>
        <w:tc>
          <w:tcPr>
            <w:tcW w:w="2430" w:type="dxa"/>
            <w:vAlign w:val="center"/>
          </w:tcPr>
          <w:p w:rsidR="00812FF3" w:rsidRPr="008C6E5E" w:rsidRDefault="00812FF3" w:rsidP="004363C7">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19a2.</w:t>
            </w:r>
          </w:p>
        </w:tc>
        <w:tc>
          <w:tcPr>
            <w:tcW w:w="2448" w:type="dxa"/>
            <w:vAlign w:val="center"/>
          </w:tcPr>
          <w:p w:rsidR="00812FF3" w:rsidRPr="008C6E5E" w:rsidRDefault="00812FF3" w:rsidP="004363C7">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19b2.</w:t>
            </w:r>
          </w:p>
        </w:tc>
      </w:tr>
      <w:tr w:rsidR="004A6AA6" w:rsidRPr="008C6E5E"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rsidR="00812FF3" w:rsidRPr="008C6E5E" w:rsidRDefault="00FB27D7" w:rsidP="004363C7">
            <w:pPr>
              <w:spacing w:before="40" w:after="40"/>
              <w:rPr>
                <w:rFonts w:ascii="Times New Roman" w:hAnsi="Times New Roman" w:cs="Times New Roman"/>
                <w:sz w:val="24"/>
                <w:szCs w:val="24"/>
              </w:rPr>
            </w:pPr>
            <w:hyperlink w:anchor="Primary_heatlh_dental_care_referral" w:history="1">
              <w:r w:rsidR="00812FF3" w:rsidRPr="008C6E5E">
                <w:rPr>
                  <w:rStyle w:val="Hyperlink"/>
                  <w:rFonts w:ascii="Times New Roman" w:hAnsi="Times New Roman" w:cs="Times New Roman"/>
                  <w:bCs w:val="0"/>
                  <w:sz w:val="24"/>
                  <w:szCs w:val="24"/>
                </w:rPr>
                <w:t>Primary health/</w:t>
              </w:r>
              <w:r w:rsidR="005A0418" w:rsidRPr="008C6E5E">
                <w:rPr>
                  <w:rStyle w:val="Hyperlink"/>
                  <w:rFonts w:ascii="Times New Roman" w:hAnsi="Times New Roman" w:cs="Times New Roman"/>
                  <w:bCs w:val="0"/>
                  <w:sz w:val="24"/>
                  <w:szCs w:val="24"/>
                </w:rPr>
                <w:t>d</w:t>
              </w:r>
              <w:r w:rsidR="00812FF3" w:rsidRPr="008C6E5E">
                <w:rPr>
                  <w:rStyle w:val="Hyperlink"/>
                  <w:rFonts w:ascii="Times New Roman" w:hAnsi="Times New Roman" w:cs="Times New Roman"/>
                  <w:bCs w:val="0"/>
                  <w:sz w:val="24"/>
                  <w:szCs w:val="24"/>
                </w:rPr>
                <w:t>ental care</w:t>
              </w:r>
            </w:hyperlink>
          </w:p>
        </w:tc>
        <w:tc>
          <w:tcPr>
            <w:tcW w:w="2430" w:type="dxa"/>
            <w:vAlign w:val="center"/>
          </w:tcPr>
          <w:p w:rsidR="00812FF3" w:rsidRPr="008C6E5E" w:rsidRDefault="00812FF3" w:rsidP="004363C7">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19a3.</w:t>
            </w:r>
          </w:p>
        </w:tc>
        <w:tc>
          <w:tcPr>
            <w:tcW w:w="2448" w:type="dxa"/>
            <w:vAlign w:val="center"/>
          </w:tcPr>
          <w:p w:rsidR="00812FF3" w:rsidRPr="008C6E5E" w:rsidRDefault="00812FF3" w:rsidP="004363C7">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19b3.</w:t>
            </w:r>
          </w:p>
        </w:tc>
      </w:tr>
      <w:tr w:rsidR="004A6AA6" w:rsidRPr="008C6E5E" w:rsidTr="004363C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rsidR="00812FF3" w:rsidRPr="008C6E5E" w:rsidRDefault="00FB27D7" w:rsidP="004363C7">
            <w:pPr>
              <w:spacing w:before="40" w:after="40"/>
              <w:rPr>
                <w:rFonts w:ascii="Times New Roman" w:hAnsi="Times New Roman" w:cs="Times New Roman"/>
                <w:sz w:val="24"/>
                <w:szCs w:val="24"/>
              </w:rPr>
            </w:pPr>
            <w:hyperlink w:anchor="Temporary_housing_referral" w:history="1">
              <w:r w:rsidR="00812FF3" w:rsidRPr="008C6E5E">
                <w:rPr>
                  <w:rStyle w:val="Hyperlink"/>
                  <w:rFonts w:ascii="Times New Roman" w:hAnsi="Times New Roman" w:cs="Times New Roman"/>
                  <w:bCs w:val="0"/>
                  <w:sz w:val="24"/>
                  <w:szCs w:val="24"/>
                </w:rPr>
                <w:t>Temporary housing</w:t>
              </w:r>
            </w:hyperlink>
          </w:p>
        </w:tc>
        <w:tc>
          <w:tcPr>
            <w:tcW w:w="2430" w:type="dxa"/>
            <w:vAlign w:val="center"/>
          </w:tcPr>
          <w:p w:rsidR="00812FF3" w:rsidRPr="008C6E5E" w:rsidRDefault="00812FF3" w:rsidP="004363C7">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19a4.</w:t>
            </w:r>
          </w:p>
        </w:tc>
        <w:tc>
          <w:tcPr>
            <w:tcW w:w="2448" w:type="dxa"/>
            <w:vAlign w:val="center"/>
          </w:tcPr>
          <w:p w:rsidR="00812FF3" w:rsidRPr="008C6E5E" w:rsidRDefault="00812FF3" w:rsidP="004363C7">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19b4.</w:t>
            </w:r>
          </w:p>
        </w:tc>
      </w:tr>
      <w:tr w:rsidR="004A6AA6" w:rsidRPr="008C6E5E"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rsidR="00812FF3" w:rsidRPr="008C6E5E" w:rsidRDefault="00FB27D7" w:rsidP="004363C7">
            <w:pPr>
              <w:spacing w:before="40" w:after="40"/>
              <w:rPr>
                <w:rFonts w:ascii="Times New Roman" w:hAnsi="Times New Roman" w:cs="Times New Roman"/>
                <w:sz w:val="24"/>
                <w:szCs w:val="24"/>
              </w:rPr>
            </w:pPr>
            <w:hyperlink w:anchor="Permanent_housing_referral" w:history="1">
              <w:r w:rsidR="00812FF3" w:rsidRPr="008C6E5E">
                <w:rPr>
                  <w:rStyle w:val="Hyperlink"/>
                  <w:rFonts w:ascii="Times New Roman" w:hAnsi="Times New Roman" w:cs="Times New Roman"/>
                  <w:bCs w:val="0"/>
                  <w:sz w:val="24"/>
                  <w:szCs w:val="24"/>
                </w:rPr>
                <w:t>Permanent housing</w:t>
              </w:r>
            </w:hyperlink>
          </w:p>
        </w:tc>
        <w:tc>
          <w:tcPr>
            <w:tcW w:w="2430" w:type="dxa"/>
            <w:vAlign w:val="center"/>
          </w:tcPr>
          <w:p w:rsidR="00812FF3" w:rsidRPr="008C6E5E" w:rsidRDefault="00812FF3" w:rsidP="004363C7">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19a5.</w:t>
            </w:r>
          </w:p>
        </w:tc>
        <w:tc>
          <w:tcPr>
            <w:tcW w:w="2448" w:type="dxa"/>
            <w:vAlign w:val="center"/>
          </w:tcPr>
          <w:p w:rsidR="00812FF3" w:rsidRPr="008C6E5E" w:rsidRDefault="00812FF3" w:rsidP="004363C7">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19b5.</w:t>
            </w:r>
          </w:p>
        </w:tc>
      </w:tr>
      <w:tr w:rsidR="004A6AA6" w:rsidRPr="008C6E5E" w:rsidTr="004363C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rsidR="00812FF3" w:rsidRPr="008C6E5E" w:rsidRDefault="00FB27D7" w:rsidP="004363C7">
            <w:pPr>
              <w:spacing w:before="40" w:after="40"/>
              <w:rPr>
                <w:rFonts w:ascii="Times New Roman" w:hAnsi="Times New Roman" w:cs="Times New Roman"/>
                <w:sz w:val="24"/>
                <w:szCs w:val="24"/>
              </w:rPr>
            </w:pPr>
            <w:hyperlink w:anchor="Income_assistance_referral" w:history="1">
              <w:r w:rsidR="00812FF3" w:rsidRPr="008C6E5E">
                <w:rPr>
                  <w:rStyle w:val="Hyperlink"/>
                  <w:rFonts w:ascii="Times New Roman" w:hAnsi="Times New Roman" w:cs="Times New Roman"/>
                  <w:bCs w:val="0"/>
                  <w:sz w:val="24"/>
                  <w:szCs w:val="24"/>
                </w:rPr>
                <w:t>Income assistance</w:t>
              </w:r>
            </w:hyperlink>
          </w:p>
        </w:tc>
        <w:tc>
          <w:tcPr>
            <w:tcW w:w="2430" w:type="dxa"/>
            <w:vAlign w:val="center"/>
          </w:tcPr>
          <w:p w:rsidR="00812FF3" w:rsidRPr="008C6E5E" w:rsidRDefault="00812FF3" w:rsidP="004363C7">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19a6.</w:t>
            </w:r>
          </w:p>
        </w:tc>
        <w:tc>
          <w:tcPr>
            <w:tcW w:w="2448" w:type="dxa"/>
            <w:vAlign w:val="center"/>
          </w:tcPr>
          <w:p w:rsidR="00812FF3" w:rsidRPr="008C6E5E" w:rsidRDefault="00812FF3" w:rsidP="004363C7">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19b6.</w:t>
            </w:r>
          </w:p>
        </w:tc>
      </w:tr>
      <w:tr w:rsidR="004A6AA6" w:rsidRPr="008C6E5E" w:rsidTr="004363C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rsidR="00812FF3" w:rsidRPr="008C6E5E" w:rsidRDefault="00FB27D7" w:rsidP="004363C7">
            <w:pPr>
              <w:spacing w:before="40" w:after="40"/>
              <w:rPr>
                <w:rFonts w:ascii="Times New Roman" w:hAnsi="Times New Roman" w:cs="Times New Roman"/>
                <w:sz w:val="24"/>
                <w:szCs w:val="24"/>
              </w:rPr>
            </w:pPr>
            <w:hyperlink w:anchor="Employment_assistance_referral" w:history="1">
              <w:r w:rsidR="00812FF3" w:rsidRPr="008C6E5E">
                <w:rPr>
                  <w:rStyle w:val="Hyperlink"/>
                  <w:rFonts w:ascii="Times New Roman" w:hAnsi="Times New Roman" w:cs="Times New Roman"/>
                  <w:bCs w:val="0"/>
                  <w:sz w:val="24"/>
                  <w:szCs w:val="24"/>
                </w:rPr>
                <w:t>Employment assistance</w:t>
              </w:r>
            </w:hyperlink>
          </w:p>
        </w:tc>
        <w:tc>
          <w:tcPr>
            <w:tcW w:w="2430" w:type="dxa"/>
            <w:vAlign w:val="center"/>
          </w:tcPr>
          <w:p w:rsidR="00812FF3" w:rsidRPr="008C6E5E" w:rsidRDefault="00812FF3" w:rsidP="004363C7">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19a7.</w:t>
            </w:r>
          </w:p>
        </w:tc>
        <w:tc>
          <w:tcPr>
            <w:tcW w:w="2448" w:type="dxa"/>
            <w:vAlign w:val="center"/>
          </w:tcPr>
          <w:p w:rsidR="00812FF3" w:rsidRPr="008C6E5E" w:rsidRDefault="00812FF3" w:rsidP="004363C7">
            <w:pPr>
              <w:spacing w:before="40"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19b7.</w:t>
            </w:r>
          </w:p>
        </w:tc>
      </w:tr>
      <w:tr w:rsidR="004A6AA6" w:rsidRPr="008C6E5E" w:rsidTr="004363C7">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82" w:type="dxa"/>
            <w:vAlign w:val="center"/>
          </w:tcPr>
          <w:p w:rsidR="00812FF3" w:rsidRPr="008C6E5E" w:rsidRDefault="00FB27D7" w:rsidP="004363C7">
            <w:pPr>
              <w:spacing w:before="40" w:after="40"/>
              <w:rPr>
                <w:rFonts w:ascii="Times New Roman" w:hAnsi="Times New Roman" w:cs="Times New Roman"/>
                <w:sz w:val="24"/>
                <w:szCs w:val="24"/>
              </w:rPr>
            </w:pPr>
            <w:hyperlink w:anchor="Medical_insurance_referral" w:history="1">
              <w:r w:rsidR="00812FF3" w:rsidRPr="008C6E5E">
                <w:rPr>
                  <w:rStyle w:val="Hyperlink"/>
                  <w:rFonts w:ascii="Times New Roman" w:hAnsi="Times New Roman" w:cs="Times New Roman"/>
                  <w:bCs w:val="0"/>
                  <w:sz w:val="24"/>
                  <w:szCs w:val="24"/>
                </w:rPr>
                <w:t>Medical insurance</w:t>
              </w:r>
            </w:hyperlink>
          </w:p>
        </w:tc>
        <w:tc>
          <w:tcPr>
            <w:tcW w:w="2430" w:type="dxa"/>
            <w:vAlign w:val="center"/>
          </w:tcPr>
          <w:p w:rsidR="00812FF3" w:rsidRPr="008C6E5E" w:rsidRDefault="00812FF3" w:rsidP="004363C7">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19a8.</w:t>
            </w:r>
          </w:p>
        </w:tc>
        <w:tc>
          <w:tcPr>
            <w:tcW w:w="2448" w:type="dxa"/>
            <w:vAlign w:val="center"/>
          </w:tcPr>
          <w:p w:rsidR="00812FF3" w:rsidRPr="008C6E5E" w:rsidRDefault="00812FF3" w:rsidP="004363C7">
            <w:pPr>
              <w:spacing w:before="40" w:after="40"/>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19b8.</w:t>
            </w:r>
          </w:p>
        </w:tc>
      </w:tr>
    </w:tbl>
    <w:p w:rsidR="00812FF3" w:rsidRPr="008C6E5E" w:rsidRDefault="00812FF3" w:rsidP="008F29FB">
      <w:pPr>
        <w:spacing w:line="240" w:lineRule="auto"/>
        <w:rPr>
          <w:rFonts w:ascii="Times New Roman" w:hAnsi="Times New Roman" w:cs="Times New Roman"/>
          <w:b/>
          <w:bCs/>
          <w:sz w:val="24"/>
          <w:szCs w:val="24"/>
        </w:rPr>
      </w:pPr>
    </w:p>
    <w:p w:rsidR="00812FF3" w:rsidRPr="008C6E5E" w:rsidRDefault="004C27F3" w:rsidP="004363C7">
      <w:pPr>
        <w:pStyle w:val="Heading3"/>
        <w:spacing w:before="0" w:after="120" w:line="240" w:lineRule="auto"/>
        <w:rPr>
          <w:rFonts w:ascii="Times New Roman" w:hAnsi="Times New Roman" w:cs="Times New Roman"/>
          <w:color w:val="auto"/>
          <w:sz w:val="24"/>
          <w:szCs w:val="24"/>
        </w:rPr>
      </w:pPr>
      <w:bookmarkStart w:id="19" w:name="_Toc413246155"/>
      <w:r w:rsidRPr="008C6E5E">
        <w:rPr>
          <w:rFonts w:ascii="Times New Roman" w:hAnsi="Times New Roman" w:cs="Times New Roman"/>
          <w:color w:val="auto"/>
          <w:sz w:val="24"/>
          <w:szCs w:val="24"/>
        </w:rPr>
        <w:t>Explanatory Notes</w:t>
      </w:r>
      <w:bookmarkEnd w:id="19"/>
    </w:p>
    <w:p w:rsidR="008D3A6D" w:rsidRPr="008C6E5E" w:rsidRDefault="00812FF3" w:rsidP="004363C7">
      <w:pPr>
        <w:spacing w:after="240" w:line="240" w:lineRule="auto"/>
        <w:rPr>
          <w:rFonts w:ascii="Times New Roman" w:hAnsi="Times New Roman" w:cs="Times New Roman"/>
          <w:bCs/>
          <w:sz w:val="24"/>
          <w:szCs w:val="24"/>
        </w:rPr>
      </w:pPr>
      <w:r w:rsidRPr="008C6E5E">
        <w:rPr>
          <w:rFonts w:ascii="Times New Roman" w:hAnsi="Times New Roman" w:cs="Times New Roman"/>
          <w:b/>
          <w:bCs/>
          <w:sz w:val="24"/>
          <w:szCs w:val="24"/>
        </w:rPr>
        <w:t>19a. Number of persons receiving each referral:</w:t>
      </w:r>
      <w:r w:rsidRPr="008C6E5E">
        <w:rPr>
          <w:rFonts w:ascii="Times New Roman" w:hAnsi="Times New Roman" w:cs="Times New Roman"/>
          <w:bCs/>
          <w:sz w:val="24"/>
          <w:szCs w:val="24"/>
        </w:rPr>
        <w:t xml:space="preserve"> For each referral category, record the number of PATH-enrolled individuals who received at least one referral.</w:t>
      </w:r>
      <w:r w:rsidR="005A0418" w:rsidRPr="008C6E5E">
        <w:rPr>
          <w:rFonts w:ascii="Times New Roman" w:hAnsi="Times New Roman" w:cs="Times New Roman"/>
          <w:bCs/>
          <w:sz w:val="24"/>
          <w:szCs w:val="24"/>
        </w:rPr>
        <w:t xml:space="preserve"> </w:t>
      </w:r>
      <w:r w:rsidRPr="008C6E5E">
        <w:rPr>
          <w:rFonts w:ascii="Times New Roman" w:hAnsi="Times New Roman" w:cs="Times New Roman"/>
          <w:bCs/>
          <w:sz w:val="24"/>
          <w:szCs w:val="24"/>
        </w:rPr>
        <w:t>Individuals who received more than one type of referral (e.g., community mental health and substance use treatment</w:t>
      </w:r>
      <w:r w:rsidR="004C27F3" w:rsidRPr="008C6E5E">
        <w:rPr>
          <w:rFonts w:ascii="Times New Roman" w:hAnsi="Times New Roman" w:cs="Times New Roman"/>
          <w:bCs/>
          <w:sz w:val="24"/>
          <w:szCs w:val="24"/>
        </w:rPr>
        <w:t xml:space="preserve">) should be recorded once in </w:t>
      </w:r>
      <w:r w:rsidR="005A0418" w:rsidRPr="008C6E5E">
        <w:rPr>
          <w:rFonts w:ascii="Times New Roman" w:hAnsi="Times New Roman" w:cs="Times New Roman"/>
          <w:bCs/>
          <w:sz w:val="24"/>
          <w:szCs w:val="24"/>
        </w:rPr>
        <w:t xml:space="preserve">each of </w:t>
      </w:r>
      <w:r w:rsidR="004C27F3" w:rsidRPr="008C6E5E">
        <w:rPr>
          <w:rFonts w:ascii="Times New Roman" w:hAnsi="Times New Roman" w:cs="Times New Roman"/>
          <w:bCs/>
          <w:sz w:val="24"/>
          <w:szCs w:val="24"/>
        </w:rPr>
        <w:t>the</w:t>
      </w:r>
      <w:r w:rsidRPr="008C6E5E">
        <w:rPr>
          <w:rFonts w:ascii="Times New Roman" w:hAnsi="Times New Roman" w:cs="Times New Roman"/>
          <w:bCs/>
          <w:sz w:val="24"/>
          <w:szCs w:val="24"/>
        </w:rPr>
        <w:t xml:space="preserve"> referral categories that apply.</w:t>
      </w:r>
    </w:p>
    <w:p w:rsidR="00812FF3" w:rsidRPr="008C6E5E" w:rsidRDefault="00812FF3" w:rsidP="004363C7">
      <w:pPr>
        <w:spacing w:after="240" w:line="240" w:lineRule="auto"/>
        <w:rPr>
          <w:rFonts w:ascii="Times New Roman" w:hAnsi="Times New Roman" w:cs="Times New Roman"/>
          <w:bCs/>
          <w:sz w:val="24"/>
          <w:szCs w:val="24"/>
        </w:rPr>
      </w:pPr>
      <w:r w:rsidRPr="008C6E5E">
        <w:rPr>
          <w:rFonts w:ascii="Times New Roman" w:hAnsi="Times New Roman" w:cs="Times New Roman"/>
          <w:b/>
          <w:bCs/>
          <w:sz w:val="24"/>
          <w:szCs w:val="24"/>
        </w:rPr>
        <w:t xml:space="preserve">19b. </w:t>
      </w:r>
      <w:r w:rsidR="004C27F3" w:rsidRPr="008C6E5E">
        <w:rPr>
          <w:rFonts w:ascii="Times New Roman" w:hAnsi="Times New Roman" w:cs="Times New Roman"/>
          <w:b/>
          <w:bCs/>
          <w:sz w:val="24"/>
          <w:szCs w:val="24"/>
        </w:rPr>
        <w:t>Number who attained the service from the referral:</w:t>
      </w:r>
      <w:r w:rsidR="004C27F3" w:rsidRPr="008C6E5E">
        <w:rPr>
          <w:rFonts w:ascii="Times New Roman" w:hAnsi="Times New Roman" w:cs="Times New Roman"/>
          <w:bCs/>
          <w:sz w:val="24"/>
          <w:szCs w:val="24"/>
        </w:rPr>
        <w:t xml:space="preserve"> For each referral category, record the number of PATH-enrolled individuals reported in #19a who attained the service as a result of the referral.</w:t>
      </w:r>
      <w:r w:rsidR="005A0418" w:rsidRPr="008C6E5E">
        <w:rPr>
          <w:rFonts w:ascii="Times New Roman" w:hAnsi="Times New Roman" w:cs="Times New Roman"/>
          <w:bCs/>
          <w:sz w:val="24"/>
          <w:szCs w:val="24"/>
        </w:rPr>
        <w:t xml:space="preserve"> </w:t>
      </w:r>
      <w:r w:rsidR="004C27F3" w:rsidRPr="008C6E5E">
        <w:rPr>
          <w:rFonts w:ascii="Times New Roman" w:hAnsi="Times New Roman" w:cs="Times New Roman"/>
          <w:bCs/>
          <w:sz w:val="24"/>
          <w:szCs w:val="24"/>
        </w:rPr>
        <w:t>Individuals who attained more than one type of service as a result of the referral should be recorded once in</w:t>
      </w:r>
      <w:r w:rsidR="00B06B4F">
        <w:rPr>
          <w:rFonts w:ascii="Times New Roman" w:hAnsi="Times New Roman" w:cs="Times New Roman"/>
          <w:bCs/>
          <w:sz w:val="24"/>
          <w:szCs w:val="24"/>
        </w:rPr>
        <w:t xml:space="preserve"> each of</w:t>
      </w:r>
      <w:r w:rsidR="004C27F3" w:rsidRPr="008C6E5E">
        <w:rPr>
          <w:rFonts w:ascii="Times New Roman" w:hAnsi="Times New Roman" w:cs="Times New Roman"/>
          <w:bCs/>
          <w:sz w:val="24"/>
          <w:szCs w:val="24"/>
        </w:rPr>
        <w:t xml:space="preserve"> the referral categories that apply.</w:t>
      </w:r>
    </w:p>
    <w:p w:rsidR="008D3A6D" w:rsidRPr="008C6E5E" w:rsidRDefault="004C27F3" w:rsidP="008F29FB">
      <w:pPr>
        <w:pStyle w:val="Heading2"/>
        <w:rPr>
          <w:i/>
        </w:rPr>
      </w:pPr>
      <w:bookmarkStart w:id="20" w:name="_Toc413246156"/>
      <w:r w:rsidRPr="008C6E5E">
        <w:t>Outcomes</w:t>
      </w:r>
      <w:bookmarkEnd w:id="20"/>
    </w:p>
    <w:tbl>
      <w:tblPr>
        <w:tblStyle w:val="LightGrid"/>
        <w:tblW w:w="9360" w:type="dxa"/>
        <w:tblInd w:w="108" w:type="dxa"/>
        <w:tblLook w:val="04A0" w:firstRow="1" w:lastRow="0" w:firstColumn="1" w:lastColumn="0" w:noHBand="0" w:noVBand="1"/>
      </w:tblPr>
      <w:tblGrid>
        <w:gridCol w:w="3600"/>
        <w:gridCol w:w="1800"/>
        <w:gridCol w:w="1980"/>
        <w:gridCol w:w="1980"/>
      </w:tblGrid>
      <w:tr w:rsidR="000209EA" w:rsidRPr="008C6E5E" w:rsidTr="00D3498F">
        <w:trPr>
          <w:cnfStyle w:val="100000000000" w:firstRow="1" w:lastRow="0" w:firstColumn="0" w:lastColumn="0" w:oddVBand="0" w:evenVBand="0" w:oddHBand="0"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3600" w:type="dxa"/>
          </w:tcPr>
          <w:p w:rsidR="000209EA" w:rsidRPr="008C6E5E" w:rsidRDefault="000209EA" w:rsidP="008F29FB">
            <w:pPr>
              <w:rPr>
                <w:rFonts w:ascii="Times New Roman" w:hAnsi="Times New Roman" w:cs="Times New Roman"/>
                <w:sz w:val="24"/>
                <w:szCs w:val="24"/>
              </w:rPr>
            </w:pPr>
            <w:r w:rsidRPr="008C6E5E">
              <w:rPr>
                <w:rFonts w:ascii="Times New Roman" w:hAnsi="Times New Roman" w:cs="Times New Roman"/>
                <w:sz w:val="24"/>
                <w:szCs w:val="24"/>
              </w:rPr>
              <w:t>Outcomes</w:t>
            </w:r>
          </w:p>
          <w:p w:rsidR="000209EA" w:rsidRPr="008C6E5E" w:rsidRDefault="000209EA" w:rsidP="008F29FB">
            <w:pPr>
              <w:rPr>
                <w:rFonts w:ascii="Times New Roman" w:hAnsi="Times New Roman" w:cs="Times New Roman"/>
                <w:b w:val="0"/>
                <w:sz w:val="24"/>
                <w:szCs w:val="24"/>
              </w:rPr>
            </w:pPr>
            <w:r w:rsidRPr="008C6E5E">
              <w:rPr>
                <w:rFonts w:ascii="Times New Roman" w:hAnsi="Times New Roman" w:cs="Times New Roman"/>
                <w:b w:val="0"/>
                <w:sz w:val="24"/>
                <w:szCs w:val="24"/>
              </w:rPr>
              <w:t xml:space="preserve">Of those with an active, enrolled PATH status during this reporting period, how many were receiving the items below at PATH project entry and at PATH project exit or </w:t>
            </w:r>
            <w:r w:rsidR="00ED355C">
              <w:rPr>
                <w:rFonts w:ascii="Times New Roman" w:hAnsi="Times New Roman" w:cs="Times New Roman"/>
                <w:b w:val="0"/>
                <w:sz w:val="24"/>
                <w:szCs w:val="24"/>
              </w:rPr>
              <w:t xml:space="preserve">at the </w:t>
            </w:r>
            <w:r w:rsidRPr="008C6E5E">
              <w:rPr>
                <w:rFonts w:ascii="Times New Roman" w:hAnsi="Times New Roman" w:cs="Times New Roman"/>
                <w:b w:val="0"/>
                <w:sz w:val="24"/>
                <w:szCs w:val="24"/>
              </w:rPr>
              <w:t>end of the reporting period?</w:t>
            </w:r>
          </w:p>
        </w:tc>
        <w:tc>
          <w:tcPr>
            <w:tcW w:w="1800" w:type="dxa"/>
          </w:tcPr>
          <w:p w:rsidR="000209EA" w:rsidRPr="008C6E5E" w:rsidRDefault="000209EA" w:rsidP="008F29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6E5E">
              <w:rPr>
                <w:rFonts w:ascii="Times New Roman" w:hAnsi="Times New Roman" w:cs="Times New Roman"/>
                <w:sz w:val="24"/>
                <w:szCs w:val="24"/>
              </w:rPr>
              <w:t>At PATH project entry</w:t>
            </w:r>
          </w:p>
        </w:tc>
        <w:tc>
          <w:tcPr>
            <w:tcW w:w="1980" w:type="dxa"/>
          </w:tcPr>
          <w:p w:rsidR="000209EA" w:rsidRPr="008C6E5E" w:rsidRDefault="000209EA" w:rsidP="008F29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6E5E">
              <w:rPr>
                <w:rFonts w:ascii="Times New Roman" w:hAnsi="Times New Roman" w:cs="Times New Roman"/>
                <w:sz w:val="24"/>
                <w:szCs w:val="24"/>
              </w:rPr>
              <w:t>At PATH project exit (for clients who were exited from PATH this year)</w:t>
            </w:r>
          </w:p>
        </w:tc>
        <w:tc>
          <w:tcPr>
            <w:tcW w:w="1980" w:type="dxa"/>
          </w:tcPr>
          <w:p w:rsidR="000209EA" w:rsidRPr="008C6E5E" w:rsidRDefault="000209EA" w:rsidP="008F29F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6E5E">
              <w:rPr>
                <w:rFonts w:ascii="Times New Roman" w:hAnsi="Times New Roman" w:cs="Times New Roman"/>
                <w:sz w:val="24"/>
                <w:szCs w:val="24"/>
              </w:rPr>
              <w:t>At report end date</w:t>
            </w:r>
            <w:r w:rsidR="00701F85" w:rsidRPr="008C6E5E">
              <w:rPr>
                <w:rFonts w:ascii="Times New Roman" w:hAnsi="Times New Roman" w:cs="Times New Roman"/>
                <w:sz w:val="24"/>
                <w:szCs w:val="24"/>
              </w:rPr>
              <w:t xml:space="preserve"> </w:t>
            </w:r>
            <w:r w:rsidRPr="008C6E5E">
              <w:rPr>
                <w:rFonts w:ascii="Times New Roman" w:hAnsi="Times New Roman" w:cs="Times New Roman"/>
                <w:sz w:val="24"/>
                <w:szCs w:val="24"/>
              </w:rPr>
              <w:t>(for clients</w:t>
            </w:r>
            <w:r w:rsidR="00164BCE" w:rsidRPr="008C6E5E">
              <w:rPr>
                <w:rFonts w:ascii="Times New Roman" w:hAnsi="Times New Roman" w:cs="Times New Roman"/>
                <w:sz w:val="24"/>
                <w:szCs w:val="24"/>
              </w:rPr>
              <w:t xml:space="preserve"> who were still active in PATH</w:t>
            </w:r>
            <w:r w:rsidRPr="008C6E5E">
              <w:rPr>
                <w:rFonts w:ascii="Times New Roman" w:hAnsi="Times New Roman" w:cs="Times New Roman"/>
                <w:sz w:val="24"/>
                <w:szCs w:val="24"/>
              </w:rPr>
              <w:t xml:space="preserve"> as of report end date)</w:t>
            </w:r>
          </w:p>
        </w:tc>
      </w:tr>
      <w:tr w:rsidR="000209EA" w:rsidRPr="008C6E5E" w:rsidTr="00D3498F">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rsidR="000209EA" w:rsidRPr="008C6E5E" w:rsidRDefault="000209EA" w:rsidP="00701F85">
            <w:pPr>
              <w:pStyle w:val="ListParagraph"/>
              <w:numPr>
                <w:ilvl w:val="0"/>
                <w:numId w:val="6"/>
              </w:numPr>
              <w:ind w:left="252" w:hanging="270"/>
              <w:contextualSpacing w:val="0"/>
              <w:rPr>
                <w:rFonts w:ascii="Times New Roman" w:hAnsi="Times New Roman" w:cs="Times New Roman"/>
                <w:sz w:val="24"/>
                <w:szCs w:val="24"/>
              </w:rPr>
            </w:pPr>
            <w:r w:rsidRPr="008C6E5E">
              <w:rPr>
                <w:rFonts w:ascii="Times New Roman" w:hAnsi="Times New Roman" w:cs="Times New Roman"/>
                <w:sz w:val="24"/>
                <w:szCs w:val="24"/>
              </w:rPr>
              <w:t>Income from any source</w:t>
            </w:r>
          </w:p>
        </w:tc>
        <w:tc>
          <w:tcPr>
            <w:tcW w:w="1800" w:type="dxa"/>
            <w:shd w:val="clear" w:color="auto" w:fill="EEECE1" w:themeFill="background2"/>
            <w:vAlign w:val="center"/>
          </w:tcPr>
          <w:p w:rsidR="000209EA" w:rsidRPr="008C6E5E" w:rsidRDefault="000209EA"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0" w:type="dxa"/>
            <w:shd w:val="clear" w:color="auto" w:fill="EEECE1" w:themeFill="background2"/>
            <w:vAlign w:val="center"/>
          </w:tcPr>
          <w:p w:rsidR="000209EA" w:rsidRPr="008C6E5E" w:rsidRDefault="000209EA"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980" w:type="dxa"/>
            <w:shd w:val="clear" w:color="auto" w:fill="EEECE1" w:themeFill="background2"/>
            <w:vAlign w:val="center"/>
          </w:tcPr>
          <w:p w:rsidR="000209EA" w:rsidRPr="008C6E5E" w:rsidRDefault="000209EA"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20a1.</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20a2.</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20a3.</w:t>
            </w: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No</w:t>
            </w:r>
          </w:p>
        </w:tc>
        <w:tc>
          <w:tcPr>
            <w:tcW w:w="180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20b1.</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20b2.</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20b3.</w:t>
            </w: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Client doesn’t know</w:t>
            </w:r>
          </w:p>
        </w:tc>
        <w:tc>
          <w:tcPr>
            <w:tcW w:w="180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20c1.</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20c2.</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20c3.</w:t>
            </w: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Client refused</w:t>
            </w:r>
          </w:p>
        </w:tc>
        <w:tc>
          <w:tcPr>
            <w:tcW w:w="180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20d1.</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20d2.</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20d3.</w:t>
            </w: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Information missing</w:t>
            </w:r>
          </w:p>
        </w:tc>
        <w:tc>
          <w:tcPr>
            <w:tcW w:w="180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20e1.</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20e2.</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20e3.</w:t>
            </w: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Total</w:t>
            </w:r>
          </w:p>
        </w:tc>
        <w:tc>
          <w:tcPr>
            <w:tcW w:w="180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20f1.</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20f2.</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20f3.</w:t>
            </w: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rsidR="00F15B16" w:rsidRPr="008C6E5E" w:rsidRDefault="00F15B16" w:rsidP="00701F85">
            <w:pPr>
              <w:pStyle w:val="ListParagraph"/>
              <w:numPr>
                <w:ilvl w:val="0"/>
                <w:numId w:val="6"/>
              </w:numPr>
              <w:ind w:left="252" w:hanging="270"/>
              <w:contextualSpacing w:val="0"/>
              <w:rPr>
                <w:rFonts w:ascii="Times New Roman" w:hAnsi="Times New Roman" w:cs="Times New Roman"/>
                <w:sz w:val="24"/>
                <w:szCs w:val="24"/>
              </w:rPr>
            </w:pPr>
            <w:r w:rsidRPr="008C6E5E">
              <w:rPr>
                <w:rFonts w:ascii="Times New Roman" w:hAnsi="Times New Roman" w:cs="Times New Roman"/>
                <w:sz w:val="24"/>
                <w:szCs w:val="24"/>
              </w:rPr>
              <w:t>SSI/SSDI</w:t>
            </w:r>
          </w:p>
        </w:tc>
        <w:tc>
          <w:tcPr>
            <w:tcW w:w="1800" w:type="dxa"/>
            <w:shd w:val="clear" w:color="auto" w:fill="EEECE1" w:themeFill="background2"/>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21a1. </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21a2.</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21a3.</w:t>
            </w: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No</w:t>
            </w:r>
          </w:p>
        </w:tc>
        <w:tc>
          <w:tcPr>
            <w:tcW w:w="180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21b1.</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21b2.</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21b3.</w:t>
            </w: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rsidR="00F15B16" w:rsidRPr="008C6E5E" w:rsidRDefault="00F15B16" w:rsidP="00701F85">
            <w:pPr>
              <w:pStyle w:val="ListParagraph"/>
              <w:numPr>
                <w:ilvl w:val="0"/>
                <w:numId w:val="6"/>
              </w:numPr>
              <w:ind w:left="342" w:hanging="360"/>
              <w:contextualSpacing w:val="0"/>
              <w:rPr>
                <w:rFonts w:ascii="Times New Roman" w:hAnsi="Times New Roman" w:cs="Times New Roman"/>
                <w:sz w:val="24"/>
                <w:szCs w:val="24"/>
              </w:rPr>
            </w:pPr>
            <w:r w:rsidRPr="008C6E5E">
              <w:rPr>
                <w:rFonts w:ascii="Times New Roman" w:hAnsi="Times New Roman" w:cs="Times New Roman"/>
                <w:sz w:val="24"/>
                <w:szCs w:val="24"/>
              </w:rPr>
              <w:t>Non-cash benefits from any source</w:t>
            </w:r>
          </w:p>
        </w:tc>
        <w:tc>
          <w:tcPr>
            <w:tcW w:w="1800" w:type="dxa"/>
            <w:shd w:val="clear" w:color="auto" w:fill="EEECE1" w:themeFill="background2"/>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22a1.</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22a2.</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22a3.</w:t>
            </w: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No</w:t>
            </w:r>
          </w:p>
        </w:tc>
        <w:tc>
          <w:tcPr>
            <w:tcW w:w="180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22b1.</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22b2.</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22b3.</w:t>
            </w: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Client doesn’t know</w:t>
            </w:r>
          </w:p>
        </w:tc>
        <w:tc>
          <w:tcPr>
            <w:tcW w:w="180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22c1.</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22c2.</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22c3.</w:t>
            </w: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Client refused</w:t>
            </w:r>
          </w:p>
        </w:tc>
        <w:tc>
          <w:tcPr>
            <w:tcW w:w="180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22d1.</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22d2.</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22d3.</w:t>
            </w: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Information missing</w:t>
            </w:r>
          </w:p>
        </w:tc>
        <w:tc>
          <w:tcPr>
            <w:tcW w:w="180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22e1.</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22e2.</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22e3.</w:t>
            </w: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Total</w:t>
            </w:r>
          </w:p>
        </w:tc>
        <w:tc>
          <w:tcPr>
            <w:tcW w:w="180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22f1.</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22f2.</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22f3.</w:t>
            </w: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rsidR="00F15B16" w:rsidRPr="008C6E5E" w:rsidRDefault="00F15B16" w:rsidP="00701F85">
            <w:pPr>
              <w:pStyle w:val="ListParagraph"/>
              <w:numPr>
                <w:ilvl w:val="0"/>
                <w:numId w:val="6"/>
              </w:numPr>
              <w:ind w:left="342" w:hanging="360"/>
              <w:contextualSpacing w:val="0"/>
              <w:rPr>
                <w:rFonts w:ascii="Times New Roman" w:hAnsi="Times New Roman" w:cs="Times New Roman"/>
                <w:sz w:val="24"/>
                <w:szCs w:val="24"/>
              </w:rPr>
            </w:pPr>
            <w:r w:rsidRPr="008C6E5E">
              <w:rPr>
                <w:rFonts w:ascii="Times New Roman" w:hAnsi="Times New Roman" w:cs="Times New Roman"/>
                <w:sz w:val="24"/>
                <w:szCs w:val="24"/>
              </w:rPr>
              <w:t>Section 8, public housing, or other ongoing rental assistance</w:t>
            </w:r>
          </w:p>
        </w:tc>
        <w:tc>
          <w:tcPr>
            <w:tcW w:w="1800" w:type="dxa"/>
            <w:shd w:val="clear" w:color="auto" w:fill="EEECE1" w:themeFill="background2"/>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23a1.</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23a2.</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23a3.</w:t>
            </w: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No</w:t>
            </w:r>
          </w:p>
        </w:tc>
        <w:tc>
          <w:tcPr>
            <w:tcW w:w="180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23b1.</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23b2.</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23b3.</w:t>
            </w: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rsidR="00F15B16" w:rsidRPr="008C6E5E" w:rsidRDefault="00F15B16" w:rsidP="00701F85">
            <w:pPr>
              <w:pStyle w:val="ListParagraph"/>
              <w:numPr>
                <w:ilvl w:val="0"/>
                <w:numId w:val="6"/>
              </w:numPr>
              <w:ind w:left="342" w:hanging="360"/>
              <w:contextualSpacing w:val="0"/>
              <w:rPr>
                <w:rFonts w:ascii="Times New Roman" w:hAnsi="Times New Roman" w:cs="Times New Roman"/>
                <w:sz w:val="24"/>
                <w:szCs w:val="24"/>
              </w:rPr>
            </w:pPr>
            <w:r w:rsidRPr="008C6E5E">
              <w:rPr>
                <w:rFonts w:ascii="Times New Roman" w:hAnsi="Times New Roman" w:cs="Times New Roman"/>
                <w:sz w:val="24"/>
                <w:szCs w:val="24"/>
              </w:rPr>
              <w:t>Rental assistance, other source</w:t>
            </w:r>
          </w:p>
        </w:tc>
        <w:tc>
          <w:tcPr>
            <w:tcW w:w="1800" w:type="dxa"/>
            <w:shd w:val="clear" w:color="auto" w:fill="EEECE1" w:themeFill="background2"/>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24a1.</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24a2.</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24a3.</w:t>
            </w: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No</w:t>
            </w:r>
          </w:p>
        </w:tc>
        <w:tc>
          <w:tcPr>
            <w:tcW w:w="180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24b1.</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24b2.</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24b3.</w:t>
            </w: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rsidR="00F15B16" w:rsidRPr="008C6E5E" w:rsidRDefault="00F15B16" w:rsidP="00D3498F">
            <w:pPr>
              <w:pStyle w:val="ListParagraph"/>
              <w:keepNext/>
              <w:numPr>
                <w:ilvl w:val="0"/>
                <w:numId w:val="6"/>
              </w:numPr>
              <w:ind w:left="346" w:hanging="360"/>
              <w:contextualSpacing w:val="0"/>
              <w:rPr>
                <w:rFonts w:ascii="Times New Roman" w:hAnsi="Times New Roman" w:cs="Times New Roman"/>
                <w:sz w:val="24"/>
                <w:szCs w:val="24"/>
              </w:rPr>
            </w:pPr>
            <w:r w:rsidRPr="008C6E5E">
              <w:rPr>
                <w:rFonts w:ascii="Times New Roman" w:hAnsi="Times New Roman" w:cs="Times New Roman"/>
                <w:sz w:val="24"/>
                <w:szCs w:val="24"/>
              </w:rPr>
              <w:t>Covered by health insurance</w:t>
            </w:r>
          </w:p>
        </w:tc>
        <w:tc>
          <w:tcPr>
            <w:tcW w:w="1800" w:type="dxa"/>
            <w:shd w:val="clear" w:color="auto" w:fill="EEECE1" w:themeFill="background2"/>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D3498F">
            <w:pPr>
              <w:keepNext/>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rsidR="00F15B16" w:rsidRPr="008C6E5E" w:rsidRDefault="00F15B16" w:rsidP="00D3498F">
            <w:pPr>
              <w:keepNext/>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25a1.</w:t>
            </w:r>
          </w:p>
        </w:tc>
        <w:tc>
          <w:tcPr>
            <w:tcW w:w="1980" w:type="dxa"/>
            <w:vAlign w:val="center"/>
          </w:tcPr>
          <w:p w:rsidR="00F15B16" w:rsidRPr="008C6E5E" w:rsidRDefault="00F15B16" w:rsidP="00D3498F">
            <w:pPr>
              <w:keepNext/>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25a2.</w:t>
            </w:r>
          </w:p>
        </w:tc>
        <w:tc>
          <w:tcPr>
            <w:tcW w:w="1980" w:type="dxa"/>
            <w:vAlign w:val="center"/>
          </w:tcPr>
          <w:p w:rsidR="00F15B16" w:rsidRPr="008C6E5E" w:rsidRDefault="00F15B16" w:rsidP="00D3498F">
            <w:pPr>
              <w:keepNext/>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25a3.</w:t>
            </w: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No</w:t>
            </w:r>
          </w:p>
        </w:tc>
        <w:tc>
          <w:tcPr>
            <w:tcW w:w="180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25b1.</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25b2.</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25b3.</w:t>
            </w: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Client doesn’t know</w:t>
            </w:r>
          </w:p>
        </w:tc>
        <w:tc>
          <w:tcPr>
            <w:tcW w:w="180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25c1.</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25c2.</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25c3.</w:t>
            </w: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Client refused</w:t>
            </w:r>
          </w:p>
        </w:tc>
        <w:tc>
          <w:tcPr>
            <w:tcW w:w="180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25d1.</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25d2.</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25d3.</w:t>
            </w: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Information missing</w:t>
            </w:r>
          </w:p>
        </w:tc>
        <w:tc>
          <w:tcPr>
            <w:tcW w:w="180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25e1.</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25e2.</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25e3.</w:t>
            </w: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Total</w:t>
            </w:r>
          </w:p>
        </w:tc>
        <w:tc>
          <w:tcPr>
            <w:tcW w:w="180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25f1.</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25f2.</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25f3.</w:t>
            </w: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rsidR="00F15B16" w:rsidRPr="008C6E5E" w:rsidRDefault="00F15B16" w:rsidP="00701F85">
            <w:pPr>
              <w:pStyle w:val="ListParagraph"/>
              <w:numPr>
                <w:ilvl w:val="0"/>
                <w:numId w:val="6"/>
              </w:numPr>
              <w:ind w:left="342" w:hanging="360"/>
              <w:contextualSpacing w:val="0"/>
              <w:rPr>
                <w:rFonts w:ascii="Times New Roman" w:hAnsi="Times New Roman" w:cs="Times New Roman"/>
                <w:sz w:val="24"/>
                <w:szCs w:val="24"/>
              </w:rPr>
            </w:pPr>
            <w:r w:rsidRPr="008C6E5E">
              <w:rPr>
                <w:rFonts w:ascii="Times New Roman" w:hAnsi="Times New Roman" w:cs="Times New Roman"/>
                <w:sz w:val="24"/>
                <w:szCs w:val="24"/>
              </w:rPr>
              <w:t>Medicaid/Medicare</w:t>
            </w:r>
          </w:p>
        </w:tc>
        <w:tc>
          <w:tcPr>
            <w:tcW w:w="1800" w:type="dxa"/>
            <w:shd w:val="clear" w:color="auto" w:fill="EEECE1" w:themeFill="background2"/>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26a1.</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26a2.</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26a3.</w:t>
            </w: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No</w:t>
            </w:r>
          </w:p>
        </w:tc>
        <w:tc>
          <w:tcPr>
            <w:tcW w:w="180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26b1.</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26b2.</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26b3.</w:t>
            </w: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rsidR="00F15B16" w:rsidRPr="008C6E5E" w:rsidRDefault="00F15B16" w:rsidP="00701F85">
            <w:pPr>
              <w:pStyle w:val="ListParagraph"/>
              <w:numPr>
                <w:ilvl w:val="0"/>
                <w:numId w:val="6"/>
              </w:numPr>
              <w:ind w:left="342" w:hanging="360"/>
              <w:contextualSpacing w:val="0"/>
              <w:rPr>
                <w:rFonts w:ascii="Times New Roman" w:hAnsi="Times New Roman" w:cs="Times New Roman"/>
                <w:sz w:val="24"/>
                <w:szCs w:val="24"/>
              </w:rPr>
            </w:pPr>
            <w:r w:rsidRPr="008C6E5E">
              <w:rPr>
                <w:rFonts w:ascii="Times New Roman" w:hAnsi="Times New Roman" w:cs="Times New Roman"/>
                <w:sz w:val="24"/>
                <w:szCs w:val="24"/>
              </w:rPr>
              <w:t>State health insurance</w:t>
            </w:r>
          </w:p>
        </w:tc>
        <w:tc>
          <w:tcPr>
            <w:tcW w:w="1800" w:type="dxa"/>
            <w:shd w:val="clear" w:color="auto" w:fill="EEECE1" w:themeFill="background2"/>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27a1.</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27a2.</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27a3.</w:t>
            </w: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No</w:t>
            </w:r>
          </w:p>
        </w:tc>
        <w:tc>
          <w:tcPr>
            <w:tcW w:w="180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27b1.</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27b2.</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27b3.</w:t>
            </w: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rsidR="00F15B16" w:rsidRPr="008C6E5E" w:rsidRDefault="00F15B16" w:rsidP="00701F85">
            <w:pPr>
              <w:pStyle w:val="ListParagraph"/>
              <w:numPr>
                <w:ilvl w:val="0"/>
                <w:numId w:val="6"/>
              </w:numPr>
              <w:ind w:left="342" w:hanging="360"/>
              <w:contextualSpacing w:val="0"/>
              <w:rPr>
                <w:rFonts w:ascii="Times New Roman" w:hAnsi="Times New Roman" w:cs="Times New Roman"/>
                <w:sz w:val="24"/>
                <w:szCs w:val="24"/>
              </w:rPr>
            </w:pPr>
            <w:r w:rsidRPr="008C6E5E">
              <w:rPr>
                <w:rFonts w:ascii="Times New Roman" w:hAnsi="Times New Roman" w:cs="Times New Roman"/>
                <w:sz w:val="24"/>
                <w:szCs w:val="24"/>
              </w:rPr>
              <w:t>Mental health services</w:t>
            </w:r>
          </w:p>
        </w:tc>
        <w:tc>
          <w:tcPr>
            <w:tcW w:w="1800" w:type="dxa"/>
            <w:shd w:val="clear" w:color="auto" w:fill="EEECE1" w:themeFill="background2"/>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28a1.</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28a2.</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28a3.</w:t>
            </w: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No</w:t>
            </w:r>
          </w:p>
        </w:tc>
        <w:tc>
          <w:tcPr>
            <w:tcW w:w="180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28b1.</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28b2.</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28b3.</w:t>
            </w: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Client doesn’t know</w:t>
            </w:r>
          </w:p>
        </w:tc>
        <w:tc>
          <w:tcPr>
            <w:tcW w:w="180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28c1.</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28c2.</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28c3.</w:t>
            </w: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Client refused</w:t>
            </w:r>
          </w:p>
        </w:tc>
        <w:tc>
          <w:tcPr>
            <w:tcW w:w="180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28d1.</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28d2.</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28d3.</w:t>
            </w: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Information missing</w:t>
            </w:r>
          </w:p>
        </w:tc>
        <w:tc>
          <w:tcPr>
            <w:tcW w:w="180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28e1.</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28e2.</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28e3.</w:t>
            </w: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Total</w:t>
            </w:r>
          </w:p>
        </w:tc>
        <w:tc>
          <w:tcPr>
            <w:tcW w:w="180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28f1.</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28f2.</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28f3.</w:t>
            </w: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3600" w:type="dxa"/>
            <w:shd w:val="clear" w:color="auto" w:fill="EEECE1" w:themeFill="background2"/>
            <w:vAlign w:val="center"/>
          </w:tcPr>
          <w:p w:rsidR="00F15B16" w:rsidRPr="008C6E5E" w:rsidRDefault="00F15B16" w:rsidP="00701F85">
            <w:pPr>
              <w:pStyle w:val="ListParagraph"/>
              <w:numPr>
                <w:ilvl w:val="0"/>
                <w:numId w:val="6"/>
              </w:numPr>
              <w:ind w:left="342" w:hanging="360"/>
              <w:contextualSpacing w:val="0"/>
              <w:rPr>
                <w:rFonts w:ascii="Times New Roman" w:hAnsi="Times New Roman" w:cs="Times New Roman"/>
                <w:sz w:val="24"/>
                <w:szCs w:val="24"/>
              </w:rPr>
            </w:pPr>
            <w:r w:rsidRPr="008C6E5E">
              <w:rPr>
                <w:rFonts w:ascii="Times New Roman" w:hAnsi="Times New Roman" w:cs="Times New Roman"/>
                <w:sz w:val="24"/>
                <w:szCs w:val="24"/>
              </w:rPr>
              <w:t>Substance use services</w:t>
            </w:r>
          </w:p>
        </w:tc>
        <w:tc>
          <w:tcPr>
            <w:tcW w:w="1800" w:type="dxa"/>
            <w:shd w:val="clear" w:color="auto" w:fill="EEECE1" w:themeFill="background2"/>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1980" w:type="dxa"/>
            <w:shd w:val="clear" w:color="auto" w:fill="EEECE1" w:themeFill="background2"/>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Yes</w:t>
            </w:r>
          </w:p>
        </w:tc>
        <w:tc>
          <w:tcPr>
            <w:tcW w:w="180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29a1.</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29a2.</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29a3.</w:t>
            </w: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No</w:t>
            </w:r>
          </w:p>
        </w:tc>
        <w:tc>
          <w:tcPr>
            <w:tcW w:w="180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29b1.</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29b2.</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29b3.</w:t>
            </w: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Client doesn’t know</w:t>
            </w:r>
          </w:p>
        </w:tc>
        <w:tc>
          <w:tcPr>
            <w:tcW w:w="180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29c1.</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29c2.</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29c3.</w:t>
            </w: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Client refused</w:t>
            </w:r>
          </w:p>
        </w:tc>
        <w:tc>
          <w:tcPr>
            <w:tcW w:w="180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29d1.</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29d2.</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29d3.</w:t>
            </w:r>
          </w:p>
        </w:tc>
      </w:tr>
      <w:tr w:rsidR="00F15B16" w:rsidRPr="008C6E5E" w:rsidTr="00D3498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Information missing</w:t>
            </w:r>
          </w:p>
        </w:tc>
        <w:tc>
          <w:tcPr>
            <w:tcW w:w="180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29e1.</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29e2.</w:t>
            </w:r>
          </w:p>
        </w:tc>
        <w:tc>
          <w:tcPr>
            <w:tcW w:w="1980" w:type="dxa"/>
            <w:vAlign w:val="center"/>
          </w:tcPr>
          <w:p w:rsidR="00F15B16" w:rsidRPr="008C6E5E" w:rsidRDefault="00F15B16" w:rsidP="00701F85">
            <w:pPr>
              <w:ind w:left="7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29e3.</w:t>
            </w:r>
          </w:p>
        </w:tc>
      </w:tr>
      <w:tr w:rsidR="00F15B16" w:rsidRPr="008C6E5E" w:rsidTr="00D3498F">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600" w:type="dxa"/>
            <w:vAlign w:val="center"/>
          </w:tcPr>
          <w:p w:rsidR="00F15B16" w:rsidRPr="008C6E5E" w:rsidRDefault="00F15B16" w:rsidP="00701F85">
            <w:pPr>
              <w:ind w:left="342"/>
              <w:rPr>
                <w:rFonts w:ascii="Times New Roman" w:hAnsi="Times New Roman" w:cs="Times New Roman"/>
                <w:sz w:val="24"/>
                <w:szCs w:val="24"/>
              </w:rPr>
            </w:pPr>
            <w:r w:rsidRPr="008C6E5E">
              <w:rPr>
                <w:rFonts w:ascii="Times New Roman" w:hAnsi="Times New Roman" w:cs="Times New Roman"/>
                <w:sz w:val="24"/>
                <w:szCs w:val="24"/>
              </w:rPr>
              <w:t>Total</w:t>
            </w:r>
          </w:p>
        </w:tc>
        <w:tc>
          <w:tcPr>
            <w:tcW w:w="180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29f1.</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29f2.</w:t>
            </w:r>
          </w:p>
        </w:tc>
        <w:tc>
          <w:tcPr>
            <w:tcW w:w="1980" w:type="dxa"/>
            <w:vAlign w:val="center"/>
          </w:tcPr>
          <w:p w:rsidR="00F15B16" w:rsidRPr="008C6E5E" w:rsidRDefault="00F15B16" w:rsidP="00701F85">
            <w:pPr>
              <w:ind w:left="72"/>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29f3.</w:t>
            </w:r>
          </w:p>
        </w:tc>
      </w:tr>
    </w:tbl>
    <w:p w:rsidR="008D3A6D" w:rsidRPr="008C6E5E" w:rsidRDefault="008D3A6D" w:rsidP="00701F85">
      <w:pPr>
        <w:spacing w:after="0" w:line="240" w:lineRule="auto"/>
        <w:rPr>
          <w:rFonts w:ascii="Times New Roman" w:hAnsi="Times New Roman" w:cs="Times New Roman"/>
          <w:sz w:val="24"/>
          <w:szCs w:val="24"/>
        </w:rPr>
      </w:pPr>
    </w:p>
    <w:p w:rsidR="004C27F3" w:rsidRPr="008C6E5E" w:rsidRDefault="004C27F3" w:rsidP="00701F85">
      <w:pPr>
        <w:pStyle w:val="Heading3"/>
        <w:spacing w:before="0" w:after="120" w:line="240" w:lineRule="auto"/>
        <w:rPr>
          <w:rFonts w:ascii="Times New Roman" w:hAnsi="Times New Roman" w:cs="Times New Roman"/>
          <w:color w:val="auto"/>
          <w:sz w:val="24"/>
          <w:szCs w:val="24"/>
        </w:rPr>
      </w:pPr>
      <w:bookmarkStart w:id="21" w:name="_Toc413246157"/>
      <w:r w:rsidRPr="008C6E5E">
        <w:rPr>
          <w:rFonts w:ascii="Times New Roman" w:hAnsi="Times New Roman" w:cs="Times New Roman"/>
          <w:color w:val="auto"/>
          <w:sz w:val="24"/>
          <w:szCs w:val="24"/>
        </w:rPr>
        <w:t>Explanatory Notes</w:t>
      </w:r>
      <w:bookmarkEnd w:id="21"/>
    </w:p>
    <w:p w:rsidR="004C27F3" w:rsidRPr="008C6E5E" w:rsidRDefault="00274CA3" w:rsidP="00701F85">
      <w:pPr>
        <w:spacing w:after="240" w:line="240" w:lineRule="auto"/>
        <w:rPr>
          <w:rFonts w:ascii="Times New Roman" w:hAnsi="Times New Roman" w:cs="Times New Roman"/>
          <w:sz w:val="24"/>
          <w:szCs w:val="24"/>
        </w:rPr>
      </w:pPr>
      <w:r w:rsidRPr="008C6E5E">
        <w:rPr>
          <w:rFonts w:ascii="Times New Roman" w:hAnsi="Times New Roman" w:cs="Times New Roman"/>
          <w:sz w:val="24"/>
          <w:szCs w:val="24"/>
        </w:rPr>
        <w:t xml:space="preserve">For each category, record the status of PATH-enrolled individuals receiving each of the benefits/services at PATH project entry </w:t>
      </w:r>
      <w:r w:rsidR="00F15B16" w:rsidRPr="008C6E5E">
        <w:rPr>
          <w:rFonts w:ascii="Times New Roman" w:hAnsi="Times New Roman" w:cs="Times New Roman"/>
          <w:sz w:val="24"/>
          <w:szCs w:val="24"/>
        </w:rPr>
        <w:t>(column 1)</w:t>
      </w:r>
      <w:r w:rsidR="00A21308" w:rsidRPr="008C6E5E">
        <w:rPr>
          <w:rFonts w:ascii="Times New Roman" w:hAnsi="Times New Roman" w:cs="Times New Roman"/>
          <w:sz w:val="24"/>
          <w:szCs w:val="24"/>
        </w:rPr>
        <w:t>.</w:t>
      </w:r>
      <w:r w:rsidR="00F15B16" w:rsidRPr="008C6E5E">
        <w:rPr>
          <w:rFonts w:ascii="Times New Roman" w:hAnsi="Times New Roman" w:cs="Times New Roman"/>
          <w:sz w:val="24"/>
          <w:szCs w:val="24"/>
        </w:rPr>
        <w:t xml:space="preserve"> In column 2, record the status </w:t>
      </w:r>
      <w:r w:rsidR="001B4718" w:rsidRPr="008C6E5E">
        <w:rPr>
          <w:rFonts w:ascii="Times New Roman" w:hAnsi="Times New Roman" w:cs="Times New Roman"/>
          <w:sz w:val="24"/>
          <w:szCs w:val="24"/>
        </w:rPr>
        <w:t>at PATH project exit (</w:t>
      </w:r>
      <w:r w:rsidR="00F15B16" w:rsidRPr="008C6E5E">
        <w:rPr>
          <w:rFonts w:ascii="Times New Roman" w:hAnsi="Times New Roman" w:cs="Times New Roman"/>
          <w:sz w:val="24"/>
          <w:szCs w:val="24"/>
        </w:rPr>
        <w:t>only for PATH clients who were exited from the PATH project during the reporting period</w:t>
      </w:r>
      <w:r w:rsidR="001B4718" w:rsidRPr="008C6E5E">
        <w:rPr>
          <w:rFonts w:ascii="Times New Roman" w:hAnsi="Times New Roman" w:cs="Times New Roman"/>
          <w:sz w:val="24"/>
          <w:szCs w:val="24"/>
        </w:rPr>
        <w:t>)</w:t>
      </w:r>
      <w:r w:rsidR="00F15B16" w:rsidRPr="008C6E5E">
        <w:rPr>
          <w:rFonts w:ascii="Times New Roman" w:hAnsi="Times New Roman" w:cs="Times New Roman"/>
          <w:sz w:val="24"/>
          <w:szCs w:val="24"/>
        </w:rPr>
        <w:t xml:space="preserve">. In column 3, record the status </w:t>
      </w:r>
      <w:r w:rsidR="001B4718" w:rsidRPr="008C6E5E">
        <w:rPr>
          <w:rFonts w:ascii="Times New Roman" w:hAnsi="Times New Roman" w:cs="Times New Roman"/>
          <w:sz w:val="24"/>
          <w:szCs w:val="24"/>
        </w:rPr>
        <w:t>as of t</w:t>
      </w:r>
      <w:r w:rsidR="00B06B4F">
        <w:rPr>
          <w:rFonts w:ascii="Times New Roman" w:hAnsi="Times New Roman" w:cs="Times New Roman"/>
          <w:sz w:val="24"/>
          <w:szCs w:val="24"/>
        </w:rPr>
        <w:t xml:space="preserve">he end of the reporting period, </w:t>
      </w:r>
      <w:r w:rsidR="00F15B16" w:rsidRPr="008C6E5E">
        <w:rPr>
          <w:rFonts w:ascii="Times New Roman" w:hAnsi="Times New Roman" w:cs="Times New Roman"/>
          <w:sz w:val="24"/>
          <w:szCs w:val="24"/>
        </w:rPr>
        <w:t>only for PATH clients who were still active in the PATH project as of the end of the reporting period</w:t>
      </w:r>
      <w:r w:rsidR="00B06B4F">
        <w:rPr>
          <w:rFonts w:ascii="Times New Roman" w:hAnsi="Times New Roman" w:cs="Times New Roman"/>
          <w:sz w:val="24"/>
          <w:szCs w:val="24"/>
        </w:rPr>
        <w:t xml:space="preserve"> (i.e., stayers)</w:t>
      </w:r>
      <w:r w:rsidR="00F15B16" w:rsidRPr="008C6E5E">
        <w:rPr>
          <w:rFonts w:ascii="Times New Roman" w:hAnsi="Times New Roman" w:cs="Times New Roman"/>
          <w:sz w:val="24"/>
          <w:szCs w:val="24"/>
        </w:rPr>
        <w:t>.</w:t>
      </w:r>
    </w:p>
    <w:p w:rsidR="00ED355C" w:rsidRDefault="00274CA3" w:rsidP="00ED355C">
      <w:pPr>
        <w:spacing w:after="240" w:line="240" w:lineRule="auto"/>
      </w:pPr>
      <w:r w:rsidRPr="008C6E5E">
        <w:rPr>
          <w:rFonts w:ascii="Times New Roman" w:hAnsi="Times New Roman" w:cs="Times New Roman"/>
          <w:sz w:val="24"/>
          <w:szCs w:val="24"/>
        </w:rPr>
        <w:t xml:space="preserve">Each of the categories and response selections fully align with the 2014 HMIS Data Standards. </w:t>
      </w:r>
    </w:p>
    <w:p w:rsidR="00F15B16" w:rsidRPr="00ED355C" w:rsidRDefault="00274CA3" w:rsidP="00ED355C">
      <w:pPr>
        <w:pStyle w:val="Heading1"/>
        <w:rPr>
          <w:rFonts w:ascii="Times New Roman" w:hAnsi="Times New Roman" w:cs="Times New Roman"/>
          <w:color w:val="auto"/>
        </w:rPr>
      </w:pPr>
      <w:bookmarkStart w:id="22" w:name="_Toc413246158"/>
      <w:r w:rsidRPr="00ED355C">
        <w:rPr>
          <w:rFonts w:ascii="Times New Roman" w:hAnsi="Times New Roman" w:cs="Times New Roman"/>
          <w:color w:val="auto"/>
        </w:rPr>
        <w:t>Demographics</w:t>
      </w:r>
      <w:bookmarkEnd w:id="22"/>
    </w:p>
    <w:p w:rsidR="00ED355C" w:rsidRPr="00ED355C" w:rsidRDefault="00ED355C" w:rsidP="00ED355C"/>
    <w:tbl>
      <w:tblPr>
        <w:tblStyle w:val="LightGrid"/>
        <w:tblW w:w="9360" w:type="dxa"/>
        <w:tblInd w:w="108" w:type="dxa"/>
        <w:tblLook w:val="04A0" w:firstRow="1" w:lastRow="0" w:firstColumn="1" w:lastColumn="0" w:noHBand="0" w:noVBand="1"/>
      </w:tblPr>
      <w:tblGrid>
        <w:gridCol w:w="2520"/>
        <w:gridCol w:w="4500"/>
        <w:gridCol w:w="2340"/>
      </w:tblGrid>
      <w:tr w:rsidR="004A6AA6" w:rsidRPr="008C6E5E" w:rsidTr="00701F85">
        <w:trPr>
          <w:cnfStyle w:val="100000000000" w:firstRow="1" w:lastRow="0" w:firstColumn="0" w:lastColumn="0" w:oddVBand="0" w:evenVBand="0" w:oddHBand="0"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7020" w:type="dxa"/>
            <w:gridSpan w:val="2"/>
          </w:tcPr>
          <w:p w:rsidR="00274CA3" w:rsidRPr="008C6E5E" w:rsidRDefault="00701F85" w:rsidP="00701F85">
            <w:pPr>
              <w:spacing w:before="40"/>
              <w:rPr>
                <w:rFonts w:ascii="Times New Roman" w:hAnsi="Times New Roman" w:cs="Times New Roman"/>
                <w:sz w:val="24"/>
                <w:szCs w:val="24"/>
              </w:rPr>
            </w:pPr>
            <w:r w:rsidRPr="008C6E5E">
              <w:rPr>
                <w:rFonts w:ascii="Times New Roman" w:hAnsi="Times New Roman" w:cs="Times New Roman"/>
                <w:sz w:val="24"/>
                <w:szCs w:val="24"/>
              </w:rPr>
              <w:t>Demographics</w:t>
            </w:r>
          </w:p>
        </w:tc>
        <w:tc>
          <w:tcPr>
            <w:tcW w:w="2340" w:type="dxa"/>
          </w:tcPr>
          <w:p w:rsidR="00274CA3" w:rsidRPr="008C6E5E" w:rsidRDefault="00274CA3" w:rsidP="00ED355C">
            <w:pPr>
              <w:spacing w:before="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6E5E">
              <w:rPr>
                <w:rFonts w:ascii="Times New Roman" w:hAnsi="Times New Roman" w:cs="Times New Roman"/>
                <w:b w:val="0"/>
                <w:sz w:val="24"/>
                <w:szCs w:val="24"/>
              </w:rPr>
              <w:t xml:space="preserve">Of those with an active, enrolled PATH status during this reporting period, how many </w:t>
            </w:r>
            <w:r w:rsidR="00ED355C">
              <w:rPr>
                <w:rFonts w:ascii="Times New Roman" w:hAnsi="Times New Roman" w:cs="Times New Roman"/>
                <w:b w:val="0"/>
                <w:sz w:val="24"/>
                <w:szCs w:val="24"/>
              </w:rPr>
              <w:t>individuals</w:t>
            </w:r>
            <w:r w:rsidRPr="008C6E5E">
              <w:rPr>
                <w:rFonts w:ascii="Times New Roman" w:hAnsi="Times New Roman" w:cs="Times New Roman"/>
                <w:b w:val="0"/>
                <w:sz w:val="24"/>
                <w:szCs w:val="24"/>
              </w:rPr>
              <w:t xml:space="preserve"> are in each of the following categories?</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val="restart"/>
          </w:tcPr>
          <w:p w:rsidR="00274CA3" w:rsidRPr="008C6E5E" w:rsidRDefault="00274CA3" w:rsidP="00701F85">
            <w:pPr>
              <w:spacing w:before="40"/>
              <w:rPr>
                <w:rFonts w:ascii="Times New Roman" w:hAnsi="Times New Roman" w:cs="Times New Roman"/>
                <w:sz w:val="24"/>
                <w:szCs w:val="24"/>
              </w:rPr>
            </w:pPr>
            <w:r w:rsidRPr="008C6E5E">
              <w:rPr>
                <w:rFonts w:ascii="Times New Roman" w:hAnsi="Times New Roman" w:cs="Times New Roman"/>
                <w:sz w:val="24"/>
                <w:szCs w:val="24"/>
              </w:rPr>
              <w:t>30a. Gender</w:t>
            </w: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Female</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30a1.</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Male</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30a2.</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Transgender male to female</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30a3.</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Transgender female to male</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30a4.</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Other</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30a5.</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doesn’t know</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30a6.</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30a7.</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Information missing</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30a8.</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30a9.</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val="restart"/>
          </w:tcPr>
          <w:p w:rsidR="00274CA3" w:rsidRPr="008C6E5E" w:rsidRDefault="00274CA3" w:rsidP="00701F85">
            <w:pPr>
              <w:spacing w:before="40"/>
              <w:rPr>
                <w:rFonts w:ascii="Times New Roman" w:hAnsi="Times New Roman" w:cs="Times New Roman"/>
                <w:sz w:val="24"/>
                <w:szCs w:val="24"/>
              </w:rPr>
            </w:pPr>
            <w:r w:rsidRPr="008C6E5E">
              <w:rPr>
                <w:rFonts w:ascii="Times New Roman" w:hAnsi="Times New Roman" w:cs="Times New Roman"/>
                <w:sz w:val="24"/>
                <w:szCs w:val="24"/>
              </w:rPr>
              <w:t>30b. Age</w:t>
            </w: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17 and under</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30b1.</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18-23</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30b2.</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24-30</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30b3.</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31-40</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30b4.</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41-50</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30b5.</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51-61</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30b6.</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62 and over</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30b7.</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doesn’t know</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30b8.</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30b9.</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Information missing</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30b10.</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30b11.</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2520" w:type="dxa"/>
            <w:vMerge w:val="restart"/>
          </w:tcPr>
          <w:p w:rsidR="00274CA3" w:rsidRPr="008C6E5E" w:rsidRDefault="00274CA3" w:rsidP="00701F85">
            <w:pPr>
              <w:spacing w:before="40"/>
              <w:rPr>
                <w:rFonts w:ascii="Times New Roman" w:hAnsi="Times New Roman" w:cs="Times New Roman"/>
                <w:sz w:val="24"/>
                <w:szCs w:val="24"/>
              </w:rPr>
            </w:pPr>
            <w:r w:rsidRPr="008C6E5E">
              <w:rPr>
                <w:rFonts w:ascii="Times New Roman" w:hAnsi="Times New Roman" w:cs="Times New Roman"/>
                <w:sz w:val="24"/>
                <w:szCs w:val="24"/>
              </w:rPr>
              <w:t xml:space="preserve">30c. Race </w:t>
            </w:r>
          </w:p>
          <w:p w:rsidR="00274CA3" w:rsidRPr="008C6E5E" w:rsidRDefault="00274CA3" w:rsidP="00701F85">
            <w:pPr>
              <w:spacing w:before="40"/>
              <w:rPr>
                <w:rFonts w:ascii="Times New Roman" w:hAnsi="Times New Roman" w:cs="Times New Roman"/>
                <w:b w:val="0"/>
                <w:i/>
                <w:sz w:val="24"/>
                <w:szCs w:val="24"/>
                <w:u w:val="single"/>
              </w:rPr>
            </w:pPr>
            <w:r w:rsidRPr="008C6E5E">
              <w:rPr>
                <w:rFonts w:ascii="Times New Roman" w:hAnsi="Times New Roman" w:cs="Times New Roman"/>
                <w:b w:val="0"/>
                <w:i/>
                <w:sz w:val="24"/>
                <w:szCs w:val="24"/>
              </w:rPr>
              <w:t xml:space="preserve">(Note: An individual who identifies as multiracial should be counted in all applicable categories. </w:t>
            </w:r>
            <w:r w:rsidR="005A0418" w:rsidRPr="008C6E5E">
              <w:rPr>
                <w:rFonts w:ascii="Times New Roman" w:hAnsi="Times New Roman" w:cs="Times New Roman"/>
                <w:b w:val="0"/>
                <w:i/>
                <w:sz w:val="24"/>
                <w:szCs w:val="24"/>
              </w:rPr>
              <w:t xml:space="preserve"> </w:t>
            </w:r>
            <w:r w:rsidRPr="008C6E5E">
              <w:rPr>
                <w:rFonts w:ascii="Times New Roman" w:hAnsi="Times New Roman" w:cs="Times New Roman"/>
                <w:b w:val="0"/>
                <w:i/>
                <w:sz w:val="24"/>
                <w:szCs w:val="24"/>
              </w:rPr>
              <w:t>This demographic element will not sum to total persons enrolled.)</w:t>
            </w: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American Indian or Alaska Native</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30c1.</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Asian</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30c2.</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Black or African American</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30c3.</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Native Hawaiian or Other Pacific Islander</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30c4.</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White</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30c5.</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doesn’t know</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30c6.</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30c7.</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Information missing</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30c8.</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30c9. </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val="restart"/>
          </w:tcPr>
          <w:p w:rsidR="00274CA3" w:rsidRPr="008C6E5E" w:rsidRDefault="00274CA3" w:rsidP="00701F85">
            <w:pPr>
              <w:spacing w:before="40"/>
              <w:rPr>
                <w:rFonts w:ascii="Times New Roman" w:hAnsi="Times New Roman" w:cs="Times New Roman"/>
                <w:sz w:val="24"/>
                <w:szCs w:val="24"/>
              </w:rPr>
            </w:pPr>
            <w:r w:rsidRPr="008C6E5E">
              <w:rPr>
                <w:rFonts w:ascii="Times New Roman" w:hAnsi="Times New Roman" w:cs="Times New Roman"/>
                <w:sz w:val="24"/>
                <w:szCs w:val="24"/>
              </w:rPr>
              <w:t>30d. Ethnicity</w:t>
            </w: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Non-Hispanic/Latino</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30d1.</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Hispanic/Latino</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30d2.</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doesn’t know</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30d3.</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30d4.</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Information missing</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30d5.</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30d6.</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val="restart"/>
            <w:shd w:val="clear" w:color="auto" w:fill="BFBFBF" w:themeFill="background1" w:themeFillShade="BF"/>
          </w:tcPr>
          <w:p w:rsidR="00274CA3" w:rsidRPr="008C6E5E" w:rsidRDefault="00A27C70" w:rsidP="00701F85">
            <w:pPr>
              <w:spacing w:before="40"/>
              <w:ind w:left="522" w:hanging="522"/>
              <w:rPr>
                <w:rFonts w:ascii="Times New Roman" w:hAnsi="Times New Roman" w:cs="Times New Roman"/>
                <w:sz w:val="24"/>
                <w:szCs w:val="24"/>
              </w:rPr>
            </w:pPr>
            <w:r w:rsidRPr="008C6E5E">
              <w:rPr>
                <w:rFonts w:ascii="Times New Roman" w:hAnsi="Times New Roman" w:cs="Times New Roman"/>
                <w:sz w:val="24"/>
                <w:szCs w:val="24"/>
              </w:rPr>
              <w:t>30e. Veteran s</w:t>
            </w:r>
            <w:r w:rsidR="00274CA3" w:rsidRPr="008C6E5E">
              <w:rPr>
                <w:rFonts w:ascii="Times New Roman" w:hAnsi="Times New Roman" w:cs="Times New Roman"/>
                <w:sz w:val="24"/>
                <w:szCs w:val="24"/>
              </w:rPr>
              <w:t>tatus</w:t>
            </w: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Veteran</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30e1.</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Non-</w:t>
            </w:r>
            <w:r w:rsidR="005A0418" w:rsidRPr="008C6E5E">
              <w:rPr>
                <w:rFonts w:ascii="Times New Roman" w:hAnsi="Times New Roman" w:cs="Times New Roman"/>
                <w:b/>
                <w:sz w:val="24"/>
                <w:szCs w:val="24"/>
              </w:rPr>
              <w:t>v</w:t>
            </w:r>
            <w:r w:rsidRPr="008C6E5E">
              <w:rPr>
                <w:rFonts w:ascii="Times New Roman" w:hAnsi="Times New Roman" w:cs="Times New Roman"/>
                <w:b/>
                <w:sz w:val="24"/>
                <w:szCs w:val="24"/>
              </w:rPr>
              <w:t>eteran</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30e2.</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doesn’t know</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30e3.</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30e4.</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Information missing</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30e5.</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30e6.</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val="restart"/>
          </w:tcPr>
          <w:p w:rsidR="00274CA3" w:rsidRPr="008C6E5E" w:rsidRDefault="00274CA3" w:rsidP="00701F85">
            <w:pPr>
              <w:spacing w:before="40"/>
              <w:ind w:left="522" w:hanging="522"/>
              <w:rPr>
                <w:rFonts w:ascii="Times New Roman" w:hAnsi="Times New Roman" w:cs="Times New Roman"/>
                <w:sz w:val="24"/>
                <w:szCs w:val="24"/>
              </w:rPr>
            </w:pPr>
            <w:r w:rsidRPr="008C6E5E">
              <w:rPr>
                <w:rFonts w:ascii="Times New Roman" w:hAnsi="Times New Roman" w:cs="Times New Roman"/>
                <w:sz w:val="24"/>
                <w:szCs w:val="24"/>
              </w:rPr>
              <w:t>30f. Co-occurring disorder</w:t>
            </w: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Co-occurring substance use disorder</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30f1.</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No co-occurring substance use disorder</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30f2.</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Unknown</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30f3.</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30f4.</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val="restart"/>
            <w:shd w:val="clear" w:color="auto" w:fill="BFBFBF" w:themeFill="background1" w:themeFillShade="BF"/>
          </w:tcPr>
          <w:p w:rsidR="00274CA3" w:rsidRPr="008C6E5E" w:rsidRDefault="00A27C70" w:rsidP="00701F85">
            <w:pPr>
              <w:spacing w:before="40"/>
              <w:ind w:left="522" w:hanging="522"/>
              <w:rPr>
                <w:rFonts w:ascii="Times New Roman" w:hAnsi="Times New Roman" w:cs="Times New Roman"/>
                <w:sz w:val="24"/>
                <w:szCs w:val="24"/>
              </w:rPr>
            </w:pPr>
            <w:r w:rsidRPr="008C6E5E">
              <w:rPr>
                <w:rFonts w:ascii="Times New Roman" w:hAnsi="Times New Roman" w:cs="Times New Roman"/>
                <w:sz w:val="24"/>
                <w:szCs w:val="24"/>
              </w:rPr>
              <w:t>30g. SOAR c</w:t>
            </w:r>
            <w:r w:rsidR="00274CA3" w:rsidRPr="008C6E5E">
              <w:rPr>
                <w:rFonts w:ascii="Times New Roman" w:hAnsi="Times New Roman" w:cs="Times New Roman"/>
                <w:sz w:val="24"/>
                <w:szCs w:val="24"/>
              </w:rPr>
              <w:t>onnection</w:t>
            </w: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Yes</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30g1.</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No</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30g2.</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doesn’t know</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30g3.</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30g4.</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Information missing</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30g5.</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30g6.</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val="restart"/>
          </w:tcPr>
          <w:p w:rsidR="00274CA3" w:rsidRPr="008C6E5E" w:rsidRDefault="00A27C70" w:rsidP="00701F85">
            <w:pPr>
              <w:spacing w:before="40"/>
              <w:ind w:left="522" w:hanging="522"/>
              <w:rPr>
                <w:rFonts w:ascii="Times New Roman" w:hAnsi="Times New Roman" w:cs="Times New Roman"/>
                <w:sz w:val="24"/>
                <w:szCs w:val="24"/>
              </w:rPr>
            </w:pPr>
            <w:r w:rsidRPr="008C6E5E">
              <w:rPr>
                <w:rFonts w:ascii="Times New Roman" w:hAnsi="Times New Roman" w:cs="Times New Roman"/>
                <w:sz w:val="24"/>
                <w:szCs w:val="24"/>
              </w:rPr>
              <w:t>30h. Residence prior night to project e</w:t>
            </w:r>
            <w:r w:rsidR="00274CA3" w:rsidRPr="008C6E5E">
              <w:rPr>
                <w:rFonts w:ascii="Times New Roman" w:hAnsi="Times New Roman" w:cs="Times New Roman"/>
                <w:sz w:val="24"/>
                <w:szCs w:val="24"/>
              </w:rPr>
              <w:t>ntry</w:t>
            </w: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Emergency shelter, including hotel or motel paid for with emergency shelter voucher</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30h1.</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Foster care home or foster care group home</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30h2.</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Hospital or other residential non-psychiatric medical facility</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30h3.</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Hotel or motel paid for without emergency shelter voucher </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30h4.</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sidRPr="008C6E5E">
              <w:rPr>
                <w:rFonts w:ascii="Times New Roman" w:hAnsi="Times New Roman" w:cs="Times New Roman"/>
                <w:b/>
                <w:sz w:val="24"/>
                <w:szCs w:val="24"/>
              </w:rPr>
              <w:t xml:space="preserve">Jail, prison, or juvenile detention facility </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30h5.</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Long-term care facility or nursing home </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30h6.</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Owned by client, no ongoing housing subsidy </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30h7.</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Owned by client, with ongoing housing subsidy </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30h8.</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Permanent housing for formerly homeless persons (such as CoC project</w:t>
            </w:r>
            <w:r w:rsidR="005A0418" w:rsidRPr="008C6E5E">
              <w:rPr>
                <w:rFonts w:ascii="Times New Roman" w:hAnsi="Times New Roman" w:cs="Times New Roman"/>
                <w:b/>
                <w:sz w:val="24"/>
                <w:szCs w:val="24"/>
              </w:rPr>
              <w:t>,</w:t>
            </w:r>
            <w:r w:rsidRPr="008C6E5E">
              <w:rPr>
                <w:rFonts w:ascii="Times New Roman" w:hAnsi="Times New Roman" w:cs="Times New Roman"/>
                <w:b/>
                <w:sz w:val="24"/>
                <w:szCs w:val="24"/>
              </w:rPr>
              <w:t xml:space="preserve"> HUD legacy programs</w:t>
            </w:r>
            <w:r w:rsidR="005A0418" w:rsidRPr="008C6E5E">
              <w:rPr>
                <w:rFonts w:ascii="Times New Roman" w:hAnsi="Times New Roman" w:cs="Times New Roman"/>
                <w:b/>
                <w:sz w:val="24"/>
                <w:szCs w:val="24"/>
              </w:rPr>
              <w:t>,</w:t>
            </w:r>
            <w:r w:rsidRPr="008C6E5E">
              <w:rPr>
                <w:rFonts w:ascii="Times New Roman" w:hAnsi="Times New Roman" w:cs="Times New Roman"/>
                <w:b/>
                <w:sz w:val="24"/>
                <w:szCs w:val="24"/>
              </w:rPr>
              <w:t xml:space="preserve"> or HOPWA PH) </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30h9.</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Place not meant for habitation (e.g., a vehicle, an abandoned building, bus/train/subway station/airport</w:t>
            </w:r>
            <w:r w:rsidR="005A0418" w:rsidRPr="008C6E5E">
              <w:rPr>
                <w:rFonts w:ascii="Times New Roman" w:hAnsi="Times New Roman" w:cs="Times New Roman"/>
                <w:b/>
                <w:sz w:val="24"/>
                <w:szCs w:val="24"/>
              </w:rPr>
              <w:t>,</w:t>
            </w:r>
            <w:r w:rsidRPr="008C6E5E">
              <w:rPr>
                <w:rFonts w:ascii="Times New Roman" w:hAnsi="Times New Roman" w:cs="Times New Roman"/>
                <w:b/>
                <w:sz w:val="24"/>
                <w:szCs w:val="24"/>
              </w:rPr>
              <w:t xml:space="preserve"> or anywhere outside) </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30h10.</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Psychiatric hospital or other psychiatric facility </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30h11.</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Rental by client, no ongoing housing subsidy </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30h12.</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Rental by client, with VASH subsidy </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30h13.</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Rental by client, with GPD TIP subsidy </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30h14.</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Rental by client, with other ongoing housing subsidy </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30h15.</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Residential project or halfway house with no homeless criteria </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30h16.</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Safe Haven </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30h17.</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Staying or living in a family member’s room, apartment, or house </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30h18.</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Staying or living in a friend’s room, apartment, or house </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30h19.</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Substance abuse treatment facility or detox center </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30h20.</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Transitional housing for homeless persons (including homeless youth) </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30h21.</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 xml:space="preserve">Other </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30h22.</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doesn’t know</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30h23.</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30h24.</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sz w:val="24"/>
                <w:szCs w:val="24"/>
              </w:rPr>
            </w:pPr>
            <w:r w:rsidRPr="008C6E5E">
              <w:rPr>
                <w:rFonts w:ascii="Times New Roman" w:hAnsi="Times New Roman" w:cs="Times New Roman"/>
                <w:b/>
                <w:bCs/>
                <w:sz w:val="24"/>
                <w:szCs w:val="24"/>
              </w:rPr>
              <w:t>Information missing</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30h25.</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520" w:type="dxa"/>
            <w:vMerge/>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bCs/>
                <w:sz w:val="24"/>
                <w:szCs w:val="24"/>
              </w:rPr>
              <w:t>Total</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30h26.</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val="restart"/>
            <w:shd w:val="clear" w:color="auto" w:fill="BFBFBF" w:themeFill="background1" w:themeFillShade="BF"/>
          </w:tcPr>
          <w:p w:rsidR="00274CA3" w:rsidRPr="008C6E5E" w:rsidRDefault="00274CA3" w:rsidP="00701F85">
            <w:pPr>
              <w:spacing w:before="40"/>
              <w:ind w:left="432" w:hanging="432"/>
              <w:rPr>
                <w:rFonts w:ascii="Times New Roman" w:hAnsi="Times New Roman" w:cs="Times New Roman"/>
                <w:sz w:val="24"/>
                <w:szCs w:val="24"/>
              </w:rPr>
            </w:pPr>
            <w:r w:rsidRPr="008C6E5E">
              <w:rPr>
                <w:rFonts w:ascii="Times New Roman" w:hAnsi="Times New Roman" w:cs="Times New Roman"/>
                <w:sz w:val="24"/>
                <w:szCs w:val="24"/>
              </w:rPr>
              <w:t xml:space="preserve">30i. Length of stay in </w:t>
            </w:r>
            <w:r w:rsidR="00A03D7C" w:rsidRPr="008C6E5E">
              <w:rPr>
                <w:rFonts w:ascii="Times New Roman" w:hAnsi="Times New Roman" w:cs="Times New Roman"/>
                <w:sz w:val="24"/>
                <w:szCs w:val="24"/>
              </w:rPr>
              <w:t>residence prior night to project entry</w:t>
            </w:r>
            <w:r w:rsidRPr="008C6E5E">
              <w:rPr>
                <w:rFonts w:ascii="Times New Roman" w:hAnsi="Times New Roman" w:cs="Times New Roman"/>
                <w:sz w:val="24"/>
                <w:szCs w:val="24"/>
              </w:rPr>
              <w:t xml:space="preserve"> (</w:t>
            </w:r>
            <w:r w:rsidR="00701F85" w:rsidRPr="008C6E5E">
              <w:rPr>
                <w:rFonts w:ascii="Times New Roman" w:hAnsi="Times New Roman" w:cs="Times New Roman"/>
                <w:sz w:val="24"/>
                <w:szCs w:val="24"/>
              </w:rPr>
              <w:t>e</w:t>
            </w:r>
            <w:r w:rsidRPr="008C6E5E">
              <w:rPr>
                <w:rFonts w:ascii="Times New Roman" w:hAnsi="Times New Roman" w:cs="Times New Roman"/>
                <w:sz w:val="24"/>
                <w:szCs w:val="24"/>
              </w:rPr>
              <w:t>mergency shelter or place not meant for habitation only)</w:t>
            </w: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Less than three months</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30i1.</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Three months to one year</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30i2.</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One year or longer</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30i3.</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C6E5E">
              <w:rPr>
                <w:rFonts w:ascii="Times New Roman" w:hAnsi="Times New Roman" w:cs="Times New Roman"/>
                <w:b/>
                <w:sz w:val="24"/>
                <w:szCs w:val="24"/>
              </w:rPr>
              <w:t>Client doesn’t know</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30i4.</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Client refused</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30i5.</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Information missing</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30i6.</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BFBFBF" w:themeFill="background1" w:themeFillShade="BF"/>
          </w:tcPr>
          <w:p w:rsidR="00274CA3" w:rsidRPr="008C6E5E" w:rsidRDefault="00274CA3" w:rsidP="00701F85">
            <w:pPr>
              <w:spacing w:before="40"/>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30i7.</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20" w:type="dxa"/>
            <w:vMerge w:val="restart"/>
            <w:shd w:val="clear" w:color="auto" w:fill="auto"/>
          </w:tcPr>
          <w:p w:rsidR="00274CA3" w:rsidRPr="008C6E5E" w:rsidRDefault="00274CA3" w:rsidP="00701F85">
            <w:pPr>
              <w:spacing w:before="40"/>
              <w:ind w:left="432" w:hanging="432"/>
              <w:rPr>
                <w:rFonts w:ascii="Times New Roman" w:hAnsi="Times New Roman" w:cs="Times New Roman"/>
                <w:sz w:val="24"/>
                <w:szCs w:val="24"/>
              </w:rPr>
            </w:pPr>
            <w:r w:rsidRPr="008C6E5E">
              <w:rPr>
                <w:rFonts w:ascii="Times New Roman" w:hAnsi="Times New Roman" w:cs="Times New Roman"/>
                <w:sz w:val="24"/>
                <w:szCs w:val="24"/>
              </w:rPr>
              <w:t>30j. Chronically homeless</w:t>
            </w: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Yes</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30j1.</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rsidR="00274CA3" w:rsidRPr="008C6E5E" w:rsidRDefault="00274CA3" w:rsidP="008F29FB">
            <w:pPr>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No</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30j2.</w:t>
            </w:r>
          </w:p>
        </w:tc>
      </w:tr>
      <w:tr w:rsidR="004A6AA6" w:rsidRPr="008C6E5E" w:rsidTr="00701F8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rsidR="00274CA3" w:rsidRPr="008C6E5E" w:rsidRDefault="00274CA3" w:rsidP="008F29FB">
            <w:pPr>
              <w:rPr>
                <w:rFonts w:ascii="Times New Roman" w:hAnsi="Times New Roman" w:cs="Times New Roman"/>
                <w:sz w:val="24"/>
                <w:szCs w:val="24"/>
              </w:rPr>
            </w:pPr>
          </w:p>
        </w:tc>
        <w:tc>
          <w:tcPr>
            <w:tcW w:w="450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Unknown</w:t>
            </w:r>
          </w:p>
        </w:tc>
        <w:tc>
          <w:tcPr>
            <w:tcW w:w="2340" w:type="dxa"/>
            <w:vAlign w:val="center"/>
          </w:tcPr>
          <w:p w:rsidR="00274CA3" w:rsidRPr="008C6E5E" w:rsidRDefault="00274CA3" w:rsidP="00701F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30j3.</w:t>
            </w:r>
          </w:p>
        </w:tc>
      </w:tr>
      <w:tr w:rsidR="004A6AA6" w:rsidRPr="008C6E5E" w:rsidTr="00701F8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20" w:type="dxa"/>
            <w:vMerge/>
            <w:shd w:val="clear" w:color="auto" w:fill="auto"/>
          </w:tcPr>
          <w:p w:rsidR="00274CA3" w:rsidRPr="008C6E5E" w:rsidRDefault="00274CA3" w:rsidP="008F29FB">
            <w:pPr>
              <w:rPr>
                <w:rFonts w:ascii="Times New Roman" w:hAnsi="Times New Roman" w:cs="Times New Roman"/>
                <w:sz w:val="24"/>
                <w:szCs w:val="24"/>
              </w:rPr>
            </w:pPr>
          </w:p>
        </w:tc>
        <w:tc>
          <w:tcPr>
            <w:tcW w:w="450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Total</w:t>
            </w:r>
          </w:p>
        </w:tc>
        <w:tc>
          <w:tcPr>
            <w:tcW w:w="2340" w:type="dxa"/>
            <w:vAlign w:val="center"/>
          </w:tcPr>
          <w:p w:rsidR="00274CA3" w:rsidRPr="008C6E5E" w:rsidRDefault="00274CA3" w:rsidP="00701F8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8C6E5E">
              <w:rPr>
                <w:rFonts w:ascii="Times New Roman" w:hAnsi="Times New Roman" w:cs="Times New Roman"/>
                <w:b/>
                <w:sz w:val="24"/>
                <w:szCs w:val="24"/>
              </w:rPr>
              <w:t>30j4.</w:t>
            </w:r>
          </w:p>
        </w:tc>
      </w:tr>
    </w:tbl>
    <w:p w:rsidR="00296EC1" w:rsidRPr="008C6E5E" w:rsidRDefault="00296EC1" w:rsidP="00701F85">
      <w:pPr>
        <w:spacing w:after="0" w:line="240" w:lineRule="auto"/>
        <w:rPr>
          <w:rFonts w:ascii="Times New Roman" w:hAnsi="Times New Roman" w:cs="Times New Roman"/>
        </w:rPr>
      </w:pPr>
    </w:p>
    <w:p w:rsidR="00296EC1" w:rsidRPr="008C6E5E" w:rsidRDefault="00296EC1" w:rsidP="00701F85">
      <w:pPr>
        <w:pStyle w:val="Heading3"/>
        <w:spacing w:before="0" w:after="120" w:line="240" w:lineRule="auto"/>
        <w:rPr>
          <w:rFonts w:ascii="Times New Roman" w:hAnsi="Times New Roman" w:cs="Times New Roman"/>
          <w:color w:val="auto"/>
          <w:sz w:val="24"/>
          <w:szCs w:val="24"/>
        </w:rPr>
      </w:pPr>
      <w:bookmarkStart w:id="23" w:name="_Toc413246159"/>
      <w:r w:rsidRPr="008C6E5E">
        <w:rPr>
          <w:rFonts w:ascii="Times New Roman" w:hAnsi="Times New Roman" w:cs="Times New Roman"/>
          <w:color w:val="auto"/>
          <w:sz w:val="24"/>
          <w:szCs w:val="24"/>
        </w:rPr>
        <w:t>Explanatory Notes</w:t>
      </w:r>
      <w:bookmarkEnd w:id="23"/>
    </w:p>
    <w:p w:rsidR="00296EC1" w:rsidRPr="008C6E5E" w:rsidRDefault="00296EC1" w:rsidP="00B61022">
      <w:pPr>
        <w:spacing w:after="120" w:line="240" w:lineRule="auto"/>
        <w:rPr>
          <w:rFonts w:ascii="Times New Roman" w:hAnsi="Times New Roman" w:cs="Times New Roman"/>
          <w:sz w:val="24"/>
          <w:szCs w:val="24"/>
        </w:rPr>
      </w:pPr>
      <w:r w:rsidRPr="008C6E5E">
        <w:rPr>
          <w:rFonts w:ascii="Times New Roman" w:hAnsi="Times New Roman" w:cs="Times New Roman"/>
          <w:sz w:val="24"/>
          <w:szCs w:val="24"/>
        </w:rPr>
        <w:t>For each demographic element (e.g., gender, age, race), record the number of PATH-enrolled individuals who identify with each response category. The total of each demographic element must sum to the total number of active</w:t>
      </w:r>
      <w:r w:rsidR="00ED355C">
        <w:rPr>
          <w:rFonts w:ascii="Times New Roman" w:hAnsi="Times New Roman" w:cs="Times New Roman"/>
          <w:sz w:val="24"/>
          <w:szCs w:val="24"/>
        </w:rPr>
        <w:t>, PATH-enrolled individuals (#16</w:t>
      </w:r>
      <w:r w:rsidRPr="008C6E5E">
        <w:rPr>
          <w:rFonts w:ascii="Times New Roman" w:hAnsi="Times New Roman" w:cs="Times New Roman"/>
          <w:sz w:val="24"/>
          <w:szCs w:val="24"/>
        </w:rPr>
        <w:t xml:space="preserve">) </w:t>
      </w:r>
      <w:r w:rsidRPr="008C6E5E">
        <w:rPr>
          <w:rFonts w:ascii="Times New Roman" w:hAnsi="Times New Roman" w:cs="Times New Roman"/>
          <w:sz w:val="24"/>
          <w:szCs w:val="24"/>
          <w:u w:val="single"/>
        </w:rPr>
        <w:t>except</w:t>
      </w:r>
      <w:r w:rsidRPr="008C6E5E">
        <w:rPr>
          <w:rFonts w:ascii="Times New Roman" w:hAnsi="Times New Roman" w:cs="Times New Roman"/>
          <w:sz w:val="24"/>
          <w:szCs w:val="24"/>
        </w:rPr>
        <w:t xml:space="preserve"> for the two elements listed below:</w:t>
      </w:r>
    </w:p>
    <w:p w:rsidR="00320D07" w:rsidRPr="008C6E5E" w:rsidRDefault="00296EC1" w:rsidP="00B61022">
      <w:pPr>
        <w:spacing w:after="120" w:line="240" w:lineRule="auto"/>
        <w:ind w:left="360"/>
        <w:rPr>
          <w:rFonts w:ascii="Times New Roman" w:hAnsi="Times New Roman" w:cs="Times New Roman"/>
          <w:sz w:val="24"/>
          <w:szCs w:val="24"/>
        </w:rPr>
      </w:pPr>
      <w:r w:rsidRPr="008C6E5E">
        <w:rPr>
          <w:rFonts w:ascii="Times New Roman" w:hAnsi="Times New Roman" w:cs="Times New Roman"/>
          <w:b/>
          <w:sz w:val="24"/>
          <w:szCs w:val="24"/>
        </w:rPr>
        <w:t>30c</w:t>
      </w:r>
      <w:r w:rsidR="005A0418" w:rsidRPr="008C6E5E">
        <w:rPr>
          <w:rFonts w:ascii="Times New Roman" w:hAnsi="Times New Roman" w:cs="Times New Roman"/>
          <w:b/>
          <w:sz w:val="24"/>
          <w:szCs w:val="24"/>
        </w:rPr>
        <w:t>.</w:t>
      </w:r>
      <w:r w:rsidRPr="008C6E5E">
        <w:rPr>
          <w:rFonts w:ascii="Times New Roman" w:hAnsi="Times New Roman" w:cs="Times New Roman"/>
          <w:b/>
          <w:sz w:val="24"/>
          <w:szCs w:val="24"/>
        </w:rPr>
        <w:t xml:space="preserve"> (Race):</w:t>
      </w:r>
      <w:r w:rsidRPr="008C6E5E">
        <w:rPr>
          <w:rFonts w:ascii="Times New Roman" w:hAnsi="Times New Roman" w:cs="Times New Roman"/>
          <w:sz w:val="24"/>
          <w:szCs w:val="24"/>
        </w:rPr>
        <w:t xml:space="preserve"> </w:t>
      </w:r>
      <w:r w:rsidR="00320D07" w:rsidRPr="008C6E5E">
        <w:rPr>
          <w:rFonts w:ascii="Times New Roman" w:hAnsi="Times New Roman" w:cs="Times New Roman"/>
          <w:sz w:val="24"/>
          <w:szCs w:val="24"/>
        </w:rPr>
        <w:t>Individuals who identify as multiracial are counted in all applicable categories.</w:t>
      </w:r>
      <w:r w:rsidR="005A0418" w:rsidRPr="008C6E5E">
        <w:rPr>
          <w:rFonts w:ascii="Times New Roman" w:hAnsi="Times New Roman" w:cs="Times New Roman"/>
          <w:sz w:val="24"/>
          <w:szCs w:val="24"/>
        </w:rPr>
        <w:t xml:space="preserve"> </w:t>
      </w:r>
      <w:r w:rsidR="00320D07" w:rsidRPr="008C6E5E">
        <w:rPr>
          <w:rFonts w:ascii="Times New Roman" w:hAnsi="Times New Roman" w:cs="Times New Roman"/>
          <w:sz w:val="24"/>
          <w:szCs w:val="24"/>
        </w:rPr>
        <w:t xml:space="preserve"> As a result, t</w:t>
      </w:r>
      <w:r w:rsidRPr="008C6E5E">
        <w:rPr>
          <w:rFonts w:ascii="Times New Roman" w:hAnsi="Times New Roman" w:cs="Times New Roman"/>
          <w:sz w:val="24"/>
          <w:szCs w:val="24"/>
        </w:rPr>
        <w:t xml:space="preserve">he total of this demographic element may exceed the total number of active, </w:t>
      </w:r>
      <w:r w:rsidR="00ED355C">
        <w:rPr>
          <w:rFonts w:ascii="Times New Roman" w:hAnsi="Times New Roman" w:cs="Times New Roman"/>
          <w:sz w:val="24"/>
          <w:szCs w:val="24"/>
        </w:rPr>
        <w:t>PATH-enrolled individuals (#16</w:t>
      </w:r>
      <w:r w:rsidR="00320D07" w:rsidRPr="008C6E5E">
        <w:rPr>
          <w:rFonts w:ascii="Times New Roman" w:hAnsi="Times New Roman" w:cs="Times New Roman"/>
          <w:sz w:val="24"/>
          <w:szCs w:val="24"/>
        </w:rPr>
        <w:t>).</w:t>
      </w:r>
    </w:p>
    <w:p w:rsidR="00A03D7C" w:rsidRPr="008C6E5E" w:rsidRDefault="00296EC1" w:rsidP="00B61022">
      <w:pPr>
        <w:spacing w:after="240" w:line="240" w:lineRule="auto"/>
        <w:ind w:left="360"/>
        <w:rPr>
          <w:rFonts w:ascii="Times New Roman" w:hAnsi="Times New Roman" w:cs="Times New Roman"/>
          <w:sz w:val="24"/>
          <w:szCs w:val="24"/>
        </w:rPr>
      </w:pPr>
      <w:r w:rsidRPr="008C6E5E">
        <w:rPr>
          <w:rFonts w:ascii="Times New Roman" w:hAnsi="Times New Roman" w:cs="Times New Roman"/>
          <w:b/>
          <w:sz w:val="24"/>
          <w:szCs w:val="24"/>
        </w:rPr>
        <w:t>30i</w:t>
      </w:r>
      <w:r w:rsidR="005A0418" w:rsidRPr="008C6E5E">
        <w:rPr>
          <w:rFonts w:ascii="Times New Roman" w:hAnsi="Times New Roman" w:cs="Times New Roman"/>
          <w:b/>
          <w:sz w:val="24"/>
          <w:szCs w:val="24"/>
        </w:rPr>
        <w:t>.</w:t>
      </w:r>
      <w:r w:rsidRPr="008C6E5E">
        <w:rPr>
          <w:rFonts w:ascii="Times New Roman" w:hAnsi="Times New Roman" w:cs="Times New Roman"/>
          <w:b/>
          <w:sz w:val="24"/>
          <w:szCs w:val="24"/>
        </w:rPr>
        <w:t xml:space="preserve"> Length of stay in </w:t>
      </w:r>
      <w:r w:rsidR="00A03D7C" w:rsidRPr="008C6E5E">
        <w:rPr>
          <w:rFonts w:ascii="Times New Roman" w:hAnsi="Times New Roman" w:cs="Times New Roman"/>
          <w:b/>
          <w:sz w:val="24"/>
          <w:szCs w:val="24"/>
        </w:rPr>
        <w:t>residence prior night to project entry</w:t>
      </w:r>
      <w:r w:rsidRPr="008C6E5E">
        <w:rPr>
          <w:rFonts w:ascii="Times New Roman" w:hAnsi="Times New Roman" w:cs="Times New Roman"/>
          <w:b/>
          <w:sz w:val="24"/>
          <w:szCs w:val="24"/>
        </w:rPr>
        <w:t xml:space="preserve"> (</w:t>
      </w:r>
      <w:r w:rsidR="005A0418" w:rsidRPr="008C6E5E">
        <w:rPr>
          <w:rFonts w:ascii="Times New Roman" w:hAnsi="Times New Roman" w:cs="Times New Roman"/>
          <w:b/>
          <w:sz w:val="24"/>
          <w:szCs w:val="24"/>
        </w:rPr>
        <w:t>e</w:t>
      </w:r>
      <w:r w:rsidRPr="008C6E5E">
        <w:rPr>
          <w:rFonts w:ascii="Times New Roman" w:hAnsi="Times New Roman" w:cs="Times New Roman"/>
          <w:b/>
          <w:sz w:val="24"/>
          <w:szCs w:val="24"/>
        </w:rPr>
        <w:t>mergency shelter or place not meant for habitation only</w:t>
      </w:r>
      <w:r w:rsidR="00320D07" w:rsidRPr="008C6E5E">
        <w:rPr>
          <w:rFonts w:ascii="Times New Roman" w:hAnsi="Times New Roman" w:cs="Times New Roman"/>
          <w:b/>
          <w:sz w:val="24"/>
          <w:szCs w:val="24"/>
        </w:rPr>
        <w:t>):</w:t>
      </w:r>
      <w:r w:rsidR="00A03D7C" w:rsidRPr="008C6E5E">
        <w:rPr>
          <w:rFonts w:ascii="Times New Roman" w:hAnsi="Times New Roman" w:cs="Times New Roman"/>
          <w:sz w:val="24"/>
          <w:szCs w:val="24"/>
        </w:rPr>
        <w:t xml:space="preserve"> Of those identified in #30h (Residence prior night to project entry) as staying in Emergency shelter (#30h1) or Place not meant for habitation (#30h10), record the length of time these individuals have been in this living situation. The total of this category must equal the sum of #30h1 + #30h10.</w:t>
      </w:r>
    </w:p>
    <w:p w:rsidR="00A03D7C" w:rsidRPr="008C6E5E" w:rsidRDefault="00A03D7C" w:rsidP="00B61022">
      <w:pPr>
        <w:spacing w:after="240" w:line="240" w:lineRule="auto"/>
        <w:rPr>
          <w:rFonts w:ascii="Times New Roman" w:hAnsi="Times New Roman" w:cs="Times New Roman"/>
          <w:sz w:val="24"/>
          <w:szCs w:val="24"/>
        </w:rPr>
      </w:pPr>
      <w:r w:rsidRPr="008C6E5E">
        <w:rPr>
          <w:rFonts w:ascii="Times New Roman" w:hAnsi="Times New Roman" w:cs="Times New Roman"/>
          <w:sz w:val="24"/>
          <w:szCs w:val="24"/>
        </w:rPr>
        <w:t xml:space="preserve">All demographic elements and response categories fully align with the 2014 HMIS Data Standards. </w:t>
      </w:r>
    </w:p>
    <w:p w:rsidR="00A03D7C" w:rsidRPr="008C6E5E" w:rsidRDefault="00A03D7C" w:rsidP="00B61022">
      <w:pPr>
        <w:spacing w:after="240" w:line="240" w:lineRule="auto"/>
        <w:rPr>
          <w:rFonts w:ascii="Times New Roman" w:hAnsi="Times New Roman" w:cs="Times New Roman"/>
          <w:sz w:val="24"/>
          <w:szCs w:val="24"/>
        </w:rPr>
      </w:pPr>
      <w:r w:rsidRPr="008C6E5E">
        <w:rPr>
          <w:rFonts w:ascii="Times New Roman" w:hAnsi="Times New Roman" w:cs="Times New Roman"/>
          <w:b/>
          <w:sz w:val="24"/>
          <w:szCs w:val="24"/>
        </w:rPr>
        <w:t>30j</w:t>
      </w:r>
      <w:r w:rsidR="005A0418" w:rsidRPr="008C6E5E">
        <w:rPr>
          <w:rFonts w:ascii="Times New Roman" w:hAnsi="Times New Roman" w:cs="Times New Roman"/>
          <w:b/>
          <w:sz w:val="24"/>
          <w:szCs w:val="24"/>
        </w:rPr>
        <w:t>.</w:t>
      </w:r>
      <w:r w:rsidRPr="008C6E5E">
        <w:rPr>
          <w:rFonts w:ascii="Times New Roman" w:hAnsi="Times New Roman" w:cs="Times New Roman"/>
          <w:b/>
          <w:sz w:val="24"/>
          <w:szCs w:val="24"/>
        </w:rPr>
        <w:t xml:space="preserve"> Chronically </w:t>
      </w:r>
      <w:r w:rsidR="005A0418" w:rsidRPr="008C6E5E">
        <w:rPr>
          <w:rFonts w:ascii="Times New Roman" w:hAnsi="Times New Roman" w:cs="Times New Roman"/>
          <w:b/>
          <w:sz w:val="24"/>
          <w:szCs w:val="24"/>
        </w:rPr>
        <w:t>h</w:t>
      </w:r>
      <w:r w:rsidRPr="008C6E5E">
        <w:rPr>
          <w:rFonts w:ascii="Times New Roman" w:hAnsi="Times New Roman" w:cs="Times New Roman"/>
          <w:b/>
          <w:sz w:val="24"/>
          <w:szCs w:val="24"/>
        </w:rPr>
        <w:t>omeless:</w:t>
      </w:r>
      <w:r w:rsidRPr="008C6E5E">
        <w:rPr>
          <w:rFonts w:ascii="Times New Roman" w:hAnsi="Times New Roman" w:cs="Times New Roman"/>
          <w:sz w:val="24"/>
          <w:szCs w:val="24"/>
        </w:rPr>
        <w:t xml:space="preserve"> An individual’s chronic homelessness status is determined based </w:t>
      </w:r>
      <w:r w:rsidR="00D71509" w:rsidRPr="008C6E5E">
        <w:rPr>
          <w:rFonts w:ascii="Times New Roman" w:hAnsi="Times New Roman" w:cs="Times New Roman"/>
          <w:sz w:val="24"/>
          <w:szCs w:val="24"/>
        </w:rPr>
        <w:t>on information entered in HMIS.</w:t>
      </w:r>
      <w:r w:rsidR="00CB3EA9">
        <w:rPr>
          <w:rFonts w:ascii="Times New Roman" w:hAnsi="Times New Roman" w:cs="Times New Roman"/>
          <w:sz w:val="24"/>
          <w:szCs w:val="24"/>
        </w:rPr>
        <w:t xml:space="preserve"> HUD has defined </w:t>
      </w:r>
      <w:r w:rsidR="00CB3EA9" w:rsidRPr="00CB3EA9">
        <w:rPr>
          <w:rFonts w:ascii="Times New Roman" w:hAnsi="Times New Roman" w:cs="Times New Roman"/>
          <w:sz w:val="24"/>
          <w:szCs w:val="24"/>
        </w:rPr>
        <w:t>chronic homelessness as an individual or family with a disabling condition who has been continuously homeless for a year or more or has had at least four episodes of homelessness in the past three years</w:t>
      </w:r>
      <w:r w:rsidR="00CB3EA9">
        <w:rPr>
          <w:rFonts w:ascii="Times New Roman" w:hAnsi="Times New Roman" w:cs="Times New Roman"/>
          <w:sz w:val="24"/>
          <w:szCs w:val="24"/>
        </w:rPr>
        <w:t>.</w:t>
      </w:r>
    </w:p>
    <w:p w:rsidR="008D1D9C" w:rsidRPr="008C6E5E" w:rsidRDefault="008D1D9C" w:rsidP="00B61022">
      <w:pPr>
        <w:spacing w:after="240" w:line="240" w:lineRule="auto"/>
        <w:rPr>
          <w:rFonts w:ascii="Times New Roman" w:hAnsi="Times New Roman" w:cs="Times New Roman"/>
          <w:i/>
          <w:sz w:val="24"/>
          <w:szCs w:val="24"/>
        </w:rPr>
      </w:pPr>
      <w:r w:rsidRPr="008C6E5E">
        <w:rPr>
          <w:rFonts w:ascii="Times New Roman" w:hAnsi="Times New Roman" w:cs="Times New Roman"/>
          <w:b/>
          <w:sz w:val="24"/>
          <w:szCs w:val="24"/>
        </w:rPr>
        <w:t xml:space="preserve">PDX </w:t>
      </w:r>
      <w:r w:rsidR="005A0418" w:rsidRPr="008C6E5E">
        <w:rPr>
          <w:rFonts w:ascii="Times New Roman" w:hAnsi="Times New Roman" w:cs="Times New Roman"/>
          <w:b/>
          <w:sz w:val="24"/>
          <w:szCs w:val="24"/>
        </w:rPr>
        <w:t>w</w:t>
      </w:r>
      <w:r w:rsidRPr="008C6E5E">
        <w:rPr>
          <w:rFonts w:ascii="Times New Roman" w:hAnsi="Times New Roman" w:cs="Times New Roman"/>
          <w:b/>
          <w:sz w:val="24"/>
          <w:szCs w:val="24"/>
        </w:rPr>
        <w:t>arnings:</w:t>
      </w:r>
      <w:r w:rsidRPr="008C6E5E">
        <w:rPr>
          <w:rFonts w:ascii="Times New Roman" w:hAnsi="Times New Roman" w:cs="Times New Roman"/>
          <w:sz w:val="24"/>
          <w:szCs w:val="24"/>
        </w:rPr>
        <w:t xml:space="preserve"> A warning will appear in PDX if the data indicates that the number</w:t>
      </w:r>
      <w:r w:rsidR="00164BCE" w:rsidRPr="008C6E5E">
        <w:rPr>
          <w:rFonts w:ascii="Times New Roman" w:hAnsi="Times New Roman" w:cs="Times New Roman"/>
          <w:sz w:val="24"/>
          <w:szCs w:val="24"/>
        </w:rPr>
        <w:t xml:space="preserve"> of</w:t>
      </w:r>
      <w:r w:rsidRPr="008C6E5E">
        <w:rPr>
          <w:rFonts w:ascii="Times New Roman" w:hAnsi="Times New Roman" w:cs="Times New Roman"/>
          <w:sz w:val="24"/>
          <w:szCs w:val="24"/>
        </w:rPr>
        <w:t xml:space="preserve"> PATH-enrolled individuals who are 17 years old or younger is greater than zero. </w:t>
      </w:r>
      <w:r w:rsidRPr="008C6E5E">
        <w:rPr>
          <w:rFonts w:ascii="Times New Roman" w:hAnsi="Times New Roman" w:cs="Times New Roman"/>
          <w:i/>
          <w:sz w:val="24"/>
          <w:szCs w:val="24"/>
        </w:rPr>
        <w:t>#30b1&gt;0</w:t>
      </w:r>
    </w:p>
    <w:p w:rsidR="008D1D9C" w:rsidRPr="008C6E5E" w:rsidRDefault="008D1D9C" w:rsidP="00B61022">
      <w:pPr>
        <w:spacing w:after="240" w:line="240" w:lineRule="auto"/>
        <w:rPr>
          <w:rFonts w:ascii="Times New Roman" w:hAnsi="Times New Roman" w:cs="Times New Roman"/>
          <w:sz w:val="24"/>
          <w:szCs w:val="24"/>
        </w:rPr>
      </w:pPr>
      <w:r w:rsidRPr="008C6E5E">
        <w:rPr>
          <w:rFonts w:ascii="Times New Roman" w:hAnsi="Times New Roman" w:cs="Times New Roman"/>
          <w:sz w:val="24"/>
          <w:szCs w:val="24"/>
        </w:rPr>
        <w:t>Warnings will also appear if the sum of “Client doesn’t know,” “Client refused,” and “Information missing” categories</w:t>
      </w:r>
      <w:r w:rsidR="00EC4E2F" w:rsidRPr="008C6E5E">
        <w:rPr>
          <w:rFonts w:ascii="Times New Roman" w:hAnsi="Times New Roman" w:cs="Times New Roman"/>
          <w:sz w:val="24"/>
          <w:szCs w:val="24"/>
        </w:rPr>
        <w:t xml:space="preserve"> in each element</w:t>
      </w:r>
      <w:r w:rsidRPr="008C6E5E">
        <w:rPr>
          <w:rFonts w:ascii="Times New Roman" w:hAnsi="Times New Roman" w:cs="Times New Roman"/>
          <w:sz w:val="24"/>
          <w:szCs w:val="24"/>
        </w:rPr>
        <w:t xml:space="preserve"> (“Unknown” category for #30f and #30j) is greater than 10 percent of </w:t>
      </w:r>
      <w:r w:rsidR="00EC4E2F" w:rsidRPr="008C6E5E">
        <w:rPr>
          <w:rFonts w:ascii="Times New Roman" w:hAnsi="Times New Roman" w:cs="Times New Roman"/>
          <w:sz w:val="24"/>
          <w:szCs w:val="24"/>
        </w:rPr>
        <w:t xml:space="preserve">the </w:t>
      </w:r>
      <w:r w:rsidRPr="008C6E5E">
        <w:rPr>
          <w:rFonts w:ascii="Times New Roman" w:hAnsi="Times New Roman" w:cs="Times New Roman"/>
          <w:sz w:val="24"/>
          <w:szCs w:val="24"/>
        </w:rPr>
        <w:t>total</w:t>
      </w:r>
      <w:r w:rsidR="00EC4E2F" w:rsidRPr="008C6E5E">
        <w:rPr>
          <w:rFonts w:ascii="Times New Roman" w:hAnsi="Times New Roman" w:cs="Times New Roman"/>
          <w:sz w:val="24"/>
          <w:szCs w:val="24"/>
        </w:rPr>
        <w:t xml:space="preserve"> number of</w:t>
      </w:r>
      <w:r w:rsidRPr="008C6E5E">
        <w:rPr>
          <w:rFonts w:ascii="Times New Roman" w:hAnsi="Times New Roman" w:cs="Times New Roman"/>
          <w:sz w:val="24"/>
          <w:szCs w:val="24"/>
        </w:rPr>
        <w:t xml:space="preserve"> persons enrolled in PATH.</w:t>
      </w:r>
    </w:p>
    <w:p w:rsidR="00A03D7C" w:rsidRPr="008C6E5E" w:rsidRDefault="00A03D7C" w:rsidP="00B61022">
      <w:pPr>
        <w:pStyle w:val="Heading1"/>
        <w:spacing w:after="120" w:line="240" w:lineRule="auto"/>
        <w:rPr>
          <w:rFonts w:ascii="Times New Roman" w:hAnsi="Times New Roman" w:cs="Times New Roman"/>
          <w:color w:val="auto"/>
          <w:sz w:val="32"/>
          <w:szCs w:val="32"/>
        </w:rPr>
      </w:pPr>
      <w:bookmarkStart w:id="24" w:name="_Toc413246160"/>
      <w:r w:rsidRPr="008C6E5E">
        <w:rPr>
          <w:rFonts w:ascii="Times New Roman" w:hAnsi="Times New Roman" w:cs="Times New Roman"/>
          <w:color w:val="auto"/>
          <w:sz w:val="32"/>
          <w:szCs w:val="32"/>
        </w:rPr>
        <w:t>Reporting Burden</w:t>
      </w:r>
      <w:bookmarkEnd w:id="24"/>
    </w:p>
    <w:p w:rsidR="00A03D7C" w:rsidRPr="008C6E5E" w:rsidRDefault="00A03D7C" w:rsidP="00B61022">
      <w:pPr>
        <w:pStyle w:val="Default"/>
        <w:spacing w:after="240"/>
        <w:rPr>
          <w:color w:val="auto"/>
        </w:rPr>
      </w:pPr>
      <w:r w:rsidRPr="008C6E5E">
        <w:rPr>
          <w:i/>
          <w:iCs/>
          <w:color w:val="auto"/>
        </w:rPr>
        <w:t>For SPCs</w:t>
      </w:r>
      <w:r w:rsidRPr="008C6E5E">
        <w:rPr>
          <w:bCs/>
          <w:color w:val="auto"/>
        </w:rPr>
        <w:t xml:space="preserve">: The reporting burden is </w:t>
      </w:r>
      <w:r w:rsidR="00AB4481">
        <w:rPr>
          <w:color w:val="auto"/>
        </w:rPr>
        <w:t>20</w:t>
      </w:r>
      <w:r w:rsidRPr="008C6E5E">
        <w:rPr>
          <w:color w:val="auto"/>
        </w:rPr>
        <w:t xml:space="preserve"> hours per annual response, including the time for becoming familiar with the form and reporting requirements</w:t>
      </w:r>
      <w:r w:rsidR="005A0418" w:rsidRPr="008C6E5E">
        <w:rPr>
          <w:color w:val="auto"/>
        </w:rPr>
        <w:t>,</w:t>
      </w:r>
      <w:r w:rsidRPr="008C6E5E">
        <w:rPr>
          <w:color w:val="auto"/>
        </w:rPr>
        <w:t xml:space="preserve"> supporting PATH providers in understanding and reporting data</w:t>
      </w:r>
      <w:r w:rsidR="005A0418" w:rsidRPr="008C6E5E">
        <w:rPr>
          <w:color w:val="auto"/>
        </w:rPr>
        <w:t>,</w:t>
      </w:r>
      <w:r w:rsidRPr="008C6E5E">
        <w:rPr>
          <w:color w:val="auto"/>
        </w:rPr>
        <w:t xml:space="preserve"> reviewing the data for accuracy</w:t>
      </w:r>
      <w:r w:rsidR="005A0418" w:rsidRPr="008C6E5E">
        <w:rPr>
          <w:color w:val="auto"/>
        </w:rPr>
        <w:t>,</w:t>
      </w:r>
      <w:r w:rsidRPr="008C6E5E">
        <w:rPr>
          <w:color w:val="auto"/>
        </w:rPr>
        <w:t xml:space="preserve"> and coordinating data revisions in response to federal review. </w:t>
      </w:r>
    </w:p>
    <w:p w:rsidR="00A03D7C" w:rsidRPr="008C6E5E" w:rsidRDefault="00A03D7C" w:rsidP="00B61022">
      <w:pPr>
        <w:pStyle w:val="Default"/>
        <w:spacing w:after="240"/>
        <w:rPr>
          <w:color w:val="auto"/>
        </w:rPr>
      </w:pPr>
      <w:r w:rsidRPr="008C6E5E">
        <w:rPr>
          <w:i/>
          <w:iCs/>
          <w:color w:val="auto"/>
        </w:rPr>
        <w:t xml:space="preserve">For </w:t>
      </w:r>
      <w:r w:rsidR="005A0418" w:rsidRPr="008C6E5E">
        <w:rPr>
          <w:i/>
          <w:iCs/>
          <w:color w:val="auto"/>
        </w:rPr>
        <w:t>l</w:t>
      </w:r>
      <w:r w:rsidRPr="008C6E5E">
        <w:rPr>
          <w:i/>
          <w:iCs/>
          <w:color w:val="auto"/>
        </w:rPr>
        <w:t xml:space="preserve">ocal PATH </w:t>
      </w:r>
      <w:r w:rsidR="005A0418" w:rsidRPr="008C6E5E">
        <w:rPr>
          <w:i/>
          <w:iCs/>
          <w:color w:val="auto"/>
        </w:rPr>
        <w:t>p</w:t>
      </w:r>
      <w:r w:rsidRPr="008C6E5E">
        <w:rPr>
          <w:i/>
          <w:iCs/>
          <w:color w:val="auto"/>
        </w:rPr>
        <w:t>roviders</w:t>
      </w:r>
      <w:r w:rsidRPr="008C6E5E">
        <w:rPr>
          <w:bCs/>
          <w:i/>
          <w:iCs/>
          <w:color w:val="auto"/>
        </w:rPr>
        <w:t xml:space="preserve">: </w:t>
      </w:r>
      <w:r w:rsidRPr="008C6E5E">
        <w:rPr>
          <w:bCs/>
          <w:iCs/>
          <w:color w:val="auto"/>
        </w:rPr>
        <w:t xml:space="preserve">The reporting burden is </w:t>
      </w:r>
      <w:r w:rsidR="00AB4481">
        <w:rPr>
          <w:color w:val="auto"/>
        </w:rPr>
        <w:t>20</w:t>
      </w:r>
      <w:r w:rsidRPr="008C6E5E">
        <w:rPr>
          <w:color w:val="auto"/>
        </w:rPr>
        <w:t xml:space="preserve"> hours per annual response, including time for becoming familiar with the form and reporting requirements</w:t>
      </w:r>
      <w:r w:rsidR="009E3397" w:rsidRPr="008C6E5E">
        <w:rPr>
          <w:color w:val="auto"/>
        </w:rPr>
        <w:t>,</w:t>
      </w:r>
      <w:r w:rsidRPr="008C6E5E">
        <w:rPr>
          <w:color w:val="auto"/>
        </w:rPr>
        <w:t xml:space="preserve"> initiating and monitoring the process of extracting local HMIS data and </w:t>
      </w:r>
      <w:r w:rsidR="00AB4481">
        <w:rPr>
          <w:color w:val="auto"/>
        </w:rPr>
        <w:t>entering data into</w:t>
      </w:r>
      <w:r w:rsidRPr="008C6E5E">
        <w:rPr>
          <w:color w:val="auto"/>
        </w:rPr>
        <w:t xml:space="preserve"> the PATH Data Exchange</w:t>
      </w:r>
      <w:r w:rsidR="009E3397" w:rsidRPr="008C6E5E">
        <w:rPr>
          <w:color w:val="auto"/>
        </w:rPr>
        <w:t>,</w:t>
      </w:r>
      <w:r w:rsidRPr="008C6E5E">
        <w:rPr>
          <w:color w:val="auto"/>
        </w:rPr>
        <w:t xml:space="preserve"> reviewing the data for accuracy</w:t>
      </w:r>
      <w:r w:rsidR="009E3397" w:rsidRPr="008C6E5E">
        <w:rPr>
          <w:color w:val="auto"/>
        </w:rPr>
        <w:t>,</w:t>
      </w:r>
      <w:r w:rsidRPr="008C6E5E">
        <w:rPr>
          <w:color w:val="auto"/>
        </w:rPr>
        <w:t xml:space="preserve"> submitting the data</w:t>
      </w:r>
      <w:r w:rsidR="009E3397" w:rsidRPr="008C6E5E">
        <w:rPr>
          <w:color w:val="auto"/>
        </w:rPr>
        <w:t>,</w:t>
      </w:r>
      <w:r w:rsidRPr="008C6E5E">
        <w:rPr>
          <w:color w:val="auto"/>
        </w:rPr>
        <w:t xml:space="preserve"> and </w:t>
      </w:r>
      <w:r w:rsidR="00DC2DA1" w:rsidRPr="008C6E5E">
        <w:rPr>
          <w:color w:val="auto"/>
        </w:rPr>
        <w:t>responding to requests for data clarification.</w:t>
      </w:r>
    </w:p>
    <w:p w:rsidR="00A03D7C" w:rsidRPr="008C6E5E" w:rsidRDefault="00A03D7C" w:rsidP="00B61022">
      <w:pPr>
        <w:pStyle w:val="Default"/>
        <w:spacing w:after="240"/>
        <w:rPr>
          <w:color w:val="auto"/>
        </w:rPr>
      </w:pPr>
      <w:r w:rsidRPr="008C6E5E">
        <w:rPr>
          <w:color w:val="auto"/>
        </w:rPr>
        <w:t>Send comments regarding this burden estimate or any other aspect of this collection of information, including suggestions</w:t>
      </w:r>
      <w:r w:rsidR="00B61022" w:rsidRPr="008C6E5E">
        <w:rPr>
          <w:color w:val="auto"/>
        </w:rPr>
        <w:t xml:space="preserve"> for reducing this burden, to: </w:t>
      </w:r>
    </w:p>
    <w:p w:rsidR="00A03D7C" w:rsidRPr="008C6E5E" w:rsidRDefault="00A03D7C" w:rsidP="008F29FB">
      <w:pPr>
        <w:spacing w:after="0" w:line="240" w:lineRule="auto"/>
        <w:rPr>
          <w:rFonts w:ascii="Times New Roman" w:hAnsi="Times New Roman" w:cs="Times New Roman"/>
          <w:sz w:val="24"/>
          <w:szCs w:val="24"/>
        </w:rPr>
      </w:pPr>
      <w:r w:rsidRPr="008C6E5E">
        <w:rPr>
          <w:rFonts w:ascii="Times New Roman" w:hAnsi="Times New Roman" w:cs="Times New Roman"/>
          <w:sz w:val="24"/>
          <w:szCs w:val="24"/>
        </w:rPr>
        <w:t xml:space="preserve">SAMHSA Reports Clearance Officer </w:t>
      </w:r>
    </w:p>
    <w:p w:rsidR="00A03D7C" w:rsidRPr="008C6E5E" w:rsidRDefault="00A03D7C" w:rsidP="008F29FB">
      <w:pPr>
        <w:spacing w:after="0" w:line="240" w:lineRule="auto"/>
        <w:rPr>
          <w:rFonts w:ascii="Times New Roman" w:hAnsi="Times New Roman" w:cs="Times New Roman"/>
          <w:sz w:val="24"/>
          <w:szCs w:val="24"/>
        </w:rPr>
      </w:pPr>
      <w:r w:rsidRPr="008C6E5E">
        <w:rPr>
          <w:rFonts w:ascii="Times New Roman" w:hAnsi="Times New Roman" w:cs="Times New Roman"/>
          <w:sz w:val="24"/>
          <w:szCs w:val="24"/>
        </w:rPr>
        <w:t>Paperwork Reduction Project (</w:t>
      </w:r>
      <w:r w:rsidR="0033501E">
        <w:rPr>
          <w:rFonts w:ascii="Times New Roman" w:hAnsi="Times New Roman" w:cs="Times New Roman"/>
          <w:sz w:val="24"/>
          <w:szCs w:val="24"/>
        </w:rPr>
        <w:t>0930-0205</w:t>
      </w:r>
      <w:r w:rsidRPr="008C6E5E">
        <w:rPr>
          <w:rFonts w:ascii="Times New Roman" w:hAnsi="Times New Roman" w:cs="Times New Roman"/>
          <w:sz w:val="24"/>
          <w:szCs w:val="24"/>
        </w:rPr>
        <w:t>)</w:t>
      </w:r>
    </w:p>
    <w:p w:rsidR="00A03D7C" w:rsidRPr="008C6E5E" w:rsidRDefault="00A03D7C" w:rsidP="008F29FB">
      <w:pPr>
        <w:spacing w:after="0" w:line="240" w:lineRule="auto"/>
        <w:rPr>
          <w:rFonts w:ascii="Times New Roman" w:hAnsi="Times New Roman" w:cs="Times New Roman"/>
          <w:sz w:val="24"/>
          <w:szCs w:val="24"/>
        </w:rPr>
      </w:pPr>
      <w:r w:rsidRPr="008C6E5E">
        <w:rPr>
          <w:rFonts w:ascii="Times New Roman" w:hAnsi="Times New Roman" w:cs="Times New Roman"/>
          <w:sz w:val="24"/>
          <w:szCs w:val="24"/>
        </w:rPr>
        <w:t>7th Floor, 1 Choke Cherry Road</w:t>
      </w:r>
    </w:p>
    <w:p w:rsidR="00A03D7C" w:rsidRPr="008C6E5E" w:rsidRDefault="00A03D7C" w:rsidP="00B61022">
      <w:pPr>
        <w:spacing w:after="240" w:line="240" w:lineRule="auto"/>
        <w:rPr>
          <w:rFonts w:ascii="Times New Roman" w:hAnsi="Times New Roman" w:cs="Times New Roman"/>
          <w:sz w:val="24"/>
          <w:szCs w:val="24"/>
        </w:rPr>
      </w:pPr>
      <w:r w:rsidRPr="008C6E5E">
        <w:rPr>
          <w:rFonts w:ascii="Times New Roman" w:hAnsi="Times New Roman" w:cs="Times New Roman"/>
          <w:sz w:val="24"/>
          <w:szCs w:val="24"/>
        </w:rPr>
        <w:t>Rockville, MD 20857</w:t>
      </w:r>
    </w:p>
    <w:p w:rsidR="00A03D7C" w:rsidRPr="008C6E5E" w:rsidRDefault="00A03D7C" w:rsidP="009E3397">
      <w:pPr>
        <w:spacing w:after="240" w:line="240" w:lineRule="auto"/>
        <w:rPr>
          <w:rFonts w:ascii="Times New Roman" w:hAnsi="Times New Roman" w:cs="Times New Roman"/>
          <w:b/>
          <w:sz w:val="24"/>
          <w:szCs w:val="24"/>
        </w:rPr>
      </w:pPr>
      <w:r w:rsidRPr="008C6E5E">
        <w:rPr>
          <w:rFonts w:ascii="Times New Roman" w:hAnsi="Times New Roman" w:cs="Times New Roman"/>
          <w:b/>
          <w:sz w:val="24"/>
          <w:szCs w:val="24"/>
        </w:rPr>
        <w:t>An agency may not conduct or sponsor, and a person is not required to respond to, a collection of information unless it displays a currently valid Office of Management and Budget (OMB) control number.</w:t>
      </w:r>
      <w:r w:rsidR="009E3397" w:rsidRPr="008C6E5E">
        <w:rPr>
          <w:rFonts w:ascii="Times New Roman" w:hAnsi="Times New Roman" w:cs="Times New Roman"/>
          <w:b/>
          <w:sz w:val="24"/>
          <w:szCs w:val="24"/>
        </w:rPr>
        <w:t xml:space="preserve"> </w:t>
      </w:r>
      <w:r w:rsidRPr="008C6E5E">
        <w:rPr>
          <w:rFonts w:ascii="Times New Roman" w:hAnsi="Times New Roman" w:cs="Times New Roman"/>
          <w:b/>
          <w:sz w:val="24"/>
          <w:szCs w:val="24"/>
        </w:rPr>
        <w:t xml:space="preserve">The OMB control number for this project is </w:t>
      </w:r>
      <w:r w:rsidR="0033501E">
        <w:rPr>
          <w:rFonts w:ascii="Times New Roman" w:hAnsi="Times New Roman" w:cs="Times New Roman"/>
          <w:b/>
          <w:sz w:val="24"/>
          <w:szCs w:val="24"/>
        </w:rPr>
        <w:t>0930-0205</w:t>
      </w:r>
      <w:r w:rsidRPr="008C6E5E">
        <w:rPr>
          <w:rFonts w:ascii="Times New Roman" w:hAnsi="Times New Roman" w:cs="Times New Roman"/>
          <w:b/>
          <w:sz w:val="24"/>
          <w:szCs w:val="24"/>
        </w:rPr>
        <w:t>.</w:t>
      </w:r>
    </w:p>
    <w:p w:rsidR="00DC2DA1" w:rsidRPr="008C6E5E" w:rsidRDefault="00DC2DA1" w:rsidP="00B61022">
      <w:pPr>
        <w:pStyle w:val="Heading1"/>
        <w:spacing w:after="120" w:line="240" w:lineRule="auto"/>
        <w:rPr>
          <w:rFonts w:ascii="Times New Roman" w:hAnsi="Times New Roman" w:cs="Times New Roman"/>
          <w:color w:val="auto"/>
          <w:sz w:val="32"/>
          <w:szCs w:val="32"/>
        </w:rPr>
      </w:pPr>
      <w:bookmarkStart w:id="25" w:name="_Toc413246161"/>
      <w:r w:rsidRPr="008C6E5E">
        <w:rPr>
          <w:rFonts w:ascii="Times New Roman" w:hAnsi="Times New Roman" w:cs="Times New Roman"/>
          <w:color w:val="auto"/>
          <w:sz w:val="32"/>
          <w:szCs w:val="32"/>
        </w:rPr>
        <w:t>Data Checks/PDX Warnings</w:t>
      </w:r>
      <w:bookmarkEnd w:id="25"/>
    </w:p>
    <w:p w:rsidR="008D1D9C" w:rsidRPr="008C6E5E" w:rsidRDefault="008D1D9C" w:rsidP="00B61022">
      <w:pPr>
        <w:spacing w:after="240" w:line="240" w:lineRule="auto"/>
        <w:rPr>
          <w:rFonts w:ascii="Times New Roman" w:hAnsi="Times New Roman" w:cs="Times New Roman"/>
          <w:sz w:val="24"/>
          <w:szCs w:val="24"/>
        </w:rPr>
      </w:pPr>
      <w:r w:rsidRPr="008C6E5E">
        <w:rPr>
          <w:rFonts w:ascii="Times New Roman" w:hAnsi="Times New Roman" w:cs="Times New Roman"/>
          <w:sz w:val="24"/>
          <w:szCs w:val="24"/>
        </w:rPr>
        <w:t xml:space="preserve">The PATH Data Exchange (PDX) system is set to flag a “Warning” if the data entered </w:t>
      </w:r>
      <w:r w:rsidR="00EC4E2F" w:rsidRPr="008C6E5E">
        <w:rPr>
          <w:rFonts w:ascii="Times New Roman" w:hAnsi="Times New Roman" w:cs="Times New Roman"/>
          <w:sz w:val="24"/>
          <w:szCs w:val="24"/>
        </w:rPr>
        <w:t>is</w:t>
      </w:r>
      <w:r w:rsidRPr="008C6E5E">
        <w:rPr>
          <w:rFonts w:ascii="Times New Roman" w:hAnsi="Times New Roman" w:cs="Times New Roman"/>
          <w:sz w:val="24"/>
          <w:szCs w:val="24"/>
        </w:rPr>
        <w:t xml:space="preserve"> unusual for a typical PATH program</w:t>
      </w:r>
      <w:r w:rsidR="00EC4E2F" w:rsidRPr="008C6E5E">
        <w:rPr>
          <w:rFonts w:ascii="Times New Roman" w:hAnsi="Times New Roman" w:cs="Times New Roman"/>
          <w:sz w:val="24"/>
          <w:szCs w:val="24"/>
        </w:rPr>
        <w:t xml:space="preserve"> or significantly below a target measure</w:t>
      </w:r>
      <w:r w:rsidRPr="008C6E5E">
        <w:rPr>
          <w:rFonts w:ascii="Times New Roman" w:hAnsi="Times New Roman" w:cs="Times New Roman"/>
          <w:sz w:val="24"/>
          <w:szCs w:val="24"/>
        </w:rPr>
        <w:t xml:space="preserve">. The warning does not necessarily indicate an error, but is intended to bring the unusual data to the provider and State PATH Contact’s attention. PDX requires providers to enter a comment to explain the atypical data, which will then clear the warning.  </w:t>
      </w:r>
    </w:p>
    <w:p w:rsidR="00DC2DA1" w:rsidRPr="008C6E5E" w:rsidRDefault="00DC2DA1" w:rsidP="009E3397">
      <w:pPr>
        <w:spacing w:after="120" w:line="240" w:lineRule="auto"/>
        <w:rPr>
          <w:rFonts w:ascii="Times New Roman" w:hAnsi="Times New Roman" w:cs="Times New Roman"/>
          <w:sz w:val="24"/>
          <w:szCs w:val="24"/>
        </w:rPr>
      </w:pPr>
      <w:r w:rsidRPr="008C6E5E">
        <w:rPr>
          <w:rFonts w:ascii="Times New Roman" w:hAnsi="Times New Roman" w:cs="Times New Roman"/>
          <w:sz w:val="24"/>
          <w:szCs w:val="24"/>
        </w:rPr>
        <w:t>Each year, SAMHSA’s Homeless and Housing Reso</w:t>
      </w:r>
      <w:r w:rsidR="008D1D9C" w:rsidRPr="008C6E5E">
        <w:rPr>
          <w:rFonts w:ascii="Times New Roman" w:hAnsi="Times New Roman" w:cs="Times New Roman"/>
          <w:sz w:val="24"/>
          <w:szCs w:val="24"/>
        </w:rPr>
        <w:t>urce Network (HHRN) reviews PATH Annual Report data</w:t>
      </w:r>
      <w:r w:rsidRPr="008C6E5E">
        <w:rPr>
          <w:rFonts w:ascii="Times New Roman" w:hAnsi="Times New Roman" w:cs="Times New Roman"/>
          <w:sz w:val="24"/>
          <w:szCs w:val="24"/>
        </w:rPr>
        <w:t xml:space="preserve"> </w:t>
      </w:r>
      <w:r w:rsidR="008D1D9C" w:rsidRPr="008C6E5E">
        <w:rPr>
          <w:rFonts w:ascii="Times New Roman" w:hAnsi="Times New Roman" w:cs="Times New Roman"/>
          <w:sz w:val="24"/>
          <w:szCs w:val="24"/>
        </w:rPr>
        <w:t>for errors and review</w:t>
      </w:r>
      <w:r w:rsidR="00EC4E2F" w:rsidRPr="008C6E5E">
        <w:rPr>
          <w:rFonts w:ascii="Times New Roman" w:hAnsi="Times New Roman" w:cs="Times New Roman"/>
          <w:sz w:val="24"/>
          <w:szCs w:val="24"/>
        </w:rPr>
        <w:t>s</w:t>
      </w:r>
      <w:r w:rsidR="008D1D9C" w:rsidRPr="008C6E5E">
        <w:rPr>
          <w:rFonts w:ascii="Times New Roman" w:hAnsi="Times New Roman" w:cs="Times New Roman"/>
          <w:sz w:val="24"/>
          <w:szCs w:val="24"/>
        </w:rPr>
        <w:t xml:space="preserve"> the comments associated with PDX </w:t>
      </w:r>
      <w:r w:rsidR="009E3397" w:rsidRPr="008C6E5E">
        <w:rPr>
          <w:rFonts w:ascii="Times New Roman" w:hAnsi="Times New Roman" w:cs="Times New Roman"/>
          <w:sz w:val="24"/>
          <w:szCs w:val="24"/>
        </w:rPr>
        <w:t>w</w:t>
      </w:r>
      <w:r w:rsidR="008D1D9C" w:rsidRPr="008C6E5E">
        <w:rPr>
          <w:rFonts w:ascii="Times New Roman" w:hAnsi="Times New Roman" w:cs="Times New Roman"/>
          <w:sz w:val="24"/>
          <w:szCs w:val="24"/>
        </w:rPr>
        <w:t>arnings</w:t>
      </w:r>
      <w:r w:rsidR="00B8063B">
        <w:rPr>
          <w:rFonts w:ascii="Times New Roman" w:hAnsi="Times New Roman" w:cs="Times New Roman"/>
          <w:sz w:val="24"/>
          <w:szCs w:val="24"/>
        </w:rPr>
        <w:t xml:space="preserve">. </w:t>
      </w:r>
      <w:r w:rsidR="008D1D9C" w:rsidRPr="008C6E5E">
        <w:rPr>
          <w:rFonts w:ascii="Times New Roman" w:hAnsi="Times New Roman" w:cs="Times New Roman"/>
          <w:sz w:val="24"/>
          <w:szCs w:val="24"/>
        </w:rPr>
        <w:t xml:space="preserve">SAMHSA reviews these data check measures each year and may include additional measures to assist in evaluating the PATH program. A list of current </w:t>
      </w:r>
      <w:r w:rsidR="00D03022" w:rsidRPr="008C6E5E">
        <w:rPr>
          <w:rFonts w:ascii="Times New Roman" w:hAnsi="Times New Roman" w:cs="Times New Roman"/>
          <w:sz w:val="24"/>
          <w:szCs w:val="24"/>
        </w:rPr>
        <w:t>data checks is listed below. These are also included in the “Explanatory Notes” sections of the data elements to which they apply.</w:t>
      </w:r>
    </w:p>
    <w:p w:rsidR="00DC2DA1" w:rsidRPr="008C6E5E" w:rsidRDefault="00D03022" w:rsidP="009E3397">
      <w:pPr>
        <w:pStyle w:val="ColorfulList-Accent12"/>
        <w:keepNext/>
        <w:numPr>
          <w:ilvl w:val="0"/>
          <w:numId w:val="13"/>
        </w:numPr>
        <w:spacing w:after="120"/>
        <w:contextualSpacing w:val="0"/>
        <w:rPr>
          <w:rFonts w:ascii="Times New Roman" w:hAnsi="Times New Roman"/>
        </w:rPr>
      </w:pPr>
      <w:r w:rsidRPr="008C6E5E">
        <w:rPr>
          <w:rFonts w:ascii="Times New Roman" w:hAnsi="Times New Roman"/>
        </w:rPr>
        <w:t xml:space="preserve">Zero individuals outreached </w:t>
      </w:r>
      <w:r w:rsidRPr="008C6E5E">
        <w:rPr>
          <w:rFonts w:ascii="Times New Roman" w:hAnsi="Times New Roman"/>
          <w:i/>
        </w:rPr>
        <w:t>#12 = 0</w:t>
      </w:r>
    </w:p>
    <w:p w:rsidR="00DC2DA1" w:rsidRPr="008C6E5E" w:rsidRDefault="00DC2DA1" w:rsidP="00B61022">
      <w:pPr>
        <w:pStyle w:val="ColorfulList-Accent12"/>
        <w:numPr>
          <w:ilvl w:val="0"/>
          <w:numId w:val="13"/>
        </w:numPr>
        <w:spacing w:after="120"/>
        <w:contextualSpacing w:val="0"/>
        <w:rPr>
          <w:rFonts w:ascii="Times New Roman" w:hAnsi="Times New Roman"/>
        </w:rPr>
      </w:pPr>
      <w:r w:rsidRPr="008C6E5E">
        <w:rPr>
          <w:rFonts w:ascii="Times New Roman" w:hAnsi="Times New Roman"/>
        </w:rPr>
        <w:t xml:space="preserve">One hundred percent of persons </w:t>
      </w:r>
      <w:r w:rsidR="00D03022" w:rsidRPr="008C6E5E">
        <w:rPr>
          <w:rFonts w:ascii="Times New Roman" w:hAnsi="Times New Roman"/>
        </w:rPr>
        <w:t>contacted through outreach</w:t>
      </w:r>
      <w:r w:rsidRPr="008C6E5E">
        <w:rPr>
          <w:rFonts w:ascii="Times New Roman" w:hAnsi="Times New Roman"/>
        </w:rPr>
        <w:t xml:space="preserve"> </w:t>
      </w:r>
      <w:r w:rsidR="00D03022" w:rsidRPr="008C6E5E">
        <w:rPr>
          <w:rFonts w:ascii="Times New Roman" w:hAnsi="Times New Roman"/>
        </w:rPr>
        <w:t xml:space="preserve">became enrolled in PATH </w:t>
      </w:r>
      <w:r w:rsidRPr="008C6E5E">
        <w:rPr>
          <w:rFonts w:ascii="Times New Roman" w:hAnsi="Times New Roman"/>
          <w:i/>
        </w:rPr>
        <w:t xml:space="preserve">#12 = </w:t>
      </w:r>
      <w:r w:rsidR="00D03022" w:rsidRPr="008C6E5E">
        <w:rPr>
          <w:rFonts w:ascii="Times New Roman" w:hAnsi="Times New Roman"/>
          <w:i/>
        </w:rPr>
        <w:t>#15</w:t>
      </w:r>
      <w:r w:rsidRPr="008C6E5E">
        <w:rPr>
          <w:rFonts w:ascii="Times New Roman" w:hAnsi="Times New Roman"/>
        </w:rPr>
        <w:t xml:space="preserve"> </w:t>
      </w:r>
    </w:p>
    <w:p w:rsidR="00D03022" w:rsidRPr="008C6E5E" w:rsidRDefault="00D03022" w:rsidP="00B61022">
      <w:pPr>
        <w:pStyle w:val="ColorfulList-Accent12"/>
        <w:numPr>
          <w:ilvl w:val="0"/>
          <w:numId w:val="13"/>
        </w:numPr>
        <w:spacing w:after="120"/>
        <w:contextualSpacing w:val="0"/>
        <w:rPr>
          <w:rFonts w:ascii="Times New Roman" w:hAnsi="Times New Roman"/>
        </w:rPr>
      </w:pPr>
      <w:r w:rsidRPr="008C6E5E">
        <w:rPr>
          <w:rFonts w:ascii="Times New Roman" w:hAnsi="Times New Roman"/>
        </w:rPr>
        <w:t xml:space="preserve">Percentage of eligible persons outreached who became enrolled in PATH is less than 46 percent* </w:t>
      </w:r>
      <w:r w:rsidRPr="008C6E5E">
        <w:rPr>
          <w:rFonts w:ascii="Times New Roman" w:hAnsi="Times New Roman"/>
          <w:i/>
        </w:rPr>
        <w:t>#15/(#12-#14)&lt;0.46</w:t>
      </w:r>
    </w:p>
    <w:p w:rsidR="00D03022" w:rsidRPr="008C6E5E" w:rsidRDefault="00D03022" w:rsidP="00B61022">
      <w:pPr>
        <w:pStyle w:val="ListParagraph"/>
        <w:numPr>
          <w:ilvl w:val="0"/>
          <w:numId w:val="13"/>
        </w:numPr>
        <w:spacing w:after="120" w:line="240" w:lineRule="auto"/>
        <w:contextualSpacing w:val="0"/>
        <w:rPr>
          <w:rFonts w:ascii="Times New Roman" w:hAnsi="Times New Roman" w:cs="Times New Roman"/>
          <w:i/>
          <w:sz w:val="24"/>
          <w:szCs w:val="24"/>
        </w:rPr>
      </w:pPr>
      <w:r w:rsidRPr="008C6E5E">
        <w:rPr>
          <w:rFonts w:ascii="Times New Roman" w:hAnsi="Times New Roman" w:cs="Times New Roman"/>
          <w:sz w:val="24"/>
          <w:szCs w:val="24"/>
        </w:rPr>
        <w:t>Number of persons enrolled has decreased by more than 50 percent since the previous year or increased by more than 100 percent since the previous year. (</w:t>
      </w:r>
      <w:r w:rsidRPr="008C6E5E">
        <w:rPr>
          <w:rFonts w:ascii="Times New Roman" w:hAnsi="Times New Roman" w:cs="Times New Roman"/>
          <w:i/>
          <w:sz w:val="24"/>
          <w:szCs w:val="24"/>
        </w:rPr>
        <w:t>[#16 current year] – [# enrolled in previous year])/[# enrolled in previous year]=&lt;</w:t>
      </w:r>
      <w:r w:rsidR="00FF61A7">
        <w:rPr>
          <w:rFonts w:ascii="Times New Roman" w:hAnsi="Times New Roman" w:cs="Times New Roman"/>
          <w:i/>
          <w:sz w:val="24"/>
          <w:szCs w:val="24"/>
        </w:rPr>
        <w:t>-</w:t>
      </w:r>
      <w:r w:rsidRPr="008C6E5E">
        <w:rPr>
          <w:rFonts w:ascii="Times New Roman" w:hAnsi="Times New Roman" w:cs="Times New Roman"/>
          <w:i/>
          <w:sz w:val="24"/>
          <w:szCs w:val="24"/>
        </w:rPr>
        <w:t>0.5 or &gt;1.0</w:t>
      </w:r>
    </w:p>
    <w:p w:rsidR="00D03022" w:rsidRPr="008C6E5E" w:rsidRDefault="00D03022" w:rsidP="00B61022">
      <w:pPr>
        <w:pStyle w:val="ListParagraph"/>
        <w:numPr>
          <w:ilvl w:val="0"/>
          <w:numId w:val="13"/>
        </w:numPr>
        <w:spacing w:after="120" w:line="240" w:lineRule="auto"/>
        <w:contextualSpacing w:val="0"/>
        <w:rPr>
          <w:rFonts w:ascii="Times New Roman" w:hAnsi="Times New Roman" w:cs="Times New Roman"/>
          <w:i/>
          <w:sz w:val="24"/>
          <w:szCs w:val="24"/>
        </w:rPr>
      </w:pPr>
      <w:r w:rsidRPr="008C6E5E">
        <w:rPr>
          <w:rFonts w:ascii="Times New Roman" w:hAnsi="Times New Roman" w:cs="Times New Roman"/>
          <w:sz w:val="24"/>
          <w:szCs w:val="24"/>
        </w:rPr>
        <w:t xml:space="preserve">Percentage of PATH-enrolled individuals who received community mental health services is less than 53 percent* </w:t>
      </w:r>
      <w:r w:rsidR="00B8063B">
        <w:rPr>
          <w:rFonts w:ascii="Times New Roman" w:hAnsi="Times New Roman" w:cs="Times New Roman"/>
          <w:i/>
          <w:sz w:val="24"/>
          <w:szCs w:val="24"/>
        </w:rPr>
        <w:t>#17/#16</w:t>
      </w:r>
      <w:r w:rsidRPr="008C6E5E">
        <w:rPr>
          <w:rFonts w:ascii="Times New Roman" w:hAnsi="Times New Roman" w:cs="Times New Roman"/>
          <w:i/>
          <w:sz w:val="24"/>
          <w:szCs w:val="24"/>
        </w:rPr>
        <w:t>&lt;0.53</w:t>
      </w:r>
    </w:p>
    <w:p w:rsidR="00D03022" w:rsidRPr="008C6E5E" w:rsidRDefault="00D03022" w:rsidP="00B61022">
      <w:pPr>
        <w:pStyle w:val="ListParagraph"/>
        <w:numPr>
          <w:ilvl w:val="0"/>
          <w:numId w:val="13"/>
        </w:numPr>
        <w:spacing w:after="120" w:line="240" w:lineRule="auto"/>
        <w:contextualSpacing w:val="0"/>
        <w:rPr>
          <w:rFonts w:ascii="Times New Roman" w:hAnsi="Times New Roman" w:cs="Times New Roman"/>
          <w:i/>
          <w:sz w:val="24"/>
          <w:szCs w:val="24"/>
        </w:rPr>
      </w:pPr>
      <w:r w:rsidRPr="008C6E5E">
        <w:rPr>
          <w:rFonts w:ascii="Times New Roman" w:hAnsi="Times New Roman" w:cs="Times New Roman"/>
          <w:sz w:val="24"/>
          <w:szCs w:val="24"/>
        </w:rPr>
        <w:t xml:space="preserve">Number </w:t>
      </w:r>
      <w:r w:rsidR="00EC4E2F" w:rsidRPr="008C6E5E">
        <w:rPr>
          <w:rFonts w:ascii="Times New Roman" w:hAnsi="Times New Roman" w:cs="Times New Roman"/>
          <w:sz w:val="24"/>
          <w:szCs w:val="24"/>
        </w:rPr>
        <w:t xml:space="preserve">of </w:t>
      </w:r>
      <w:r w:rsidRPr="008C6E5E">
        <w:rPr>
          <w:rFonts w:ascii="Times New Roman" w:hAnsi="Times New Roman" w:cs="Times New Roman"/>
          <w:sz w:val="24"/>
          <w:szCs w:val="24"/>
        </w:rPr>
        <w:t xml:space="preserve">PATH-enrolled individuals who are 17 years old or younger is greater than zero </w:t>
      </w:r>
      <w:r w:rsidRPr="008C6E5E">
        <w:rPr>
          <w:rFonts w:ascii="Times New Roman" w:hAnsi="Times New Roman" w:cs="Times New Roman"/>
          <w:i/>
          <w:sz w:val="24"/>
          <w:szCs w:val="24"/>
        </w:rPr>
        <w:t>#30b1&gt;0</w:t>
      </w:r>
    </w:p>
    <w:p w:rsidR="00D03022" w:rsidRPr="008C6E5E" w:rsidRDefault="00D03022" w:rsidP="00B61022">
      <w:pPr>
        <w:pStyle w:val="ListParagraph"/>
        <w:numPr>
          <w:ilvl w:val="0"/>
          <w:numId w:val="13"/>
        </w:numPr>
        <w:spacing w:after="240" w:line="240" w:lineRule="auto"/>
        <w:contextualSpacing w:val="0"/>
        <w:rPr>
          <w:rFonts w:ascii="Times New Roman" w:hAnsi="Times New Roman" w:cs="Times New Roman"/>
          <w:i/>
          <w:sz w:val="24"/>
          <w:szCs w:val="24"/>
        </w:rPr>
      </w:pPr>
      <w:r w:rsidRPr="008C6E5E">
        <w:rPr>
          <w:rFonts w:ascii="Times New Roman" w:hAnsi="Times New Roman" w:cs="Times New Roman"/>
          <w:sz w:val="24"/>
          <w:szCs w:val="24"/>
        </w:rPr>
        <w:t xml:space="preserve">Sum of “Client doesn’t know,” “Client refused,” and “Information missing” categories </w:t>
      </w:r>
      <w:r w:rsidR="00EC4E2F" w:rsidRPr="008C6E5E">
        <w:rPr>
          <w:rFonts w:ascii="Times New Roman" w:hAnsi="Times New Roman" w:cs="Times New Roman"/>
          <w:sz w:val="24"/>
          <w:szCs w:val="24"/>
        </w:rPr>
        <w:t xml:space="preserve">for each demographic data element </w:t>
      </w:r>
      <w:r w:rsidRPr="008C6E5E">
        <w:rPr>
          <w:rFonts w:ascii="Times New Roman" w:hAnsi="Times New Roman" w:cs="Times New Roman"/>
          <w:sz w:val="24"/>
          <w:szCs w:val="24"/>
        </w:rPr>
        <w:t>(“Unknown” category for #30f and #30j) is greater than 10 percent of</w:t>
      </w:r>
      <w:r w:rsidR="00EC4E2F" w:rsidRPr="008C6E5E">
        <w:rPr>
          <w:rFonts w:ascii="Times New Roman" w:hAnsi="Times New Roman" w:cs="Times New Roman"/>
          <w:sz w:val="24"/>
          <w:szCs w:val="24"/>
        </w:rPr>
        <w:t xml:space="preserve"> the</w:t>
      </w:r>
      <w:r w:rsidRPr="008C6E5E">
        <w:rPr>
          <w:rFonts w:ascii="Times New Roman" w:hAnsi="Times New Roman" w:cs="Times New Roman"/>
          <w:sz w:val="24"/>
          <w:szCs w:val="24"/>
        </w:rPr>
        <w:t xml:space="preserve"> total</w:t>
      </w:r>
      <w:r w:rsidR="00EC4E2F" w:rsidRPr="008C6E5E">
        <w:rPr>
          <w:rFonts w:ascii="Times New Roman" w:hAnsi="Times New Roman" w:cs="Times New Roman"/>
          <w:sz w:val="24"/>
          <w:szCs w:val="24"/>
        </w:rPr>
        <w:t xml:space="preserve"> number of</w:t>
      </w:r>
      <w:r w:rsidRPr="008C6E5E">
        <w:rPr>
          <w:rFonts w:ascii="Times New Roman" w:hAnsi="Times New Roman" w:cs="Times New Roman"/>
          <w:sz w:val="24"/>
          <w:szCs w:val="24"/>
        </w:rPr>
        <w:t xml:space="preserve"> persons enrolled in PATH</w:t>
      </w:r>
      <w:r w:rsidR="00B8063B">
        <w:rPr>
          <w:rFonts w:ascii="Times New Roman" w:hAnsi="Times New Roman" w:cs="Times New Roman"/>
          <w:sz w:val="24"/>
          <w:szCs w:val="24"/>
        </w:rPr>
        <w:t xml:space="preserve"> (#16)</w:t>
      </w:r>
    </w:p>
    <w:p w:rsidR="00DC2DA1" w:rsidRPr="008C6E5E" w:rsidRDefault="00DC2DA1" w:rsidP="009E3397">
      <w:pPr>
        <w:spacing w:after="240" w:line="240" w:lineRule="auto"/>
        <w:ind w:left="180" w:hanging="180"/>
        <w:rPr>
          <w:rFonts w:ascii="Times New Roman" w:hAnsi="Times New Roman" w:cs="Times New Roman"/>
          <w:sz w:val="24"/>
          <w:szCs w:val="24"/>
        </w:rPr>
      </w:pPr>
      <w:r w:rsidRPr="008C6E5E">
        <w:rPr>
          <w:rFonts w:ascii="Times New Roman" w:hAnsi="Times New Roman" w:cs="Times New Roman"/>
          <w:sz w:val="24"/>
          <w:szCs w:val="24"/>
        </w:rPr>
        <w:t>* Targets derived from the Government Performance and Results Act</w:t>
      </w:r>
      <w:r w:rsidR="00D03022" w:rsidRPr="008C6E5E">
        <w:rPr>
          <w:rFonts w:ascii="Times New Roman" w:hAnsi="Times New Roman" w:cs="Times New Roman"/>
          <w:sz w:val="24"/>
          <w:szCs w:val="24"/>
        </w:rPr>
        <w:t xml:space="preserve"> (GPRA)</w:t>
      </w:r>
      <w:r w:rsidRPr="008C6E5E">
        <w:rPr>
          <w:rFonts w:ascii="Times New Roman" w:hAnsi="Times New Roman" w:cs="Times New Roman"/>
          <w:sz w:val="24"/>
          <w:szCs w:val="24"/>
        </w:rPr>
        <w:t xml:space="preserve"> measures for PATH. </w:t>
      </w:r>
    </w:p>
    <w:p w:rsidR="00DC2DA1" w:rsidRPr="008C6E5E" w:rsidRDefault="00DC2DA1" w:rsidP="008F29FB">
      <w:pPr>
        <w:pStyle w:val="Heading1"/>
        <w:spacing w:line="240" w:lineRule="auto"/>
        <w:rPr>
          <w:rFonts w:ascii="Times New Roman" w:hAnsi="Times New Roman" w:cs="Times New Roman"/>
          <w:color w:val="auto"/>
          <w:sz w:val="32"/>
          <w:szCs w:val="32"/>
        </w:rPr>
      </w:pPr>
      <w:bookmarkStart w:id="26" w:name="_Toc413246162"/>
      <w:r w:rsidRPr="008C6E5E">
        <w:rPr>
          <w:rFonts w:ascii="Times New Roman" w:hAnsi="Times New Roman" w:cs="Times New Roman"/>
          <w:color w:val="auto"/>
          <w:sz w:val="32"/>
          <w:szCs w:val="32"/>
        </w:rPr>
        <w:t>Definitions</w:t>
      </w:r>
      <w:bookmarkEnd w:id="26"/>
    </w:p>
    <w:p w:rsidR="00DC2DA1" w:rsidRPr="008C6E5E" w:rsidRDefault="00DC2DA1" w:rsidP="008F29FB">
      <w:pPr>
        <w:pStyle w:val="Heading2"/>
      </w:pPr>
      <w:bookmarkStart w:id="27" w:name="_Toc413246163"/>
      <w:r w:rsidRPr="008C6E5E">
        <w:t>General Terms</w:t>
      </w:r>
      <w:bookmarkEnd w:id="27"/>
    </w:p>
    <w:p w:rsidR="00DC2DA1" w:rsidRPr="008C6E5E" w:rsidRDefault="00DC2DA1" w:rsidP="00B61022">
      <w:pPr>
        <w:spacing w:after="240" w:line="240" w:lineRule="auto"/>
        <w:rPr>
          <w:rFonts w:ascii="Times New Roman" w:eastAsia="Times New Roman" w:hAnsi="Times New Roman" w:cs="Times New Roman"/>
          <w:sz w:val="24"/>
          <w:szCs w:val="24"/>
        </w:rPr>
      </w:pPr>
      <w:r w:rsidRPr="008C6E5E">
        <w:rPr>
          <w:rFonts w:ascii="Times New Roman" w:hAnsi="Times New Roman" w:cs="Times New Roman"/>
          <w:b/>
          <w:sz w:val="24"/>
          <w:szCs w:val="24"/>
        </w:rPr>
        <w:t>Outreach:</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The process of identifying and engaging with individuals who are potentially PATH</w:t>
      </w:r>
      <w:r w:rsidR="009E3397" w:rsidRPr="008C6E5E">
        <w:rPr>
          <w:rFonts w:ascii="Times New Roman" w:eastAsia="Times New Roman" w:hAnsi="Times New Roman" w:cs="Times New Roman"/>
          <w:sz w:val="24"/>
          <w:szCs w:val="24"/>
        </w:rPr>
        <w:t xml:space="preserve"> </w:t>
      </w:r>
      <w:r w:rsidRPr="008C6E5E">
        <w:rPr>
          <w:rFonts w:ascii="Times New Roman" w:eastAsia="Times New Roman" w:hAnsi="Times New Roman" w:cs="Times New Roman"/>
          <w:sz w:val="24"/>
          <w:szCs w:val="24"/>
        </w:rPr>
        <w:t xml:space="preserve">eligible. </w:t>
      </w:r>
    </w:p>
    <w:p w:rsidR="00DC2DA1" w:rsidRPr="008C6E5E" w:rsidRDefault="00DC2DA1" w:rsidP="00B61022">
      <w:pPr>
        <w:spacing w:after="240" w:line="240" w:lineRule="auto"/>
        <w:rPr>
          <w:rFonts w:ascii="Times New Roman" w:eastAsia="Times New Roman" w:hAnsi="Times New Roman" w:cs="Times New Roman"/>
          <w:sz w:val="24"/>
          <w:szCs w:val="24"/>
        </w:rPr>
      </w:pPr>
      <w:r w:rsidRPr="008C6E5E">
        <w:rPr>
          <w:rFonts w:ascii="Times New Roman" w:hAnsi="Times New Roman" w:cs="Times New Roman"/>
          <w:b/>
          <w:sz w:val="24"/>
          <w:szCs w:val="24"/>
        </w:rPr>
        <w:t>Contact: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An interaction between a PATH-funded worker or workers and an individual who is potentially PATH eligible up until the point of enrollment.</w:t>
      </w:r>
    </w:p>
    <w:p w:rsidR="00DC2DA1" w:rsidRPr="008C6E5E" w:rsidRDefault="00DC2DA1" w:rsidP="00B61022">
      <w:pPr>
        <w:spacing w:after="240" w:line="240" w:lineRule="auto"/>
        <w:rPr>
          <w:rFonts w:ascii="Times New Roman" w:eastAsia="Times New Roman" w:hAnsi="Times New Roman" w:cs="Times New Roman"/>
          <w:sz w:val="24"/>
          <w:szCs w:val="24"/>
        </w:rPr>
      </w:pPr>
      <w:r w:rsidRPr="008C6E5E">
        <w:rPr>
          <w:rFonts w:ascii="Times New Roman" w:hAnsi="Times New Roman" w:cs="Times New Roman"/>
          <w:b/>
          <w:sz w:val="24"/>
          <w:szCs w:val="24"/>
        </w:rPr>
        <w:t>Date of engagement: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Per the 2014 HMIS Data Standards Manual, date of engagement is defined as the date on which an interactive client relationship results in a deliberate client assessment or beginning of a case plan.</w:t>
      </w:r>
      <w:r w:rsidR="009E3397" w:rsidRPr="008C6E5E">
        <w:rPr>
          <w:rFonts w:ascii="Times New Roman" w:eastAsia="Times New Roman" w:hAnsi="Times New Roman" w:cs="Times New Roman"/>
          <w:sz w:val="24"/>
          <w:szCs w:val="24"/>
        </w:rPr>
        <w:t xml:space="preserve"> </w:t>
      </w:r>
      <w:r w:rsidRPr="008C6E5E">
        <w:rPr>
          <w:rFonts w:ascii="Times New Roman" w:eastAsia="Times New Roman" w:hAnsi="Times New Roman" w:cs="Times New Roman"/>
          <w:sz w:val="24"/>
          <w:szCs w:val="24"/>
        </w:rPr>
        <w:t>For PATH projects, the date of engagement must occur on or before the date of enrollment.</w:t>
      </w:r>
    </w:p>
    <w:p w:rsidR="00B61022" w:rsidRPr="008C6E5E" w:rsidRDefault="00DC2DA1" w:rsidP="00B61022">
      <w:pPr>
        <w:spacing w:after="240" w:line="240" w:lineRule="auto"/>
        <w:rPr>
          <w:rFonts w:ascii="Times New Roman" w:eastAsia="Times New Roman" w:hAnsi="Times New Roman" w:cs="Times New Roman"/>
          <w:sz w:val="24"/>
          <w:szCs w:val="24"/>
        </w:rPr>
      </w:pPr>
      <w:r w:rsidRPr="008C6E5E">
        <w:rPr>
          <w:rFonts w:ascii="Times New Roman" w:hAnsi="Times New Roman" w:cs="Times New Roman"/>
          <w:b/>
          <w:sz w:val="24"/>
          <w:szCs w:val="24"/>
        </w:rPr>
        <w:t>PATH eligible:</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Per the authorizing legislation</w:t>
      </w:r>
      <w:r w:rsidR="009E3397" w:rsidRPr="008C6E5E">
        <w:rPr>
          <w:rFonts w:ascii="Times New Roman" w:eastAsia="Times New Roman" w:hAnsi="Times New Roman" w:cs="Times New Roman"/>
          <w:sz w:val="24"/>
          <w:szCs w:val="24"/>
        </w:rPr>
        <w:t>,</w:t>
      </w:r>
      <w:r w:rsidRPr="008C6E5E">
        <w:rPr>
          <w:rStyle w:val="FootnoteReference"/>
          <w:rFonts w:ascii="Times New Roman" w:eastAsia="Times New Roman" w:hAnsi="Times New Roman" w:cs="Times New Roman"/>
          <w:sz w:val="24"/>
          <w:szCs w:val="24"/>
        </w:rPr>
        <w:footnoteReference w:id="1"/>
      </w:r>
      <w:r w:rsidR="009A080F" w:rsidRPr="008C6E5E">
        <w:rPr>
          <w:rFonts w:ascii="Times New Roman" w:eastAsia="Times New Roman" w:hAnsi="Times New Roman" w:cs="Times New Roman"/>
          <w:sz w:val="24"/>
          <w:szCs w:val="24"/>
        </w:rPr>
        <w:t xml:space="preserve"> PATH e</w:t>
      </w:r>
      <w:r w:rsidRPr="008C6E5E">
        <w:rPr>
          <w:rFonts w:ascii="Times New Roman" w:eastAsia="Times New Roman" w:hAnsi="Times New Roman" w:cs="Times New Roman"/>
          <w:sz w:val="24"/>
          <w:szCs w:val="24"/>
        </w:rPr>
        <w:t>ligible means that an individual has a serious mental illness, or serious mental illness and substance use disorder, and is experiencing homelessness or is at imminent risk of be</w:t>
      </w:r>
      <w:r w:rsidR="00B61022" w:rsidRPr="008C6E5E">
        <w:rPr>
          <w:rFonts w:ascii="Times New Roman" w:eastAsia="Times New Roman" w:hAnsi="Times New Roman" w:cs="Times New Roman"/>
          <w:sz w:val="24"/>
          <w:szCs w:val="24"/>
        </w:rPr>
        <w:t>coming homeless.</w:t>
      </w:r>
    </w:p>
    <w:p w:rsidR="00DC2DA1" w:rsidRPr="008C6E5E" w:rsidRDefault="00DC2DA1" w:rsidP="00B61022">
      <w:pPr>
        <w:spacing w:after="240" w:line="240" w:lineRule="auto"/>
        <w:rPr>
          <w:rFonts w:ascii="Times New Roman" w:eastAsia="Times New Roman" w:hAnsi="Times New Roman" w:cs="Times New Roman"/>
          <w:sz w:val="24"/>
          <w:szCs w:val="24"/>
        </w:rPr>
      </w:pPr>
      <w:r w:rsidRPr="008C6E5E">
        <w:rPr>
          <w:rFonts w:ascii="Times New Roman" w:eastAsia="Times New Roman" w:hAnsi="Times New Roman" w:cs="Times New Roman"/>
          <w:b/>
          <w:sz w:val="24"/>
          <w:szCs w:val="24"/>
        </w:rPr>
        <w:t>PATH enrolled:</w:t>
      </w:r>
      <w:r w:rsidRPr="008C6E5E">
        <w:rPr>
          <w:rFonts w:ascii="Times New Roman" w:eastAsia="Times New Roman" w:hAnsi="Times New Roman" w:cs="Times New Roman"/>
          <w:sz w:val="24"/>
          <w:szCs w:val="24"/>
        </w:rPr>
        <w:t xml:space="preserve"> A PATH</w:t>
      </w:r>
      <w:r w:rsidR="008C6E5E" w:rsidRPr="008C6E5E">
        <w:rPr>
          <w:rFonts w:ascii="Times New Roman" w:eastAsia="Times New Roman" w:hAnsi="Times New Roman" w:cs="Times New Roman"/>
          <w:sz w:val="24"/>
          <w:szCs w:val="24"/>
        </w:rPr>
        <w:t>-</w:t>
      </w:r>
      <w:r w:rsidRPr="008C6E5E">
        <w:rPr>
          <w:rFonts w:ascii="Times New Roman" w:eastAsia="Times New Roman" w:hAnsi="Times New Roman" w:cs="Times New Roman"/>
          <w:sz w:val="24"/>
          <w:szCs w:val="24"/>
        </w:rPr>
        <w:t>eligible individual and a PATH provider have mutually and formally agreed to engage in services and the provider has initiated an individual file or record for that individual.</w:t>
      </w:r>
    </w:p>
    <w:p w:rsidR="00DC2DA1" w:rsidRPr="008C6E5E" w:rsidRDefault="00DC2DA1" w:rsidP="00B61022">
      <w:pPr>
        <w:spacing w:after="240" w:line="240" w:lineRule="auto"/>
        <w:rPr>
          <w:rFonts w:ascii="Times New Roman" w:eastAsia="Times New Roman" w:hAnsi="Times New Roman" w:cs="Times New Roman"/>
          <w:sz w:val="24"/>
          <w:szCs w:val="24"/>
        </w:rPr>
      </w:pPr>
      <w:r w:rsidRPr="008C6E5E">
        <w:rPr>
          <w:rFonts w:ascii="Times New Roman" w:eastAsia="Times New Roman" w:hAnsi="Times New Roman" w:cs="Times New Roman"/>
          <w:b/>
          <w:sz w:val="24"/>
          <w:szCs w:val="24"/>
        </w:rPr>
        <w:t>Staff training:</w:t>
      </w:r>
      <w:r w:rsidRPr="008C6E5E">
        <w:rPr>
          <w:rFonts w:ascii="Times New Roman" w:eastAsia="Times New Roman" w:hAnsi="Times New Roman" w:cs="Times New Roman"/>
          <w:sz w:val="24"/>
          <w:szCs w:val="24"/>
        </w:rPr>
        <w:t xml:space="preserve"> Professional development programs and materials that emphasize best practices and effective service delivery for workers who address the needs of pe</w:t>
      </w:r>
      <w:r w:rsidR="00D03022" w:rsidRPr="008C6E5E">
        <w:rPr>
          <w:rFonts w:ascii="Times New Roman" w:eastAsia="Times New Roman" w:hAnsi="Times New Roman" w:cs="Times New Roman"/>
          <w:sz w:val="24"/>
          <w:szCs w:val="24"/>
        </w:rPr>
        <w:t>ople experiencing homelessness.</w:t>
      </w:r>
    </w:p>
    <w:p w:rsidR="00DC2DA1" w:rsidRPr="008C6E5E" w:rsidRDefault="00DC2DA1" w:rsidP="008F29FB">
      <w:pPr>
        <w:pStyle w:val="Heading2"/>
      </w:pPr>
      <w:bookmarkStart w:id="28" w:name="_Toc413246164"/>
      <w:r w:rsidRPr="008C6E5E">
        <w:t>Services</w:t>
      </w:r>
      <w:bookmarkEnd w:id="28"/>
    </w:p>
    <w:p w:rsidR="00DC2DA1" w:rsidRPr="008C6E5E" w:rsidRDefault="00DC2DA1" w:rsidP="00B61022">
      <w:pPr>
        <w:spacing w:after="240" w:line="240" w:lineRule="auto"/>
        <w:rPr>
          <w:rFonts w:ascii="Times New Roman" w:eastAsia="Times New Roman" w:hAnsi="Times New Roman" w:cs="Times New Roman"/>
          <w:sz w:val="24"/>
          <w:szCs w:val="24"/>
        </w:rPr>
      </w:pPr>
      <w:bookmarkStart w:id="29" w:name="Screening"/>
      <w:r w:rsidRPr="008C6E5E">
        <w:rPr>
          <w:rFonts w:ascii="Times New Roman" w:hAnsi="Times New Roman" w:cs="Times New Roman"/>
          <w:b/>
          <w:sz w:val="24"/>
          <w:szCs w:val="24"/>
        </w:rPr>
        <w:t>Screening:</w:t>
      </w:r>
      <w:bookmarkEnd w:id="29"/>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 xml:space="preserve">An in-person process during which a preliminary evaluation is made to determine a person’s potential eligibility for the PATH program. </w:t>
      </w:r>
    </w:p>
    <w:p w:rsidR="00DC2DA1" w:rsidRPr="008C6E5E" w:rsidRDefault="00DC2DA1" w:rsidP="00B61022">
      <w:pPr>
        <w:spacing w:after="240" w:line="240" w:lineRule="auto"/>
        <w:rPr>
          <w:rFonts w:ascii="Times New Roman" w:eastAsia="Times New Roman" w:hAnsi="Times New Roman" w:cs="Times New Roman"/>
          <w:sz w:val="24"/>
          <w:szCs w:val="24"/>
        </w:rPr>
      </w:pPr>
      <w:bookmarkStart w:id="30" w:name="Clinical_Assessment"/>
      <w:r w:rsidRPr="008C6E5E">
        <w:rPr>
          <w:rFonts w:ascii="Times New Roman" w:hAnsi="Times New Roman" w:cs="Times New Roman"/>
          <w:b/>
          <w:sz w:val="24"/>
          <w:szCs w:val="24"/>
        </w:rPr>
        <w:t>Clinical assessment</w:t>
      </w:r>
      <w:bookmarkEnd w:id="30"/>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 xml:space="preserve">A clinical determination of psychosocial needs and concerns. </w:t>
      </w:r>
    </w:p>
    <w:p w:rsidR="00DC2DA1" w:rsidRPr="008C6E5E" w:rsidRDefault="00DC2DA1" w:rsidP="00B61022">
      <w:pPr>
        <w:spacing w:after="240" w:line="240" w:lineRule="auto"/>
        <w:rPr>
          <w:rFonts w:ascii="Times New Roman" w:eastAsia="Times New Roman" w:hAnsi="Times New Roman" w:cs="Times New Roman"/>
          <w:sz w:val="24"/>
          <w:szCs w:val="24"/>
        </w:rPr>
      </w:pPr>
      <w:bookmarkStart w:id="31" w:name="Habilitation_Rehabilitation"/>
      <w:r w:rsidRPr="008C6E5E">
        <w:rPr>
          <w:rFonts w:ascii="Times New Roman" w:hAnsi="Times New Roman" w:cs="Times New Roman"/>
          <w:b/>
          <w:sz w:val="24"/>
          <w:szCs w:val="24"/>
        </w:rPr>
        <w:t>Habilitation/</w:t>
      </w:r>
      <w:r w:rsidR="008C6E5E" w:rsidRPr="008C6E5E">
        <w:rPr>
          <w:rFonts w:ascii="Times New Roman" w:hAnsi="Times New Roman" w:cs="Times New Roman"/>
          <w:b/>
          <w:sz w:val="24"/>
          <w:szCs w:val="24"/>
        </w:rPr>
        <w:t>r</w:t>
      </w:r>
      <w:r w:rsidRPr="008C6E5E">
        <w:rPr>
          <w:rFonts w:ascii="Times New Roman" w:hAnsi="Times New Roman" w:cs="Times New Roman"/>
          <w:b/>
          <w:sz w:val="24"/>
          <w:szCs w:val="24"/>
        </w:rPr>
        <w:t>ehabilitation</w:t>
      </w:r>
      <w:bookmarkEnd w:id="31"/>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 xml:space="preserve">Services that help a PATH client learn or improve the skills needed to function in a variety of activities of daily living. </w:t>
      </w:r>
    </w:p>
    <w:p w:rsidR="00DC2DA1" w:rsidRPr="008C6E5E" w:rsidRDefault="00DC2DA1" w:rsidP="00B61022">
      <w:pPr>
        <w:spacing w:after="240" w:line="240" w:lineRule="auto"/>
        <w:rPr>
          <w:rFonts w:ascii="Times New Roman" w:eastAsia="Times New Roman" w:hAnsi="Times New Roman" w:cs="Times New Roman"/>
          <w:sz w:val="24"/>
          <w:szCs w:val="24"/>
        </w:rPr>
      </w:pPr>
      <w:bookmarkStart w:id="32" w:name="Community_mental_health"/>
      <w:r w:rsidRPr="008C6E5E">
        <w:rPr>
          <w:rFonts w:ascii="Times New Roman" w:hAnsi="Times New Roman" w:cs="Times New Roman"/>
          <w:b/>
          <w:sz w:val="24"/>
          <w:szCs w:val="24"/>
        </w:rPr>
        <w:t>Community mental health</w:t>
      </w:r>
      <w:bookmarkEnd w:id="32"/>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 xml:space="preserve">A range of mental health and/or co-occurring services and activities provided in non-institutional settings to facilitate an individual’s recovery. </w:t>
      </w:r>
      <w:r w:rsidR="008C6E5E" w:rsidRPr="008C6E5E">
        <w:rPr>
          <w:rFonts w:ascii="Times New Roman" w:eastAsia="Times New Roman" w:hAnsi="Times New Roman" w:cs="Times New Roman"/>
          <w:sz w:val="24"/>
          <w:szCs w:val="24"/>
        </w:rPr>
        <w:t xml:space="preserve"> </w:t>
      </w:r>
      <w:r w:rsidRPr="008C6E5E">
        <w:rPr>
          <w:rFonts w:ascii="Times New Roman" w:eastAsia="Times New Roman" w:hAnsi="Times New Roman" w:cs="Times New Roman"/>
          <w:i/>
          <w:iCs/>
          <w:sz w:val="24"/>
          <w:szCs w:val="24"/>
        </w:rPr>
        <w:t>Note: This category does not include case management, alcohol or drug treatment, habilitation</w:t>
      </w:r>
      <w:r w:rsidR="00EC4E2F" w:rsidRPr="008C6E5E">
        <w:rPr>
          <w:rFonts w:ascii="Times New Roman" w:eastAsia="Times New Roman" w:hAnsi="Times New Roman" w:cs="Times New Roman"/>
          <w:i/>
          <w:iCs/>
          <w:sz w:val="24"/>
          <w:szCs w:val="24"/>
        </w:rPr>
        <w:t>,</w:t>
      </w:r>
      <w:r w:rsidRPr="008C6E5E">
        <w:rPr>
          <w:rFonts w:ascii="Times New Roman" w:eastAsia="Times New Roman" w:hAnsi="Times New Roman" w:cs="Times New Roman"/>
          <w:i/>
          <w:iCs/>
          <w:sz w:val="24"/>
          <w:szCs w:val="24"/>
        </w:rPr>
        <w:t xml:space="preserve"> or rehabilitation</w:t>
      </w:r>
      <w:r w:rsidR="008C6E5E" w:rsidRPr="008C6E5E">
        <w:rPr>
          <w:rFonts w:ascii="Times New Roman" w:eastAsia="Times New Roman" w:hAnsi="Times New Roman" w:cs="Times New Roman"/>
          <w:i/>
          <w:iCs/>
          <w:sz w:val="24"/>
          <w:szCs w:val="24"/>
        </w:rPr>
        <w:t>,</w:t>
      </w:r>
      <w:r w:rsidRPr="008C6E5E">
        <w:rPr>
          <w:rFonts w:ascii="Times New Roman" w:eastAsia="Times New Roman" w:hAnsi="Times New Roman" w:cs="Times New Roman"/>
          <w:i/>
          <w:iCs/>
          <w:sz w:val="24"/>
          <w:szCs w:val="24"/>
        </w:rPr>
        <w:t xml:space="preserve"> </w:t>
      </w:r>
      <w:r w:rsidR="008C6E5E" w:rsidRPr="008C6E5E">
        <w:rPr>
          <w:rFonts w:ascii="Times New Roman" w:eastAsia="Times New Roman" w:hAnsi="Times New Roman" w:cs="Times New Roman"/>
          <w:i/>
          <w:iCs/>
          <w:sz w:val="24"/>
          <w:szCs w:val="24"/>
        </w:rPr>
        <w:t>as</w:t>
      </w:r>
      <w:r w:rsidRPr="008C6E5E">
        <w:rPr>
          <w:rFonts w:ascii="Times New Roman" w:eastAsia="Times New Roman" w:hAnsi="Times New Roman" w:cs="Times New Roman"/>
          <w:i/>
          <w:iCs/>
          <w:sz w:val="24"/>
          <w:szCs w:val="24"/>
        </w:rPr>
        <w:t xml:space="preserve"> they have definitions elsewhere in this document.</w:t>
      </w:r>
    </w:p>
    <w:p w:rsidR="00DC2DA1" w:rsidRPr="008C6E5E" w:rsidRDefault="00DC2DA1" w:rsidP="00B61022">
      <w:pPr>
        <w:spacing w:after="240" w:line="240" w:lineRule="auto"/>
        <w:rPr>
          <w:rFonts w:ascii="Times New Roman" w:eastAsia="Times New Roman" w:hAnsi="Times New Roman" w:cs="Times New Roman"/>
          <w:sz w:val="24"/>
          <w:szCs w:val="24"/>
        </w:rPr>
      </w:pPr>
      <w:bookmarkStart w:id="33" w:name="Substance_use_treatment"/>
      <w:r w:rsidRPr="008C6E5E">
        <w:rPr>
          <w:rFonts w:ascii="Times New Roman" w:hAnsi="Times New Roman" w:cs="Times New Roman"/>
          <w:b/>
          <w:sz w:val="24"/>
          <w:szCs w:val="24"/>
        </w:rPr>
        <w:t>Substance use treatment</w:t>
      </w:r>
      <w:bookmarkEnd w:id="33"/>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Preventive, diagnostic, and other services and supports provided for people who have a psychological and or/physical dependence on one or more substances.</w:t>
      </w:r>
    </w:p>
    <w:p w:rsidR="00DC2DA1" w:rsidRPr="008C6E5E" w:rsidRDefault="00DC2DA1" w:rsidP="00B61022">
      <w:pPr>
        <w:spacing w:after="240" w:line="240" w:lineRule="auto"/>
        <w:rPr>
          <w:rFonts w:ascii="Times New Roman" w:eastAsia="Times New Roman" w:hAnsi="Times New Roman" w:cs="Times New Roman"/>
          <w:sz w:val="24"/>
          <w:szCs w:val="24"/>
        </w:rPr>
      </w:pPr>
      <w:bookmarkStart w:id="34" w:name="Case_management"/>
      <w:r w:rsidRPr="008C6E5E">
        <w:rPr>
          <w:rFonts w:ascii="Times New Roman" w:hAnsi="Times New Roman" w:cs="Times New Roman"/>
          <w:b/>
          <w:sz w:val="24"/>
          <w:szCs w:val="24"/>
        </w:rPr>
        <w:t>Case management</w:t>
      </w:r>
      <w:bookmarkEnd w:id="34"/>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A collaboration between a</w:t>
      </w:r>
      <w:r w:rsidR="00135A7D" w:rsidRPr="008C6E5E">
        <w:rPr>
          <w:rFonts w:ascii="Times New Roman" w:eastAsia="Times New Roman" w:hAnsi="Times New Roman" w:cs="Times New Roman"/>
          <w:sz w:val="24"/>
          <w:szCs w:val="24"/>
        </w:rPr>
        <w:t xml:space="preserve"> service recipient and provider</w:t>
      </w:r>
      <w:r w:rsidRPr="008C6E5E">
        <w:rPr>
          <w:rFonts w:ascii="Times New Roman" w:eastAsia="Times New Roman" w:hAnsi="Times New Roman" w:cs="Times New Roman"/>
          <w:sz w:val="24"/>
          <w:szCs w:val="24"/>
        </w:rPr>
        <w:t xml:space="preserve"> in which advocacy, communication, and resource management are used to design and implement a wellness plan specific to a PATH-enrolled individual’s recovery needs.   </w:t>
      </w:r>
    </w:p>
    <w:p w:rsidR="00DC2DA1" w:rsidRPr="008C6E5E" w:rsidRDefault="00DC2DA1" w:rsidP="00B61022">
      <w:pPr>
        <w:spacing w:after="240" w:line="240" w:lineRule="auto"/>
        <w:rPr>
          <w:rFonts w:ascii="Times New Roman" w:eastAsia="Times New Roman" w:hAnsi="Times New Roman" w:cs="Times New Roman"/>
          <w:sz w:val="24"/>
          <w:szCs w:val="24"/>
        </w:rPr>
      </w:pPr>
      <w:bookmarkStart w:id="35" w:name="Residential_supportive_services"/>
      <w:r w:rsidRPr="008C6E5E">
        <w:rPr>
          <w:rFonts w:ascii="Times New Roman" w:hAnsi="Times New Roman" w:cs="Times New Roman"/>
          <w:b/>
          <w:sz w:val="24"/>
          <w:szCs w:val="24"/>
        </w:rPr>
        <w:t>Residential supportive services</w:t>
      </w:r>
      <w:bookmarkEnd w:id="35"/>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Services that help PATH-enrolled individuals acquire and practice the skills necessary to live in and maintain residence in the least restrictive community-based setting possible.</w:t>
      </w:r>
    </w:p>
    <w:p w:rsidR="00DC2DA1" w:rsidRPr="008C6E5E" w:rsidRDefault="00DC2DA1" w:rsidP="00B61022">
      <w:pPr>
        <w:spacing w:after="240" w:line="240" w:lineRule="auto"/>
        <w:rPr>
          <w:rFonts w:ascii="Times New Roman" w:eastAsia="Times New Roman" w:hAnsi="Times New Roman" w:cs="Times New Roman"/>
          <w:sz w:val="24"/>
          <w:szCs w:val="24"/>
        </w:rPr>
      </w:pPr>
      <w:bookmarkStart w:id="36" w:name="Housing_minor_renovation"/>
      <w:r w:rsidRPr="008C6E5E">
        <w:rPr>
          <w:rFonts w:ascii="Times New Roman" w:hAnsi="Times New Roman" w:cs="Times New Roman"/>
          <w:b/>
          <w:sz w:val="24"/>
          <w:szCs w:val="24"/>
        </w:rPr>
        <w:t>Housing minor renovation</w:t>
      </w:r>
      <w:bookmarkEnd w:id="36"/>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Services, resources, or small repairs that ensure a housing unit is physically accessible and/or that health or safety hazards have been mitigated or eliminated.</w:t>
      </w:r>
    </w:p>
    <w:p w:rsidR="00DC2DA1" w:rsidRPr="008C6E5E" w:rsidRDefault="00DC2DA1" w:rsidP="00B61022">
      <w:pPr>
        <w:spacing w:after="240" w:line="240" w:lineRule="auto"/>
        <w:rPr>
          <w:rFonts w:ascii="Times New Roman" w:eastAsia="Times New Roman" w:hAnsi="Times New Roman" w:cs="Times New Roman"/>
          <w:i/>
          <w:iCs/>
          <w:sz w:val="24"/>
          <w:szCs w:val="24"/>
        </w:rPr>
      </w:pPr>
      <w:bookmarkStart w:id="37" w:name="Housing_moving_assistance"/>
      <w:r w:rsidRPr="008C6E5E">
        <w:rPr>
          <w:rFonts w:ascii="Times New Roman" w:hAnsi="Times New Roman" w:cs="Times New Roman"/>
          <w:b/>
          <w:sz w:val="24"/>
          <w:szCs w:val="24"/>
        </w:rPr>
        <w:t>Housing moving assistance</w:t>
      </w:r>
      <w:bookmarkEnd w:id="37"/>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Monies and other resources provided on behalf of a PATH- enrolled individual to help establish that individual’s household.</w:t>
      </w:r>
      <w:r w:rsidR="008C6E5E" w:rsidRPr="008C6E5E">
        <w:rPr>
          <w:rFonts w:ascii="Times New Roman" w:eastAsia="Times New Roman" w:hAnsi="Times New Roman" w:cs="Times New Roman"/>
          <w:sz w:val="24"/>
          <w:szCs w:val="24"/>
        </w:rPr>
        <w:t xml:space="preserve"> </w:t>
      </w:r>
      <w:r w:rsidRPr="008C6E5E">
        <w:rPr>
          <w:rFonts w:ascii="Times New Roman" w:eastAsia="Times New Roman" w:hAnsi="Times New Roman" w:cs="Times New Roman"/>
          <w:sz w:val="24"/>
          <w:szCs w:val="24"/>
        </w:rPr>
        <w:t xml:space="preserve"> </w:t>
      </w:r>
      <w:r w:rsidRPr="008C6E5E">
        <w:rPr>
          <w:rFonts w:ascii="Times New Roman" w:eastAsia="Times New Roman" w:hAnsi="Times New Roman" w:cs="Times New Roman"/>
          <w:i/>
          <w:iCs/>
          <w:sz w:val="24"/>
          <w:szCs w:val="24"/>
        </w:rPr>
        <w:t>Note: This excludes security deposits and one-time rental payments, which have specific definitions.</w:t>
      </w:r>
    </w:p>
    <w:p w:rsidR="00DC2DA1" w:rsidRPr="008C6E5E" w:rsidRDefault="00DC2DA1" w:rsidP="00B61022">
      <w:pPr>
        <w:spacing w:after="240" w:line="240" w:lineRule="auto"/>
        <w:rPr>
          <w:rFonts w:ascii="Times New Roman" w:eastAsia="Times New Roman" w:hAnsi="Times New Roman" w:cs="Times New Roman"/>
          <w:sz w:val="24"/>
          <w:szCs w:val="24"/>
        </w:rPr>
      </w:pPr>
      <w:bookmarkStart w:id="38" w:name="Housing_eligibility_determination"/>
      <w:r w:rsidRPr="008C6E5E">
        <w:rPr>
          <w:rFonts w:ascii="Times New Roman" w:eastAsia="Times New Roman" w:hAnsi="Times New Roman" w:cs="Times New Roman"/>
          <w:b/>
          <w:iCs/>
          <w:sz w:val="24"/>
          <w:szCs w:val="24"/>
        </w:rPr>
        <w:t>Housing eligibility determination</w:t>
      </w:r>
      <w:bookmarkEnd w:id="38"/>
      <w:r w:rsidRPr="008C6E5E">
        <w:rPr>
          <w:rFonts w:ascii="Times New Roman" w:eastAsia="Times New Roman" w:hAnsi="Times New Roman" w:cs="Times New Roman"/>
          <w:b/>
          <w:iCs/>
          <w:sz w:val="24"/>
          <w:szCs w:val="24"/>
        </w:rPr>
        <w:t>:</w:t>
      </w:r>
      <w:r w:rsidRPr="008C6E5E">
        <w:rPr>
          <w:rFonts w:ascii="Times New Roman" w:eastAsia="Times New Roman" w:hAnsi="Times New Roman" w:cs="Times New Roman"/>
          <w:iCs/>
          <w:sz w:val="24"/>
          <w:szCs w:val="24"/>
        </w:rPr>
        <w:t xml:space="preserve"> </w:t>
      </w:r>
      <w:r w:rsidRPr="008C6E5E">
        <w:rPr>
          <w:rFonts w:ascii="Times New Roman" w:eastAsia="Times New Roman" w:hAnsi="Times New Roman" w:cs="Times New Roman"/>
          <w:sz w:val="24"/>
          <w:szCs w:val="24"/>
        </w:rPr>
        <w:t xml:space="preserve">Determining whether an individual meets financial and other requirements to enter into public or subsidized housing. </w:t>
      </w:r>
    </w:p>
    <w:p w:rsidR="00DC2DA1" w:rsidRPr="008C6E5E" w:rsidRDefault="00DC2DA1" w:rsidP="00B61022">
      <w:pPr>
        <w:spacing w:after="240" w:line="240" w:lineRule="auto"/>
        <w:rPr>
          <w:rFonts w:ascii="Times New Roman" w:eastAsia="Times New Roman" w:hAnsi="Times New Roman" w:cs="Times New Roman"/>
          <w:sz w:val="24"/>
          <w:szCs w:val="24"/>
        </w:rPr>
      </w:pPr>
      <w:bookmarkStart w:id="39" w:name="Security_deposits"/>
      <w:r w:rsidRPr="008C6E5E">
        <w:rPr>
          <w:rFonts w:ascii="Times New Roman" w:eastAsia="Times New Roman" w:hAnsi="Times New Roman" w:cs="Times New Roman"/>
          <w:b/>
          <w:sz w:val="24"/>
          <w:szCs w:val="24"/>
        </w:rPr>
        <w:t>Security deposits</w:t>
      </w:r>
      <w:bookmarkEnd w:id="39"/>
      <w:r w:rsidRPr="008C6E5E">
        <w:rPr>
          <w:rFonts w:ascii="Times New Roman" w:eastAsia="Times New Roman" w:hAnsi="Times New Roman" w:cs="Times New Roman"/>
          <w:b/>
          <w:sz w:val="24"/>
          <w:szCs w:val="24"/>
        </w:rPr>
        <w:t>:</w:t>
      </w:r>
      <w:r w:rsidRPr="008C6E5E">
        <w:rPr>
          <w:rFonts w:ascii="Times New Roman" w:eastAsia="Times New Roman" w:hAnsi="Times New Roman" w:cs="Times New Roman"/>
          <w:sz w:val="24"/>
          <w:szCs w:val="24"/>
        </w:rPr>
        <w:t xml:space="preserve"> Funds provided on behalf of a PATH-enrolled individual to pay up to two months’ rent or other security deposits in order to secure housing.</w:t>
      </w:r>
    </w:p>
    <w:p w:rsidR="00DC2DA1" w:rsidRPr="008C6E5E" w:rsidRDefault="00DC2DA1" w:rsidP="00B61022">
      <w:pPr>
        <w:spacing w:after="240" w:line="240" w:lineRule="auto"/>
        <w:rPr>
          <w:rFonts w:ascii="Times New Roman" w:eastAsia="Times New Roman" w:hAnsi="Times New Roman" w:cs="Times New Roman"/>
          <w:sz w:val="24"/>
          <w:szCs w:val="24"/>
        </w:rPr>
      </w:pPr>
      <w:bookmarkStart w:id="40" w:name="One_time_rent"/>
      <w:r w:rsidRPr="008C6E5E">
        <w:rPr>
          <w:rFonts w:ascii="Times New Roman" w:eastAsia="Times New Roman" w:hAnsi="Times New Roman" w:cs="Times New Roman"/>
          <w:b/>
          <w:sz w:val="24"/>
          <w:szCs w:val="24"/>
        </w:rPr>
        <w:t>One-time rent for eviction prevention</w:t>
      </w:r>
      <w:bookmarkEnd w:id="40"/>
      <w:r w:rsidRPr="008C6E5E">
        <w:rPr>
          <w:rFonts w:ascii="Times New Roman" w:eastAsia="Times New Roman" w:hAnsi="Times New Roman" w:cs="Times New Roman"/>
          <w:b/>
          <w:sz w:val="24"/>
          <w:szCs w:val="24"/>
        </w:rPr>
        <w:t>:</w:t>
      </w:r>
      <w:r w:rsidRPr="008C6E5E">
        <w:rPr>
          <w:rFonts w:ascii="Times New Roman" w:eastAsia="Times New Roman" w:hAnsi="Times New Roman" w:cs="Times New Roman"/>
          <w:sz w:val="24"/>
          <w:szCs w:val="24"/>
        </w:rPr>
        <w:t xml:space="preserve"> One-time payment on behalf of PATH-enrolled individuals who are at risk of evictio</w:t>
      </w:r>
      <w:r w:rsidR="00D03022" w:rsidRPr="008C6E5E">
        <w:rPr>
          <w:rFonts w:ascii="Times New Roman" w:eastAsia="Times New Roman" w:hAnsi="Times New Roman" w:cs="Times New Roman"/>
          <w:sz w:val="24"/>
          <w:szCs w:val="24"/>
        </w:rPr>
        <w:t>n without financial assistance.</w:t>
      </w:r>
    </w:p>
    <w:p w:rsidR="00DC2DA1" w:rsidRPr="008C6E5E" w:rsidRDefault="00DC2DA1" w:rsidP="008F29FB">
      <w:pPr>
        <w:pStyle w:val="Heading2"/>
      </w:pPr>
      <w:bookmarkStart w:id="41" w:name="_Toc413246165"/>
      <w:r w:rsidRPr="008C6E5E">
        <w:t>Referrals</w:t>
      </w:r>
      <w:bookmarkEnd w:id="41"/>
    </w:p>
    <w:p w:rsidR="00DC2DA1" w:rsidRPr="008C6E5E" w:rsidRDefault="00DC2DA1" w:rsidP="00B61022">
      <w:pPr>
        <w:spacing w:after="240" w:line="240" w:lineRule="auto"/>
        <w:rPr>
          <w:rFonts w:ascii="Times New Roman" w:eastAsia="Times New Roman" w:hAnsi="Times New Roman" w:cs="Times New Roman"/>
          <w:sz w:val="24"/>
          <w:szCs w:val="24"/>
        </w:rPr>
      </w:pPr>
      <w:bookmarkStart w:id="42" w:name="Referral"/>
      <w:r w:rsidRPr="008C6E5E">
        <w:rPr>
          <w:rFonts w:ascii="Times New Roman" w:hAnsi="Times New Roman" w:cs="Times New Roman"/>
          <w:b/>
          <w:sz w:val="24"/>
          <w:szCs w:val="24"/>
        </w:rPr>
        <w:t>Referral</w:t>
      </w:r>
      <w:bookmarkEnd w:id="42"/>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 xml:space="preserve">Active and direct PATH staff support on behalf of or in conjunction with a PATH-enrolled individual to connect to an appropriate agency, organization, or service. </w:t>
      </w:r>
    </w:p>
    <w:p w:rsidR="00DC2DA1" w:rsidRPr="008C6E5E" w:rsidRDefault="00DC2DA1" w:rsidP="00B61022">
      <w:pPr>
        <w:spacing w:after="240" w:line="240" w:lineRule="auto"/>
        <w:rPr>
          <w:rFonts w:ascii="Times New Roman" w:eastAsia="Times New Roman" w:hAnsi="Times New Roman" w:cs="Times New Roman"/>
          <w:sz w:val="24"/>
          <w:szCs w:val="24"/>
        </w:rPr>
      </w:pPr>
      <w:bookmarkStart w:id="43" w:name="Attained_referral"/>
      <w:r w:rsidRPr="008C6E5E">
        <w:rPr>
          <w:rFonts w:ascii="Times New Roman" w:hAnsi="Times New Roman" w:cs="Times New Roman"/>
          <w:b/>
          <w:sz w:val="24"/>
          <w:szCs w:val="24"/>
        </w:rPr>
        <w:t>Attained referral</w:t>
      </w:r>
      <w:bookmarkEnd w:id="43"/>
      <w:r w:rsidRPr="008C6E5E">
        <w:rPr>
          <w:rFonts w:ascii="Times New Roman" w:hAnsi="Times New Roman" w:cs="Times New Roman"/>
          <w:b/>
          <w:sz w:val="24"/>
          <w:szCs w:val="24"/>
        </w:rPr>
        <w:t>:</w:t>
      </w:r>
      <w:r w:rsidRPr="008C6E5E">
        <w:rPr>
          <w:rFonts w:ascii="Times New Roman" w:hAnsi="Times New Roman" w:cs="Times New Roman"/>
          <w:sz w:val="24"/>
          <w:szCs w:val="24"/>
        </w:rPr>
        <w:t xml:space="preserve"> </w:t>
      </w:r>
      <w:r w:rsidRPr="008C6E5E">
        <w:rPr>
          <w:rFonts w:ascii="Times New Roman" w:eastAsia="Times New Roman" w:hAnsi="Times New Roman" w:cs="Times New Roman"/>
          <w:sz w:val="24"/>
          <w:szCs w:val="24"/>
        </w:rPr>
        <w:t>A PATH-enrolled client begins receiving services as the result of PATH assistance.</w:t>
      </w:r>
    </w:p>
    <w:p w:rsidR="00C9588F" w:rsidRPr="008C6E5E" w:rsidRDefault="00C9588F" w:rsidP="00B61022">
      <w:pPr>
        <w:spacing w:after="240" w:line="240" w:lineRule="auto"/>
        <w:rPr>
          <w:rFonts w:ascii="Times New Roman" w:eastAsia="Times New Roman" w:hAnsi="Times New Roman" w:cs="Times New Roman"/>
          <w:sz w:val="24"/>
          <w:szCs w:val="24"/>
        </w:rPr>
      </w:pPr>
      <w:bookmarkStart w:id="44" w:name="Community_mental_health_referral"/>
      <w:r w:rsidRPr="008C6E5E">
        <w:rPr>
          <w:rFonts w:ascii="Times New Roman" w:eastAsia="Times New Roman" w:hAnsi="Times New Roman" w:cs="Times New Roman"/>
          <w:b/>
          <w:sz w:val="24"/>
          <w:szCs w:val="24"/>
        </w:rPr>
        <w:t>Community mental health referral</w:t>
      </w:r>
      <w:bookmarkEnd w:id="44"/>
      <w:r w:rsidRPr="008C6E5E">
        <w:rPr>
          <w:rFonts w:ascii="Times New Roman" w:eastAsia="Times New Roman" w:hAnsi="Times New Roman" w:cs="Times New Roman"/>
          <w:b/>
          <w:sz w:val="24"/>
          <w:szCs w:val="24"/>
        </w:rPr>
        <w:t>:</w:t>
      </w:r>
      <w:r w:rsidRPr="008C6E5E">
        <w:rPr>
          <w:rFonts w:ascii="Times New Roman" w:eastAsia="Times New Roman" w:hAnsi="Times New Roman" w:cs="Times New Roman"/>
          <w:sz w:val="24"/>
          <w:szCs w:val="24"/>
        </w:rPr>
        <w:t xml:space="preserve"> Active and direct PATH staff support on behalf of or in conjunction with a PATH-enrolled individual to connect to an appropriate agency, organization, or </w:t>
      </w:r>
      <w:r w:rsidR="00EC4E2F" w:rsidRPr="008C6E5E">
        <w:rPr>
          <w:rFonts w:ascii="Times New Roman" w:eastAsia="Times New Roman" w:hAnsi="Times New Roman" w:cs="Times New Roman"/>
          <w:sz w:val="24"/>
          <w:szCs w:val="24"/>
        </w:rPr>
        <w:t>service that</w:t>
      </w:r>
      <w:r w:rsidRPr="008C6E5E">
        <w:rPr>
          <w:rFonts w:ascii="Times New Roman" w:eastAsia="Times New Roman" w:hAnsi="Times New Roman" w:cs="Times New Roman"/>
          <w:sz w:val="24"/>
          <w:szCs w:val="24"/>
        </w:rPr>
        <w:t xml:space="preserve"> stabilizes, supports, or treats people for mental health disorders or co-occurring mental health and substance use disorders. </w:t>
      </w:r>
    </w:p>
    <w:p w:rsidR="00C9588F" w:rsidRPr="008C6E5E" w:rsidRDefault="00C9588F" w:rsidP="00B61022">
      <w:pPr>
        <w:spacing w:after="240" w:line="240" w:lineRule="auto"/>
        <w:rPr>
          <w:rFonts w:ascii="Times New Roman" w:eastAsia="Times New Roman" w:hAnsi="Times New Roman" w:cs="Times New Roman"/>
          <w:sz w:val="24"/>
          <w:szCs w:val="24"/>
        </w:rPr>
      </w:pPr>
      <w:bookmarkStart w:id="45" w:name="Substance_use_treatment_referral"/>
      <w:r w:rsidRPr="008C6E5E">
        <w:rPr>
          <w:rFonts w:ascii="Times New Roman" w:eastAsia="Times New Roman" w:hAnsi="Times New Roman" w:cs="Times New Roman"/>
          <w:b/>
          <w:sz w:val="24"/>
          <w:szCs w:val="24"/>
        </w:rPr>
        <w:t>Substance use treatment referral</w:t>
      </w:r>
      <w:bookmarkEnd w:id="45"/>
      <w:r w:rsidRPr="008C6E5E">
        <w:rPr>
          <w:rFonts w:ascii="Times New Roman" w:eastAsia="Times New Roman" w:hAnsi="Times New Roman" w:cs="Times New Roman"/>
          <w:b/>
          <w:sz w:val="24"/>
          <w:szCs w:val="24"/>
        </w:rPr>
        <w:t>:</w:t>
      </w:r>
      <w:r w:rsidRPr="008C6E5E">
        <w:rPr>
          <w:rFonts w:ascii="Times New Roman" w:eastAsia="Times New Roman" w:hAnsi="Times New Roman" w:cs="Times New Roman"/>
          <w:sz w:val="24"/>
          <w:szCs w:val="24"/>
        </w:rPr>
        <w:t xml:space="preserve"> Active and direct PATH staff support on behalf of or in conjunction with a PATH-enrolled individual to connect to an appropriate agency, organization, or service that offers preventive, diagnostic, and other services and supports for individuals who have psychological and/or physical problems with use of one or more substances.</w:t>
      </w:r>
    </w:p>
    <w:p w:rsidR="00C9588F" w:rsidRPr="008C6E5E" w:rsidRDefault="00C9588F" w:rsidP="00B61022">
      <w:pPr>
        <w:spacing w:after="240" w:line="240" w:lineRule="auto"/>
        <w:rPr>
          <w:rFonts w:ascii="Times New Roman" w:eastAsia="Times New Roman" w:hAnsi="Times New Roman" w:cs="Times New Roman"/>
          <w:sz w:val="24"/>
          <w:szCs w:val="24"/>
        </w:rPr>
      </w:pPr>
      <w:bookmarkStart w:id="46" w:name="Primary_heatlh_dental_care_referral"/>
      <w:r w:rsidRPr="008C6E5E">
        <w:rPr>
          <w:rFonts w:ascii="Times New Roman" w:eastAsia="Times New Roman" w:hAnsi="Times New Roman" w:cs="Times New Roman"/>
          <w:b/>
          <w:sz w:val="24"/>
          <w:szCs w:val="24"/>
        </w:rPr>
        <w:t>Primary health/</w:t>
      </w:r>
      <w:r w:rsidR="008C6E5E" w:rsidRPr="008C6E5E">
        <w:rPr>
          <w:rFonts w:ascii="Times New Roman" w:eastAsia="Times New Roman" w:hAnsi="Times New Roman" w:cs="Times New Roman"/>
          <w:b/>
          <w:sz w:val="24"/>
          <w:szCs w:val="24"/>
        </w:rPr>
        <w:t>d</w:t>
      </w:r>
      <w:r w:rsidRPr="008C6E5E">
        <w:rPr>
          <w:rFonts w:ascii="Times New Roman" w:eastAsia="Times New Roman" w:hAnsi="Times New Roman" w:cs="Times New Roman"/>
          <w:b/>
          <w:sz w:val="24"/>
          <w:szCs w:val="24"/>
        </w:rPr>
        <w:t>ental care referral</w:t>
      </w:r>
      <w:bookmarkEnd w:id="46"/>
      <w:r w:rsidRPr="008C6E5E">
        <w:rPr>
          <w:rFonts w:ascii="Times New Roman" w:eastAsia="Times New Roman" w:hAnsi="Times New Roman" w:cs="Times New Roman"/>
          <w:b/>
          <w:sz w:val="24"/>
          <w:szCs w:val="24"/>
        </w:rPr>
        <w:t>:</w:t>
      </w:r>
      <w:r w:rsidRPr="008C6E5E">
        <w:rPr>
          <w:rFonts w:ascii="Times New Roman" w:eastAsia="Times New Roman" w:hAnsi="Times New Roman" w:cs="Times New Roman"/>
          <w:sz w:val="24"/>
          <w:szCs w:val="24"/>
        </w:rPr>
        <w:t xml:space="preserve"> Active and direct PATH staff support on behalf of or in conjunction with a PATH-enrolled individual to connect to an appropriate agency, organization, or service that offers physical and/or dental health care services. </w:t>
      </w:r>
    </w:p>
    <w:p w:rsidR="00C9588F" w:rsidRPr="008C6E5E" w:rsidRDefault="00C9588F" w:rsidP="00B61022">
      <w:pPr>
        <w:spacing w:after="240" w:line="240" w:lineRule="auto"/>
        <w:rPr>
          <w:rFonts w:ascii="Times New Roman" w:eastAsia="Times New Roman" w:hAnsi="Times New Roman" w:cs="Times New Roman"/>
          <w:sz w:val="24"/>
          <w:szCs w:val="24"/>
        </w:rPr>
      </w:pPr>
      <w:r w:rsidRPr="008C6E5E">
        <w:rPr>
          <w:rFonts w:ascii="Times New Roman" w:eastAsia="Times New Roman" w:hAnsi="Times New Roman" w:cs="Times New Roman"/>
          <w:b/>
          <w:sz w:val="24"/>
          <w:szCs w:val="24"/>
        </w:rPr>
        <w:t>Job training referral:*</w:t>
      </w:r>
      <w:r w:rsidRPr="008C6E5E">
        <w:rPr>
          <w:rFonts w:ascii="Times New Roman" w:eastAsia="Times New Roman" w:hAnsi="Times New Roman" w:cs="Times New Roman"/>
          <w:sz w:val="24"/>
          <w:szCs w:val="24"/>
        </w:rPr>
        <w:t xml:space="preserve"> Active and direct PATH staff support on behalf of or in conjunction with a PATH-enrolled individual to connect to an appropriate agency, organization, or service that helps prepare an individual to gain and maintain the skills necessary for paid or volunteer work.  </w:t>
      </w:r>
    </w:p>
    <w:p w:rsidR="00C9588F" w:rsidRPr="008C6E5E" w:rsidRDefault="00C9588F" w:rsidP="00B61022">
      <w:pPr>
        <w:spacing w:after="240" w:line="240" w:lineRule="auto"/>
        <w:rPr>
          <w:rFonts w:ascii="Times New Roman" w:eastAsia="Times New Roman" w:hAnsi="Times New Roman" w:cs="Times New Roman"/>
          <w:sz w:val="24"/>
          <w:szCs w:val="24"/>
        </w:rPr>
      </w:pPr>
      <w:bookmarkStart w:id="47" w:name="Employment_assistance_referral"/>
      <w:r w:rsidRPr="008C6E5E">
        <w:rPr>
          <w:rFonts w:ascii="Times New Roman" w:eastAsia="Times New Roman" w:hAnsi="Times New Roman" w:cs="Times New Roman"/>
          <w:b/>
          <w:sz w:val="24"/>
          <w:szCs w:val="24"/>
        </w:rPr>
        <w:t>Employment assistance referral</w:t>
      </w:r>
      <w:bookmarkEnd w:id="47"/>
      <w:r w:rsidRPr="008C6E5E">
        <w:rPr>
          <w:rFonts w:ascii="Times New Roman" w:eastAsia="Times New Roman" w:hAnsi="Times New Roman" w:cs="Times New Roman"/>
          <w:b/>
          <w:sz w:val="24"/>
          <w:szCs w:val="24"/>
        </w:rPr>
        <w:t xml:space="preserve">: </w:t>
      </w:r>
      <w:r w:rsidRPr="008C6E5E">
        <w:rPr>
          <w:rFonts w:ascii="Times New Roman" w:eastAsia="Times New Roman" w:hAnsi="Times New Roman" w:cs="Times New Roman"/>
          <w:sz w:val="24"/>
          <w:szCs w:val="24"/>
        </w:rPr>
        <w:t xml:space="preserve">Active and direct PATH staff support on behalf of or in conjunction with a PATH-enrolled individual to connect to an appropriate agency, organization, or service that offers assistance designed to lead to compensated work. </w:t>
      </w:r>
    </w:p>
    <w:p w:rsidR="00C9588F" w:rsidRPr="008C6E5E" w:rsidRDefault="00C9588F" w:rsidP="00B61022">
      <w:pPr>
        <w:spacing w:after="240" w:line="240" w:lineRule="auto"/>
        <w:rPr>
          <w:rFonts w:ascii="Times New Roman" w:eastAsia="Times New Roman" w:hAnsi="Times New Roman" w:cs="Times New Roman"/>
          <w:sz w:val="24"/>
          <w:szCs w:val="24"/>
        </w:rPr>
      </w:pPr>
      <w:r w:rsidRPr="008C6E5E">
        <w:rPr>
          <w:rFonts w:ascii="Times New Roman" w:eastAsia="Times New Roman" w:hAnsi="Times New Roman" w:cs="Times New Roman"/>
          <w:b/>
          <w:sz w:val="24"/>
          <w:szCs w:val="24"/>
        </w:rPr>
        <w:t>Educational services referral:*</w:t>
      </w:r>
      <w:r w:rsidRPr="008C6E5E">
        <w:rPr>
          <w:rFonts w:ascii="Times New Roman" w:eastAsia="Times New Roman" w:hAnsi="Times New Roman" w:cs="Times New Roman"/>
          <w:sz w:val="24"/>
          <w:szCs w:val="24"/>
        </w:rPr>
        <w:t xml:space="preserve"> Active and direct PATH staff support on behalf of or in conjunction with a PATH-enrolled individual to connect to an appropriate agency, organization, or service that offers academic instruction and training.  </w:t>
      </w:r>
    </w:p>
    <w:p w:rsidR="00C9588F" w:rsidRPr="008C6E5E" w:rsidRDefault="00C9588F" w:rsidP="00B61022">
      <w:pPr>
        <w:spacing w:after="240" w:line="240" w:lineRule="auto"/>
        <w:rPr>
          <w:rFonts w:ascii="Times New Roman" w:eastAsia="Times New Roman" w:hAnsi="Times New Roman" w:cs="Times New Roman"/>
          <w:sz w:val="24"/>
          <w:szCs w:val="24"/>
        </w:rPr>
      </w:pPr>
      <w:bookmarkStart w:id="48" w:name="Income_assistance_referral"/>
      <w:r w:rsidRPr="008C6E5E">
        <w:rPr>
          <w:rFonts w:ascii="Times New Roman" w:eastAsia="Times New Roman" w:hAnsi="Times New Roman" w:cs="Times New Roman"/>
          <w:b/>
          <w:sz w:val="24"/>
          <w:szCs w:val="24"/>
        </w:rPr>
        <w:t>Income assistance referral</w:t>
      </w:r>
      <w:bookmarkEnd w:id="48"/>
      <w:r w:rsidRPr="008C6E5E">
        <w:rPr>
          <w:rFonts w:ascii="Times New Roman" w:eastAsia="Times New Roman" w:hAnsi="Times New Roman" w:cs="Times New Roman"/>
          <w:b/>
          <w:sz w:val="24"/>
          <w:szCs w:val="24"/>
        </w:rPr>
        <w:t>:</w:t>
      </w:r>
      <w:r w:rsidRPr="008C6E5E">
        <w:rPr>
          <w:rFonts w:ascii="Times New Roman" w:eastAsia="Times New Roman" w:hAnsi="Times New Roman" w:cs="Times New Roman"/>
          <w:sz w:val="24"/>
          <w:szCs w:val="24"/>
        </w:rPr>
        <w:t xml:space="preserve"> Active and direct PATH staff support on behalf of or in conjunction with a PATH-enrolled individual to connect to an appropriate agency, organization, or service that offers benefits that provide financial support.  </w:t>
      </w:r>
    </w:p>
    <w:p w:rsidR="00C9588F" w:rsidRPr="008C6E5E" w:rsidRDefault="00C9588F" w:rsidP="00B61022">
      <w:pPr>
        <w:spacing w:after="240" w:line="240" w:lineRule="auto"/>
        <w:rPr>
          <w:rFonts w:ascii="Times New Roman" w:eastAsia="Times New Roman" w:hAnsi="Times New Roman" w:cs="Times New Roman"/>
          <w:sz w:val="24"/>
          <w:szCs w:val="24"/>
        </w:rPr>
      </w:pPr>
      <w:bookmarkStart w:id="49" w:name="Medical_insurance_referral"/>
      <w:r w:rsidRPr="008C6E5E">
        <w:rPr>
          <w:rFonts w:ascii="Times New Roman" w:eastAsia="Times New Roman" w:hAnsi="Times New Roman" w:cs="Times New Roman"/>
          <w:b/>
          <w:sz w:val="24"/>
          <w:szCs w:val="24"/>
        </w:rPr>
        <w:t>Medical insurance referral</w:t>
      </w:r>
      <w:bookmarkEnd w:id="49"/>
      <w:r w:rsidRPr="008C6E5E">
        <w:rPr>
          <w:rFonts w:ascii="Times New Roman" w:eastAsia="Times New Roman" w:hAnsi="Times New Roman" w:cs="Times New Roman"/>
          <w:b/>
          <w:sz w:val="24"/>
          <w:szCs w:val="24"/>
        </w:rPr>
        <w:t>:</w:t>
      </w:r>
      <w:r w:rsidRPr="008C6E5E">
        <w:rPr>
          <w:rFonts w:ascii="Times New Roman" w:eastAsia="Times New Roman" w:hAnsi="Times New Roman" w:cs="Times New Roman"/>
          <w:sz w:val="24"/>
          <w:szCs w:val="24"/>
        </w:rPr>
        <w:t xml:space="preserve"> Active and direct PATH staff support on behalf of or in conjunction with a PATH-enrolled individual to connect to an appropriate agency, organization, or service that offers coverage that provides payment for wellness or other services needed as a result of sickness, injury, or disability. </w:t>
      </w:r>
    </w:p>
    <w:p w:rsidR="00C9588F" w:rsidRPr="008C6E5E" w:rsidRDefault="00C9588F" w:rsidP="00B61022">
      <w:pPr>
        <w:spacing w:after="240" w:line="240" w:lineRule="auto"/>
        <w:rPr>
          <w:rFonts w:ascii="Times New Roman" w:eastAsia="Times New Roman" w:hAnsi="Times New Roman" w:cs="Times New Roman"/>
          <w:sz w:val="24"/>
          <w:szCs w:val="24"/>
        </w:rPr>
      </w:pPr>
      <w:r w:rsidRPr="008C6E5E">
        <w:rPr>
          <w:rFonts w:ascii="Times New Roman" w:eastAsia="Times New Roman" w:hAnsi="Times New Roman" w:cs="Times New Roman"/>
          <w:b/>
          <w:sz w:val="24"/>
          <w:szCs w:val="24"/>
        </w:rPr>
        <w:t>Housing services referral:*</w:t>
      </w:r>
      <w:r w:rsidRPr="008C6E5E">
        <w:rPr>
          <w:rFonts w:ascii="Times New Roman" w:eastAsia="Times New Roman" w:hAnsi="Times New Roman" w:cs="Times New Roman"/>
          <w:sz w:val="24"/>
          <w:szCs w:val="24"/>
        </w:rPr>
        <w:t xml:space="preserve"> Active and direct PATH staff support on behalf of or in conjunction with a PATH-enrolled individual to connect to an appropriate agency, organization, or service that offers assistance with attaining and sustaining living accommodations. </w:t>
      </w:r>
    </w:p>
    <w:p w:rsidR="00C9588F" w:rsidRPr="008C6E5E" w:rsidRDefault="00C9588F" w:rsidP="00B61022">
      <w:pPr>
        <w:spacing w:after="240" w:line="240" w:lineRule="auto"/>
        <w:rPr>
          <w:rFonts w:ascii="Times New Roman" w:eastAsia="Times New Roman" w:hAnsi="Times New Roman" w:cs="Times New Roman"/>
          <w:sz w:val="24"/>
          <w:szCs w:val="24"/>
        </w:rPr>
      </w:pPr>
      <w:bookmarkStart w:id="50" w:name="Temporary_housing_referral"/>
      <w:r w:rsidRPr="008C6E5E">
        <w:rPr>
          <w:rFonts w:ascii="Times New Roman" w:eastAsia="Times New Roman" w:hAnsi="Times New Roman" w:cs="Times New Roman"/>
          <w:b/>
          <w:sz w:val="24"/>
          <w:szCs w:val="24"/>
        </w:rPr>
        <w:t>Temporary housing referral</w:t>
      </w:r>
      <w:bookmarkEnd w:id="50"/>
      <w:r w:rsidRPr="008C6E5E">
        <w:rPr>
          <w:rFonts w:ascii="Times New Roman" w:eastAsia="Times New Roman" w:hAnsi="Times New Roman" w:cs="Times New Roman"/>
          <w:b/>
          <w:sz w:val="24"/>
          <w:szCs w:val="24"/>
        </w:rPr>
        <w:t>:</w:t>
      </w:r>
      <w:r w:rsidRPr="008C6E5E">
        <w:rPr>
          <w:rFonts w:ascii="Times New Roman" w:eastAsia="Times New Roman" w:hAnsi="Times New Roman" w:cs="Times New Roman"/>
          <w:sz w:val="24"/>
          <w:szCs w:val="24"/>
        </w:rPr>
        <w:t xml:space="preserve"> Active and direct PATH staff support on behalf of or in conjunction with a PATH-enrolled individual to connect to an appropriate agency, organization, or service that offers shelter in a time-limited setting. </w:t>
      </w:r>
    </w:p>
    <w:p w:rsidR="00C9588F" w:rsidRPr="008C6E5E" w:rsidRDefault="00C9588F" w:rsidP="00B61022">
      <w:pPr>
        <w:spacing w:after="240" w:line="240" w:lineRule="auto"/>
        <w:rPr>
          <w:rFonts w:ascii="Times New Roman" w:eastAsia="Times New Roman" w:hAnsi="Times New Roman" w:cs="Times New Roman"/>
          <w:sz w:val="24"/>
          <w:szCs w:val="24"/>
        </w:rPr>
      </w:pPr>
      <w:bookmarkStart w:id="51" w:name="Permanent_housing_referral"/>
      <w:r w:rsidRPr="008C6E5E">
        <w:rPr>
          <w:rFonts w:ascii="Times New Roman" w:eastAsia="Times New Roman" w:hAnsi="Times New Roman" w:cs="Times New Roman"/>
          <w:b/>
          <w:sz w:val="24"/>
          <w:szCs w:val="24"/>
        </w:rPr>
        <w:t>Permanent housing referral</w:t>
      </w:r>
      <w:bookmarkEnd w:id="51"/>
      <w:r w:rsidRPr="008C6E5E">
        <w:rPr>
          <w:rFonts w:ascii="Times New Roman" w:eastAsia="Times New Roman" w:hAnsi="Times New Roman" w:cs="Times New Roman"/>
          <w:b/>
          <w:sz w:val="24"/>
          <w:szCs w:val="24"/>
        </w:rPr>
        <w:t xml:space="preserve">: </w:t>
      </w:r>
      <w:r w:rsidRPr="008C6E5E">
        <w:rPr>
          <w:rFonts w:ascii="Times New Roman" w:eastAsia="Times New Roman" w:hAnsi="Times New Roman" w:cs="Times New Roman"/>
          <w:sz w:val="24"/>
          <w:szCs w:val="24"/>
        </w:rPr>
        <w:t xml:space="preserve">Active and direct PATH staff support on behalf of or in conjunction with a PATH-enrolled individual to connect to an appropriate agency, organization, or service that offers residence in a stable setting where length of stay is determined by the individual or family without time limitations, as long as they meet the basic requirements of tenancy. </w:t>
      </w:r>
    </w:p>
    <w:p w:rsidR="00D71509" w:rsidRPr="008C6E5E" w:rsidRDefault="00D03022" w:rsidP="00B61022">
      <w:pPr>
        <w:spacing w:after="240" w:line="240" w:lineRule="auto"/>
        <w:rPr>
          <w:rFonts w:ascii="Times New Roman" w:eastAsia="Times New Roman" w:hAnsi="Times New Roman" w:cs="Times New Roman"/>
          <w:sz w:val="24"/>
          <w:szCs w:val="24"/>
        </w:rPr>
        <w:sectPr w:rsidR="00D71509" w:rsidRPr="008C6E5E" w:rsidSect="00130D07">
          <w:pgSz w:w="12240" w:h="15840" w:code="1"/>
          <w:pgMar w:top="1440" w:right="1440" w:bottom="1440" w:left="1440" w:header="720" w:footer="720" w:gutter="0"/>
          <w:cols w:space="720"/>
          <w:titlePg/>
          <w:docGrid w:linePitch="360"/>
        </w:sectPr>
      </w:pPr>
      <w:r w:rsidRPr="008C6E5E">
        <w:rPr>
          <w:rFonts w:ascii="Times New Roman" w:eastAsia="Times New Roman" w:hAnsi="Times New Roman" w:cs="Times New Roman"/>
          <w:sz w:val="24"/>
          <w:szCs w:val="24"/>
        </w:rPr>
        <w:t>*Collection of this data is not required for the PATH Annual Report.</w:t>
      </w:r>
    </w:p>
    <w:p w:rsidR="009D4EBA" w:rsidRPr="008C6E5E" w:rsidRDefault="009D4EBA" w:rsidP="008F29FB">
      <w:pPr>
        <w:pStyle w:val="Heading1"/>
        <w:spacing w:line="240" w:lineRule="auto"/>
        <w:rPr>
          <w:rFonts w:ascii="Times New Roman" w:eastAsia="Times New Roman" w:hAnsi="Times New Roman" w:cs="Times New Roman"/>
          <w:color w:val="auto"/>
          <w:sz w:val="32"/>
          <w:szCs w:val="32"/>
        </w:rPr>
      </w:pPr>
      <w:bookmarkStart w:id="52" w:name="_Toc413246166"/>
      <w:r w:rsidRPr="008C6E5E">
        <w:rPr>
          <w:rFonts w:ascii="Times New Roman" w:eastAsia="Times New Roman" w:hAnsi="Times New Roman" w:cs="Times New Roman"/>
          <w:color w:val="auto"/>
          <w:sz w:val="32"/>
          <w:szCs w:val="32"/>
        </w:rPr>
        <w:t>Chart A: Related HMIS Data Elements</w:t>
      </w:r>
      <w:r w:rsidR="00C65203" w:rsidRPr="008C6E5E">
        <w:rPr>
          <w:rStyle w:val="FootnoteReference"/>
          <w:rFonts w:ascii="Times New Roman" w:eastAsia="Times New Roman" w:hAnsi="Times New Roman" w:cs="Times New Roman"/>
          <w:color w:val="auto"/>
          <w:sz w:val="32"/>
          <w:szCs w:val="32"/>
        </w:rPr>
        <w:footnoteReference w:id="2"/>
      </w:r>
      <w:bookmarkEnd w:id="52"/>
    </w:p>
    <w:tbl>
      <w:tblPr>
        <w:tblpPr w:leftFromText="180" w:rightFromText="180" w:vertAnchor="page" w:horzAnchor="margin" w:tblpY="2341"/>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8"/>
        <w:gridCol w:w="3510"/>
        <w:gridCol w:w="3870"/>
        <w:gridCol w:w="4500"/>
      </w:tblGrid>
      <w:tr w:rsidR="009D4EBA" w:rsidRPr="008C6E5E" w:rsidTr="009D4EBA">
        <w:trPr>
          <w:trHeight w:val="300"/>
        </w:trPr>
        <w:tc>
          <w:tcPr>
            <w:tcW w:w="13878" w:type="dxa"/>
            <w:gridSpan w:val="4"/>
            <w:shd w:val="clear" w:color="auto" w:fill="DDD9C3"/>
            <w:noWrap/>
            <w:vAlign w:val="bottom"/>
          </w:tcPr>
          <w:p w:rsidR="009D4EBA" w:rsidRPr="008C6E5E" w:rsidRDefault="009D4EBA" w:rsidP="008F29FB">
            <w:pPr>
              <w:spacing w:line="240" w:lineRule="auto"/>
              <w:jc w:val="center"/>
              <w:rPr>
                <w:rFonts w:ascii="Times New Roman" w:hAnsi="Times New Roman" w:cs="Times New Roman"/>
                <w:b/>
              </w:rPr>
            </w:pPr>
            <w:r w:rsidRPr="008C6E5E">
              <w:rPr>
                <w:rFonts w:ascii="Times New Roman" w:hAnsi="Times New Roman" w:cs="Times New Roman"/>
                <w:b/>
              </w:rPr>
              <w:t>Universal Data Elements (UDEs)</w:t>
            </w:r>
          </w:p>
        </w:tc>
      </w:tr>
      <w:tr w:rsidR="00B43E31" w:rsidRPr="008C6E5E" w:rsidTr="009A080F">
        <w:trPr>
          <w:trHeight w:val="300"/>
        </w:trPr>
        <w:tc>
          <w:tcPr>
            <w:tcW w:w="1998" w:type="dxa"/>
            <w:shd w:val="clear" w:color="auto" w:fill="B8CCE4" w:themeFill="accent1" w:themeFillTint="66"/>
            <w:noWrap/>
            <w:vAlign w:val="bottom"/>
          </w:tcPr>
          <w:p w:rsidR="00B43E31" w:rsidRPr="008C6E5E" w:rsidRDefault="00B43E31" w:rsidP="008F29FB">
            <w:pPr>
              <w:spacing w:line="240" w:lineRule="auto"/>
              <w:rPr>
                <w:rFonts w:ascii="Times New Roman" w:hAnsi="Times New Roman" w:cs="Times New Roman"/>
                <w:b/>
                <w:bCs/>
              </w:rPr>
            </w:pPr>
            <w:r w:rsidRPr="008C6E5E">
              <w:rPr>
                <w:rFonts w:ascii="Times New Roman" w:hAnsi="Times New Roman" w:cs="Times New Roman"/>
                <w:b/>
                <w:bCs/>
              </w:rPr>
              <w:t>Element</w:t>
            </w:r>
          </w:p>
        </w:tc>
        <w:tc>
          <w:tcPr>
            <w:tcW w:w="3510" w:type="dxa"/>
            <w:shd w:val="clear" w:color="auto" w:fill="B8CCE4" w:themeFill="accent1" w:themeFillTint="66"/>
            <w:noWrap/>
            <w:vAlign w:val="bottom"/>
          </w:tcPr>
          <w:p w:rsidR="00B43E31" w:rsidRPr="008C6E5E" w:rsidRDefault="00B43E31" w:rsidP="008F29FB">
            <w:pPr>
              <w:spacing w:line="240" w:lineRule="auto"/>
              <w:rPr>
                <w:rFonts w:ascii="Times New Roman" w:hAnsi="Times New Roman" w:cs="Times New Roman"/>
                <w:b/>
                <w:bCs/>
              </w:rPr>
            </w:pPr>
            <w:r w:rsidRPr="008C6E5E">
              <w:rPr>
                <w:rFonts w:ascii="Times New Roman" w:hAnsi="Times New Roman" w:cs="Times New Roman"/>
                <w:b/>
                <w:bCs/>
              </w:rPr>
              <w:t>Response Categories</w:t>
            </w:r>
          </w:p>
        </w:tc>
        <w:tc>
          <w:tcPr>
            <w:tcW w:w="3870" w:type="dxa"/>
            <w:shd w:val="clear" w:color="auto" w:fill="B8CCE4" w:themeFill="accent1" w:themeFillTint="66"/>
            <w:noWrap/>
            <w:vAlign w:val="bottom"/>
          </w:tcPr>
          <w:p w:rsidR="00B43E31" w:rsidRPr="008C6E5E" w:rsidRDefault="00B43E31" w:rsidP="008F29FB">
            <w:pPr>
              <w:spacing w:line="240" w:lineRule="auto"/>
              <w:rPr>
                <w:rFonts w:ascii="Times New Roman" w:hAnsi="Times New Roman" w:cs="Times New Roman"/>
                <w:b/>
                <w:bCs/>
              </w:rPr>
            </w:pPr>
            <w:r w:rsidRPr="008C6E5E">
              <w:rPr>
                <w:rFonts w:ascii="Times New Roman" w:hAnsi="Times New Roman" w:cs="Times New Roman"/>
                <w:b/>
                <w:bCs/>
              </w:rPr>
              <w:t>Rationale</w:t>
            </w:r>
          </w:p>
        </w:tc>
        <w:tc>
          <w:tcPr>
            <w:tcW w:w="4500" w:type="dxa"/>
            <w:shd w:val="clear" w:color="auto" w:fill="B8CCE4" w:themeFill="accent1" w:themeFillTint="66"/>
            <w:noWrap/>
            <w:vAlign w:val="bottom"/>
          </w:tcPr>
          <w:p w:rsidR="00B43E31" w:rsidRPr="008C6E5E" w:rsidRDefault="00B43E31" w:rsidP="008F29FB">
            <w:pPr>
              <w:spacing w:line="240" w:lineRule="auto"/>
              <w:rPr>
                <w:rFonts w:ascii="Times New Roman" w:hAnsi="Times New Roman" w:cs="Times New Roman"/>
                <w:b/>
                <w:bCs/>
              </w:rPr>
            </w:pPr>
            <w:r w:rsidRPr="008C6E5E">
              <w:rPr>
                <w:rFonts w:ascii="Times New Roman" w:hAnsi="Times New Roman" w:cs="Times New Roman"/>
                <w:b/>
                <w:bCs/>
              </w:rPr>
              <w:t>Instructions</w:t>
            </w:r>
          </w:p>
        </w:tc>
      </w:tr>
      <w:tr w:rsidR="00B43E31" w:rsidRPr="008C6E5E" w:rsidTr="00A21308">
        <w:trPr>
          <w:trHeight w:val="300"/>
        </w:trPr>
        <w:tc>
          <w:tcPr>
            <w:tcW w:w="13878" w:type="dxa"/>
            <w:gridSpan w:val="4"/>
            <w:shd w:val="clear" w:color="000000" w:fill="D8D8D8"/>
            <w:noWrap/>
            <w:vAlign w:val="bottom"/>
          </w:tcPr>
          <w:p w:rsidR="00B43E31" w:rsidRPr="008C6E5E" w:rsidRDefault="00B43E31" w:rsidP="008F29FB">
            <w:pPr>
              <w:spacing w:line="240" w:lineRule="auto"/>
              <w:rPr>
                <w:rFonts w:ascii="Times New Roman" w:hAnsi="Times New Roman" w:cs="Times New Roman"/>
                <w:b/>
                <w:bCs/>
              </w:rPr>
            </w:pPr>
            <w:r w:rsidRPr="008C6E5E">
              <w:rPr>
                <w:rFonts w:ascii="Times New Roman" w:hAnsi="Times New Roman" w:cs="Times New Roman"/>
                <w:b/>
                <w:bCs/>
              </w:rPr>
              <w:t>Client Name</w:t>
            </w:r>
          </w:p>
        </w:tc>
      </w:tr>
      <w:tr w:rsidR="009D4EBA" w:rsidRPr="008C6E5E" w:rsidTr="00BF17D0">
        <w:trPr>
          <w:trHeight w:val="300"/>
        </w:trPr>
        <w:tc>
          <w:tcPr>
            <w:tcW w:w="1998" w:type="dxa"/>
            <w:noWrap/>
            <w:vAlign w:val="bottom"/>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First Name</w:t>
            </w:r>
          </w:p>
        </w:tc>
        <w:tc>
          <w:tcPr>
            <w:tcW w:w="3510" w:type="dxa"/>
            <w:vAlign w:val="center"/>
          </w:tcPr>
          <w:p w:rsidR="009D4EBA" w:rsidRPr="008C6E5E" w:rsidRDefault="009A080F" w:rsidP="008F29FB">
            <w:pPr>
              <w:spacing w:line="240" w:lineRule="auto"/>
              <w:rPr>
                <w:rFonts w:ascii="Times New Roman" w:hAnsi="Times New Roman" w:cs="Times New Roman"/>
              </w:rPr>
            </w:pPr>
            <w:r w:rsidRPr="008C6E5E">
              <w:rPr>
                <w:rFonts w:ascii="Times New Roman" w:hAnsi="Times New Roman" w:cs="Times New Roman"/>
              </w:rPr>
              <w:t>(t</w:t>
            </w:r>
            <w:r w:rsidR="009D4EBA" w:rsidRPr="008C6E5E">
              <w:rPr>
                <w:rFonts w:ascii="Times New Roman" w:hAnsi="Times New Roman" w:cs="Times New Roman"/>
              </w:rPr>
              <w:t>ext</w:t>
            </w:r>
            <w:r w:rsidRPr="008C6E5E">
              <w:rPr>
                <w:rFonts w:ascii="Times New Roman" w:hAnsi="Times New Roman" w:cs="Times New Roman"/>
              </w:rPr>
              <w:t>)</w:t>
            </w:r>
          </w:p>
        </w:tc>
        <w:tc>
          <w:tcPr>
            <w:tcW w:w="3870" w:type="dxa"/>
            <w:vMerge w:val="restart"/>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The first, middle, last</w:t>
            </w:r>
            <w:r w:rsidR="009A080F" w:rsidRPr="008C6E5E">
              <w:rPr>
                <w:rFonts w:ascii="Times New Roman" w:hAnsi="Times New Roman" w:cs="Times New Roman"/>
              </w:rPr>
              <w:t xml:space="preserve"> names</w:t>
            </w:r>
            <w:r w:rsidRPr="008C6E5E">
              <w:rPr>
                <w:rFonts w:ascii="Times New Roman" w:hAnsi="Times New Roman" w:cs="Times New Roman"/>
              </w:rPr>
              <w:t>, and suffix should be collected to support the unique identification of each person served</w:t>
            </w:r>
            <w:r w:rsidR="00311E99" w:rsidRPr="008C6E5E">
              <w:rPr>
                <w:rFonts w:ascii="Times New Roman" w:hAnsi="Times New Roman" w:cs="Times New Roman"/>
              </w:rPr>
              <w:t>.</w:t>
            </w:r>
          </w:p>
        </w:tc>
        <w:tc>
          <w:tcPr>
            <w:tcW w:w="4500" w:type="dxa"/>
            <w:vMerge w:val="restart"/>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Projects should obtain and enter the full names and avoid aliases or nicknames.</w:t>
            </w:r>
          </w:p>
        </w:tc>
      </w:tr>
      <w:tr w:rsidR="009D4EBA" w:rsidRPr="008C6E5E" w:rsidTr="009D4EBA">
        <w:trPr>
          <w:trHeight w:val="300"/>
        </w:trPr>
        <w:tc>
          <w:tcPr>
            <w:tcW w:w="1998" w:type="dxa"/>
            <w:noWrap/>
            <w:vAlign w:val="bottom"/>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Last Name</w:t>
            </w:r>
          </w:p>
        </w:tc>
        <w:tc>
          <w:tcPr>
            <w:tcW w:w="3510" w:type="dxa"/>
            <w:vAlign w:val="center"/>
          </w:tcPr>
          <w:p w:rsidR="009D4EBA" w:rsidRPr="008C6E5E" w:rsidRDefault="009A080F" w:rsidP="008F29FB">
            <w:pPr>
              <w:spacing w:line="240" w:lineRule="auto"/>
              <w:rPr>
                <w:rFonts w:ascii="Times New Roman" w:hAnsi="Times New Roman" w:cs="Times New Roman"/>
              </w:rPr>
            </w:pPr>
            <w:r w:rsidRPr="008C6E5E">
              <w:rPr>
                <w:rFonts w:ascii="Times New Roman" w:hAnsi="Times New Roman" w:cs="Times New Roman"/>
              </w:rPr>
              <w:t>(t</w:t>
            </w:r>
            <w:r w:rsidR="009D4EBA" w:rsidRPr="008C6E5E">
              <w:rPr>
                <w:rFonts w:ascii="Times New Roman" w:hAnsi="Times New Roman" w:cs="Times New Roman"/>
              </w:rPr>
              <w:t>ext</w:t>
            </w:r>
            <w:r w:rsidRPr="008C6E5E">
              <w:rPr>
                <w:rFonts w:ascii="Times New Roman" w:hAnsi="Times New Roman" w:cs="Times New Roman"/>
              </w:rPr>
              <w:t>)</w:t>
            </w:r>
          </w:p>
        </w:tc>
        <w:tc>
          <w:tcPr>
            <w:tcW w:w="3870" w:type="dxa"/>
            <w:vMerge/>
            <w:vAlign w:val="center"/>
          </w:tcPr>
          <w:p w:rsidR="009D4EBA" w:rsidRPr="008C6E5E" w:rsidRDefault="009D4EBA" w:rsidP="008F29FB">
            <w:pPr>
              <w:spacing w:line="240" w:lineRule="auto"/>
              <w:rPr>
                <w:rFonts w:ascii="Times New Roman" w:hAnsi="Times New Roman" w:cs="Times New Roman"/>
              </w:rPr>
            </w:pPr>
          </w:p>
        </w:tc>
        <w:tc>
          <w:tcPr>
            <w:tcW w:w="4500" w:type="dxa"/>
            <w:vMerge/>
            <w:vAlign w:val="center"/>
          </w:tcPr>
          <w:p w:rsidR="009D4EBA" w:rsidRPr="008C6E5E" w:rsidRDefault="009D4EBA" w:rsidP="008F29FB">
            <w:pPr>
              <w:spacing w:line="240" w:lineRule="auto"/>
              <w:rPr>
                <w:rFonts w:ascii="Times New Roman" w:hAnsi="Times New Roman" w:cs="Times New Roman"/>
              </w:rPr>
            </w:pPr>
          </w:p>
        </w:tc>
      </w:tr>
      <w:tr w:rsidR="009D4EBA" w:rsidRPr="008C6E5E" w:rsidTr="009D4EBA">
        <w:trPr>
          <w:trHeight w:val="300"/>
        </w:trPr>
        <w:tc>
          <w:tcPr>
            <w:tcW w:w="1998" w:type="dxa"/>
            <w:noWrap/>
            <w:vAlign w:val="bottom"/>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Middle Name</w:t>
            </w:r>
          </w:p>
        </w:tc>
        <w:tc>
          <w:tcPr>
            <w:tcW w:w="3510" w:type="dxa"/>
            <w:vAlign w:val="center"/>
          </w:tcPr>
          <w:p w:rsidR="009D4EBA" w:rsidRPr="008C6E5E" w:rsidRDefault="009A080F" w:rsidP="008F29FB">
            <w:pPr>
              <w:spacing w:line="240" w:lineRule="auto"/>
              <w:rPr>
                <w:rFonts w:ascii="Times New Roman" w:hAnsi="Times New Roman" w:cs="Times New Roman"/>
              </w:rPr>
            </w:pPr>
            <w:r w:rsidRPr="008C6E5E">
              <w:rPr>
                <w:rFonts w:ascii="Times New Roman" w:hAnsi="Times New Roman" w:cs="Times New Roman"/>
              </w:rPr>
              <w:t>(t</w:t>
            </w:r>
            <w:r w:rsidR="009D4EBA" w:rsidRPr="008C6E5E">
              <w:rPr>
                <w:rFonts w:ascii="Times New Roman" w:hAnsi="Times New Roman" w:cs="Times New Roman"/>
              </w:rPr>
              <w:t>ext</w:t>
            </w:r>
            <w:r w:rsidRPr="008C6E5E">
              <w:rPr>
                <w:rFonts w:ascii="Times New Roman" w:hAnsi="Times New Roman" w:cs="Times New Roman"/>
              </w:rPr>
              <w:t>)</w:t>
            </w:r>
          </w:p>
        </w:tc>
        <w:tc>
          <w:tcPr>
            <w:tcW w:w="3870" w:type="dxa"/>
            <w:vMerge/>
            <w:vAlign w:val="center"/>
          </w:tcPr>
          <w:p w:rsidR="009D4EBA" w:rsidRPr="008C6E5E" w:rsidRDefault="009D4EBA" w:rsidP="008F29FB">
            <w:pPr>
              <w:spacing w:line="240" w:lineRule="auto"/>
              <w:rPr>
                <w:rFonts w:ascii="Times New Roman" w:hAnsi="Times New Roman" w:cs="Times New Roman"/>
              </w:rPr>
            </w:pPr>
          </w:p>
        </w:tc>
        <w:tc>
          <w:tcPr>
            <w:tcW w:w="4500" w:type="dxa"/>
            <w:vMerge/>
            <w:vAlign w:val="center"/>
          </w:tcPr>
          <w:p w:rsidR="009D4EBA" w:rsidRPr="008C6E5E" w:rsidRDefault="009D4EBA" w:rsidP="008F29FB">
            <w:pPr>
              <w:spacing w:line="240" w:lineRule="auto"/>
              <w:rPr>
                <w:rFonts w:ascii="Times New Roman" w:hAnsi="Times New Roman" w:cs="Times New Roman"/>
              </w:rPr>
            </w:pPr>
          </w:p>
        </w:tc>
      </w:tr>
      <w:tr w:rsidR="009D4EBA" w:rsidRPr="008C6E5E" w:rsidTr="009D4EBA">
        <w:trPr>
          <w:trHeight w:val="300"/>
        </w:trPr>
        <w:tc>
          <w:tcPr>
            <w:tcW w:w="1998" w:type="dxa"/>
            <w:noWrap/>
            <w:vAlign w:val="bottom"/>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Suffix</w:t>
            </w:r>
          </w:p>
        </w:tc>
        <w:tc>
          <w:tcPr>
            <w:tcW w:w="3510" w:type="dxa"/>
            <w:vAlign w:val="center"/>
          </w:tcPr>
          <w:p w:rsidR="009D4EBA" w:rsidRPr="008C6E5E" w:rsidRDefault="009A080F" w:rsidP="008F29FB">
            <w:pPr>
              <w:spacing w:line="240" w:lineRule="auto"/>
              <w:rPr>
                <w:rFonts w:ascii="Times New Roman" w:hAnsi="Times New Roman" w:cs="Times New Roman"/>
              </w:rPr>
            </w:pPr>
            <w:r w:rsidRPr="008C6E5E">
              <w:rPr>
                <w:rFonts w:ascii="Times New Roman" w:hAnsi="Times New Roman" w:cs="Times New Roman"/>
              </w:rPr>
              <w:t>(t</w:t>
            </w:r>
            <w:r w:rsidR="009D4EBA" w:rsidRPr="008C6E5E">
              <w:rPr>
                <w:rFonts w:ascii="Times New Roman" w:hAnsi="Times New Roman" w:cs="Times New Roman"/>
              </w:rPr>
              <w:t>ext</w:t>
            </w:r>
            <w:r w:rsidRPr="008C6E5E">
              <w:rPr>
                <w:rFonts w:ascii="Times New Roman" w:hAnsi="Times New Roman" w:cs="Times New Roman"/>
              </w:rPr>
              <w:t>)</w:t>
            </w:r>
          </w:p>
        </w:tc>
        <w:tc>
          <w:tcPr>
            <w:tcW w:w="3870" w:type="dxa"/>
            <w:vMerge/>
            <w:vAlign w:val="center"/>
          </w:tcPr>
          <w:p w:rsidR="009D4EBA" w:rsidRPr="008C6E5E" w:rsidRDefault="009D4EBA" w:rsidP="008F29FB">
            <w:pPr>
              <w:spacing w:line="240" w:lineRule="auto"/>
              <w:rPr>
                <w:rFonts w:ascii="Times New Roman" w:hAnsi="Times New Roman" w:cs="Times New Roman"/>
              </w:rPr>
            </w:pPr>
          </w:p>
        </w:tc>
        <w:tc>
          <w:tcPr>
            <w:tcW w:w="4500" w:type="dxa"/>
            <w:vMerge/>
            <w:vAlign w:val="center"/>
          </w:tcPr>
          <w:p w:rsidR="009D4EBA" w:rsidRPr="008C6E5E" w:rsidRDefault="009D4EBA" w:rsidP="008F29FB">
            <w:pPr>
              <w:spacing w:line="240" w:lineRule="auto"/>
              <w:rPr>
                <w:rFonts w:ascii="Times New Roman" w:hAnsi="Times New Roman" w:cs="Times New Roman"/>
              </w:rPr>
            </w:pPr>
          </w:p>
        </w:tc>
      </w:tr>
      <w:tr w:rsidR="00311E99" w:rsidRPr="008C6E5E" w:rsidTr="008F29FB">
        <w:trPr>
          <w:trHeight w:val="2285"/>
        </w:trPr>
        <w:tc>
          <w:tcPr>
            <w:tcW w:w="1998" w:type="dxa"/>
            <w:noWrap/>
            <w:vAlign w:val="center"/>
          </w:tcPr>
          <w:p w:rsidR="00311E99" w:rsidRPr="008C6E5E" w:rsidRDefault="00311E99" w:rsidP="008F29FB">
            <w:pPr>
              <w:spacing w:line="240" w:lineRule="auto"/>
              <w:rPr>
                <w:rFonts w:ascii="Times New Roman" w:hAnsi="Times New Roman" w:cs="Times New Roman"/>
              </w:rPr>
            </w:pPr>
            <w:r w:rsidRPr="008C6E5E">
              <w:rPr>
                <w:rFonts w:ascii="Times New Roman" w:hAnsi="Times New Roman" w:cs="Times New Roman"/>
              </w:rPr>
              <w:t xml:space="preserve">Name Data Quality </w:t>
            </w:r>
          </w:p>
        </w:tc>
        <w:tc>
          <w:tcPr>
            <w:tcW w:w="3510" w:type="dxa"/>
            <w:vAlign w:val="center"/>
          </w:tcPr>
          <w:p w:rsidR="00311E99" w:rsidRPr="008C6E5E" w:rsidRDefault="00311E99" w:rsidP="008F29FB">
            <w:pPr>
              <w:pStyle w:val="ListParagraph"/>
              <w:numPr>
                <w:ilvl w:val="0"/>
                <w:numId w:val="30"/>
              </w:numPr>
              <w:spacing w:after="0" w:line="240" w:lineRule="auto"/>
              <w:rPr>
                <w:rFonts w:ascii="Times New Roman" w:hAnsi="Times New Roman" w:cs="Times New Roman"/>
              </w:rPr>
            </w:pPr>
            <w:r w:rsidRPr="008C6E5E">
              <w:rPr>
                <w:rFonts w:ascii="Times New Roman" w:hAnsi="Times New Roman" w:cs="Times New Roman"/>
              </w:rPr>
              <w:t>Full name reported</w:t>
            </w:r>
          </w:p>
          <w:p w:rsidR="00311E99" w:rsidRPr="008C6E5E" w:rsidRDefault="00311E99" w:rsidP="008F29FB">
            <w:pPr>
              <w:pStyle w:val="ListParagraph"/>
              <w:numPr>
                <w:ilvl w:val="0"/>
                <w:numId w:val="30"/>
              </w:numPr>
              <w:spacing w:after="0" w:line="240" w:lineRule="auto"/>
              <w:rPr>
                <w:rFonts w:ascii="Times New Roman" w:hAnsi="Times New Roman" w:cs="Times New Roman"/>
              </w:rPr>
            </w:pPr>
            <w:r w:rsidRPr="008C6E5E">
              <w:rPr>
                <w:rFonts w:ascii="Times New Roman" w:hAnsi="Times New Roman" w:cs="Times New Roman"/>
              </w:rPr>
              <w:t>Partial, street name, or code name reported</w:t>
            </w:r>
          </w:p>
          <w:p w:rsidR="00311E99" w:rsidRPr="008C6E5E" w:rsidRDefault="00311E99" w:rsidP="008F29FB">
            <w:pPr>
              <w:pStyle w:val="ListParagraph"/>
              <w:numPr>
                <w:ilvl w:val="0"/>
                <w:numId w:val="30"/>
              </w:numPr>
              <w:spacing w:after="0" w:line="240" w:lineRule="auto"/>
              <w:rPr>
                <w:rFonts w:ascii="Times New Roman" w:hAnsi="Times New Roman" w:cs="Times New Roman"/>
              </w:rPr>
            </w:pPr>
            <w:r w:rsidRPr="008C6E5E">
              <w:rPr>
                <w:rFonts w:ascii="Times New Roman" w:hAnsi="Times New Roman" w:cs="Times New Roman"/>
              </w:rPr>
              <w:t>Client doesn’t know</w:t>
            </w:r>
          </w:p>
          <w:p w:rsidR="00311E99" w:rsidRPr="008C6E5E" w:rsidRDefault="00311E99" w:rsidP="008F29FB">
            <w:pPr>
              <w:pStyle w:val="ListParagraph"/>
              <w:numPr>
                <w:ilvl w:val="0"/>
                <w:numId w:val="30"/>
              </w:numPr>
              <w:spacing w:after="0" w:line="240" w:lineRule="auto"/>
              <w:rPr>
                <w:rFonts w:ascii="Times New Roman" w:hAnsi="Times New Roman" w:cs="Times New Roman"/>
              </w:rPr>
            </w:pPr>
            <w:r w:rsidRPr="008C6E5E">
              <w:rPr>
                <w:rFonts w:ascii="Times New Roman" w:hAnsi="Times New Roman" w:cs="Times New Roman"/>
              </w:rPr>
              <w:t>Client refused</w:t>
            </w:r>
          </w:p>
        </w:tc>
        <w:tc>
          <w:tcPr>
            <w:tcW w:w="3870" w:type="dxa"/>
            <w:vMerge/>
            <w:vAlign w:val="center"/>
          </w:tcPr>
          <w:p w:rsidR="00311E99" w:rsidRPr="008C6E5E" w:rsidRDefault="00311E99" w:rsidP="008F29FB">
            <w:pPr>
              <w:spacing w:line="240" w:lineRule="auto"/>
              <w:rPr>
                <w:rFonts w:ascii="Times New Roman" w:hAnsi="Times New Roman" w:cs="Times New Roman"/>
              </w:rPr>
            </w:pPr>
          </w:p>
        </w:tc>
        <w:tc>
          <w:tcPr>
            <w:tcW w:w="4500" w:type="dxa"/>
            <w:vMerge/>
            <w:vAlign w:val="center"/>
          </w:tcPr>
          <w:p w:rsidR="00311E99" w:rsidRPr="008C6E5E" w:rsidRDefault="00311E99" w:rsidP="008F29FB">
            <w:pPr>
              <w:spacing w:line="240" w:lineRule="auto"/>
              <w:rPr>
                <w:rFonts w:ascii="Times New Roman" w:hAnsi="Times New Roman" w:cs="Times New Roman"/>
              </w:rPr>
            </w:pPr>
          </w:p>
        </w:tc>
      </w:tr>
      <w:tr w:rsidR="009D4EBA" w:rsidRPr="008C6E5E" w:rsidTr="009D4EBA">
        <w:trPr>
          <w:trHeight w:val="300"/>
        </w:trPr>
        <w:tc>
          <w:tcPr>
            <w:tcW w:w="13878" w:type="dxa"/>
            <w:gridSpan w:val="4"/>
            <w:shd w:val="clear" w:color="000000" w:fill="D8D8D8"/>
            <w:vAlign w:val="bottom"/>
          </w:tcPr>
          <w:p w:rsidR="009D4EBA" w:rsidRPr="008C6E5E" w:rsidRDefault="009D4EBA" w:rsidP="008F29FB">
            <w:pPr>
              <w:spacing w:line="240" w:lineRule="auto"/>
              <w:rPr>
                <w:rFonts w:ascii="Times New Roman" w:hAnsi="Times New Roman" w:cs="Times New Roman"/>
                <w:b/>
                <w:bCs/>
              </w:rPr>
            </w:pPr>
            <w:r w:rsidRPr="008C6E5E">
              <w:rPr>
                <w:rFonts w:ascii="Times New Roman" w:hAnsi="Times New Roman" w:cs="Times New Roman"/>
                <w:b/>
                <w:bCs/>
              </w:rPr>
              <w:t>Social Security Number</w:t>
            </w:r>
          </w:p>
        </w:tc>
      </w:tr>
      <w:tr w:rsidR="003927F4" w:rsidRPr="008C6E5E" w:rsidTr="00B8063B">
        <w:trPr>
          <w:trHeight w:val="1160"/>
        </w:trPr>
        <w:tc>
          <w:tcPr>
            <w:tcW w:w="1998" w:type="dxa"/>
            <w:tcBorders>
              <w:bottom w:val="single" w:sz="4" w:space="0" w:color="auto"/>
            </w:tcBorders>
            <w:vAlign w:val="center"/>
          </w:tcPr>
          <w:p w:rsidR="003927F4" w:rsidRDefault="003927F4" w:rsidP="00B8063B">
            <w:pPr>
              <w:spacing w:line="240" w:lineRule="auto"/>
              <w:rPr>
                <w:rFonts w:ascii="Times New Roman" w:hAnsi="Times New Roman" w:cs="Times New Roman"/>
              </w:rPr>
            </w:pPr>
            <w:r w:rsidRPr="008C6E5E">
              <w:rPr>
                <w:rFonts w:ascii="Times New Roman" w:hAnsi="Times New Roman" w:cs="Times New Roman"/>
              </w:rPr>
              <w:t>Social Security Number (SSN)</w:t>
            </w:r>
          </w:p>
          <w:p w:rsidR="00B8063B" w:rsidRDefault="00B8063B" w:rsidP="00B8063B">
            <w:pPr>
              <w:spacing w:line="240" w:lineRule="auto"/>
              <w:rPr>
                <w:rFonts w:ascii="Times New Roman" w:hAnsi="Times New Roman" w:cs="Times New Roman"/>
              </w:rPr>
            </w:pPr>
          </w:p>
          <w:p w:rsidR="00B8063B" w:rsidRPr="008C6E5E" w:rsidRDefault="00B8063B" w:rsidP="00B8063B">
            <w:pPr>
              <w:spacing w:line="240" w:lineRule="auto"/>
              <w:rPr>
                <w:rFonts w:ascii="Times New Roman" w:hAnsi="Times New Roman" w:cs="Times New Roman"/>
              </w:rPr>
            </w:pPr>
          </w:p>
        </w:tc>
        <w:tc>
          <w:tcPr>
            <w:tcW w:w="3510" w:type="dxa"/>
            <w:tcBorders>
              <w:right w:val="single" w:sz="2" w:space="0" w:color="auto"/>
            </w:tcBorders>
            <w:vAlign w:val="center"/>
          </w:tcPr>
          <w:p w:rsidR="003927F4" w:rsidRPr="008C6E5E" w:rsidRDefault="003927F4" w:rsidP="008F29FB">
            <w:pPr>
              <w:spacing w:line="240" w:lineRule="auto"/>
              <w:rPr>
                <w:rFonts w:ascii="Times New Roman" w:hAnsi="Times New Roman" w:cs="Times New Roman"/>
              </w:rPr>
            </w:pPr>
            <w:r w:rsidRPr="008C6E5E">
              <w:rPr>
                <w:rFonts w:ascii="Times New Roman" w:hAnsi="Times New Roman" w:cs="Times New Roman"/>
              </w:rPr>
              <w:t> (9 character text field)</w:t>
            </w:r>
          </w:p>
        </w:tc>
        <w:tc>
          <w:tcPr>
            <w:tcW w:w="3870" w:type="dxa"/>
            <w:vMerge w:val="restart"/>
            <w:tcBorders>
              <w:top w:val="single" w:sz="2" w:space="0" w:color="auto"/>
              <w:left w:val="single" w:sz="2" w:space="0" w:color="auto"/>
              <w:right w:val="single" w:sz="2" w:space="0" w:color="auto"/>
            </w:tcBorders>
            <w:vAlign w:val="center"/>
          </w:tcPr>
          <w:p w:rsidR="003927F4" w:rsidRPr="008C6E5E" w:rsidRDefault="00311E99" w:rsidP="008F29FB">
            <w:pPr>
              <w:spacing w:line="240" w:lineRule="auto"/>
              <w:rPr>
                <w:rFonts w:ascii="Times New Roman" w:hAnsi="Times New Roman" w:cs="Times New Roman"/>
              </w:rPr>
            </w:pPr>
            <w:r w:rsidRPr="008C6E5E">
              <w:rPr>
                <w:rFonts w:ascii="Times New Roman" w:hAnsi="Times New Roman" w:cs="Times New Roman"/>
              </w:rPr>
              <w:t xml:space="preserve">Collecting clients’ </w:t>
            </w:r>
            <w:r w:rsidR="003927F4" w:rsidRPr="008C6E5E">
              <w:rPr>
                <w:rFonts w:ascii="Times New Roman" w:hAnsi="Times New Roman" w:cs="Times New Roman"/>
              </w:rPr>
              <w:t>SSN</w:t>
            </w:r>
            <w:r w:rsidRPr="008C6E5E">
              <w:rPr>
                <w:rFonts w:ascii="Times New Roman" w:hAnsi="Times New Roman" w:cs="Times New Roman"/>
              </w:rPr>
              <w:t>s</w:t>
            </w:r>
            <w:r w:rsidR="003927F4" w:rsidRPr="008C6E5E">
              <w:rPr>
                <w:rFonts w:ascii="Times New Roman" w:hAnsi="Times New Roman" w:cs="Times New Roman"/>
              </w:rPr>
              <w:t xml:space="preserve"> assists in producing an accurate, unduplicated local count of persons experiencing homelessness. SSN is also a required data element for many mainstream services and programs.</w:t>
            </w:r>
          </w:p>
        </w:tc>
        <w:tc>
          <w:tcPr>
            <w:tcW w:w="4500" w:type="dxa"/>
            <w:vMerge w:val="restart"/>
            <w:tcBorders>
              <w:left w:val="single" w:sz="2" w:space="0" w:color="auto"/>
            </w:tcBorders>
            <w:vAlign w:val="center"/>
          </w:tcPr>
          <w:p w:rsidR="003927F4" w:rsidRPr="008C6E5E" w:rsidRDefault="003927F4" w:rsidP="008F29FB">
            <w:pPr>
              <w:spacing w:line="240" w:lineRule="auto"/>
              <w:rPr>
                <w:rFonts w:ascii="Times New Roman" w:hAnsi="Times New Roman" w:cs="Times New Roman"/>
              </w:rPr>
            </w:pPr>
            <w:r w:rsidRPr="008C6E5E">
              <w:rPr>
                <w:rFonts w:ascii="Times New Roman" w:hAnsi="Times New Roman" w:cs="Times New Roman"/>
              </w:rPr>
              <w:t>In one field, record the nine-digit SSN. In another field, select the appropriate SSN Data Quality indicator. If a partial social security number is obtained</w:t>
            </w:r>
            <w:r w:rsidR="00311E99" w:rsidRPr="008C6E5E">
              <w:rPr>
                <w:rFonts w:ascii="Times New Roman" w:hAnsi="Times New Roman" w:cs="Times New Roman"/>
              </w:rPr>
              <w:t>,</w:t>
            </w:r>
            <w:r w:rsidRPr="008C6E5E">
              <w:rPr>
                <w:rFonts w:ascii="Times New Roman" w:hAnsi="Times New Roman" w:cs="Times New Roman"/>
              </w:rPr>
              <w:t xml:space="preserve"> an ‘x’ may be entered as a placeholder for any missing digit.</w:t>
            </w:r>
          </w:p>
        </w:tc>
      </w:tr>
      <w:tr w:rsidR="003927F4" w:rsidRPr="008C6E5E" w:rsidTr="003927F4">
        <w:trPr>
          <w:trHeight w:val="800"/>
        </w:trPr>
        <w:tc>
          <w:tcPr>
            <w:tcW w:w="1998" w:type="dxa"/>
            <w:vMerge w:val="restart"/>
            <w:vAlign w:val="center"/>
          </w:tcPr>
          <w:p w:rsidR="003927F4" w:rsidRPr="008C6E5E" w:rsidRDefault="003927F4" w:rsidP="008F29FB">
            <w:pPr>
              <w:spacing w:line="240" w:lineRule="auto"/>
              <w:rPr>
                <w:rFonts w:ascii="Times New Roman" w:hAnsi="Times New Roman" w:cs="Times New Roman"/>
              </w:rPr>
            </w:pPr>
            <w:r w:rsidRPr="008C6E5E">
              <w:rPr>
                <w:rFonts w:ascii="Times New Roman" w:hAnsi="Times New Roman" w:cs="Times New Roman"/>
              </w:rPr>
              <w:t>SSN Data Quality</w:t>
            </w:r>
          </w:p>
        </w:tc>
        <w:tc>
          <w:tcPr>
            <w:tcW w:w="3510" w:type="dxa"/>
            <w:tcBorders>
              <w:right w:val="single" w:sz="2" w:space="0" w:color="auto"/>
            </w:tcBorders>
            <w:vAlign w:val="center"/>
          </w:tcPr>
          <w:p w:rsidR="003927F4" w:rsidRPr="008C6E5E" w:rsidRDefault="003927F4" w:rsidP="008F29FB">
            <w:pPr>
              <w:spacing w:line="240" w:lineRule="auto"/>
              <w:rPr>
                <w:rFonts w:ascii="Times New Roman" w:hAnsi="Times New Roman" w:cs="Times New Roman"/>
              </w:rPr>
            </w:pPr>
          </w:p>
        </w:tc>
        <w:tc>
          <w:tcPr>
            <w:tcW w:w="3870" w:type="dxa"/>
            <w:vMerge/>
            <w:tcBorders>
              <w:left w:val="single" w:sz="2" w:space="0" w:color="auto"/>
              <w:right w:val="single" w:sz="2" w:space="0" w:color="auto"/>
            </w:tcBorders>
            <w:vAlign w:val="center"/>
          </w:tcPr>
          <w:p w:rsidR="003927F4" w:rsidRPr="008C6E5E" w:rsidRDefault="003927F4"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3927F4" w:rsidRPr="008C6E5E" w:rsidRDefault="003927F4" w:rsidP="008F29FB">
            <w:pPr>
              <w:spacing w:line="240" w:lineRule="auto"/>
              <w:rPr>
                <w:rFonts w:ascii="Times New Roman" w:hAnsi="Times New Roman" w:cs="Times New Roman"/>
              </w:rPr>
            </w:pPr>
          </w:p>
        </w:tc>
      </w:tr>
      <w:tr w:rsidR="00311E99" w:rsidRPr="008C6E5E" w:rsidTr="008F29FB">
        <w:trPr>
          <w:trHeight w:val="1493"/>
        </w:trPr>
        <w:tc>
          <w:tcPr>
            <w:tcW w:w="1998" w:type="dxa"/>
            <w:vMerge/>
            <w:vAlign w:val="center"/>
          </w:tcPr>
          <w:p w:rsidR="00311E99" w:rsidRPr="008C6E5E" w:rsidRDefault="00311E99" w:rsidP="008F29FB">
            <w:pPr>
              <w:spacing w:line="240" w:lineRule="auto"/>
              <w:rPr>
                <w:rFonts w:ascii="Times New Roman" w:hAnsi="Times New Roman" w:cs="Times New Roman"/>
              </w:rPr>
            </w:pPr>
          </w:p>
        </w:tc>
        <w:tc>
          <w:tcPr>
            <w:tcW w:w="3510" w:type="dxa"/>
            <w:tcBorders>
              <w:right w:val="single" w:sz="2" w:space="0" w:color="auto"/>
            </w:tcBorders>
            <w:vAlign w:val="center"/>
          </w:tcPr>
          <w:p w:rsidR="00311E99" w:rsidRPr="00B8063B" w:rsidRDefault="00311E99" w:rsidP="00B8063B">
            <w:pPr>
              <w:pStyle w:val="ListParagraph"/>
              <w:numPr>
                <w:ilvl w:val="0"/>
                <w:numId w:val="35"/>
              </w:numPr>
              <w:spacing w:after="0" w:line="240" w:lineRule="auto"/>
              <w:rPr>
                <w:rFonts w:ascii="Times New Roman" w:hAnsi="Times New Roman" w:cs="Times New Roman"/>
              </w:rPr>
            </w:pPr>
            <w:r w:rsidRPr="00B8063B">
              <w:rPr>
                <w:rFonts w:ascii="Times New Roman" w:hAnsi="Times New Roman" w:cs="Times New Roman"/>
              </w:rPr>
              <w:t>Full SSN reported</w:t>
            </w:r>
          </w:p>
          <w:p w:rsidR="00311E99" w:rsidRPr="008C6E5E" w:rsidRDefault="00311E99" w:rsidP="008F29FB">
            <w:pPr>
              <w:pStyle w:val="ListParagraph"/>
              <w:numPr>
                <w:ilvl w:val="0"/>
                <w:numId w:val="31"/>
              </w:numPr>
              <w:spacing w:after="0" w:line="240" w:lineRule="auto"/>
              <w:rPr>
                <w:rFonts w:ascii="Times New Roman" w:hAnsi="Times New Roman" w:cs="Times New Roman"/>
              </w:rPr>
            </w:pPr>
            <w:r w:rsidRPr="008C6E5E">
              <w:rPr>
                <w:rFonts w:ascii="Times New Roman" w:hAnsi="Times New Roman" w:cs="Times New Roman"/>
              </w:rPr>
              <w:t>Approximate or partial SSN reported</w:t>
            </w:r>
          </w:p>
          <w:p w:rsidR="00311E99" w:rsidRPr="008C6E5E" w:rsidRDefault="00311E99" w:rsidP="008F29FB">
            <w:pPr>
              <w:pStyle w:val="ListParagraph"/>
              <w:numPr>
                <w:ilvl w:val="0"/>
                <w:numId w:val="31"/>
              </w:numPr>
              <w:spacing w:after="0" w:line="240" w:lineRule="auto"/>
              <w:rPr>
                <w:rFonts w:ascii="Times New Roman" w:hAnsi="Times New Roman" w:cs="Times New Roman"/>
              </w:rPr>
            </w:pPr>
            <w:r w:rsidRPr="008C6E5E">
              <w:rPr>
                <w:rFonts w:ascii="Times New Roman" w:hAnsi="Times New Roman" w:cs="Times New Roman"/>
              </w:rPr>
              <w:t>Client doesn’t know</w:t>
            </w:r>
          </w:p>
          <w:p w:rsidR="00311E99" w:rsidRPr="008C6E5E" w:rsidRDefault="00311E99" w:rsidP="008F29FB">
            <w:pPr>
              <w:pStyle w:val="ListParagraph"/>
              <w:numPr>
                <w:ilvl w:val="0"/>
                <w:numId w:val="31"/>
              </w:numPr>
              <w:spacing w:after="0" w:line="240" w:lineRule="auto"/>
              <w:rPr>
                <w:rFonts w:ascii="Times New Roman" w:hAnsi="Times New Roman" w:cs="Times New Roman"/>
              </w:rPr>
            </w:pPr>
            <w:r w:rsidRPr="008C6E5E">
              <w:rPr>
                <w:rFonts w:ascii="Times New Roman" w:hAnsi="Times New Roman" w:cs="Times New Roman"/>
              </w:rPr>
              <w:t>Client refused</w:t>
            </w:r>
          </w:p>
        </w:tc>
        <w:tc>
          <w:tcPr>
            <w:tcW w:w="3870" w:type="dxa"/>
            <w:vMerge/>
            <w:tcBorders>
              <w:left w:val="single" w:sz="2" w:space="0" w:color="auto"/>
              <w:right w:val="single" w:sz="2" w:space="0" w:color="auto"/>
            </w:tcBorders>
            <w:vAlign w:val="center"/>
          </w:tcPr>
          <w:p w:rsidR="00311E99" w:rsidRPr="008C6E5E" w:rsidRDefault="00311E99"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311E99" w:rsidRPr="008C6E5E" w:rsidRDefault="00311E99" w:rsidP="008F29FB">
            <w:pPr>
              <w:spacing w:line="240" w:lineRule="auto"/>
              <w:rPr>
                <w:rFonts w:ascii="Times New Roman" w:hAnsi="Times New Roman" w:cs="Times New Roman"/>
              </w:rPr>
            </w:pPr>
          </w:p>
        </w:tc>
      </w:tr>
      <w:tr w:rsidR="009D4EBA" w:rsidRPr="008C6E5E" w:rsidTr="002B54ED">
        <w:trPr>
          <w:trHeight w:val="300"/>
        </w:trPr>
        <w:tc>
          <w:tcPr>
            <w:tcW w:w="13878" w:type="dxa"/>
            <w:gridSpan w:val="4"/>
            <w:tcBorders>
              <w:bottom w:val="single" w:sz="4" w:space="0" w:color="auto"/>
            </w:tcBorders>
            <w:shd w:val="clear" w:color="000000" w:fill="D8D8D8"/>
            <w:vAlign w:val="bottom"/>
          </w:tcPr>
          <w:p w:rsidR="009D4EBA" w:rsidRPr="008C6E5E" w:rsidRDefault="009D4EBA" w:rsidP="008F29FB">
            <w:pPr>
              <w:spacing w:line="240" w:lineRule="auto"/>
              <w:rPr>
                <w:rFonts w:ascii="Times New Roman" w:hAnsi="Times New Roman" w:cs="Times New Roman"/>
                <w:b/>
                <w:bCs/>
              </w:rPr>
            </w:pPr>
            <w:r w:rsidRPr="008C6E5E">
              <w:rPr>
                <w:rFonts w:ascii="Times New Roman" w:hAnsi="Times New Roman" w:cs="Times New Roman"/>
                <w:b/>
                <w:bCs/>
              </w:rPr>
              <w:t>Date of Birth</w:t>
            </w:r>
          </w:p>
        </w:tc>
      </w:tr>
      <w:tr w:rsidR="009D4EBA" w:rsidRPr="008C6E5E" w:rsidTr="00BF17D0">
        <w:trPr>
          <w:trHeight w:val="1853"/>
        </w:trPr>
        <w:tc>
          <w:tcPr>
            <w:tcW w:w="1998" w:type="dxa"/>
            <w:vAlign w:val="center"/>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Date of Birth (DOB)</w:t>
            </w:r>
          </w:p>
        </w:tc>
        <w:tc>
          <w:tcPr>
            <w:tcW w:w="3510" w:type="dxa"/>
            <w:vAlign w:val="center"/>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 </w:t>
            </w:r>
            <w:r w:rsidR="00750283" w:rsidRPr="008C6E5E">
              <w:rPr>
                <w:rFonts w:ascii="Times New Roman" w:hAnsi="Times New Roman" w:cs="Times New Roman"/>
              </w:rPr>
              <w:t>(date)</w:t>
            </w:r>
          </w:p>
        </w:tc>
        <w:tc>
          <w:tcPr>
            <w:tcW w:w="3870" w:type="dxa"/>
            <w:vMerge w:val="restart"/>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 xml:space="preserve">The date of birth is used to calculate the age of persons served at time of project entry or at any point during project enrollment. It also supports the unique identification of each person served. </w:t>
            </w:r>
          </w:p>
          <w:p w:rsidR="009D4EBA" w:rsidRPr="008C6E5E" w:rsidRDefault="009D4EBA" w:rsidP="008F29FB">
            <w:pPr>
              <w:spacing w:line="240" w:lineRule="auto"/>
              <w:rPr>
                <w:rFonts w:ascii="Times New Roman" w:hAnsi="Times New Roman" w:cs="Times New Roman"/>
              </w:rPr>
            </w:pPr>
          </w:p>
        </w:tc>
        <w:tc>
          <w:tcPr>
            <w:tcW w:w="4500" w:type="dxa"/>
            <w:vMerge w:val="restart"/>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 xml:space="preserve">Collect the month, day, and year of birth from every client served. </w:t>
            </w:r>
          </w:p>
          <w:p w:rsidR="009D4EBA" w:rsidRPr="008C6E5E" w:rsidRDefault="009D4EBA" w:rsidP="008F29FB">
            <w:pPr>
              <w:spacing w:line="240" w:lineRule="auto"/>
              <w:rPr>
                <w:rFonts w:ascii="Times New Roman" w:hAnsi="Times New Roman" w:cs="Times New Roman"/>
              </w:rPr>
            </w:pPr>
          </w:p>
        </w:tc>
      </w:tr>
      <w:tr w:rsidR="009D4EBA" w:rsidRPr="008C6E5E" w:rsidTr="00FA0779">
        <w:trPr>
          <w:trHeight w:val="1277"/>
        </w:trPr>
        <w:tc>
          <w:tcPr>
            <w:tcW w:w="1998" w:type="dxa"/>
            <w:tcBorders>
              <w:bottom w:val="single" w:sz="4" w:space="0" w:color="auto"/>
            </w:tcBorders>
            <w:vAlign w:val="center"/>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Date of Birth Type</w:t>
            </w:r>
          </w:p>
        </w:tc>
        <w:tc>
          <w:tcPr>
            <w:tcW w:w="3510" w:type="dxa"/>
            <w:tcBorders>
              <w:bottom w:val="single" w:sz="4" w:space="0" w:color="auto"/>
            </w:tcBorders>
            <w:vAlign w:val="center"/>
          </w:tcPr>
          <w:p w:rsidR="009D4EBA" w:rsidRPr="008C6E5E" w:rsidRDefault="009D4EBA" w:rsidP="00FA0779">
            <w:pPr>
              <w:numPr>
                <w:ilvl w:val="0"/>
                <w:numId w:val="15"/>
              </w:numPr>
              <w:spacing w:after="0" w:line="240" w:lineRule="auto"/>
              <w:ind w:left="162" w:hanging="162"/>
              <w:rPr>
                <w:rFonts w:ascii="Times New Roman" w:hAnsi="Times New Roman" w:cs="Times New Roman"/>
              </w:rPr>
            </w:pPr>
            <w:r w:rsidRPr="008C6E5E">
              <w:rPr>
                <w:rFonts w:ascii="Times New Roman" w:hAnsi="Times New Roman" w:cs="Times New Roman"/>
              </w:rPr>
              <w:t>Full DOB Reported</w:t>
            </w:r>
          </w:p>
          <w:p w:rsidR="009D4EBA" w:rsidRPr="008C6E5E" w:rsidRDefault="00750283" w:rsidP="00FA0779">
            <w:pPr>
              <w:numPr>
                <w:ilvl w:val="0"/>
                <w:numId w:val="15"/>
              </w:numPr>
              <w:spacing w:after="0" w:line="240" w:lineRule="auto"/>
              <w:ind w:left="162" w:hanging="162"/>
              <w:rPr>
                <w:rFonts w:ascii="Times New Roman" w:hAnsi="Times New Roman" w:cs="Times New Roman"/>
              </w:rPr>
            </w:pPr>
            <w:r w:rsidRPr="008C6E5E">
              <w:rPr>
                <w:rFonts w:ascii="Times New Roman" w:hAnsi="Times New Roman" w:cs="Times New Roman"/>
              </w:rPr>
              <w:t>Approximate or partial DOB r</w:t>
            </w:r>
            <w:r w:rsidR="009D4EBA" w:rsidRPr="008C6E5E">
              <w:rPr>
                <w:rFonts w:ascii="Times New Roman" w:hAnsi="Times New Roman" w:cs="Times New Roman"/>
              </w:rPr>
              <w:t>eported</w:t>
            </w:r>
          </w:p>
          <w:p w:rsidR="009D4EBA" w:rsidRPr="008C6E5E" w:rsidRDefault="00750283" w:rsidP="00FA0779">
            <w:pPr>
              <w:numPr>
                <w:ilvl w:val="0"/>
                <w:numId w:val="15"/>
              </w:numPr>
              <w:spacing w:after="0" w:line="240" w:lineRule="auto"/>
              <w:ind w:left="162" w:hanging="162"/>
              <w:rPr>
                <w:rFonts w:ascii="Times New Roman" w:hAnsi="Times New Roman" w:cs="Times New Roman"/>
              </w:rPr>
            </w:pPr>
            <w:r w:rsidRPr="008C6E5E">
              <w:rPr>
                <w:rFonts w:ascii="Times New Roman" w:hAnsi="Times New Roman" w:cs="Times New Roman"/>
              </w:rPr>
              <w:t>Client doesn't k</w:t>
            </w:r>
            <w:r w:rsidR="009D4EBA" w:rsidRPr="008C6E5E">
              <w:rPr>
                <w:rFonts w:ascii="Times New Roman" w:hAnsi="Times New Roman" w:cs="Times New Roman"/>
              </w:rPr>
              <w:t>now</w:t>
            </w:r>
          </w:p>
          <w:p w:rsidR="009D4EBA" w:rsidRPr="008C6E5E" w:rsidRDefault="009D4EBA" w:rsidP="00FA0779">
            <w:pPr>
              <w:numPr>
                <w:ilvl w:val="0"/>
                <w:numId w:val="15"/>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p w:rsidR="0075566A" w:rsidRPr="008C6E5E" w:rsidRDefault="0075566A" w:rsidP="00FA0779">
            <w:pPr>
              <w:spacing w:after="0" w:line="240" w:lineRule="auto"/>
              <w:rPr>
                <w:rFonts w:ascii="Times New Roman" w:hAnsi="Times New Roman" w:cs="Times New Roman"/>
              </w:rPr>
            </w:pPr>
          </w:p>
          <w:p w:rsidR="0075566A" w:rsidRPr="008C6E5E" w:rsidRDefault="0075566A" w:rsidP="00FA0779">
            <w:pPr>
              <w:spacing w:after="0" w:line="240" w:lineRule="auto"/>
              <w:rPr>
                <w:rFonts w:ascii="Times New Roman" w:hAnsi="Times New Roman" w:cs="Times New Roman"/>
              </w:rPr>
            </w:pPr>
          </w:p>
          <w:p w:rsidR="0075566A" w:rsidRPr="008C6E5E" w:rsidRDefault="0075566A" w:rsidP="00FA0779">
            <w:pPr>
              <w:spacing w:after="0" w:line="240" w:lineRule="auto"/>
              <w:rPr>
                <w:rFonts w:ascii="Times New Roman" w:hAnsi="Times New Roman" w:cs="Times New Roman"/>
              </w:rPr>
            </w:pPr>
          </w:p>
          <w:p w:rsidR="0075566A" w:rsidRPr="008C6E5E" w:rsidRDefault="0075566A" w:rsidP="00FA0779">
            <w:pPr>
              <w:spacing w:after="0" w:line="240" w:lineRule="auto"/>
              <w:rPr>
                <w:rFonts w:ascii="Times New Roman" w:hAnsi="Times New Roman" w:cs="Times New Roman"/>
              </w:rPr>
            </w:pPr>
          </w:p>
          <w:p w:rsidR="0075566A" w:rsidRPr="008C6E5E" w:rsidRDefault="0075566A" w:rsidP="00FA0779">
            <w:pPr>
              <w:spacing w:after="0" w:line="240" w:lineRule="auto"/>
              <w:rPr>
                <w:rFonts w:ascii="Times New Roman" w:hAnsi="Times New Roman" w:cs="Times New Roman"/>
              </w:rPr>
            </w:pPr>
          </w:p>
          <w:p w:rsidR="0075566A" w:rsidRPr="008C6E5E" w:rsidRDefault="0075566A" w:rsidP="00FA0779">
            <w:pPr>
              <w:spacing w:after="0" w:line="240" w:lineRule="auto"/>
              <w:rPr>
                <w:rFonts w:ascii="Times New Roman" w:hAnsi="Times New Roman" w:cs="Times New Roman"/>
              </w:rPr>
            </w:pPr>
          </w:p>
          <w:p w:rsidR="0075566A" w:rsidRPr="008C6E5E" w:rsidRDefault="0075566A" w:rsidP="00FA0779">
            <w:pPr>
              <w:spacing w:after="0" w:line="240" w:lineRule="auto"/>
              <w:rPr>
                <w:rFonts w:ascii="Times New Roman" w:hAnsi="Times New Roman" w:cs="Times New Roman"/>
              </w:rPr>
            </w:pPr>
          </w:p>
          <w:p w:rsidR="0075566A" w:rsidRPr="008C6E5E" w:rsidRDefault="0075566A" w:rsidP="00FA0779">
            <w:pPr>
              <w:spacing w:after="0" w:line="240" w:lineRule="auto"/>
              <w:rPr>
                <w:rFonts w:ascii="Times New Roman" w:hAnsi="Times New Roman" w:cs="Times New Roman"/>
              </w:rPr>
            </w:pPr>
          </w:p>
          <w:p w:rsidR="0075566A" w:rsidRDefault="0075566A" w:rsidP="00FA0779">
            <w:pPr>
              <w:spacing w:after="0" w:line="240" w:lineRule="auto"/>
              <w:rPr>
                <w:rFonts w:ascii="Times New Roman" w:hAnsi="Times New Roman" w:cs="Times New Roman"/>
              </w:rPr>
            </w:pPr>
          </w:p>
          <w:p w:rsidR="00B8063B" w:rsidRDefault="00B8063B" w:rsidP="00FA0779">
            <w:pPr>
              <w:spacing w:after="0" w:line="240" w:lineRule="auto"/>
              <w:rPr>
                <w:rFonts w:ascii="Times New Roman" w:hAnsi="Times New Roman" w:cs="Times New Roman"/>
              </w:rPr>
            </w:pPr>
          </w:p>
          <w:p w:rsidR="00B8063B" w:rsidRDefault="00B8063B" w:rsidP="00FA0779">
            <w:pPr>
              <w:spacing w:after="0" w:line="240" w:lineRule="auto"/>
              <w:rPr>
                <w:rFonts w:ascii="Times New Roman" w:hAnsi="Times New Roman" w:cs="Times New Roman"/>
              </w:rPr>
            </w:pPr>
          </w:p>
          <w:p w:rsidR="00B8063B" w:rsidRPr="008C6E5E" w:rsidRDefault="00B8063B" w:rsidP="00FA0779">
            <w:pPr>
              <w:spacing w:after="0" w:line="240" w:lineRule="auto"/>
              <w:rPr>
                <w:rFonts w:ascii="Times New Roman" w:hAnsi="Times New Roman" w:cs="Times New Roman"/>
              </w:rPr>
            </w:pPr>
          </w:p>
          <w:p w:rsidR="0075566A" w:rsidRPr="008C6E5E" w:rsidRDefault="0075566A" w:rsidP="00FA0779">
            <w:pPr>
              <w:spacing w:after="0" w:line="240" w:lineRule="auto"/>
              <w:rPr>
                <w:rFonts w:ascii="Times New Roman" w:hAnsi="Times New Roman" w:cs="Times New Roman"/>
              </w:rPr>
            </w:pPr>
          </w:p>
        </w:tc>
        <w:tc>
          <w:tcPr>
            <w:tcW w:w="3870" w:type="dxa"/>
            <w:vMerge/>
            <w:tcBorders>
              <w:bottom w:val="single" w:sz="4" w:space="0" w:color="auto"/>
            </w:tcBorders>
            <w:vAlign w:val="center"/>
          </w:tcPr>
          <w:p w:rsidR="009D4EBA" w:rsidRPr="008C6E5E" w:rsidRDefault="009D4EBA" w:rsidP="008F29FB">
            <w:pPr>
              <w:spacing w:line="240" w:lineRule="auto"/>
              <w:rPr>
                <w:rFonts w:ascii="Times New Roman" w:hAnsi="Times New Roman" w:cs="Times New Roman"/>
              </w:rPr>
            </w:pPr>
          </w:p>
        </w:tc>
        <w:tc>
          <w:tcPr>
            <w:tcW w:w="4500" w:type="dxa"/>
            <w:vMerge/>
            <w:tcBorders>
              <w:bottom w:val="single" w:sz="4" w:space="0" w:color="auto"/>
            </w:tcBorders>
            <w:vAlign w:val="center"/>
          </w:tcPr>
          <w:p w:rsidR="009D4EBA" w:rsidRPr="008C6E5E" w:rsidRDefault="009D4EBA" w:rsidP="008F29FB">
            <w:pPr>
              <w:spacing w:line="240" w:lineRule="auto"/>
              <w:rPr>
                <w:rFonts w:ascii="Times New Roman" w:hAnsi="Times New Roman" w:cs="Times New Roman"/>
              </w:rPr>
            </w:pPr>
          </w:p>
        </w:tc>
      </w:tr>
    </w:tbl>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3510"/>
        <w:gridCol w:w="3870"/>
        <w:gridCol w:w="4500"/>
      </w:tblGrid>
      <w:tr w:rsidR="00B01CD7" w:rsidRPr="008C6E5E" w:rsidTr="0075566A">
        <w:trPr>
          <w:trHeight w:val="665"/>
        </w:trPr>
        <w:tc>
          <w:tcPr>
            <w:tcW w:w="13878" w:type="dxa"/>
            <w:gridSpan w:val="4"/>
            <w:tcBorders>
              <w:top w:val="single" w:sz="4" w:space="0" w:color="auto"/>
              <w:left w:val="single" w:sz="2" w:space="0" w:color="auto"/>
              <w:bottom w:val="single" w:sz="2" w:space="0" w:color="auto"/>
              <w:right w:val="single" w:sz="2" w:space="0" w:color="auto"/>
            </w:tcBorders>
            <w:shd w:val="clear" w:color="000000" w:fill="D8D8D8"/>
            <w:vAlign w:val="bottom"/>
          </w:tcPr>
          <w:p w:rsidR="00B01CD7" w:rsidRPr="008C6E5E" w:rsidRDefault="00B01CD7" w:rsidP="008F29FB">
            <w:pPr>
              <w:spacing w:line="240" w:lineRule="auto"/>
              <w:rPr>
                <w:rFonts w:ascii="Times New Roman" w:hAnsi="Times New Roman" w:cs="Times New Roman"/>
                <w:b/>
                <w:bCs/>
              </w:rPr>
            </w:pPr>
            <w:r w:rsidRPr="008C6E5E">
              <w:rPr>
                <w:rFonts w:ascii="Times New Roman" w:hAnsi="Times New Roman" w:cs="Times New Roman"/>
                <w:b/>
                <w:bCs/>
              </w:rPr>
              <w:t>Ethnicity and Race</w:t>
            </w:r>
          </w:p>
        </w:tc>
      </w:tr>
      <w:tr w:rsidR="009D4EBA" w:rsidRPr="008C6E5E" w:rsidTr="00FA0779">
        <w:trPr>
          <w:trHeight w:val="535"/>
        </w:trPr>
        <w:tc>
          <w:tcPr>
            <w:tcW w:w="1998" w:type="dxa"/>
            <w:tcBorders>
              <w:top w:val="single" w:sz="2" w:space="0" w:color="auto"/>
            </w:tcBorders>
            <w:vAlign w:val="center"/>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Race</w:t>
            </w:r>
          </w:p>
        </w:tc>
        <w:tc>
          <w:tcPr>
            <w:tcW w:w="3510" w:type="dxa"/>
            <w:tcBorders>
              <w:top w:val="single" w:sz="2" w:space="0" w:color="auto"/>
            </w:tcBorders>
            <w:vAlign w:val="center"/>
          </w:tcPr>
          <w:p w:rsidR="009D4EBA" w:rsidRPr="008C6E5E" w:rsidRDefault="00BB407E" w:rsidP="008F29FB">
            <w:pPr>
              <w:numPr>
                <w:ilvl w:val="0"/>
                <w:numId w:val="16"/>
              </w:numPr>
              <w:spacing w:after="0" w:line="240" w:lineRule="auto"/>
              <w:ind w:left="162" w:hanging="162"/>
              <w:rPr>
                <w:rFonts w:ascii="Times New Roman" w:hAnsi="Times New Roman" w:cs="Times New Roman"/>
              </w:rPr>
            </w:pPr>
            <w:r w:rsidRPr="008C6E5E">
              <w:rPr>
                <w:rFonts w:ascii="Times New Roman" w:hAnsi="Times New Roman" w:cs="Times New Roman"/>
              </w:rPr>
              <w:t>American Indian</w:t>
            </w:r>
            <w:r w:rsidR="009D4EBA" w:rsidRPr="008C6E5E">
              <w:rPr>
                <w:rFonts w:ascii="Times New Roman" w:hAnsi="Times New Roman" w:cs="Times New Roman"/>
              </w:rPr>
              <w:t xml:space="preserve"> or Alaska Native</w:t>
            </w:r>
          </w:p>
          <w:p w:rsidR="009D4EBA" w:rsidRPr="008C6E5E" w:rsidRDefault="009D4EBA" w:rsidP="008F29FB">
            <w:pPr>
              <w:numPr>
                <w:ilvl w:val="0"/>
                <w:numId w:val="16"/>
              </w:numPr>
              <w:spacing w:after="0" w:line="240" w:lineRule="auto"/>
              <w:ind w:left="162" w:hanging="162"/>
              <w:rPr>
                <w:rFonts w:ascii="Times New Roman" w:hAnsi="Times New Roman" w:cs="Times New Roman"/>
              </w:rPr>
            </w:pPr>
            <w:r w:rsidRPr="008C6E5E">
              <w:rPr>
                <w:rFonts w:ascii="Times New Roman" w:hAnsi="Times New Roman" w:cs="Times New Roman"/>
              </w:rPr>
              <w:t xml:space="preserve">Asian </w:t>
            </w:r>
          </w:p>
          <w:p w:rsidR="009D4EBA" w:rsidRPr="008C6E5E" w:rsidRDefault="009D4EBA" w:rsidP="008F29FB">
            <w:pPr>
              <w:numPr>
                <w:ilvl w:val="0"/>
                <w:numId w:val="16"/>
              </w:numPr>
              <w:spacing w:after="0" w:line="240" w:lineRule="auto"/>
              <w:ind w:left="162" w:hanging="162"/>
              <w:rPr>
                <w:rFonts w:ascii="Times New Roman" w:hAnsi="Times New Roman" w:cs="Times New Roman"/>
              </w:rPr>
            </w:pPr>
            <w:r w:rsidRPr="008C6E5E">
              <w:rPr>
                <w:rFonts w:ascii="Times New Roman" w:hAnsi="Times New Roman" w:cs="Times New Roman"/>
              </w:rPr>
              <w:t xml:space="preserve">Black or African American </w:t>
            </w:r>
          </w:p>
          <w:p w:rsidR="009D4EBA" w:rsidRPr="008C6E5E" w:rsidRDefault="009D4EBA" w:rsidP="008F29FB">
            <w:pPr>
              <w:numPr>
                <w:ilvl w:val="0"/>
                <w:numId w:val="16"/>
              </w:numPr>
              <w:spacing w:after="0" w:line="240" w:lineRule="auto"/>
              <w:ind w:left="162" w:hanging="162"/>
              <w:rPr>
                <w:rFonts w:ascii="Times New Roman" w:hAnsi="Times New Roman" w:cs="Times New Roman"/>
              </w:rPr>
            </w:pPr>
            <w:r w:rsidRPr="008C6E5E">
              <w:rPr>
                <w:rFonts w:ascii="Times New Roman" w:hAnsi="Times New Roman" w:cs="Times New Roman"/>
              </w:rPr>
              <w:t>Native Hawaiian or Other Pacific Islander</w:t>
            </w:r>
          </w:p>
          <w:p w:rsidR="009D4EBA" w:rsidRPr="008C6E5E" w:rsidRDefault="009D4EBA" w:rsidP="008F29FB">
            <w:pPr>
              <w:numPr>
                <w:ilvl w:val="0"/>
                <w:numId w:val="16"/>
              </w:numPr>
              <w:spacing w:after="0" w:line="240" w:lineRule="auto"/>
              <w:ind w:left="162" w:hanging="162"/>
              <w:rPr>
                <w:rFonts w:ascii="Times New Roman" w:hAnsi="Times New Roman" w:cs="Times New Roman"/>
              </w:rPr>
            </w:pPr>
            <w:r w:rsidRPr="008C6E5E">
              <w:rPr>
                <w:rFonts w:ascii="Times New Roman" w:hAnsi="Times New Roman" w:cs="Times New Roman"/>
              </w:rPr>
              <w:t>White</w:t>
            </w:r>
          </w:p>
          <w:p w:rsidR="009D4EBA" w:rsidRPr="008C6E5E" w:rsidRDefault="00BB407E" w:rsidP="008F29FB">
            <w:pPr>
              <w:numPr>
                <w:ilvl w:val="0"/>
                <w:numId w:val="16"/>
              </w:numPr>
              <w:spacing w:after="0" w:line="240" w:lineRule="auto"/>
              <w:ind w:left="162" w:hanging="162"/>
              <w:rPr>
                <w:rFonts w:ascii="Times New Roman" w:hAnsi="Times New Roman" w:cs="Times New Roman"/>
              </w:rPr>
            </w:pPr>
            <w:r w:rsidRPr="008C6E5E">
              <w:rPr>
                <w:rFonts w:ascii="Times New Roman" w:hAnsi="Times New Roman" w:cs="Times New Roman"/>
              </w:rPr>
              <w:t>Client doesn't k</w:t>
            </w:r>
            <w:r w:rsidR="009D4EBA" w:rsidRPr="008C6E5E">
              <w:rPr>
                <w:rFonts w:ascii="Times New Roman" w:hAnsi="Times New Roman" w:cs="Times New Roman"/>
              </w:rPr>
              <w:t>now</w:t>
            </w:r>
          </w:p>
          <w:p w:rsidR="009D4EBA" w:rsidRPr="008C6E5E" w:rsidRDefault="009D4EBA" w:rsidP="008F29FB">
            <w:pPr>
              <w:numPr>
                <w:ilvl w:val="0"/>
                <w:numId w:val="16"/>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tcBorders>
              <w:top w:val="single" w:sz="2" w:space="0" w:color="auto"/>
            </w:tcBorders>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 xml:space="preserve">Race is used to count the number of persons who identify themselves within one or more of five different racial categories. In the October 30, 1997 issue of the Federal Register (62 FR 58782), the Office of Management and Budget (OMB) published “Standards for Maintaining, Collecting, and Presenting Federal Data on Race and Ethnicity.” </w:t>
            </w:r>
          </w:p>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 xml:space="preserve">All existing recordkeeping and report requirements must be in compliance with these Standards as of January 1, 2003. These data standards follow the OMB guidelines. </w:t>
            </w:r>
          </w:p>
        </w:tc>
        <w:tc>
          <w:tcPr>
            <w:tcW w:w="4500" w:type="dxa"/>
            <w:tcBorders>
              <w:top w:val="single" w:sz="2" w:space="0" w:color="auto"/>
            </w:tcBorders>
            <w:vAlign w:val="center"/>
          </w:tcPr>
          <w:p w:rsidR="009D4EBA" w:rsidRPr="008C6E5E" w:rsidRDefault="009D4EBA" w:rsidP="008F29FB">
            <w:pPr>
              <w:spacing w:line="240" w:lineRule="auto"/>
              <w:rPr>
                <w:rFonts w:ascii="Times New Roman" w:hAnsi="Times New Roman" w:cs="Times New Roman"/>
                <w:bCs/>
              </w:rPr>
            </w:pPr>
            <w:r w:rsidRPr="008C6E5E">
              <w:rPr>
                <w:rFonts w:ascii="Times New Roman" w:hAnsi="Times New Roman" w:cs="Times New Roman"/>
                <w:bCs/>
              </w:rPr>
              <w:t xml:space="preserve">In separate data fields, collect the self-identified race(s) of each client served. Allow clients to identify as many racial categories as apply (up to five). Staff observations should not be used to collect information on race. </w:t>
            </w:r>
          </w:p>
          <w:p w:rsidR="00BB407E" w:rsidRPr="008C6E5E" w:rsidRDefault="009D4EBA" w:rsidP="008F29FB">
            <w:pPr>
              <w:spacing w:line="240" w:lineRule="auto"/>
              <w:rPr>
                <w:rFonts w:ascii="Times New Roman" w:hAnsi="Times New Roman" w:cs="Times New Roman"/>
              </w:rPr>
            </w:pPr>
            <w:r w:rsidRPr="008C6E5E">
              <w:rPr>
                <w:rFonts w:ascii="Times New Roman" w:hAnsi="Times New Roman" w:cs="Times New Roman"/>
                <w:b/>
                <w:bCs/>
              </w:rPr>
              <w:t>American Indian or Alaska Native</w:t>
            </w:r>
            <w:r w:rsidR="00BB407E" w:rsidRPr="008C6E5E">
              <w:rPr>
                <w:rFonts w:ascii="Times New Roman" w:hAnsi="Times New Roman" w:cs="Times New Roman"/>
                <w:b/>
                <w:bCs/>
              </w:rPr>
              <w:t xml:space="preserve">: </w:t>
            </w:r>
            <w:r w:rsidR="00BB407E" w:rsidRPr="008C6E5E">
              <w:rPr>
                <w:rFonts w:ascii="Times New Roman" w:hAnsi="Times New Roman" w:cs="Times New Roman"/>
              </w:rPr>
              <w:t>A</w:t>
            </w:r>
            <w:r w:rsidRPr="008C6E5E">
              <w:rPr>
                <w:rFonts w:ascii="Times New Roman" w:hAnsi="Times New Roman" w:cs="Times New Roman"/>
              </w:rPr>
              <w:t xml:space="preserve"> person having origins in any of the original peoples of North and South America, including Central America, and who maintains tribal affil</w:t>
            </w:r>
            <w:r w:rsidR="00BB407E" w:rsidRPr="008C6E5E">
              <w:rPr>
                <w:rFonts w:ascii="Times New Roman" w:hAnsi="Times New Roman" w:cs="Times New Roman"/>
              </w:rPr>
              <w:t>iation or community attachment.</w:t>
            </w:r>
            <w:r w:rsidR="00BB407E" w:rsidRPr="008C6E5E">
              <w:rPr>
                <w:rFonts w:ascii="Times New Roman" w:hAnsi="Times New Roman" w:cs="Times New Roman"/>
              </w:rPr>
              <w:br/>
            </w:r>
            <w:r w:rsidR="00BB407E" w:rsidRPr="008C6E5E">
              <w:rPr>
                <w:rFonts w:ascii="Times New Roman" w:hAnsi="Times New Roman" w:cs="Times New Roman"/>
                <w:b/>
              </w:rPr>
              <w:t xml:space="preserve">Asian: </w:t>
            </w:r>
            <w:r w:rsidR="00BB407E" w:rsidRPr="008C6E5E">
              <w:rPr>
                <w:rFonts w:ascii="Times New Roman" w:hAnsi="Times New Roman" w:cs="Times New Roman"/>
              </w:rPr>
              <w:t>A</w:t>
            </w:r>
            <w:r w:rsidRPr="008C6E5E">
              <w:rPr>
                <w:rFonts w:ascii="Times New Roman" w:hAnsi="Times New Roman" w:cs="Times New Roman"/>
              </w:rPr>
              <w:t xml:space="preserve"> person having origins in any of the original peoples of the Far East, Southeast Asia, or the Indian subcontinent including, for example, Cambodia, China, India, Japan, Korea, Malaysia, Pakistan, the Philippine </w:t>
            </w:r>
            <w:r w:rsidR="00BB407E" w:rsidRPr="008C6E5E">
              <w:rPr>
                <w:rFonts w:ascii="Times New Roman" w:hAnsi="Times New Roman" w:cs="Times New Roman"/>
              </w:rPr>
              <w:t>Islands, Thailand, and Vietnam.</w:t>
            </w:r>
            <w:r w:rsidR="00BB407E" w:rsidRPr="008C6E5E">
              <w:rPr>
                <w:rFonts w:ascii="Times New Roman" w:hAnsi="Times New Roman" w:cs="Times New Roman"/>
              </w:rPr>
              <w:br/>
            </w:r>
            <w:r w:rsidRPr="008C6E5E">
              <w:rPr>
                <w:rFonts w:ascii="Times New Roman" w:hAnsi="Times New Roman" w:cs="Times New Roman"/>
                <w:b/>
                <w:bCs/>
              </w:rPr>
              <w:t>Black or African American</w:t>
            </w:r>
            <w:r w:rsidR="00BB407E" w:rsidRPr="008C6E5E">
              <w:rPr>
                <w:rFonts w:ascii="Times New Roman" w:hAnsi="Times New Roman" w:cs="Times New Roman"/>
              </w:rPr>
              <w:t>: A</w:t>
            </w:r>
            <w:r w:rsidRPr="008C6E5E">
              <w:rPr>
                <w:rFonts w:ascii="Times New Roman" w:hAnsi="Times New Roman" w:cs="Times New Roman"/>
              </w:rPr>
              <w:t xml:space="preserve"> person having origins in any of the black racial groups of Africa. Terms such as "Haitian" can be used in addition </w:t>
            </w:r>
            <w:r w:rsidR="00BB407E" w:rsidRPr="008C6E5E">
              <w:rPr>
                <w:rFonts w:ascii="Times New Roman" w:hAnsi="Times New Roman" w:cs="Times New Roman"/>
              </w:rPr>
              <w:t>to "Black or African American."</w:t>
            </w:r>
            <w:r w:rsidR="00BB407E" w:rsidRPr="008C6E5E">
              <w:rPr>
                <w:rFonts w:ascii="Times New Roman" w:hAnsi="Times New Roman" w:cs="Times New Roman"/>
              </w:rPr>
              <w:br/>
            </w:r>
            <w:r w:rsidRPr="008C6E5E">
              <w:rPr>
                <w:rFonts w:ascii="Times New Roman" w:hAnsi="Times New Roman" w:cs="Times New Roman"/>
                <w:b/>
                <w:bCs/>
              </w:rPr>
              <w:t>Native Hawaiian or Other Pacific Islander</w:t>
            </w:r>
            <w:r w:rsidR="00BB407E" w:rsidRPr="008C6E5E">
              <w:rPr>
                <w:rFonts w:ascii="Times New Roman" w:hAnsi="Times New Roman" w:cs="Times New Roman"/>
              </w:rPr>
              <w:t>: A</w:t>
            </w:r>
            <w:r w:rsidRPr="008C6E5E">
              <w:rPr>
                <w:rFonts w:ascii="Times New Roman" w:hAnsi="Times New Roman" w:cs="Times New Roman"/>
              </w:rPr>
              <w:t xml:space="preserve"> person having origins in any of the original peoples of Hawaii, Guam, S</w:t>
            </w:r>
            <w:r w:rsidR="00BB407E" w:rsidRPr="008C6E5E">
              <w:rPr>
                <w:rFonts w:ascii="Times New Roman" w:hAnsi="Times New Roman" w:cs="Times New Roman"/>
              </w:rPr>
              <w:t>amoa, or other Pacific Islands.</w:t>
            </w:r>
            <w:r w:rsidRPr="008C6E5E">
              <w:rPr>
                <w:rFonts w:ascii="Times New Roman" w:hAnsi="Times New Roman" w:cs="Times New Roman"/>
              </w:rPr>
              <w:br/>
            </w:r>
            <w:r w:rsidRPr="008C6E5E">
              <w:rPr>
                <w:rFonts w:ascii="Times New Roman" w:hAnsi="Times New Roman" w:cs="Times New Roman"/>
                <w:b/>
                <w:bCs/>
              </w:rPr>
              <w:t>White</w:t>
            </w:r>
            <w:r w:rsidR="00BB407E" w:rsidRPr="008C6E5E">
              <w:rPr>
                <w:rFonts w:ascii="Times New Roman" w:hAnsi="Times New Roman" w:cs="Times New Roman"/>
                <w:b/>
                <w:bCs/>
              </w:rPr>
              <w:t xml:space="preserve">: </w:t>
            </w:r>
            <w:r w:rsidR="00BB407E" w:rsidRPr="008C6E5E">
              <w:rPr>
                <w:rFonts w:ascii="Times New Roman" w:hAnsi="Times New Roman" w:cs="Times New Roman"/>
              </w:rPr>
              <w:t>A</w:t>
            </w:r>
            <w:r w:rsidRPr="008C6E5E">
              <w:rPr>
                <w:rFonts w:ascii="Times New Roman" w:hAnsi="Times New Roman" w:cs="Times New Roman"/>
              </w:rPr>
              <w:t xml:space="preserve"> person having origins in any of the original peoples of Europe, th</w:t>
            </w:r>
            <w:r w:rsidR="00BB407E" w:rsidRPr="008C6E5E">
              <w:rPr>
                <w:rFonts w:ascii="Times New Roman" w:hAnsi="Times New Roman" w:cs="Times New Roman"/>
              </w:rPr>
              <w:t>e Middle East, or North Africa.</w:t>
            </w:r>
          </w:p>
          <w:p w:rsidR="00BB407E" w:rsidRPr="008C6E5E" w:rsidRDefault="00BB407E" w:rsidP="008F29FB">
            <w:pPr>
              <w:spacing w:line="240" w:lineRule="auto"/>
              <w:rPr>
                <w:rFonts w:ascii="Times New Roman" w:hAnsi="Times New Roman" w:cs="Times New Roman"/>
              </w:rPr>
            </w:pPr>
            <w:r w:rsidRPr="008C6E5E">
              <w:rPr>
                <w:rFonts w:ascii="Times New Roman" w:hAnsi="Times New Roman" w:cs="Times New Roman"/>
              </w:rPr>
              <w:t>“Client doesn’t know” or “Client refused” should only be selected when a client does not know or refuses to identify his/her race(s) from among the five listed races. Neither “Client doesn’t know” nor “Client refused” should be used in conjunction with any other response.</w:t>
            </w:r>
          </w:p>
        </w:tc>
      </w:tr>
      <w:tr w:rsidR="009D4EBA" w:rsidRPr="008C6E5E" w:rsidTr="00BF17D0">
        <w:trPr>
          <w:trHeight w:val="3320"/>
        </w:trPr>
        <w:tc>
          <w:tcPr>
            <w:tcW w:w="1998" w:type="dxa"/>
            <w:vAlign w:val="center"/>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Ethnicity</w:t>
            </w:r>
          </w:p>
        </w:tc>
        <w:tc>
          <w:tcPr>
            <w:tcW w:w="3510" w:type="dxa"/>
            <w:vAlign w:val="center"/>
          </w:tcPr>
          <w:p w:rsidR="009D4EBA" w:rsidRPr="008C6E5E" w:rsidRDefault="009D4EBA" w:rsidP="008F29FB">
            <w:pPr>
              <w:numPr>
                <w:ilvl w:val="0"/>
                <w:numId w:val="17"/>
              </w:numPr>
              <w:spacing w:after="0" w:line="240" w:lineRule="auto"/>
              <w:ind w:left="162" w:hanging="162"/>
              <w:rPr>
                <w:rFonts w:ascii="Times New Roman" w:hAnsi="Times New Roman" w:cs="Times New Roman"/>
              </w:rPr>
            </w:pPr>
            <w:r w:rsidRPr="008C6E5E">
              <w:rPr>
                <w:rFonts w:ascii="Times New Roman" w:hAnsi="Times New Roman" w:cs="Times New Roman"/>
              </w:rPr>
              <w:t>Non-Hispanic/Non-Latino</w:t>
            </w:r>
          </w:p>
          <w:p w:rsidR="009D4EBA" w:rsidRPr="008C6E5E" w:rsidRDefault="009D4EBA" w:rsidP="008F29FB">
            <w:pPr>
              <w:numPr>
                <w:ilvl w:val="0"/>
                <w:numId w:val="17"/>
              </w:numPr>
              <w:spacing w:after="0" w:line="240" w:lineRule="auto"/>
              <w:ind w:left="162" w:hanging="162"/>
              <w:rPr>
                <w:rFonts w:ascii="Times New Roman" w:hAnsi="Times New Roman" w:cs="Times New Roman"/>
              </w:rPr>
            </w:pPr>
            <w:r w:rsidRPr="008C6E5E">
              <w:rPr>
                <w:rFonts w:ascii="Times New Roman" w:hAnsi="Times New Roman" w:cs="Times New Roman"/>
              </w:rPr>
              <w:t>Hispanic/Latino</w:t>
            </w:r>
          </w:p>
          <w:p w:rsidR="009D4EBA" w:rsidRPr="008C6E5E" w:rsidRDefault="00311E99" w:rsidP="008F29FB">
            <w:pPr>
              <w:numPr>
                <w:ilvl w:val="0"/>
                <w:numId w:val="17"/>
              </w:numPr>
              <w:spacing w:after="0" w:line="240" w:lineRule="auto"/>
              <w:ind w:left="162" w:hanging="162"/>
              <w:rPr>
                <w:rFonts w:ascii="Times New Roman" w:hAnsi="Times New Roman" w:cs="Times New Roman"/>
              </w:rPr>
            </w:pPr>
            <w:r w:rsidRPr="008C6E5E">
              <w:rPr>
                <w:rFonts w:ascii="Times New Roman" w:hAnsi="Times New Roman" w:cs="Times New Roman"/>
              </w:rPr>
              <w:t>Client doesn’t k</w:t>
            </w:r>
            <w:r w:rsidR="009D4EBA" w:rsidRPr="008C6E5E">
              <w:rPr>
                <w:rFonts w:ascii="Times New Roman" w:hAnsi="Times New Roman" w:cs="Times New Roman"/>
              </w:rPr>
              <w:t>now</w:t>
            </w:r>
          </w:p>
          <w:p w:rsidR="009D4EBA" w:rsidRPr="008C6E5E" w:rsidRDefault="009D4EBA" w:rsidP="008F29FB">
            <w:pPr>
              <w:numPr>
                <w:ilvl w:val="0"/>
                <w:numId w:val="17"/>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p w:rsidR="00B43E31" w:rsidRPr="008C6E5E" w:rsidRDefault="00B43E31" w:rsidP="008F29FB">
            <w:pPr>
              <w:spacing w:after="0" w:line="240" w:lineRule="auto"/>
              <w:ind w:left="162"/>
              <w:rPr>
                <w:rFonts w:ascii="Times New Roman" w:hAnsi="Times New Roman" w:cs="Times New Roman"/>
              </w:rPr>
            </w:pPr>
          </w:p>
        </w:tc>
        <w:tc>
          <w:tcPr>
            <w:tcW w:w="3870" w:type="dxa"/>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Ethnicity is used to count the number of persons who</w:t>
            </w:r>
            <w:r w:rsidR="00311E99" w:rsidRPr="008C6E5E">
              <w:rPr>
                <w:rFonts w:ascii="Times New Roman" w:hAnsi="Times New Roman" w:cs="Times New Roman"/>
              </w:rPr>
              <w:t xml:space="preserve"> do and do not</w:t>
            </w:r>
            <w:r w:rsidRPr="008C6E5E">
              <w:rPr>
                <w:rFonts w:ascii="Times New Roman" w:hAnsi="Times New Roman" w:cs="Times New Roman"/>
              </w:rPr>
              <w:t xml:space="preserve"> identify themselves as Hispanic or Latino.</w:t>
            </w:r>
          </w:p>
        </w:tc>
        <w:tc>
          <w:tcPr>
            <w:tcW w:w="4500" w:type="dxa"/>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Collect the self-identified ethnicity of each client served. Staff observations should not be used to collect information on ethnicity.</w:t>
            </w:r>
          </w:p>
          <w:p w:rsidR="00BB407E" w:rsidRPr="008C6E5E" w:rsidRDefault="00BB407E" w:rsidP="008F29FB">
            <w:pPr>
              <w:spacing w:line="240" w:lineRule="auto"/>
              <w:rPr>
                <w:rFonts w:ascii="Times New Roman" w:hAnsi="Times New Roman" w:cs="Times New Roman"/>
              </w:rPr>
            </w:pPr>
          </w:p>
          <w:p w:rsidR="00BB407E" w:rsidRPr="008C6E5E" w:rsidRDefault="00BB407E" w:rsidP="008F29FB">
            <w:pPr>
              <w:spacing w:line="240" w:lineRule="auto"/>
              <w:rPr>
                <w:rFonts w:ascii="Times New Roman" w:hAnsi="Times New Roman" w:cs="Times New Roman"/>
              </w:rPr>
            </w:pPr>
            <w:r w:rsidRPr="008C6E5E">
              <w:rPr>
                <w:rFonts w:ascii="Times New Roman" w:hAnsi="Times New Roman" w:cs="Times New Roman"/>
              </w:rPr>
              <w:t>The definition of Hispanic or Latino ethnicity is a person of Cuban, Mexican, Puerto Rican, South or Central American or other Spanish culture of origin, regardless of race.</w:t>
            </w:r>
          </w:p>
        </w:tc>
      </w:tr>
      <w:tr w:rsidR="009D4EBA" w:rsidRPr="008C6E5E" w:rsidTr="009D4EBA">
        <w:trPr>
          <w:trHeight w:val="300"/>
        </w:trPr>
        <w:tc>
          <w:tcPr>
            <w:tcW w:w="13878" w:type="dxa"/>
            <w:gridSpan w:val="4"/>
            <w:shd w:val="clear" w:color="000000" w:fill="D8D8D8"/>
            <w:vAlign w:val="bottom"/>
          </w:tcPr>
          <w:p w:rsidR="009D4EBA" w:rsidRPr="008C6E5E" w:rsidRDefault="009D4EBA" w:rsidP="008F29FB">
            <w:pPr>
              <w:spacing w:line="240" w:lineRule="auto"/>
              <w:rPr>
                <w:rFonts w:ascii="Times New Roman" w:hAnsi="Times New Roman" w:cs="Times New Roman"/>
                <w:b/>
                <w:bCs/>
              </w:rPr>
            </w:pPr>
            <w:r w:rsidRPr="008C6E5E">
              <w:rPr>
                <w:rFonts w:ascii="Times New Roman" w:hAnsi="Times New Roman" w:cs="Times New Roman"/>
                <w:b/>
                <w:bCs/>
              </w:rPr>
              <w:t>Gender</w:t>
            </w:r>
          </w:p>
        </w:tc>
      </w:tr>
      <w:tr w:rsidR="009D4EBA" w:rsidRPr="008C6E5E" w:rsidTr="00BF17D0">
        <w:trPr>
          <w:trHeight w:val="890"/>
        </w:trPr>
        <w:tc>
          <w:tcPr>
            <w:tcW w:w="1998" w:type="dxa"/>
            <w:vAlign w:val="center"/>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Gender</w:t>
            </w:r>
          </w:p>
        </w:tc>
        <w:tc>
          <w:tcPr>
            <w:tcW w:w="3510" w:type="dxa"/>
            <w:vAlign w:val="bottom"/>
          </w:tcPr>
          <w:p w:rsidR="009D4EBA" w:rsidRPr="008C6E5E" w:rsidRDefault="009D4EBA" w:rsidP="008F29FB">
            <w:pPr>
              <w:numPr>
                <w:ilvl w:val="0"/>
                <w:numId w:val="18"/>
              </w:numPr>
              <w:spacing w:after="0" w:line="240" w:lineRule="auto"/>
              <w:ind w:left="162" w:hanging="162"/>
              <w:rPr>
                <w:rFonts w:ascii="Times New Roman" w:hAnsi="Times New Roman" w:cs="Times New Roman"/>
              </w:rPr>
            </w:pPr>
            <w:r w:rsidRPr="008C6E5E">
              <w:rPr>
                <w:rFonts w:ascii="Times New Roman" w:hAnsi="Times New Roman" w:cs="Times New Roman"/>
              </w:rPr>
              <w:t>Female</w:t>
            </w:r>
          </w:p>
          <w:p w:rsidR="009D4EBA" w:rsidRPr="008C6E5E" w:rsidRDefault="009D4EBA" w:rsidP="008F29FB">
            <w:pPr>
              <w:numPr>
                <w:ilvl w:val="0"/>
                <w:numId w:val="18"/>
              </w:numPr>
              <w:spacing w:after="0" w:line="240" w:lineRule="auto"/>
              <w:ind w:left="162" w:hanging="162"/>
              <w:rPr>
                <w:rFonts w:ascii="Times New Roman" w:hAnsi="Times New Roman" w:cs="Times New Roman"/>
              </w:rPr>
            </w:pPr>
            <w:r w:rsidRPr="008C6E5E">
              <w:rPr>
                <w:rFonts w:ascii="Times New Roman" w:hAnsi="Times New Roman" w:cs="Times New Roman"/>
              </w:rPr>
              <w:t>Male</w:t>
            </w:r>
          </w:p>
          <w:p w:rsidR="009D4EBA" w:rsidRPr="008C6E5E" w:rsidRDefault="00BB407E" w:rsidP="008F29FB">
            <w:pPr>
              <w:numPr>
                <w:ilvl w:val="0"/>
                <w:numId w:val="18"/>
              </w:numPr>
              <w:spacing w:after="0" w:line="240" w:lineRule="auto"/>
              <w:ind w:left="162" w:hanging="162"/>
              <w:rPr>
                <w:rFonts w:ascii="Times New Roman" w:hAnsi="Times New Roman" w:cs="Times New Roman"/>
              </w:rPr>
            </w:pPr>
            <w:r w:rsidRPr="008C6E5E">
              <w:rPr>
                <w:rFonts w:ascii="Times New Roman" w:hAnsi="Times New Roman" w:cs="Times New Roman"/>
              </w:rPr>
              <w:t>Transgender male to f</w:t>
            </w:r>
            <w:r w:rsidR="009D4EBA" w:rsidRPr="008C6E5E">
              <w:rPr>
                <w:rFonts w:ascii="Times New Roman" w:hAnsi="Times New Roman" w:cs="Times New Roman"/>
              </w:rPr>
              <w:t>emale</w:t>
            </w:r>
          </w:p>
          <w:p w:rsidR="009D4EBA" w:rsidRPr="008C6E5E" w:rsidRDefault="00BB407E" w:rsidP="008F29FB">
            <w:pPr>
              <w:numPr>
                <w:ilvl w:val="0"/>
                <w:numId w:val="18"/>
              </w:numPr>
              <w:spacing w:after="0" w:line="240" w:lineRule="auto"/>
              <w:ind w:left="162" w:hanging="162"/>
              <w:rPr>
                <w:rFonts w:ascii="Times New Roman" w:hAnsi="Times New Roman" w:cs="Times New Roman"/>
              </w:rPr>
            </w:pPr>
            <w:r w:rsidRPr="008C6E5E">
              <w:rPr>
                <w:rFonts w:ascii="Times New Roman" w:hAnsi="Times New Roman" w:cs="Times New Roman"/>
              </w:rPr>
              <w:t>Transgender female to m</w:t>
            </w:r>
            <w:r w:rsidR="009D4EBA" w:rsidRPr="008C6E5E">
              <w:rPr>
                <w:rFonts w:ascii="Times New Roman" w:hAnsi="Times New Roman" w:cs="Times New Roman"/>
              </w:rPr>
              <w:t>ale</w:t>
            </w:r>
          </w:p>
          <w:p w:rsidR="009D4EBA" w:rsidRPr="008C6E5E" w:rsidRDefault="009D4EBA" w:rsidP="008F29FB">
            <w:pPr>
              <w:numPr>
                <w:ilvl w:val="0"/>
                <w:numId w:val="18"/>
              </w:numPr>
              <w:spacing w:after="0" w:line="240" w:lineRule="auto"/>
              <w:ind w:left="162" w:hanging="162"/>
              <w:rPr>
                <w:rFonts w:ascii="Times New Roman" w:hAnsi="Times New Roman" w:cs="Times New Roman"/>
              </w:rPr>
            </w:pPr>
            <w:r w:rsidRPr="008C6E5E">
              <w:rPr>
                <w:rFonts w:ascii="Times New Roman" w:hAnsi="Times New Roman" w:cs="Times New Roman"/>
              </w:rPr>
              <w:t>Other</w:t>
            </w:r>
          </w:p>
          <w:p w:rsidR="009D4EBA" w:rsidRPr="008C6E5E" w:rsidRDefault="00BB407E" w:rsidP="008F29FB">
            <w:pPr>
              <w:numPr>
                <w:ilvl w:val="0"/>
                <w:numId w:val="18"/>
              </w:numPr>
              <w:spacing w:after="0" w:line="240" w:lineRule="auto"/>
              <w:ind w:left="162" w:hanging="162"/>
              <w:rPr>
                <w:rFonts w:ascii="Times New Roman" w:hAnsi="Times New Roman" w:cs="Times New Roman"/>
              </w:rPr>
            </w:pPr>
            <w:r w:rsidRPr="008C6E5E">
              <w:rPr>
                <w:rFonts w:ascii="Times New Roman" w:hAnsi="Times New Roman" w:cs="Times New Roman"/>
              </w:rPr>
              <w:t>Client doesn't k</w:t>
            </w:r>
            <w:r w:rsidR="009D4EBA" w:rsidRPr="008C6E5E">
              <w:rPr>
                <w:rFonts w:ascii="Times New Roman" w:hAnsi="Times New Roman" w:cs="Times New Roman"/>
              </w:rPr>
              <w:t>now</w:t>
            </w:r>
          </w:p>
          <w:p w:rsidR="009D4EBA" w:rsidRPr="008C6E5E" w:rsidRDefault="009D4EBA" w:rsidP="008F29FB">
            <w:pPr>
              <w:numPr>
                <w:ilvl w:val="0"/>
                <w:numId w:val="18"/>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Gender is used to count the number of men, women, transgender</w:t>
            </w:r>
            <w:r w:rsidR="00BB407E" w:rsidRPr="008C6E5E">
              <w:rPr>
                <w:rFonts w:ascii="Times New Roman" w:hAnsi="Times New Roman" w:cs="Times New Roman"/>
              </w:rPr>
              <w:t>,</w:t>
            </w:r>
            <w:r w:rsidRPr="008C6E5E">
              <w:rPr>
                <w:rFonts w:ascii="Times New Roman" w:hAnsi="Times New Roman" w:cs="Times New Roman"/>
              </w:rPr>
              <w:t xml:space="preserve"> and other gender clients.</w:t>
            </w:r>
          </w:p>
        </w:tc>
        <w:tc>
          <w:tcPr>
            <w:tcW w:w="4500" w:type="dxa"/>
            <w:vAlign w:val="center"/>
          </w:tcPr>
          <w:p w:rsidR="00BB407E"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Record the self-reported gender of each client served. Staff observations should not be used to collect information</w:t>
            </w:r>
            <w:r w:rsidR="00311E99" w:rsidRPr="008C6E5E">
              <w:rPr>
                <w:rFonts w:ascii="Times New Roman" w:hAnsi="Times New Roman" w:cs="Times New Roman"/>
              </w:rPr>
              <w:t xml:space="preserve"> on gender</w:t>
            </w:r>
            <w:r w:rsidRPr="008C6E5E">
              <w:rPr>
                <w:rFonts w:ascii="Times New Roman" w:hAnsi="Times New Roman" w:cs="Times New Roman"/>
              </w:rPr>
              <w:t xml:space="preserve">. </w:t>
            </w:r>
          </w:p>
          <w:p w:rsidR="00BB407E" w:rsidRPr="008C6E5E" w:rsidRDefault="00BB407E" w:rsidP="008F29FB">
            <w:pPr>
              <w:spacing w:line="240" w:lineRule="auto"/>
              <w:rPr>
                <w:rFonts w:ascii="Times New Roman" w:hAnsi="Times New Roman" w:cs="Times New Roman"/>
              </w:rPr>
            </w:pPr>
            <w:r w:rsidRPr="008C6E5E">
              <w:rPr>
                <w:rFonts w:ascii="Times New Roman" w:hAnsi="Times New Roman" w:cs="Times New Roman"/>
              </w:rPr>
              <w:t>Transgender is defined as persons with a gender identity that is different from the sex assigned to them at birth. “Other” may include intersex individuals or persons who prefer not to identify a specific gender.</w:t>
            </w:r>
          </w:p>
        </w:tc>
      </w:tr>
      <w:tr w:rsidR="009D4EBA" w:rsidRPr="008C6E5E" w:rsidTr="009D4EBA">
        <w:trPr>
          <w:trHeight w:val="300"/>
        </w:trPr>
        <w:tc>
          <w:tcPr>
            <w:tcW w:w="13878" w:type="dxa"/>
            <w:gridSpan w:val="4"/>
            <w:shd w:val="clear" w:color="000000" w:fill="D8D8D8"/>
            <w:vAlign w:val="bottom"/>
          </w:tcPr>
          <w:p w:rsidR="009D4EBA" w:rsidRPr="008C6E5E" w:rsidRDefault="009D4EBA" w:rsidP="008F29FB">
            <w:pPr>
              <w:keepNext/>
              <w:spacing w:line="240" w:lineRule="auto"/>
              <w:rPr>
                <w:rFonts w:ascii="Times New Roman" w:hAnsi="Times New Roman" w:cs="Times New Roman"/>
                <w:b/>
                <w:bCs/>
              </w:rPr>
            </w:pPr>
            <w:r w:rsidRPr="008C6E5E">
              <w:rPr>
                <w:rFonts w:ascii="Times New Roman" w:hAnsi="Times New Roman" w:cs="Times New Roman"/>
                <w:b/>
                <w:bCs/>
              </w:rPr>
              <w:t>Veteran Status</w:t>
            </w:r>
          </w:p>
        </w:tc>
      </w:tr>
      <w:tr w:rsidR="009D4EBA" w:rsidRPr="008C6E5E" w:rsidTr="00BF17D0">
        <w:trPr>
          <w:trHeight w:val="3905"/>
        </w:trPr>
        <w:tc>
          <w:tcPr>
            <w:tcW w:w="1998" w:type="dxa"/>
            <w:vAlign w:val="center"/>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Veteran Status</w:t>
            </w:r>
          </w:p>
        </w:tc>
        <w:tc>
          <w:tcPr>
            <w:tcW w:w="3510" w:type="dxa"/>
            <w:vAlign w:val="center"/>
          </w:tcPr>
          <w:p w:rsidR="009D4EBA" w:rsidRPr="008C6E5E" w:rsidRDefault="001B2AB6" w:rsidP="008F29FB">
            <w:pPr>
              <w:numPr>
                <w:ilvl w:val="0"/>
                <w:numId w:val="19"/>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9D4EBA" w:rsidRPr="008C6E5E" w:rsidRDefault="001B2AB6" w:rsidP="008F29FB">
            <w:pPr>
              <w:numPr>
                <w:ilvl w:val="0"/>
                <w:numId w:val="19"/>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9D4EBA" w:rsidRPr="008C6E5E" w:rsidRDefault="001B2AB6" w:rsidP="008F29FB">
            <w:pPr>
              <w:numPr>
                <w:ilvl w:val="0"/>
                <w:numId w:val="19"/>
              </w:numPr>
              <w:spacing w:after="0" w:line="240" w:lineRule="auto"/>
              <w:ind w:left="162" w:hanging="162"/>
              <w:rPr>
                <w:rFonts w:ascii="Times New Roman" w:hAnsi="Times New Roman" w:cs="Times New Roman"/>
              </w:rPr>
            </w:pPr>
            <w:r w:rsidRPr="008C6E5E">
              <w:rPr>
                <w:rFonts w:ascii="Times New Roman" w:hAnsi="Times New Roman" w:cs="Times New Roman"/>
              </w:rPr>
              <w:t>Client doesn't k</w:t>
            </w:r>
            <w:r w:rsidR="009D4EBA" w:rsidRPr="008C6E5E">
              <w:rPr>
                <w:rFonts w:ascii="Times New Roman" w:hAnsi="Times New Roman" w:cs="Times New Roman"/>
              </w:rPr>
              <w:t>now</w:t>
            </w:r>
          </w:p>
          <w:p w:rsidR="009D4EBA" w:rsidRPr="008C6E5E" w:rsidRDefault="009D4EBA" w:rsidP="008F29FB">
            <w:pPr>
              <w:numPr>
                <w:ilvl w:val="0"/>
                <w:numId w:val="19"/>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tcPr>
          <w:p w:rsidR="009D4EBA" w:rsidRPr="008C6E5E" w:rsidRDefault="00B44D48" w:rsidP="008F29FB">
            <w:pPr>
              <w:spacing w:line="240" w:lineRule="auto"/>
              <w:rPr>
                <w:rFonts w:ascii="Times New Roman" w:hAnsi="Times New Roman" w:cs="Times New Roman"/>
              </w:rPr>
            </w:pPr>
            <w:r w:rsidRPr="008C6E5E">
              <w:rPr>
                <w:rFonts w:ascii="Times New Roman" w:hAnsi="Times New Roman" w:cs="Times New Roman"/>
              </w:rPr>
              <w:t>Veteran S</w:t>
            </w:r>
            <w:r w:rsidR="009D4EBA" w:rsidRPr="008C6E5E">
              <w:rPr>
                <w:rFonts w:ascii="Times New Roman" w:hAnsi="Times New Roman" w:cs="Times New Roman"/>
              </w:rPr>
              <w:t>tatus is used to count the number of clients who are veterans of the United States armed forces.</w:t>
            </w:r>
          </w:p>
        </w:tc>
        <w:tc>
          <w:tcPr>
            <w:tcW w:w="4500" w:type="dxa"/>
          </w:tcPr>
          <w:p w:rsidR="001B2AB6"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Record whether or not the client is a veteran. Asking additional questions may result in more accurate information as some clients may not be aware that they are considered veterans.</w:t>
            </w:r>
            <w:r w:rsidR="001B2AB6" w:rsidRPr="008C6E5E">
              <w:rPr>
                <w:rFonts w:ascii="Times New Roman" w:hAnsi="Times New Roman" w:cs="Times New Roman"/>
              </w:rPr>
              <w:t xml:space="preserve"> Examples include: “Have you ever been on active duty in the military?”</w:t>
            </w:r>
            <w:r w:rsidRPr="008C6E5E">
              <w:rPr>
                <w:rFonts w:ascii="Times New Roman" w:hAnsi="Times New Roman" w:cs="Times New Roman"/>
              </w:rPr>
              <w:t xml:space="preserve"> </w:t>
            </w:r>
          </w:p>
          <w:p w:rsidR="001B2AB6" w:rsidRPr="008C6E5E" w:rsidRDefault="001B2AB6" w:rsidP="008F29FB">
            <w:pPr>
              <w:spacing w:line="240" w:lineRule="auto"/>
              <w:rPr>
                <w:rFonts w:ascii="Times New Roman" w:hAnsi="Times New Roman" w:cs="Times New Roman"/>
              </w:rPr>
            </w:pPr>
            <w:r w:rsidRPr="008C6E5E">
              <w:rPr>
                <w:rFonts w:ascii="Times New Roman" w:hAnsi="Times New Roman" w:cs="Times New Roman"/>
              </w:rPr>
              <w:t>Respond “Yes” to Veteran Status if the person is someone who has served on active duty in the armed forces of the United States. This does not include inactive military reserves or the National Guard unless the person was called up to active duty.</w:t>
            </w:r>
          </w:p>
        </w:tc>
      </w:tr>
    </w:tbl>
    <w:tbl>
      <w:tblPr>
        <w:tblpPr w:leftFromText="180" w:rightFromText="180" w:vertAnchor="text" w:tblpY="1"/>
        <w:tblOverlap w:val="neve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8"/>
        <w:gridCol w:w="3510"/>
        <w:gridCol w:w="3870"/>
        <w:gridCol w:w="4500"/>
      </w:tblGrid>
      <w:tr w:rsidR="009D4EBA" w:rsidRPr="008C6E5E" w:rsidTr="009D4EBA">
        <w:trPr>
          <w:trHeight w:val="300"/>
        </w:trPr>
        <w:tc>
          <w:tcPr>
            <w:tcW w:w="13878" w:type="dxa"/>
            <w:gridSpan w:val="4"/>
            <w:shd w:val="clear" w:color="000000" w:fill="D8D8D8"/>
            <w:vAlign w:val="bottom"/>
          </w:tcPr>
          <w:p w:rsidR="009D4EBA" w:rsidRPr="008C6E5E" w:rsidRDefault="009D4EBA" w:rsidP="008F29FB">
            <w:pPr>
              <w:spacing w:line="240" w:lineRule="auto"/>
              <w:rPr>
                <w:rFonts w:ascii="Times New Roman" w:hAnsi="Times New Roman" w:cs="Times New Roman"/>
                <w:b/>
                <w:bCs/>
              </w:rPr>
            </w:pPr>
            <w:r w:rsidRPr="008C6E5E">
              <w:rPr>
                <w:rFonts w:ascii="Times New Roman" w:hAnsi="Times New Roman" w:cs="Times New Roman"/>
                <w:b/>
                <w:bCs/>
              </w:rPr>
              <w:t>Disabling Condition</w:t>
            </w:r>
          </w:p>
        </w:tc>
      </w:tr>
      <w:tr w:rsidR="009D4EBA" w:rsidRPr="008C6E5E" w:rsidTr="00BF17D0">
        <w:trPr>
          <w:trHeight w:val="1800"/>
        </w:trPr>
        <w:tc>
          <w:tcPr>
            <w:tcW w:w="1998" w:type="dxa"/>
            <w:vAlign w:val="center"/>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Disabling Condition</w:t>
            </w:r>
          </w:p>
        </w:tc>
        <w:tc>
          <w:tcPr>
            <w:tcW w:w="3510" w:type="dxa"/>
            <w:vAlign w:val="center"/>
          </w:tcPr>
          <w:p w:rsidR="009D4EBA" w:rsidRPr="008C6E5E" w:rsidRDefault="001B2AB6"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9D4EBA" w:rsidRPr="008C6E5E" w:rsidRDefault="001B2AB6"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9D4EBA" w:rsidRPr="008C6E5E" w:rsidRDefault="009D4EB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9D4EBA" w:rsidRPr="008C6E5E" w:rsidRDefault="009D4EB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 xml:space="preserve">Disabling condition is used to count the number of clients who have a disabling condition at project entry. This data element is used with other information to identify whether a client meets the criteria for chronic homelessness. </w:t>
            </w:r>
          </w:p>
        </w:tc>
        <w:tc>
          <w:tcPr>
            <w:tcW w:w="4500" w:type="dxa"/>
            <w:vAlign w:val="center"/>
          </w:tcPr>
          <w:p w:rsidR="001B2AB6" w:rsidRPr="008C6E5E" w:rsidRDefault="001B2AB6" w:rsidP="008F29FB">
            <w:pPr>
              <w:spacing w:line="240" w:lineRule="auto"/>
              <w:rPr>
                <w:rFonts w:ascii="Times New Roman" w:hAnsi="Times New Roman" w:cs="Times New Roman"/>
              </w:rPr>
            </w:pPr>
            <w:r w:rsidRPr="008C6E5E">
              <w:rPr>
                <w:rFonts w:ascii="Times New Roman" w:hAnsi="Times New Roman" w:cs="Times New Roman"/>
              </w:rPr>
              <w:t xml:space="preserve">Record whether the client has a disabling condition based on one or more of the following: </w:t>
            </w:r>
          </w:p>
          <w:p w:rsidR="009D4EBA" w:rsidRPr="008C6E5E" w:rsidRDefault="001B2AB6" w:rsidP="008F29FB">
            <w:pPr>
              <w:spacing w:line="240" w:lineRule="auto"/>
              <w:rPr>
                <w:rFonts w:ascii="Times New Roman" w:hAnsi="Times New Roman" w:cs="Times New Roman"/>
              </w:rPr>
            </w:pPr>
            <w:r w:rsidRPr="008C6E5E">
              <w:rPr>
                <w:rFonts w:ascii="Times New Roman" w:hAnsi="Times New Roman" w:cs="Times New Roman"/>
              </w:rPr>
              <w:t>-</w:t>
            </w:r>
            <w:r w:rsidR="009D4EBA" w:rsidRPr="008C6E5E">
              <w:rPr>
                <w:rFonts w:ascii="Times New Roman" w:hAnsi="Times New Roman" w:cs="Times New Roman"/>
              </w:rPr>
              <w:t>A physical, mental</w:t>
            </w:r>
            <w:r w:rsidR="00BF17D0" w:rsidRPr="008C6E5E">
              <w:rPr>
                <w:rFonts w:ascii="Times New Roman" w:hAnsi="Times New Roman" w:cs="Times New Roman"/>
              </w:rPr>
              <w:t>,</w:t>
            </w:r>
            <w:r w:rsidR="009D4EBA" w:rsidRPr="008C6E5E">
              <w:rPr>
                <w:rFonts w:ascii="Times New Roman" w:hAnsi="Times New Roman" w:cs="Times New Roman"/>
              </w:rPr>
              <w:t xml:space="preserve"> or emotional impairment, including an impairment caused by alcohol or drug abuse, post-traumatic stress disorder, or brain injury that: (1) is expected to be long-continuing or of indefinite duration; (2) substantially impedes the individual</w:t>
            </w:r>
            <w:r w:rsidR="00B43E31" w:rsidRPr="008C6E5E">
              <w:rPr>
                <w:rFonts w:ascii="Times New Roman" w:hAnsi="Times New Roman" w:cs="Times New Roman"/>
              </w:rPr>
              <w:t>’</w:t>
            </w:r>
            <w:r w:rsidR="009D4EBA" w:rsidRPr="008C6E5E">
              <w:rPr>
                <w:rFonts w:ascii="Times New Roman" w:hAnsi="Times New Roman" w:cs="Times New Roman"/>
              </w:rPr>
              <w:t xml:space="preserve">s ability to live independently; and (3) could be improved by the provision of more suitable housing conditions. </w:t>
            </w:r>
          </w:p>
          <w:p w:rsidR="009D4EBA" w:rsidRPr="008C6E5E" w:rsidRDefault="001B2AB6" w:rsidP="008F29FB">
            <w:pPr>
              <w:spacing w:line="240" w:lineRule="auto"/>
              <w:rPr>
                <w:rFonts w:ascii="Times New Roman" w:hAnsi="Times New Roman" w:cs="Times New Roman"/>
              </w:rPr>
            </w:pPr>
            <w:r w:rsidRPr="008C6E5E">
              <w:rPr>
                <w:rFonts w:ascii="Times New Roman" w:hAnsi="Times New Roman" w:cs="Times New Roman"/>
              </w:rPr>
              <w:t>-</w:t>
            </w:r>
            <w:r w:rsidR="009D4EBA" w:rsidRPr="008C6E5E">
              <w:rPr>
                <w:rFonts w:ascii="Times New Roman" w:hAnsi="Times New Roman" w:cs="Times New Roman"/>
              </w:rPr>
              <w:t>A developmental disability, as defined in section 102 of the Developmental Disabilities Assistance and Bill of Rights Act of 2000 (42 U.S.C. 15002); or</w:t>
            </w:r>
          </w:p>
          <w:p w:rsidR="009D4EBA" w:rsidRPr="008C6E5E" w:rsidRDefault="001B2AB6" w:rsidP="008F29FB">
            <w:pPr>
              <w:spacing w:line="240" w:lineRule="auto"/>
              <w:rPr>
                <w:rFonts w:ascii="Times New Roman" w:hAnsi="Times New Roman" w:cs="Times New Roman"/>
              </w:rPr>
            </w:pPr>
            <w:r w:rsidRPr="008C6E5E">
              <w:rPr>
                <w:rFonts w:ascii="Times New Roman" w:hAnsi="Times New Roman" w:cs="Times New Roman"/>
              </w:rPr>
              <w:t>-</w:t>
            </w:r>
            <w:r w:rsidR="009D4EBA" w:rsidRPr="008C6E5E">
              <w:rPr>
                <w:rFonts w:ascii="Times New Roman" w:hAnsi="Times New Roman" w:cs="Times New Roman"/>
              </w:rPr>
              <w:t>The disease of acquired immunod</w:t>
            </w:r>
            <w:r w:rsidR="00B43E31" w:rsidRPr="008C6E5E">
              <w:rPr>
                <w:rFonts w:ascii="Times New Roman" w:hAnsi="Times New Roman" w:cs="Times New Roman"/>
              </w:rPr>
              <w:t>eficiency syndrome (AIDS) or any</w:t>
            </w:r>
            <w:r w:rsidR="009D4EBA" w:rsidRPr="008C6E5E">
              <w:rPr>
                <w:rFonts w:ascii="Times New Roman" w:hAnsi="Times New Roman" w:cs="Times New Roman"/>
              </w:rPr>
              <w:t xml:space="preserve"> condition arising fro</w:t>
            </w:r>
            <w:r w:rsidRPr="008C6E5E">
              <w:rPr>
                <w:rFonts w:ascii="Times New Roman" w:hAnsi="Times New Roman" w:cs="Times New Roman"/>
              </w:rPr>
              <w:t>m</w:t>
            </w:r>
            <w:r w:rsidR="009D4EBA" w:rsidRPr="008C6E5E">
              <w:rPr>
                <w:rFonts w:ascii="Times New Roman" w:hAnsi="Times New Roman" w:cs="Times New Roman"/>
              </w:rPr>
              <w:t xml:space="preserve"> the etiologic agency for acquired immunodeficiency syndrome (HIV)</w:t>
            </w:r>
            <w:r w:rsidRPr="008C6E5E">
              <w:rPr>
                <w:rFonts w:ascii="Times New Roman" w:hAnsi="Times New Roman" w:cs="Times New Roman"/>
              </w:rPr>
              <w:t>.</w:t>
            </w:r>
          </w:p>
        </w:tc>
      </w:tr>
      <w:tr w:rsidR="009D4EBA" w:rsidRPr="008C6E5E" w:rsidTr="009D4EBA">
        <w:trPr>
          <w:trHeight w:val="300"/>
        </w:trPr>
        <w:tc>
          <w:tcPr>
            <w:tcW w:w="13878" w:type="dxa"/>
            <w:gridSpan w:val="4"/>
            <w:shd w:val="clear" w:color="000000" w:fill="D8D8D8"/>
            <w:vAlign w:val="bottom"/>
          </w:tcPr>
          <w:p w:rsidR="009D4EBA" w:rsidRPr="008C6E5E" w:rsidRDefault="009D4EBA" w:rsidP="008F29FB">
            <w:pPr>
              <w:spacing w:line="240" w:lineRule="auto"/>
              <w:rPr>
                <w:rFonts w:ascii="Times New Roman" w:hAnsi="Times New Roman" w:cs="Times New Roman"/>
                <w:b/>
                <w:bCs/>
              </w:rPr>
            </w:pPr>
            <w:r w:rsidRPr="008C6E5E">
              <w:rPr>
                <w:rFonts w:ascii="Times New Roman" w:hAnsi="Times New Roman" w:cs="Times New Roman"/>
                <w:b/>
                <w:bCs/>
              </w:rPr>
              <w:t>Residence Prior to Project Entry</w:t>
            </w:r>
          </w:p>
        </w:tc>
      </w:tr>
      <w:tr w:rsidR="009D4EBA" w:rsidRPr="008C6E5E" w:rsidTr="00BF17D0">
        <w:trPr>
          <w:trHeight w:val="260"/>
        </w:trPr>
        <w:tc>
          <w:tcPr>
            <w:tcW w:w="1998" w:type="dxa"/>
            <w:tcBorders>
              <w:top w:val="single" w:sz="2" w:space="0" w:color="auto"/>
              <w:left w:val="single" w:sz="2" w:space="0" w:color="auto"/>
              <w:bottom w:val="single" w:sz="2" w:space="0" w:color="auto"/>
              <w:right w:val="single" w:sz="2" w:space="0" w:color="auto"/>
            </w:tcBorders>
            <w:vAlign w:val="center"/>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Type of Residence</w:t>
            </w:r>
          </w:p>
        </w:tc>
        <w:tc>
          <w:tcPr>
            <w:tcW w:w="3510" w:type="dxa"/>
            <w:tcBorders>
              <w:top w:val="single" w:sz="2" w:space="0" w:color="auto"/>
              <w:left w:val="single" w:sz="2" w:space="0" w:color="auto"/>
              <w:bottom w:val="single" w:sz="2" w:space="0" w:color="auto"/>
              <w:right w:val="single" w:sz="2" w:space="0" w:color="auto"/>
            </w:tcBorders>
            <w:vAlign w:val="center"/>
          </w:tcPr>
          <w:p w:rsidR="00B43E31" w:rsidRPr="008C6E5E" w:rsidRDefault="009D4EBA" w:rsidP="008F29FB">
            <w:pPr>
              <w:pStyle w:val="ListParagraph"/>
              <w:numPr>
                <w:ilvl w:val="0"/>
                <w:numId w:val="29"/>
              </w:numPr>
              <w:spacing w:line="240" w:lineRule="auto"/>
              <w:ind w:left="144" w:hanging="144"/>
              <w:rPr>
                <w:rFonts w:ascii="Times New Roman" w:hAnsi="Times New Roman" w:cs="Times New Roman"/>
              </w:rPr>
            </w:pPr>
            <w:r w:rsidRPr="008C6E5E">
              <w:rPr>
                <w:rFonts w:ascii="Times New Roman" w:hAnsi="Times New Roman" w:cs="Times New Roman"/>
              </w:rPr>
              <w:t xml:space="preserve">Emergency shelter, including hotel or motel paid for with </w:t>
            </w:r>
            <w:r w:rsidR="00B43E31" w:rsidRPr="008C6E5E">
              <w:rPr>
                <w:rFonts w:ascii="Times New Roman" w:hAnsi="Times New Roman" w:cs="Times New Roman"/>
              </w:rPr>
              <w:t>emergency shelter voucher</w:t>
            </w:r>
          </w:p>
          <w:p w:rsidR="00B43E31" w:rsidRPr="008C6E5E" w:rsidRDefault="00BF17D0" w:rsidP="008F29FB">
            <w:pPr>
              <w:pStyle w:val="ListParagraph"/>
              <w:numPr>
                <w:ilvl w:val="0"/>
                <w:numId w:val="29"/>
              </w:numPr>
              <w:spacing w:line="240" w:lineRule="auto"/>
              <w:ind w:left="144" w:hanging="144"/>
              <w:rPr>
                <w:rFonts w:ascii="Times New Roman" w:hAnsi="Times New Roman" w:cs="Times New Roman"/>
              </w:rPr>
            </w:pPr>
            <w:r w:rsidRPr="008C6E5E">
              <w:rPr>
                <w:rFonts w:ascii="Times New Roman" w:hAnsi="Times New Roman" w:cs="Times New Roman"/>
              </w:rPr>
              <w:t>Foster care h</w:t>
            </w:r>
            <w:r w:rsidR="009D4EBA" w:rsidRPr="008C6E5E">
              <w:rPr>
                <w:rFonts w:ascii="Times New Roman" w:hAnsi="Times New Roman" w:cs="Times New Roman"/>
              </w:rPr>
              <w:t xml:space="preserve">ome </w:t>
            </w:r>
            <w:r w:rsidRPr="008C6E5E">
              <w:rPr>
                <w:rFonts w:ascii="Times New Roman" w:hAnsi="Times New Roman" w:cs="Times New Roman"/>
              </w:rPr>
              <w:t>or f</w:t>
            </w:r>
            <w:r w:rsidR="009D4EBA" w:rsidRPr="008C6E5E">
              <w:rPr>
                <w:rFonts w:ascii="Times New Roman" w:hAnsi="Times New Roman" w:cs="Times New Roman"/>
              </w:rPr>
              <w:t>oster care group home</w:t>
            </w:r>
          </w:p>
          <w:p w:rsidR="00B43E31" w:rsidRPr="008C6E5E" w:rsidRDefault="009D4EBA" w:rsidP="008F29FB">
            <w:pPr>
              <w:pStyle w:val="ListParagraph"/>
              <w:numPr>
                <w:ilvl w:val="0"/>
                <w:numId w:val="29"/>
              </w:numPr>
              <w:spacing w:line="240" w:lineRule="auto"/>
              <w:ind w:left="144" w:hanging="144"/>
              <w:rPr>
                <w:rFonts w:ascii="Times New Roman" w:hAnsi="Times New Roman" w:cs="Times New Roman"/>
              </w:rPr>
            </w:pPr>
            <w:r w:rsidRPr="008C6E5E">
              <w:rPr>
                <w:rFonts w:ascii="Times New Roman" w:hAnsi="Times New Roman" w:cs="Times New Roman"/>
              </w:rPr>
              <w:t>Hospital or other residential non-</w:t>
            </w:r>
            <w:r w:rsidR="00B43E31" w:rsidRPr="008C6E5E">
              <w:rPr>
                <w:rFonts w:ascii="Times New Roman" w:hAnsi="Times New Roman" w:cs="Times New Roman"/>
              </w:rPr>
              <w:t>psychiatric medical facility</w:t>
            </w:r>
          </w:p>
          <w:p w:rsidR="00B43E31" w:rsidRPr="008C6E5E" w:rsidRDefault="00BF17D0" w:rsidP="008F29FB">
            <w:pPr>
              <w:pStyle w:val="ListParagraph"/>
              <w:numPr>
                <w:ilvl w:val="0"/>
                <w:numId w:val="29"/>
              </w:numPr>
              <w:spacing w:line="240" w:lineRule="auto"/>
              <w:ind w:left="144" w:hanging="144"/>
              <w:rPr>
                <w:rFonts w:ascii="Times New Roman" w:hAnsi="Times New Roman" w:cs="Times New Roman"/>
              </w:rPr>
            </w:pPr>
            <w:r w:rsidRPr="008C6E5E">
              <w:rPr>
                <w:rFonts w:ascii="Times New Roman" w:hAnsi="Times New Roman" w:cs="Times New Roman"/>
              </w:rPr>
              <w:t>Hotel or m</w:t>
            </w:r>
            <w:r w:rsidR="009D4EBA" w:rsidRPr="008C6E5E">
              <w:rPr>
                <w:rFonts w:ascii="Times New Roman" w:hAnsi="Times New Roman" w:cs="Times New Roman"/>
              </w:rPr>
              <w:t>otel paid for wi</w:t>
            </w:r>
            <w:r w:rsidR="00B43E31" w:rsidRPr="008C6E5E">
              <w:rPr>
                <w:rFonts w:ascii="Times New Roman" w:hAnsi="Times New Roman" w:cs="Times New Roman"/>
              </w:rPr>
              <w:t>thout emergency shelter voucher</w:t>
            </w:r>
          </w:p>
          <w:p w:rsidR="00B43E31" w:rsidRPr="008C6E5E" w:rsidRDefault="009D4EBA" w:rsidP="008F29FB">
            <w:pPr>
              <w:pStyle w:val="ListParagraph"/>
              <w:numPr>
                <w:ilvl w:val="0"/>
                <w:numId w:val="29"/>
              </w:numPr>
              <w:spacing w:line="240" w:lineRule="auto"/>
              <w:ind w:left="144" w:hanging="144"/>
              <w:rPr>
                <w:rFonts w:ascii="Times New Roman" w:hAnsi="Times New Roman" w:cs="Times New Roman"/>
              </w:rPr>
            </w:pPr>
            <w:r w:rsidRPr="008C6E5E">
              <w:rPr>
                <w:rFonts w:ascii="Times New Roman" w:hAnsi="Times New Roman" w:cs="Times New Roman"/>
              </w:rPr>
              <w:t>Jail, prison,</w:t>
            </w:r>
            <w:r w:rsidR="00B43E31" w:rsidRPr="008C6E5E">
              <w:rPr>
                <w:rFonts w:ascii="Times New Roman" w:hAnsi="Times New Roman" w:cs="Times New Roman"/>
              </w:rPr>
              <w:t xml:space="preserve"> or juvenile detention facility</w:t>
            </w:r>
          </w:p>
          <w:p w:rsidR="00B43E31" w:rsidRPr="008C6E5E" w:rsidRDefault="009D4EBA" w:rsidP="008F29FB">
            <w:pPr>
              <w:pStyle w:val="ListParagraph"/>
              <w:numPr>
                <w:ilvl w:val="0"/>
                <w:numId w:val="29"/>
              </w:numPr>
              <w:spacing w:line="240" w:lineRule="auto"/>
              <w:ind w:left="144" w:hanging="144"/>
              <w:rPr>
                <w:rFonts w:ascii="Times New Roman" w:hAnsi="Times New Roman" w:cs="Times New Roman"/>
              </w:rPr>
            </w:pPr>
            <w:r w:rsidRPr="008C6E5E">
              <w:rPr>
                <w:rFonts w:ascii="Times New Roman" w:hAnsi="Times New Roman" w:cs="Times New Roman"/>
              </w:rPr>
              <w:t>Long-term care facili</w:t>
            </w:r>
            <w:r w:rsidR="00B43E31" w:rsidRPr="008C6E5E">
              <w:rPr>
                <w:rFonts w:ascii="Times New Roman" w:hAnsi="Times New Roman" w:cs="Times New Roman"/>
              </w:rPr>
              <w:t>ty or nursing home</w:t>
            </w:r>
          </w:p>
          <w:p w:rsidR="00B43E31" w:rsidRPr="008C6E5E" w:rsidRDefault="009D4EBA" w:rsidP="008F29FB">
            <w:pPr>
              <w:pStyle w:val="ListParagraph"/>
              <w:numPr>
                <w:ilvl w:val="0"/>
                <w:numId w:val="29"/>
              </w:numPr>
              <w:spacing w:line="240" w:lineRule="auto"/>
              <w:ind w:left="144" w:hanging="144"/>
              <w:rPr>
                <w:rFonts w:ascii="Times New Roman" w:hAnsi="Times New Roman" w:cs="Times New Roman"/>
              </w:rPr>
            </w:pPr>
            <w:r w:rsidRPr="008C6E5E">
              <w:rPr>
                <w:rFonts w:ascii="Times New Roman" w:hAnsi="Times New Roman" w:cs="Times New Roman"/>
              </w:rPr>
              <w:t>Owned by cli</w:t>
            </w:r>
            <w:r w:rsidR="00B43E31" w:rsidRPr="008C6E5E">
              <w:rPr>
                <w:rFonts w:ascii="Times New Roman" w:hAnsi="Times New Roman" w:cs="Times New Roman"/>
              </w:rPr>
              <w:t>ent, no ongoing housing subsidy</w:t>
            </w:r>
          </w:p>
          <w:p w:rsidR="00B43E31" w:rsidRPr="008C6E5E" w:rsidRDefault="009D4EBA" w:rsidP="008F29FB">
            <w:pPr>
              <w:pStyle w:val="ListParagraph"/>
              <w:numPr>
                <w:ilvl w:val="0"/>
                <w:numId w:val="29"/>
              </w:numPr>
              <w:spacing w:line="240" w:lineRule="auto"/>
              <w:ind w:left="144" w:hanging="144"/>
              <w:rPr>
                <w:rFonts w:ascii="Times New Roman" w:hAnsi="Times New Roman" w:cs="Times New Roman"/>
              </w:rPr>
            </w:pPr>
            <w:r w:rsidRPr="008C6E5E">
              <w:rPr>
                <w:rFonts w:ascii="Times New Roman" w:hAnsi="Times New Roman" w:cs="Times New Roman"/>
              </w:rPr>
              <w:t>Owned by clien</w:t>
            </w:r>
            <w:r w:rsidR="00B43E31" w:rsidRPr="008C6E5E">
              <w:rPr>
                <w:rFonts w:ascii="Times New Roman" w:hAnsi="Times New Roman" w:cs="Times New Roman"/>
              </w:rPr>
              <w:t>t, with ongoing housing subsidy</w:t>
            </w:r>
          </w:p>
          <w:p w:rsidR="00B43E31" w:rsidRPr="008C6E5E" w:rsidRDefault="009D4EBA" w:rsidP="008F29FB">
            <w:pPr>
              <w:pStyle w:val="ListParagraph"/>
              <w:numPr>
                <w:ilvl w:val="0"/>
                <w:numId w:val="29"/>
              </w:numPr>
              <w:spacing w:line="240" w:lineRule="auto"/>
              <w:ind w:left="144" w:hanging="144"/>
              <w:rPr>
                <w:rFonts w:ascii="Times New Roman" w:hAnsi="Times New Roman" w:cs="Times New Roman"/>
              </w:rPr>
            </w:pPr>
            <w:r w:rsidRPr="008C6E5E">
              <w:rPr>
                <w:rFonts w:ascii="Times New Roman" w:hAnsi="Times New Roman" w:cs="Times New Roman"/>
              </w:rPr>
              <w:t>Permanent housing for formerly homeless persons (such as: CoC project; HU</w:t>
            </w:r>
            <w:r w:rsidR="00B43E31" w:rsidRPr="008C6E5E">
              <w:rPr>
                <w:rFonts w:ascii="Times New Roman" w:hAnsi="Times New Roman" w:cs="Times New Roman"/>
              </w:rPr>
              <w:t>D legacy programs; or HOPWA PH)</w:t>
            </w:r>
          </w:p>
          <w:p w:rsidR="00B43E31" w:rsidRPr="008C6E5E" w:rsidRDefault="00BF17D0" w:rsidP="008F29FB">
            <w:pPr>
              <w:pStyle w:val="ListParagraph"/>
              <w:numPr>
                <w:ilvl w:val="0"/>
                <w:numId w:val="29"/>
              </w:numPr>
              <w:spacing w:line="240" w:lineRule="auto"/>
              <w:ind w:left="144" w:hanging="144"/>
              <w:rPr>
                <w:rFonts w:ascii="Times New Roman" w:hAnsi="Times New Roman" w:cs="Times New Roman"/>
              </w:rPr>
            </w:pPr>
            <w:r w:rsidRPr="008C6E5E">
              <w:rPr>
                <w:rFonts w:ascii="Times New Roman" w:hAnsi="Times New Roman" w:cs="Times New Roman"/>
              </w:rPr>
              <w:t>Place not meant for habit</w:t>
            </w:r>
            <w:r w:rsidR="009D4EBA" w:rsidRPr="008C6E5E">
              <w:rPr>
                <w:rFonts w:ascii="Times New Roman" w:hAnsi="Times New Roman" w:cs="Times New Roman"/>
              </w:rPr>
              <w:t xml:space="preserve">ation (e.g., </w:t>
            </w:r>
            <w:r w:rsidRPr="008C6E5E">
              <w:rPr>
                <w:rFonts w:ascii="Times New Roman" w:hAnsi="Times New Roman" w:cs="Times New Roman"/>
              </w:rPr>
              <w:t xml:space="preserve">a </w:t>
            </w:r>
            <w:r w:rsidR="009D4EBA" w:rsidRPr="008C6E5E">
              <w:rPr>
                <w:rFonts w:ascii="Times New Roman" w:hAnsi="Times New Roman" w:cs="Times New Roman"/>
              </w:rPr>
              <w:t>vehicle, an abandoned building, bus/train/subway stati</w:t>
            </w:r>
            <w:r w:rsidR="00B43E31" w:rsidRPr="008C6E5E">
              <w:rPr>
                <w:rFonts w:ascii="Times New Roman" w:hAnsi="Times New Roman" w:cs="Times New Roman"/>
              </w:rPr>
              <w:t>on/airport or anywhere outside)</w:t>
            </w:r>
          </w:p>
          <w:p w:rsidR="00B43E31" w:rsidRPr="008C6E5E" w:rsidRDefault="009D4EBA" w:rsidP="008F29FB">
            <w:pPr>
              <w:pStyle w:val="ListParagraph"/>
              <w:numPr>
                <w:ilvl w:val="0"/>
                <w:numId w:val="29"/>
              </w:numPr>
              <w:spacing w:line="240" w:lineRule="auto"/>
              <w:ind w:left="144" w:hanging="144"/>
              <w:rPr>
                <w:rFonts w:ascii="Times New Roman" w:hAnsi="Times New Roman" w:cs="Times New Roman"/>
              </w:rPr>
            </w:pPr>
            <w:r w:rsidRPr="008C6E5E">
              <w:rPr>
                <w:rFonts w:ascii="Times New Roman" w:hAnsi="Times New Roman" w:cs="Times New Roman"/>
              </w:rPr>
              <w:t>Psychiatric hospita</w:t>
            </w:r>
            <w:r w:rsidR="00B43E31" w:rsidRPr="008C6E5E">
              <w:rPr>
                <w:rFonts w:ascii="Times New Roman" w:hAnsi="Times New Roman" w:cs="Times New Roman"/>
              </w:rPr>
              <w:t>l or other psychiatric facility</w:t>
            </w:r>
          </w:p>
          <w:p w:rsidR="00B43E31" w:rsidRPr="008C6E5E" w:rsidRDefault="009D4EBA" w:rsidP="008F29FB">
            <w:pPr>
              <w:pStyle w:val="ListParagraph"/>
              <w:numPr>
                <w:ilvl w:val="0"/>
                <w:numId w:val="29"/>
              </w:numPr>
              <w:spacing w:line="240" w:lineRule="auto"/>
              <w:ind w:left="144" w:hanging="144"/>
              <w:rPr>
                <w:rFonts w:ascii="Times New Roman" w:hAnsi="Times New Roman" w:cs="Times New Roman"/>
              </w:rPr>
            </w:pPr>
            <w:r w:rsidRPr="008C6E5E">
              <w:rPr>
                <w:rFonts w:ascii="Times New Roman" w:hAnsi="Times New Roman" w:cs="Times New Roman"/>
              </w:rPr>
              <w:t xml:space="preserve">Rental by </w:t>
            </w:r>
            <w:r w:rsidR="00BF17D0" w:rsidRPr="008C6E5E">
              <w:rPr>
                <w:rFonts w:ascii="Times New Roman" w:hAnsi="Times New Roman" w:cs="Times New Roman"/>
              </w:rPr>
              <w:t>client,</w:t>
            </w:r>
            <w:r w:rsidR="00B43E31" w:rsidRPr="008C6E5E">
              <w:rPr>
                <w:rFonts w:ascii="Times New Roman" w:hAnsi="Times New Roman" w:cs="Times New Roman"/>
              </w:rPr>
              <w:t xml:space="preserve"> no ongoing subsidy</w:t>
            </w:r>
          </w:p>
          <w:p w:rsidR="00B43E31" w:rsidRPr="008C6E5E" w:rsidRDefault="009D4EBA" w:rsidP="008F29FB">
            <w:pPr>
              <w:pStyle w:val="ListParagraph"/>
              <w:numPr>
                <w:ilvl w:val="0"/>
                <w:numId w:val="29"/>
              </w:numPr>
              <w:spacing w:line="240" w:lineRule="auto"/>
              <w:ind w:left="144" w:hanging="144"/>
              <w:rPr>
                <w:rFonts w:ascii="Times New Roman" w:hAnsi="Times New Roman" w:cs="Times New Roman"/>
              </w:rPr>
            </w:pPr>
            <w:r w:rsidRPr="008C6E5E">
              <w:rPr>
                <w:rFonts w:ascii="Times New Roman" w:hAnsi="Times New Roman" w:cs="Times New Roman"/>
              </w:rPr>
              <w:t>Rent</w:t>
            </w:r>
            <w:r w:rsidR="00B43E31" w:rsidRPr="008C6E5E">
              <w:rPr>
                <w:rFonts w:ascii="Times New Roman" w:hAnsi="Times New Roman" w:cs="Times New Roman"/>
              </w:rPr>
              <w:t>al by client, with VASH subsidy</w:t>
            </w:r>
          </w:p>
          <w:p w:rsidR="00B43E31" w:rsidRPr="008C6E5E" w:rsidRDefault="009D4EBA" w:rsidP="008F29FB">
            <w:pPr>
              <w:pStyle w:val="ListParagraph"/>
              <w:numPr>
                <w:ilvl w:val="0"/>
                <w:numId w:val="29"/>
              </w:numPr>
              <w:spacing w:line="240" w:lineRule="auto"/>
              <w:ind w:left="144" w:hanging="144"/>
              <w:rPr>
                <w:rFonts w:ascii="Times New Roman" w:hAnsi="Times New Roman" w:cs="Times New Roman"/>
              </w:rPr>
            </w:pPr>
            <w:r w:rsidRPr="008C6E5E">
              <w:rPr>
                <w:rFonts w:ascii="Times New Roman" w:hAnsi="Times New Roman" w:cs="Times New Roman"/>
              </w:rPr>
              <w:t xml:space="preserve">Rental </w:t>
            </w:r>
            <w:r w:rsidR="00B43E31" w:rsidRPr="008C6E5E">
              <w:rPr>
                <w:rFonts w:ascii="Times New Roman" w:hAnsi="Times New Roman" w:cs="Times New Roman"/>
              </w:rPr>
              <w:t>by client, with GPD TIP subsidy</w:t>
            </w:r>
          </w:p>
          <w:p w:rsidR="00B43E31" w:rsidRPr="008C6E5E" w:rsidRDefault="009D4EBA" w:rsidP="008F29FB">
            <w:pPr>
              <w:pStyle w:val="ListParagraph"/>
              <w:numPr>
                <w:ilvl w:val="0"/>
                <w:numId w:val="29"/>
              </w:numPr>
              <w:spacing w:line="240" w:lineRule="auto"/>
              <w:ind w:left="144" w:hanging="144"/>
              <w:rPr>
                <w:rFonts w:ascii="Times New Roman" w:hAnsi="Times New Roman" w:cs="Times New Roman"/>
              </w:rPr>
            </w:pPr>
            <w:r w:rsidRPr="008C6E5E">
              <w:rPr>
                <w:rFonts w:ascii="Times New Roman" w:hAnsi="Times New Roman" w:cs="Times New Roman"/>
              </w:rPr>
              <w:t>Rental by client, wit</w:t>
            </w:r>
            <w:r w:rsidR="00B43E31" w:rsidRPr="008C6E5E">
              <w:rPr>
                <w:rFonts w:ascii="Times New Roman" w:hAnsi="Times New Roman" w:cs="Times New Roman"/>
              </w:rPr>
              <w:t>h other ongoing housing subsidy</w:t>
            </w:r>
          </w:p>
          <w:p w:rsidR="00B43E31" w:rsidRPr="008C6E5E" w:rsidRDefault="009D4EBA" w:rsidP="008F29FB">
            <w:pPr>
              <w:pStyle w:val="ListParagraph"/>
              <w:numPr>
                <w:ilvl w:val="0"/>
                <w:numId w:val="29"/>
              </w:numPr>
              <w:spacing w:line="240" w:lineRule="auto"/>
              <w:ind w:left="144" w:hanging="144"/>
              <w:rPr>
                <w:rFonts w:ascii="Times New Roman" w:hAnsi="Times New Roman" w:cs="Times New Roman"/>
              </w:rPr>
            </w:pPr>
            <w:r w:rsidRPr="008C6E5E">
              <w:rPr>
                <w:rFonts w:ascii="Times New Roman" w:hAnsi="Times New Roman" w:cs="Times New Roman"/>
              </w:rPr>
              <w:t>Residential project or halfway ho</w:t>
            </w:r>
            <w:r w:rsidR="00BF17D0" w:rsidRPr="008C6E5E">
              <w:rPr>
                <w:rFonts w:ascii="Times New Roman" w:hAnsi="Times New Roman" w:cs="Times New Roman"/>
              </w:rPr>
              <w:t>use</w:t>
            </w:r>
            <w:r w:rsidR="00B43E31" w:rsidRPr="008C6E5E">
              <w:rPr>
                <w:rFonts w:ascii="Times New Roman" w:hAnsi="Times New Roman" w:cs="Times New Roman"/>
              </w:rPr>
              <w:t xml:space="preserve"> with no homeless criteria</w:t>
            </w:r>
          </w:p>
          <w:p w:rsidR="00B43E31" w:rsidRPr="008C6E5E" w:rsidRDefault="00B43E31" w:rsidP="008F29FB">
            <w:pPr>
              <w:pStyle w:val="ListParagraph"/>
              <w:numPr>
                <w:ilvl w:val="0"/>
                <w:numId w:val="29"/>
              </w:numPr>
              <w:spacing w:line="240" w:lineRule="auto"/>
              <w:ind w:left="144" w:hanging="144"/>
              <w:rPr>
                <w:rFonts w:ascii="Times New Roman" w:hAnsi="Times New Roman" w:cs="Times New Roman"/>
              </w:rPr>
            </w:pPr>
            <w:r w:rsidRPr="008C6E5E">
              <w:rPr>
                <w:rFonts w:ascii="Times New Roman" w:hAnsi="Times New Roman" w:cs="Times New Roman"/>
              </w:rPr>
              <w:t>Safe haven</w:t>
            </w:r>
          </w:p>
          <w:p w:rsidR="00B43E31" w:rsidRPr="008C6E5E" w:rsidRDefault="009D4EBA" w:rsidP="008F29FB">
            <w:pPr>
              <w:pStyle w:val="ListParagraph"/>
              <w:numPr>
                <w:ilvl w:val="0"/>
                <w:numId w:val="29"/>
              </w:numPr>
              <w:spacing w:line="240" w:lineRule="auto"/>
              <w:ind w:left="144" w:hanging="144"/>
              <w:rPr>
                <w:rFonts w:ascii="Times New Roman" w:hAnsi="Times New Roman" w:cs="Times New Roman"/>
              </w:rPr>
            </w:pPr>
            <w:r w:rsidRPr="008C6E5E">
              <w:rPr>
                <w:rFonts w:ascii="Times New Roman" w:hAnsi="Times New Roman" w:cs="Times New Roman"/>
              </w:rPr>
              <w:t>Staying or living in a family mem</w:t>
            </w:r>
            <w:r w:rsidR="00B43E31" w:rsidRPr="008C6E5E">
              <w:rPr>
                <w:rFonts w:ascii="Times New Roman" w:hAnsi="Times New Roman" w:cs="Times New Roman"/>
              </w:rPr>
              <w:t>ber's room, apartment, or house</w:t>
            </w:r>
          </w:p>
          <w:p w:rsidR="00B43E31" w:rsidRPr="008C6E5E" w:rsidRDefault="009D4EBA" w:rsidP="008F29FB">
            <w:pPr>
              <w:pStyle w:val="ListParagraph"/>
              <w:numPr>
                <w:ilvl w:val="0"/>
                <w:numId w:val="29"/>
              </w:numPr>
              <w:spacing w:line="240" w:lineRule="auto"/>
              <w:ind w:left="144" w:hanging="144"/>
              <w:rPr>
                <w:rFonts w:ascii="Times New Roman" w:hAnsi="Times New Roman" w:cs="Times New Roman"/>
              </w:rPr>
            </w:pPr>
            <w:r w:rsidRPr="008C6E5E">
              <w:rPr>
                <w:rFonts w:ascii="Times New Roman" w:hAnsi="Times New Roman" w:cs="Times New Roman"/>
              </w:rPr>
              <w:t>Staying or living in a friend's room, apartment, or house</w:t>
            </w:r>
          </w:p>
          <w:p w:rsidR="00B43E31" w:rsidRPr="008C6E5E" w:rsidRDefault="009D4EBA" w:rsidP="008F29FB">
            <w:pPr>
              <w:pStyle w:val="ListParagraph"/>
              <w:numPr>
                <w:ilvl w:val="0"/>
                <w:numId w:val="29"/>
              </w:numPr>
              <w:spacing w:line="240" w:lineRule="auto"/>
              <w:ind w:left="144" w:hanging="144"/>
              <w:rPr>
                <w:rFonts w:ascii="Times New Roman" w:hAnsi="Times New Roman" w:cs="Times New Roman"/>
              </w:rPr>
            </w:pPr>
            <w:r w:rsidRPr="008C6E5E">
              <w:rPr>
                <w:rFonts w:ascii="Times New Roman" w:hAnsi="Times New Roman" w:cs="Times New Roman"/>
              </w:rPr>
              <w:t>Substance abuse tre</w:t>
            </w:r>
            <w:r w:rsidR="00B43E31" w:rsidRPr="008C6E5E">
              <w:rPr>
                <w:rFonts w:ascii="Times New Roman" w:hAnsi="Times New Roman" w:cs="Times New Roman"/>
              </w:rPr>
              <w:t>atment facility or detox center</w:t>
            </w:r>
          </w:p>
          <w:p w:rsidR="00B43E31" w:rsidRPr="008C6E5E" w:rsidRDefault="009D4EBA" w:rsidP="008F29FB">
            <w:pPr>
              <w:pStyle w:val="ListParagraph"/>
              <w:numPr>
                <w:ilvl w:val="0"/>
                <w:numId w:val="29"/>
              </w:numPr>
              <w:spacing w:line="240" w:lineRule="auto"/>
              <w:ind w:left="144" w:hanging="144"/>
              <w:rPr>
                <w:rFonts w:ascii="Times New Roman" w:hAnsi="Times New Roman" w:cs="Times New Roman"/>
              </w:rPr>
            </w:pPr>
            <w:r w:rsidRPr="008C6E5E">
              <w:rPr>
                <w:rFonts w:ascii="Times New Roman" w:hAnsi="Times New Roman" w:cs="Times New Roman"/>
              </w:rPr>
              <w:t>Transitional housing for homeless per</w:t>
            </w:r>
            <w:r w:rsidR="00B43E31" w:rsidRPr="008C6E5E">
              <w:rPr>
                <w:rFonts w:ascii="Times New Roman" w:hAnsi="Times New Roman" w:cs="Times New Roman"/>
              </w:rPr>
              <w:t>sons (including homeless youth)</w:t>
            </w:r>
          </w:p>
          <w:p w:rsidR="00B43E31" w:rsidRPr="008C6E5E" w:rsidRDefault="00B43E31" w:rsidP="008F29FB">
            <w:pPr>
              <w:pStyle w:val="ListParagraph"/>
              <w:numPr>
                <w:ilvl w:val="0"/>
                <w:numId w:val="29"/>
              </w:numPr>
              <w:spacing w:line="240" w:lineRule="auto"/>
              <w:ind w:left="144" w:hanging="144"/>
              <w:rPr>
                <w:rFonts w:ascii="Times New Roman" w:hAnsi="Times New Roman" w:cs="Times New Roman"/>
              </w:rPr>
            </w:pPr>
            <w:r w:rsidRPr="008C6E5E">
              <w:rPr>
                <w:rFonts w:ascii="Times New Roman" w:hAnsi="Times New Roman" w:cs="Times New Roman"/>
              </w:rPr>
              <w:t>Other</w:t>
            </w:r>
            <w:r w:rsidR="003306E0" w:rsidRPr="008C6E5E">
              <w:rPr>
                <w:rFonts w:ascii="Times New Roman" w:hAnsi="Times New Roman" w:cs="Times New Roman"/>
              </w:rPr>
              <w:t xml:space="preserve"> (specify)</w:t>
            </w:r>
          </w:p>
          <w:p w:rsidR="00B43E31" w:rsidRPr="008C6E5E" w:rsidRDefault="00B43E31" w:rsidP="008F29FB">
            <w:pPr>
              <w:pStyle w:val="ListParagraph"/>
              <w:numPr>
                <w:ilvl w:val="0"/>
                <w:numId w:val="29"/>
              </w:numPr>
              <w:spacing w:line="240" w:lineRule="auto"/>
              <w:ind w:left="144" w:hanging="144"/>
              <w:rPr>
                <w:rFonts w:ascii="Times New Roman" w:hAnsi="Times New Roman" w:cs="Times New Roman"/>
              </w:rPr>
            </w:pPr>
            <w:r w:rsidRPr="008C6E5E">
              <w:rPr>
                <w:rFonts w:ascii="Times New Roman" w:hAnsi="Times New Roman" w:cs="Times New Roman"/>
              </w:rPr>
              <w:t>Client doesn’t know</w:t>
            </w:r>
          </w:p>
          <w:p w:rsidR="009D4EBA" w:rsidRPr="008C6E5E" w:rsidRDefault="00B43E31" w:rsidP="008F29FB">
            <w:pPr>
              <w:pStyle w:val="ListParagraph"/>
              <w:numPr>
                <w:ilvl w:val="0"/>
                <w:numId w:val="29"/>
              </w:numPr>
              <w:spacing w:line="240" w:lineRule="auto"/>
              <w:ind w:left="144" w:hanging="144"/>
            </w:pPr>
            <w:r w:rsidRPr="008C6E5E">
              <w:rPr>
                <w:rFonts w:ascii="Times New Roman" w:hAnsi="Times New Roman" w:cs="Times New Roman"/>
              </w:rPr>
              <w:t>Client refused</w:t>
            </w:r>
          </w:p>
        </w:tc>
        <w:tc>
          <w:tcPr>
            <w:tcW w:w="3870" w:type="dxa"/>
            <w:tcBorders>
              <w:top w:val="single" w:sz="2" w:space="0" w:color="auto"/>
              <w:left w:val="single" w:sz="2" w:space="0" w:color="auto"/>
              <w:bottom w:val="single" w:sz="2" w:space="0" w:color="auto"/>
              <w:right w:val="single" w:sz="2" w:space="0" w:color="auto"/>
            </w:tcBorders>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To identify the type of residence and length of stay at th</w:t>
            </w:r>
            <w:r w:rsidR="00BF17D0" w:rsidRPr="008C6E5E">
              <w:rPr>
                <w:rFonts w:ascii="Times New Roman" w:hAnsi="Times New Roman" w:cs="Times New Roman"/>
              </w:rPr>
              <w:t>at residence just prior to (i.e., the night before) project entry.</w:t>
            </w:r>
          </w:p>
        </w:tc>
        <w:tc>
          <w:tcPr>
            <w:tcW w:w="4500" w:type="dxa"/>
            <w:tcBorders>
              <w:top w:val="single" w:sz="2" w:space="0" w:color="auto"/>
              <w:left w:val="single" w:sz="2" w:space="0" w:color="auto"/>
              <w:bottom w:val="single" w:sz="2" w:space="0" w:color="auto"/>
              <w:right w:val="single" w:sz="2" w:space="0" w:color="auto"/>
            </w:tcBorders>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 xml:space="preserve">Record the type of living arrangement of the head of household and each adult household member just prior to entry into the project. Members of the same household may have different residences prior to project entry. </w:t>
            </w:r>
          </w:p>
        </w:tc>
      </w:tr>
      <w:tr w:rsidR="009D4EBA" w:rsidRPr="008C6E5E" w:rsidTr="00B43E31">
        <w:trPr>
          <w:trHeight w:val="2100"/>
        </w:trPr>
        <w:tc>
          <w:tcPr>
            <w:tcW w:w="1998" w:type="dxa"/>
            <w:tcBorders>
              <w:top w:val="single" w:sz="2" w:space="0" w:color="auto"/>
              <w:left w:val="single" w:sz="2" w:space="0" w:color="auto"/>
              <w:bottom w:val="single" w:sz="2" w:space="0" w:color="auto"/>
              <w:right w:val="single" w:sz="2" w:space="0" w:color="auto"/>
            </w:tcBorders>
            <w:vAlign w:val="center"/>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Length of Stay in Previous Place</w:t>
            </w:r>
          </w:p>
        </w:tc>
        <w:tc>
          <w:tcPr>
            <w:tcW w:w="3510" w:type="dxa"/>
            <w:tcBorders>
              <w:top w:val="nil"/>
              <w:left w:val="single" w:sz="2" w:space="0" w:color="auto"/>
            </w:tcBorders>
            <w:vAlign w:val="bottom"/>
          </w:tcPr>
          <w:p w:rsidR="009D4EBA" w:rsidRPr="008C6E5E" w:rsidRDefault="009D4EBA" w:rsidP="008F29FB">
            <w:pPr>
              <w:numPr>
                <w:ilvl w:val="0"/>
                <w:numId w:val="22"/>
              </w:numPr>
              <w:spacing w:after="0" w:line="240" w:lineRule="auto"/>
              <w:ind w:left="162" w:hanging="162"/>
              <w:rPr>
                <w:rFonts w:ascii="Times New Roman" w:hAnsi="Times New Roman" w:cs="Times New Roman"/>
              </w:rPr>
            </w:pPr>
            <w:r w:rsidRPr="008C6E5E">
              <w:rPr>
                <w:rFonts w:ascii="Times New Roman" w:hAnsi="Times New Roman" w:cs="Times New Roman"/>
              </w:rPr>
              <w:t>One day or less</w:t>
            </w:r>
          </w:p>
          <w:p w:rsidR="009D4EBA" w:rsidRPr="008C6E5E" w:rsidRDefault="009D4EBA" w:rsidP="008F29FB">
            <w:pPr>
              <w:numPr>
                <w:ilvl w:val="0"/>
                <w:numId w:val="22"/>
              </w:numPr>
              <w:spacing w:after="0" w:line="240" w:lineRule="auto"/>
              <w:ind w:left="162" w:hanging="162"/>
              <w:rPr>
                <w:rFonts w:ascii="Times New Roman" w:hAnsi="Times New Roman" w:cs="Times New Roman"/>
              </w:rPr>
            </w:pPr>
            <w:r w:rsidRPr="008C6E5E">
              <w:rPr>
                <w:rFonts w:ascii="Times New Roman" w:hAnsi="Times New Roman" w:cs="Times New Roman"/>
              </w:rPr>
              <w:t>Two days to one week</w:t>
            </w:r>
          </w:p>
          <w:p w:rsidR="009D4EBA" w:rsidRPr="008C6E5E" w:rsidRDefault="009D4EBA" w:rsidP="008F29FB">
            <w:pPr>
              <w:numPr>
                <w:ilvl w:val="0"/>
                <w:numId w:val="22"/>
              </w:numPr>
              <w:spacing w:after="0" w:line="240" w:lineRule="auto"/>
              <w:ind w:left="162" w:hanging="162"/>
              <w:rPr>
                <w:rFonts w:ascii="Times New Roman" w:hAnsi="Times New Roman" w:cs="Times New Roman"/>
              </w:rPr>
            </w:pPr>
            <w:r w:rsidRPr="008C6E5E">
              <w:rPr>
                <w:rFonts w:ascii="Times New Roman" w:hAnsi="Times New Roman" w:cs="Times New Roman"/>
              </w:rPr>
              <w:t>More than one week, but less than one month</w:t>
            </w:r>
          </w:p>
          <w:p w:rsidR="009D4EBA" w:rsidRPr="008C6E5E" w:rsidRDefault="009D4EBA" w:rsidP="008F29FB">
            <w:pPr>
              <w:numPr>
                <w:ilvl w:val="0"/>
                <w:numId w:val="22"/>
              </w:numPr>
              <w:spacing w:after="0" w:line="240" w:lineRule="auto"/>
              <w:ind w:left="162" w:hanging="162"/>
              <w:rPr>
                <w:rFonts w:ascii="Times New Roman" w:hAnsi="Times New Roman" w:cs="Times New Roman"/>
              </w:rPr>
            </w:pPr>
            <w:r w:rsidRPr="008C6E5E">
              <w:rPr>
                <w:rFonts w:ascii="Times New Roman" w:hAnsi="Times New Roman" w:cs="Times New Roman"/>
              </w:rPr>
              <w:t>One to three months</w:t>
            </w:r>
          </w:p>
          <w:p w:rsidR="009D4EBA" w:rsidRPr="008C6E5E" w:rsidRDefault="009D4EBA" w:rsidP="008F29FB">
            <w:pPr>
              <w:numPr>
                <w:ilvl w:val="0"/>
                <w:numId w:val="22"/>
              </w:numPr>
              <w:spacing w:after="0" w:line="240" w:lineRule="auto"/>
              <w:ind w:left="162" w:hanging="162"/>
              <w:rPr>
                <w:rFonts w:ascii="Times New Roman" w:hAnsi="Times New Roman" w:cs="Times New Roman"/>
              </w:rPr>
            </w:pPr>
            <w:r w:rsidRPr="008C6E5E">
              <w:rPr>
                <w:rFonts w:ascii="Times New Roman" w:hAnsi="Times New Roman" w:cs="Times New Roman"/>
              </w:rPr>
              <w:t>More than three months, but less than one year</w:t>
            </w:r>
          </w:p>
          <w:p w:rsidR="009D4EBA" w:rsidRPr="008C6E5E" w:rsidRDefault="009D4EBA" w:rsidP="008F29FB">
            <w:pPr>
              <w:numPr>
                <w:ilvl w:val="0"/>
                <w:numId w:val="22"/>
              </w:numPr>
              <w:spacing w:after="0" w:line="240" w:lineRule="auto"/>
              <w:ind w:left="162" w:hanging="162"/>
              <w:rPr>
                <w:rFonts w:ascii="Times New Roman" w:hAnsi="Times New Roman" w:cs="Times New Roman"/>
              </w:rPr>
            </w:pPr>
            <w:r w:rsidRPr="008C6E5E">
              <w:rPr>
                <w:rFonts w:ascii="Times New Roman" w:hAnsi="Times New Roman" w:cs="Times New Roman"/>
              </w:rPr>
              <w:t>One year or longer</w:t>
            </w:r>
          </w:p>
          <w:p w:rsidR="009D4EBA" w:rsidRPr="008C6E5E" w:rsidRDefault="00BF17D0" w:rsidP="008F29FB">
            <w:pPr>
              <w:numPr>
                <w:ilvl w:val="0"/>
                <w:numId w:val="22"/>
              </w:numPr>
              <w:spacing w:after="0" w:line="240" w:lineRule="auto"/>
              <w:ind w:left="162" w:hanging="162"/>
              <w:rPr>
                <w:rFonts w:ascii="Times New Roman" w:hAnsi="Times New Roman" w:cs="Times New Roman"/>
              </w:rPr>
            </w:pPr>
            <w:r w:rsidRPr="008C6E5E">
              <w:rPr>
                <w:rFonts w:ascii="Times New Roman" w:hAnsi="Times New Roman" w:cs="Times New Roman"/>
              </w:rPr>
              <w:t>Client doesn't k</w:t>
            </w:r>
            <w:r w:rsidR="009D4EBA" w:rsidRPr="008C6E5E">
              <w:rPr>
                <w:rFonts w:ascii="Times New Roman" w:hAnsi="Times New Roman" w:cs="Times New Roman"/>
              </w:rPr>
              <w:t xml:space="preserve">now </w:t>
            </w:r>
          </w:p>
          <w:p w:rsidR="009D4EBA" w:rsidRPr="008C6E5E" w:rsidRDefault="009D4EBA" w:rsidP="008F29FB">
            <w:pPr>
              <w:numPr>
                <w:ilvl w:val="0"/>
                <w:numId w:val="22"/>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tcBorders>
              <w:top w:val="nil"/>
            </w:tcBorders>
            <w:vAlign w:val="center"/>
          </w:tcPr>
          <w:p w:rsidR="009D4EBA" w:rsidRPr="008C6E5E" w:rsidRDefault="009D4EBA" w:rsidP="008F29FB">
            <w:pPr>
              <w:spacing w:line="240" w:lineRule="auto"/>
              <w:rPr>
                <w:rFonts w:ascii="Times New Roman" w:hAnsi="Times New Roman" w:cs="Times New Roman"/>
              </w:rPr>
            </w:pPr>
            <w:r w:rsidRPr="008C6E5E">
              <w:rPr>
                <w:rFonts w:ascii="Times New Roman" w:hAnsi="Times New Roman" w:cs="Times New Roman"/>
              </w:rPr>
              <w:t> </w:t>
            </w:r>
          </w:p>
        </w:tc>
        <w:tc>
          <w:tcPr>
            <w:tcW w:w="4500" w:type="dxa"/>
            <w:tcBorders>
              <w:top w:val="nil"/>
            </w:tcBorders>
            <w:vAlign w:val="center"/>
          </w:tcPr>
          <w:p w:rsidR="009D4EBA" w:rsidRPr="008C6E5E" w:rsidRDefault="009D4EBA" w:rsidP="008F29FB">
            <w:pPr>
              <w:spacing w:line="240" w:lineRule="auto"/>
              <w:rPr>
                <w:rFonts w:ascii="Times New Roman" w:hAnsi="Times New Roman" w:cs="Times New Roman"/>
              </w:rPr>
            </w:pPr>
          </w:p>
        </w:tc>
      </w:tr>
    </w:tbl>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3510"/>
        <w:gridCol w:w="3870"/>
        <w:gridCol w:w="4500"/>
      </w:tblGrid>
      <w:tr w:rsidR="00D71509" w:rsidRPr="008C6E5E" w:rsidTr="00AC03A5">
        <w:trPr>
          <w:trHeight w:val="300"/>
        </w:trPr>
        <w:tc>
          <w:tcPr>
            <w:tcW w:w="13878" w:type="dxa"/>
            <w:gridSpan w:val="4"/>
            <w:tcBorders>
              <w:top w:val="single" w:sz="4" w:space="0" w:color="auto"/>
              <w:left w:val="single" w:sz="4" w:space="0" w:color="auto"/>
              <w:bottom w:val="single" w:sz="4" w:space="0" w:color="auto"/>
              <w:right w:val="single" w:sz="4" w:space="0" w:color="auto"/>
            </w:tcBorders>
            <w:shd w:val="clear" w:color="000000" w:fill="D8D8D8"/>
            <w:vAlign w:val="bottom"/>
          </w:tcPr>
          <w:p w:rsidR="00D71509" w:rsidRPr="008C6E5E" w:rsidRDefault="00D71509" w:rsidP="008F29FB">
            <w:pPr>
              <w:spacing w:line="240" w:lineRule="auto"/>
              <w:rPr>
                <w:rFonts w:ascii="Times New Roman" w:hAnsi="Times New Roman" w:cs="Times New Roman"/>
                <w:b/>
                <w:bCs/>
              </w:rPr>
            </w:pPr>
            <w:r w:rsidRPr="008C6E5E">
              <w:rPr>
                <w:rFonts w:ascii="Times New Roman" w:hAnsi="Times New Roman" w:cs="Times New Roman"/>
                <w:b/>
                <w:bCs/>
              </w:rPr>
              <w:t>Project Entry Date</w:t>
            </w:r>
          </w:p>
        </w:tc>
      </w:tr>
      <w:tr w:rsidR="00D71509" w:rsidRPr="008C6E5E" w:rsidTr="00711D85">
        <w:trPr>
          <w:trHeight w:val="710"/>
        </w:trPr>
        <w:tc>
          <w:tcPr>
            <w:tcW w:w="1998"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Project Entry Date</w:t>
            </w:r>
          </w:p>
        </w:tc>
        <w:tc>
          <w:tcPr>
            <w:tcW w:w="3510"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w:t>
            </w:r>
            <w:r w:rsidR="003306E0" w:rsidRPr="008C6E5E">
              <w:rPr>
                <w:rFonts w:ascii="Times New Roman" w:hAnsi="Times New Roman" w:cs="Times New Roman"/>
              </w:rPr>
              <w:t>(date)</w:t>
            </w:r>
          </w:p>
        </w:tc>
        <w:tc>
          <w:tcPr>
            <w:tcW w:w="3870" w:type="dxa"/>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To determine the start of a client’s period of participation with a project. All projects need this data element for reporting; residential continuum projects need it to measure lengths of stay, and services-only continuum projects need it to determine the amount of time spe</w:t>
            </w:r>
            <w:r w:rsidR="00711D85" w:rsidRPr="008C6E5E">
              <w:rPr>
                <w:rFonts w:ascii="Times New Roman" w:hAnsi="Times New Roman" w:cs="Times New Roman"/>
              </w:rPr>
              <w:t>nt participating in the project</w:t>
            </w:r>
            <w:r w:rsidRPr="008C6E5E">
              <w:rPr>
                <w:rFonts w:ascii="Times New Roman" w:hAnsi="Times New Roman" w:cs="Times New Roman"/>
              </w:rPr>
              <w:t>.</w:t>
            </w:r>
          </w:p>
        </w:tc>
        <w:tc>
          <w:tcPr>
            <w:tcW w:w="4500" w:type="dxa"/>
          </w:tcPr>
          <w:p w:rsidR="00711D85" w:rsidRPr="008C6E5E" w:rsidRDefault="00711D85" w:rsidP="008F29FB">
            <w:pPr>
              <w:spacing w:line="240" w:lineRule="auto"/>
              <w:rPr>
                <w:rFonts w:ascii="Times New Roman" w:hAnsi="Times New Roman" w:cs="Times New Roman"/>
              </w:rPr>
            </w:pPr>
            <w:r w:rsidRPr="008C6E5E">
              <w:rPr>
                <w:rFonts w:ascii="Times New Roman" w:hAnsi="Times New Roman" w:cs="Times New Roman"/>
              </w:rPr>
              <w:t>Project staff record</w:t>
            </w:r>
            <w:r w:rsidR="00D71509" w:rsidRPr="008C6E5E">
              <w:rPr>
                <w:rFonts w:ascii="Times New Roman" w:hAnsi="Times New Roman" w:cs="Times New Roman"/>
              </w:rPr>
              <w:t xml:space="preserve"> the month, day, and year of project entry. The project entry date indicates a client is now being assisted by the project.</w:t>
            </w:r>
          </w:p>
          <w:p w:rsidR="00711D85" w:rsidRPr="008C6E5E" w:rsidRDefault="00711D85" w:rsidP="008F29FB">
            <w:pPr>
              <w:pStyle w:val="ListParagraph"/>
              <w:numPr>
                <w:ilvl w:val="0"/>
                <w:numId w:val="32"/>
              </w:numPr>
              <w:spacing w:line="240" w:lineRule="auto"/>
              <w:rPr>
                <w:rFonts w:ascii="Times New Roman" w:hAnsi="Times New Roman" w:cs="Times New Roman"/>
              </w:rPr>
            </w:pPr>
            <w:r w:rsidRPr="008C6E5E">
              <w:rPr>
                <w:rFonts w:ascii="Times New Roman" w:hAnsi="Times New Roman" w:cs="Times New Roman"/>
              </w:rPr>
              <w:t>For residential projects, with the exception of Permanent Housing-Rapid Re-Housing (PH-RRH) projects, this should be the first date of occupancy in the project.</w:t>
            </w:r>
          </w:p>
          <w:p w:rsidR="00711D85" w:rsidRPr="008C6E5E" w:rsidRDefault="00711D85" w:rsidP="008F29FB">
            <w:pPr>
              <w:pStyle w:val="ListParagraph"/>
              <w:numPr>
                <w:ilvl w:val="0"/>
                <w:numId w:val="32"/>
              </w:numPr>
              <w:spacing w:line="240" w:lineRule="auto"/>
              <w:rPr>
                <w:rFonts w:ascii="Times New Roman" w:hAnsi="Times New Roman" w:cs="Times New Roman"/>
              </w:rPr>
            </w:pPr>
            <w:r w:rsidRPr="008C6E5E">
              <w:rPr>
                <w:rFonts w:ascii="Times New Roman" w:hAnsi="Times New Roman" w:cs="Times New Roman"/>
              </w:rPr>
              <w:t>For PH-RRH projects and non-residential projects this should be the date on which the client began receiving services from the project or would otherwise be considered by the project funder to be a project participant for reporting purposes.</w:t>
            </w:r>
          </w:p>
          <w:p w:rsidR="003306E0" w:rsidRPr="008C6E5E" w:rsidRDefault="00711D85" w:rsidP="008F29FB">
            <w:pPr>
              <w:pStyle w:val="ListParagraph"/>
              <w:numPr>
                <w:ilvl w:val="0"/>
                <w:numId w:val="32"/>
              </w:numPr>
              <w:spacing w:line="240" w:lineRule="auto"/>
              <w:rPr>
                <w:rFonts w:ascii="Times New Roman" w:hAnsi="Times New Roman" w:cs="Times New Roman"/>
              </w:rPr>
            </w:pPr>
            <w:r w:rsidRPr="008C6E5E">
              <w:rPr>
                <w:rFonts w:ascii="Times New Roman" w:hAnsi="Times New Roman" w:cs="Times New Roman"/>
              </w:rPr>
              <w:t>For Street Outreach projects this should be the date of first contact with the client.</w:t>
            </w:r>
            <w:r w:rsidR="00D71509" w:rsidRPr="008C6E5E">
              <w:rPr>
                <w:rFonts w:ascii="Times New Roman" w:hAnsi="Times New Roman" w:cs="Times New Roman"/>
              </w:rPr>
              <w:t xml:space="preserve"> </w:t>
            </w:r>
          </w:p>
          <w:p w:rsidR="00711D85" w:rsidRPr="008C6E5E" w:rsidRDefault="00711D85" w:rsidP="008F29FB">
            <w:pPr>
              <w:spacing w:line="240" w:lineRule="auto"/>
              <w:rPr>
                <w:rFonts w:ascii="Times New Roman" w:hAnsi="Times New Roman" w:cs="Times New Roman"/>
              </w:rPr>
            </w:pPr>
            <w:r w:rsidRPr="008C6E5E">
              <w:rPr>
                <w:rFonts w:ascii="Times New Roman" w:hAnsi="Times New Roman" w:cs="Times New Roman"/>
              </w:rPr>
              <w:t>If there is a gap in occupancy (except for gaps allowed in Permanent Supportive Housing projects and Emergency Shelters using a night-by-night method), clients should be exited from the project; a return to the project should be recorded as a new residential/service record with a new project entry date.</w:t>
            </w:r>
          </w:p>
        </w:tc>
      </w:tr>
      <w:tr w:rsidR="00D71509" w:rsidRPr="008C6E5E" w:rsidTr="00AC03A5">
        <w:trPr>
          <w:trHeight w:val="300"/>
        </w:trPr>
        <w:tc>
          <w:tcPr>
            <w:tcW w:w="13878" w:type="dxa"/>
            <w:gridSpan w:val="4"/>
            <w:shd w:val="clear" w:color="000000" w:fill="D8D8D8"/>
            <w:vAlign w:val="bottom"/>
          </w:tcPr>
          <w:p w:rsidR="00D71509" w:rsidRPr="008C6E5E" w:rsidRDefault="00D71509" w:rsidP="008F29FB">
            <w:pPr>
              <w:spacing w:line="240" w:lineRule="auto"/>
              <w:rPr>
                <w:rFonts w:ascii="Times New Roman" w:hAnsi="Times New Roman" w:cs="Times New Roman"/>
                <w:b/>
                <w:bCs/>
              </w:rPr>
            </w:pPr>
            <w:r w:rsidRPr="008C6E5E">
              <w:rPr>
                <w:rFonts w:ascii="Times New Roman" w:hAnsi="Times New Roman" w:cs="Times New Roman"/>
                <w:b/>
                <w:bCs/>
              </w:rPr>
              <w:t>Project Exit Date</w:t>
            </w:r>
          </w:p>
        </w:tc>
      </w:tr>
      <w:tr w:rsidR="00D71509" w:rsidRPr="008C6E5E" w:rsidTr="00711D85">
        <w:trPr>
          <w:trHeight w:val="1070"/>
        </w:trPr>
        <w:tc>
          <w:tcPr>
            <w:tcW w:w="1998"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Project Exit Date</w:t>
            </w:r>
          </w:p>
        </w:tc>
        <w:tc>
          <w:tcPr>
            <w:tcW w:w="3510"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w:t>
            </w:r>
            <w:r w:rsidR="003306E0" w:rsidRPr="008C6E5E">
              <w:rPr>
                <w:rFonts w:ascii="Times New Roman" w:hAnsi="Times New Roman" w:cs="Times New Roman"/>
              </w:rPr>
              <w:t>(date)</w:t>
            </w:r>
          </w:p>
        </w:tc>
        <w:tc>
          <w:tcPr>
            <w:tcW w:w="3870" w:type="dxa"/>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xml:space="preserve">To determine the end of a client's period of participation with a project. All projects need this data element for reporting; residential continuum projects need it to measure lengths of stay, and service-only continuum projects need it to determine the amount of time spent participating in the project. </w:t>
            </w:r>
          </w:p>
        </w:tc>
        <w:tc>
          <w:tcPr>
            <w:tcW w:w="4500" w:type="dxa"/>
          </w:tcPr>
          <w:p w:rsidR="00711D85"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xml:space="preserve">Record the month, day, and year of the last day of </w:t>
            </w:r>
            <w:r w:rsidR="00711D85" w:rsidRPr="008C6E5E">
              <w:rPr>
                <w:rFonts w:ascii="Times New Roman" w:hAnsi="Times New Roman" w:cs="Times New Roman"/>
              </w:rPr>
              <w:t>occupancy or service</w:t>
            </w:r>
            <w:r w:rsidRPr="008C6E5E">
              <w:rPr>
                <w:rFonts w:ascii="Times New Roman" w:hAnsi="Times New Roman" w:cs="Times New Roman"/>
              </w:rPr>
              <w:t>.</w:t>
            </w:r>
            <w:r w:rsidR="00711D85" w:rsidRPr="008C6E5E">
              <w:rPr>
                <w:rFonts w:ascii="Times New Roman" w:hAnsi="Times New Roman" w:cs="Times New Roman"/>
              </w:rPr>
              <w:t xml:space="preserve"> For residential projects this date would represent the last day of continuous stay in the project before the client transfers to another residential project or otherwise stops residing in the project. For example, if a person checked into an overnight shelter on January 30, 2014, stayed overnight and left in the morning, the exit date for that shelter stay would be January 31, 2014.</w:t>
            </w:r>
          </w:p>
          <w:p w:rsidR="00D71509" w:rsidRPr="008C6E5E" w:rsidRDefault="00711D85" w:rsidP="008F29FB">
            <w:pPr>
              <w:spacing w:line="240" w:lineRule="auto"/>
              <w:rPr>
                <w:rFonts w:ascii="Times New Roman" w:hAnsi="Times New Roman" w:cs="Times New Roman"/>
              </w:rPr>
            </w:pPr>
            <w:r w:rsidRPr="008C6E5E">
              <w:rPr>
                <w:rFonts w:ascii="Times New Roman" w:hAnsi="Times New Roman" w:cs="Times New Roman"/>
              </w:rPr>
              <w:t>For non-residential projects the exit date may represent the last day a service was provided or the last date of a period of ongoing service. The exit date should coincide with the date the client is no longer considered a project participant. Projects must have a clear and consistently applied procedure for determining when a client who is receiving supportive services is no longer considered a client. For example, if a person has been receiving weekly counseling as part of an ongoing treatment project and either formally terminates their involvement or fails to return for counseling, the last date of service is the date of the last counseling session. If a client uses a service for just one day (i.e., starts and stops before midnight of same day), then the Project Exit Date may be the same as the Project Entry Date.</w:t>
            </w:r>
          </w:p>
        </w:tc>
      </w:tr>
      <w:tr w:rsidR="00D71509" w:rsidRPr="008C6E5E" w:rsidTr="00AC03A5">
        <w:trPr>
          <w:trHeight w:val="300"/>
        </w:trPr>
        <w:tc>
          <w:tcPr>
            <w:tcW w:w="13878" w:type="dxa"/>
            <w:gridSpan w:val="4"/>
            <w:shd w:val="clear" w:color="000000" w:fill="D8D8D8"/>
            <w:vAlign w:val="bottom"/>
          </w:tcPr>
          <w:p w:rsidR="00D71509" w:rsidRPr="008C6E5E" w:rsidRDefault="00D71509" w:rsidP="008F29FB">
            <w:pPr>
              <w:spacing w:line="240" w:lineRule="auto"/>
              <w:rPr>
                <w:rFonts w:ascii="Times New Roman" w:hAnsi="Times New Roman" w:cs="Times New Roman"/>
                <w:b/>
                <w:bCs/>
              </w:rPr>
            </w:pPr>
            <w:r w:rsidRPr="008C6E5E">
              <w:rPr>
                <w:rFonts w:ascii="Times New Roman" w:hAnsi="Times New Roman" w:cs="Times New Roman"/>
                <w:b/>
                <w:bCs/>
              </w:rPr>
              <w:t>Destination</w:t>
            </w:r>
          </w:p>
        </w:tc>
      </w:tr>
      <w:tr w:rsidR="00D71509" w:rsidRPr="008C6E5E" w:rsidTr="00711D85">
        <w:trPr>
          <w:trHeight w:val="1970"/>
        </w:trPr>
        <w:tc>
          <w:tcPr>
            <w:tcW w:w="1998"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Destination Type</w:t>
            </w:r>
          </w:p>
        </w:tc>
        <w:tc>
          <w:tcPr>
            <w:tcW w:w="3510" w:type="dxa"/>
            <w:vAlign w:val="center"/>
          </w:tcPr>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Deceased</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Emergency shelter, including hotel or motel paid for with emergency shelter voucher</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Foster care home or foster care group home</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Hospital or other residential non-psychiatric medical facility</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Hotel or motel paid for without emergency shelter voucher</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Jail, prison or juvenile detention facility</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Long-term care facility or nursing home</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Moved from one HOPWA funded project to HOPWA PH</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Moved from one HOPWA funded project to HOPWA TH</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Owned by client, no ongoing housing subsidy</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Owned by client, with ongoing housing subsidy</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Permanent housing for formerly homeless persons (such as: CoC project; or HUD legacy programs; or HOPWA PH)</w:t>
            </w:r>
          </w:p>
          <w:p w:rsidR="00D71509"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Place not meant for habitation (e.g., a vehicle, an abandoned building, bus/train/subway station/airport or anywhere outside)</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Psychiatric hospital or other psychiatric facility</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Rental by client, no ongoing housing subsidy</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Rental by client, with VASH housing subsidy</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Rental by client, with GPD TIP housing subsidy</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Rental by client, with other ongoing housing subsidy</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Residential project or halfway house with no homeless criteria</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Safe Haven</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Staying or living with family, permanent tenure</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Staying or living with family, temporary tenure (e.g., room, apartment or house)</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Staying or living with friends, permanent tenure</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Staying or living with friends, temporary tenure (e.g., room apartment or house)</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Substance abuse treatment facility or detox center</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Transitional housing for homeless persons (including homeless youth)</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Other (specify)</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No exit interview completed</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Client doesn’t know</w:t>
            </w:r>
          </w:p>
          <w:p w:rsidR="00711D85" w:rsidRPr="008C6E5E" w:rsidRDefault="00711D85" w:rsidP="008F29FB">
            <w:pPr>
              <w:numPr>
                <w:ilvl w:val="0"/>
                <w:numId w:val="23"/>
              </w:numPr>
              <w:spacing w:after="0" w:line="240" w:lineRule="auto"/>
              <w:rPr>
                <w:rFonts w:ascii="Times New Roman" w:hAnsi="Times New Roman" w:cs="Times New Roman"/>
              </w:rPr>
            </w:pPr>
            <w:r w:rsidRPr="008C6E5E">
              <w:rPr>
                <w:rFonts w:ascii="Times New Roman" w:hAnsi="Times New Roman" w:cs="Times New Roman"/>
              </w:rPr>
              <w:t>Client refused</w:t>
            </w:r>
          </w:p>
        </w:tc>
        <w:tc>
          <w:tcPr>
            <w:tcW w:w="3870" w:type="dxa"/>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xml:space="preserve">To identify where a client will stay after exiting a project for purposes of tracking and outcome measurement. </w:t>
            </w:r>
          </w:p>
        </w:tc>
        <w:tc>
          <w:tcPr>
            <w:tcW w:w="4500" w:type="dxa"/>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xml:space="preserve">Select the response category that best describes where the client will be living after the date on which they exit the project. For non-lodging this may be the same as the place where the client was living during project participation. </w:t>
            </w:r>
          </w:p>
        </w:tc>
      </w:tr>
      <w:tr w:rsidR="00D71509" w:rsidRPr="008C6E5E" w:rsidTr="00AC03A5">
        <w:trPr>
          <w:trHeight w:val="300"/>
        </w:trPr>
        <w:tc>
          <w:tcPr>
            <w:tcW w:w="13878" w:type="dxa"/>
            <w:gridSpan w:val="4"/>
            <w:shd w:val="clear" w:color="000000" w:fill="D8D8D8"/>
            <w:vAlign w:val="bottom"/>
          </w:tcPr>
          <w:p w:rsidR="00D71509" w:rsidRPr="008C6E5E" w:rsidRDefault="00D71509" w:rsidP="008F29FB">
            <w:pPr>
              <w:spacing w:line="240" w:lineRule="auto"/>
              <w:rPr>
                <w:rFonts w:ascii="Times New Roman" w:hAnsi="Times New Roman" w:cs="Times New Roman"/>
                <w:b/>
                <w:bCs/>
              </w:rPr>
            </w:pPr>
            <w:r w:rsidRPr="008C6E5E">
              <w:rPr>
                <w:rFonts w:ascii="Times New Roman" w:hAnsi="Times New Roman" w:cs="Times New Roman"/>
                <w:b/>
                <w:bCs/>
              </w:rPr>
              <w:t>Personal ID</w:t>
            </w:r>
          </w:p>
        </w:tc>
      </w:tr>
      <w:tr w:rsidR="00D71509" w:rsidRPr="008C6E5E" w:rsidTr="00711D85">
        <w:trPr>
          <w:trHeight w:val="1025"/>
        </w:trPr>
        <w:tc>
          <w:tcPr>
            <w:tcW w:w="1998"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Personal ID</w:t>
            </w:r>
          </w:p>
        </w:tc>
        <w:tc>
          <w:tcPr>
            <w:tcW w:w="3510" w:type="dxa"/>
            <w:vAlign w:val="center"/>
          </w:tcPr>
          <w:p w:rsidR="00D71509" w:rsidRPr="008C6E5E" w:rsidRDefault="003306E0" w:rsidP="008F29FB">
            <w:pPr>
              <w:spacing w:line="240" w:lineRule="auto"/>
              <w:rPr>
                <w:rFonts w:ascii="Times New Roman" w:hAnsi="Times New Roman" w:cs="Times New Roman"/>
              </w:rPr>
            </w:pPr>
            <w:r w:rsidRPr="008C6E5E">
              <w:rPr>
                <w:rFonts w:ascii="Times New Roman" w:hAnsi="Times New Roman" w:cs="Times New Roman"/>
              </w:rPr>
              <w:t>No specified format</w:t>
            </w:r>
          </w:p>
        </w:tc>
        <w:tc>
          <w:tcPr>
            <w:tcW w:w="3870" w:type="dxa"/>
          </w:tcPr>
          <w:p w:rsidR="00D71509" w:rsidRPr="008C6E5E" w:rsidRDefault="003306E0" w:rsidP="008F29FB">
            <w:pPr>
              <w:spacing w:line="240" w:lineRule="auto"/>
              <w:rPr>
                <w:rFonts w:ascii="Times New Roman" w:hAnsi="Times New Roman" w:cs="Times New Roman"/>
              </w:rPr>
            </w:pPr>
            <w:r w:rsidRPr="008C6E5E">
              <w:rPr>
                <w:rFonts w:ascii="Times New Roman" w:hAnsi="Times New Roman" w:cs="Times New Roman"/>
              </w:rPr>
              <w:t xml:space="preserve">To obtain an unduplicated count of persons served within a CoC. </w:t>
            </w:r>
            <w:r w:rsidR="00D71509" w:rsidRPr="008C6E5E">
              <w:rPr>
                <w:rFonts w:ascii="Times New Roman" w:hAnsi="Times New Roman" w:cs="Times New Roman"/>
              </w:rPr>
              <w:t xml:space="preserve">Every client entered into an HMIS is assigned a </w:t>
            </w:r>
            <w:r w:rsidRPr="008C6E5E">
              <w:rPr>
                <w:rFonts w:ascii="Times New Roman" w:hAnsi="Times New Roman" w:cs="Times New Roman"/>
              </w:rPr>
              <w:t>Personal ID,</w:t>
            </w:r>
            <w:r w:rsidR="00D71509" w:rsidRPr="008C6E5E">
              <w:rPr>
                <w:rFonts w:ascii="Times New Roman" w:hAnsi="Times New Roman" w:cs="Times New Roman"/>
              </w:rPr>
              <w:t xml:space="preserve"> which is a permanent and unique number generated by the HMIS application.</w:t>
            </w:r>
          </w:p>
        </w:tc>
        <w:tc>
          <w:tcPr>
            <w:tcW w:w="4500" w:type="dxa"/>
            <w:vAlign w:val="center"/>
          </w:tcPr>
          <w:p w:rsidR="00D71509" w:rsidRPr="008C6E5E" w:rsidRDefault="003306E0" w:rsidP="008F29FB">
            <w:pPr>
              <w:spacing w:line="240" w:lineRule="auto"/>
              <w:rPr>
                <w:rFonts w:ascii="Times New Roman" w:hAnsi="Times New Roman" w:cs="Times New Roman"/>
              </w:rPr>
            </w:pPr>
            <w:r w:rsidRPr="008C6E5E">
              <w:rPr>
                <w:rFonts w:ascii="Times New Roman" w:hAnsi="Times New Roman" w:cs="Times New Roman"/>
              </w:rPr>
              <w:t>Before creating a client record in HMIS, users must first search the HMIS application for an existing record for that client. If an existing record is found, enrollment and service data should be added to that record. If there is no existing record, a new record must be created; the HMIS application will generate a Personal ID for the new client record at the time it is added to the HMIS.</w:t>
            </w:r>
          </w:p>
        </w:tc>
      </w:tr>
      <w:tr w:rsidR="00D71509" w:rsidRPr="008C6E5E" w:rsidTr="00AC03A5">
        <w:trPr>
          <w:trHeight w:val="300"/>
        </w:trPr>
        <w:tc>
          <w:tcPr>
            <w:tcW w:w="13878" w:type="dxa"/>
            <w:gridSpan w:val="4"/>
            <w:shd w:val="clear" w:color="000000" w:fill="D8D8D8"/>
            <w:vAlign w:val="bottom"/>
          </w:tcPr>
          <w:p w:rsidR="00D71509" w:rsidRPr="008C6E5E" w:rsidRDefault="00D71509" w:rsidP="008F29FB">
            <w:pPr>
              <w:spacing w:line="240" w:lineRule="auto"/>
              <w:rPr>
                <w:rFonts w:ascii="Times New Roman" w:hAnsi="Times New Roman" w:cs="Times New Roman"/>
                <w:b/>
                <w:bCs/>
              </w:rPr>
            </w:pPr>
            <w:r w:rsidRPr="008C6E5E">
              <w:rPr>
                <w:rFonts w:ascii="Times New Roman" w:hAnsi="Times New Roman" w:cs="Times New Roman"/>
                <w:b/>
                <w:bCs/>
              </w:rPr>
              <w:t>Household ID</w:t>
            </w:r>
          </w:p>
        </w:tc>
      </w:tr>
      <w:tr w:rsidR="00D71509" w:rsidRPr="008C6E5E" w:rsidTr="00711D85">
        <w:trPr>
          <w:trHeight w:val="1610"/>
        </w:trPr>
        <w:tc>
          <w:tcPr>
            <w:tcW w:w="1998"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Household ID</w:t>
            </w:r>
          </w:p>
        </w:tc>
        <w:tc>
          <w:tcPr>
            <w:tcW w:w="3510"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w:t>
            </w:r>
            <w:r w:rsidR="003306E0" w:rsidRPr="008C6E5E">
              <w:rPr>
                <w:rFonts w:ascii="Times New Roman" w:hAnsi="Times New Roman" w:cs="Times New Roman"/>
              </w:rPr>
              <w:t>No specified format</w:t>
            </w:r>
          </w:p>
        </w:tc>
        <w:tc>
          <w:tcPr>
            <w:tcW w:w="3870" w:type="dxa"/>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xml:space="preserve">To count the number of households served in a </w:t>
            </w:r>
            <w:r w:rsidR="003306E0" w:rsidRPr="008C6E5E">
              <w:rPr>
                <w:rFonts w:ascii="Times New Roman" w:hAnsi="Times New Roman" w:cs="Times New Roman"/>
              </w:rPr>
              <w:t>project.</w:t>
            </w:r>
          </w:p>
        </w:tc>
        <w:tc>
          <w:tcPr>
            <w:tcW w:w="4500"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A household ID will be assigned to each household at project entry and applies, for the duration of the project stay, to all members of the household served. The Household ID is automatically generated by the HMIS application.</w:t>
            </w:r>
          </w:p>
        </w:tc>
      </w:tr>
      <w:tr w:rsidR="00D71509" w:rsidRPr="008C6E5E" w:rsidTr="003306E0">
        <w:trPr>
          <w:trHeight w:val="314"/>
        </w:trPr>
        <w:tc>
          <w:tcPr>
            <w:tcW w:w="13878" w:type="dxa"/>
            <w:gridSpan w:val="4"/>
            <w:shd w:val="clear" w:color="auto" w:fill="D9D9D9" w:themeFill="background1" w:themeFillShade="D9"/>
            <w:vAlign w:val="center"/>
          </w:tcPr>
          <w:p w:rsidR="00D71509" w:rsidRPr="008C6E5E" w:rsidRDefault="00D71509" w:rsidP="008F29FB">
            <w:pPr>
              <w:spacing w:line="240" w:lineRule="auto"/>
              <w:rPr>
                <w:rFonts w:ascii="Times New Roman" w:hAnsi="Times New Roman" w:cs="Times New Roman"/>
                <w:b/>
              </w:rPr>
            </w:pPr>
            <w:r w:rsidRPr="008C6E5E">
              <w:rPr>
                <w:rFonts w:ascii="Times New Roman" w:hAnsi="Times New Roman" w:cs="Times New Roman"/>
                <w:b/>
              </w:rPr>
              <w:t>Relationship to Head of Household</w:t>
            </w:r>
          </w:p>
        </w:tc>
      </w:tr>
      <w:tr w:rsidR="00D71509" w:rsidRPr="008C6E5E" w:rsidTr="00711D85">
        <w:trPr>
          <w:trHeight w:val="800"/>
        </w:trPr>
        <w:tc>
          <w:tcPr>
            <w:tcW w:w="1998"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Relationship to Head of Household</w:t>
            </w:r>
          </w:p>
        </w:tc>
        <w:tc>
          <w:tcPr>
            <w:tcW w:w="3510" w:type="dxa"/>
            <w:vAlign w:val="center"/>
          </w:tcPr>
          <w:p w:rsidR="00D71509" w:rsidRPr="008C6E5E" w:rsidRDefault="00D71509" w:rsidP="008F29FB">
            <w:pPr>
              <w:pStyle w:val="ListParagraph"/>
              <w:numPr>
                <w:ilvl w:val="0"/>
                <w:numId w:val="25"/>
              </w:numPr>
              <w:spacing w:after="0" w:line="240" w:lineRule="auto"/>
              <w:ind w:left="162" w:hanging="162"/>
              <w:rPr>
                <w:rFonts w:ascii="Times New Roman" w:hAnsi="Times New Roman" w:cs="Times New Roman"/>
              </w:rPr>
            </w:pPr>
            <w:r w:rsidRPr="008C6E5E">
              <w:rPr>
                <w:rFonts w:ascii="Times New Roman" w:hAnsi="Times New Roman" w:cs="Times New Roman"/>
              </w:rPr>
              <w:t>Self (head of household)</w:t>
            </w:r>
          </w:p>
          <w:p w:rsidR="00D71509" w:rsidRPr="008C6E5E" w:rsidRDefault="00D71509" w:rsidP="008F29FB">
            <w:pPr>
              <w:pStyle w:val="ListParagraph"/>
              <w:numPr>
                <w:ilvl w:val="0"/>
                <w:numId w:val="25"/>
              </w:numPr>
              <w:spacing w:after="0" w:line="240" w:lineRule="auto"/>
              <w:ind w:left="162" w:hanging="162"/>
              <w:rPr>
                <w:rFonts w:ascii="Times New Roman" w:hAnsi="Times New Roman" w:cs="Times New Roman"/>
              </w:rPr>
            </w:pPr>
            <w:r w:rsidRPr="008C6E5E">
              <w:rPr>
                <w:rFonts w:ascii="Times New Roman" w:hAnsi="Times New Roman" w:cs="Times New Roman"/>
              </w:rPr>
              <w:t>Head of household’s child</w:t>
            </w:r>
          </w:p>
          <w:p w:rsidR="00D71509" w:rsidRPr="008C6E5E" w:rsidRDefault="00D71509" w:rsidP="008F29FB">
            <w:pPr>
              <w:pStyle w:val="ListParagraph"/>
              <w:numPr>
                <w:ilvl w:val="0"/>
                <w:numId w:val="25"/>
              </w:numPr>
              <w:spacing w:after="0" w:line="240" w:lineRule="auto"/>
              <w:ind w:left="162" w:hanging="162"/>
              <w:rPr>
                <w:rFonts w:ascii="Times New Roman" w:hAnsi="Times New Roman" w:cs="Times New Roman"/>
              </w:rPr>
            </w:pPr>
            <w:r w:rsidRPr="008C6E5E">
              <w:rPr>
                <w:rFonts w:ascii="Times New Roman" w:hAnsi="Times New Roman" w:cs="Times New Roman"/>
              </w:rPr>
              <w:t>Head of household’s spouse or partner</w:t>
            </w:r>
          </w:p>
          <w:p w:rsidR="00D71509" w:rsidRPr="008C6E5E" w:rsidRDefault="00D71509" w:rsidP="008F29FB">
            <w:pPr>
              <w:pStyle w:val="ListParagraph"/>
              <w:numPr>
                <w:ilvl w:val="0"/>
                <w:numId w:val="25"/>
              </w:numPr>
              <w:spacing w:after="0" w:line="240" w:lineRule="auto"/>
              <w:ind w:left="162" w:hanging="162"/>
              <w:rPr>
                <w:rFonts w:ascii="Times New Roman" w:hAnsi="Times New Roman" w:cs="Times New Roman"/>
              </w:rPr>
            </w:pPr>
            <w:r w:rsidRPr="008C6E5E">
              <w:rPr>
                <w:rFonts w:ascii="Times New Roman" w:hAnsi="Times New Roman" w:cs="Times New Roman"/>
              </w:rPr>
              <w:t>Head of household’s other relation member (other relation to head of household)</w:t>
            </w:r>
          </w:p>
          <w:p w:rsidR="00D71509" w:rsidRPr="008C6E5E" w:rsidRDefault="00D71509" w:rsidP="008F29FB">
            <w:pPr>
              <w:pStyle w:val="ListParagraph"/>
              <w:numPr>
                <w:ilvl w:val="0"/>
                <w:numId w:val="25"/>
              </w:numPr>
              <w:spacing w:after="0" w:line="240" w:lineRule="auto"/>
              <w:ind w:left="162" w:hanging="162"/>
              <w:rPr>
                <w:rFonts w:ascii="Times New Roman" w:hAnsi="Times New Roman" w:cs="Times New Roman"/>
              </w:rPr>
            </w:pPr>
            <w:r w:rsidRPr="008C6E5E">
              <w:rPr>
                <w:rFonts w:ascii="Times New Roman" w:hAnsi="Times New Roman" w:cs="Times New Roman"/>
              </w:rPr>
              <w:t>Other: no</w:t>
            </w:r>
            <w:r w:rsidR="00590294" w:rsidRPr="008C6E5E">
              <w:rPr>
                <w:rFonts w:ascii="Times New Roman" w:hAnsi="Times New Roman" w:cs="Times New Roman"/>
              </w:rPr>
              <w:t>n</w:t>
            </w:r>
            <w:r w:rsidRPr="008C6E5E">
              <w:rPr>
                <w:rFonts w:ascii="Times New Roman" w:hAnsi="Times New Roman" w:cs="Times New Roman"/>
              </w:rPr>
              <w:t>-relation member</w:t>
            </w:r>
          </w:p>
          <w:p w:rsidR="00D71509" w:rsidRPr="008C6E5E" w:rsidRDefault="00D71509" w:rsidP="008F29FB">
            <w:pPr>
              <w:spacing w:line="240" w:lineRule="auto"/>
              <w:rPr>
                <w:rFonts w:ascii="Times New Roman" w:hAnsi="Times New Roman" w:cs="Times New Roman"/>
              </w:rPr>
            </w:pPr>
          </w:p>
        </w:tc>
        <w:tc>
          <w:tcPr>
            <w:tcW w:w="3870" w:type="dxa"/>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Identification of the heads of household for each household recorded in HMIS facilitates the identification, tracking</w:t>
            </w:r>
            <w:r w:rsidR="003306E0" w:rsidRPr="008C6E5E">
              <w:rPr>
                <w:rFonts w:ascii="Times New Roman" w:hAnsi="Times New Roman" w:cs="Times New Roman"/>
              </w:rPr>
              <w:t>,</w:t>
            </w:r>
            <w:r w:rsidRPr="008C6E5E">
              <w:rPr>
                <w:rFonts w:ascii="Times New Roman" w:hAnsi="Times New Roman" w:cs="Times New Roman"/>
              </w:rPr>
              <w:t xml:space="preserve"> and enumeration</w:t>
            </w:r>
            <w:r w:rsidR="003306E0" w:rsidRPr="008C6E5E">
              <w:rPr>
                <w:rFonts w:ascii="Times New Roman" w:hAnsi="Times New Roman" w:cs="Times New Roman"/>
              </w:rPr>
              <w:t xml:space="preserve"> </w:t>
            </w:r>
            <w:r w:rsidRPr="008C6E5E">
              <w:rPr>
                <w:rFonts w:ascii="Times New Roman" w:hAnsi="Times New Roman" w:cs="Times New Roman"/>
              </w:rPr>
              <w:t>of households served by project</w:t>
            </w:r>
            <w:r w:rsidR="00F8277C" w:rsidRPr="008C6E5E">
              <w:rPr>
                <w:rFonts w:ascii="Times New Roman" w:hAnsi="Times New Roman" w:cs="Times New Roman"/>
              </w:rPr>
              <w:t>s</w:t>
            </w:r>
            <w:r w:rsidRPr="008C6E5E">
              <w:rPr>
                <w:rFonts w:ascii="Times New Roman" w:hAnsi="Times New Roman" w:cs="Times New Roman"/>
              </w:rPr>
              <w:t>.</w:t>
            </w:r>
            <w:r w:rsidR="00F8277C" w:rsidRPr="008C6E5E">
              <w:rPr>
                <w:rFonts w:ascii="Times New Roman" w:hAnsi="Times New Roman" w:cs="Times New Roman"/>
              </w:rPr>
              <w:t xml:space="preserve"> In addition, specifying the relationship of household members to the head of household facilitates reporting on household composition.</w:t>
            </w:r>
          </w:p>
        </w:tc>
        <w:tc>
          <w:tcPr>
            <w:tcW w:w="4500" w:type="dxa"/>
            <w:vAlign w:val="center"/>
          </w:tcPr>
          <w:p w:rsidR="00D71509" w:rsidRPr="008C6E5E" w:rsidRDefault="00590294" w:rsidP="008F29FB">
            <w:pPr>
              <w:spacing w:line="240" w:lineRule="auto"/>
              <w:rPr>
                <w:rFonts w:ascii="Times New Roman" w:hAnsi="Times New Roman" w:cs="Times New Roman"/>
              </w:rPr>
            </w:pPr>
            <w:r w:rsidRPr="008C6E5E">
              <w:rPr>
                <w:rFonts w:ascii="Times New Roman" w:hAnsi="Times New Roman" w:cs="Times New Roman"/>
              </w:rPr>
              <w:t>The term “Head of Household” is not intended to mean the leader of the house; it is intended to identify one client to whom all other household members can be associated. There cannot be more than one head of household for any given project entry. Identify the head of household and the relationship of all other household members to the head of household for each household at project entry. If the head of household leaves the project while other household members remain, another member of the household currently participating in the project should be designated as the head of household and the other members’ relationship to head of household should be revised to reflect each individual’s relationship to the newly designated head of household in the event that it differs from the relationship to whoever was previously identified as the head of household.</w:t>
            </w:r>
          </w:p>
        </w:tc>
      </w:tr>
      <w:tr w:rsidR="00D71509" w:rsidRPr="008C6E5E" w:rsidTr="00AC03A5">
        <w:trPr>
          <w:trHeight w:val="314"/>
        </w:trPr>
        <w:tc>
          <w:tcPr>
            <w:tcW w:w="13878" w:type="dxa"/>
            <w:gridSpan w:val="4"/>
            <w:shd w:val="clear" w:color="auto" w:fill="BFBFBF" w:themeFill="background1" w:themeFillShade="BF"/>
            <w:vAlign w:val="center"/>
          </w:tcPr>
          <w:p w:rsidR="00D71509" w:rsidRPr="008C6E5E" w:rsidRDefault="00D71509" w:rsidP="008F29FB">
            <w:pPr>
              <w:spacing w:line="240" w:lineRule="auto"/>
              <w:rPr>
                <w:rFonts w:ascii="Times New Roman" w:hAnsi="Times New Roman" w:cs="Times New Roman"/>
                <w:b/>
              </w:rPr>
            </w:pPr>
            <w:r w:rsidRPr="008C6E5E">
              <w:rPr>
                <w:rFonts w:ascii="Times New Roman" w:hAnsi="Times New Roman" w:cs="Times New Roman"/>
                <w:b/>
              </w:rPr>
              <w:t>Client Location</w:t>
            </w:r>
          </w:p>
        </w:tc>
      </w:tr>
      <w:tr w:rsidR="00D71509" w:rsidRPr="008C6E5E" w:rsidTr="00AC03A5">
        <w:trPr>
          <w:trHeight w:val="1241"/>
        </w:trPr>
        <w:tc>
          <w:tcPr>
            <w:tcW w:w="1998"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Information Date</w:t>
            </w:r>
          </w:p>
        </w:tc>
        <w:tc>
          <w:tcPr>
            <w:tcW w:w="3510" w:type="dxa"/>
            <w:vAlign w:val="center"/>
          </w:tcPr>
          <w:p w:rsidR="00D71509" w:rsidRPr="008C6E5E" w:rsidRDefault="00590294" w:rsidP="008F29FB">
            <w:pPr>
              <w:spacing w:after="0" w:line="240" w:lineRule="auto"/>
              <w:rPr>
                <w:rFonts w:ascii="Times New Roman" w:hAnsi="Times New Roman" w:cs="Times New Roman"/>
              </w:rPr>
            </w:pPr>
            <w:r w:rsidRPr="008C6E5E">
              <w:rPr>
                <w:rFonts w:ascii="Times New Roman" w:hAnsi="Times New Roman" w:cs="Times New Roman"/>
              </w:rPr>
              <w:t>(d</w:t>
            </w:r>
            <w:r w:rsidR="00D71509" w:rsidRPr="008C6E5E">
              <w:rPr>
                <w:rFonts w:ascii="Times New Roman" w:hAnsi="Times New Roman" w:cs="Times New Roman"/>
              </w:rPr>
              <w:t>ate</w:t>
            </w:r>
            <w:r w:rsidRPr="008C6E5E">
              <w:rPr>
                <w:rFonts w:ascii="Times New Roman" w:hAnsi="Times New Roman" w:cs="Times New Roman"/>
              </w:rPr>
              <w:t>)</w:t>
            </w:r>
          </w:p>
        </w:tc>
        <w:tc>
          <w:tcPr>
            <w:tcW w:w="3870" w:type="dxa"/>
            <w:vMerge w:val="restart"/>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xml:space="preserve">The client location (HUD-assigned CoC Code) is used to link project client data to the relevant CoC and is </w:t>
            </w:r>
            <w:r w:rsidR="00F8277C" w:rsidRPr="008C6E5E">
              <w:rPr>
                <w:rFonts w:ascii="Times New Roman" w:hAnsi="Times New Roman" w:cs="Times New Roman"/>
              </w:rPr>
              <w:t>necessary</w:t>
            </w:r>
            <w:r w:rsidRPr="008C6E5E">
              <w:rPr>
                <w:rFonts w:ascii="Times New Roman" w:hAnsi="Times New Roman" w:cs="Times New Roman"/>
              </w:rPr>
              <w:t xml:space="preserve"> for projects that operate across multiple CoCs for data export purposes and to ensure accurate counts of</w:t>
            </w:r>
            <w:r w:rsidR="00F8277C" w:rsidRPr="008C6E5E">
              <w:rPr>
                <w:rFonts w:ascii="Times New Roman" w:hAnsi="Times New Roman" w:cs="Times New Roman"/>
              </w:rPr>
              <w:t xml:space="preserve"> persons who are served within a</w:t>
            </w:r>
            <w:r w:rsidRPr="008C6E5E">
              <w:rPr>
                <w:rFonts w:ascii="Times New Roman" w:hAnsi="Times New Roman" w:cs="Times New Roman"/>
              </w:rPr>
              <w:t xml:space="preserve"> CoC. </w:t>
            </w:r>
          </w:p>
        </w:tc>
        <w:tc>
          <w:tcPr>
            <w:tcW w:w="4500" w:type="dxa"/>
            <w:vMerge w:val="restart"/>
            <w:vAlign w:val="center"/>
          </w:tcPr>
          <w:p w:rsidR="00D71509" w:rsidRDefault="00D71509" w:rsidP="008F29FB">
            <w:pPr>
              <w:spacing w:line="240" w:lineRule="auto"/>
              <w:rPr>
                <w:rFonts w:ascii="Times New Roman" w:hAnsi="Times New Roman" w:cs="Times New Roman"/>
              </w:rPr>
            </w:pPr>
            <w:r w:rsidRPr="008C6E5E">
              <w:rPr>
                <w:rFonts w:ascii="Times New Roman" w:hAnsi="Times New Roman" w:cs="Times New Roman"/>
              </w:rPr>
              <w:t>Select or enter the COC code assigned to the geographic area where the head of household is staying at the time of project entry. If a client changes residence during the course of a project stay and moves into a different CoC then the C</w:t>
            </w:r>
            <w:r w:rsidR="00F8277C" w:rsidRPr="008C6E5E">
              <w:rPr>
                <w:rFonts w:ascii="Times New Roman" w:hAnsi="Times New Roman" w:cs="Times New Roman"/>
              </w:rPr>
              <w:t>oC number must be updated; the I</w:t>
            </w:r>
            <w:r w:rsidRPr="008C6E5E">
              <w:rPr>
                <w:rFonts w:ascii="Times New Roman" w:hAnsi="Times New Roman" w:cs="Times New Roman"/>
              </w:rPr>
              <w:t xml:space="preserve">nformation Date for the update should be the effective date of the move. </w:t>
            </w:r>
          </w:p>
          <w:p w:rsidR="00FA0779" w:rsidRDefault="00FA0779" w:rsidP="008F29FB">
            <w:pPr>
              <w:spacing w:line="240" w:lineRule="auto"/>
              <w:rPr>
                <w:rFonts w:ascii="Times New Roman" w:hAnsi="Times New Roman" w:cs="Times New Roman"/>
              </w:rPr>
            </w:pPr>
          </w:p>
          <w:p w:rsidR="00FA0779" w:rsidRPr="008C6E5E" w:rsidRDefault="00FA0779" w:rsidP="008F29FB">
            <w:pPr>
              <w:spacing w:line="240" w:lineRule="auto"/>
              <w:rPr>
                <w:rFonts w:ascii="Times New Roman" w:hAnsi="Times New Roman" w:cs="Times New Roman"/>
              </w:rPr>
            </w:pPr>
          </w:p>
        </w:tc>
      </w:tr>
      <w:tr w:rsidR="00D71509" w:rsidRPr="008C6E5E" w:rsidTr="00AC03A5">
        <w:trPr>
          <w:trHeight w:val="1241"/>
        </w:trPr>
        <w:tc>
          <w:tcPr>
            <w:tcW w:w="1998" w:type="dxa"/>
            <w:tcBorders>
              <w:top w:val="single" w:sz="4" w:space="0" w:color="auto"/>
              <w:left w:val="single" w:sz="4" w:space="0" w:color="auto"/>
              <w:bottom w:val="single" w:sz="4" w:space="0" w:color="auto"/>
              <w:right w:val="single" w:sz="4" w:space="0" w:color="auto"/>
            </w:tcBorders>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HUD-assigned CoC code</w:t>
            </w:r>
          </w:p>
        </w:tc>
        <w:tc>
          <w:tcPr>
            <w:tcW w:w="3510" w:type="dxa"/>
            <w:tcBorders>
              <w:top w:val="single" w:sz="4" w:space="0" w:color="auto"/>
              <w:left w:val="single" w:sz="4" w:space="0" w:color="auto"/>
              <w:bottom w:val="single" w:sz="4" w:space="0" w:color="auto"/>
            </w:tcBorders>
            <w:vAlign w:val="center"/>
          </w:tcPr>
          <w:p w:rsidR="00D71509" w:rsidRPr="008C6E5E" w:rsidRDefault="00D71509" w:rsidP="008F29FB">
            <w:pPr>
              <w:spacing w:after="0" w:line="240" w:lineRule="auto"/>
              <w:rPr>
                <w:rFonts w:ascii="Times New Roman" w:hAnsi="Times New Roman" w:cs="Times New Roman"/>
              </w:rPr>
            </w:pPr>
            <w:r w:rsidRPr="008C6E5E">
              <w:rPr>
                <w:rFonts w:ascii="Times New Roman" w:hAnsi="Times New Roman" w:cs="Times New Roman"/>
              </w:rPr>
              <w:t>Response categories must correlate to the responses provided to Project Descriptor Data Element</w:t>
            </w:r>
            <w:r w:rsidR="00590294" w:rsidRPr="008C6E5E">
              <w:rPr>
                <w:rFonts w:ascii="Times New Roman" w:hAnsi="Times New Roman" w:cs="Times New Roman"/>
              </w:rPr>
              <w:t xml:space="preserve"> 2.3 Continuum of Care Code</w:t>
            </w:r>
            <w:r w:rsidR="00F8277C" w:rsidRPr="008C6E5E">
              <w:rPr>
                <w:rFonts w:ascii="Times New Roman" w:hAnsi="Times New Roman" w:cs="Times New Roman"/>
              </w:rPr>
              <w:t>.</w:t>
            </w:r>
          </w:p>
        </w:tc>
        <w:tc>
          <w:tcPr>
            <w:tcW w:w="3870" w:type="dxa"/>
            <w:vMerge/>
            <w:tcBorders>
              <w:bottom w:val="single" w:sz="4" w:space="0" w:color="auto"/>
            </w:tcBorders>
            <w:vAlign w:val="center"/>
          </w:tcPr>
          <w:p w:rsidR="00D71509" w:rsidRPr="008C6E5E" w:rsidRDefault="00D71509" w:rsidP="008F29FB">
            <w:pPr>
              <w:spacing w:line="240" w:lineRule="auto"/>
              <w:rPr>
                <w:rFonts w:ascii="Times New Roman" w:hAnsi="Times New Roman" w:cs="Times New Roman"/>
              </w:rPr>
            </w:pPr>
          </w:p>
        </w:tc>
        <w:tc>
          <w:tcPr>
            <w:tcW w:w="4500" w:type="dxa"/>
            <w:vMerge/>
            <w:tcBorders>
              <w:bottom w:val="single" w:sz="4" w:space="0" w:color="auto"/>
            </w:tcBorders>
            <w:vAlign w:val="center"/>
          </w:tcPr>
          <w:p w:rsidR="00D71509" w:rsidRPr="008C6E5E" w:rsidRDefault="00D71509" w:rsidP="008F29FB">
            <w:pPr>
              <w:spacing w:line="240" w:lineRule="auto"/>
              <w:rPr>
                <w:rFonts w:ascii="Times New Roman" w:hAnsi="Times New Roman" w:cs="Times New Roman"/>
              </w:rPr>
            </w:pPr>
          </w:p>
        </w:tc>
      </w:tr>
      <w:tr w:rsidR="00D71509" w:rsidRPr="008C6E5E" w:rsidTr="00AC03A5">
        <w:trPr>
          <w:trHeight w:val="314"/>
        </w:trPr>
        <w:tc>
          <w:tcPr>
            <w:tcW w:w="13878" w:type="dxa"/>
            <w:gridSpan w:val="4"/>
            <w:shd w:val="clear" w:color="auto" w:fill="BFBFBF" w:themeFill="background1" w:themeFillShade="BF"/>
            <w:vAlign w:val="center"/>
          </w:tcPr>
          <w:p w:rsidR="00D71509" w:rsidRPr="008C6E5E" w:rsidRDefault="00D71509" w:rsidP="008F29FB">
            <w:pPr>
              <w:spacing w:line="240" w:lineRule="auto"/>
              <w:rPr>
                <w:rFonts w:ascii="Times New Roman" w:hAnsi="Times New Roman" w:cs="Times New Roman"/>
                <w:b/>
              </w:rPr>
            </w:pPr>
            <w:r w:rsidRPr="008C6E5E">
              <w:rPr>
                <w:rFonts w:ascii="Times New Roman" w:hAnsi="Times New Roman" w:cs="Times New Roman"/>
                <w:b/>
              </w:rPr>
              <w:t>Length of Time on Street, in and Emergency Shelter, or Safe Haven</w:t>
            </w:r>
          </w:p>
        </w:tc>
      </w:tr>
      <w:tr w:rsidR="00590294" w:rsidRPr="008C6E5E" w:rsidTr="00FA0779">
        <w:trPr>
          <w:trHeight w:val="2240"/>
        </w:trPr>
        <w:tc>
          <w:tcPr>
            <w:tcW w:w="1998" w:type="dxa"/>
            <w:vAlign w:val="center"/>
          </w:tcPr>
          <w:p w:rsidR="00590294" w:rsidRPr="008C6E5E" w:rsidRDefault="00590294" w:rsidP="008F29FB">
            <w:pPr>
              <w:spacing w:line="240" w:lineRule="auto"/>
              <w:rPr>
                <w:rFonts w:ascii="Times New Roman" w:hAnsi="Times New Roman" w:cs="Times New Roman"/>
              </w:rPr>
            </w:pPr>
            <w:r w:rsidRPr="008C6E5E">
              <w:rPr>
                <w:rFonts w:ascii="Times New Roman" w:hAnsi="Times New Roman" w:cs="Times New Roman"/>
              </w:rPr>
              <w:t>Continuously homeless for at least one year</w:t>
            </w:r>
          </w:p>
        </w:tc>
        <w:tc>
          <w:tcPr>
            <w:tcW w:w="3510" w:type="dxa"/>
            <w:vAlign w:val="center"/>
          </w:tcPr>
          <w:p w:rsidR="00590294" w:rsidRPr="008C6E5E" w:rsidRDefault="00590294"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590294" w:rsidRPr="008C6E5E" w:rsidRDefault="00590294"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590294" w:rsidRPr="008C6E5E" w:rsidRDefault="00590294"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590294" w:rsidRPr="008C6E5E" w:rsidRDefault="00590294"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Merge w:val="restart"/>
            <w:vAlign w:val="center"/>
          </w:tcPr>
          <w:p w:rsidR="00590294" w:rsidRPr="008C6E5E" w:rsidRDefault="00F8277C" w:rsidP="008F29FB">
            <w:pPr>
              <w:spacing w:line="240" w:lineRule="auto"/>
              <w:rPr>
                <w:rFonts w:ascii="Times New Roman" w:hAnsi="Times New Roman" w:cs="Times New Roman"/>
              </w:rPr>
            </w:pPr>
            <w:r w:rsidRPr="008C6E5E">
              <w:rPr>
                <w:rFonts w:ascii="Times New Roman" w:hAnsi="Times New Roman" w:cs="Times New Roman"/>
              </w:rPr>
              <w:t>Chronic homeless</w:t>
            </w:r>
            <w:r w:rsidR="00590294" w:rsidRPr="008C6E5E">
              <w:rPr>
                <w:rFonts w:ascii="Times New Roman" w:hAnsi="Times New Roman" w:cs="Times New Roman"/>
              </w:rPr>
              <w:t xml:space="preserve"> status is determined by a client’s history of homelessness, disability status, and the length of time spent on the street, in an emergency shelter</w:t>
            </w:r>
            <w:r w:rsidRPr="008C6E5E">
              <w:rPr>
                <w:rFonts w:ascii="Times New Roman" w:hAnsi="Times New Roman" w:cs="Times New Roman"/>
              </w:rPr>
              <w:t>, or a Safe H</w:t>
            </w:r>
            <w:r w:rsidR="00590294" w:rsidRPr="008C6E5E">
              <w:rPr>
                <w:rFonts w:ascii="Times New Roman" w:hAnsi="Times New Roman" w:cs="Times New Roman"/>
              </w:rPr>
              <w:t>aven. The addition of this data element enables identification of chronically homeless persons in an HMIS.</w:t>
            </w:r>
          </w:p>
          <w:p w:rsidR="00590294" w:rsidRPr="008C6E5E" w:rsidRDefault="00590294" w:rsidP="008F29FB">
            <w:pPr>
              <w:spacing w:line="240" w:lineRule="auto"/>
              <w:rPr>
                <w:rFonts w:ascii="Times New Roman" w:hAnsi="Times New Roman" w:cs="Times New Roman"/>
              </w:rPr>
            </w:pPr>
          </w:p>
          <w:p w:rsidR="00590294" w:rsidRPr="008C6E5E" w:rsidRDefault="00590294" w:rsidP="008F29FB">
            <w:pPr>
              <w:spacing w:line="240" w:lineRule="auto"/>
              <w:rPr>
                <w:rFonts w:ascii="Times New Roman" w:hAnsi="Times New Roman" w:cs="Times New Roman"/>
              </w:rPr>
            </w:pPr>
          </w:p>
          <w:p w:rsidR="00590294" w:rsidRPr="008C6E5E" w:rsidRDefault="00590294" w:rsidP="008F29FB">
            <w:pPr>
              <w:spacing w:line="240" w:lineRule="auto"/>
              <w:rPr>
                <w:rFonts w:ascii="Times New Roman" w:hAnsi="Times New Roman" w:cs="Times New Roman"/>
              </w:rPr>
            </w:pPr>
          </w:p>
          <w:p w:rsidR="00590294" w:rsidRPr="008C6E5E" w:rsidRDefault="00590294" w:rsidP="008F29FB">
            <w:pPr>
              <w:spacing w:line="240" w:lineRule="auto"/>
              <w:rPr>
                <w:rFonts w:ascii="Times New Roman" w:hAnsi="Times New Roman" w:cs="Times New Roman"/>
              </w:rPr>
            </w:pPr>
          </w:p>
          <w:p w:rsidR="00590294" w:rsidRPr="008C6E5E" w:rsidRDefault="00590294" w:rsidP="008F29FB">
            <w:pPr>
              <w:spacing w:line="240" w:lineRule="auto"/>
              <w:rPr>
                <w:rFonts w:ascii="Times New Roman" w:hAnsi="Times New Roman" w:cs="Times New Roman"/>
              </w:rPr>
            </w:pPr>
          </w:p>
          <w:p w:rsidR="00590294" w:rsidRPr="008C6E5E" w:rsidRDefault="00590294" w:rsidP="008F29FB">
            <w:pPr>
              <w:spacing w:line="240" w:lineRule="auto"/>
              <w:rPr>
                <w:rFonts w:ascii="Times New Roman" w:hAnsi="Times New Roman" w:cs="Times New Roman"/>
              </w:rPr>
            </w:pPr>
          </w:p>
          <w:p w:rsidR="00590294" w:rsidRPr="008C6E5E" w:rsidRDefault="00590294" w:rsidP="008F29FB">
            <w:pPr>
              <w:spacing w:line="240" w:lineRule="auto"/>
              <w:rPr>
                <w:rFonts w:ascii="Times New Roman" w:hAnsi="Times New Roman" w:cs="Times New Roman"/>
              </w:rPr>
            </w:pPr>
          </w:p>
          <w:p w:rsidR="00590294" w:rsidRPr="008C6E5E" w:rsidRDefault="00590294" w:rsidP="008F29FB">
            <w:pPr>
              <w:spacing w:line="240" w:lineRule="auto"/>
              <w:rPr>
                <w:rFonts w:ascii="Times New Roman" w:hAnsi="Times New Roman" w:cs="Times New Roman"/>
              </w:rPr>
            </w:pPr>
          </w:p>
          <w:p w:rsidR="00590294" w:rsidRPr="008C6E5E" w:rsidRDefault="00590294" w:rsidP="008F29FB">
            <w:pPr>
              <w:spacing w:line="240" w:lineRule="auto"/>
              <w:rPr>
                <w:rFonts w:ascii="Times New Roman" w:hAnsi="Times New Roman" w:cs="Times New Roman"/>
              </w:rPr>
            </w:pPr>
          </w:p>
          <w:p w:rsidR="00590294" w:rsidRPr="008C6E5E" w:rsidRDefault="00590294" w:rsidP="008F29FB">
            <w:pPr>
              <w:spacing w:line="240" w:lineRule="auto"/>
              <w:rPr>
                <w:rFonts w:ascii="Times New Roman" w:hAnsi="Times New Roman" w:cs="Times New Roman"/>
              </w:rPr>
            </w:pPr>
          </w:p>
          <w:p w:rsidR="00590294" w:rsidRPr="008C6E5E" w:rsidRDefault="00590294" w:rsidP="008F29FB">
            <w:pPr>
              <w:spacing w:line="240" w:lineRule="auto"/>
              <w:rPr>
                <w:rFonts w:ascii="Times New Roman" w:hAnsi="Times New Roman" w:cs="Times New Roman"/>
              </w:rPr>
            </w:pPr>
          </w:p>
        </w:tc>
        <w:tc>
          <w:tcPr>
            <w:tcW w:w="4500" w:type="dxa"/>
            <w:vMerge w:val="restart"/>
          </w:tcPr>
          <w:p w:rsidR="00590294" w:rsidRPr="008C6E5E" w:rsidRDefault="00590294" w:rsidP="00FA0779">
            <w:pPr>
              <w:spacing w:line="240" w:lineRule="auto"/>
              <w:rPr>
                <w:rFonts w:ascii="Times New Roman" w:hAnsi="Times New Roman" w:cs="Times New Roman"/>
              </w:rPr>
            </w:pPr>
            <w:r w:rsidRPr="008C6E5E">
              <w:rPr>
                <w:rFonts w:ascii="Times New Roman" w:hAnsi="Times New Roman" w:cs="Times New Roman"/>
              </w:rPr>
              <w:t>In separate data fi</w:t>
            </w:r>
            <w:r w:rsidR="00F8277C" w:rsidRPr="008C6E5E">
              <w:rPr>
                <w:rFonts w:ascii="Times New Roman" w:hAnsi="Times New Roman" w:cs="Times New Roman"/>
              </w:rPr>
              <w:t>elds, indicate</w:t>
            </w:r>
            <w:r w:rsidRPr="008C6E5E">
              <w:rPr>
                <w:rFonts w:ascii="Times New Roman" w:hAnsi="Times New Roman" w:cs="Times New Roman"/>
              </w:rPr>
              <w:t xml:space="preserve"> whether or not the client meets the threshold for length of time on the stree</w:t>
            </w:r>
            <w:r w:rsidR="00F8277C" w:rsidRPr="008C6E5E">
              <w:rPr>
                <w:rFonts w:ascii="Times New Roman" w:hAnsi="Times New Roman" w:cs="Times New Roman"/>
              </w:rPr>
              <w:t>t, in an emergency shelter, or Safe Haven</w:t>
            </w:r>
            <w:r w:rsidRPr="008C6E5E">
              <w:rPr>
                <w:rFonts w:ascii="Times New Roman" w:hAnsi="Times New Roman" w:cs="Times New Roman"/>
              </w:rPr>
              <w:t xml:space="preserve"> as of the date of project entry for purposes of determining chronic homeless status (in combination with other factors). </w:t>
            </w:r>
          </w:p>
        </w:tc>
      </w:tr>
      <w:tr w:rsidR="00590294" w:rsidRPr="008C6E5E" w:rsidTr="00A21308">
        <w:trPr>
          <w:trHeight w:val="2447"/>
        </w:trPr>
        <w:tc>
          <w:tcPr>
            <w:tcW w:w="1998" w:type="dxa"/>
            <w:vAlign w:val="center"/>
          </w:tcPr>
          <w:p w:rsidR="00590294" w:rsidRPr="008C6E5E" w:rsidRDefault="00590294" w:rsidP="008F29FB">
            <w:pPr>
              <w:spacing w:line="240" w:lineRule="auto"/>
              <w:rPr>
                <w:rFonts w:ascii="Times New Roman" w:hAnsi="Times New Roman" w:cs="Times New Roman"/>
              </w:rPr>
            </w:pPr>
            <w:r w:rsidRPr="008C6E5E">
              <w:rPr>
                <w:rFonts w:ascii="Times New Roman" w:hAnsi="Times New Roman" w:cs="Times New Roman"/>
              </w:rPr>
              <w:t>Number of times the client has been homeless in the past three years</w:t>
            </w:r>
          </w:p>
        </w:tc>
        <w:tc>
          <w:tcPr>
            <w:tcW w:w="3510" w:type="dxa"/>
            <w:vAlign w:val="center"/>
          </w:tcPr>
          <w:p w:rsidR="00590294" w:rsidRPr="008C6E5E" w:rsidRDefault="00F8277C"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0 (not homeless – P</w:t>
            </w:r>
            <w:r w:rsidR="00590294" w:rsidRPr="008C6E5E">
              <w:rPr>
                <w:rFonts w:ascii="Times New Roman" w:hAnsi="Times New Roman" w:cs="Times New Roman"/>
              </w:rPr>
              <w:t>revention only)</w:t>
            </w:r>
          </w:p>
          <w:p w:rsidR="00590294" w:rsidRPr="008C6E5E" w:rsidRDefault="00590294"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1 (homeless only this time)</w:t>
            </w:r>
          </w:p>
          <w:p w:rsidR="00590294" w:rsidRPr="008C6E5E" w:rsidRDefault="00590294"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2</w:t>
            </w:r>
          </w:p>
          <w:p w:rsidR="00590294" w:rsidRPr="008C6E5E" w:rsidRDefault="00590294"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3</w:t>
            </w:r>
          </w:p>
          <w:p w:rsidR="00590294" w:rsidRPr="008C6E5E" w:rsidRDefault="00590294"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4 or more</w:t>
            </w:r>
          </w:p>
          <w:p w:rsidR="00590294" w:rsidRPr="008C6E5E" w:rsidRDefault="00590294"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590294" w:rsidRPr="008C6E5E" w:rsidRDefault="00590294"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Merge/>
            <w:vAlign w:val="center"/>
          </w:tcPr>
          <w:p w:rsidR="00590294" w:rsidRPr="008C6E5E" w:rsidRDefault="00590294" w:rsidP="008F29FB">
            <w:pPr>
              <w:spacing w:line="240" w:lineRule="auto"/>
              <w:rPr>
                <w:rFonts w:ascii="Times New Roman" w:hAnsi="Times New Roman" w:cs="Times New Roman"/>
              </w:rPr>
            </w:pPr>
          </w:p>
        </w:tc>
        <w:tc>
          <w:tcPr>
            <w:tcW w:w="4500" w:type="dxa"/>
            <w:vMerge/>
            <w:vAlign w:val="center"/>
          </w:tcPr>
          <w:p w:rsidR="00590294" w:rsidRPr="008C6E5E" w:rsidRDefault="00590294" w:rsidP="008F29FB">
            <w:pPr>
              <w:spacing w:line="240" w:lineRule="auto"/>
              <w:rPr>
                <w:rFonts w:ascii="Times New Roman" w:hAnsi="Times New Roman" w:cs="Times New Roman"/>
              </w:rPr>
            </w:pPr>
          </w:p>
        </w:tc>
      </w:tr>
      <w:tr w:rsidR="00590294" w:rsidRPr="008C6E5E" w:rsidTr="00A21308">
        <w:trPr>
          <w:trHeight w:val="1394"/>
        </w:trPr>
        <w:tc>
          <w:tcPr>
            <w:tcW w:w="1998" w:type="dxa"/>
            <w:vAlign w:val="center"/>
          </w:tcPr>
          <w:p w:rsidR="00590294" w:rsidRPr="008C6E5E" w:rsidRDefault="00590294" w:rsidP="008F29FB">
            <w:pPr>
              <w:spacing w:line="240" w:lineRule="auto"/>
              <w:rPr>
                <w:rFonts w:ascii="Times New Roman" w:hAnsi="Times New Roman" w:cs="Times New Roman"/>
              </w:rPr>
            </w:pPr>
            <w:r w:rsidRPr="008C6E5E">
              <w:rPr>
                <w:rFonts w:ascii="Times New Roman" w:hAnsi="Times New Roman" w:cs="Times New Roman"/>
              </w:rPr>
              <w:t>(if 4 or more) Total number of months homeless in the past three years</w:t>
            </w:r>
          </w:p>
        </w:tc>
        <w:tc>
          <w:tcPr>
            <w:tcW w:w="3510" w:type="dxa"/>
            <w:vAlign w:val="center"/>
          </w:tcPr>
          <w:p w:rsidR="00590294" w:rsidRPr="008C6E5E" w:rsidRDefault="00590294"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[integers 0-12]</w:t>
            </w:r>
          </w:p>
          <w:p w:rsidR="00590294" w:rsidRPr="008C6E5E" w:rsidRDefault="00590294"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More than 12 months</w:t>
            </w:r>
          </w:p>
          <w:p w:rsidR="00590294" w:rsidRPr="008C6E5E" w:rsidRDefault="00590294"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 xml:space="preserve">Client doesn’t know </w:t>
            </w:r>
          </w:p>
          <w:p w:rsidR="00590294" w:rsidRPr="008C6E5E" w:rsidRDefault="00590294"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Merge/>
            <w:vAlign w:val="center"/>
          </w:tcPr>
          <w:p w:rsidR="00590294" w:rsidRPr="008C6E5E" w:rsidRDefault="00590294" w:rsidP="008F29FB">
            <w:pPr>
              <w:spacing w:line="240" w:lineRule="auto"/>
              <w:rPr>
                <w:rFonts w:ascii="Times New Roman" w:hAnsi="Times New Roman" w:cs="Times New Roman"/>
              </w:rPr>
            </w:pPr>
          </w:p>
        </w:tc>
        <w:tc>
          <w:tcPr>
            <w:tcW w:w="4500" w:type="dxa"/>
            <w:vMerge/>
            <w:vAlign w:val="center"/>
          </w:tcPr>
          <w:p w:rsidR="00590294" w:rsidRPr="008C6E5E" w:rsidRDefault="00590294" w:rsidP="008F29FB">
            <w:pPr>
              <w:spacing w:line="240" w:lineRule="auto"/>
              <w:rPr>
                <w:rFonts w:ascii="Times New Roman" w:hAnsi="Times New Roman" w:cs="Times New Roman"/>
              </w:rPr>
            </w:pPr>
          </w:p>
        </w:tc>
      </w:tr>
      <w:tr w:rsidR="00D71509" w:rsidRPr="008C6E5E" w:rsidTr="007D730B">
        <w:trPr>
          <w:trHeight w:val="1808"/>
        </w:trPr>
        <w:tc>
          <w:tcPr>
            <w:tcW w:w="1998"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xml:space="preserve">Total number of months </w:t>
            </w:r>
            <w:r w:rsidRPr="008C6E5E">
              <w:rPr>
                <w:rFonts w:ascii="Times New Roman" w:hAnsi="Times New Roman" w:cs="Times New Roman"/>
                <w:u w:val="single"/>
              </w:rPr>
              <w:t>continuously homeless</w:t>
            </w:r>
            <w:r w:rsidRPr="008C6E5E">
              <w:rPr>
                <w:rFonts w:ascii="Times New Roman" w:hAnsi="Times New Roman" w:cs="Times New Roman"/>
              </w:rPr>
              <w:t xml:space="preserve"> immediately prior to project entry</w:t>
            </w:r>
          </w:p>
        </w:tc>
        <w:tc>
          <w:tcPr>
            <w:tcW w:w="3510" w:type="dxa"/>
            <w:vAlign w:val="center"/>
          </w:tcPr>
          <w:p w:rsidR="00590294" w:rsidRPr="008C6E5E" w:rsidRDefault="00D71509" w:rsidP="008F29FB">
            <w:pPr>
              <w:spacing w:after="0" w:line="240" w:lineRule="auto"/>
              <w:rPr>
                <w:rFonts w:ascii="Times New Roman" w:hAnsi="Times New Roman" w:cs="Times New Roman"/>
              </w:rPr>
            </w:pPr>
            <w:r w:rsidRPr="008C6E5E">
              <w:rPr>
                <w:rFonts w:ascii="Times New Roman" w:hAnsi="Times New Roman" w:cs="Times New Roman"/>
              </w:rPr>
              <w:t>[numeric field]</w:t>
            </w:r>
          </w:p>
        </w:tc>
        <w:tc>
          <w:tcPr>
            <w:tcW w:w="3870" w:type="dxa"/>
            <w:vMerge/>
            <w:vAlign w:val="center"/>
          </w:tcPr>
          <w:p w:rsidR="00D71509" w:rsidRPr="008C6E5E" w:rsidRDefault="00D71509" w:rsidP="008F29FB">
            <w:pPr>
              <w:spacing w:line="240" w:lineRule="auto"/>
              <w:rPr>
                <w:rFonts w:ascii="Times New Roman" w:hAnsi="Times New Roman" w:cs="Times New Roman"/>
              </w:rPr>
            </w:pPr>
          </w:p>
        </w:tc>
        <w:tc>
          <w:tcPr>
            <w:tcW w:w="4500" w:type="dxa"/>
            <w:vMerge/>
            <w:vAlign w:val="center"/>
          </w:tcPr>
          <w:p w:rsidR="00D71509" w:rsidRPr="008C6E5E" w:rsidRDefault="00D71509" w:rsidP="008F29FB">
            <w:pPr>
              <w:spacing w:line="240" w:lineRule="auto"/>
              <w:rPr>
                <w:rFonts w:ascii="Times New Roman" w:hAnsi="Times New Roman" w:cs="Times New Roman"/>
              </w:rPr>
            </w:pPr>
          </w:p>
        </w:tc>
      </w:tr>
      <w:tr w:rsidR="00590294" w:rsidRPr="008C6E5E" w:rsidTr="007D730B">
        <w:trPr>
          <w:trHeight w:val="1097"/>
        </w:trPr>
        <w:tc>
          <w:tcPr>
            <w:tcW w:w="1998" w:type="dxa"/>
            <w:vAlign w:val="center"/>
          </w:tcPr>
          <w:p w:rsidR="00590294" w:rsidRPr="008C6E5E" w:rsidRDefault="00590294" w:rsidP="008F29FB">
            <w:pPr>
              <w:spacing w:line="240" w:lineRule="auto"/>
              <w:rPr>
                <w:rFonts w:ascii="Times New Roman" w:hAnsi="Times New Roman" w:cs="Times New Roman"/>
              </w:rPr>
            </w:pPr>
            <w:r w:rsidRPr="008C6E5E">
              <w:rPr>
                <w:rFonts w:ascii="Times New Roman" w:hAnsi="Times New Roman" w:cs="Times New Roman"/>
              </w:rPr>
              <w:t xml:space="preserve">Status Documented </w:t>
            </w:r>
          </w:p>
        </w:tc>
        <w:tc>
          <w:tcPr>
            <w:tcW w:w="3510" w:type="dxa"/>
            <w:vAlign w:val="center"/>
          </w:tcPr>
          <w:p w:rsidR="00590294" w:rsidRPr="008C6E5E" w:rsidRDefault="00590294"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590294" w:rsidRPr="008C6E5E" w:rsidRDefault="00590294"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Yes</w:t>
            </w:r>
          </w:p>
        </w:tc>
        <w:tc>
          <w:tcPr>
            <w:tcW w:w="3870" w:type="dxa"/>
            <w:vMerge/>
            <w:vAlign w:val="center"/>
          </w:tcPr>
          <w:p w:rsidR="00590294" w:rsidRPr="008C6E5E" w:rsidRDefault="00590294" w:rsidP="008F29FB">
            <w:pPr>
              <w:spacing w:line="240" w:lineRule="auto"/>
              <w:rPr>
                <w:rFonts w:ascii="Times New Roman" w:hAnsi="Times New Roman" w:cs="Times New Roman"/>
              </w:rPr>
            </w:pPr>
          </w:p>
        </w:tc>
        <w:tc>
          <w:tcPr>
            <w:tcW w:w="4500" w:type="dxa"/>
            <w:vMerge/>
            <w:vAlign w:val="center"/>
          </w:tcPr>
          <w:p w:rsidR="00590294" w:rsidRPr="008C6E5E" w:rsidRDefault="00590294" w:rsidP="008F29FB">
            <w:pPr>
              <w:spacing w:line="240" w:lineRule="auto"/>
              <w:rPr>
                <w:rFonts w:ascii="Times New Roman" w:hAnsi="Times New Roman" w:cs="Times New Roman"/>
              </w:rPr>
            </w:pPr>
          </w:p>
        </w:tc>
      </w:tr>
      <w:tr w:rsidR="00D71509" w:rsidRPr="008C6E5E" w:rsidTr="007D730B">
        <w:trPr>
          <w:trHeight w:val="395"/>
        </w:trPr>
        <w:tc>
          <w:tcPr>
            <w:tcW w:w="13878"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D71509" w:rsidRPr="008C6E5E" w:rsidRDefault="00590294" w:rsidP="008F29FB">
            <w:pPr>
              <w:spacing w:line="240" w:lineRule="auto"/>
              <w:jc w:val="center"/>
              <w:rPr>
                <w:rFonts w:ascii="Times New Roman" w:hAnsi="Times New Roman" w:cs="Times New Roman"/>
                <w:b/>
                <w:bCs/>
              </w:rPr>
            </w:pPr>
            <w:r w:rsidRPr="008C6E5E">
              <w:rPr>
                <w:rFonts w:ascii="Times New Roman" w:hAnsi="Times New Roman" w:cs="Times New Roman"/>
                <w:b/>
              </w:rPr>
              <w:t>Program Specific Data Elements Required for PATH Program</w:t>
            </w:r>
          </w:p>
        </w:tc>
      </w:tr>
      <w:tr w:rsidR="00D71509" w:rsidRPr="008C6E5E" w:rsidTr="00AC03A5">
        <w:trPr>
          <w:trHeight w:val="300"/>
        </w:trPr>
        <w:tc>
          <w:tcPr>
            <w:tcW w:w="13878" w:type="dxa"/>
            <w:gridSpan w:val="4"/>
            <w:shd w:val="clear" w:color="000000" w:fill="D8D8D8"/>
            <w:vAlign w:val="bottom"/>
          </w:tcPr>
          <w:p w:rsidR="00D71509" w:rsidRPr="008C6E5E" w:rsidRDefault="00D71509" w:rsidP="008F29FB">
            <w:pPr>
              <w:spacing w:line="240" w:lineRule="auto"/>
              <w:rPr>
                <w:rFonts w:ascii="Times New Roman" w:hAnsi="Times New Roman" w:cs="Times New Roman"/>
                <w:b/>
                <w:bCs/>
              </w:rPr>
            </w:pPr>
            <w:r w:rsidRPr="008C6E5E">
              <w:rPr>
                <w:rFonts w:ascii="Times New Roman" w:hAnsi="Times New Roman" w:cs="Times New Roman"/>
                <w:b/>
                <w:bCs/>
              </w:rPr>
              <w:t>Housing Status</w:t>
            </w:r>
          </w:p>
        </w:tc>
      </w:tr>
      <w:tr w:rsidR="00D71509" w:rsidRPr="008C6E5E" w:rsidTr="007D730B">
        <w:trPr>
          <w:trHeight w:val="620"/>
        </w:trPr>
        <w:tc>
          <w:tcPr>
            <w:tcW w:w="1998" w:type="dxa"/>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Homeless and At-Risk of Homelessness Status</w:t>
            </w:r>
          </w:p>
        </w:tc>
        <w:tc>
          <w:tcPr>
            <w:tcW w:w="3510" w:type="dxa"/>
            <w:vAlign w:val="center"/>
          </w:tcPr>
          <w:p w:rsidR="00D71509" w:rsidRPr="008C6E5E" w:rsidRDefault="005B6CCE"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 xml:space="preserve">Category 1 – </w:t>
            </w:r>
            <w:r w:rsidR="00D71509" w:rsidRPr="008C6E5E">
              <w:rPr>
                <w:rFonts w:ascii="Times New Roman" w:hAnsi="Times New Roman" w:cs="Times New Roman"/>
              </w:rPr>
              <w:t>Homeless</w:t>
            </w:r>
          </w:p>
          <w:p w:rsidR="00D71509" w:rsidRPr="008C6E5E" w:rsidRDefault="005B6CCE"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 xml:space="preserve">Category 2 – </w:t>
            </w:r>
            <w:r w:rsidR="00D71509" w:rsidRPr="008C6E5E">
              <w:rPr>
                <w:rFonts w:ascii="Times New Roman" w:hAnsi="Times New Roman" w:cs="Times New Roman"/>
              </w:rPr>
              <w:t>At imminent risk of losing housing</w:t>
            </w:r>
          </w:p>
          <w:p w:rsidR="00D71509" w:rsidRPr="008C6E5E" w:rsidRDefault="005B6CCE"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 xml:space="preserve">Category 3 – </w:t>
            </w:r>
            <w:r w:rsidR="00D71509" w:rsidRPr="008C6E5E">
              <w:rPr>
                <w:rFonts w:ascii="Times New Roman" w:hAnsi="Times New Roman" w:cs="Times New Roman"/>
              </w:rPr>
              <w:t>Homeless only under federal statutes</w:t>
            </w:r>
          </w:p>
          <w:p w:rsidR="00D71509" w:rsidRPr="008C6E5E" w:rsidRDefault="005B6CCE"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 xml:space="preserve">Category 4 – </w:t>
            </w:r>
            <w:r w:rsidR="00D71509" w:rsidRPr="008C6E5E">
              <w:rPr>
                <w:rFonts w:ascii="Times New Roman" w:hAnsi="Times New Roman" w:cs="Times New Roman"/>
              </w:rPr>
              <w:t>Fleeing domestic violence</w:t>
            </w:r>
          </w:p>
          <w:p w:rsidR="00D71509" w:rsidRPr="008C6E5E" w:rsidRDefault="00D71509"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Stably housed</w:t>
            </w:r>
          </w:p>
          <w:p w:rsidR="00D71509" w:rsidRPr="008C6E5E" w:rsidRDefault="005B6CCE"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Client doesn’t k</w:t>
            </w:r>
            <w:r w:rsidR="00D71509" w:rsidRPr="008C6E5E">
              <w:rPr>
                <w:rFonts w:ascii="Times New Roman" w:hAnsi="Times New Roman" w:cs="Times New Roman"/>
              </w:rPr>
              <w:t>now</w:t>
            </w:r>
          </w:p>
          <w:p w:rsidR="00D71509" w:rsidRPr="008C6E5E" w:rsidRDefault="00D71509" w:rsidP="008F29FB">
            <w:pPr>
              <w:numPr>
                <w:ilvl w:val="0"/>
                <w:numId w:val="23"/>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xml:space="preserve">To identify the housing status and risk </w:t>
            </w:r>
            <w:r w:rsidR="007D730B" w:rsidRPr="008C6E5E">
              <w:rPr>
                <w:rFonts w:ascii="Times New Roman" w:hAnsi="Times New Roman" w:cs="Times New Roman"/>
              </w:rPr>
              <w:t>for</w:t>
            </w:r>
            <w:r w:rsidRPr="008C6E5E">
              <w:rPr>
                <w:rFonts w:ascii="Times New Roman" w:hAnsi="Times New Roman" w:cs="Times New Roman"/>
              </w:rPr>
              <w:t xml:space="preserve"> homelessness for persons just prior to project entry, including whether persons are experiencing homelessness, housed and at risk of experiencing homelessness, or in a stable housing situation. This d</w:t>
            </w:r>
            <w:r w:rsidR="005B6CCE" w:rsidRPr="008C6E5E">
              <w:rPr>
                <w:rFonts w:ascii="Times New Roman" w:hAnsi="Times New Roman" w:cs="Times New Roman"/>
              </w:rPr>
              <w:t>ata element allows projects to i</w:t>
            </w:r>
            <w:r w:rsidRPr="008C6E5E">
              <w:rPr>
                <w:rFonts w:ascii="Times New Roman" w:hAnsi="Times New Roman" w:cs="Times New Roman"/>
              </w:rPr>
              <w:t xml:space="preserve">dentify persons according to homeless and at risk criteria established by HUD. </w:t>
            </w:r>
          </w:p>
        </w:tc>
        <w:tc>
          <w:tcPr>
            <w:tcW w:w="4500"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xml:space="preserve">For each client, determine the appropriate Housing Status according to the </w:t>
            </w:r>
            <w:r w:rsidR="007D730B" w:rsidRPr="008C6E5E">
              <w:rPr>
                <w:rFonts w:ascii="Times New Roman" w:hAnsi="Times New Roman" w:cs="Times New Roman"/>
              </w:rPr>
              <w:t xml:space="preserve">definitions provided in the </w:t>
            </w:r>
            <w:r w:rsidRPr="008C6E5E">
              <w:rPr>
                <w:rFonts w:ascii="Times New Roman" w:hAnsi="Times New Roman" w:cs="Times New Roman"/>
              </w:rPr>
              <w:t>HMIS Data Standards Manual and related conditions just prior to project entry as determined in acc</w:t>
            </w:r>
            <w:r w:rsidR="007D730B" w:rsidRPr="008C6E5E">
              <w:rPr>
                <w:rFonts w:ascii="Times New Roman" w:hAnsi="Times New Roman" w:cs="Times New Roman"/>
              </w:rPr>
              <w:t>ordance with the verification and</w:t>
            </w:r>
            <w:r w:rsidRPr="008C6E5E">
              <w:rPr>
                <w:rFonts w:ascii="Times New Roman" w:hAnsi="Times New Roman" w:cs="Times New Roman"/>
              </w:rPr>
              <w:t xml:space="preserve"> documentation procedures established under the applicable</w:t>
            </w:r>
            <w:r w:rsidR="007D730B" w:rsidRPr="008C6E5E">
              <w:rPr>
                <w:rFonts w:ascii="Times New Roman" w:hAnsi="Times New Roman" w:cs="Times New Roman"/>
              </w:rPr>
              <w:t xml:space="preserve"> program</w:t>
            </w:r>
            <w:r w:rsidRPr="008C6E5E">
              <w:rPr>
                <w:rFonts w:ascii="Times New Roman" w:hAnsi="Times New Roman" w:cs="Times New Roman"/>
              </w:rPr>
              <w:t xml:space="preserve"> rules. A client must be coded to a single </w:t>
            </w:r>
            <w:r w:rsidRPr="008C6E5E">
              <w:rPr>
                <w:rFonts w:ascii="Times New Roman" w:hAnsi="Times New Roman" w:cs="Times New Roman"/>
                <w:i/>
              </w:rPr>
              <w:t>homeless and at risk of homelessness status</w:t>
            </w:r>
            <w:r w:rsidRPr="008C6E5E">
              <w:rPr>
                <w:rFonts w:ascii="Times New Roman" w:hAnsi="Times New Roman" w:cs="Times New Roman"/>
              </w:rPr>
              <w:t xml:space="preserve"> response category. In addition, in cases where an individual or family meets the definition</w:t>
            </w:r>
            <w:r w:rsidR="007D730B" w:rsidRPr="008C6E5E">
              <w:rPr>
                <w:rFonts w:ascii="Times New Roman" w:hAnsi="Times New Roman" w:cs="Times New Roman"/>
              </w:rPr>
              <w:t xml:space="preserve"> of</w:t>
            </w:r>
            <w:r w:rsidRPr="008C6E5E">
              <w:rPr>
                <w:rFonts w:ascii="Times New Roman" w:hAnsi="Times New Roman" w:cs="Times New Roman"/>
              </w:rPr>
              <w:t xml:space="preserve"> homelessness under Category 1 or 2 or meets the at risk definition AND is fleeing domestic violence, they should only be coded to Category 1,</w:t>
            </w:r>
            <w:r w:rsidR="005B6CCE" w:rsidRPr="008C6E5E">
              <w:rPr>
                <w:rFonts w:ascii="Times New Roman" w:hAnsi="Times New Roman" w:cs="Times New Roman"/>
              </w:rPr>
              <w:t xml:space="preserve"> </w:t>
            </w:r>
            <w:r w:rsidRPr="008C6E5E">
              <w:rPr>
                <w:rFonts w:ascii="Times New Roman" w:hAnsi="Times New Roman" w:cs="Times New Roman"/>
              </w:rPr>
              <w:t>2, or At Risk. Category 4 should only be used w</w:t>
            </w:r>
            <w:r w:rsidR="005B6CCE" w:rsidRPr="008C6E5E">
              <w:rPr>
                <w:rFonts w:ascii="Times New Roman" w:hAnsi="Times New Roman" w:cs="Times New Roman"/>
              </w:rPr>
              <w:t>hen the household does NOT meet</w:t>
            </w:r>
            <w:r w:rsidRPr="008C6E5E">
              <w:rPr>
                <w:rFonts w:ascii="Times New Roman" w:hAnsi="Times New Roman" w:cs="Times New Roman"/>
              </w:rPr>
              <w:t xml:space="preserve"> any other category but is homeless because of domestic violence. </w:t>
            </w:r>
          </w:p>
        </w:tc>
      </w:tr>
      <w:tr w:rsidR="00D71509" w:rsidRPr="008C6E5E" w:rsidTr="00AC03A5">
        <w:trPr>
          <w:trHeight w:val="300"/>
        </w:trPr>
        <w:tc>
          <w:tcPr>
            <w:tcW w:w="13878" w:type="dxa"/>
            <w:gridSpan w:val="4"/>
            <w:shd w:val="clear" w:color="000000" w:fill="D8D8D8"/>
            <w:noWrap/>
            <w:vAlign w:val="bottom"/>
          </w:tcPr>
          <w:p w:rsidR="00D71509" w:rsidRPr="008C6E5E" w:rsidRDefault="00D71509" w:rsidP="008F29FB">
            <w:pPr>
              <w:spacing w:line="240" w:lineRule="auto"/>
              <w:rPr>
                <w:rFonts w:ascii="Times New Roman" w:hAnsi="Times New Roman" w:cs="Times New Roman"/>
                <w:b/>
                <w:bCs/>
              </w:rPr>
            </w:pPr>
            <w:r w:rsidRPr="008C6E5E">
              <w:rPr>
                <w:rFonts w:ascii="Times New Roman" w:hAnsi="Times New Roman" w:cs="Times New Roman"/>
                <w:b/>
                <w:bCs/>
              </w:rPr>
              <w:t>Income and Sources</w:t>
            </w:r>
          </w:p>
        </w:tc>
      </w:tr>
      <w:tr w:rsidR="005B6CCE" w:rsidRPr="008C6E5E" w:rsidTr="00E23FA7">
        <w:trPr>
          <w:trHeight w:val="620"/>
        </w:trPr>
        <w:tc>
          <w:tcPr>
            <w:tcW w:w="1998" w:type="dxa"/>
            <w:tcBorders>
              <w:bottom w:val="single" w:sz="4" w:space="0" w:color="auto"/>
            </w:tcBorders>
            <w:vAlign w:val="center"/>
          </w:tcPr>
          <w:p w:rsidR="005B6CCE" w:rsidRPr="008C6E5E" w:rsidRDefault="005B6CCE" w:rsidP="008F29FB">
            <w:pPr>
              <w:spacing w:line="240" w:lineRule="auto"/>
              <w:rPr>
                <w:rFonts w:ascii="Times New Roman" w:hAnsi="Times New Roman" w:cs="Times New Roman"/>
              </w:rPr>
            </w:pPr>
            <w:r w:rsidRPr="008C6E5E">
              <w:rPr>
                <w:rFonts w:ascii="Times New Roman" w:hAnsi="Times New Roman" w:cs="Times New Roman"/>
              </w:rPr>
              <w:t>Information Date</w:t>
            </w:r>
          </w:p>
        </w:tc>
        <w:tc>
          <w:tcPr>
            <w:tcW w:w="3510" w:type="dxa"/>
            <w:tcBorders>
              <w:bottom w:val="single" w:sz="4" w:space="0" w:color="auto"/>
              <w:right w:val="single" w:sz="2" w:space="0" w:color="auto"/>
            </w:tcBorders>
            <w:vAlign w:val="center"/>
          </w:tcPr>
          <w:p w:rsidR="005B6CCE" w:rsidRPr="008C6E5E" w:rsidRDefault="005B6CCE" w:rsidP="008F29FB">
            <w:pPr>
              <w:spacing w:after="0" w:line="240" w:lineRule="auto"/>
              <w:rPr>
                <w:rFonts w:ascii="Times New Roman" w:hAnsi="Times New Roman" w:cs="Times New Roman"/>
              </w:rPr>
            </w:pPr>
            <w:r w:rsidRPr="008C6E5E">
              <w:rPr>
                <w:rFonts w:ascii="Times New Roman" w:hAnsi="Times New Roman" w:cs="Times New Roman"/>
              </w:rPr>
              <w:t>(date)</w:t>
            </w:r>
          </w:p>
        </w:tc>
        <w:tc>
          <w:tcPr>
            <w:tcW w:w="3870" w:type="dxa"/>
            <w:vMerge w:val="restart"/>
            <w:tcBorders>
              <w:top w:val="single" w:sz="2" w:space="0" w:color="auto"/>
              <w:left w:val="single" w:sz="2" w:space="0" w:color="auto"/>
              <w:bottom w:val="single" w:sz="2" w:space="0" w:color="auto"/>
              <w:right w:val="single" w:sz="2" w:space="0" w:color="auto"/>
            </w:tcBorders>
            <w:vAlign w:val="center"/>
          </w:tcPr>
          <w:p w:rsidR="005B6CCE" w:rsidRPr="008C6E5E" w:rsidRDefault="00E23FA7" w:rsidP="008F29FB">
            <w:pPr>
              <w:spacing w:line="240" w:lineRule="auto"/>
              <w:rPr>
                <w:rFonts w:ascii="Times New Roman" w:hAnsi="Times New Roman" w:cs="Times New Roman"/>
              </w:rPr>
            </w:pPr>
            <w:r w:rsidRPr="008C6E5E">
              <w:rPr>
                <w:rFonts w:ascii="Times New Roman" w:hAnsi="Times New Roman" w:cs="Times New Roman"/>
              </w:rPr>
              <w:t>Income and sources of income are important for determining service needs of people at the time of project entry, determining whether they are accessing all income sources for which they are eligible, describing the characteristics of the population experiencing homelessness, and allow analysis of changes in the composition of income between entry and exit from the project and annual changes prior to project exit. Increase in income is a key performance measure of most federal partner programs.</w:t>
            </w:r>
          </w:p>
        </w:tc>
        <w:tc>
          <w:tcPr>
            <w:tcW w:w="4500" w:type="dxa"/>
            <w:vMerge w:val="restart"/>
            <w:tcBorders>
              <w:left w:val="single" w:sz="2" w:space="0" w:color="auto"/>
            </w:tcBorders>
            <w:vAlign w:val="center"/>
          </w:tcPr>
          <w:p w:rsidR="00E23FA7" w:rsidRPr="008C6E5E" w:rsidRDefault="00E23FA7" w:rsidP="008F29FB">
            <w:pPr>
              <w:spacing w:line="240" w:lineRule="auto"/>
              <w:rPr>
                <w:rFonts w:ascii="Times New Roman" w:hAnsi="Times New Roman" w:cs="Times New Roman"/>
              </w:rPr>
            </w:pPr>
            <w:r w:rsidRPr="008C6E5E">
              <w:rPr>
                <w:rFonts w:ascii="Times New Roman" w:hAnsi="Times New Roman" w:cs="Times New Roman"/>
              </w:rPr>
              <w:t>Data on Income and Sources collected at project entry and project exit are to reflect the information as of the date of entry and exit. Data collected at project entry and exit are to be dated the same date as the date of project entry and the date of project exit.</w:t>
            </w:r>
          </w:p>
          <w:p w:rsidR="00E23FA7" w:rsidRPr="008C6E5E" w:rsidRDefault="00E23FA7" w:rsidP="008F29FB">
            <w:pPr>
              <w:spacing w:line="240" w:lineRule="auto"/>
              <w:rPr>
                <w:rFonts w:ascii="Times New Roman" w:hAnsi="Times New Roman" w:cs="Times New Roman"/>
              </w:rPr>
            </w:pPr>
            <w:r w:rsidRPr="008C6E5E">
              <w:rPr>
                <w:rFonts w:ascii="Times New Roman" w:hAnsi="Times New Roman" w:cs="Times New Roman"/>
              </w:rPr>
              <w:t>An annual assessment is required for all persons residing in the project one year or more. Income and sources must be recorded in the HMIS as an Annual Assessment even if there is no change in either the income or sources.</w:t>
            </w:r>
          </w:p>
          <w:p w:rsidR="005B6CCE" w:rsidRPr="008C6E5E" w:rsidRDefault="00E23FA7" w:rsidP="008F29FB">
            <w:pPr>
              <w:spacing w:line="240" w:lineRule="auto"/>
              <w:rPr>
                <w:rFonts w:ascii="Times New Roman" w:hAnsi="Times New Roman" w:cs="Times New Roman"/>
              </w:rPr>
            </w:pPr>
            <w:r w:rsidRPr="008C6E5E">
              <w:rPr>
                <w:rFonts w:ascii="Times New Roman" w:hAnsi="Times New Roman" w:cs="Times New Roman"/>
              </w:rPr>
              <w:t>When a client has income, but does not know the exact amount, a “Yes” response should be recorded for both the overall income question and the specific source, and the income amount should be estimated.</w:t>
            </w:r>
          </w:p>
          <w:p w:rsidR="00E23FA7" w:rsidRPr="008C6E5E" w:rsidRDefault="00E23FA7" w:rsidP="008F29FB">
            <w:pPr>
              <w:spacing w:line="240" w:lineRule="auto"/>
              <w:rPr>
                <w:rFonts w:ascii="Times New Roman" w:hAnsi="Times New Roman" w:cs="Times New Roman"/>
              </w:rPr>
            </w:pPr>
            <w:r w:rsidRPr="008C6E5E">
              <w:rPr>
                <w:rFonts w:ascii="Times New Roman" w:hAnsi="Times New Roman" w:cs="Times New Roman"/>
              </w:rPr>
              <w:t>Income received by or on behalf of a minor child should be recorded as part of household income under the Head of Household, unless the federal funder in the HMIS Program Specific Manual instructs otherwise.</w:t>
            </w:r>
          </w:p>
          <w:p w:rsidR="00E23FA7" w:rsidRPr="008C6E5E" w:rsidRDefault="00E23FA7" w:rsidP="008F29FB">
            <w:pPr>
              <w:spacing w:line="240" w:lineRule="auto"/>
              <w:rPr>
                <w:rFonts w:ascii="Times New Roman" w:hAnsi="Times New Roman" w:cs="Times New Roman"/>
              </w:rPr>
            </w:pPr>
            <w:r w:rsidRPr="008C6E5E">
              <w:rPr>
                <w:rFonts w:ascii="Times New Roman" w:hAnsi="Times New Roman" w:cs="Times New Roman"/>
              </w:rPr>
              <w:t>Income should be recorded at the client-level for heads of household and adult household members. Projects may choose to collect this information for all household members including minor children, as long as this does not interfere with accurate reporting per funder requirements. Projects collecting data through client interviews should ask clients whether they receive income from each of the sources listed rather than asking them to state the sources of income they receive.</w:t>
            </w:r>
          </w:p>
          <w:p w:rsidR="00E23FA7" w:rsidRPr="008C6E5E" w:rsidRDefault="00E23FA7" w:rsidP="008F29FB">
            <w:pPr>
              <w:spacing w:line="240" w:lineRule="auto"/>
              <w:rPr>
                <w:rFonts w:ascii="Times New Roman" w:hAnsi="Times New Roman" w:cs="Times New Roman"/>
              </w:rPr>
            </w:pPr>
            <w:r w:rsidRPr="008C6E5E">
              <w:rPr>
                <w:rFonts w:ascii="Times New Roman" w:hAnsi="Times New Roman" w:cs="Times New Roman"/>
              </w:rPr>
              <w:t>Updates are required for persons aging into adulthood.</w:t>
            </w:r>
          </w:p>
          <w:p w:rsidR="00E23FA7" w:rsidRPr="008C6E5E" w:rsidRDefault="00E23FA7" w:rsidP="008F29FB">
            <w:pPr>
              <w:spacing w:line="240" w:lineRule="auto"/>
              <w:rPr>
                <w:rFonts w:ascii="Times New Roman" w:hAnsi="Times New Roman" w:cs="Times New Roman"/>
              </w:rPr>
            </w:pPr>
            <w:r w:rsidRPr="008C6E5E">
              <w:rPr>
                <w:rFonts w:ascii="Times New Roman" w:hAnsi="Times New Roman" w:cs="Times New Roman"/>
              </w:rPr>
              <w:t>Income data should be recorded only for sources of income that are current as of the information date (i.e., have not been specifically terminated). As an example, if a client’s employment has been terminated and the client has not yet secured additional employment, the response for Earned income would be “No.” As a further example, if a client’s most recent paycheck was 2 weeks ago from a job in which the client was working full time for $15.00/hour, but the client is currently working 20 hours per week for $12.00 an hour, record the income from the job the client has at the time data are collected (i.e., 20 hours at $12.00 an hour).</w:t>
            </w:r>
          </w:p>
        </w:tc>
      </w:tr>
      <w:tr w:rsidR="005B6CCE" w:rsidRPr="008C6E5E" w:rsidTr="005B6CCE">
        <w:trPr>
          <w:trHeight w:val="1682"/>
        </w:trPr>
        <w:tc>
          <w:tcPr>
            <w:tcW w:w="1998" w:type="dxa"/>
            <w:tcBorders>
              <w:bottom w:val="single" w:sz="2" w:space="0" w:color="auto"/>
            </w:tcBorders>
            <w:vAlign w:val="center"/>
          </w:tcPr>
          <w:p w:rsidR="005B6CCE" w:rsidRPr="008C6E5E" w:rsidRDefault="005B6CCE" w:rsidP="008F29FB">
            <w:pPr>
              <w:spacing w:line="240" w:lineRule="auto"/>
              <w:rPr>
                <w:rFonts w:ascii="Times New Roman" w:hAnsi="Times New Roman" w:cs="Times New Roman"/>
              </w:rPr>
            </w:pPr>
            <w:r w:rsidRPr="008C6E5E">
              <w:rPr>
                <w:rFonts w:ascii="Times New Roman" w:hAnsi="Times New Roman" w:cs="Times New Roman"/>
              </w:rPr>
              <w:t>Income from any Source</w:t>
            </w:r>
          </w:p>
        </w:tc>
        <w:tc>
          <w:tcPr>
            <w:tcW w:w="3510" w:type="dxa"/>
            <w:tcBorders>
              <w:bottom w:val="single" w:sz="2" w:space="0" w:color="auto"/>
              <w:right w:val="single" w:sz="2" w:space="0" w:color="auto"/>
            </w:tcBorders>
            <w:vAlign w:val="center"/>
          </w:tcPr>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p w:rsidR="005B6CCE" w:rsidRPr="008C6E5E" w:rsidRDefault="005B6CCE" w:rsidP="008F29FB">
            <w:pPr>
              <w:spacing w:after="0" w:line="240" w:lineRule="auto"/>
              <w:rPr>
                <w:rFonts w:ascii="Times New Roman" w:hAnsi="Times New Roman" w:cs="Times New Roman"/>
              </w:rPr>
            </w:pPr>
            <w:r w:rsidRPr="008C6E5E">
              <w:rPr>
                <w:rFonts w:ascii="Times New Roman" w:hAnsi="Times New Roman" w:cs="Times New Roman"/>
              </w:rPr>
              <w:t>(</w:t>
            </w:r>
            <w:r w:rsidRPr="008C6E5E">
              <w:rPr>
                <w:rFonts w:ascii="Times New Roman" w:hAnsi="Times New Roman" w:cs="Times New Roman"/>
                <w:i/>
              </w:rPr>
              <w:t>If yes, indicate all sources and dollar amounts for the sources that apply</w:t>
            </w:r>
            <w:r w:rsidRPr="008C6E5E">
              <w:rPr>
                <w:rFonts w:ascii="Times New Roman" w:hAnsi="Times New Roman" w:cs="Times New Roman"/>
              </w:rPr>
              <w:t>)</w:t>
            </w:r>
          </w:p>
        </w:tc>
        <w:tc>
          <w:tcPr>
            <w:tcW w:w="3870" w:type="dxa"/>
            <w:vMerge/>
            <w:tcBorders>
              <w:top w:val="single" w:sz="2" w:space="0" w:color="auto"/>
              <w:left w:val="single" w:sz="2" w:space="0" w:color="auto"/>
              <w:bottom w:val="single" w:sz="2" w:space="0" w:color="auto"/>
              <w:right w:val="single" w:sz="2" w:space="0" w:color="auto"/>
            </w:tcBorders>
            <w:vAlign w:val="center"/>
          </w:tcPr>
          <w:p w:rsidR="005B6CCE" w:rsidRPr="008C6E5E" w:rsidRDefault="005B6CCE"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5B6CCE" w:rsidRPr="008C6E5E" w:rsidRDefault="005B6CCE" w:rsidP="008F29FB">
            <w:pPr>
              <w:spacing w:line="240" w:lineRule="auto"/>
              <w:rPr>
                <w:rFonts w:ascii="Times New Roman" w:hAnsi="Times New Roman" w:cs="Times New Roman"/>
              </w:rPr>
            </w:pPr>
          </w:p>
        </w:tc>
      </w:tr>
      <w:tr w:rsidR="005B6CCE" w:rsidRPr="008C6E5E" w:rsidTr="005B6CCE">
        <w:trPr>
          <w:trHeight w:val="719"/>
        </w:trPr>
        <w:tc>
          <w:tcPr>
            <w:tcW w:w="1998" w:type="dxa"/>
            <w:tcBorders>
              <w:top w:val="single" w:sz="2" w:space="0" w:color="auto"/>
            </w:tcBorders>
            <w:vAlign w:val="center"/>
          </w:tcPr>
          <w:p w:rsidR="005B6CCE" w:rsidRPr="008C6E5E" w:rsidRDefault="005B6CCE" w:rsidP="008F29FB">
            <w:pPr>
              <w:spacing w:line="240" w:lineRule="auto"/>
              <w:rPr>
                <w:rFonts w:ascii="Times New Roman" w:hAnsi="Times New Roman" w:cs="Times New Roman"/>
              </w:rPr>
            </w:pPr>
            <w:r w:rsidRPr="008C6E5E">
              <w:rPr>
                <w:rFonts w:ascii="Times New Roman" w:hAnsi="Times New Roman" w:cs="Times New Roman"/>
              </w:rPr>
              <w:t>Earned income (i.e., employment income)</w:t>
            </w:r>
          </w:p>
        </w:tc>
        <w:tc>
          <w:tcPr>
            <w:tcW w:w="3510" w:type="dxa"/>
            <w:tcBorders>
              <w:top w:val="single" w:sz="2" w:space="0" w:color="auto"/>
              <w:right w:val="single" w:sz="2" w:space="0" w:color="auto"/>
            </w:tcBorders>
            <w:vAlign w:val="center"/>
          </w:tcPr>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5B6CCE" w:rsidRPr="008C6E5E" w:rsidRDefault="005B6CCE" w:rsidP="008F29FB">
            <w:pPr>
              <w:spacing w:after="0" w:line="240" w:lineRule="auto"/>
              <w:rPr>
                <w:rFonts w:ascii="Times New Roman" w:hAnsi="Times New Roman" w:cs="Times New Roman"/>
              </w:rPr>
            </w:pPr>
            <w:r w:rsidRPr="008C6E5E">
              <w:rPr>
                <w:rFonts w:ascii="Times New Roman" w:hAnsi="Times New Roman" w:cs="Times New Roman"/>
              </w:rPr>
              <w:t xml:space="preserve">(if yes, monthly amount) </w:t>
            </w:r>
          </w:p>
        </w:tc>
        <w:tc>
          <w:tcPr>
            <w:tcW w:w="3870" w:type="dxa"/>
            <w:vMerge/>
            <w:tcBorders>
              <w:top w:val="single" w:sz="2" w:space="0" w:color="auto"/>
              <w:left w:val="single" w:sz="2" w:space="0" w:color="auto"/>
              <w:bottom w:val="single" w:sz="2" w:space="0" w:color="auto"/>
              <w:right w:val="single" w:sz="2" w:space="0" w:color="auto"/>
            </w:tcBorders>
            <w:vAlign w:val="center"/>
          </w:tcPr>
          <w:p w:rsidR="005B6CCE" w:rsidRPr="008C6E5E" w:rsidRDefault="005B6CCE"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5B6CCE" w:rsidRPr="008C6E5E" w:rsidRDefault="005B6CCE" w:rsidP="008F29FB">
            <w:pPr>
              <w:spacing w:line="240" w:lineRule="auto"/>
              <w:rPr>
                <w:rFonts w:ascii="Times New Roman" w:hAnsi="Times New Roman" w:cs="Times New Roman"/>
              </w:rPr>
            </w:pPr>
          </w:p>
        </w:tc>
      </w:tr>
      <w:tr w:rsidR="005B6CCE" w:rsidRPr="008C6E5E" w:rsidTr="005B6CCE">
        <w:trPr>
          <w:trHeight w:val="278"/>
        </w:trPr>
        <w:tc>
          <w:tcPr>
            <w:tcW w:w="1998" w:type="dxa"/>
            <w:vAlign w:val="center"/>
          </w:tcPr>
          <w:p w:rsidR="005B6CCE" w:rsidRPr="008C6E5E" w:rsidRDefault="00E23FA7" w:rsidP="008F29FB">
            <w:pPr>
              <w:spacing w:line="240" w:lineRule="auto"/>
              <w:rPr>
                <w:rFonts w:ascii="Times New Roman" w:hAnsi="Times New Roman" w:cs="Times New Roman"/>
              </w:rPr>
            </w:pPr>
            <w:r w:rsidRPr="008C6E5E">
              <w:rPr>
                <w:rFonts w:ascii="Times New Roman" w:hAnsi="Times New Roman" w:cs="Times New Roman"/>
              </w:rPr>
              <w:t>Unemployment insurance</w:t>
            </w:r>
          </w:p>
        </w:tc>
        <w:tc>
          <w:tcPr>
            <w:tcW w:w="3510" w:type="dxa"/>
            <w:tcBorders>
              <w:right w:val="single" w:sz="2" w:space="0" w:color="auto"/>
            </w:tcBorders>
            <w:vAlign w:val="center"/>
          </w:tcPr>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5B6CCE" w:rsidRPr="008C6E5E" w:rsidRDefault="005B6CCE" w:rsidP="008F29FB">
            <w:pPr>
              <w:spacing w:after="0" w:line="240" w:lineRule="auto"/>
              <w:rPr>
                <w:rFonts w:ascii="Times New Roman" w:hAnsi="Times New Roman" w:cs="Times New Roman"/>
              </w:rPr>
            </w:pPr>
            <w:r w:rsidRPr="008C6E5E">
              <w:rPr>
                <w:rFonts w:ascii="Times New Roman" w:hAnsi="Times New Roman" w:cs="Times New Roman"/>
              </w:rPr>
              <w:t xml:space="preserve">(if yes, monthly amount) </w:t>
            </w:r>
          </w:p>
        </w:tc>
        <w:tc>
          <w:tcPr>
            <w:tcW w:w="3870" w:type="dxa"/>
            <w:vMerge/>
            <w:tcBorders>
              <w:top w:val="single" w:sz="2" w:space="0" w:color="auto"/>
              <w:left w:val="single" w:sz="2" w:space="0" w:color="auto"/>
              <w:bottom w:val="single" w:sz="2" w:space="0" w:color="auto"/>
              <w:right w:val="single" w:sz="2" w:space="0" w:color="auto"/>
            </w:tcBorders>
            <w:vAlign w:val="center"/>
          </w:tcPr>
          <w:p w:rsidR="005B6CCE" w:rsidRPr="008C6E5E" w:rsidRDefault="005B6CCE"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5B6CCE" w:rsidRPr="008C6E5E" w:rsidRDefault="005B6CCE" w:rsidP="008F29FB">
            <w:pPr>
              <w:spacing w:line="240" w:lineRule="auto"/>
              <w:rPr>
                <w:rFonts w:ascii="Times New Roman" w:hAnsi="Times New Roman" w:cs="Times New Roman"/>
              </w:rPr>
            </w:pPr>
          </w:p>
        </w:tc>
      </w:tr>
      <w:tr w:rsidR="005B6CCE" w:rsidRPr="008C6E5E" w:rsidTr="005B6CCE">
        <w:trPr>
          <w:trHeight w:val="278"/>
        </w:trPr>
        <w:tc>
          <w:tcPr>
            <w:tcW w:w="1998" w:type="dxa"/>
            <w:vAlign w:val="center"/>
          </w:tcPr>
          <w:p w:rsidR="005B6CCE" w:rsidRPr="008C6E5E" w:rsidRDefault="005B6CCE" w:rsidP="008F29FB">
            <w:pPr>
              <w:spacing w:line="240" w:lineRule="auto"/>
              <w:rPr>
                <w:rFonts w:ascii="Times New Roman" w:hAnsi="Times New Roman" w:cs="Times New Roman"/>
              </w:rPr>
            </w:pPr>
            <w:r w:rsidRPr="008C6E5E">
              <w:rPr>
                <w:rFonts w:ascii="Times New Roman" w:hAnsi="Times New Roman" w:cs="Times New Roman"/>
              </w:rPr>
              <w:t>Supplemental Security Income (SSI)</w:t>
            </w:r>
          </w:p>
          <w:p w:rsidR="005B6CCE" w:rsidRPr="008C6E5E" w:rsidRDefault="005B6CCE" w:rsidP="008F29FB">
            <w:pPr>
              <w:spacing w:line="240" w:lineRule="auto"/>
              <w:rPr>
                <w:rFonts w:ascii="Times New Roman" w:hAnsi="Times New Roman" w:cs="Times New Roman"/>
              </w:rPr>
            </w:pPr>
          </w:p>
        </w:tc>
        <w:tc>
          <w:tcPr>
            <w:tcW w:w="3510" w:type="dxa"/>
            <w:tcBorders>
              <w:right w:val="single" w:sz="2" w:space="0" w:color="auto"/>
            </w:tcBorders>
            <w:vAlign w:val="center"/>
          </w:tcPr>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5B6CCE" w:rsidRPr="008C6E5E" w:rsidRDefault="005B6CCE" w:rsidP="008F29FB">
            <w:pPr>
              <w:spacing w:after="0" w:line="240" w:lineRule="auto"/>
              <w:rPr>
                <w:rFonts w:ascii="Times New Roman" w:hAnsi="Times New Roman" w:cs="Times New Roman"/>
              </w:rPr>
            </w:pPr>
            <w:r w:rsidRPr="008C6E5E">
              <w:rPr>
                <w:rFonts w:ascii="Times New Roman" w:hAnsi="Times New Roman" w:cs="Times New Roman"/>
              </w:rPr>
              <w:t>(if yes, monthly amount)</w:t>
            </w:r>
          </w:p>
        </w:tc>
        <w:tc>
          <w:tcPr>
            <w:tcW w:w="3870" w:type="dxa"/>
            <w:vMerge/>
            <w:tcBorders>
              <w:top w:val="single" w:sz="2" w:space="0" w:color="auto"/>
              <w:left w:val="single" w:sz="2" w:space="0" w:color="auto"/>
              <w:bottom w:val="single" w:sz="2" w:space="0" w:color="auto"/>
              <w:right w:val="single" w:sz="2" w:space="0" w:color="auto"/>
            </w:tcBorders>
            <w:vAlign w:val="center"/>
          </w:tcPr>
          <w:p w:rsidR="005B6CCE" w:rsidRPr="008C6E5E" w:rsidRDefault="005B6CCE"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5B6CCE" w:rsidRPr="008C6E5E" w:rsidRDefault="005B6CCE" w:rsidP="008F29FB">
            <w:pPr>
              <w:spacing w:line="240" w:lineRule="auto"/>
              <w:rPr>
                <w:rFonts w:ascii="Times New Roman" w:hAnsi="Times New Roman" w:cs="Times New Roman"/>
              </w:rPr>
            </w:pPr>
          </w:p>
        </w:tc>
      </w:tr>
      <w:tr w:rsidR="005B6CCE" w:rsidRPr="008C6E5E" w:rsidTr="005B6CCE">
        <w:trPr>
          <w:trHeight w:val="278"/>
        </w:trPr>
        <w:tc>
          <w:tcPr>
            <w:tcW w:w="1998" w:type="dxa"/>
            <w:vAlign w:val="center"/>
          </w:tcPr>
          <w:p w:rsidR="005B6CCE" w:rsidRPr="008C6E5E" w:rsidRDefault="005B6CCE" w:rsidP="008F29FB">
            <w:pPr>
              <w:spacing w:line="240" w:lineRule="auto"/>
              <w:rPr>
                <w:rFonts w:ascii="Times New Roman" w:hAnsi="Times New Roman" w:cs="Times New Roman"/>
              </w:rPr>
            </w:pPr>
            <w:r w:rsidRPr="008C6E5E">
              <w:rPr>
                <w:rFonts w:ascii="Times New Roman" w:hAnsi="Times New Roman" w:cs="Times New Roman"/>
              </w:rPr>
              <w:t>Social Security Disability Income (SSDI)</w:t>
            </w:r>
          </w:p>
          <w:p w:rsidR="005B6CCE" w:rsidRPr="008C6E5E" w:rsidRDefault="005B6CCE" w:rsidP="008F29FB">
            <w:pPr>
              <w:spacing w:line="240" w:lineRule="auto"/>
              <w:rPr>
                <w:rFonts w:ascii="Times New Roman" w:hAnsi="Times New Roman" w:cs="Times New Roman"/>
              </w:rPr>
            </w:pPr>
          </w:p>
        </w:tc>
        <w:tc>
          <w:tcPr>
            <w:tcW w:w="3510" w:type="dxa"/>
            <w:tcBorders>
              <w:right w:val="single" w:sz="2" w:space="0" w:color="auto"/>
            </w:tcBorders>
            <w:vAlign w:val="center"/>
          </w:tcPr>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5B6CCE" w:rsidRPr="008C6E5E" w:rsidRDefault="005B6CCE" w:rsidP="008F29FB">
            <w:pPr>
              <w:spacing w:after="0" w:line="240" w:lineRule="auto"/>
              <w:rPr>
                <w:rFonts w:ascii="Times New Roman" w:hAnsi="Times New Roman" w:cs="Times New Roman"/>
              </w:rPr>
            </w:pPr>
            <w:r w:rsidRPr="008C6E5E">
              <w:rPr>
                <w:rFonts w:ascii="Times New Roman" w:hAnsi="Times New Roman" w:cs="Times New Roman"/>
              </w:rPr>
              <w:t>(if yes, monthly amount)</w:t>
            </w:r>
          </w:p>
        </w:tc>
        <w:tc>
          <w:tcPr>
            <w:tcW w:w="3870" w:type="dxa"/>
            <w:vMerge/>
            <w:tcBorders>
              <w:top w:val="single" w:sz="2" w:space="0" w:color="auto"/>
              <w:left w:val="single" w:sz="2" w:space="0" w:color="auto"/>
              <w:bottom w:val="single" w:sz="2" w:space="0" w:color="auto"/>
              <w:right w:val="single" w:sz="2" w:space="0" w:color="auto"/>
            </w:tcBorders>
            <w:vAlign w:val="center"/>
          </w:tcPr>
          <w:p w:rsidR="005B6CCE" w:rsidRPr="008C6E5E" w:rsidRDefault="005B6CCE"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5B6CCE" w:rsidRPr="008C6E5E" w:rsidRDefault="005B6CCE" w:rsidP="008F29FB">
            <w:pPr>
              <w:spacing w:line="240" w:lineRule="auto"/>
              <w:rPr>
                <w:rFonts w:ascii="Times New Roman" w:hAnsi="Times New Roman" w:cs="Times New Roman"/>
              </w:rPr>
            </w:pPr>
          </w:p>
        </w:tc>
      </w:tr>
      <w:tr w:rsidR="005B6CCE" w:rsidRPr="008C6E5E" w:rsidTr="00E23FA7">
        <w:trPr>
          <w:trHeight w:val="1745"/>
        </w:trPr>
        <w:tc>
          <w:tcPr>
            <w:tcW w:w="1998" w:type="dxa"/>
            <w:vAlign w:val="center"/>
          </w:tcPr>
          <w:p w:rsidR="0075566A" w:rsidRPr="008C6E5E" w:rsidRDefault="0075566A" w:rsidP="008F29FB">
            <w:pPr>
              <w:spacing w:line="240" w:lineRule="auto"/>
              <w:rPr>
                <w:rFonts w:ascii="Times New Roman" w:hAnsi="Times New Roman" w:cs="Times New Roman"/>
              </w:rPr>
            </w:pPr>
          </w:p>
          <w:p w:rsidR="005B6CCE" w:rsidRPr="008C6E5E" w:rsidRDefault="005B6CCE" w:rsidP="008F29FB">
            <w:pPr>
              <w:spacing w:line="240" w:lineRule="auto"/>
              <w:rPr>
                <w:rFonts w:ascii="Times New Roman" w:hAnsi="Times New Roman" w:cs="Times New Roman"/>
              </w:rPr>
            </w:pPr>
            <w:r w:rsidRPr="008C6E5E">
              <w:rPr>
                <w:rFonts w:ascii="Times New Roman" w:hAnsi="Times New Roman" w:cs="Times New Roman"/>
              </w:rPr>
              <w:t>VA Service-Connected Disability Compensation</w:t>
            </w:r>
          </w:p>
        </w:tc>
        <w:tc>
          <w:tcPr>
            <w:tcW w:w="3510" w:type="dxa"/>
            <w:tcBorders>
              <w:right w:val="single" w:sz="2" w:space="0" w:color="auto"/>
            </w:tcBorders>
            <w:vAlign w:val="center"/>
          </w:tcPr>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5B6CCE" w:rsidRPr="008C6E5E" w:rsidRDefault="005B6CCE" w:rsidP="008F29FB">
            <w:pPr>
              <w:spacing w:after="0" w:line="240" w:lineRule="auto"/>
              <w:rPr>
                <w:rFonts w:ascii="Times New Roman" w:hAnsi="Times New Roman" w:cs="Times New Roman"/>
              </w:rPr>
            </w:pPr>
            <w:r w:rsidRPr="008C6E5E">
              <w:rPr>
                <w:rFonts w:ascii="Times New Roman" w:hAnsi="Times New Roman" w:cs="Times New Roman"/>
              </w:rPr>
              <w:t>(if yes, monthly amount)</w:t>
            </w:r>
          </w:p>
        </w:tc>
        <w:tc>
          <w:tcPr>
            <w:tcW w:w="3870" w:type="dxa"/>
            <w:vMerge/>
            <w:tcBorders>
              <w:top w:val="single" w:sz="2" w:space="0" w:color="auto"/>
              <w:left w:val="single" w:sz="2" w:space="0" w:color="auto"/>
              <w:bottom w:val="single" w:sz="2" w:space="0" w:color="auto"/>
              <w:right w:val="single" w:sz="2" w:space="0" w:color="auto"/>
            </w:tcBorders>
            <w:vAlign w:val="center"/>
          </w:tcPr>
          <w:p w:rsidR="005B6CCE" w:rsidRPr="008C6E5E" w:rsidRDefault="005B6CCE"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5B6CCE" w:rsidRPr="008C6E5E" w:rsidRDefault="005B6CCE" w:rsidP="008F29FB">
            <w:pPr>
              <w:spacing w:line="240" w:lineRule="auto"/>
              <w:rPr>
                <w:rFonts w:ascii="Times New Roman" w:hAnsi="Times New Roman" w:cs="Times New Roman"/>
              </w:rPr>
            </w:pPr>
          </w:p>
        </w:tc>
      </w:tr>
      <w:tr w:rsidR="005B6CCE" w:rsidRPr="008C6E5E" w:rsidTr="005B6CCE">
        <w:trPr>
          <w:trHeight w:val="278"/>
        </w:trPr>
        <w:tc>
          <w:tcPr>
            <w:tcW w:w="1998" w:type="dxa"/>
            <w:vAlign w:val="center"/>
          </w:tcPr>
          <w:p w:rsidR="005B6CCE" w:rsidRPr="008C6E5E" w:rsidRDefault="005B6CCE" w:rsidP="008F29FB">
            <w:pPr>
              <w:spacing w:line="240" w:lineRule="auto"/>
              <w:rPr>
                <w:rFonts w:ascii="Times New Roman" w:hAnsi="Times New Roman" w:cs="Times New Roman"/>
              </w:rPr>
            </w:pPr>
            <w:r w:rsidRPr="008C6E5E">
              <w:rPr>
                <w:rFonts w:ascii="Times New Roman" w:hAnsi="Times New Roman" w:cs="Times New Roman"/>
              </w:rPr>
              <w:t>VA  Non-Service-Connected Disability</w:t>
            </w:r>
            <w:r w:rsidR="00E23FA7" w:rsidRPr="008C6E5E">
              <w:rPr>
                <w:rFonts w:ascii="Times New Roman" w:hAnsi="Times New Roman" w:cs="Times New Roman"/>
              </w:rPr>
              <w:t xml:space="preserve"> Pension</w:t>
            </w:r>
          </w:p>
        </w:tc>
        <w:tc>
          <w:tcPr>
            <w:tcW w:w="3510" w:type="dxa"/>
            <w:tcBorders>
              <w:right w:val="single" w:sz="2" w:space="0" w:color="auto"/>
            </w:tcBorders>
            <w:vAlign w:val="center"/>
          </w:tcPr>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5B6CCE" w:rsidRPr="008C6E5E" w:rsidRDefault="005B6CCE" w:rsidP="008F29FB">
            <w:pPr>
              <w:spacing w:after="0" w:line="240" w:lineRule="auto"/>
              <w:rPr>
                <w:rFonts w:ascii="Times New Roman" w:hAnsi="Times New Roman" w:cs="Times New Roman"/>
              </w:rPr>
            </w:pPr>
            <w:r w:rsidRPr="008C6E5E">
              <w:rPr>
                <w:rFonts w:ascii="Times New Roman" w:hAnsi="Times New Roman" w:cs="Times New Roman"/>
              </w:rPr>
              <w:t xml:space="preserve">(if yes, monthly amount) </w:t>
            </w:r>
          </w:p>
        </w:tc>
        <w:tc>
          <w:tcPr>
            <w:tcW w:w="3870" w:type="dxa"/>
            <w:vMerge/>
            <w:tcBorders>
              <w:top w:val="single" w:sz="2" w:space="0" w:color="auto"/>
              <w:left w:val="single" w:sz="2" w:space="0" w:color="auto"/>
              <w:bottom w:val="single" w:sz="2" w:space="0" w:color="auto"/>
              <w:right w:val="single" w:sz="2" w:space="0" w:color="auto"/>
            </w:tcBorders>
            <w:vAlign w:val="center"/>
          </w:tcPr>
          <w:p w:rsidR="005B6CCE" w:rsidRPr="008C6E5E" w:rsidRDefault="005B6CCE"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5B6CCE" w:rsidRPr="008C6E5E" w:rsidRDefault="005B6CCE" w:rsidP="008F29FB">
            <w:pPr>
              <w:spacing w:line="240" w:lineRule="auto"/>
              <w:rPr>
                <w:rFonts w:ascii="Times New Roman" w:hAnsi="Times New Roman" w:cs="Times New Roman"/>
              </w:rPr>
            </w:pPr>
          </w:p>
        </w:tc>
      </w:tr>
      <w:tr w:rsidR="005B6CCE" w:rsidRPr="008C6E5E" w:rsidTr="005B6CCE">
        <w:trPr>
          <w:trHeight w:val="278"/>
        </w:trPr>
        <w:tc>
          <w:tcPr>
            <w:tcW w:w="1998" w:type="dxa"/>
            <w:vAlign w:val="center"/>
          </w:tcPr>
          <w:p w:rsidR="005B6CCE" w:rsidRPr="008C6E5E" w:rsidRDefault="005B6CCE" w:rsidP="008F29FB">
            <w:pPr>
              <w:spacing w:line="240" w:lineRule="auto"/>
              <w:rPr>
                <w:rFonts w:ascii="Times New Roman" w:hAnsi="Times New Roman" w:cs="Times New Roman"/>
              </w:rPr>
            </w:pPr>
            <w:r w:rsidRPr="008C6E5E">
              <w:rPr>
                <w:rFonts w:ascii="Times New Roman" w:hAnsi="Times New Roman" w:cs="Times New Roman"/>
              </w:rPr>
              <w:t>Private disability insurance</w:t>
            </w:r>
          </w:p>
        </w:tc>
        <w:tc>
          <w:tcPr>
            <w:tcW w:w="3510" w:type="dxa"/>
            <w:tcBorders>
              <w:right w:val="single" w:sz="2" w:space="0" w:color="auto"/>
            </w:tcBorders>
            <w:vAlign w:val="center"/>
          </w:tcPr>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5B6CCE" w:rsidRPr="008C6E5E" w:rsidRDefault="005B6CCE" w:rsidP="008F29FB">
            <w:pPr>
              <w:spacing w:after="0" w:line="240" w:lineRule="auto"/>
              <w:rPr>
                <w:rFonts w:ascii="Times New Roman" w:hAnsi="Times New Roman" w:cs="Times New Roman"/>
              </w:rPr>
            </w:pPr>
            <w:r w:rsidRPr="008C6E5E">
              <w:rPr>
                <w:rFonts w:ascii="Times New Roman" w:hAnsi="Times New Roman" w:cs="Times New Roman"/>
              </w:rPr>
              <w:t>(if yes, monthly amount)</w:t>
            </w:r>
          </w:p>
        </w:tc>
        <w:tc>
          <w:tcPr>
            <w:tcW w:w="3870" w:type="dxa"/>
            <w:vMerge/>
            <w:tcBorders>
              <w:top w:val="single" w:sz="2" w:space="0" w:color="auto"/>
              <w:left w:val="single" w:sz="2" w:space="0" w:color="auto"/>
              <w:bottom w:val="single" w:sz="2" w:space="0" w:color="auto"/>
              <w:right w:val="single" w:sz="2" w:space="0" w:color="auto"/>
            </w:tcBorders>
            <w:vAlign w:val="center"/>
          </w:tcPr>
          <w:p w:rsidR="005B6CCE" w:rsidRPr="008C6E5E" w:rsidRDefault="005B6CCE"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5B6CCE" w:rsidRPr="008C6E5E" w:rsidRDefault="005B6CCE" w:rsidP="008F29FB">
            <w:pPr>
              <w:spacing w:line="240" w:lineRule="auto"/>
              <w:rPr>
                <w:rFonts w:ascii="Times New Roman" w:hAnsi="Times New Roman" w:cs="Times New Roman"/>
              </w:rPr>
            </w:pPr>
          </w:p>
        </w:tc>
      </w:tr>
      <w:tr w:rsidR="005B6CCE" w:rsidRPr="008C6E5E" w:rsidTr="005B6CCE">
        <w:trPr>
          <w:trHeight w:val="278"/>
        </w:trPr>
        <w:tc>
          <w:tcPr>
            <w:tcW w:w="1998" w:type="dxa"/>
            <w:vAlign w:val="center"/>
          </w:tcPr>
          <w:p w:rsidR="005B6CCE" w:rsidRPr="008C6E5E" w:rsidRDefault="005B6CCE" w:rsidP="008F29FB">
            <w:pPr>
              <w:spacing w:line="240" w:lineRule="auto"/>
              <w:rPr>
                <w:rFonts w:ascii="Times New Roman" w:hAnsi="Times New Roman" w:cs="Times New Roman"/>
              </w:rPr>
            </w:pPr>
            <w:r w:rsidRPr="008C6E5E">
              <w:rPr>
                <w:rFonts w:ascii="Times New Roman" w:hAnsi="Times New Roman" w:cs="Times New Roman"/>
              </w:rPr>
              <w:t>Worker's compensation</w:t>
            </w:r>
          </w:p>
        </w:tc>
        <w:tc>
          <w:tcPr>
            <w:tcW w:w="3510" w:type="dxa"/>
            <w:tcBorders>
              <w:right w:val="single" w:sz="2" w:space="0" w:color="auto"/>
            </w:tcBorders>
            <w:vAlign w:val="center"/>
          </w:tcPr>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5B6CCE" w:rsidRPr="008C6E5E" w:rsidRDefault="005B6CCE" w:rsidP="008F29FB">
            <w:pPr>
              <w:spacing w:after="0" w:line="240" w:lineRule="auto"/>
              <w:rPr>
                <w:rFonts w:ascii="Times New Roman" w:hAnsi="Times New Roman" w:cs="Times New Roman"/>
              </w:rPr>
            </w:pPr>
            <w:r w:rsidRPr="008C6E5E">
              <w:rPr>
                <w:rFonts w:ascii="Times New Roman" w:hAnsi="Times New Roman" w:cs="Times New Roman"/>
              </w:rPr>
              <w:t>(if yes, monthly amount)</w:t>
            </w:r>
          </w:p>
        </w:tc>
        <w:tc>
          <w:tcPr>
            <w:tcW w:w="3870" w:type="dxa"/>
            <w:vMerge/>
            <w:tcBorders>
              <w:top w:val="single" w:sz="2" w:space="0" w:color="auto"/>
              <w:left w:val="single" w:sz="2" w:space="0" w:color="auto"/>
              <w:bottom w:val="single" w:sz="2" w:space="0" w:color="auto"/>
              <w:right w:val="single" w:sz="2" w:space="0" w:color="auto"/>
            </w:tcBorders>
            <w:vAlign w:val="center"/>
          </w:tcPr>
          <w:p w:rsidR="005B6CCE" w:rsidRPr="008C6E5E" w:rsidRDefault="005B6CCE"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5B6CCE" w:rsidRPr="008C6E5E" w:rsidRDefault="005B6CCE" w:rsidP="008F29FB">
            <w:pPr>
              <w:spacing w:line="240" w:lineRule="auto"/>
              <w:rPr>
                <w:rFonts w:ascii="Times New Roman" w:hAnsi="Times New Roman" w:cs="Times New Roman"/>
              </w:rPr>
            </w:pPr>
          </w:p>
        </w:tc>
      </w:tr>
      <w:tr w:rsidR="005B6CCE" w:rsidRPr="008C6E5E" w:rsidTr="005B6CCE">
        <w:trPr>
          <w:trHeight w:val="278"/>
        </w:trPr>
        <w:tc>
          <w:tcPr>
            <w:tcW w:w="1998" w:type="dxa"/>
            <w:vAlign w:val="center"/>
          </w:tcPr>
          <w:p w:rsidR="005B6CCE" w:rsidRPr="008C6E5E" w:rsidRDefault="005B6CCE" w:rsidP="008F29FB">
            <w:pPr>
              <w:spacing w:line="240" w:lineRule="auto"/>
              <w:rPr>
                <w:rFonts w:ascii="Times New Roman" w:hAnsi="Times New Roman" w:cs="Times New Roman"/>
              </w:rPr>
            </w:pPr>
            <w:r w:rsidRPr="008C6E5E">
              <w:rPr>
                <w:rFonts w:ascii="Times New Roman" w:hAnsi="Times New Roman" w:cs="Times New Roman"/>
              </w:rPr>
              <w:t>Temporary Assistance for Needy Families (TANF) (or use local name)</w:t>
            </w:r>
          </w:p>
        </w:tc>
        <w:tc>
          <w:tcPr>
            <w:tcW w:w="3510" w:type="dxa"/>
            <w:tcBorders>
              <w:right w:val="single" w:sz="2" w:space="0" w:color="auto"/>
            </w:tcBorders>
            <w:vAlign w:val="center"/>
          </w:tcPr>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5B6CCE" w:rsidRPr="008C6E5E" w:rsidRDefault="005B6CCE" w:rsidP="008F29FB">
            <w:pPr>
              <w:spacing w:after="0" w:line="240" w:lineRule="auto"/>
              <w:rPr>
                <w:rFonts w:ascii="Times New Roman" w:hAnsi="Times New Roman" w:cs="Times New Roman"/>
              </w:rPr>
            </w:pPr>
            <w:r w:rsidRPr="008C6E5E">
              <w:rPr>
                <w:rFonts w:ascii="Times New Roman" w:hAnsi="Times New Roman" w:cs="Times New Roman"/>
              </w:rPr>
              <w:t xml:space="preserve">(if yes, monthly amount) </w:t>
            </w:r>
          </w:p>
        </w:tc>
        <w:tc>
          <w:tcPr>
            <w:tcW w:w="3870" w:type="dxa"/>
            <w:vMerge/>
            <w:tcBorders>
              <w:top w:val="single" w:sz="2" w:space="0" w:color="auto"/>
              <w:left w:val="single" w:sz="2" w:space="0" w:color="auto"/>
              <w:bottom w:val="single" w:sz="2" w:space="0" w:color="auto"/>
              <w:right w:val="single" w:sz="2" w:space="0" w:color="auto"/>
            </w:tcBorders>
            <w:vAlign w:val="center"/>
          </w:tcPr>
          <w:p w:rsidR="005B6CCE" w:rsidRPr="008C6E5E" w:rsidRDefault="005B6CCE"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5B6CCE" w:rsidRPr="008C6E5E" w:rsidRDefault="005B6CCE" w:rsidP="008F29FB">
            <w:pPr>
              <w:spacing w:line="240" w:lineRule="auto"/>
              <w:rPr>
                <w:rFonts w:ascii="Times New Roman" w:hAnsi="Times New Roman" w:cs="Times New Roman"/>
              </w:rPr>
            </w:pPr>
          </w:p>
        </w:tc>
      </w:tr>
      <w:tr w:rsidR="005B6CCE" w:rsidRPr="008C6E5E" w:rsidTr="005B6CCE">
        <w:trPr>
          <w:trHeight w:val="278"/>
        </w:trPr>
        <w:tc>
          <w:tcPr>
            <w:tcW w:w="1998" w:type="dxa"/>
            <w:vAlign w:val="center"/>
          </w:tcPr>
          <w:p w:rsidR="005B6CCE" w:rsidRPr="008C6E5E" w:rsidRDefault="005B6CCE" w:rsidP="008F29FB">
            <w:pPr>
              <w:spacing w:line="240" w:lineRule="auto"/>
              <w:rPr>
                <w:rFonts w:ascii="Times New Roman" w:hAnsi="Times New Roman" w:cs="Times New Roman"/>
              </w:rPr>
            </w:pPr>
            <w:r w:rsidRPr="008C6E5E">
              <w:rPr>
                <w:rFonts w:ascii="Times New Roman" w:hAnsi="Times New Roman" w:cs="Times New Roman"/>
              </w:rPr>
              <w:t>General Assistance (GA) (or use local name)</w:t>
            </w:r>
          </w:p>
          <w:p w:rsidR="005B6CCE" w:rsidRPr="008C6E5E" w:rsidRDefault="005B6CCE" w:rsidP="008F29FB">
            <w:pPr>
              <w:spacing w:line="240" w:lineRule="auto"/>
              <w:rPr>
                <w:rFonts w:ascii="Times New Roman" w:hAnsi="Times New Roman" w:cs="Times New Roman"/>
              </w:rPr>
            </w:pPr>
          </w:p>
        </w:tc>
        <w:tc>
          <w:tcPr>
            <w:tcW w:w="3510" w:type="dxa"/>
            <w:tcBorders>
              <w:right w:val="single" w:sz="2" w:space="0" w:color="auto"/>
            </w:tcBorders>
            <w:vAlign w:val="center"/>
          </w:tcPr>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5B6CCE" w:rsidRPr="008C6E5E" w:rsidRDefault="005B6CCE" w:rsidP="008F29FB">
            <w:pPr>
              <w:spacing w:after="0" w:line="240" w:lineRule="auto"/>
              <w:rPr>
                <w:rFonts w:ascii="Times New Roman" w:hAnsi="Times New Roman" w:cs="Times New Roman"/>
              </w:rPr>
            </w:pPr>
            <w:r w:rsidRPr="008C6E5E">
              <w:rPr>
                <w:rFonts w:ascii="Times New Roman" w:hAnsi="Times New Roman" w:cs="Times New Roman"/>
              </w:rPr>
              <w:t>(if yes, monthly amount)</w:t>
            </w:r>
          </w:p>
        </w:tc>
        <w:tc>
          <w:tcPr>
            <w:tcW w:w="3870" w:type="dxa"/>
            <w:vMerge/>
            <w:tcBorders>
              <w:top w:val="single" w:sz="2" w:space="0" w:color="auto"/>
              <w:left w:val="single" w:sz="2" w:space="0" w:color="auto"/>
              <w:bottom w:val="single" w:sz="2" w:space="0" w:color="auto"/>
              <w:right w:val="single" w:sz="2" w:space="0" w:color="auto"/>
            </w:tcBorders>
            <w:vAlign w:val="center"/>
          </w:tcPr>
          <w:p w:rsidR="005B6CCE" w:rsidRPr="008C6E5E" w:rsidRDefault="005B6CCE"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5B6CCE" w:rsidRPr="008C6E5E" w:rsidRDefault="005B6CCE" w:rsidP="008F29FB">
            <w:pPr>
              <w:spacing w:line="240" w:lineRule="auto"/>
              <w:rPr>
                <w:rFonts w:ascii="Times New Roman" w:hAnsi="Times New Roman" w:cs="Times New Roman"/>
              </w:rPr>
            </w:pPr>
          </w:p>
        </w:tc>
      </w:tr>
      <w:tr w:rsidR="005B6CCE" w:rsidRPr="008C6E5E" w:rsidTr="00E23FA7">
        <w:trPr>
          <w:trHeight w:val="1403"/>
        </w:trPr>
        <w:tc>
          <w:tcPr>
            <w:tcW w:w="1998" w:type="dxa"/>
            <w:vAlign w:val="center"/>
          </w:tcPr>
          <w:p w:rsidR="005B6CCE" w:rsidRPr="008C6E5E" w:rsidRDefault="00E07F7B" w:rsidP="008F29FB">
            <w:pPr>
              <w:spacing w:line="240" w:lineRule="auto"/>
              <w:rPr>
                <w:rFonts w:ascii="Times New Roman" w:hAnsi="Times New Roman" w:cs="Times New Roman"/>
              </w:rPr>
            </w:pPr>
            <w:r w:rsidRPr="008C6E5E">
              <w:rPr>
                <w:rFonts w:ascii="Times New Roman" w:hAnsi="Times New Roman" w:cs="Times New Roman"/>
              </w:rPr>
              <w:t>Retirement I</w:t>
            </w:r>
            <w:r w:rsidR="005B6CCE" w:rsidRPr="008C6E5E">
              <w:rPr>
                <w:rFonts w:ascii="Times New Roman" w:hAnsi="Times New Roman" w:cs="Times New Roman"/>
              </w:rPr>
              <w:t>ncome from Social Security</w:t>
            </w:r>
          </w:p>
          <w:p w:rsidR="005B6CCE" w:rsidRPr="008C6E5E" w:rsidRDefault="005B6CCE" w:rsidP="008F29FB">
            <w:pPr>
              <w:spacing w:line="240" w:lineRule="auto"/>
              <w:rPr>
                <w:rFonts w:ascii="Times New Roman" w:hAnsi="Times New Roman" w:cs="Times New Roman"/>
              </w:rPr>
            </w:pPr>
          </w:p>
        </w:tc>
        <w:tc>
          <w:tcPr>
            <w:tcW w:w="3510" w:type="dxa"/>
            <w:tcBorders>
              <w:right w:val="single" w:sz="2" w:space="0" w:color="auto"/>
            </w:tcBorders>
            <w:vAlign w:val="center"/>
          </w:tcPr>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5B6CCE" w:rsidRPr="008C6E5E" w:rsidRDefault="00E07F7B" w:rsidP="008F29FB">
            <w:pPr>
              <w:spacing w:after="0" w:line="240" w:lineRule="auto"/>
              <w:rPr>
                <w:rFonts w:ascii="Times New Roman" w:hAnsi="Times New Roman" w:cs="Times New Roman"/>
              </w:rPr>
            </w:pPr>
            <w:r w:rsidRPr="008C6E5E">
              <w:rPr>
                <w:rFonts w:ascii="Times New Roman" w:hAnsi="Times New Roman" w:cs="Times New Roman"/>
              </w:rPr>
              <w:t xml:space="preserve">(if yes, monthly amount) </w:t>
            </w:r>
          </w:p>
        </w:tc>
        <w:tc>
          <w:tcPr>
            <w:tcW w:w="3870" w:type="dxa"/>
            <w:vMerge/>
            <w:tcBorders>
              <w:top w:val="single" w:sz="2" w:space="0" w:color="auto"/>
              <w:left w:val="single" w:sz="2" w:space="0" w:color="auto"/>
              <w:bottom w:val="single" w:sz="2" w:space="0" w:color="auto"/>
              <w:right w:val="single" w:sz="2" w:space="0" w:color="auto"/>
            </w:tcBorders>
            <w:vAlign w:val="center"/>
          </w:tcPr>
          <w:p w:rsidR="005B6CCE" w:rsidRPr="008C6E5E" w:rsidRDefault="005B6CCE"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5B6CCE" w:rsidRPr="008C6E5E" w:rsidRDefault="005B6CCE" w:rsidP="008F29FB">
            <w:pPr>
              <w:spacing w:line="240" w:lineRule="auto"/>
              <w:rPr>
                <w:rFonts w:ascii="Times New Roman" w:hAnsi="Times New Roman" w:cs="Times New Roman"/>
              </w:rPr>
            </w:pPr>
          </w:p>
        </w:tc>
      </w:tr>
      <w:tr w:rsidR="005B6CCE" w:rsidRPr="008C6E5E" w:rsidTr="00E23FA7">
        <w:trPr>
          <w:trHeight w:val="1358"/>
        </w:trPr>
        <w:tc>
          <w:tcPr>
            <w:tcW w:w="1998" w:type="dxa"/>
            <w:vAlign w:val="center"/>
          </w:tcPr>
          <w:p w:rsidR="005B6CCE" w:rsidRPr="008C6E5E" w:rsidRDefault="005B6CCE" w:rsidP="008F29FB">
            <w:pPr>
              <w:spacing w:line="240" w:lineRule="auto"/>
              <w:rPr>
                <w:rFonts w:ascii="Times New Roman" w:hAnsi="Times New Roman" w:cs="Times New Roman"/>
              </w:rPr>
            </w:pPr>
            <w:r w:rsidRPr="008C6E5E">
              <w:rPr>
                <w:rFonts w:ascii="Times New Roman" w:hAnsi="Times New Roman" w:cs="Times New Roman"/>
              </w:rPr>
              <w:t>Pension  or retirement</w:t>
            </w:r>
            <w:r w:rsidR="00E23FA7" w:rsidRPr="008C6E5E">
              <w:rPr>
                <w:rFonts w:ascii="Times New Roman" w:hAnsi="Times New Roman" w:cs="Times New Roman"/>
              </w:rPr>
              <w:t xml:space="preserve"> income</w:t>
            </w:r>
            <w:r w:rsidRPr="008C6E5E">
              <w:rPr>
                <w:rFonts w:ascii="Times New Roman" w:hAnsi="Times New Roman" w:cs="Times New Roman"/>
              </w:rPr>
              <w:t xml:space="preserve"> from a former job</w:t>
            </w:r>
          </w:p>
          <w:p w:rsidR="005B6CCE" w:rsidRPr="008C6E5E" w:rsidRDefault="005B6CCE" w:rsidP="008F29FB">
            <w:pPr>
              <w:spacing w:line="240" w:lineRule="auto"/>
              <w:rPr>
                <w:rFonts w:ascii="Times New Roman" w:hAnsi="Times New Roman" w:cs="Times New Roman"/>
              </w:rPr>
            </w:pPr>
          </w:p>
        </w:tc>
        <w:tc>
          <w:tcPr>
            <w:tcW w:w="3510" w:type="dxa"/>
            <w:tcBorders>
              <w:right w:val="single" w:sz="2" w:space="0" w:color="auto"/>
            </w:tcBorders>
            <w:vAlign w:val="center"/>
          </w:tcPr>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5B6CCE" w:rsidRPr="008C6E5E" w:rsidRDefault="00E07F7B" w:rsidP="008F29FB">
            <w:pPr>
              <w:spacing w:after="0" w:line="240" w:lineRule="auto"/>
              <w:rPr>
                <w:rFonts w:ascii="Times New Roman" w:hAnsi="Times New Roman" w:cs="Times New Roman"/>
              </w:rPr>
            </w:pPr>
            <w:r w:rsidRPr="008C6E5E">
              <w:rPr>
                <w:rFonts w:ascii="Times New Roman" w:hAnsi="Times New Roman" w:cs="Times New Roman"/>
              </w:rPr>
              <w:t>(if yes, monthly amount)</w:t>
            </w:r>
          </w:p>
        </w:tc>
        <w:tc>
          <w:tcPr>
            <w:tcW w:w="3870" w:type="dxa"/>
            <w:vMerge/>
            <w:tcBorders>
              <w:top w:val="single" w:sz="2" w:space="0" w:color="auto"/>
              <w:left w:val="single" w:sz="2" w:space="0" w:color="auto"/>
              <w:bottom w:val="single" w:sz="2" w:space="0" w:color="auto"/>
              <w:right w:val="single" w:sz="2" w:space="0" w:color="auto"/>
            </w:tcBorders>
            <w:vAlign w:val="center"/>
          </w:tcPr>
          <w:p w:rsidR="005B6CCE" w:rsidRPr="008C6E5E" w:rsidRDefault="005B6CCE"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5B6CCE" w:rsidRPr="008C6E5E" w:rsidRDefault="005B6CCE" w:rsidP="008F29FB">
            <w:pPr>
              <w:spacing w:line="240" w:lineRule="auto"/>
              <w:rPr>
                <w:rFonts w:ascii="Times New Roman" w:hAnsi="Times New Roman" w:cs="Times New Roman"/>
              </w:rPr>
            </w:pPr>
          </w:p>
        </w:tc>
      </w:tr>
      <w:tr w:rsidR="005B6CCE" w:rsidRPr="008C6E5E" w:rsidTr="005B6CCE">
        <w:trPr>
          <w:trHeight w:val="278"/>
        </w:trPr>
        <w:tc>
          <w:tcPr>
            <w:tcW w:w="1998" w:type="dxa"/>
            <w:vAlign w:val="center"/>
          </w:tcPr>
          <w:p w:rsidR="005B6CCE" w:rsidRPr="008C6E5E" w:rsidRDefault="005B6CCE" w:rsidP="008F29FB">
            <w:pPr>
              <w:spacing w:line="240" w:lineRule="auto"/>
              <w:rPr>
                <w:rFonts w:ascii="Times New Roman" w:hAnsi="Times New Roman" w:cs="Times New Roman"/>
              </w:rPr>
            </w:pPr>
            <w:r w:rsidRPr="008C6E5E">
              <w:rPr>
                <w:rFonts w:ascii="Times New Roman" w:hAnsi="Times New Roman" w:cs="Times New Roman"/>
              </w:rPr>
              <w:t>Child support</w:t>
            </w:r>
          </w:p>
          <w:p w:rsidR="005B6CCE" w:rsidRPr="008C6E5E" w:rsidRDefault="005B6CCE" w:rsidP="008F29FB">
            <w:pPr>
              <w:spacing w:line="240" w:lineRule="auto"/>
              <w:rPr>
                <w:rFonts w:ascii="Times New Roman" w:hAnsi="Times New Roman" w:cs="Times New Roman"/>
              </w:rPr>
            </w:pPr>
          </w:p>
        </w:tc>
        <w:tc>
          <w:tcPr>
            <w:tcW w:w="3510" w:type="dxa"/>
            <w:tcBorders>
              <w:right w:val="single" w:sz="2" w:space="0" w:color="auto"/>
            </w:tcBorders>
            <w:vAlign w:val="center"/>
          </w:tcPr>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5B6CCE" w:rsidRPr="008C6E5E" w:rsidRDefault="00E07F7B" w:rsidP="008F29FB">
            <w:pPr>
              <w:spacing w:after="0" w:line="240" w:lineRule="auto"/>
              <w:rPr>
                <w:rFonts w:ascii="Times New Roman" w:hAnsi="Times New Roman" w:cs="Times New Roman"/>
              </w:rPr>
            </w:pPr>
            <w:r w:rsidRPr="008C6E5E">
              <w:rPr>
                <w:rFonts w:ascii="Times New Roman" w:hAnsi="Times New Roman" w:cs="Times New Roman"/>
              </w:rPr>
              <w:t xml:space="preserve">(if yes, monthly amount) </w:t>
            </w:r>
          </w:p>
        </w:tc>
        <w:tc>
          <w:tcPr>
            <w:tcW w:w="3870" w:type="dxa"/>
            <w:vMerge/>
            <w:tcBorders>
              <w:top w:val="single" w:sz="2" w:space="0" w:color="auto"/>
              <w:left w:val="single" w:sz="2" w:space="0" w:color="auto"/>
              <w:bottom w:val="single" w:sz="2" w:space="0" w:color="auto"/>
              <w:right w:val="single" w:sz="2" w:space="0" w:color="auto"/>
            </w:tcBorders>
            <w:vAlign w:val="center"/>
          </w:tcPr>
          <w:p w:rsidR="005B6CCE" w:rsidRPr="008C6E5E" w:rsidRDefault="005B6CCE"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5B6CCE" w:rsidRPr="008C6E5E" w:rsidRDefault="005B6CCE" w:rsidP="008F29FB">
            <w:pPr>
              <w:spacing w:line="240" w:lineRule="auto"/>
              <w:rPr>
                <w:rFonts w:ascii="Times New Roman" w:hAnsi="Times New Roman" w:cs="Times New Roman"/>
              </w:rPr>
            </w:pPr>
          </w:p>
        </w:tc>
      </w:tr>
      <w:tr w:rsidR="005B6CCE" w:rsidRPr="008C6E5E" w:rsidTr="005B6CCE">
        <w:trPr>
          <w:trHeight w:val="278"/>
        </w:trPr>
        <w:tc>
          <w:tcPr>
            <w:tcW w:w="1998" w:type="dxa"/>
            <w:vAlign w:val="center"/>
          </w:tcPr>
          <w:p w:rsidR="005B6CCE" w:rsidRPr="008C6E5E" w:rsidRDefault="005B6CCE" w:rsidP="008F29FB">
            <w:pPr>
              <w:spacing w:line="240" w:lineRule="auto"/>
              <w:rPr>
                <w:rFonts w:ascii="Times New Roman" w:hAnsi="Times New Roman" w:cs="Times New Roman"/>
              </w:rPr>
            </w:pPr>
            <w:r w:rsidRPr="008C6E5E">
              <w:rPr>
                <w:rFonts w:ascii="Times New Roman" w:hAnsi="Times New Roman" w:cs="Times New Roman"/>
              </w:rPr>
              <w:t>Alimony or other spousal support</w:t>
            </w:r>
          </w:p>
          <w:p w:rsidR="005B6CCE" w:rsidRPr="008C6E5E" w:rsidRDefault="005B6CCE" w:rsidP="008F29FB">
            <w:pPr>
              <w:spacing w:line="240" w:lineRule="auto"/>
              <w:rPr>
                <w:rFonts w:ascii="Times New Roman" w:hAnsi="Times New Roman" w:cs="Times New Roman"/>
              </w:rPr>
            </w:pPr>
          </w:p>
        </w:tc>
        <w:tc>
          <w:tcPr>
            <w:tcW w:w="3510" w:type="dxa"/>
            <w:tcBorders>
              <w:right w:val="single" w:sz="2" w:space="0" w:color="auto"/>
            </w:tcBorders>
            <w:vAlign w:val="center"/>
          </w:tcPr>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5B6CCE" w:rsidRPr="008C6E5E" w:rsidRDefault="00E07F7B" w:rsidP="008F29FB">
            <w:pPr>
              <w:spacing w:after="0" w:line="240" w:lineRule="auto"/>
              <w:rPr>
                <w:rFonts w:ascii="Times New Roman" w:hAnsi="Times New Roman" w:cs="Times New Roman"/>
              </w:rPr>
            </w:pPr>
            <w:r w:rsidRPr="008C6E5E">
              <w:rPr>
                <w:rFonts w:ascii="Times New Roman" w:hAnsi="Times New Roman" w:cs="Times New Roman"/>
              </w:rPr>
              <w:t>(if yes, monthly amount)</w:t>
            </w:r>
          </w:p>
        </w:tc>
        <w:tc>
          <w:tcPr>
            <w:tcW w:w="3870" w:type="dxa"/>
            <w:vMerge/>
            <w:tcBorders>
              <w:top w:val="single" w:sz="2" w:space="0" w:color="auto"/>
              <w:left w:val="single" w:sz="2" w:space="0" w:color="auto"/>
              <w:bottom w:val="single" w:sz="2" w:space="0" w:color="auto"/>
              <w:right w:val="single" w:sz="2" w:space="0" w:color="auto"/>
            </w:tcBorders>
            <w:vAlign w:val="center"/>
          </w:tcPr>
          <w:p w:rsidR="005B6CCE" w:rsidRPr="008C6E5E" w:rsidRDefault="005B6CCE"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5B6CCE" w:rsidRPr="008C6E5E" w:rsidRDefault="005B6CCE" w:rsidP="008F29FB">
            <w:pPr>
              <w:spacing w:line="240" w:lineRule="auto"/>
              <w:rPr>
                <w:rFonts w:ascii="Times New Roman" w:hAnsi="Times New Roman" w:cs="Times New Roman"/>
              </w:rPr>
            </w:pPr>
          </w:p>
        </w:tc>
      </w:tr>
      <w:tr w:rsidR="005B6CCE" w:rsidRPr="008C6E5E" w:rsidTr="005B6CCE">
        <w:trPr>
          <w:trHeight w:val="278"/>
        </w:trPr>
        <w:tc>
          <w:tcPr>
            <w:tcW w:w="1998" w:type="dxa"/>
            <w:vAlign w:val="center"/>
          </w:tcPr>
          <w:p w:rsidR="005B6CCE" w:rsidRPr="008C6E5E" w:rsidRDefault="005B6CCE" w:rsidP="008F29FB">
            <w:pPr>
              <w:spacing w:line="240" w:lineRule="auto"/>
              <w:rPr>
                <w:rFonts w:ascii="Times New Roman" w:hAnsi="Times New Roman" w:cs="Times New Roman"/>
              </w:rPr>
            </w:pPr>
            <w:r w:rsidRPr="008C6E5E">
              <w:rPr>
                <w:rFonts w:ascii="Times New Roman" w:hAnsi="Times New Roman" w:cs="Times New Roman"/>
              </w:rPr>
              <w:t>Other source</w:t>
            </w:r>
          </w:p>
        </w:tc>
        <w:tc>
          <w:tcPr>
            <w:tcW w:w="3510" w:type="dxa"/>
            <w:tcBorders>
              <w:right w:val="single" w:sz="2" w:space="0" w:color="auto"/>
            </w:tcBorders>
            <w:vAlign w:val="center"/>
          </w:tcPr>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5B6CCE" w:rsidRPr="008C6E5E" w:rsidRDefault="005B6CCE"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5B6CCE" w:rsidRPr="008C6E5E" w:rsidRDefault="00E07F7B" w:rsidP="008F29FB">
            <w:pPr>
              <w:spacing w:after="0" w:line="240" w:lineRule="auto"/>
              <w:rPr>
                <w:rFonts w:ascii="Times New Roman" w:hAnsi="Times New Roman" w:cs="Times New Roman"/>
              </w:rPr>
            </w:pPr>
            <w:r w:rsidRPr="008C6E5E">
              <w:rPr>
                <w:rFonts w:ascii="Times New Roman" w:hAnsi="Times New Roman" w:cs="Times New Roman"/>
              </w:rPr>
              <w:t xml:space="preserve">(if yes, monthly amount) </w:t>
            </w:r>
          </w:p>
          <w:p w:rsidR="005B6CCE" w:rsidRPr="008C6E5E" w:rsidRDefault="005B6CCE" w:rsidP="008F29FB">
            <w:pPr>
              <w:spacing w:after="0" w:line="240" w:lineRule="auto"/>
              <w:rPr>
                <w:rFonts w:ascii="Times New Roman" w:hAnsi="Times New Roman" w:cs="Times New Roman"/>
              </w:rPr>
            </w:pPr>
            <w:r w:rsidRPr="008C6E5E">
              <w:rPr>
                <w:rFonts w:ascii="Times New Roman" w:hAnsi="Times New Roman" w:cs="Times New Roman"/>
              </w:rPr>
              <w:t>(i</w:t>
            </w:r>
            <w:r w:rsidR="00E07F7B" w:rsidRPr="008C6E5E">
              <w:rPr>
                <w:rFonts w:ascii="Times New Roman" w:hAnsi="Times New Roman" w:cs="Times New Roman"/>
              </w:rPr>
              <w:t>f other source) Specify source</w:t>
            </w:r>
          </w:p>
        </w:tc>
        <w:tc>
          <w:tcPr>
            <w:tcW w:w="3870" w:type="dxa"/>
            <w:vMerge/>
            <w:tcBorders>
              <w:top w:val="single" w:sz="2" w:space="0" w:color="auto"/>
              <w:left w:val="single" w:sz="2" w:space="0" w:color="auto"/>
              <w:bottom w:val="single" w:sz="2" w:space="0" w:color="auto"/>
              <w:right w:val="single" w:sz="2" w:space="0" w:color="auto"/>
            </w:tcBorders>
            <w:vAlign w:val="center"/>
          </w:tcPr>
          <w:p w:rsidR="005B6CCE" w:rsidRPr="008C6E5E" w:rsidRDefault="005B6CCE"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5B6CCE" w:rsidRPr="008C6E5E" w:rsidRDefault="005B6CCE" w:rsidP="008F29FB">
            <w:pPr>
              <w:spacing w:line="240" w:lineRule="auto"/>
              <w:rPr>
                <w:rFonts w:ascii="Times New Roman" w:hAnsi="Times New Roman" w:cs="Times New Roman"/>
              </w:rPr>
            </w:pPr>
          </w:p>
        </w:tc>
      </w:tr>
      <w:tr w:rsidR="005B6CCE" w:rsidRPr="008C6E5E" w:rsidTr="005B6CCE">
        <w:trPr>
          <w:trHeight w:val="278"/>
        </w:trPr>
        <w:tc>
          <w:tcPr>
            <w:tcW w:w="1998" w:type="dxa"/>
            <w:vAlign w:val="center"/>
          </w:tcPr>
          <w:p w:rsidR="005B6CCE" w:rsidRPr="008C6E5E" w:rsidRDefault="005B6CCE" w:rsidP="008F29FB">
            <w:pPr>
              <w:spacing w:line="240" w:lineRule="auto"/>
              <w:rPr>
                <w:rFonts w:ascii="Times New Roman" w:hAnsi="Times New Roman" w:cs="Times New Roman"/>
              </w:rPr>
            </w:pPr>
            <w:r w:rsidRPr="008C6E5E">
              <w:rPr>
                <w:rFonts w:ascii="Times New Roman" w:hAnsi="Times New Roman" w:cs="Times New Roman"/>
              </w:rPr>
              <w:t>Total Monthly Income</w:t>
            </w:r>
          </w:p>
        </w:tc>
        <w:tc>
          <w:tcPr>
            <w:tcW w:w="3510" w:type="dxa"/>
            <w:tcBorders>
              <w:right w:val="single" w:sz="2" w:space="0" w:color="auto"/>
            </w:tcBorders>
            <w:vAlign w:val="center"/>
          </w:tcPr>
          <w:p w:rsidR="005B6CCE" w:rsidRPr="008C6E5E" w:rsidRDefault="005B6CCE" w:rsidP="008F29FB">
            <w:pPr>
              <w:spacing w:after="0" w:line="240" w:lineRule="auto"/>
              <w:rPr>
                <w:rFonts w:ascii="Times New Roman" w:hAnsi="Times New Roman" w:cs="Times New Roman"/>
              </w:rPr>
            </w:pPr>
            <w:r w:rsidRPr="008C6E5E">
              <w:rPr>
                <w:rFonts w:ascii="Times New Roman" w:hAnsi="Times New Roman" w:cs="Times New Roman"/>
              </w:rPr>
              <w:t>(currency)</w:t>
            </w:r>
          </w:p>
        </w:tc>
        <w:tc>
          <w:tcPr>
            <w:tcW w:w="3870" w:type="dxa"/>
            <w:vMerge/>
            <w:tcBorders>
              <w:top w:val="single" w:sz="2" w:space="0" w:color="auto"/>
              <w:left w:val="single" w:sz="2" w:space="0" w:color="auto"/>
              <w:bottom w:val="single" w:sz="2" w:space="0" w:color="auto"/>
              <w:right w:val="single" w:sz="2" w:space="0" w:color="auto"/>
            </w:tcBorders>
            <w:vAlign w:val="center"/>
          </w:tcPr>
          <w:p w:rsidR="005B6CCE" w:rsidRPr="008C6E5E" w:rsidRDefault="005B6CCE"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5B6CCE" w:rsidRPr="008C6E5E" w:rsidRDefault="005B6CCE" w:rsidP="008F29FB">
            <w:pPr>
              <w:spacing w:line="240" w:lineRule="auto"/>
              <w:rPr>
                <w:rFonts w:ascii="Times New Roman" w:hAnsi="Times New Roman" w:cs="Times New Roman"/>
              </w:rPr>
            </w:pPr>
          </w:p>
        </w:tc>
      </w:tr>
      <w:tr w:rsidR="00D71509" w:rsidRPr="008C6E5E" w:rsidTr="00AC03A5">
        <w:trPr>
          <w:trHeight w:val="300"/>
        </w:trPr>
        <w:tc>
          <w:tcPr>
            <w:tcW w:w="13878" w:type="dxa"/>
            <w:gridSpan w:val="4"/>
            <w:shd w:val="clear" w:color="000000" w:fill="D8D8D8"/>
            <w:noWrap/>
            <w:vAlign w:val="bottom"/>
          </w:tcPr>
          <w:p w:rsidR="00D71509" w:rsidRPr="008C6E5E" w:rsidRDefault="00D71509" w:rsidP="008F29FB">
            <w:pPr>
              <w:spacing w:line="240" w:lineRule="auto"/>
              <w:rPr>
                <w:rFonts w:ascii="Times New Roman" w:hAnsi="Times New Roman" w:cs="Times New Roman"/>
                <w:b/>
                <w:bCs/>
              </w:rPr>
            </w:pPr>
            <w:r w:rsidRPr="008C6E5E">
              <w:rPr>
                <w:rFonts w:ascii="Times New Roman" w:hAnsi="Times New Roman" w:cs="Times New Roman"/>
                <w:b/>
                <w:bCs/>
              </w:rPr>
              <w:t>Non-Cash Benefits</w:t>
            </w:r>
          </w:p>
        </w:tc>
      </w:tr>
      <w:tr w:rsidR="00C90553" w:rsidRPr="008C6E5E" w:rsidTr="00E23FA7">
        <w:trPr>
          <w:trHeight w:val="278"/>
        </w:trPr>
        <w:tc>
          <w:tcPr>
            <w:tcW w:w="1998" w:type="dxa"/>
            <w:vAlign w:val="center"/>
          </w:tcPr>
          <w:p w:rsidR="00C90553" w:rsidRPr="008C6E5E" w:rsidRDefault="00C90553" w:rsidP="008F29FB">
            <w:pPr>
              <w:spacing w:line="240" w:lineRule="auto"/>
              <w:rPr>
                <w:rFonts w:ascii="Times New Roman" w:hAnsi="Times New Roman" w:cs="Times New Roman"/>
              </w:rPr>
            </w:pPr>
            <w:r w:rsidRPr="008C6E5E">
              <w:rPr>
                <w:rFonts w:ascii="Times New Roman" w:hAnsi="Times New Roman" w:cs="Times New Roman"/>
              </w:rPr>
              <w:t>Information Date</w:t>
            </w:r>
          </w:p>
        </w:tc>
        <w:tc>
          <w:tcPr>
            <w:tcW w:w="3510" w:type="dxa"/>
            <w:vAlign w:val="center"/>
          </w:tcPr>
          <w:p w:rsidR="00C90553" w:rsidRPr="008C6E5E" w:rsidRDefault="00C90553" w:rsidP="008F29FB">
            <w:pPr>
              <w:spacing w:after="0" w:line="240" w:lineRule="auto"/>
              <w:rPr>
                <w:rFonts w:ascii="Times New Roman" w:hAnsi="Times New Roman" w:cs="Times New Roman"/>
              </w:rPr>
            </w:pPr>
            <w:r w:rsidRPr="008C6E5E">
              <w:rPr>
                <w:rFonts w:ascii="Times New Roman" w:hAnsi="Times New Roman" w:cs="Times New Roman"/>
              </w:rPr>
              <w:t>(date)</w:t>
            </w:r>
          </w:p>
        </w:tc>
        <w:tc>
          <w:tcPr>
            <w:tcW w:w="3870" w:type="dxa"/>
            <w:vMerge w:val="restart"/>
          </w:tcPr>
          <w:p w:rsidR="00C90553" w:rsidRPr="008C6E5E" w:rsidRDefault="00C90553" w:rsidP="008F29FB">
            <w:pPr>
              <w:spacing w:line="240" w:lineRule="auto"/>
              <w:rPr>
                <w:rFonts w:ascii="Times New Roman" w:hAnsi="Times New Roman" w:cs="Times New Roman"/>
              </w:rPr>
            </w:pPr>
            <w:r w:rsidRPr="008C6E5E">
              <w:rPr>
                <w:rFonts w:ascii="Times New Roman" w:hAnsi="Times New Roman" w:cs="Times New Roman"/>
              </w:rPr>
              <w:t>Non-cash benefits are important to determine whether clients are accessing all mainstream program benefits for which they may be eligible and to develop a more complete picture of their economic circumstances.</w:t>
            </w:r>
          </w:p>
          <w:p w:rsidR="00C90553" w:rsidRPr="008C6E5E" w:rsidRDefault="00C90553" w:rsidP="008F29FB">
            <w:pPr>
              <w:spacing w:line="240" w:lineRule="auto"/>
              <w:rPr>
                <w:rFonts w:ascii="Times New Roman" w:hAnsi="Times New Roman" w:cs="Times New Roman"/>
              </w:rPr>
            </w:pPr>
          </w:p>
          <w:p w:rsidR="00C90553" w:rsidRPr="008C6E5E" w:rsidRDefault="00C90553" w:rsidP="008F29FB">
            <w:pPr>
              <w:spacing w:line="240" w:lineRule="auto"/>
              <w:rPr>
                <w:rFonts w:ascii="Times New Roman" w:hAnsi="Times New Roman" w:cs="Times New Roman"/>
              </w:rPr>
            </w:pPr>
          </w:p>
        </w:tc>
        <w:tc>
          <w:tcPr>
            <w:tcW w:w="4500" w:type="dxa"/>
            <w:vMerge w:val="restart"/>
          </w:tcPr>
          <w:p w:rsidR="00E23FA7" w:rsidRPr="008C6E5E" w:rsidRDefault="00E23FA7" w:rsidP="008F29FB">
            <w:pPr>
              <w:spacing w:line="240" w:lineRule="auto"/>
              <w:rPr>
                <w:rFonts w:ascii="Times New Roman" w:hAnsi="Times New Roman" w:cs="Times New Roman"/>
              </w:rPr>
            </w:pPr>
            <w:r w:rsidRPr="008C6E5E">
              <w:rPr>
                <w:rFonts w:ascii="Times New Roman" w:hAnsi="Times New Roman" w:cs="Times New Roman"/>
              </w:rPr>
              <w:t>Data on Non-Cash Benefits collected at project entry and project exit are to reflect the information as of the date of entry and exit. Data collections for project entry and exit information are to be dated the same date as the date of project entry and the date of project exit.</w:t>
            </w:r>
          </w:p>
          <w:p w:rsidR="00E23FA7" w:rsidRPr="008C6E5E" w:rsidRDefault="00E23FA7" w:rsidP="008F29FB">
            <w:pPr>
              <w:spacing w:line="240" w:lineRule="auto"/>
              <w:rPr>
                <w:rFonts w:ascii="Times New Roman" w:hAnsi="Times New Roman" w:cs="Times New Roman"/>
              </w:rPr>
            </w:pPr>
            <w:r w:rsidRPr="008C6E5E">
              <w:rPr>
                <w:rFonts w:ascii="Times New Roman" w:hAnsi="Times New Roman" w:cs="Times New Roman"/>
              </w:rPr>
              <w:t>An annual assessment is required for all persons residing in the project one year or more. Non-Cash Benefits must be recorded in the HMIS as an Annual Assessment even if there is no change in the benefits.</w:t>
            </w:r>
          </w:p>
          <w:p w:rsidR="00E23FA7" w:rsidRPr="008C6E5E" w:rsidRDefault="00E23FA7" w:rsidP="008F29FB">
            <w:pPr>
              <w:spacing w:line="240" w:lineRule="auto"/>
              <w:rPr>
                <w:rFonts w:ascii="Times New Roman" w:hAnsi="Times New Roman" w:cs="Times New Roman"/>
              </w:rPr>
            </w:pPr>
            <w:r w:rsidRPr="008C6E5E">
              <w:rPr>
                <w:rFonts w:ascii="Times New Roman" w:hAnsi="Times New Roman" w:cs="Times New Roman"/>
              </w:rPr>
              <w:t>Record whether or not the client is receiving each of the listed benefits. A “Yes” response should be recorded only for current benefits. As an example, if a client received food stamps on the first of the month and expects to receive food stamps again on the first of the next month, record “Yes” for Supplemental Nutritional Assistance Program (SNAP). If a client received food stamps on the first of the month but is not eligible to receive food stamps on the first of next month, then the client would not be considered to be currently receiving food stamps and “No” should be recorded for Supplemental Nutritional Assistance Program (SNAP). Clients may identify multiple sources of non-cash benefits. Benefits received by a minor child should be assigned to the head of household. In the event that a minor child enters or leaves the household and the non-cash benefits received by the household change as a result, an update to the head of household’s record should be entered to reflect that change.</w:t>
            </w:r>
          </w:p>
          <w:p w:rsidR="00E23FA7" w:rsidRPr="008C6E5E" w:rsidRDefault="00E23FA7" w:rsidP="008F29FB">
            <w:pPr>
              <w:spacing w:line="240" w:lineRule="auto"/>
              <w:rPr>
                <w:rFonts w:ascii="Times New Roman" w:hAnsi="Times New Roman" w:cs="Times New Roman"/>
              </w:rPr>
            </w:pPr>
            <w:r w:rsidRPr="008C6E5E">
              <w:rPr>
                <w:rFonts w:ascii="Times New Roman" w:hAnsi="Times New Roman" w:cs="Times New Roman"/>
              </w:rPr>
              <w:t>Updates are required for persons aging into adulthood.</w:t>
            </w:r>
          </w:p>
          <w:p w:rsidR="00C90553" w:rsidRPr="008C6E5E" w:rsidRDefault="00E23FA7" w:rsidP="008F29FB">
            <w:pPr>
              <w:spacing w:line="240" w:lineRule="auto"/>
              <w:rPr>
                <w:rFonts w:ascii="Times New Roman" w:hAnsi="Times New Roman" w:cs="Times New Roman"/>
              </w:rPr>
            </w:pPr>
            <w:r w:rsidRPr="008C6E5E">
              <w:rPr>
                <w:rFonts w:ascii="Times New Roman" w:hAnsi="Times New Roman" w:cs="Times New Roman"/>
              </w:rPr>
              <w:t>To reduce data collection and reporting burden, if a client reports receiving no non-cash benefit from any source, no additional data collection is required. If Non-cash benefit from any source is “Yes,” however, project staff should ask clients to respond with a “Yes” or “No” for each of the listed benefits.</w:t>
            </w:r>
          </w:p>
        </w:tc>
      </w:tr>
      <w:tr w:rsidR="00C90553" w:rsidRPr="008C6E5E" w:rsidTr="00AC03A5">
        <w:trPr>
          <w:trHeight w:val="1358"/>
        </w:trPr>
        <w:tc>
          <w:tcPr>
            <w:tcW w:w="1998" w:type="dxa"/>
            <w:vAlign w:val="center"/>
          </w:tcPr>
          <w:p w:rsidR="00C90553" w:rsidRPr="008C6E5E" w:rsidRDefault="00C90553" w:rsidP="008F29FB">
            <w:pPr>
              <w:spacing w:line="240" w:lineRule="auto"/>
              <w:rPr>
                <w:rFonts w:ascii="Times New Roman" w:hAnsi="Times New Roman" w:cs="Times New Roman"/>
              </w:rPr>
            </w:pPr>
            <w:r w:rsidRPr="008C6E5E">
              <w:rPr>
                <w:rFonts w:ascii="Times New Roman" w:hAnsi="Times New Roman" w:cs="Times New Roman"/>
              </w:rPr>
              <w:t>Non-Cash benefits from any source</w:t>
            </w:r>
          </w:p>
        </w:tc>
        <w:tc>
          <w:tcPr>
            <w:tcW w:w="3510" w:type="dxa"/>
            <w:vAlign w:val="center"/>
          </w:tcPr>
          <w:p w:rsidR="00C90553" w:rsidRPr="008C6E5E" w:rsidRDefault="00C90553"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C90553" w:rsidRPr="008C6E5E" w:rsidRDefault="00C90553"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C90553" w:rsidRPr="008C6E5E" w:rsidRDefault="00C90553"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C90553" w:rsidRPr="008C6E5E" w:rsidRDefault="00C90553"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Merge/>
            <w:vAlign w:val="center"/>
          </w:tcPr>
          <w:p w:rsidR="00C90553" w:rsidRPr="008C6E5E" w:rsidRDefault="00C90553" w:rsidP="008F29FB">
            <w:pPr>
              <w:spacing w:line="240" w:lineRule="auto"/>
              <w:rPr>
                <w:rFonts w:ascii="Times New Roman" w:hAnsi="Times New Roman" w:cs="Times New Roman"/>
              </w:rPr>
            </w:pPr>
          </w:p>
        </w:tc>
        <w:tc>
          <w:tcPr>
            <w:tcW w:w="4500" w:type="dxa"/>
            <w:vMerge/>
            <w:vAlign w:val="center"/>
          </w:tcPr>
          <w:p w:rsidR="00C90553" w:rsidRPr="008C6E5E" w:rsidRDefault="00C90553" w:rsidP="008F29FB">
            <w:pPr>
              <w:spacing w:line="240" w:lineRule="auto"/>
              <w:rPr>
                <w:rFonts w:ascii="Times New Roman" w:hAnsi="Times New Roman" w:cs="Times New Roman"/>
              </w:rPr>
            </w:pPr>
          </w:p>
        </w:tc>
      </w:tr>
      <w:tr w:rsidR="00C90553" w:rsidRPr="008C6E5E" w:rsidTr="00E23FA7">
        <w:trPr>
          <w:trHeight w:val="323"/>
        </w:trPr>
        <w:tc>
          <w:tcPr>
            <w:tcW w:w="5508" w:type="dxa"/>
            <w:gridSpan w:val="2"/>
            <w:vAlign w:val="center"/>
          </w:tcPr>
          <w:p w:rsidR="00C90553" w:rsidRPr="008C6E5E" w:rsidRDefault="00C90553" w:rsidP="008F29FB">
            <w:pPr>
              <w:spacing w:line="240" w:lineRule="auto"/>
              <w:ind w:left="162"/>
              <w:rPr>
                <w:rFonts w:ascii="Times New Roman" w:hAnsi="Times New Roman" w:cs="Times New Roman"/>
              </w:rPr>
            </w:pPr>
            <w:r w:rsidRPr="008C6E5E">
              <w:rPr>
                <w:rFonts w:ascii="Times New Roman" w:hAnsi="Times New Roman" w:cs="Times New Roman"/>
              </w:rPr>
              <w:t>(</w:t>
            </w:r>
            <w:r w:rsidRPr="008C6E5E">
              <w:rPr>
                <w:rFonts w:ascii="Times New Roman" w:hAnsi="Times New Roman" w:cs="Times New Roman"/>
                <w:i/>
              </w:rPr>
              <w:t>if yes, indicate all sources that apply</w:t>
            </w:r>
            <w:r w:rsidRPr="008C6E5E">
              <w:rPr>
                <w:rFonts w:ascii="Times New Roman" w:hAnsi="Times New Roman" w:cs="Times New Roman"/>
              </w:rPr>
              <w:t>)</w:t>
            </w:r>
          </w:p>
        </w:tc>
        <w:tc>
          <w:tcPr>
            <w:tcW w:w="3870" w:type="dxa"/>
            <w:vMerge/>
            <w:vAlign w:val="center"/>
          </w:tcPr>
          <w:p w:rsidR="00C90553" w:rsidRPr="008C6E5E" w:rsidRDefault="00C90553" w:rsidP="008F29FB">
            <w:pPr>
              <w:spacing w:line="240" w:lineRule="auto"/>
              <w:rPr>
                <w:rFonts w:ascii="Times New Roman" w:hAnsi="Times New Roman" w:cs="Times New Roman"/>
              </w:rPr>
            </w:pPr>
          </w:p>
        </w:tc>
        <w:tc>
          <w:tcPr>
            <w:tcW w:w="4500" w:type="dxa"/>
            <w:vMerge/>
            <w:vAlign w:val="center"/>
          </w:tcPr>
          <w:p w:rsidR="00C90553" w:rsidRPr="008C6E5E" w:rsidRDefault="00C90553" w:rsidP="008F29FB">
            <w:pPr>
              <w:spacing w:line="240" w:lineRule="auto"/>
              <w:rPr>
                <w:rFonts w:ascii="Times New Roman" w:hAnsi="Times New Roman" w:cs="Times New Roman"/>
              </w:rPr>
            </w:pPr>
          </w:p>
        </w:tc>
      </w:tr>
      <w:tr w:rsidR="00C90553" w:rsidRPr="008C6E5E" w:rsidTr="00AC03A5">
        <w:trPr>
          <w:trHeight w:val="251"/>
        </w:trPr>
        <w:tc>
          <w:tcPr>
            <w:tcW w:w="1998" w:type="dxa"/>
            <w:noWrap/>
            <w:vAlign w:val="center"/>
          </w:tcPr>
          <w:p w:rsidR="00C90553" w:rsidRPr="008C6E5E" w:rsidRDefault="00C90553" w:rsidP="008F29FB">
            <w:pPr>
              <w:spacing w:line="240" w:lineRule="auto"/>
              <w:rPr>
                <w:rFonts w:ascii="Times New Roman" w:hAnsi="Times New Roman" w:cs="Times New Roman"/>
              </w:rPr>
            </w:pPr>
            <w:r w:rsidRPr="008C6E5E">
              <w:rPr>
                <w:rFonts w:ascii="Times New Roman" w:hAnsi="Times New Roman" w:cs="Times New Roman"/>
              </w:rPr>
              <w:t>Supplemental Nutrition Assistance Program (SNAP)</w:t>
            </w:r>
          </w:p>
        </w:tc>
        <w:tc>
          <w:tcPr>
            <w:tcW w:w="3510" w:type="dxa"/>
            <w:vAlign w:val="center"/>
          </w:tcPr>
          <w:p w:rsidR="00C90553" w:rsidRPr="008C6E5E" w:rsidRDefault="00C90553"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C90553" w:rsidRPr="008C6E5E" w:rsidRDefault="00C90553"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tc>
        <w:tc>
          <w:tcPr>
            <w:tcW w:w="3870" w:type="dxa"/>
            <w:vMerge/>
            <w:vAlign w:val="center"/>
          </w:tcPr>
          <w:p w:rsidR="00C90553" w:rsidRPr="008C6E5E" w:rsidRDefault="00C90553" w:rsidP="008F29FB">
            <w:pPr>
              <w:spacing w:line="240" w:lineRule="auto"/>
              <w:rPr>
                <w:rFonts w:ascii="Times New Roman" w:hAnsi="Times New Roman" w:cs="Times New Roman"/>
              </w:rPr>
            </w:pPr>
          </w:p>
        </w:tc>
        <w:tc>
          <w:tcPr>
            <w:tcW w:w="4500" w:type="dxa"/>
            <w:vMerge/>
            <w:vAlign w:val="center"/>
          </w:tcPr>
          <w:p w:rsidR="00C90553" w:rsidRPr="008C6E5E" w:rsidRDefault="00C90553" w:rsidP="008F29FB">
            <w:pPr>
              <w:spacing w:line="240" w:lineRule="auto"/>
              <w:rPr>
                <w:rFonts w:ascii="Times New Roman" w:hAnsi="Times New Roman" w:cs="Times New Roman"/>
              </w:rPr>
            </w:pPr>
          </w:p>
        </w:tc>
      </w:tr>
      <w:tr w:rsidR="00C90553" w:rsidRPr="008C6E5E" w:rsidTr="00AC03A5">
        <w:trPr>
          <w:trHeight w:val="251"/>
        </w:trPr>
        <w:tc>
          <w:tcPr>
            <w:tcW w:w="1998" w:type="dxa"/>
            <w:noWrap/>
            <w:vAlign w:val="center"/>
          </w:tcPr>
          <w:p w:rsidR="00C90553" w:rsidRPr="008C6E5E" w:rsidDel="00187BF1" w:rsidRDefault="00C90553" w:rsidP="008F29FB">
            <w:pPr>
              <w:spacing w:line="240" w:lineRule="auto"/>
              <w:rPr>
                <w:rFonts w:ascii="Times New Roman" w:hAnsi="Times New Roman" w:cs="Times New Roman"/>
              </w:rPr>
            </w:pPr>
            <w:r w:rsidRPr="008C6E5E">
              <w:rPr>
                <w:rFonts w:ascii="Times New Roman" w:hAnsi="Times New Roman" w:cs="Times New Roman"/>
              </w:rPr>
              <w:t>Special Supplemental Nutrition Program for Women, Infants, and Children (WIC)</w:t>
            </w:r>
          </w:p>
        </w:tc>
        <w:tc>
          <w:tcPr>
            <w:tcW w:w="3510" w:type="dxa"/>
            <w:vAlign w:val="center"/>
          </w:tcPr>
          <w:p w:rsidR="00C90553" w:rsidRPr="008C6E5E" w:rsidRDefault="00C90553"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C90553" w:rsidRPr="008C6E5E" w:rsidDel="00187BF1" w:rsidRDefault="00C90553"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tc>
        <w:tc>
          <w:tcPr>
            <w:tcW w:w="3870" w:type="dxa"/>
            <w:vMerge/>
            <w:vAlign w:val="center"/>
          </w:tcPr>
          <w:p w:rsidR="00C90553" w:rsidRPr="008C6E5E" w:rsidDel="00187BF1" w:rsidRDefault="00C90553" w:rsidP="008F29FB">
            <w:pPr>
              <w:spacing w:line="240" w:lineRule="auto"/>
              <w:rPr>
                <w:rFonts w:ascii="Times New Roman" w:hAnsi="Times New Roman" w:cs="Times New Roman"/>
              </w:rPr>
            </w:pPr>
          </w:p>
        </w:tc>
        <w:tc>
          <w:tcPr>
            <w:tcW w:w="4500" w:type="dxa"/>
            <w:vMerge/>
            <w:vAlign w:val="center"/>
          </w:tcPr>
          <w:p w:rsidR="00C90553" w:rsidRPr="008C6E5E" w:rsidDel="00187BF1" w:rsidRDefault="00C90553" w:rsidP="008F29FB">
            <w:pPr>
              <w:spacing w:line="240" w:lineRule="auto"/>
              <w:rPr>
                <w:rFonts w:ascii="Times New Roman" w:hAnsi="Times New Roman" w:cs="Times New Roman"/>
              </w:rPr>
            </w:pPr>
          </w:p>
        </w:tc>
      </w:tr>
      <w:tr w:rsidR="00C90553" w:rsidRPr="008C6E5E" w:rsidTr="00AC03A5">
        <w:trPr>
          <w:trHeight w:val="251"/>
        </w:trPr>
        <w:tc>
          <w:tcPr>
            <w:tcW w:w="1998" w:type="dxa"/>
            <w:noWrap/>
            <w:vAlign w:val="center"/>
          </w:tcPr>
          <w:p w:rsidR="00C90553" w:rsidRPr="008C6E5E" w:rsidDel="00187BF1" w:rsidRDefault="00C90553" w:rsidP="008F29FB">
            <w:pPr>
              <w:spacing w:line="240" w:lineRule="auto"/>
              <w:rPr>
                <w:rFonts w:ascii="Times New Roman" w:hAnsi="Times New Roman" w:cs="Times New Roman"/>
              </w:rPr>
            </w:pPr>
            <w:r w:rsidRPr="008C6E5E">
              <w:rPr>
                <w:rFonts w:ascii="Times New Roman" w:hAnsi="Times New Roman" w:cs="Times New Roman"/>
              </w:rPr>
              <w:t>TANF Child Care services (or use local name)</w:t>
            </w:r>
          </w:p>
        </w:tc>
        <w:tc>
          <w:tcPr>
            <w:tcW w:w="3510" w:type="dxa"/>
            <w:vAlign w:val="center"/>
          </w:tcPr>
          <w:p w:rsidR="00C90553" w:rsidRPr="008C6E5E" w:rsidRDefault="00C90553"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C90553" w:rsidRPr="008C6E5E" w:rsidDel="00187BF1" w:rsidRDefault="00C90553"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tc>
        <w:tc>
          <w:tcPr>
            <w:tcW w:w="3870" w:type="dxa"/>
            <w:vMerge/>
            <w:vAlign w:val="center"/>
          </w:tcPr>
          <w:p w:rsidR="00C90553" w:rsidRPr="008C6E5E" w:rsidDel="00187BF1" w:rsidRDefault="00C90553" w:rsidP="008F29FB">
            <w:pPr>
              <w:spacing w:line="240" w:lineRule="auto"/>
              <w:rPr>
                <w:rFonts w:ascii="Times New Roman" w:hAnsi="Times New Roman" w:cs="Times New Roman"/>
              </w:rPr>
            </w:pPr>
          </w:p>
        </w:tc>
        <w:tc>
          <w:tcPr>
            <w:tcW w:w="4500" w:type="dxa"/>
            <w:vMerge/>
            <w:vAlign w:val="center"/>
          </w:tcPr>
          <w:p w:rsidR="00C90553" w:rsidRPr="008C6E5E" w:rsidDel="00187BF1" w:rsidRDefault="00C90553" w:rsidP="008F29FB">
            <w:pPr>
              <w:spacing w:line="240" w:lineRule="auto"/>
              <w:rPr>
                <w:rFonts w:ascii="Times New Roman" w:hAnsi="Times New Roman" w:cs="Times New Roman"/>
              </w:rPr>
            </w:pPr>
          </w:p>
        </w:tc>
      </w:tr>
      <w:tr w:rsidR="00C90553" w:rsidRPr="008C6E5E" w:rsidTr="00AC03A5">
        <w:trPr>
          <w:trHeight w:val="251"/>
        </w:trPr>
        <w:tc>
          <w:tcPr>
            <w:tcW w:w="1998" w:type="dxa"/>
            <w:noWrap/>
            <w:vAlign w:val="center"/>
          </w:tcPr>
          <w:p w:rsidR="00C90553" w:rsidRPr="008C6E5E" w:rsidDel="00187BF1" w:rsidRDefault="00C90553" w:rsidP="008F29FB">
            <w:pPr>
              <w:spacing w:line="240" w:lineRule="auto"/>
              <w:rPr>
                <w:rFonts w:ascii="Times New Roman" w:hAnsi="Times New Roman" w:cs="Times New Roman"/>
              </w:rPr>
            </w:pPr>
            <w:r w:rsidRPr="008C6E5E">
              <w:rPr>
                <w:rFonts w:ascii="Times New Roman" w:hAnsi="Times New Roman" w:cs="Times New Roman"/>
              </w:rPr>
              <w:t>TANF transportation services (or use local name)</w:t>
            </w:r>
          </w:p>
        </w:tc>
        <w:tc>
          <w:tcPr>
            <w:tcW w:w="3510" w:type="dxa"/>
            <w:vAlign w:val="center"/>
          </w:tcPr>
          <w:p w:rsidR="00C90553" w:rsidRPr="008C6E5E" w:rsidRDefault="00C90553"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C90553" w:rsidRPr="008C6E5E" w:rsidDel="00187BF1" w:rsidRDefault="00C90553"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tc>
        <w:tc>
          <w:tcPr>
            <w:tcW w:w="3870" w:type="dxa"/>
            <w:vMerge/>
            <w:vAlign w:val="center"/>
          </w:tcPr>
          <w:p w:rsidR="00C90553" w:rsidRPr="008C6E5E" w:rsidDel="00187BF1" w:rsidRDefault="00C90553" w:rsidP="008F29FB">
            <w:pPr>
              <w:spacing w:line="240" w:lineRule="auto"/>
              <w:rPr>
                <w:rFonts w:ascii="Times New Roman" w:hAnsi="Times New Roman" w:cs="Times New Roman"/>
              </w:rPr>
            </w:pPr>
          </w:p>
        </w:tc>
        <w:tc>
          <w:tcPr>
            <w:tcW w:w="4500" w:type="dxa"/>
            <w:vMerge/>
            <w:vAlign w:val="center"/>
          </w:tcPr>
          <w:p w:rsidR="00C90553" w:rsidRPr="008C6E5E" w:rsidDel="00187BF1" w:rsidRDefault="00C90553" w:rsidP="008F29FB">
            <w:pPr>
              <w:spacing w:line="240" w:lineRule="auto"/>
              <w:rPr>
                <w:rFonts w:ascii="Times New Roman" w:hAnsi="Times New Roman" w:cs="Times New Roman"/>
              </w:rPr>
            </w:pPr>
          </w:p>
        </w:tc>
      </w:tr>
      <w:tr w:rsidR="00C90553" w:rsidRPr="008C6E5E" w:rsidTr="00AC03A5">
        <w:trPr>
          <w:trHeight w:val="251"/>
        </w:trPr>
        <w:tc>
          <w:tcPr>
            <w:tcW w:w="1998" w:type="dxa"/>
            <w:noWrap/>
            <w:vAlign w:val="center"/>
          </w:tcPr>
          <w:p w:rsidR="00C90553" w:rsidRPr="008C6E5E" w:rsidDel="00187BF1" w:rsidRDefault="00C90553" w:rsidP="008F29FB">
            <w:pPr>
              <w:spacing w:line="240" w:lineRule="auto"/>
              <w:rPr>
                <w:rFonts w:ascii="Times New Roman" w:hAnsi="Times New Roman" w:cs="Times New Roman"/>
              </w:rPr>
            </w:pPr>
            <w:r w:rsidRPr="008C6E5E">
              <w:rPr>
                <w:rFonts w:ascii="Times New Roman" w:hAnsi="Times New Roman" w:cs="Times New Roman"/>
              </w:rPr>
              <w:t xml:space="preserve">Other TANF-funded services (or use local name) </w:t>
            </w:r>
          </w:p>
        </w:tc>
        <w:tc>
          <w:tcPr>
            <w:tcW w:w="3510" w:type="dxa"/>
            <w:vAlign w:val="center"/>
          </w:tcPr>
          <w:p w:rsidR="00C90553" w:rsidRPr="008C6E5E" w:rsidRDefault="00C90553"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C90553" w:rsidRPr="008C6E5E" w:rsidDel="00187BF1" w:rsidRDefault="00C90553"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tc>
        <w:tc>
          <w:tcPr>
            <w:tcW w:w="3870" w:type="dxa"/>
            <w:vMerge/>
            <w:vAlign w:val="center"/>
          </w:tcPr>
          <w:p w:rsidR="00C90553" w:rsidRPr="008C6E5E" w:rsidDel="00187BF1" w:rsidRDefault="00C90553" w:rsidP="008F29FB">
            <w:pPr>
              <w:spacing w:line="240" w:lineRule="auto"/>
              <w:rPr>
                <w:rFonts w:ascii="Times New Roman" w:hAnsi="Times New Roman" w:cs="Times New Roman"/>
              </w:rPr>
            </w:pPr>
          </w:p>
        </w:tc>
        <w:tc>
          <w:tcPr>
            <w:tcW w:w="4500" w:type="dxa"/>
            <w:vMerge/>
            <w:vAlign w:val="center"/>
          </w:tcPr>
          <w:p w:rsidR="00C90553" w:rsidRPr="008C6E5E" w:rsidDel="00187BF1" w:rsidRDefault="00C90553" w:rsidP="008F29FB">
            <w:pPr>
              <w:spacing w:line="240" w:lineRule="auto"/>
              <w:rPr>
                <w:rFonts w:ascii="Times New Roman" w:hAnsi="Times New Roman" w:cs="Times New Roman"/>
              </w:rPr>
            </w:pPr>
          </w:p>
        </w:tc>
      </w:tr>
      <w:tr w:rsidR="00C90553" w:rsidRPr="008C6E5E" w:rsidTr="00AC03A5">
        <w:trPr>
          <w:trHeight w:val="251"/>
        </w:trPr>
        <w:tc>
          <w:tcPr>
            <w:tcW w:w="1998" w:type="dxa"/>
            <w:noWrap/>
            <w:vAlign w:val="center"/>
          </w:tcPr>
          <w:p w:rsidR="00C90553" w:rsidRPr="008C6E5E" w:rsidDel="00187BF1" w:rsidRDefault="00E23FA7" w:rsidP="008F29FB">
            <w:pPr>
              <w:spacing w:line="240" w:lineRule="auto"/>
              <w:rPr>
                <w:rFonts w:ascii="Times New Roman" w:hAnsi="Times New Roman" w:cs="Times New Roman"/>
              </w:rPr>
            </w:pPr>
            <w:r w:rsidRPr="008C6E5E">
              <w:rPr>
                <w:rFonts w:ascii="Times New Roman" w:hAnsi="Times New Roman" w:cs="Times New Roman"/>
              </w:rPr>
              <w:t>Section 8, p</w:t>
            </w:r>
            <w:r w:rsidR="00C90553" w:rsidRPr="008C6E5E">
              <w:rPr>
                <w:rFonts w:ascii="Times New Roman" w:hAnsi="Times New Roman" w:cs="Times New Roman"/>
              </w:rPr>
              <w:t>ublic housing, or other ongoing rental assistance</w:t>
            </w:r>
          </w:p>
        </w:tc>
        <w:tc>
          <w:tcPr>
            <w:tcW w:w="3510" w:type="dxa"/>
            <w:vAlign w:val="center"/>
          </w:tcPr>
          <w:p w:rsidR="00C90553" w:rsidRPr="008C6E5E" w:rsidRDefault="00C90553"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C90553" w:rsidRPr="008C6E5E" w:rsidDel="00187BF1" w:rsidRDefault="00C90553"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tc>
        <w:tc>
          <w:tcPr>
            <w:tcW w:w="3870" w:type="dxa"/>
            <w:vMerge/>
            <w:vAlign w:val="center"/>
          </w:tcPr>
          <w:p w:rsidR="00C90553" w:rsidRPr="008C6E5E" w:rsidDel="00187BF1" w:rsidRDefault="00C90553" w:rsidP="008F29FB">
            <w:pPr>
              <w:spacing w:line="240" w:lineRule="auto"/>
              <w:rPr>
                <w:rFonts w:ascii="Times New Roman" w:hAnsi="Times New Roman" w:cs="Times New Roman"/>
              </w:rPr>
            </w:pPr>
          </w:p>
        </w:tc>
        <w:tc>
          <w:tcPr>
            <w:tcW w:w="4500" w:type="dxa"/>
            <w:vMerge/>
            <w:vAlign w:val="center"/>
          </w:tcPr>
          <w:p w:rsidR="00C90553" w:rsidRPr="008C6E5E" w:rsidDel="00187BF1" w:rsidRDefault="00C90553" w:rsidP="008F29FB">
            <w:pPr>
              <w:spacing w:line="240" w:lineRule="auto"/>
              <w:rPr>
                <w:rFonts w:ascii="Times New Roman" w:hAnsi="Times New Roman" w:cs="Times New Roman"/>
              </w:rPr>
            </w:pPr>
          </w:p>
        </w:tc>
      </w:tr>
      <w:tr w:rsidR="00C90553" w:rsidRPr="008C6E5E" w:rsidTr="00AC03A5">
        <w:trPr>
          <w:trHeight w:val="251"/>
        </w:trPr>
        <w:tc>
          <w:tcPr>
            <w:tcW w:w="1998" w:type="dxa"/>
            <w:noWrap/>
            <w:vAlign w:val="center"/>
          </w:tcPr>
          <w:p w:rsidR="00C90553" w:rsidRPr="008C6E5E" w:rsidDel="00187BF1" w:rsidRDefault="00C90553" w:rsidP="008F29FB">
            <w:pPr>
              <w:spacing w:line="240" w:lineRule="auto"/>
              <w:rPr>
                <w:rFonts w:ascii="Times New Roman" w:hAnsi="Times New Roman" w:cs="Times New Roman"/>
              </w:rPr>
            </w:pPr>
            <w:r w:rsidRPr="008C6E5E">
              <w:rPr>
                <w:rFonts w:ascii="Times New Roman" w:hAnsi="Times New Roman" w:cs="Times New Roman"/>
              </w:rPr>
              <w:t>Other source</w:t>
            </w:r>
          </w:p>
        </w:tc>
        <w:tc>
          <w:tcPr>
            <w:tcW w:w="3510" w:type="dxa"/>
            <w:vAlign w:val="center"/>
          </w:tcPr>
          <w:p w:rsidR="00C90553" w:rsidRPr="008C6E5E" w:rsidRDefault="00C90553"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C90553" w:rsidRPr="008C6E5E" w:rsidDel="00187BF1" w:rsidRDefault="00C90553"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tc>
        <w:tc>
          <w:tcPr>
            <w:tcW w:w="3870" w:type="dxa"/>
            <w:vMerge/>
            <w:vAlign w:val="center"/>
          </w:tcPr>
          <w:p w:rsidR="00C90553" w:rsidRPr="008C6E5E" w:rsidDel="00187BF1" w:rsidRDefault="00C90553" w:rsidP="008F29FB">
            <w:pPr>
              <w:spacing w:line="240" w:lineRule="auto"/>
              <w:rPr>
                <w:rFonts w:ascii="Times New Roman" w:hAnsi="Times New Roman" w:cs="Times New Roman"/>
              </w:rPr>
            </w:pPr>
          </w:p>
        </w:tc>
        <w:tc>
          <w:tcPr>
            <w:tcW w:w="4500" w:type="dxa"/>
            <w:vMerge/>
            <w:vAlign w:val="center"/>
          </w:tcPr>
          <w:p w:rsidR="00C90553" w:rsidRPr="008C6E5E" w:rsidDel="00187BF1" w:rsidRDefault="00C90553" w:rsidP="008F29FB">
            <w:pPr>
              <w:spacing w:line="240" w:lineRule="auto"/>
              <w:rPr>
                <w:rFonts w:ascii="Times New Roman" w:hAnsi="Times New Roman" w:cs="Times New Roman"/>
              </w:rPr>
            </w:pPr>
          </w:p>
        </w:tc>
      </w:tr>
      <w:tr w:rsidR="00C90553" w:rsidRPr="008C6E5E" w:rsidTr="00AC03A5">
        <w:trPr>
          <w:trHeight w:val="251"/>
        </w:trPr>
        <w:tc>
          <w:tcPr>
            <w:tcW w:w="1998" w:type="dxa"/>
            <w:noWrap/>
            <w:vAlign w:val="center"/>
          </w:tcPr>
          <w:p w:rsidR="00C90553" w:rsidRPr="008C6E5E" w:rsidDel="00187BF1" w:rsidRDefault="00C90553" w:rsidP="008F29FB">
            <w:pPr>
              <w:spacing w:line="240" w:lineRule="auto"/>
              <w:rPr>
                <w:rFonts w:ascii="Times New Roman" w:hAnsi="Times New Roman" w:cs="Times New Roman"/>
              </w:rPr>
            </w:pPr>
            <w:r w:rsidRPr="008C6E5E">
              <w:rPr>
                <w:rFonts w:ascii="Times New Roman" w:hAnsi="Times New Roman" w:cs="Times New Roman"/>
              </w:rPr>
              <w:t>Temporary rental assistance</w:t>
            </w:r>
          </w:p>
        </w:tc>
        <w:tc>
          <w:tcPr>
            <w:tcW w:w="3510" w:type="dxa"/>
            <w:vAlign w:val="center"/>
          </w:tcPr>
          <w:p w:rsidR="00C90553" w:rsidRPr="008C6E5E" w:rsidRDefault="00C90553"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C90553" w:rsidRPr="008C6E5E" w:rsidDel="00187BF1" w:rsidRDefault="00C90553"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tc>
        <w:tc>
          <w:tcPr>
            <w:tcW w:w="3870" w:type="dxa"/>
            <w:vMerge/>
            <w:vAlign w:val="center"/>
          </w:tcPr>
          <w:p w:rsidR="00C90553" w:rsidRPr="008C6E5E" w:rsidDel="00187BF1" w:rsidRDefault="00C90553" w:rsidP="008F29FB">
            <w:pPr>
              <w:spacing w:line="240" w:lineRule="auto"/>
              <w:rPr>
                <w:rFonts w:ascii="Times New Roman" w:hAnsi="Times New Roman" w:cs="Times New Roman"/>
              </w:rPr>
            </w:pPr>
          </w:p>
        </w:tc>
        <w:tc>
          <w:tcPr>
            <w:tcW w:w="4500" w:type="dxa"/>
            <w:vMerge/>
            <w:vAlign w:val="center"/>
          </w:tcPr>
          <w:p w:rsidR="00C90553" w:rsidRPr="008C6E5E" w:rsidDel="00187BF1" w:rsidRDefault="00C90553" w:rsidP="008F29FB">
            <w:pPr>
              <w:spacing w:line="240" w:lineRule="auto"/>
              <w:rPr>
                <w:rFonts w:ascii="Times New Roman" w:hAnsi="Times New Roman" w:cs="Times New Roman"/>
              </w:rPr>
            </w:pPr>
          </w:p>
        </w:tc>
      </w:tr>
      <w:tr w:rsidR="00C90553" w:rsidRPr="008C6E5E" w:rsidTr="00AC03A5">
        <w:trPr>
          <w:trHeight w:val="251"/>
        </w:trPr>
        <w:tc>
          <w:tcPr>
            <w:tcW w:w="1998" w:type="dxa"/>
            <w:noWrap/>
            <w:vAlign w:val="center"/>
          </w:tcPr>
          <w:p w:rsidR="00C90553" w:rsidRPr="008C6E5E" w:rsidDel="00187BF1" w:rsidRDefault="00C90553" w:rsidP="008F29FB">
            <w:pPr>
              <w:spacing w:line="240" w:lineRule="auto"/>
              <w:rPr>
                <w:rFonts w:ascii="Times New Roman" w:hAnsi="Times New Roman" w:cs="Times New Roman"/>
              </w:rPr>
            </w:pPr>
            <w:r w:rsidRPr="008C6E5E">
              <w:rPr>
                <w:rFonts w:ascii="Times New Roman" w:hAnsi="Times New Roman" w:cs="Times New Roman"/>
              </w:rPr>
              <w:t>(if other source) Specify source</w:t>
            </w:r>
          </w:p>
        </w:tc>
        <w:tc>
          <w:tcPr>
            <w:tcW w:w="3510" w:type="dxa"/>
            <w:vAlign w:val="center"/>
          </w:tcPr>
          <w:p w:rsidR="00C90553" w:rsidRPr="008C6E5E" w:rsidDel="00187BF1" w:rsidRDefault="00C90553" w:rsidP="008F29FB">
            <w:pPr>
              <w:spacing w:after="0" w:line="240" w:lineRule="auto"/>
              <w:rPr>
                <w:rFonts w:ascii="Times New Roman" w:hAnsi="Times New Roman" w:cs="Times New Roman"/>
              </w:rPr>
            </w:pPr>
            <w:r w:rsidRPr="008C6E5E">
              <w:rPr>
                <w:rFonts w:ascii="Times New Roman" w:hAnsi="Times New Roman" w:cs="Times New Roman"/>
              </w:rPr>
              <w:t>(text)</w:t>
            </w:r>
          </w:p>
        </w:tc>
        <w:tc>
          <w:tcPr>
            <w:tcW w:w="3870" w:type="dxa"/>
            <w:vMerge/>
            <w:vAlign w:val="center"/>
          </w:tcPr>
          <w:p w:rsidR="00C90553" w:rsidRPr="008C6E5E" w:rsidDel="00187BF1" w:rsidRDefault="00C90553" w:rsidP="008F29FB">
            <w:pPr>
              <w:spacing w:line="240" w:lineRule="auto"/>
              <w:rPr>
                <w:rFonts w:ascii="Times New Roman" w:hAnsi="Times New Roman" w:cs="Times New Roman"/>
              </w:rPr>
            </w:pPr>
          </w:p>
        </w:tc>
        <w:tc>
          <w:tcPr>
            <w:tcW w:w="4500" w:type="dxa"/>
            <w:vMerge/>
            <w:vAlign w:val="center"/>
          </w:tcPr>
          <w:p w:rsidR="00C90553" w:rsidRPr="008C6E5E" w:rsidDel="00187BF1" w:rsidRDefault="00C90553" w:rsidP="008F29FB">
            <w:pPr>
              <w:spacing w:line="240" w:lineRule="auto"/>
              <w:rPr>
                <w:rFonts w:ascii="Times New Roman" w:hAnsi="Times New Roman" w:cs="Times New Roman"/>
              </w:rPr>
            </w:pPr>
          </w:p>
        </w:tc>
      </w:tr>
      <w:tr w:rsidR="00D71509" w:rsidRPr="008C6E5E" w:rsidTr="00AC03A5">
        <w:trPr>
          <w:trHeight w:val="300"/>
        </w:trPr>
        <w:tc>
          <w:tcPr>
            <w:tcW w:w="13878" w:type="dxa"/>
            <w:gridSpan w:val="4"/>
            <w:shd w:val="clear" w:color="000000" w:fill="D8D8D8"/>
            <w:noWrap/>
            <w:vAlign w:val="bottom"/>
          </w:tcPr>
          <w:p w:rsidR="00D71509" w:rsidRPr="008C6E5E" w:rsidRDefault="00D71509" w:rsidP="008F29FB">
            <w:pPr>
              <w:spacing w:line="240" w:lineRule="auto"/>
              <w:rPr>
                <w:rFonts w:ascii="Times New Roman" w:hAnsi="Times New Roman" w:cs="Times New Roman"/>
                <w:b/>
                <w:bCs/>
              </w:rPr>
            </w:pPr>
            <w:r w:rsidRPr="008C6E5E">
              <w:rPr>
                <w:rFonts w:ascii="Times New Roman" w:hAnsi="Times New Roman" w:cs="Times New Roman"/>
                <w:b/>
                <w:bCs/>
              </w:rPr>
              <w:t>Health Insurance</w:t>
            </w:r>
          </w:p>
        </w:tc>
      </w:tr>
      <w:tr w:rsidR="00D71509" w:rsidRPr="008C6E5E" w:rsidTr="00E23FA7">
        <w:trPr>
          <w:trHeight w:val="341"/>
        </w:trPr>
        <w:tc>
          <w:tcPr>
            <w:tcW w:w="1998"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Information Date</w:t>
            </w:r>
          </w:p>
        </w:tc>
        <w:tc>
          <w:tcPr>
            <w:tcW w:w="3510" w:type="dxa"/>
            <w:tcBorders>
              <w:right w:val="single" w:sz="2" w:space="0" w:color="auto"/>
            </w:tcBorders>
            <w:vAlign w:val="center"/>
          </w:tcPr>
          <w:p w:rsidR="00D71509" w:rsidRPr="008C6E5E" w:rsidRDefault="00D71509" w:rsidP="008F29FB">
            <w:pPr>
              <w:spacing w:after="0" w:line="240" w:lineRule="auto"/>
              <w:rPr>
                <w:rFonts w:ascii="Times New Roman" w:hAnsi="Times New Roman" w:cs="Times New Roman"/>
              </w:rPr>
            </w:pPr>
            <w:r w:rsidRPr="008C6E5E">
              <w:rPr>
                <w:rFonts w:ascii="Times New Roman" w:hAnsi="Times New Roman" w:cs="Times New Roman"/>
              </w:rPr>
              <w:t>(date)</w:t>
            </w:r>
          </w:p>
        </w:tc>
        <w:tc>
          <w:tcPr>
            <w:tcW w:w="3870" w:type="dxa"/>
            <w:vMerge w:val="restart"/>
            <w:tcBorders>
              <w:top w:val="single" w:sz="2" w:space="0" w:color="auto"/>
              <w:left w:val="single" w:sz="2" w:space="0" w:color="auto"/>
              <w:bottom w:val="single" w:sz="2" w:space="0" w:color="auto"/>
              <w:right w:val="single" w:sz="2" w:space="0" w:color="auto"/>
            </w:tcBorders>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Health insurance information is important to determine whether clients currently have health insurance coverage and are acc</w:t>
            </w:r>
            <w:r w:rsidR="00E23FA7" w:rsidRPr="008C6E5E">
              <w:rPr>
                <w:rFonts w:ascii="Times New Roman" w:hAnsi="Times New Roman" w:cs="Times New Roman"/>
              </w:rPr>
              <w:t>essing all mainstream project</w:t>
            </w:r>
            <w:r w:rsidRPr="008C6E5E">
              <w:rPr>
                <w:rFonts w:ascii="Times New Roman" w:hAnsi="Times New Roman" w:cs="Times New Roman"/>
              </w:rPr>
              <w:t xml:space="preserve"> medical assistance benefits for which they may be eligible, and to ascertain a more complete picture of their economic circumstances. </w:t>
            </w:r>
          </w:p>
        </w:tc>
        <w:tc>
          <w:tcPr>
            <w:tcW w:w="4500" w:type="dxa"/>
            <w:vMerge w:val="restart"/>
            <w:tcBorders>
              <w:left w:val="single" w:sz="2" w:space="0" w:color="auto"/>
            </w:tcBorders>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Data on Health Insurance collected at project entry and project exit are to refle</w:t>
            </w:r>
            <w:r w:rsidR="001B4718" w:rsidRPr="008C6E5E">
              <w:rPr>
                <w:rFonts w:ascii="Times New Roman" w:hAnsi="Times New Roman" w:cs="Times New Roman"/>
              </w:rPr>
              <w:t>c</w:t>
            </w:r>
            <w:r w:rsidRPr="008C6E5E">
              <w:rPr>
                <w:rFonts w:ascii="Times New Roman" w:hAnsi="Times New Roman" w:cs="Times New Roman"/>
              </w:rPr>
              <w:t>t the information as of the date of entry and exit. Data collections for project entry and exit information are to be dated the same date as the date of projec</w:t>
            </w:r>
            <w:r w:rsidR="00E23FA7" w:rsidRPr="008C6E5E">
              <w:rPr>
                <w:rFonts w:ascii="Times New Roman" w:hAnsi="Times New Roman" w:cs="Times New Roman"/>
              </w:rPr>
              <w:t>t entry and the date of project</w:t>
            </w:r>
            <w:r w:rsidRPr="008C6E5E">
              <w:rPr>
                <w:rFonts w:ascii="Times New Roman" w:hAnsi="Times New Roman" w:cs="Times New Roman"/>
              </w:rPr>
              <w:t xml:space="preserve"> exit. </w:t>
            </w:r>
          </w:p>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An annual assessment is required for all persons residing in the project one year or more. Health Insurance must be recorded in the HMIS as an Annual Assessment even if there is no change.</w:t>
            </w:r>
          </w:p>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xml:space="preserve">Updates are required for persons aging into adulthood. </w:t>
            </w:r>
          </w:p>
        </w:tc>
      </w:tr>
      <w:tr w:rsidR="00D71509" w:rsidRPr="008C6E5E" w:rsidTr="008551EC">
        <w:trPr>
          <w:trHeight w:val="341"/>
        </w:trPr>
        <w:tc>
          <w:tcPr>
            <w:tcW w:w="1998"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xml:space="preserve">Covered by Health Insurance </w:t>
            </w:r>
          </w:p>
        </w:tc>
        <w:tc>
          <w:tcPr>
            <w:tcW w:w="3510" w:type="dxa"/>
            <w:tcBorders>
              <w:right w:val="single" w:sz="2" w:space="0" w:color="auto"/>
            </w:tcBorders>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Merge/>
            <w:tcBorders>
              <w:top w:val="single" w:sz="2" w:space="0" w:color="auto"/>
              <w:left w:val="single" w:sz="2" w:space="0" w:color="auto"/>
              <w:bottom w:val="single" w:sz="2" w:space="0" w:color="auto"/>
              <w:right w:val="single" w:sz="2" w:space="0" w:color="auto"/>
            </w:tcBorders>
            <w:vAlign w:val="center"/>
          </w:tcPr>
          <w:p w:rsidR="00D71509" w:rsidRPr="008C6E5E" w:rsidRDefault="00D71509"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D71509" w:rsidRPr="008C6E5E" w:rsidRDefault="00D71509" w:rsidP="008F29FB">
            <w:pPr>
              <w:spacing w:line="240" w:lineRule="auto"/>
              <w:rPr>
                <w:rFonts w:ascii="Times New Roman" w:hAnsi="Times New Roman" w:cs="Times New Roman"/>
              </w:rPr>
            </w:pPr>
          </w:p>
        </w:tc>
      </w:tr>
      <w:tr w:rsidR="00D71509" w:rsidRPr="008C6E5E" w:rsidTr="008551EC">
        <w:trPr>
          <w:trHeight w:val="341"/>
        </w:trPr>
        <w:tc>
          <w:tcPr>
            <w:tcW w:w="5508" w:type="dxa"/>
            <w:gridSpan w:val="2"/>
            <w:tcBorders>
              <w:right w:val="single" w:sz="2" w:space="0" w:color="auto"/>
            </w:tcBorders>
            <w:vAlign w:val="center"/>
          </w:tcPr>
          <w:p w:rsidR="00D71509" w:rsidRPr="008C6E5E" w:rsidRDefault="00D71509" w:rsidP="008F29FB">
            <w:pPr>
              <w:spacing w:line="240" w:lineRule="auto"/>
              <w:ind w:left="162"/>
              <w:rPr>
                <w:rFonts w:ascii="Times New Roman" w:hAnsi="Times New Roman" w:cs="Times New Roman"/>
              </w:rPr>
            </w:pPr>
            <w:r w:rsidRPr="008C6E5E">
              <w:rPr>
                <w:rFonts w:ascii="Times New Roman" w:hAnsi="Times New Roman" w:cs="Times New Roman"/>
              </w:rPr>
              <w:t>(</w:t>
            </w:r>
            <w:r w:rsidRPr="008C6E5E">
              <w:rPr>
                <w:rFonts w:ascii="Times New Roman" w:hAnsi="Times New Roman" w:cs="Times New Roman"/>
                <w:i/>
              </w:rPr>
              <w:t>If yes, indicate all sources that apply</w:t>
            </w:r>
            <w:r w:rsidRPr="008C6E5E">
              <w:rPr>
                <w:rFonts w:ascii="Times New Roman" w:hAnsi="Times New Roman" w:cs="Times New Roman"/>
              </w:rPr>
              <w:t>)</w:t>
            </w:r>
          </w:p>
        </w:tc>
        <w:tc>
          <w:tcPr>
            <w:tcW w:w="3870" w:type="dxa"/>
            <w:vMerge/>
            <w:tcBorders>
              <w:top w:val="single" w:sz="2" w:space="0" w:color="auto"/>
              <w:left w:val="single" w:sz="2" w:space="0" w:color="auto"/>
              <w:bottom w:val="single" w:sz="2" w:space="0" w:color="auto"/>
              <w:right w:val="single" w:sz="2" w:space="0" w:color="auto"/>
            </w:tcBorders>
            <w:vAlign w:val="center"/>
          </w:tcPr>
          <w:p w:rsidR="00D71509" w:rsidRPr="008C6E5E" w:rsidRDefault="00D71509"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D71509" w:rsidRPr="008C6E5E" w:rsidRDefault="00D71509" w:rsidP="008F29FB">
            <w:pPr>
              <w:spacing w:line="240" w:lineRule="auto"/>
              <w:rPr>
                <w:rFonts w:ascii="Times New Roman" w:hAnsi="Times New Roman" w:cs="Times New Roman"/>
              </w:rPr>
            </w:pPr>
          </w:p>
        </w:tc>
      </w:tr>
      <w:tr w:rsidR="00D71509" w:rsidRPr="008C6E5E" w:rsidTr="008551EC">
        <w:trPr>
          <w:trHeight w:val="341"/>
        </w:trPr>
        <w:tc>
          <w:tcPr>
            <w:tcW w:w="1998"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Medicaid</w:t>
            </w:r>
          </w:p>
        </w:tc>
        <w:tc>
          <w:tcPr>
            <w:tcW w:w="3510" w:type="dxa"/>
            <w:tcBorders>
              <w:right w:val="single" w:sz="2" w:space="0" w:color="auto"/>
            </w:tcBorders>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tc>
        <w:tc>
          <w:tcPr>
            <w:tcW w:w="3870" w:type="dxa"/>
            <w:vMerge/>
            <w:tcBorders>
              <w:top w:val="single" w:sz="2" w:space="0" w:color="auto"/>
              <w:left w:val="single" w:sz="2" w:space="0" w:color="auto"/>
              <w:bottom w:val="single" w:sz="2" w:space="0" w:color="auto"/>
              <w:right w:val="single" w:sz="2" w:space="0" w:color="auto"/>
            </w:tcBorders>
            <w:vAlign w:val="center"/>
          </w:tcPr>
          <w:p w:rsidR="00D71509" w:rsidRPr="008C6E5E" w:rsidRDefault="00D71509"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D71509" w:rsidRPr="008C6E5E" w:rsidRDefault="00D71509" w:rsidP="008F29FB">
            <w:pPr>
              <w:spacing w:line="240" w:lineRule="auto"/>
              <w:rPr>
                <w:rFonts w:ascii="Times New Roman" w:hAnsi="Times New Roman" w:cs="Times New Roman"/>
              </w:rPr>
            </w:pPr>
          </w:p>
        </w:tc>
      </w:tr>
      <w:tr w:rsidR="00D71509" w:rsidRPr="008C6E5E" w:rsidTr="008551EC">
        <w:trPr>
          <w:trHeight w:val="341"/>
        </w:trPr>
        <w:tc>
          <w:tcPr>
            <w:tcW w:w="1998"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Medicare</w:t>
            </w:r>
          </w:p>
        </w:tc>
        <w:tc>
          <w:tcPr>
            <w:tcW w:w="3510" w:type="dxa"/>
            <w:tcBorders>
              <w:right w:val="single" w:sz="2" w:space="0" w:color="auto"/>
            </w:tcBorders>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tc>
        <w:tc>
          <w:tcPr>
            <w:tcW w:w="3870" w:type="dxa"/>
            <w:vMerge/>
            <w:tcBorders>
              <w:top w:val="single" w:sz="2" w:space="0" w:color="auto"/>
              <w:left w:val="single" w:sz="2" w:space="0" w:color="auto"/>
              <w:bottom w:val="single" w:sz="2" w:space="0" w:color="auto"/>
              <w:right w:val="single" w:sz="2" w:space="0" w:color="auto"/>
            </w:tcBorders>
            <w:vAlign w:val="center"/>
          </w:tcPr>
          <w:p w:rsidR="00D71509" w:rsidRPr="008C6E5E" w:rsidRDefault="00D71509"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D71509" w:rsidRPr="008C6E5E" w:rsidRDefault="00D71509" w:rsidP="008F29FB">
            <w:pPr>
              <w:spacing w:line="240" w:lineRule="auto"/>
              <w:rPr>
                <w:rFonts w:ascii="Times New Roman" w:hAnsi="Times New Roman" w:cs="Times New Roman"/>
              </w:rPr>
            </w:pPr>
          </w:p>
        </w:tc>
      </w:tr>
      <w:tr w:rsidR="00D71509" w:rsidRPr="008C6E5E" w:rsidTr="008551EC">
        <w:trPr>
          <w:trHeight w:val="341"/>
        </w:trPr>
        <w:tc>
          <w:tcPr>
            <w:tcW w:w="1998"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State Children’s Health Insurance</w:t>
            </w:r>
            <w:r w:rsidR="008551EC" w:rsidRPr="008C6E5E">
              <w:rPr>
                <w:rFonts w:ascii="Times New Roman" w:hAnsi="Times New Roman" w:cs="Times New Roman"/>
              </w:rPr>
              <w:t xml:space="preserve"> Program (or use local name)</w:t>
            </w:r>
          </w:p>
        </w:tc>
        <w:tc>
          <w:tcPr>
            <w:tcW w:w="3510" w:type="dxa"/>
            <w:tcBorders>
              <w:right w:val="single" w:sz="2" w:space="0" w:color="auto"/>
            </w:tcBorders>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tc>
        <w:tc>
          <w:tcPr>
            <w:tcW w:w="3870" w:type="dxa"/>
            <w:vMerge/>
            <w:tcBorders>
              <w:top w:val="single" w:sz="2" w:space="0" w:color="auto"/>
              <w:left w:val="single" w:sz="2" w:space="0" w:color="auto"/>
              <w:bottom w:val="single" w:sz="2" w:space="0" w:color="auto"/>
              <w:right w:val="single" w:sz="2" w:space="0" w:color="auto"/>
            </w:tcBorders>
            <w:vAlign w:val="center"/>
          </w:tcPr>
          <w:p w:rsidR="00D71509" w:rsidRPr="008C6E5E" w:rsidRDefault="00D71509"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D71509" w:rsidRPr="008C6E5E" w:rsidRDefault="00D71509" w:rsidP="008F29FB">
            <w:pPr>
              <w:spacing w:line="240" w:lineRule="auto"/>
              <w:rPr>
                <w:rFonts w:ascii="Times New Roman" w:hAnsi="Times New Roman" w:cs="Times New Roman"/>
              </w:rPr>
            </w:pPr>
          </w:p>
        </w:tc>
      </w:tr>
      <w:tr w:rsidR="00D71509" w:rsidRPr="008C6E5E" w:rsidTr="008551EC">
        <w:trPr>
          <w:trHeight w:val="341"/>
        </w:trPr>
        <w:tc>
          <w:tcPr>
            <w:tcW w:w="1998"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Veteran’s Administratio</w:t>
            </w:r>
            <w:r w:rsidR="008551EC" w:rsidRPr="008C6E5E">
              <w:rPr>
                <w:rFonts w:ascii="Times New Roman" w:hAnsi="Times New Roman" w:cs="Times New Roman"/>
              </w:rPr>
              <w:t>n Medical S</w:t>
            </w:r>
            <w:r w:rsidRPr="008C6E5E">
              <w:rPr>
                <w:rFonts w:ascii="Times New Roman" w:hAnsi="Times New Roman" w:cs="Times New Roman"/>
              </w:rPr>
              <w:t>ervices</w:t>
            </w:r>
          </w:p>
        </w:tc>
        <w:tc>
          <w:tcPr>
            <w:tcW w:w="3510" w:type="dxa"/>
            <w:tcBorders>
              <w:right w:val="single" w:sz="2" w:space="0" w:color="auto"/>
            </w:tcBorders>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tc>
        <w:tc>
          <w:tcPr>
            <w:tcW w:w="3870" w:type="dxa"/>
            <w:vMerge/>
            <w:tcBorders>
              <w:top w:val="single" w:sz="2" w:space="0" w:color="auto"/>
              <w:left w:val="single" w:sz="2" w:space="0" w:color="auto"/>
              <w:bottom w:val="single" w:sz="2" w:space="0" w:color="auto"/>
              <w:right w:val="single" w:sz="2" w:space="0" w:color="auto"/>
            </w:tcBorders>
            <w:vAlign w:val="center"/>
          </w:tcPr>
          <w:p w:rsidR="00D71509" w:rsidRPr="008C6E5E" w:rsidRDefault="00D71509"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D71509" w:rsidRPr="008C6E5E" w:rsidRDefault="00D71509" w:rsidP="008F29FB">
            <w:pPr>
              <w:spacing w:line="240" w:lineRule="auto"/>
              <w:rPr>
                <w:rFonts w:ascii="Times New Roman" w:hAnsi="Times New Roman" w:cs="Times New Roman"/>
              </w:rPr>
            </w:pPr>
          </w:p>
        </w:tc>
      </w:tr>
      <w:tr w:rsidR="00D71509" w:rsidRPr="008C6E5E" w:rsidTr="008551EC">
        <w:trPr>
          <w:trHeight w:val="341"/>
        </w:trPr>
        <w:tc>
          <w:tcPr>
            <w:tcW w:w="1998"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Employer-Provided Health Insurance</w:t>
            </w:r>
          </w:p>
        </w:tc>
        <w:tc>
          <w:tcPr>
            <w:tcW w:w="3510" w:type="dxa"/>
            <w:tcBorders>
              <w:right w:val="single" w:sz="2" w:space="0" w:color="auto"/>
            </w:tcBorders>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75566A" w:rsidRPr="008C6E5E" w:rsidRDefault="0075566A" w:rsidP="008F29FB">
            <w:pPr>
              <w:spacing w:after="0" w:line="240" w:lineRule="auto"/>
              <w:rPr>
                <w:rFonts w:ascii="Times New Roman" w:hAnsi="Times New Roman" w:cs="Times New Roman"/>
              </w:rPr>
            </w:pPr>
          </w:p>
          <w:p w:rsidR="0075566A" w:rsidRPr="008C6E5E" w:rsidRDefault="0075566A" w:rsidP="008F29FB">
            <w:pPr>
              <w:spacing w:after="0" w:line="240" w:lineRule="auto"/>
              <w:rPr>
                <w:rFonts w:ascii="Times New Roman" w:hAnsi="Times New Roman" w:cs="Times New Roman"/>
              </w:rPr>
            </w:pPr>
          </w:p>
        </w:tc>
        <w:tc>
          <w:tcPr>
            <w:tcW w:w="3870" w:type="dxa"/>
            <w:vMerge/>
            <w:tcBorders>
              <w:top w:val="single" w:sz="2" w:space="0" w:color="auto"/>
              <w:left w:val="single" w:sz="2" w:space="0" w:color="auto"/>
              <w:bottom w:val="single" w:sz="2" w:space="0" w:color="auto"/>
              <w:right w:val="single" w:sz="2" w:space="0" w:color="auto"/>
            </w:tcBorders>
            <w:vAlign w:val="center"/>
          </w:tcPr>
          <w:p w:rsidR="00D71509" w:rsidRPr="008C6E5E" w:rsidRDefault="00D71509"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D71509" w:rsidRPr="008C6E5E" w:rsidRDefault="00D71509" w:rsidP="008F29FB">
            <w:pPr>
              <w:spacing w:line="240" w:lineRule="auto"/>
              <w:rPr>
                <w:rFonts w:ascii="Times New Roman" w:hAnsi="Times New Roman" w:cs="Times New Roman"/>
              </w:rPr>
            </w:pPr>
          </w:p>
        </w:tc>
      </w:tr>
      <w:tr w:rsidR="00D71509" w:rsidRPr="008C6E5E" w:rsidTr="0075566A">
        <w:trPr>
          <w:trHeight w:val="341"/>
        </w:trPr>
        <w:tc>
          <w:tcPr>
            <w:tcW w:w="1998" w:type="dxa"/>
          </w:tcPr>
          <w:p w:rsidR="0075566A" w:rsidRPr="008C6E5E" w:rsidRDefault="0075566A" w:rsidP="008F29FB">
            <w:pPr>
              <w:spacing w:line="240" w:lineRule="auto"/>
              <w:rPr>
                <w:rFonts w:ascii="Times New Roman" w:hAnsi="Times New Roman" w:cs="Times New Roman"/>
              </w:rPr>
            </w:pPr>
          </w:p>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Health insurance obtained through COBRA</w:t>
            </w:r>
          </w:p>
        </w:tc>
        <w:tc>
          <w:tcPr>
            <w:tcW w:w="3510" w:type="dxa"/>
            <w:tcBorders>
              <w:right w:val="single" w:sz="2" w:space="0" w:color="auto"/>
            </w:tcBorders>
          </w:tcPr>
          <w:p w:rsidR="0075566A" w:rsidRPr="008C6E5E" w:rsidRDefault="0075566A" w:rsidP="008F29FB">
            <w:pPr>
              <w:spacing w:after="0" w:line="240" w:lineRule="auto"/>
              <w:rPr>
                <w:rFonts w:ascii="Times New Roman" w:hAnsi="Times New Roman" w:cs="Times New Roman"/>
              </w:rPr>
            </w:pPr>
          </w:p>
          <w:p w:rsidR="0075566A" w:rsidRPr="008C6E5E" w:rsidRDefault="0075566A" w:rsidP="008F29FB">
            <w:pPr>
              <w:spacing w:after="0" w:line="240" w:lineRule="auto"/>
              <w:rPr>
                <w:rFonts w:ascii="Times New Roman" w:hAnsi="Times New Roman" w:cs="Times New Roman"/>
              </w:rPr>
            </w:pP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tc>
        <w:tc>
          <w:tcPr>
            <w:tcW w:w="3870" w:type="dxa"/>
            <w:vMerge/>
            <w:tcBorders>
              <w:top w:val="single" w:sz="2" w:space="0" w:color="auto"/>
              <w:left w:val="single" w:sz="2" w:space="0" w:color="auto"/>
              <w:bottom w:val="single" w:sz="2" w:space="0" w:color="auto"/>
              <w:right w:val="single" w:sz="2" w:space="0" w:color="auto"/>
            </w:tcBorders>
            <w:vAlign w:val="center"/>
          </w:tcPr>
          <w:p w:rsidR="00D71509" w:rsidRPr="008C6E5E" w:rsidRDefault="00D71509"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D71509" w:rsidRPr="008C6E5E" w:rsidRDefault="00D71509" w:rsidP="008F29FB">
            <w:pPr>
              <w:spacing w:line="240" w:lineRule="auto"/>
              <w:rPr>
                <w:rFonts w:ascii="Times New Roman" w:hAnsi="Times New Roman" w:cs="Times New Roman"/>
              </w:rPr>
            </w:pPr>
          </w:p>
        </w:tc>
      </w:tr>
      <w:tr w:rsidR="00D71509" w:rsidRPr="008C6E5E" w:rsidTr="008551EC">
        <w:trPr>
          <w:trHeight w:val="341"/>
        </w:trPr>
        <w:tc>
          <w:tcPr>
            <w:tcW w:w="1998"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Private Pay Health Insurance</w:t>
            </w:r>
          </w:p>
        </w:tc>
        <w:tc>
          <w:tcPr>
            <w:tcW w:w="3510" w:type="dxa"/>
            <w:tcBorders>
              <w:right w:val="single" w:sz="2" w:space="0" w:color="auto"/>
            </w:tcBorders>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tc>
        <w:tc>
          <w:tcPr>
            <w:tcW w:w="3870" w:type="dxa"/>
            <w:vMerge/>
            <w:tcBorders>
              <w:top w:val="single" w:sz="2" w:space="0" w:color="auto"/>
              <w:left w:val="single" w:sz="2" w:space="0" w:color="auto"/>
              <w:bottom w:val="single" w:sz="2" w:space="0" w:color="auto"/>
              <w:right w:val="single" w:sz="2" w:space="0" w:color="auto"/>
            </w:tcBorders>
            <w:vAlign w:val="center"/>
          </w:tcPr>
          <w:p w:rsidR="00D71509" w:rsidRPr="008C6E5E" w:rsidRDefault="00D71509"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D71509" w:rsidRPr="008C6E5E" w:rsidRDefault="00D71509" w:rsidP="008F29FB">
            <w:pPr>
              <w:spacing w:line="240" w:lineRule="auto"/>
              <w:rPr>
                <w:rFonts w:ascii="Times New Roman" w:hAnsi="Times New Roman" w:cs="Times New Roman"/>
              </w:rPr>
            </w:pPr>
          </w:p>
        </w:tc>
      </w:tr>
      <w:tr w:rsidR="00D71509" w:rsidRPr="008C6E5E" w:rsidTr="008551EC">
        <w:trPr>
          <w:trHeight w:val="341"/>
        </w:trPr>
        <w:tc>
          <w:tcPr>
            <w:tcW w:w="1998"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State Health Insurance for Adults</w:t>
            </w:r>
            <w:r w:rsidR="00E23FA7" w:rsidRPr="008C6E5E">
              <w:rPr>
                <w:rFonts w:ascii="Times New Roman" w:hAnsi="Times New Roman" w:cs="Times New Roman"/>
              </w:rPr>
              <w:t xml:space="preserve"> (or use local name)</w:t>
            </w:r>
          </w:p>
        </w:tc>
        <w:tc>
          <w:tcPr>
            <w:tcW w:w="3510" w:type="dxa"/>
            <w:tcBorders>
              <w:right w:val="single" w:sz="2" w:space="0" w:color="auto"/>
            </w:tcBorders>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tc>
        <w:tc>
          <w:tcPr>
            <w:tcW w:w="3870" w:type="dxa"/>
            <w:vMerge/>
            <w:tcBorders>
              <w:top w:val="single" w:sz="2" w:space="0" w:color="auto"/>
              <w:left w:val="single" w:sz="2" w:space="0" w:color="auto"/>
              <w:bottom w:val="single" w:sz="2" w:space="0" w:color="auto"/>
              <w:right w:val="single" w:sz="2" w:space="0" w:color="auto"/>
            </w:tcBorders>
            <w:vAlign w:val="center"/>
          </w:tcPr>
          <w:p w:rsidR="00D71509" w:rsidRPr="008C6E5E" w:rsidRDefault="00D71509"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D71509" w:rsidRPr="008C6E5E" w:rsidRDefault="00D71509" w:rsidP="008F29FB">
            <w:pPr>
              <w:spacing w:line="240" w:lineRule="auto"/>
              <w:rPr>
                <w:rFonts w:ascii="Times New Roman" w:hAnsi="Times New Roman" w:cs="Times New Roman"/>
              </w:rPr>
            </w:pPr>
          </w:p>
        </w:tc>
      </w:tr>
      <w:tr w:rsidR="00D71509" w:rsidRPr="008C6E5E" w:rsidTr="00AC03A5">
        <w:trPr>
          <w:trHeight w:val="260"/>
        </w:trPr>
        <w:tc>
          <w:tcPr>
            <w:tcW w:w="13878" w:type="dxa"/>
            <w:gridSpan w:val="4"/>
            <w:shd w:val="clear" w:color="auto" w:fill="BFBFBF" w:themeFill="background1" w:themeFillShade="BF"/>
            <w:vAlign w:val="center"/>
          </w:tcPr>
          <w:p w:rsidR="00D71509" w:rsidRPr="008C6E5E" w:rsidRDefault="00D71509" w:rsidP="008F29FB">
            <w:pPr>
              <w:spacing w:line="240" w:lineRule="auto"/>
              <w:rPr>
                <w:rFonts w:ascii="Times New Roman" w:hAnsi="Times New Roman" w:cs="Times New Roman"/>
                <w:highlight w:val="lightGray"/>
              </w:rPr>
            </w:pPr>
            <w:r w:rsidRPr="008C6E5E">
              <w:rPr>
                <w:rFonts w:ascii="Times New Roman" w:hAnsi="Times New Roman" w:cs="Times New Roman"/>
                <w:b/>
                <w:bCs/>
              </w:rPr>
              <w:t>Physical Disability</w:t>
            </w:r>
          </w:p>
        </w:tc>
      </w:tr>
      <w:tr w:rsidR="00D71509" w:rsidRPr="008C6E5E" w:rsidTr="009C7EF7">
        <w:trPr>
          <w:trHeight w:val="341"/>
        </w:trPr>
        <w:tc>
          <w:tcPr>
            <w:tcW w:w="1998" w:type="dxa"/>
            <w:vAlign w:val="center"/>
          </w:tcPr>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Information Date</w:t>
            </w:r>
          </w:p>
        </w:tc>
        <w:tc>
          <w:tcPr>
            <w:tcW w:w="3510" w:type="dxa"/>
            <w:tcBorders>
              <w:right w:val="single" w:sz="2" w:space="0" w:color="auto"/>
            </w:tcBorders>
            <w:vAlign w:val="center"/>
          </w:tcPr>
          <w:p w:rsidR="00D71509" w:rsidRPr="008C6E5E" w:rsidRDefault="00D71509" w:rsidP="008F29FB">
            <w:pPr>
              <w:spacing w:after="0" w:line="240" w:lineRule="auto"/>
              <w:rPr>
                <w:rFonts w:ascii="Times New Roman" w:hAnsi="Times New Roman" w:cs="Times New Roman"/>
              </w:rPr>
            </w:pPr>
            <w:r w:rsidRPr="008C6E5E">
              <w:rPr>
                <w:rFonts w:ascii="Times New Roman" w:hAnsi="Times New Roman" w:cs="Times New Roman"/>
              </w:rPr>
              <w:t>(date)</w:t>
            </w:r>
          </w:p>
        </w:tc>
        <w:tc>
          <w:tcPr>
            <w:tcW w:w="3870" w:type="dxa"/>
            <w:vMerge w:val="restart"/>
            <w:tcBorders>
              <w:top w:val="single" w:sz="2" w:space="0" w:color="auto"/>
              <w:left w:val="single" w:sz="2" w:space="0" w:color="auto"/>
              <w:bottom w:val="single" w:sz="2" w:space="0" w:color="auto"/>
              <w:right w:val="single" w:sz="2" w:space="0" w:color="auto"/>
            </w:tcBorders>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To c</w:t>
            </w:r>
            <w:r w:rsidR="00517608" w:rsidRPr="008C6E5E">
              <w:rPr>
                <w:rFonts w:ascii="Times New Roman" w:hAnsi="Times New Roman" w:cs="Times New Roman"/>
              </w:rPr>
              <w:t>ount the number of physically d</w:t>
            </w:r>
            <w:r w:rsidRPr="008C6E5E">
              <w:rPr>
                <w:rFonts w:ascii="Times New Roman" w:hAnsi="Times New Roman" w:cs="Times New Roman"/>
              </w:rPr>
              <w:t>isabled persons served, determine eligibility for disability benefits, and assess the need for services.</w:t>
            </w:r>
          </w:p>
        </w:tc>
        <w:tc>
          <w:tcPr>
            <w:tcW w:w="4500" w:type="dxa"/>
            <w:vMerge w:val="restart"/>
            <w:tcBorders>
              <w:left w:val="single" w:sz="2" w:space="0" w:color="auto"/>
            </w:tcBorders>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xml:space="preserve">Data on Physical Disability collected at project entry and project exit are to reflect the information as of the date of entry and exit. Data collections for project entry and exit information are to be dated the same date as the date of project entry and the date of project exit. Data should be reviewed and updated as necessary any time the information has been known to change. </w:t>
            </w:r>
          </w:p>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In separate fields, determine (1) if the client has a physical disability, (2) if the disability is expected to be of long-continued and indefinite duration and impairs the client’s ability to live independently, (3) if there is documentation of the disability on file, and (4) if the client is currently rece</w:t>
            </w:r>
            <w:r w:rsidR="00517608" w:rsidRPr="008C6E5E">
              <w:rPr>
                <w:rFonts w:ascii="Times New Roman" w:hAnsi="Times New Roman" w:cs="Times New Roman"/>
              </w:rPr>
              <w:t>iving services or treatment for</w:t>
            </w:r>
            <w:r w:rsidRPr="008C6E5E">
              <w:rPr>
                <w:rFonts w:ascii="Times New Roman" w:hAnsi="Times New Roman" w:cs="Times New Roman"/>
              </w:rPr>
              <w:t xml:space="preserve"> this disability or received services or treatment prior to exiting the project.</w:t>
            </w:r>
          </w:p>
        </w:tc>
      </w:tr>
      <w:tr w:rsidR="00D71509" w:rsidRPr="008C6E5E" w:rsidTr="0091084E">
        <w:trPr>
          <w:trHeight w:val="341"/>
        </w:trPr>
        <w:tc>
          <w:tcPr>
            <w:tcW w:w="1998" w:type="dxa"/>
            <w:vAlign w:val="center"/>
          </w:tcPr>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Physical Disability</w:t>
            </w:r>
          </w:p>
        </w:tc>
        <w:tc>
          <w:tcPr>
            <w:tcW w:w="3510" w:type="dxa"/>
            <w:tcBorders>
              <w:right w:val="single" w:sz="2" w:space="0" w:color="auto"/>
            </w:tcBorders>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p w:rsidR="008551EC" w:rsidRPr="008C6E5E" w:rsidRDefault="008551EC" w:rsidP="008F29FB">
            <w:pPr>
              <w:spacing w:after="0" w:line="240" w:lineRule="auto"/>
              <w:ind w:left="162"/>
              <w:rPr>
                <w:rFonts w:ascii="Times New Roman" w:hAnsi="Times New Roman" w:cs="Times New Roman"/>
              </w:rPr>
            </w:pPr>
          </w:p>
        </w:tc>
        <w:tc>
          <w:tcPr>
            <w:tcW w:w="3870" w:type="dxa"/>
            <w:vMerge/>
            <w:tcBorders>
              <w:top w:val="single" w:sz="2" w:space="0" w:color="auto"/>
              <w:left w:val="single" w:sz="2" w:space="0" w:color="auto"/>
              <w:bottom w:val="single" w:sz="2" w:space="0" w:color="auto"/>
              <w:right w:val="single" w:sz="2" w:space="0" w:color="auto"/>
            </w:tcBorders>
            <w:vAlign w:val="center"/>
          </w:tcPr>
          <w:p w:rsidR="00D71509" w:rsidRPr="008C6E5E" w:rsidRDefault="00D71509"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D71509" w:rsidRPr="008C6E5E" w:rsidRDefault="00D71509" w:rsidP="008F29FB">
            <w:pPr>
              <w:spacing w:line="240" w:lineRule="auto"/>
              <w:rPr>
                <w:rFonts w:ascii="Times New Roman" w:hAnsi="Times New Roman" w:cs="Times New Roman"/>
              </w:rPr>
            </w:pPr>
          </w:p>
        </w:tc>
      </w:tr>
      <w:tr w:rsidR="00D71509" w:rsidRPr="008C6E5E" w:rsidTr="0091084E">
        <w:trPr>
          <w:trHeight w:val="341"/>
        </w:trPr>
        <w:tc>
          <w:tcPr>
            <w:tcW w:w="1998" w:type="dxa"/>
            <w:vAlign w:val="center"/>
          </w:tcPr>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w:t>
            </w:r>
            <w:r w:rsidRPr="008C6E5E">
              <w:rPr>
                <w:rFonts w:ascii="Times New Roman" w:hAnsi="Times New Roman" w:cs="Times New Roman"/>
                <w:bCs/>
                <w:i/>
              </w:rPr>
              <w:t>if yes</w:t>
            </w:r>
            <w:r w:rsidR="00517608" w:rsidRPr="008C6E5E">
              <w:rPr>
                <w:rFonts w:ascii="Times New Roman" w:hAnsi="Times New Roman" w:cs="Times New Roman"/>
                <w:bCs/>
                <w:i/>
              </w:rPr>
              <w:t xml:space="preserve"> for physical disability</w:t>
            </w:r>
            <w:r w:rsidRPr="008C6E5E">
              <w:rPr>
                <w:rFonts w:ascii="Times New Roman" w:hAnsi="Times New Roman" w:cs="Times New Roman"/>
                <w:bCs/>
              </w:rPr>
              <w:t xml:space="preserve">) </w:t>
            </w:r>
          </w:p>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Expected to be of long-continued and indefinite duration and substantially impairs ability to live independently</w:t>
            </w:r>
          </w:p>
        </w:tc>
        <w:tc>
          <w:tcPr>
            <w:tcW w:w="3510" w:type="dxa"/>
            <w:tcBorders>
              <w:right w:val="single" w:sz="2" w:space="0" w:color="auto"/>
            </w:tcBorders>
            <w:vAlign w:val="center"/>
          </w:tcPr>
          <w:p w:rsidR="008551EC" w:rsidRPr="008C6E5E" w:rsidRDefault="008551EC" w:rsidP="008F29FB">
            <w:pPr>
              <w:spacing w:after="0" w:line="240" w:lineRule="auto"/>
              <w:rPr>
                <w:rFonts w:ascii="Times New Roman" w:hAnsi="Times New Roman" w:cs="Times New Roman"/>
              </w:rPr>
            </w:pP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Merge/>
            <w:tcBorders>
              <w:top w:val="single" w:sz="2" w:space="0" w:color="auto"/>
              <w:left w:val="single" w:sz="2" w:space="0" w:color="auto"/>
              <w:bottom w:val="single" w:sz="2" w:space="0" w:color="auto"/>
              <w:right w:val="single" w:sz="2" w:space="0" w:color="auto"/>
            </w:tcBorders>
            <w:vAlign w:val="center"/>
          </w:tcPr>
          <w:p w:rsidR="00D71509" w:rsidRPr="008C6E5E" w:rsidRDefault="00D71509"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D71509" w:rsidRPr="008C6E5E" w:rsidRDefault="00D71509" w:rsidP="008F29FB">
            <w:pPr>
              <w:spacing w:line="240" w:lineRule="auto"/>
              <w:rPr>
                <w:rFonts w:ascii="Times New Roman" w:hAnsi="Times New Roman" w:cs="Times New Roman"/>
              </w:rPr>
            </w:pPr>
          </w:p>
        </w:tc>
      </w:tr>
      <w:tr w:rsidR="00D71509" w:rsidRPr="008C6E5E" w:rsidTr="0091084E">
        <w:trPr>
          <w:trHeight w:val="341"/>
        </w:trPr>
        <w:tc>
          <w:tcPr>
            <w:tcW w:w="1998" w:type="dxa"/>
            <w:vAlign w:val="center"/>
          </w:tcPr>
          <w:p w:rsidR="00517608" w:rsidRPr="008C6E5E" w:rsidRDefault="00517608" w:rsidP="008F29FB">
            <w:pPr>
              <w:spacing w:line="240" w:lineRule="auto"/>
              <w:rPr>
                <w:rFonts w:ascii="Times New Roman" w:hAnsi="Times New Roman" w:cs="Times New Roman"/>
                <w:bCs/>
              </w:rPr>
            </w:pPr>
            <w:r w:rsidRPr="008C6E5E">
              <w:rPr>
                <w:rFonts w:ascii="Times New Roman" w:hAnsi="Times New Roman" w:cs="Times New Roman"/>
                <w:bCs/>
              </w:rPr>
              <w:t>(</w:t>
            </w:r>
            <w:r w:rsidRPr="008C6E5E">
              <w:rPr>
                <w:rFonts w:ascii="Times New Roman" w:hAnsi="Times New Roman" w:cs="Times New Roman"/>
                <w:bCs/>
                <w:i/>
              </w:rPr>
              <w:t>if yes for physical disability</w:t>
            </w:r>
            <w:r w:rsidRPr="008C6E5E">
              <w:rPr>
                <w:rFonts w:ascii="Times New Roman" w:hAnsi="Times New Roman" w:cs="Times New Roman"/>
                <w:bCs/>
              </w:rPr>
              <w:t xml:space="preserve">) </w:t>
            </w:r>
          </w:p>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Documentation of the disability and severity on file</w:t>
            </w:r>
          </w:p>
        </w:tc>
        <w:tc>
          <w:tcPr>
            <w:tcW w:w="3510" w:type="dxa"/>
            <w:tcBorders>
              <w:right w:val="single" w:sz="2" w:space="0" w:color="auto"/>
            </w:tcBorders>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tc>
        <w:tc>
          <w:tcPr>
            <w:tcW w:w="3870" w:type="dxa"/>
            <w:vMerge/>
            <w:tcBorders>
              <w:top w:val="single" w:sz="2" w:space="0" w:color="auto"/>
              <w:left w:val="single" w:sz="2" w:space="0" w:color="auto"/>
              <w:bottom w:val="single" w:sz="2" w:space="0" w:color="auto"/>
              <w:right w:val="single" w:sz="2" w:space="0" w:color="auto"/>
            </w:tcBorders>
            <w:vAlign w:val="center"/>
          </w:tcPr>
          <w:p w:rsidR="00D71509" w:rsidRPr="008C6E5E" w:rsidRDefault="00D71509"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D71509" w:rsidRPr="008C6E5E" w:rsidRDefault="00D71509" w:rsidP="008F29FB">
            <w:pPr>
              <w:spacing w:line="240" w:lineRule="auto"/>
              <w:rPr>
                <w:rFonts w:ascii="Times New Roman" w:hAnsi="Times New Roman" w:cs="Times New Roman"/>
              </w:rPr>
            </w:pPr>
          </w:p>
        </w:tc>
      </w:tr>
      <w:tr w:rsidR="00D71509" w:rsidRPr="008C6E5E" w:rsidTr="0091084E">
        <w:trPr>
          <w:trHeight w:val="341"/>
        </w:trPr>
        <w:tc>
          <w:tcPr>
            <w:tcW w:w="1998" w:type="dxa"/>
            <w:vAlign w:val="center"/>
          </w:tcPr>
          <w:p w:rsidR="00517608" w:rsidRPr="008C6E5E" w:rsidRDefault="00517608" w:rsidP="008F29FB">
            <w:pPr>
              <w:spacing w:line="240" w:lineRule="auto"/>
              <w:rPr>
                <w:rFonts w:ascii="Times New Roman" w:hAnsi="Times New Roman" w:cs="Times New Roman"/>
                <w:bCs/>
              </w:rPr>
            </w:pPr>
            <w:r w:rsidRPr="008C6E5E">
              <w:rPr>
                <w:rFonts w:ascii="Times New Roman" w:hAnsi="Times New Roman" w:cs="Times New Roman"/>
                <w:bCs/>
              </w:rPr>
              <w:t>(</w:t>
            </w:r>
            <w:r w:rsidRPr="008C6E5E">
              <w:rPr>
                <w:rFonts w:ascii="Times New Roman" w:hAnsi="Times New Roman" w:cs="Times New Roman"/>
                <w:bCs/>
                <w:i/>
              </w:rPr>
              <w:t>if yes for physical disability</w:t>
            </w:r>
            <w:r w:rsidRPr="008C6E5E">
              <w:rPr>
                <w:rFonts w:ascii="Times New Roman" w:hAnsi="Times New Roman" w:cs="Times New Roman"/>
                <w:bCs/>
              </w:rPr>
              <w:t xml:space="preserve">) </w:t>
            </w:r>
          </w:p>
          <w:p w:rsidR="00D71509" w:rsidRPr="008C6E5E" w:rsidRDefault="00D71509" w:rsidP="008F29FB">
            <w:pPr>
              <w:spacing w:line="240" w:lineRule="auto"/>
              <w:rPr>
                <w:rFonts w:ascii="Times New Roman" w:hAnsi="Times New Roman" w:cs="Times New Roman"/>
                <w:bCs/>
                <w:i/>
              </w:rPr>
            </w:pPr>
            <w:r w:rsidRPr="008C6E5E">
              <w:rPr>
                <w:rFonts w:ascii="Times New Roman" w:hAnsi="Times New Roman" w:cs="Times New Roman"/>
                <w:bCs/>
              </w:rPr>
              <w:t>Currently receiving services/treatment for this disability</w:t>
            </w:r>
          </w:p>
        </w:tc>
        <w:tc>
          <w:tcPr>
            <w:tcW w:w="3510" w:type="dxa"/>
            <w:tcBorders>
              <w:right w:val="single" w:sz="2" w:space="0" w:color="auto"/>
            </w:tcBorders>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Merge/>
            <w:tcBorders>
              <w:top w:val="single" w:sz="2" w:space="0" w:color="auto"/>
              <w:left w:val="single" w:sz="2" w:space="0" w:color="auto"/>
              <w:bottom w:val="single" w:sz="2" w:space="0" w:color="auto"/>
              <w:right w:val="single" w:sz="2" w:space="0" w:color="auto"/>
            </w:tcBorders>
            <w:vAlign w:val="center"/>
          </w:tcPr>
          <w:p w:rsidR="00D71509" w:rsidRPr="008C6E5E" w:rsidRDefault="00D71509" w:rsidP="008F29FB">
            <w:pPr>
              <w:spacing w:line="240" w:lineRule="auto"/>
              <w:rPr>
                <w:rFonts w:ascii="Times New Roman" w:hAnsi="Times New Roman" w:cs="Times New Roman"/>
              </w:rPr>
            </w:pPr>
          </w:p>
        </w:tc>
        <w:tc>
          <w:tcPr>
            <w:tcW w:w="4500" w:type="dxa"/>
            <w:vMerge/>
            <w:tcBorders>
              <w:left w:val="single" w:sz="2" w:space="0" w:color="auto"/>
            </w:tcBorders>
            <w:vAlign w:val="center"/>
          </w:tcPr>
          <w:p w:rsidR="00D71509" w:rsidRPr="008C6E5E" w:rsidRDefault="00D71509" w:rsidP="008F29FB">
            <w:pPr>
              <w:spacing w:line="240" w:lineRule="auto"/>
              <w:rPr>
                <w:rFonts w:ascii="Times New Roman" w:hAnsi="Times New Roman" w:cs="Times New Roman"/>
              </w:rPr>
            </w:pPr>
          </w:p>
        </w:tc>
      </w:tr>
      <w:tr w:rsidR="00D71509" w:rsidRPr="008C6E5E" w:rsidTr="00AC03A5">
        <w:trPr>
          <w:trHeight w:val="341"/>
        </w:trPr>
        <w:tc>
          <w:tcPr>
            <w:tcW w:w="13878" w:type="dxa"/>
            <w:gridSpan w:val="4"/>
            <w:shd w:val="clear" w:color="auto" w:fill="BFBFBF" w:themeFill="background1" w:themeFillShade="BF"/>
            <w:vAlign w:val="center"/>
          </w:tcPr>
          <w:p w:rsidR="00D71509" w:rsidRPr="008C6E5E" w:rsidRDefault="00D71509" w:rsidP="008F29FB">
            <w:pPr>
              <w:spacing w:line="240" w:lineRule="auto"/>
              <w:rPr>
                <w:rFonts w:ascii="Times New Roman" w:hAnsi="Times New Roman" w:cs="Times New Roman"/>
                <w:b/>
              </w:rPr>
            </w:pPr>
            <w:r w:rsidRPr="008C6E5E">
              <w:rPr>
                <w:rFonts w:ascii="Times New Roman" w:hAnsi="Times New Roman" w:cs="Times New Roman"/>
                <w:b/>
              </w:rPr>
              <w:t>Developmental Disability</w:t>
            </w:r>
          </w:p>
        </w:tc>
      </w:tr>
      <w:tr w:rsidR="00D71509" w:rsidRPr="008C6E5E" w:rsidTr="009C7EF7">
        <w:trPr>
          <w:trHeight w:val="341"/>
        </w:trPr>
        <w:tc>
          <w:tcPr>
            <w:tcW w:w="1998" w:type="dxa"/>
            <w:vAlign w:val="center"/>
          </w:tcPr>
          <w:p w:rsidR="00D71509" w:rsidRPr="008C6E5E" w:rsidRDefault="00D71509" w:rsidP="008F29FB">
            <w:pPr>
              <w:spacing w:line="240" w:lineRule="auto"/>
              <w:rPr>
                <w:rFonts w:ascii="Times New Roman" w:hAnsi="Times New Roman" w:cs="Times New Roman"/>
                <w:b/>
                <w:bCs/>
              </w:rPr>
            </w:pPr>
            <w:r w:rsidRPr="008C6E5E">
              <w:rPr>
                <w:rFonts w:ascii="Times New Roman" w:hAnsi="Times New Roman" w:cs="Times New Roman"/>
                <w:bCs/>
              </w:rPr>
              <w:t>Information Date</w:t>
            </w:r>
          </w:p>
        </w:tc>
        <w:tc>
          <w:tcPr>
            <w:tcW w:w="3510" w:type="dxa"/>
            <w:vAlign w:val="center"/>
          </w:tcPr>
          <w:p w:rsidR="00D71509" w:rsidRPr="008C6E5E" w:rsidRDefault="00D71509" w:rsidP="008F29FB">
            <w:pPr>
              <w:spacing w:after="0" w:line="240" w:lineRule="auto"/>
              <w:rPr>
                <w:rFonts w:ascii="Times New Roman" w:hAnsi="Times New Roman" w:cs="Times New Roman"/>
              </w:rPr>
            </w:pPr>
            <w:r w:rsidRPr="008C6E5E">
              <w:rPr>
                <w:rFonts w:ascii="Times New Roman" w:hAnsi="Times New Roman" w:cs="Times New Roman"/>
              </w:rPr>
              <w:t>(date)</w:t>
            </w:r>
          </w:p>
        </w:tc>
        <w:tc>
          <w:tcPr>
            <w:tcW w:w="3870" w:type="dxa"/>
            <w:vMerge w:val="restart"/>
          </w:tcPr>
          <w:p w:rsidR="00D71509" w:rsidRPr="008C6E5E" w:rsidRDefault="00517608" w:rsidP="008F29FB">
            <w:pPr>
              <w:spacing w:line="240" w:lineRule="auto"/>
              <w:rPr>
                <w:rFonts w:ascii="Times New Roman" w:hAnsi="Times New Roman" w:cs="Times New Roman"/>
              </w:rPr>
            </w:pPr>
            <w:r w:rsidRPr="008C6E5E">
              <w:rPr>
                <w:rFonts w:ascii="Times New Roman" w:hAnsi="Times New Roman" w:cs="Times New Roman"/>
              </w:rPr>
              <w:t>To count the number of d</w:t>
            </w:r>
            <w:r w:rsidR="00D71509" w:rsidRPr="008C6E5E">
              <w:rPr>
                <w:rFonts w:ascii="Times New Roman" w:hAnsi="Times New Roman" w:cs="Times New Roman"/>
              </w:rPr>
              <w:t>evelopmental</w:t>
            </w:r>
            <w:r w:rsidRPr="008C6E5E">
              <w:rPr>
                <w:rFonts w:ascii="Times New Roman" w:hAnsi="Times New Roman" w:cs="Times New Roman"/>
              </w:rPr>
              <w:t>ly d</w:t>
            </w:r>
            <w:r w:rsidR="00D71509" w:rsidRPr="008C6E5E">
              <w:rPr>
                <w:rFonts w:ascii="Times New Roman" w:hAnsi="Times New Roman" w:cs="Times New Roman"/>
              </w:rPr>
              <w:t>isabled persons served, determine eligibility for disability benefits, and assess the need for services.</w:t>
            </w:r>
          </w:p>
        </w:tc>
        <w:tc>
          <w:tcPr>
            <w:tcW w:w="4500" w:type="dxa"/>
            <w:vMerge w:val="restart"/>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xml:space="preserve">Data on Developmental Disability collected at project entry and project exit are to reflect the information as of the date of entry and exit. Data collections for project entry and exit information are to be dated the same date as the date of project entry and the date of project exit. Data should be reviewed and updated as necessary any time the information has been known to change. </w:t>
            </w:r>
          </w:p>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In separate fields, determine (1) if the client has a developmental disability, (2) if the disability is expected to substantially impair the client’s ability to live independently, (3) if there is documentation of the disability on file, and (4) if the client is currently receiving services or treatment for this disability or received services or treatment prior to exiting the project.</w:t>
            </w:r>
          </w:p>
        </w:tc>
      </w:tr>
      <w:tr w:rsidR="00D71509" w:rsidRPr="008C6E5E" w:rsidTr="00AC03A5">
        <w:trPr>
          <w:trHeight w:val="341"/>
        </w:trPr>
        <w:tc>
          <w:tcPr>
            <w:tcW w:w="1998" w:type="dxa"/>
            <w:vAlign w:val="center"/>
          </w:tcPr>
          <w:p w:rsidR="00D71509" w:rsidRPr="008C6E5E" w:rsidRDefault="00D71509" w:rsidP="008F29FB">
            <w:pPr>
              <w:spacing w:line="240" w:lineRule="auto"/>
              <w:rPr>
                <w:rFonts w:ascii="Times New Roman" w:hAnsi="Times New Roman" w:cs="Times New Roman"/>
                <w:b/>
                <w:bCs/>
              </w:rPr>
            </w:pPr>
            <w:r w:rsidRPr="008C6E5E">
              <w:rPr>
                <w:rFonts w:ascii="Times New Roman" w:hAnsi="Times New Roman" w:cs="Times New Roman"/>
                <w:bCs/>
              </w:rPr>
              <w:t>Developmental Disability</w:t>
            </w:r>
          </w:p>
        </w:tc>
        <w:tc>
          <w:tcPr>
            <w:tcW w:w="3510" w:type="dxa"/>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Merge/>
            <w:vAlign w:val="center"/>
          </w:tcPr>
          <w:p w:rsidR="00D71509" w:rsidRPr="008C6E5E" w:rsidRDefault="00D71509" w:rsidP="008F29FB">
            <w:pPr>
              <w:spacing w:line="240" w:lineRule="auto"/>
              <w:rPr>
                <w:rFonts w:ascii="Times New Roman" w:hAnsi="Times New Roman" w:cs="Times New Roman"/>
              </w:rPr>
            </w:pPr>
          </w:p>
        </w:tc>
        <w:tc>
          <w:tcPr>
            <w:tcW w:w="4500" w:type="dxa"/>
            <w:vMerge/>
            <w:vAlign w:val="center"/>
          </w:tcPr>
          <w:p w:rsidR="00D71509" w:rsidRPr="008C6E5E" w:rsidRDefault="00D71509" w:rsidP="008F29FB">
            <w:pPr>
              <w:spacing w:line="240" w:lineRule="auto"/>
              <w:rPr>
                <w:rFonts w:ascii="Times New Roman" w:hAnsi="Times New Roman" w:cs="Times New Roman"/>
              </w:rPr>
            </w:pPr>
          </w:p>
        </w:tc>
      </w:tr>
      <w:tr w:rsidR="00D71509" w:rsidRPr="008C6E5E" w:rsidTr="00AC03A5">
        <w:trPr>
          <w:trHeight w:val="341"/>
        </w:trPr>
        <w:tc>
          <w:tcPr>
            <w:tcW w:w="1998" w:type="dxa"/>
            <w:vAlign w:val="center"/>
          </w:tcPr>
          <w:p w:rsidR="00D71509" w:rsidRPr="008C6E5E" w:rsidRDefault="00D71509" w:rsidP="008F29FB">
            <w:pPr>
              <w:spacing w:line="240" w:lineRule="auto"/>
              <w:rPr>
                <w:rFonts w:ascii="Times New Roman" w:hAnsi="Times New Roman" w:cs="Times New Roman"/>
                <w:bCs/>
                <w:i/>
              </w:rPr>
            </w:pPr>
            <w:r w:rsidRPr="008C6E5E">
              <w:rPr>
                <w:rFonts w:ascii="Times New Roman" w:hAnsi="Times New Roman" w:cs="Times New Roman"/>
                <w:bCs/>
              </w:rPr>
              <w:t>(</w:t>
            </w:r>
            <w:r w:rsidRPr="008C6E5E">
              <w:rPr>
                <w:rFonts w:ascii="Times New Roman" w:hAnsi="Times New Roman" w:cs="Times New Roman"/>
                <w:bCs/>
                <w:i/>
              </w:rPr>
              <w:t>if yes</w:t>
            </w:r>
            <w:r w:rsidR="00517608" w:rsidRPr="008C6E5E">
              <w:rPr>
                <w:rFonts w:ascii="Times New Roman" w:hAnsi="Times New Roman" w:cs="Times New Roman"/>
                <w:bCs/>
              </w:rPr>
              <w:t xml:space="preserve"> </w:t>
            </w:r>
            <w:r w:rsidR="00517608" w:rsidRPr="008C6E5E">
              <w:rPr>
                <w:rFonts w:ascii="Times New Roman" w:hAnsi="Times New Roman" w:cs="Times New Roman"/>
                <w:bCs/>
                <w:i/>
              </w:rPr>
              <w:t>for developmental disability)</w:t>
            </w:r>
          </w:p>
          <w:p w:rsidR="00D71509" w:rsidRPr="008C6E5E" w:rsidRDefault="00D71509" w:rsidP="008F29FB">
            <w:pPr>
              <w:spacing w:line="240" w:lineRule="auto"/>
              <w:rPr>
                <w:rFonts w:ascii="Times New Roman" w:hAnsi="Times New Roman" w:cs="Times New Roman"/>
                <w:b/>
                <w:bCs/>
              </w:rPr>
            </w:pPr>
            <w:r w:rsidRPr="008C6E5E">
              <w:rPr>
                <w:rFonts w:ascii="Times New Roman" w:hAnsi="Times New Roman" w:cs="Times New Roman"/>
                <w:bCs/>
              </w:rPr>
              <w:t>Expected to substantially impair ability to live independently</w:t>
            </w:r>
          </w:p>
        </w:tc>
        <w:tc>
          <w:tcPr>
            <w:tcW w:w="3510" w:type="dxa"/>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Merge/>
            <w:vAlign w:val="center"/>
          </w:tcPr>
          <w:p w:rsidR="00D71509" w:rsidRPr="008C6E5E" w:rsidRDefault="00D71509" w:rsidP="008F29FB">
            <w:pPr>
              <w:spacing w:line="240" w:lineRule="auto"/>
              <w:rPr>
                <w:rFonts w:ascii="Times New Roman" w:hAnsi="Times New Roman" w:cs="Times New Roman"/>
              </w:rPr>
            </w:pPr>
          </w:p>
        </w:tc>
        <w:tc>
          <w:tcPr>
            <w:tcW w:w="4500" w:type="dxa"/>
            <w:vMerge/>
            <w:vAlign w:val="center"/>
          </w:tcPr>
          <w:p w:rsidR="00D71509" w:rsidRPr="008C6E5E" w:rsidRDefault="00D71509" w:rsidP="008F29FB">
            <w:pPr>
              <w:spacing w:line="240" w:lineRule="auto"/>
              <w:rPr>
                <w:rFonts w:ascii="Times New Roman" w:hAnsi="Times New Roman" w:cs="Times New Roman"/>
              </w:rPr>
            </w:pPr>
          </w:p>
        </w:tc>
      </w:tr>
      <w:tr w:rsidR="00D71509" w:rsidRPr="008C6E5E" w:rsidTr="00AC03A5">
        <w:trPr>
          <w:trHeight w:val="341"/>
        </w:trPr>
        <w:tc>
          <w:tcPr>
            <w:tcW w:w="1998" w:type="dxa"/>
            <w:vAlign w:val="center"/>
          </w:tcPr>
          <w:p w:rsidR="00517608" w:rsidRPr="008C6E5E" w:rsidRDefault="00517608" w:rsidP="008F29FB">
            <w:pPr>
              <w:spacing w:line="240" w:lineRule="auto"/>
              <w:rPr>
                <w:rFonts w:ascii="Times New Roman" w:hAnsi="Times New Roman" w:cs="Times New Roman"/>
                <w:bCs/>
                <w:i/>
              </w:rPr>
            </w:pPr>
            <w:r w:rsidRPr="008C6E5E">
              <w:rPr>
                <w:rFonts w:ascii="Times New Roman" w:hAnsi="Times New Roman" w:cs="Times New Roman"/>
                <w:bCs/>
              </w:rPr>
              <w:t>(</w:t>
            </w:r>
            <w:r w:rsidRPr="008C6E5E">
              <w:rPr>
                <w:rFonts w:ascii="Times New Roman" w:hAnsi="Times New Roman" w:cs="Times New Roman"/>
                <w:bCs/>
                <w:i/>
              </w:rPr>
              <w:t>if yes</w:t>
            </w:r>
            <w:r w:rsidRPr="008C6E5E">
              <w:rPr>
                <w:rFonts w:ascii="Times New Roman" w:hAnsi="Times New Roman" w:cs="Times New Roman"/>
                <w:bCs/>
              </w:rPr>
              <w:t xml:space="preserve"> </w:t>
            </w:r>
            <w:r w:rsidRPr="008C6E5E">
              <w:rPr>
                <w:rFonts w:ascii="Times New Roman" w:hAnsi="Times New Roman" w:cs="Times New Roman"/>
                <w:bCs/>
                <w:i/>
              </w:rPr>
              <w:t>for developmental disability)</w:t>
            </w:r>
          </w:p>
          <w:p w:rsidR="00D71509" w:rsidRPr="008C6E5E" w:rsidRDefault="00D71509" w:rsidP="008F29FB">
            <w:pPr>
              <w:spacing w:line="240" w:lineRule="auto"/>
              <w:rPr>
                <w:rFonts w:ascii="Times New Roman" w:hAnsi="Times New Roman" w:cs="Times New Roman"/>
                <w:b/>
                <w:bCs/>
              </w:rPr>
            </w:pPr>
            <w:r w:rsidRPr="008C6E5E">
              <w:rPr>
                <w:rFonts w:ascii="Times New Roman" w:hAnsi="Times New Roman" w:cs="Times New Roman"/>
                <w:bCs/>
              </w:rPr>
              <w:t>Documentation of the disability and severity on file</w:t>
            </w:r>
          </w:p>
        </w:tc>
        <w:tc>
          <w:tcPr>
            <w:tcW w:w="3510" w:type="dxa"/>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tc>
        <w:tc>
          <w:tcPr>
            <w:tcW w:w="3870" w:type="dxa"/>
            <w:vMerge/>
            <w:vAlign w:val="center"/>
          </w:tcPr>
          <w:p w:rsidR="00D71509" w:rsidRPr="008C6E5E" w:rsidRDefault="00D71509" w:rsidP="008F29FB">
            <w:pPr>
              <w:spacing w:line="240" w:lineRule="auto"/>
              <w:rPr>
                <w:rFonts w:ascii="Times New Roman" w:hAnsi="Times New Roman" w:cs="Times New Roman"/>
              </w:rPr>
            </w:pPr>
          </w:p>
        </w:tc>
        <w:tc>
          <w:tcPr>
            <w:tcW w:w="4500" w:type="dxa"/>
            <w:vMerge/>
            <w:vAlign w:val="center"/>
          </w:tcPr>
          <w:p w:rsidR="00D71509" w:rsidRPr="008C6E5E" w:rsidRDefault="00D71509" w:rsidP="008F29FB">
            <w:pPr>
              <w:spacing w:line="240" w:lineRule="auto"/>
              <w:rPr>
                <w:rFonts w:ascii="Times New Roman" w:hAnsi="Times New Roman" w:cs="Times New Roman"/>
              </w:rPr>
            </w:pPr>
          </w:p>
        </w:tc>
      </w:tr>
      <w:tr w:rsidR="00D71509" w:rsidRPr="008C6E5E" w:rsidTr="00AC03A5">
        <w:trPr>
          <w:trHeight w:val="341"/>
        </w:trPr>
        <w:tc>
          <w:tcPr>
            <w:tcW w:w="1998" w:type="dxa"/>
            <w:vAlign w:val="center"/>
          </w:tcPr>
          <w:p w:rsidR="00517608" w:rsidRPr="008C6E5E" w:rsidRDefault="00517608" w:rsidP="008F29FB">
            <w:pPr>
              <w:spacing w:line="240" w:lineRule="auto"/>
              <w:rPr>
                <w:rFonts w:ascii="Times New Roman" w:hAnsi="Times New Roman" w:cs="Times New Roman"/>
                <w:bCs/>
                <w:i/>
              </w:rPr>
            </w:pPr>
            <w:r w:rsidRPr="008C6E5E">
              <w:rPr>
                <w:rFonts w:ascii="Times New Roman" w:hAnsi="Times New Roman" w:cs="Times New Roman"/>
                <w:bCs/>
              </w:rPr>
              <w:t>(</w:t>
            </w:r>
            <w:r w:rsidRPr="008C6E5E">
              <w:rPr>
                <w:rFonts w:ascii="Times New Roman" w:hAnsi="Times New Roman" w:cs="Times New Roman"/>
                <w:bCs/>
                <w:i/>
              </w:rPr>
              <w:t>if yes</w:t>
            </w:r>
            <w:r w:rsidRPr="008C6E5E">
              <w:rPr>
                <w:rFonts w:ascii="Times New Roman" w:hAnsi="Times New Roman" w:cs="Times New Roman"/>
                <w:bCs/>
              </w:rPr>
              <w:t xml:space="preserve"> </w:t>
            </w:r>
            <w:r w:rsidRPr="008C6E5E">
              <w:rPr>
                <w:rFonts w:ascii="Times New Roman" w:hAnsi="Times New Roman" w:cs="Times New Roman"/>
                <w:bCs/>
                <w:i/>
              </w:rPr>
              <w:t>for developmental disability)</w:t>
            </w:r>
          </w:p>
          <w:p w:rsidR="00D71509" w:rsidRPr="008C6E5E" w:rsidRDefault="00D71509" w:rsidP="008F29FB">
            <w:pPr>
              <w:spacing w:line="240" w:lineRule="auto"/>
              <w:rPr>
                <w:rFonts w:ascii="Times New Roman" w:hAnsi="Times New Roman" w:cs="Times New Roman"/>
                <w:b/>
                <w:bCs/>
              </w:rPr>
            </w:pPr>
            <w:r w:rsidRPr="008C6E5E">
              <w:rPr>
                <w:rFonts w:ascii="Times New Roman" w:hAnsi="Times New Roman" w:cs="Times New Roman"/>
                <w:bCs/>
              </w:rPr>
              <w:t>Currently receiving services/treatment for this disability</w:t>
            </w:r>
          </w:p>
        </w:tc>
        <w:tc>
          <w:tcPr>
            <w:tcW w:w="3510" w:type="dxa"/>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Merge/>
            <w:vAlign w:val="center"/>
          </w:tcPr>
          <w:p w:rsidR="00D71509" w:rsidRPr="008C6E5E" w:rsidRDefault="00D71509" w:rsidP="008F29FB">
            <w:pPr>
              <w:spacing w:line="240" w:lineRule="auto"/>
              <w:rPr>
                <w:rFonts w:ascii="Times New Roman" w:hAnsi="Times New Roman" w:cs="Times New Roman"/>
              </w:rPr>
            </w:pPr>
          </w:p>
        </w:tc>
        <w:tc>
          <w:tcPr>
            <w:tcW w:w="4500" w:type="dxa"/>
            <w:vMerge/>
            <w:vAlign w:val="center"/>
          </w:tcPr>
          <w:p w:rsidR="00D71509" w:rsidRPr="008C6E5E" w:rsidRDefault="00D71509" w:rsidP="008F29FB">
            <w:pPr>
              <w:spacing w:line="240" w:lineRule="auto"/>
              <w:rPr>
                <w:rFonts w:ascii="Times New Roman" w:hAnsi="Times New Roman" w:cs="Times New Roman"/>
              </w:rPr>
            </w:pPr>
          </w:p>
        </w:tc>
      </w:tr>
      <w:tr w:rsidR="00D71509" w:rsidRPr="008C6E5E" w:rsidTr="00AC03A5">
        <w:trPr>
          <w:trHeight w:val="341"/>
        </w:trPr>
        <w:tc>
          <w:tcPr>
            <w:tcW w:w="13878" w:type="dxa"/>
            <w:gridSpan w:val="4"/>
            <w:shd w:val="clear" w:color="auto" w:fill="BFBFBF" w:themeFill="background1" w:themeFillShade="BF"/>
            <w:vAlign w:val="center"/>
          </w:tcPr>
          <w:p w:rsidR="00D71509" w:rsidRPr="008C6E5E" w:rsidRDefault="00D71509" w:rsidP="008F29FB">
            <w:pPr>
              <w:spacing w:line="240" w:lineRule="auto"/>
              <w:rPr>
                <w:rFonts w:ascii="Times New Roman" w:hAnsi="Times New Roman" w:cs="Times New Roman"/>
                <w:b/>
              </w:rPr>
            </w:pPr>
            <w:r w:rsidRPr="008C6E5E">
              <w:rPr>
                <w:rFonts w:ascii="Times New Roman" w:hAnsi="Times New Roman" w:cs="Times New Roman"/>
                <w:b/>
              </w:rPr>
              <w:t>Chronic Health Condition</w:t>
            </w:r>
          </w:p>
        </w:tc>
      </w:tr>
      <w:tr w:rsidR="00D71509" w:rsidRPr="008C6E5E" w:rsidTr="009C7EF7">
        <w:trPr>
          <w:trHeight w:val="341"/>
        </w:trPr>
        <w:tc>
          <w:tcPr>
            <w:tcW w:w="1998" w:type="dxa"/>
            <w:vAlign w:val="center"/>
          </w:tcPr>
          <w:p w:rsidR="00D71509" w:rsidRPr="008C6E5E" w:rsidRDefault="00D71509" w:rsidP="008F29FB">
            <w:pPr>
              <w:spacing w:line="240" w:lineRule="auto"/>
              <w:rPr>
                <w:rFonts w:ascii="Times New Roman" w:hAnsi="Times New Roman" w:cs="Times New Roman"/>
                <w:b/>
                <w:bCs/>
              </w:rPr>
            </w:pPr>
            <w:r w:rsidRPr="008C6E5E">
              <w:rPr>
                <w:rFonts w:ascii="Times New Roman" w:hAnsi="Times New Roman" w:cs="Times New Roman"/>
                <w:bCs/>
              </w:rPr>
              <w:t>Information Date</w:t>
            </w:r>
          </w:p>
        </w:tc>
        <w:tc>
          <w:tcPr>
            <w:tcW w:w="3510" w:type="dxa"/>
            <w:vAlign w:val="center"/>
          </w:tcPr>
          <w:p w:rsidR="00D71509" w:rsidRPr="008C6E5E" w:rsidRDefault="00D71509" w:rsidP="008F29FB">
            <w:pPr>
              <w:spacing w:after="0" w:line="240" w:lineRule="auto"/>
              <w:rPr>
                <w:rFonts w:ascii="Times New Roman" w:hAnsi="Times New Roman" w:cs="Times New Roman"/>
              </w:rPr>
            </w:pPr>
            <w:r w:rsidRPr="008C6E5E">
              <w:rPr>
                <w:rFonts w:ascii="Times New Roman" w:hAnsi="Times New Roman" w:cs="Times New Roman"/>
              </w:rPr>
              <w:t>(date)</w:t>
            </w:r>
          </w:p>
        </w:tc>
        <w:tc>
          <w:tcPr>
            <w:tcW w:w="3870" w:type="dxa"/>
            <w:vMerge w:val="restart"/>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xml:space="preserve">To count the number of persons served with severe health conditions and assess their need for healthcare and other medical services. </w:t>
            </w:r>
          </w:p>
        </w:tc>
        <w:tc>
          <w:tcPr>
            <w:tcW w:w="4500" w:type="dxa"/>
            <w:vMerge w:val="restart"/>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xml:space="preserve">Data on Chronic Health Condition collected at project entry and project exit are to reflect the information as of the date of entry and exit. Data collections for project entry and exit information are to be dated the same date as the date of project entry and the date of project exit. Data should be reviewed and updated as necessary any time the information has been known to change. </w:t>
            </w:r>
          </w:p>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xml:space="preserve">In separate fields, determine (1) if the client has a chronic health condition, (2) if the condition is expected to be of long-continued and indefinite duration and impairs the client’s ability to live independently, (3) if there is documentation of the condition on file, and (4) if the client is currently receiving services or treatment for this </w:t>
            </w:r>
            <w:r w:rsidR="009C7EF7" w:rsidRPr="008C6E5E">
              <w:rPr>
                <w:rFonts w:ascii="Times New Roman" w:hAnsi="Times New Roman" w:cs="Times New Roman"/>
              </w:rPr>
              <w:t>condition</w:t>
            </w:r>
            <w:r w:rsidRPr="008C6E5E">
              <w:rPr>
                <w:rFonts w:ascii="Times New Roman" w:hAnsi="Times New Roman" w:cs="Times New Roman"/>
              </w:rPr>
              <w:t xml:space="preserve"> or received services or treatment prior to exiting the project.</w:t>
            </w:r>
          </w:p>
        </w:tc>
      </w:tr>
      <w:tr w:rsidR="00D71509" w:rsidRPr="008C6E5E" w:rsidTr="00AC03A5">
        <w:trPr>
          <w:trHeight w:val="341"/>
        </w:trPr>
        <w:tc>
          <w:tcPr>
            <w:tcW w:w="1998" w:type="dxa"/>
            <w:vAlign w:val="center"/>
          </w:tcPr>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Chronic Health Condition</w:t>
            </w:r>
          </w:p>
        </w:tc>
        <w:tc>
          <w:tcPr>
            <w:tcW w:w="3510" w:type="dxa"/>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Merge/>
            <w:vAlign w:val="center"/>
          </w:tcPr>
          <w:p w:rsidR="00D71509" w:rsidRPr="008C6E5E" w:rsidRDefault="00D71509" w:rsidP="008F29FB">
            <w:pPr>
              <w:spacing w:line="240" w:lineRule="auto"/>
              <w:rPr>
                <w:rFonts w:ascii="Times New Roman" w:hAnsi="Times New Roman" w:cs="Times New Roman"/>
              </w:rPr>
            </w:pPr>
          </w:p>
        </w:tc>
        <w:tc>
          <w:tcPr>
            <w:tcW w:w="4500" w:type="dxa"/>
            <w:vMerge/>
            <w:vAlign w:val="center"/>
          </w:tcPr>
          <w:p w:rsidR="00D71509" w:rsidRPr="008C6E5E" w:rsidRDefault="00D71509" w:rsidP="008F29FB">
            <w:pPr>
              <w:spacing w:line="240" w:lineRule="auto"/>
              <w:rPr>
                <w:rFonts w:ascii="Times New Roman" w:hAnsi="Times New Roman" w:cs="Times New Roman"/>
              </w:rPr>
            </w:pPr>
          </w:p>
        </w:tc>
      </w:tr>
      <w:tr w:rsidR="00D71509" w:rsidRPr="008C6E5E" w:rsidTr="00AC03A5">
        <w:trPr>
          <w:trHeight w:val="341"/>
        </w:trPr>
        <w:tc>
          <w:tcPr>
            <w:tcW w:w="1998" w:type="dxa"/>
            <w:vAlign w:val="center"/>
          </w:tcPr>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w:t>
            </w:r>
            <w:r w:rsidRPr="008C6E5E">
              <w:rPr>
                <w:rFonts w:ascii="Times New Roman" w:hAnsi="Times New Roman" w:cs="Times New Roman"/>
                <w:bCs/>
                <w:i/>
              </w:rPr>
              <w:t>if yes</w:t>
            </w:r>
            <w:r w:rsidR="00517608" w:rsidRPr="008C6E5E">
              <w:rPr>
                <w:rFonts w:ascii="Times New Roman" w:hAnsi="Times New Roman" w:cs="Times New Roman"/>
                <w:bCs/>
                <w:i/>
              </w:rPr>
              <w:t xml:space="preserve"> for chronic health condition</w:t>
            </w:r>
            <w:r w:rsidRPr="008C6E5E">
              <w:rPr>
                <w:rFonts w:ascii="Times New Roman" w:hAnsi="Times New Roman" w:cs="Times New Roman"/>
                <w:bCs/>
              </w:rPr>
              <w:t xml:space="preserve">) </w:t>
            </w:r>
          </w:p>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 xml:space="preserve">Expected to </w:t>
            </w:r>
            <w:r w:rsidR="00517608" w:rsidRPr="008C6E5E">
              <w:rPr>
                <w:rFonts w:ascii="Times New Roman" w:hAnsi="Times New Roman" w:cs="Times New Roman"/>
                <w:bCs/>
              </w:rPr>
              <w:t>be of long-continued and indefinite duration and substantially impairs ability to live independently</w:t>
            </w:r>
          </w:p>
        </w:tc>
        <w:tc>
          <w:tcPr>
            <w:tcW w:w="3510" w:type="dxa"/>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Merge/>
            <w:vAlign w:val="center"/>
          </w:tcPr>
          <w:p w:rsidR="00D71509" w:rsidRPr="008C6E5E" w:rsidRDefault="00D71509" w:rsidP="008F29FB">
            <w:pPr>
              <w:spacing w:line="240" w:lineRule="auto"/>
              <w:rPr>
                <w:rFonts w:ascii="Times New Roman" w:hAnsi="Times New Roman" w:cs="Times New Roman"/>
              </w:rPr>
            </w:pPr>
          </w:p>
        </w:tc>
        <w:tc>
          <w:tcPr>
            <w:tcW w:w="4500" w:type="dxa"/>
            <w:vMerge/>
            <w:vAlign w:val="center"/>
          </w:tcPr>
          <w:p w:rsidR="00D71509" w:rsidRPr="008C6E5E" w:rsidRDefault="00D71509" w:rsidP="008F29FB">
            <w:pPr>
              <w:spacing w:line="240" w:lineRule="auto"/>
              <w:rPr>
                <w:rFonts w:ascii="Times New Roman" w:hAnsi="Times New Roman" w:cs="Times New Roman"/>
              </w:rPr>
            </w:pPr>
          </w:p>
        </w:tc>
      </w:tr>
      <w:tr w:rsidR="00D71509" w:rsidRPr="008C6E5E" w:rsidTr="00AC03A5">
        <w:trPr>
          <w:trHeight w:val="341"/>
        </w:trPr>
        <w:tc>
          <w:tcPr>
            <w:tcW w:w="1998" w:type="dxa"/>
            <w:vAlign w:val="center"/>
          </w:tcPr>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w:t>
            </w:r>
            <w:r w:rsidRPr="008C6E5E">
              <w:rPr>
                <w:rFonts w:ascii="Times New Roman" w:hAnsi="Times New Roman" w:cs="Times New Roman"/>
                <w:bCs/>
                <w:i/>
              </w:rPr>
              <w:t>if yes</w:t>
            </w:r>
            <w:r w:rsidR="00517608" w:rsidRPr="008C6E5E">
              <w:rPr>
                <w:rFonts w:ascii="Times New Roman" w:hAnsi="Times New Roman" w:cs="Times New Roman"/>
                <w:bCs/>
                <w:i/>
              </w:rPr>
              <w:t xml:space="preserve"> for chronic health condition</w:t>
            </w:r>
            <w:r w:rsidRPr="008C6E5E">
              <w:rPr>
                <w:rFonts w:ascii="Times New Roman" w:hAnsi="Times New Roman" w:cs="Times New Roman"/>
                <w:bCs/>
              </w:rPr>
              <w:t>)</w:t>
            </w:r>
          </w:p>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Documentation of the disability and severity on file</w:t>
            </w:r>
          </w:p>
        </w:tc>
        <w:tc>
          <w:tcPr>
            <w:tcW w:w="3510" w:type="dxa"/>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tc>
        <w:tc>
          <w:tcPr>
            <w:tcW w:w="3870" w:type="dxa"/>
            <w:vMerge/>
            <w:vAlign w:val="center"/>
          </w:tcPr>
          <w:p w:rsidR="00D71509" w:rsidRPr="008C6E5E" w:rsidRDefault="00D71509" w:rsidP="008F29FB">
            <w:pPr>
              <w:spacing w:line="240" w:lineRule="auto"/>
              <w:rPr>
                <w:rFonts w:ascii="Times New Roman" w:hAnsi="Times New Roman" w:cs="Times New Roman"/>
              </w:rPr>
            </w:pPr>
          </w:p>
        </w:tc>
        <w:tc>
          <w:tcPr>
            <w:tcW w:w="4500" w:type="dxa"/>
            <w:vMerge/>
            <w:vAlign w:val="center"/>
          </w:tcPr>
          <w:p w:rsidR="00D71509" w:rsidRPr="008C6E5E" w:rsidRDefault="00D71509" w:rsidP="008F29FB">
            <w:pPr>
              <w:spacing w:line="240" w:lineRule="auto"/>
              <w:rPr>
                <w:rFonts w:ascii="Times New Roman" w:hAnsi="Times New Roman" w:cs="Times New Roman"/>
              </w:rPr>
            </w:pPr>
          </w:p>
        </w:tc>
      </w:tr>
      <w:tr w:rsidR="00D71509" w:rsidRPr="008C6E5E" w:rsidTr="00AC03A5">
        <w:trPr>
          <w:trHeight w:val="341"/>
        </w:trPr>
        <w:tc>
          <w:tcPr>
            <w:tcW w:w="1998" w:type="dxa"/>
            <w:vAlign w:val="center"/>
          </w:tcPr>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w:t>
            </w:r>
            <w:r w:rsidRPr="008C6E5E">
              <w:rPr>
                <w:rFonts w:ascii="Times New Roman" w:hAnsi="Times New Roman" w:cs="Times New Roman"/>
                <w:bCs/>
                <w:i/>
              </w:rPr>
              <w:t>if yes</w:t>
            </w:r>
            <w:r w:rsidR="00517608" w:rsidRPr="008C6E5E">
              <w:rPr>
                <w:rFonts w:ascii="Times New Roman" w:hAnsi="Times New Roman" w:cs="Times New Roman"/>
                <w:bCs/>
                <w:i/>
              </w:rPr>
              <w:t xml:space="preserve"> for chronic health condition</w:t>
            </w:r>
            <w:r w:rsidRPr="008C6E5E">
              <w:rPr>
                <w:rFonts w:ascii="Times New Roman" w:hAnsi="Times New Roman" w:cs="Times New Roman"/>
                <w:bCs/>
              </w:rPr>
              <w:t>)</w:t>
            </w:r>
          </w:p>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Currently receiving services/treatment for this disability</w:t>
            </w:r>
          </w:p>
        </w:tc>
        <w:tc>
          <w:tcPr>
            <w:tcW w:w="3510" w:type="dxa"/>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Merge/>
            <w:vAlign w:val="center"/>
          </w:tcPr>
          <w:p w:rsidR="00D71509" w:rsidRPr="008C6E5E" w:rsidRDefault="00D71509" w:rsidP="008F29FB">
            <w:pPr>
              <w:spacing w:line="240" w:lineRule="auto"/>
              <w:rPr>
                <w:rFonts w:ascii="Times New Roman" w:hAnsi="Times New Roman" w:cs="Times New Roman"/>
              </w:rPr>
            </w:pPr>
          </w:p>
        </w:tc>
        <w:tc>
          <w:tcPr>
            <w:tcW w:w="4500" w:type="dxa"/>
            <w:vMerge/>
            <w:vAlign w:val="center"/>
          </w:tcPr>
          <w:p w:rsidR="00D71509" w:rsidRPr="008C6E5E" w:rsidRDefault="00D71509" w:rsidP="008F29FB">
            <w:pPr>
              <w:spacing w:line="240" w:lineRule="auto"/>
              <w:rPr>
                <w:rFonts w:ascii="Times New Roman" w:hAnsi="Times New Roman" w:cs="Times New Roman"/>
              </w:rPr>
            </w:pPr>
          </w:p>
        </w:tc>
      </w:tr>
      <w:tr w:rsidR="00D71509" w:rsidRPr="008C6E5E" w:rsidTr="00AC03A5">
        <w:trPr>
          <w:trHeight w:val="341"/>
        </w:trPr>
        <w:tc>
          <w:tcPr>
            <w:tcW w:w="13878" w:type="dxa"/>
            <w:gridSpan w:val="4"/>
            <w:shd w:val="clear" w:color="auto" w:fill="BFBFBF" w:themeFill="background1" w:themeFillShade="BF"/>
            <w:vAlign w:val="center"/>
          </w:tcPr>
          <w:p w:rsidR="00D71509" w:rsidRPr="008C6E5E" w:rsidRDefault="00D71509" w:rsidP="008F29FB">
            <w:pPr>
              <w:spacing w:line="240" w:lineRule="auto"/>
              <w:rPr>
                <w:rFonts w:ascii="Times New Roman" w:hAnsi="Times New Roman" w:cs="Times New Roman"/>
                <w:b/>
              </w:rPr>
            </w:pPr>
            <w:r w:rsidRPr="008C6E5E">
              <w:rPr>
                <w:rFonts w:ascii="Times New Roman" w:hAnsi="Times New Roman" w:cs="Times New Roman"/>
                <w:b/>
              </w:rPr>
              <w:t>HIV/AIDS</w:t>
            </w:r>
          </w:p>
        </w:tc>
      </w:tr>
      <w:tr w:rsidR="00D71509" w:rsidRPr="008C6E5E" w:rsidTr="009C7EF7">
        <w:trPr>
          <w:trHeight w:val="341"/>
        </w:trPr>
        <w:tc>
          <w:tcPr>
            <w:tcW w:w="1998" w:type="dxa"/>
            <w:vAlign w:val="center"/>
          </w:tcPr>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Information Date</w:t>
            </w:r>
          </w:p>
        </w:tc>
        <w:tc>
          <w:tcPr>
            <w:tcW w:w="3510" w:type="dxa"/>
            <w:vAlign w:val="center"/>
          </w:tcPr>
          <w:p w:rsidR="00D71509" w:rsidRPr="008C6E5E" w:rsidRDefault="00D71509" w:rsidP="008F29FB">
            <w:pPr>
              <w:spacing w:after="0" w:line="240" w:lineRule="auto"/>
              <w:rPr>
                <w:rFonts w:ascii="Times New Roman" w:hAnsi="Times New Roman" w:cs="Times New Roman"/>
              </w:rPr>
            </w:pPr>
            <w:r w:rsidRPr="008C6E5E">
              <w:rPr>
                <w:rFonts w:ascii="Times New Roman" w:hAnsi="Times New Roman" w:cs="Times New Roman"/>
              </w:rPr>
              <w:t>(date)</w:t>
            </w:r>
          </w:p>
        </w:tc>
        <w:tc>
          <w:tcPr>
            <w:tcW w:w="3870" w:type="dxa"/>
            <w:vMerge w:val="restart"/>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xml:space="preserve">To count the number of persons served who have been diagnosed with AIDS or have tested positive for HIV and assess their need for services.  </w:t>
            </w:r>
          </w:p>
        </w:tc>
        <w:tc>
          <w:tcPr>
            <w:tcW w:w="4500" w:type="dxa"/>
            <w:vMerge w:val="restart"/>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xml:space="preserve">Data on HIV/AIDS collected at project entry and project exit are to reflect the information as of the date of entry and exit. Data collections for project entry and exit information are to be dated the same date as the date of project entry and the date of project exit. Data should be reviewed and updated as necessary any time the information has been known to change. </w:t>
            </w:r>
          </w:p>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xml:space="preserve">In separate fields, determine (1) if the client has HIV/AIDS, (2) if the disability is expected to substantially impair the client’s ability to live independently, (3) if there is documentation of the </w:t>
            </w:r>
            <w:r w:rsidR="009C7EF7" w:rsidRPr="008C6E5E">
              <w:rPr>
                <w:rFonts w:ascii="Times New Roman" w:hAnsi="Times New Roman" w:cs="Times New Roman"/>
              </w:rPr>
              <w:t>disability</w:t>
            </w:r>
            <w:r w:rsidRPr="008C6E5E">
              <w:rPr>
                <w:rFonts w:ascii="Times New Roman" w:hAnsi="Times New Roman" w:cs="Times New Roman"/>
              </w:rPr>
              <w:t xml:space="preserve"> on file, and (4) if the client is currently receiving services or treatment for this condition or received services or treatment prior to exiting the project.</w:t>
            </w:r>
          </w:p>
        </w:tc>
      </w:tr>
      <w:tr w:rsidR="00D71509" w:rsidRPr="008C6E5E" w:rsidTr="00AC03A5">
        <w:trPr>
          <w:trHeight w:val="341"/>
        </w:trPr>
        <w:tc>
          <w:tcPr>
            <w:tcW w:w="1998" w:type="dxa"/>
            <w:vAlign w:val="center"/>
          </w:tcPr>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HIV/AIDS</w:t>
            </w:r>
          </w:p>
        </w:tc>
        <w:tc>
          <w:tcPr>
            <w:tcW w:w="3510" w:type="dxa"/>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Merge/>
            <w:vAlign w:val="center"/>
          </w:tcPr>
          <w:p w:rsidR="00D71509" w:rsidRPr="008C6E5E" w:rsidRDefault="00D71509" w:rsidP="008F29FB">
            <w:pPr>
              <w:spacing w:line="240" w:lineRule="auto"/>
              <w:rPr>
                <w:rFonts w:ascii="Times New Roman" w:hAnsi="Times New Roman" w:cs="Times New Roman"/>
              </w:rPr>
            </w:pPr>
          </w:p>
        </w:tc>
        <w:tc>
          <w:tcPr>
            <w:tcW w:w="4500" w:type="dxa"/>
            <w:vMerge/>
            <w:vAlign w:val="center"/>
          </w:tcPr>
          <w:p w:rsidR="00D71509" w:rsidRPr="008C6E5E" w:rsidRDefault="00D71509" w:rsidP="008F29FB">
            <w:pPr>
              <w:spacing w:line="240" w:lineRule="auto"/>
              <w:rPr>
                <w:rFonts w:ascii="Times New Roman" w:hAnsi="Times New Roman" w:cs="Times New Roman"/>
              </w:rPr>
            </w:pPr>
          </w:p>
        </w:tc>
      </w:tr>
      <w:tr w:rsidR="00D71509" w:rsidRPr="008C6E5E" w:rsidTr="00AC03A5">
        <w:trPr>
          <w:trHeight w:val="341"/>
        </w:trPr>
        <w:tc>
          <w:tcPr>
            <w:tcW w:w="1998" w:type="dxa"/>
            <w:vAlign w:val="center"/>
          </w:tcPr>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w:t>
            </w:r>
            <w:r w:rsidRPr="008C6E5E">
              <w:rPr>
                <w:rFonts w:ascii="Times New Roman" w:hAnsi="Times New Roman" w:cs="Times New Roman"/>
                <w:bCs/>
                <w:i/>
              </w:rPr>
              <w:t>if yes</w:t>
            </w:r>
            <w:r w:rsidR="00517608" w:rsidRPr="008C6E5E">
              <w:rPr>
                <w:rFonts w:ascii="Times New Roman" w:hAnsi="Times New Roman" w:cs="Times New Roman"/>
                <w:bCs/>
                <w:i/>
              </w:rPr>
              <w:t xml:space="preserve"> for HIV/AIDS</w:t>
            </w:r>
            <w:r w:rsidRPr="008C6E5E">
              <w:rPr>
                <w:rFonts w:ascii="Times New Roman" w:hAnsi="Times New Roman" w:cs="Times New Roman"/>
                <w:bCs/>
              </w:rPr>
              <w:t xml:space="preserve">) </w:t>
            </w:r>
          </w:p>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Expected to substantially impair ability to live independently</w:t>
            </w:r>
          </w:p>
        </w:tc>
        <w:tc>
          <w:tcPr>
            <w:tcW w:w="3510" w:type="dxa"/>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Merge/>
            <w:vAlign w:val="center"/>
          </w:tcPr>
          <w:p w:rsidR="00D71509" w:rsidRPr="008C6E5E" w:rsidRDefault="00D71509" w:rsidP="008F29FB">
            <w:pPr>
              <w:spacing w:line="240" w:lineRule="auto"/>
              <w:rPr>
                <w:rFonts w:ascii="Times New Roman" w:hAnsi="Times New Roman" w:cs="Times New Roman"/>
              </w:rPr>
            </w:pPr>
          </w:p>
        </w:tc>
        <w:tc>
          <w:tcPr>
            <w:tcW w:w="4500" w:type="dxa"/>
            <w:vMerge/>
            <w:vAlign w:val="center"/>
          </w:tcPr>
          <w:p w:rsidR="00D71509" w:rsidRPr="008C6E5E" w:rsidRDefault="00D71509" w:rsidP="008F29FB">
            <w:pPr>
              <w:spacing w:line="240" w:lineRule="auto"/>
              <w:rPr>
                <w:rFonts w:ascii="Times New Roman" w:hAnsi="Times New Roman" w:cs="Times New Roman"/>
              </w:rPr>
            </w:pPr>
          </w:p>
        </w:tc>
      </w:tr>
      <w:tr w:rsidR="00D71509" w:rsidRPr="008C6E5E" w:rsidTr="00AC03A5">
        <w:trPr>
          <w:trHeight w:val="341"/>
        </w:trPr>
        <w:tc>
          <w:tcPr>
            <w:tcW w:w="1998" w:type="dxa"/>
            <w:vAlign w:val="center"/>
          </w:tcPr>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w:t>
            </w:r>
            <w:r w:rsidRPr="008C6E5E">
              <w:rPr>
                <w:rFonts w:ascii="Times New Roman" w:hAnsi="Times New Roman" w:cs="Times New Roman"/>
                <w:bCs/>
                <w:i/>
              </w:rPr>
              <w:t>if yes</w:t>
            </w:r>
            <w:r w:rsidR="009C7EF7" w:rsidRPr="008C6E5E">
              <w:rPr>
                <w:rFonts w:ascii="Times New Roman" w:hAnsi="Times New Roman" w:cs="Times New Roman"/>
                <w:bCs/>
                <w:i/>
              </w:rPr>
              <w:t xml:space="preserve"> for HIV/AIDS</w:t>
            </w:r>
            <w:r w:rsidRPr="008C6E5E">
              <w:rPr>
                <w:rFonts w:ascii="Times New Roman" w:hAnsi="Times New Roman" w:cs="Times New Roman"/>
                <w:bCs/>
              </w:rPr>
              <w:t>)</w:t>
            </w:r>
          </w:p>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Documentation of the disability and severity on file</w:t>
            </w:r>
          </w:p>
        </w:tc>
        <w:tc>
          <w:tcPr>
            <w:tcW w:w="3510" w:type="dxa"/>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9C7EF7"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tc>
        <w:tc>
          <w:tcPr>
            <w:tcW w:w="3870" w:type="dxa"/>
            <w:vMerge/>
            <w:vAlign w:val="center"/>
          </w:tcPr>
          <w:p w:rsidR="00D71509" w:rsidRPr="008C6E5E" w:rsidRDefault="00D71509" w:rsidP="008F29FB">
            <w:pPr>
              <w:spacing w:line="240" w:lineRule="auto"/>
              <w:rPr>
                <w:rFonts w:ascii="Times New Roman" w:hAnsi="Times New Roman" w:cs="Times New Roman"/>
              </w:rPr>
            </w:pPr>
          </w:p>
        </w:tc>
        <w:tc>
          <w:tcPr>
            <w:tcW w:w="4500" w:type="dxa"/>
            <w:vMerge/>
            <w:vAlign w:val="center"/>
          </w:tcPr>
          <w:p w:rsidR="00D71509" w:rsidRPr="008C6E5E" w:rsidRDefault="00D71509" w:rsidP="008F29FB">
            <w:pPr>
              <w:spacing w:line="240" w:lineRule="auto"/>
              <w:rPr>
                <w:rFonts w:ascii="Times New Roman" w:hAnsi="Times New Roman" w:cs="Times New Roman"/>
              </w:rPr>
            </w:pPr>
          </w:p>
        </w:tc>
      </w:tr>
      <w:tr w:rsidR="00D71509" w:rsidRPr="008C6E5E" w:rsidTr="0075566A">
        <w:trPr>
          <w:trHeight w:val="341"/>
        </w:trPr>
        <w:tc>
          <w:tcPr>
            <w:tcW w:w="1998" w:type="dxa"/>
          </w:tcPr>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w:t>
            </w:r>
            <w:r w:rsidRPr="008C6E5E">
              <w:rPr>
                <w:rFonts w:ascii="Times New Roman" w:hAnsi="Times New Roman" w:cs="Times New Roman"/>
                <w:bCs/>
                <w:i/>
              </w:rPr>
              <w:t>if yes</w:t>
            </w:r>
            <w:r w:rsidR="009C7EF7" w:rsidRPr="008C6E5E">
              <w:rPr>
                <w:rFonts w:ascii="Times New Roman" w:hAnsi="Times New Roman" w:cs="Times New Roman"/>
                <w:bCs/>
                <w:i/>
              </w:rPr>
              <w:t xml:space="preserve"> for HIV/AIDS</w:t>
            </w:r>
            <w:r w:rsidRPr="008C6E5E">
              <w:rPr>
                <w:rFonts w:ascii="Times New Roman" w:hAnsi="Times New Roman" w:cs="Times New Roman"/>
                <w:bCs/>
              </w:rPr>
              <w:t>)</w:t>
            </w:r>
          </w:p>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Currently receiving services/treatment for this condition</w:t>
            </w:r>
          </w:p>
        </w:tc>
        <w:tc>
          <w:tcPr>
            <w:tcW w:w="3510" w:type="dxa"/>
            <w:vAlign w:val="center"/>
          </w:tcPr>
          <w:p w:rsidR="0075566A" w:rsidRPr="008C6E5E" w:rsidRDefault="0075566A" w:rsidP="008F29FB">
            <w:pPr>
              <w:spacing w:after="0" w:line="240" w:lineRule="auto"/>
              <w:rPr>
                <w:rFonts w:ascii="Times New Roman" w:hAnsi="Times New Roman" w:cs="Times New Roman"/>
              </w:rPr>
            </w:pP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p w:rsidR="0075566A" w:rsidRPr="008C6E5E" w:rsidRDefault="0075566A" w:rsidP="008F29FB">
            <w:pPr>
              <w:spacing w:after="0" w:line="240" w:lineRule="auto"/>
              <w:rPr>
                <w:rFonts w:ascii="Times New Roman" w:hAnsi="Times New Roman" w:cs="Times New Roman"/>
              </w:rPr>
            </w:pPr>
          </w:p>
        </w:tc>
        <w:tc>
          <w:tcPr>
            <w:tcW w:w="3870" w:type="dxa"/>
            <w:vMerge/>
            <w:vAlign w:val="center"/>
          </w:tcPr>
          <w:p w:rsidR="00D71509" w:rsidRPr="008C6E5E" w:rsidRDefault="00D71509" w:rsidP="008F29FB">
            <w:pPr>
              <w:spacing w:line="240" w:lineRule="auto"/>
              <w:rPr>
                <w:rFonts w:ascii="Times New Roman" w:hAnsi="Times New Roman" w:cs="Times New Roman"/>
              </w:rPr>
            </w:pPr>
          </w:p>
        </w:tc>
        <w:tc>
          <w:tcPr>
            <w:tcW w:w="4500" w:type="dxa"/>
            <w:vMerge/>
            <w:vAlign w:val="center"/>
          </w:tcPr>
          <w:p w:rsidR="00D71509" w:rsidRPr="008C6E5E" w:rsidRDefault="00D71509" w:rsidP="008F29FB">
            <w:pPr>
              <w:spacing w:line="240" w:lineRule="auto"/>
              <w:rPr>
                <w:rFonts w:ascii="Times New Roman" w:hAnsi="Times New Roman" w:cs="Times New Roman"/>
              </w:rPr>
            </w:pPr>
          </w:p>
        </w:tc>
      </w:tr>
      <w:tr w:rsidR="00D71509" w:rsidRPr="008C6E5E" w:rsidTr="00AC03A5">
        <w:trPr>
          <w:trHeight w:val="341"/>
        </w:trPr>
        <w:tc>
          <w:tcPr>
            <w:tcW w:w="13878" w:type="dxa"/>
            <w:gridSpan w:val="4"/>
            <w:shd w:val="clear" w:color="auto" w:fill="BFBFBF" w:themeFill="background1" w:themeFillShade="BF"/>
            <w:vAlign w:val="center"/>
          </w:tcPr>
          <w:p w:rsidR="00D71509" w:rsidRPr="008C6E5E" w:rsidRDefault="00517608" w:rsidP="008F29FB">
            <w:pPr>
              <w:spacing w:line="240" w:lineRule="auto"/>
              <w:rPr>
                <w:rFonts w:ascii="Times New Roman" w:hAnsi="Times New Roman" w:cs="Times New Roman"/>
                <w:b/>
              </w:rPr>
            </w:pPr>
            <w:r w:rsidRPr="008C6E5E">
              <w:rPr>
                <w:rFonts w:ascii="Times New Roman" w:hAnsi="Times New Roman" w:cs="Times New Roman"/>
                <w:b/>
              </w:rPr>
              <w:t>Mental Health Problem</w:t>
            </w:r>
          </w:p>
        </w:tc>
      </w:tr>
      <w:tr w:rsidR="0075566A" w:rsidRPr="008C6E5E" w:rsidTr="009C7EF7">
        <w:trPr>
          <w:trHeight w:val="341"/>
        </w:trPr>
        <w:tc>
          <w:tcPr>
            <w:tcW w:w="1998" w:type="dxa"/>
            <w:vAlign w:val="center"/>
          </w:tcPr>
          <w:p w:rsidR="0075566A" w:rsidRPr="008C6E5E" w:rsidRDefault="0075566A" w:rsidP="008F29FB">
            <w:pPr>
              <w:spacing w:line="240" w:lineRule="auto"/>
              <w:rPr>
                <w:rFonts w:ascii="Times New Roman" w:hAnsi="Times New Roman" w:cs="Times New Roman"/>
                <w:bCs/>
              </w:rPr>
            </w:pPr>
            <w:r w:rsidRPr="008C6E5E">
              <w:rPr>
                <w:rFonts w:ascii="Times New Roman" w:hAnsi="Times New Roman" w:cs="Times New Roman"/>
                <w:bCs/>
              </w:rPr>
              <w:t>Information Date</w:t>
            </w:r>
          </w:p>
        </w:tc>
        <w:tc>
          <w:tcPr>
            <w:tcW w:w="3510" w:type="dxa"/>
            <w:tcBorders>
              <w:right w:val="single" w:sz="2" w:space="0" w:color="auto"/>
            </w:tcBorders>
            <w:vAlign w:val="center"/>
          </w:tcPr>
          <w:p w:rsidR="0075566A" w:rsidRPr="008C6E5E" w:rsidRDefault="0075566A" w:rsidP="008F29FB">
            <w:pPr>
              <w:spacing w:after="0" w:line="240" w:lineRule="auto"/>
              <w:rPr>
                <w:rFonts w:ascii="Times New Roman" w:hAnsi="Times New Roman" w:cs="Times New Roman"/>
              </w:rPr>
            </w:pPr>
            <w:r w:rsidRPr="008C6E5E">
              <w:rPr>
                <w:rFonts w:ascii="Times New Roman" w:hAnsi="Times New Roman" w:cs="Times New Roman"/>
              </w:rPr>
              <w:t>(date)</w:t>
            </w:r>
          </w:p>
        </w:tc>
        <w:tc>
          <w:tcPr>
            <w:tcW w:w="3870" w:type="dxa"/>
            <w:vMerge w:val="restart"/>
            <w:tcBorders>
              <w:top w:val="single" w:sz="2" w:space="0" w:color="auto"/>
              <w:left w:val="single" w:sz="2" w:space="0" w:color="auto"/>
              <w:right w:val="single" w:sz="2" w:space="0" w:color="auto"/>
            </w:tcBorders>
          </w:tcPr>
          <w:p w:rsidR="0075566A" w:rsidRPr="008C6E5E" w:rsidRDefault="0075566A" w:rsidP="008F29FB">
            <w:pPr>
              <w:spacing w:line="240" w:lineRule="auto"/>
              <w:rPr>
                <w:rFonts w:ascii="Times New Roman" w:hAnsi="Times New Roman" w:cs="Times New Roman"/>
              </w:rPr>
            </w:pPr>
            <w:r w:rsidRPr="008C6E5E">
              <w:rPr>
                <w:rFonts w:ascii="Times New Roman" w:hAnsi="Times New Roman" w:cs="Times New Roman"/>
              </w:rPr>
              <w:t xml:space="preserve">To count the number of persons with mental health problems served and to assess the need for treatment. </w:t>
            </w:r>
          </w:p>
        </w:tc>
        <w:tc>
          <w:tcPr>
            <w:tcW w:w="4500" w:type="dxa"/>
            <w:vMerge w:val="restart"/>
            <w:tcBorders>
              <w:top w:val="single" w:sz="2" w:space="0" w:color="auto"/>
              <w:left w:val="single" w:sz="2" w:space="0" w:color="auto"/>
              <w:right w:val="single" w:sz="2" w:space="0" w:color="auto"/>
            </w:tcBorders>
            <w:vAlign w:val="center"/>
          </w:tcPr>
          <w:p w:rsidR="0075566A" w:rsidRPr="008C6E5E" w:rsidRDefault="0075566A" w:rsidP="008F29FB">
            <w:pPr>
              <w:spacing w:line="240" w:lineRule="auto"/>
              <w:rPr>
                <w:rFonts w:ascii="Times New Roman" w:hAnsi="Times New Roman" w:cs="Times New Roman"/>
              </w:rPr>
            </w:pPr>
            <w:r w:rsidRPr="008C6E5E">
              <w:rPr>
                <w:rFonts w:ascii="Times New Roman" w:hAnsi="Times New Roman" w:cs="Times New Roman"/>
              </w:rPr>
              <w:t xml:space="preserve">Data on Mental Health Problem collected at project entry and project exit are to reflect the information as of the date of entry and exit. Data collections for project entry and exit information are to be dated the same date as the date of project entry and the date of project exit. Data should be reviewed and updated as necessary any time the information has been known to change. </w:t>
            </w:r>
          </w:p>
          <w:p w:rsidR="0075566A" w:rsidRPr="008C6E5E" w:rsidRDefault="0075566A" w:rsidP="008F29FB">
            <w:pPr>
              <w:spacing w:line="240" w:lineRule="auto"/>
              <w:rPr>
                <w:rFonts w:ascii="Times New Roman" w:hAnsi="Times New Roman" w:cs="Times New Roman"/>
              </w:rPr>
            </w:pPr>
            <w:r w:rsidRPr="008C6E5E">
              <w:rPr>
                <w:rFonts w:ascii="Times New Roman" w:hAnsi="Times New Roman" w:cs="Times New Roman"/>
              </w:rPr>
              <w:t xml:space="preserve">In separate fields, determine (1) if the client has </w:t>
            </w:r>
            <w:r w:rsidR="00144F47" w:rsidRPr="008C6E5E">
              <w:rPr>
                <w:rFonts w:ascii="Times New Roman" w:hAnsi="Times New Roman" w:cs="Times New Roman"/>
              </w:rPr>
              <w:t>a mental health problem</w:t>
            </w:r>
            <w:r w:rsidRPr="008C6E5E">
              <w:rPr>
                <w:rFonts w:ascii="Times New Roman" w:hAnsi="Times New Roman" w:cs="Times New Roman"/>
              </w:rPr>
              <w:t>, (2) if the problem is expected to be of long</w:t>
            </w:r>
            <w:r w:rsidR="00144F47" w:rsidRPr="008C6E5E">
              <w:rPr>
                <w:rFonts w:ascii="Times New Roman" w:hAnsi="Times New Roman" w:cs="Times New Roman"/>
              </w:rPr>
              <w:t xml:space="preserve">-continued and indefinite duration </w:t>
            </w:r>
            <w:r w:rsidR="00144F47" w:rsidRPr="008C6E5E">
              <w:rPr>
                <w:rFonts w:ascii="Times New Roman" w:hAnsi="Times New Roman" w:cs="Times New Roman"/>
                <w:i/>
              </w:rPr>
              <w:t>and</w:t>
            </w:r>
            <w:r w:rsidRPr="008C6E5E">
              <w:rPr>
                <w:rFonts w:ascii="Times New Roman" w:hAnsi="Times New Roman" w:cs="Times New Roman"/>
              </w:rPr>
              <w:t xml:space="preserve"> substantially impede</w:t>
            </w:r>
            <w:r w:rsidR="00144F47" w:rsidRPr="008C6E5E">
              <w:rPr>
                <w:rFonts w:ascii="Times New Roman" w:hAnsi="Times New Roman" w:cs="Times New Roman"/>
              </w:rPr>
              <w:t xml:space="preserve">s a </w:t>
            </w:r>
            <w:r w:rsidRPr="008C6E5E">
              <w:rPr>
                <w:rFonts w:ascii="Times New Roman" w:hAnsi="Times New Roman" w:cs="Times New Roman"/>
              </w:rPr>
              <w:t xml:space="preserve">client’s ability to live independently, (3) if there is documentation of the problem on file, and (4) if the client is currently receiving services or treatment for </w:t>
            </w:r>
            <w:r w:rsidR="00144F47" w:rsidRPr="008C6E5E">
              <w:rPr>
                <w:rFonts w:ascii="Times New Roman" w:hAnsi="Times New Roman" w:cs="Times New Roman"/>
              </w:rPr>
              <w:t>the problem</w:t>
            </w:r>
            <w:r w:rsidRPr="008C6E5E">
              <w:rPr>
                <w:rFonts w:ascii="Times New Roman" w:hAnsi="Times New Roman" w:cs="Times New Roman"/>
              </w:rPr>
              <w:t xml:space="preserve"> or received services or treatment prior to exiting the project.</w:t>
            </w:r>
          </w:p>
          <w:p w:rsidR="0075566A" w:rsidRPr="008C6E5E" w:rsidRDefault="00144F47" w:rsidP="008F29FB">
            <w:pPr>
              <w:spacing w:line="240" w:lineRule="auto"/>
              <w:rPr>
                <w:rFonts w:ascii="Times New Roman" w:hAnsi="Times New Roman" w:cs="Times New Roman"/>
              </w:rPr>
            </w:pPr>
            <w:r w:rsidRPr="008C6E5E">
              <w:rPr>
                <w:rFonts w:ascii="Times New Roman" w:hAnsi="Times New Roman" w:cs="Times New Roman"/>
              </w:rPr>
              <w:t>Identify</w:t>
            </w:r>
            <w:r w:rsidR="0075566A" w:rsidRPr="008C6E5E">
              <w:rPr>
                <w:rFonts w:ascii="Times New Roman" w:hAnsi="Times New Roman" w:cs="Times New Roman"/>
              </w:rPr>
              <w:t xml:space="preserve"> how the mental health problem was confirmed, whether the mental health problem qualifies as a serious mental illness (SMI) and, if so, how SMI was confirmed. </w:t>
            </w:r>
          </w:p>
        </w:tc>
      </w:tr>
      <w:tr w:rsidR="0075566A" w:rsidRPr="008C6E5E" w:rsidTr="007645E0">
        <w:trPr>
          <w:trHeight w:val="341"/>
        </w:trPr>
        <w:tc>
          <w:tcPr>
            <w:tcW w:w="1998" w:type="dxa"/>
            <w:vAlign w:val="center"/>
          </w:tcPr>
          <w:p w:rsidR="0075566A" w:rsidRPr="008C6E5E" w:rsidRDefault="0075566A" w:rsidP="008F29FB">
            <w:pPr>
              <w:spacing w:line="240" w:lineRule="auto"/>
              <w:rPr>
                <w:rFonts w:ascii="Times New Roman" w:hAnsi="Times New Roman" w:cs="Times New Roman"/>
                <w:bCs/>
              </w:rPr>
            </w:pPr>
            <w:r w:rsidRPr="008C6E5E">
              <w:rPr>
                <w:rFonts w:ascii="Times New Roman" w:hAnsi="Times New Roman" w:cs="Times New Roman"/>
                <w:bCs/>
              </w:rPr>
              <w:t>Mental Health Problem</w:t>
            </w:r>
          </w:p>
        </w:tc>
        <w:tc>
          <w:tcPr>
            <w:tcW w:w="3510" w:type="dxa"/>
            <w:tcBorders>
              <w:right w:val="single" w:sz="2" w:space="0" w:color="auto"/>
            </w:tcBorders>
            <w:vAlign w:val="center"/>
          </w:tcPr>
          <w:p w:rsidR="0075566A" w:rsidRPr="008C6E5E" w:rsidRDefault="0075566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75566A" w:rsidRPr="008C6E5E" w:rsidRDefault="0075566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75566A" w:rsidRPr="008C6E5E" w:rsidRDefault="0075566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75566A" w:rsidRPr="008C6E5E" w:rsidRDefault="0075566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Merge/>
            <w:tcBorders>
              <w:left w:val="single" w:sz="2" w:space="0" w:color="auto"/>
              <w:right w:val="single" w:sz="2" w:space="0" w:color="auto"/>
            </w:tcBorders>
            <w:vAlign w:val="center"/>
          </w:tcPr>
          <w:p w:rsidR="0075566A" w:rsidRPr="008C6E5E" w:rsidRDefault="0075566A" w:rsidP="008F29FB">
            <w:pPr>
              <w:spacing w:line="240" w:lineRule="auto"/>
              <w:rPr>
                <w:rFonts w:ascii="Times New Roman" w:hAnsi="Times New Roman" w:cs="Times New Roman"/>
              </w:rPr>
            </w:pPr>
          </w:p>
        </w:tc>
        <w:tc>
          <w:tcPr>
            <w:tcW w:w="4500" w:type="dxa"/>
            <w:vMerge/>
            <w:tcBorders>
              <w:left w:val="single" w:sz="2" w:space="0" w:color="auto"/>
              <w:right w:val="single" w:sz="2" w:space="0" w:color="auto"/>
            </w:tcBorders>
            <w:vAlign w:val="center"/>
          </w:tcPr>
          <w:p w:rsidR="0075566A" w:rsidRPr="008C6E5E" w:rsidRDefault="0075566A" w:rsidP="008F29FB">
            <w:pPr>
              <w:spacing w:line="240" w:lineRule="auto"/>
              <w:rPr>
                <w:rFonts w:ascii="Times New Roman" w:hAnsi="Times New Roman" w:cs="Times New Roman"/>
              </w:rPr>
            </w:pPr>
          </w:p>
        </w:tc>
      </w:tr>
      <w:tr w:rsidR="0075566A" w:rsidRPr="008C6E5E" w:rsidTr="007645E0">
        <w:trPr>
          <w:trHeight w:val="341"/>
        </w:trPr>
        <w:tc>
          <w:tcPr>
            <w:tcW w:w="1998" w:type="dxa"/>
            <w:vAlign w:val="center"/>
          </w:tcPr>
          <w:p w:rsidR="0075566A" w:rsidRPr="008C6E5E" w:rsidRDefault="0075566A" w:rsidP="008F29FB">
            <w:pPr>
              <w:spacing w:line="240" w:lineRule="auto"/>
              <w:rPr>
                <w:rFonts w:ascii="Times New Roman" w:hAnsi="Times New Roman" w:cs="Times New Roman"/>
                <w:bCs/>
              </w:rPr>
            </w:pPr>
            <w:r w:rsidRPr="008C6E5E">
              <w:rPr>
                <w:rFonts w:ascii="Times New Roman" w:hAnsi="Times New Roman" w:cs="Times New Roman"/>
                <w:bCs/>
              </w:rPr>
              <w:t>(</w:t>
            </w:r>
            <w:r w:rsidRPr="008C6E5E">
              <w:rPr>
                <w:rFonts w:ascii="Times New Roman" w:hAnsi="Times New Roman" w:cs="Times New Roman"/>
                <w:bCs/>
                <w:i/>
              </w:rPr>
              <w:t>if yes for mental health problem</w:t>
            </w:r>
            <w:r w:rsidRPr="008C6E5E">
              <w:rPr>
                <w:rFonts w:ascii="Times New Roman" w:hAnsi="Times New Roman" w:cs="Times New Roman"/>
                <w:bCs/>
              </w:rPr>
              <w:t xml:space="preserve">) </w:t>
            </w:r>
          </w:p>
          <w:p w:rsidR="0075566A" w:rsidRPr="008C6E5E" w:rsidRDefault="0075566A" w:rsidP="008F29FB">
            <w:pPr>
              <w:spacing w:line="240" w:lineRule="auto"/>
              <w:rPr>
                <w:rFonts w:ascii="Times New Roman" w:hAnsi="Times New Roman" w:cs="Times New Roman"/>
                <w:bCs/>
              </w:rPr>
            </w:pPr>
            <w:r w:rsidRPr="008C6E5E">
              <w:rPr>
                <w:rFonts w:ascii="Times New Roman" w:hAnsi="Times New Roman" w:cs="Times New Roman"/>
                <w:bCs/>
              </w:rPr>
              <w:t>Expected to be of long-continued and indefinite duration and substantially impairs ability to live independently</w:t>
            </w:r>
          </w:p>
        </w:tc>
        <w:tc>
          <w:tcPr>
            <w:tcW w:w="3510" w:type="dxa"/>
            <w:tcBorders>
              <w:right w:val="single" w:sz="2" w:space="0" w:color="auto"/>
            </w:tcBorders>
            <w:vAlign w:val="center"/>
          </w:tcPr>
          <w:p w:rsidR="0075566A" w:rsidRPr="008C6E5E" w:rsidRDefault="0075566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75566A" w:rsidRPr="008C6E5E" w:rsidRDefault="0075566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75566A" w:rsidRPr="008C6E5E" w:rsidRDefault="0075566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75566A" w:rsidRPr="008C6E5E" w:rsidRDefault="0075566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Merge/>
            <w:tcBorders>
              <w:left w:val="single" w:sz="2" w:space="0" w:color="auto"/>
              <w:right w:val="single" w:sz="2" w:space="0" w:color="auto"/>
            </w:tcBorders>
            <w:vAlign w:val="center"/>
          </w:tcPr>
          <w:p w:rsidR="0075566A" w:rsidRPr="008C6E5E" w:rsidRDefault="0075566A" w:rsidP="008F29FB">
            <w:pPr>
              <w:spacing w:line="240" w:lineRule="auto"/>
              <w:rPr>
                <w:rFonts w:ascii="Times New Roman" w:hAnsi="Times New Roman" w:cs="Times New Roman"/>
              </w:rPr>
            </w:pPr>
          </w:p>
        </w:tc>
        <w:tc>
          <w:tcPr>
            <w:tcW w:w="4500" w:type="dxa"/>
            <w:vMerge/>
            <w:tcBorders>
              <w:left w:val="single" w:sz="2" w:space="0" w:color="auto"/>
              <w:right w:val="single" w:sz="2" w:space="0" w:color="auto"/>
            </w:tcBorders>
            <w:vAlign w:val="center"/>
          </w:tcPr>
          <w:p w:rsidR="0075566A" w:rsidRPr="008C6E5E" w:rsidRDefault="0075566A" w:rsidP="008F29FB">
            <w:pPr>
              <w:spacing w:line="240" w:lineRule="auto"/>
              <w:rPr>
                <w:rFonts w:ascii="Times New Roman" w:hAnsi="Times New Roman" w:cs="Times New Roman"/>
              </w:rPr>
            </w:pPr>
          </w:p>
        </w:tc>
      </w:tr>
      <w:tr w:rsidR="0075566A" w:rsidRPr="008C6E5E" w:rsidTr="007645E0">
        <w:trPr>
          <w:trHeight w:val="341"/>
        </w:trPr>
        <w:tc>
          <w:tcPr>
            <w:tcW w:w="1998" w:type="dxa"/>
            <w:vAlign w:val="center"/>
          </w:tcPr>
          <w:p w:rsidR="0075566A" w:rsidRPr="008C6E5E" w:rsidRDefault="0075566A" w:rsidP="008F29FB">
            <w:pPr>
              <w:spacing w:line="240" w:lineRule="auto"/>
              <w:rPr>
                <w:rFonts w:ascii="Times New Roman" w:hAnsi="Times New Roman" w:cs="Times New Roman"/>
                <w:bCs/>
              </w:rPr>
            </w:pPr>
            <w:r w:rsidRPr="008C6E5E">
              <w:rPr>
                <w:rFonts w:ascii="Times New Roman" w:hAnsi="Times New Roman" w:cs="Times New Roman"/>
                <w:bCs/>
              </w:rPr>
              <w:t>(</w:t>
            </w:r>
            <w:r w:rsidRPr="008C6E5E">
              <w:rPr>
                <w:rFonts w:ascii="Times New Roman" w:hAnsi="Times New Roman" w:cs="Times New Roman"/>
                <w:bCs/>
                <w:i/>
              </w:rPr>
              <w:t>if yes for mental health problem</w:t>
            </w:r>
            <w:r w:rsidRPr="008C6E5E">
              <w:rPr>
                <w:rFonts w:ascii="Times New Roman" w:hAnsi="Times New Roman" w:cs="Times New Roman"/>
                <w:bCs/>
              </w:rPr>
              <w:t>)</w:t>
            </w:r>
          </w:p>
          <w:p w:rsidR="0075566A" w:rsidRPr="008C6E5E" w:rsidRDefault="0075566A" w:rsidP="008F29FB">
            <w:pPr>
              <w:spacing w:line="240" w:lineRule="auto"/>
              <w:rPr>
                <w:rFonts w:ascii="Times New Roman" w:hAnsi="Times New Roman" w:cs="Times New Roman"/>
                <w:bCs/>
              </w:rPr>
            </w:pPr>
            <w:r w:rsidRPr="008C6E5E">
              <w:rPr>
                <w:rFonts w:ascii="Times New Roman" w:hAnsi="Times New Roman" w:cs="Times New Roman"/>
                <w:bCs/>
              </w:rPr>
              <w:t>Documentation of the disability and severity on file</w:t>
            </w:r>
          </w:p>
        </w:tc>
        <w:tc>
          <w:tcPr>
            <w:tcW w:w="3510" w:type="dxa"/>
            <w:tcBorders>
              <w:right w:val="single" w:sz="2" w:space="0" w:color="auto"/>
            </w:tcBorders>
            <w:vAlign w:val="center"/>
          </w:tcPr>
          <w:p w:rsidR="0075566A" w:rsidRPr="008C6E5E" w:rsidRDefault="0075566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75566A" w:rsidRPr="008C6E5E" w:rsidRDefault="0075566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tc>
        <w:tc>
          <w:tcPr>
            <w:tcW w:w="3870" w:type="dxa"/>
            <w:vMerge/>
            <w:tcBorders>
              <w:left w:val="single" w:sz="2" w:space="0" w:color="auto"/>
              <w:right w:val="single" w:sz="2" w:space="0" w:color="auto"/>
            </w:tcBorders>
            <w:vAlign w:val="center"/>
          </w:tcPr>
          <w:p w:rsidR="0075566A" w:rsidRPr="008C6E5E" w:rsidRDefault="0075566A" w:rsidP="008F29FB">
            <w:pPr>
              <w:spacing w:line="240" w:lineRule="auto"/>
              <w:rPr>
                <w:rFonts w:ascii="Times New Roman" w:hAnsi="Times New Roman" w:cs="Times New Roman"/>
              </w:rPr>
            </w:pPr>
          </w:p>
        </w:tc>
        <w:tc>
          <w:tcPr>
            <w:tcW w:w="4500" w:type="dxa"/>
            <w:vMerge/>
            <w:tcBorders>
              <w:left w:val="single" w:sz="2" w:space="0" w:color="auto"/>
              <w:right w:val="single" w:sz="2" w:space="0" w:color="auto"/>
            </w:tcBorders>
            <w:vAlign w:val="center"/>
          </w:tcPr>
          <w:p w:rsidR="0075566A" w:rsidRPr="008C6E5E" w:rsidRDefault="0075566A" w:rsidP="008F29FB">
            <w:pPr>
              <w:spacing w:line="240" w:lineRule="auto"/>
              <w:rPr>
                <w:rFonts w:ascii="Times New Roman" w:hAnsi="Times New Roman" w:cs="Times New Roman"/>
              </w:rPr>
            </w:pPr>
          </w:p>
        </w:tc>
      </w:tr>
      <w:tr w:rsidR="0075566A" w:rsidRPr="008C6E5E" w:rsidTr="007645E0">
        <w:trPr>
          <w:trHeight w:val="341"/>
        </w:trPr>
        <w:tc>
          <w:tcPr>
            <w:tcW w:w="1998" w:type="dxa"/>
            <w:vAlign w:val="center"/>
          </w:tcPr>
          <w:p w:rsidR="0075566A" w:rsidRPr="008C6E5E" w:rsidRDefault="0075566A" w:rsidP="008F29FB">
            <w:pPr>
              <w:spacing w:line="240" w:lineRule="auto"/>
              <w:rPr>
                <w:rFonts w:ascii="Times New Roman" w:hAnsi="Times New Roman" w:cs="Times New Roman"/>
                <w:bCs/>
              </w:rPr>
            </w:pPr>
            <w:r w:rsidRPr="008C6E5E">
              <w:rPr>
                <w:rFonts w:ascii="Times New Roman" w:hAnsi="Times New Roman" w:cs="Times New Roman"/>
                <w:bCs/>
              </w:rPr>
              <w:t>(</w:t>
            </w:r>
            <w:r w:rsidRPr="008C6E5E">
              <w:rPr>
                <w:rFonts w:ascii="Times New Roman" w:hAnsi="Times New Roman" w:cs="Times New Roman"/>
                <w:bCs/>
                <w:i/>
              </w:rPr>
              <w:t>if yes for mental health problem</w:t>
            </w:r>
            <w:r w:rsidRPr="008C6E5E">
              <w:rPr>
                <w:rFonts w:ascii="Times New Roman" w:hAnsi="Times New Roman" w:cs="Times New Roman"/>
                <w:bCs/>
              </w:rPr>
              <w:t>)</w:t>
            </w:r>
          </w:p>
          <w:p w:rsidR="0075566A" w:rsidRPr="008C6E5E" w:rsidRDefault="0075566A" w:rsidP="008F29FB">
            <w:pPr>
              <w:spacing w:line="240" w:lineRule="auto"/>
              <w:rPr>
                <w:rFonts w:ascii="Times New Roman" w:hAnsi="Times New Roman" w:cs="Times New Roman"/>
                <w:bCs/>
              </w:rPr>
            </w:pPr>
            <w:r w:rsidRPr="008C6E5E">
              <w:rPr>
                <w:rFonts w:ascii="Times New Roman" w:hAnsi="Times New Roman" w:cs="Times New Roman"/>
                <w:bCs/>
              </w:rPr>
              <w:t>Currently receiving services/treatment for this condition</w:t>
            </w:r>
          </w:p>
        </w:tc>
        <w:tc>
          <w:tcPr>
            <w:tcW w:w="3510" w:type="dxa"/>
            <w:tcBorders>
              <w:right w:val="single" w:sz="2" w:space="0" w:color="auto"/>
            </w:tcBorders>
            <w:vAlign w:val="center"/>
          </w:tcPr>
          <w:p w:rsidR="0075566A" w:rsidRPr="008C6E5E" w:rsidRDefault="0075566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75566A" w:rsidRPr="008C6E5E" w:rsidRDefault="0075566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75566A" w:rsidRPr="008C6E5E" w:rsidRDefault="0075566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75566A" w:rsidRPr="008C6E5E" w:rsidRDefault="0075566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Merge/>
            <w:tcBorders>
              <w:left w:val="single" w:sz="2" w:space="0" w:color="auto"/>
              <w:right w:val="single" w:sz="2" w:space="0" w:color="auto"/>
            </w:tcBorders>
            <w:vAlign w:val="center"/>
          </w:tcPr>
          <w:p w:rsidR="0075566A" w:rsidRPr="008C6E5E" w:rsidRDefault="0075566A" w:rsidP="008F29FB">
            <w:pPr>
              <w:spacing w:line="240" w:lineRule="auto"/>
              <w:rPr>
                <w:rFonts w:ascii="Times New Roman" w:hAnsi="Times New Roman" w:cs="Times New Roman"/>
              </w:rPr>
            </w:pPr>
          </w:p>
        </w:tc>
        <w:tc>
          <w:tcPr>
            <w:tcW w:w="4500" w:type="dxa"/>
            <w:vMerge/>
            <w:tcBorders>
              <w:left w:val="single" w:sz="2" w:space="0" w:color="auto"/>
              <w:right w:val="single" w:sz="2" w:space="0" w:color="auto"/>
            </w:tcBorders>
            <w:vAlign w:val="center"/>
          </w:tcPr>
          <w:p w:rsidR="0075566A" w:rsidRPr="008C6E5E" w:rsidRDefault="0075566A" w:rsidP="008F29FB">
            <w:pPr>
              <w:spacing w:line="240" w:lineRule="auto"/>
              <w:rPr>
                <w:rFonts w:ascii="Times New Roman" w:hAnsi="Times New Roman" w:cs="Times New Roman"/>
              </w:rPr>
            </w:pPr>
          </w:p>
        </w:tc>
      </w:tr>
      <w:tr w:rsidR="0075566A" w:rsidRPr="008C6E5E" w:rsidTr="0075566A">
        <w:trPr>
          <w:trHeight w:val="1340"/>
        </w:trPr>
        <w:tc>
          <w:tcPr>
            <w:tcW w:w="1998" w:type="dxa"/>
            <w:vAlign w:val="center"/>
          </w:tcPr>
          <w:p w:rsidR="0075566A" w:rsidRPr="008C6E5E" w:rsidRDefault="0075566A" w:rsidP="008F29FB">
            <w:pPr>
              <w:spacing w:line="240" w:lineRule="auto"/>
              <w:rPr>
                <w:rFonts w:ascii="Times New Roman" w:hAnsi="Times New Roman" w:cs="Times New Roman"/>
                <w:bCs/>
                <w:i/>
              </w:rPr>
            </w:pPr>
            <w:r w:rsidRPr="008C6E5E">
              <w:rPr>
                <w:rFonts w:ascii="Times New Roman" w:hAnsi="Times New Roman" w:cs="Times New Roman"/>
                <w:bCs/>
                <w:i/>
              </w:rPr>
              <w:t>(Required for PATH only)</w:t>
            </w:r>
          </w:p>
          <w:p w:rsidR="0075566A" w:rsidRPr="008C6E5E" w:rsidRDefault="0075566A" w:rsidP="008F29FB">
            <w:pPr>
              <w:spacing w:line="240" w:lineRule="auto"/>
              <w:rPr>
                <w:rFonts w:ascii="Times New Roman" w:hAnsi="Times New Roman" w:cs="Times New Roman"/>
                <w:bCs/>
                <w:i/>
              </w:rPr>
            </w:pPr>
            <w:r w:rsidRPr="008C6E5E">
              <w:rPr>
                <w:rFonts w:ascii="Times New Roman" w:hAnsi="Times New Roman" w:cs="Times New Roman"/>
                <w:bCs/>
                <w:i/>
              </w:rPr>
              <w:t>(if yes for mental health problem)</w:t>
            </w:r>
          </w:p>
          <w:p w:rsidR="0075566A" w:rsidRPr="008C6E5E" w:rsidRDefault="0075566A" w:rsidP="008F29FB">
            <w:pPr>
              <w:spacing w:line="240" w:lineRule="auto"/>
              <w:rPr>
                <w:rFonts w:ascii="Times New Roman" w:hAnsi="Times New Roman" w:cs="Times New Roman"/>
                <w:bCs/>
              </w:rPr>
            </w:pPr>
            <w:r w:rsidRPr="008C6E5E">
              <w:rPr>
                <w:rFonts w:ascii="Times New Roman" w:hAnsi="Times New Roman" w:cs="Times New Roman"/>
                <w:bCs/>
              </w:rPr>
              <w:t>How confirmed</w:t>
            </w:r>
          </w:p>
        </w:tc>
        <w:tc>
          <w:tcPr>
            <w:tcW w:w="3510" w:type="dxa"/>
            <w:tcBorders>
              <w:right w:val="single" w:sz="2" w:space="0" w:color="auto"/>
            </w:tcBorders>
            <w:vAlign w:val="center"/>
          </w:tcPr>
          <w:p w:rsidR="0075566A" w:rsidRPr="008C6E5E" w:rsidRDefault="0075566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Unconfirmed; presumptive or self-report</w:t>
            </w:r>
          </w:p>
          <w:p w:rsidR="0075566A" w:rsidRPr="008C6E5E" w:rsidRDefault="0075566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Confirmed through assessment and clinical evaluation</w:t>
            </w:r>
          </w:p>
          <w:p w:rsidR="0075566A" w:rsidRPr="008C6E5E" w:rsidRDefault="0075566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Confirmed by prior evaluation or clinical records</w:t>
            </w:r>
          </w:p>
        </w:tc>
        <w:tc>
          <w:tcPr>
            <w:tcW w:w="3870" w:type="dxa"/>
            <w:vMerge/>
            <w:tcBorders>
              <w:left w:val="single" w:sz="2" w:space="0" w:color="auto"/>
              <w:right w:val="single" w:sz="2" w:space="0" w:color="auto"/>
            </w:tcBorders>
            <w:vAlign w:val="center"/>
          </w:tcPr>
          <w:p w:rsidR="0075566A" w:rsidRPr="008C6E5E" w:rsidRDefault="0075566A" w:rsidP="008F29FB">
            <w:pPr>
              <w:spacing w:line="240" w:lineRule="auto"/>
              <w:rPr>
                <w:rFonts w:ascii="Times New Roman" w:hAnsi="Times New Roman" w:cs="Times New Roman"/>
              </w:rPr>
            </w:pPr>
          </w:p>
        </w:tc>
        <w:tc>
          <w:tcPr>
            <w:tcW w:w="4500" w:type="dxa"/>
            <w:vMerge/>
            <w:tcBorders>
              <w:left w:val="single" w:sz="2" w:space="0" w:color="auto"/>
              <w:right w:val="single" w:sz="2" w:space="0" w:color="auto"/>
            </w:tcBorders>
            <w:vAlign w:val="center"/>
          </w:tcPr>
          <w:p w:rsidR="0075566A" w:rsidRPr="008C6E5E" w:rsidRDefault="0075566A" w:rsidP="008F29FB">
            <w:pPr>
              <w:spacing w:line="240" w:lineRule="auto"/>
              <w:rPr>
                <w:rFonts w:ascii="Times New Roman" w:hAnsi="Times New Roman" w:cs="Times New Roman"/>
              </w:rPr>
            </w:pPr>
          </w:p>
        </w:tc>
      </w:tr>
      <w:tr w:rsidR="0075566A" w:rsidRPr="008C6E5E" w:rsidTr="007645E0">
        <w:trPr>
          <w:trHeight w:val="341"/>
        </w:trPr>
        <w:tc>
          <w:tcPr>
            <w:tcW w:w="1998" w:type="dxa"/>
            <w:vAlign w:val="center"/>
          </w:tcPr>
          <w:p w:rsidR="0075566A" w:rsidRPr="008C6E5E" w:rsidRDefault="0075566A" w:rsidP="008F29FB">
            <w:pPr>
              <w:spacing w:line="240" w:lineRule="auto"/>
              <w:rPr>
                <w:rFonts w:ascii="Times New Roman" w:hAnsi="Times New Roman" w:cs="Times New Roman"/>
                <w:bCs/>
                <w:i/>
              </w:rPr>
            </w:pPr>
            <w:r w:rsidRPr="008C6E5E">
              <w:rPr>
                <w:rFonts w:ascii="Times New Roman" w:hAnsi="Times New Roman" w:cs="Times New Roman"/>
                <w:bCs/>
                <w:i/>
              </w:rPr>
              <w:t>(Required for PATH only)</w:t>
            </w:r>
          </w:p>
          <w:p w:rsidR="0075566A" w:rsidRPr="008C6E5E" w:rsidRDefault="0075566A" w:rsidP="008F29FB">
            <w:pPr>
              <w:spacing w:line="240" w:lineRule="auto"/>
              <w:rPr>
                <w:rFonts w:ascii="Times New Roman" w:hAnsi="Times New Roman" w:cs="Times New Roman"/>
                <w:bCs/>
                <w:i/>
              </w:rPr>
            </w:pPr>
            <w:r w:rsidRPr="008C6E5E">
              <w:rPr>
                <w:rFonts w:ascii="Times New Roman" w:hAnsi="Times New Roman" w:cs="Times New Roman"/>
                <w:bCs/>
                <w:i/>
              </w:rPr>
              <w:t>(if yes for mental health problem)</w:t>
            </w:r>
          </w:p>
          <w:p w:rsidR="0075566A" w:rsidRPr="008C6E5E" w:rsidRDefault="0075566A" w:rsidP="008F29FB">
            <w:pPr>
              <w:spacing w:line="240" w:lineRule="auto"/>
              <w:rPr>
                <w:rFonts w:ascii="Times New Roman" w:hAnsi="Times New Roman" w:cs="Times New Roman"/>
                <w:bCs/>
              </w:rPr>
            </w:pPr>
            <w:r w:rsidRPr="008C6E5E">
              <w:rPr>
                <w:rFonts w:ascii="Times New Roman" w:hAnsi="Times New Roman" w:cs="Times New Roman"/>
                <w:bCs/>
              </w:rPr>
              <w:t>Serious mental illness (SMI) and, if SMI, how confirmed</w:t>
            </w:r>
          </w:p>
        </w:tc>
        <w:tc>
          <w:tcPr>
            <w:tcW w:w="3510" w:type="dxa"/>
            <w:tcBorders>
              <w:right w:val="single" w:sz="2" w:space="0" w:color="auto"/>
            </w:tcBorders>
            <w:vAlign w:val="center"/>
          </w:tcPr>
          <w:p w:rsidR="0075566A" w:rsidRPr="008C6E5E" w:rsidRDefault="0075566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75566A" w:rsidRPr="008C6E5E" w:rsidRDefault="0075566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Unconfirmed; presumptive or self-report</w:t>
            </w:r>
          </w:p>
          <w:p w:rsidR="0075566A" w:rsidRPr="008C6E5E" w:rsidRDefault="0075566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Confirmed through assessment and clinical evaluation</w:t>
            </w:r>
          </w:p>
          <w:p w:rsidR="0075566A" w:rsidRPr="008C6E5E" w:rsidRDefault="0075566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Confirmed by prior evaluation or clinical records</w:t>
            </w:r>
          </w:p>
          <w:p w:rsidR="0075566A" w:rsidRPr="008C6E5E" w:rsidRDefault="0075566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75566A" w:rsidRPr="008C6E5E" w:rsidRDefault="0075566A"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Merge/>
            <w:tcBorders>
              <w:left w:val="single" w:sz="2" w:space="0" w:color="auto"/>
              <w:right w:val="single" w:sz="2" w:space="0" w:color="auto"/>
            </w:tcBorders>
            <w:vAlign w:val="center"/>
          </w:tcPr>
          <w:p w:rsidR="0075566A" w:rsidRPr="008C6E5E" w:rsidRDefault="0075566A" w:rsidP="008F29FB">
            <w:pPr>
              <w:spacing w:line="240" w:lineRule="auto"/>
              <w:rPr>
                <w:rFonts w:ascii="Times New Roman" w:hAnsi="Times New Roman" w:cs="Times New Roman"/>
              </w:rPr>
            </w:pPr>
          </w:p>
        </w:tc>
        <w:tc>
          <w:tcPr>
            <w:tcW w:w="4500" w:type="dxa"/>
            <w:vMerge/>
            <w:tcBorders>
              <w:left w:val="single" w:sz="2" w:space="0" w:color="auto"/>
              <w:right w:val="single" w:sz="2" w:space="0" w:color="auto"/>
            </w:tcBorders>
            <w:vAlign w:val="center"/>
          </w:tcPr>
          <w:p w:rsidR="0075566A" w:rsidRPr="008C6E5E" w:rsidRDefault="0075566A" w:rsidP="008F29FB">
            <w:pPr>
              <w:spacing w:line="240" w:lineRule="auto"/>
              <w:rPr>
                <w:rFonts w:ascii="Times New Roman" w:hAnsi="Times New Roman" w:cs="Times New Roman"/>
              </w:rPr>
            </w:pPr>
          </w:p>
        </w:tc>
      </w:tr>
      <w:tr w:rsidR="00D71509" w:rsidRPr="008C6E5E" w:rsidTr="00AC03A5">
        <w:trPr>
          <w:trHeight w:val="341"/>
        </w:trPr>
        <w:tc>
          <w:tcPr>
            <w:tcW w:w="13878" w:type="dxa"/>
            <w:gridSpan w:val="4"/>
            <w:shd w:val="clear" w:color="auto" w:fill="BFBFBF" w:themeFill="background1" w:themeFillShade="BF"/>
            <w:vAlign w:val="center"/>
          </w:tcPr>
          <w:p w:rsidR="00D71509" w:rsidRPr="008C6E5E" w:rsidRDefault="00D71509" w:rsidP="008F29FB">
            <w:pPr>
              <w:spacing w:line="240" w:lineRule="auto"/>
              <w:rPr>
                <w:rFonts w:ascii="Times New Roman" w:hAnsi="Times New Roman" w:cs="Times New Roman"/>
                <w:b/>
              </w:rPr>
            </w:pPr>
            <w:r w:rsidRPr="008C6E5E">
              <w:rPr>
                <w:rFonts w:ascii="Times New Roman" w:hAnsi="Times New Roman" w:cs="Times New Roman"/>
                <w:b/>
              </w:rPr>
              <w:t>Substance Abuse</w:t>
            </w:r>
          </w:p>
        </w:tc>
      </w:tr>
      <w:tr w:rsidR="00D71509" w:rsidRPr="008C6E5E" w:rsidTr="00A21308">
        <w:trPr>
          <w:trHeight w:val="341"/>
        </w:trPr>
        <w:tc>
          <w:tcPr>
            <w:tcW w:w="1998" w:type="dxa"/>
            <w:vAlign w:val="center"/>
          </w:tcPr>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Information Date</w:t>
            </w:r>
          </w:p>
        </w:tc>
        <w:tc>
          <w:tcPr>
            <w:tcW w:w="3510" w:type="dxa"/>
            <w:tcBorders>
              <w:right w:val="single" w:sz="4" w:space="0" w:color="auto"/>
            </w:tcBorders>
            <w:vAlign w:val="center"/>
          </w:tcPr>
          <w:p w:rsidR="00D71509" w:rsidRPr="008C6E5E" w:rsidRDefault="00D71509" w:rsidP="008F29FB">
            <w:pPr>
              <w:spacing w:after="0" w:line="240" w:lineRule="auto"/>
              <w:rPr>
                <w:rFonts w:ascii="Times New Roman" w:hAnsi="Times New Roman" w:cs="Times New Roman"/>
              </w:rPr>
            </w:pPr>
            <w:r w:rsidRPr="008C6E5E">
              <w:rPr>
                <w:rFonts w:ascii="Times New Roman" w:hAnsi="Times New Roman" w:cs="Times New Roman"/>
              </w:rPr>
              <w:t>(date)</w:t>
            </w:r>
          </w:p>
        </w:tc>
        <w:tc>
          <w:tcPr>
            <w:tcW w:w="3870" w:type="dxa"/>
            <w:vMerge w:val="restart"/>
            <w:tcBorders>
              <w:top w:val="single" w:sz="4" w:space="0" w:color="auto"/>
              <w:left w:val="single" w:sz="4" w:space="0" w:color="auto"/>
              <w:bottom w:val="single" w:sz="4" w:space="0" w:color="auto"/>
              <w:right w:val="single" w:sz="4" w:space="0" w:color="auto"/>
            </w:tcBorders>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To count the number of persons served with substance abuse problems and to assess the need for treatment.</w:t>
            </w:r>
          </w:p>
        </w:tc>
        <w:tc>
          <w:tcPr>
            <w:tcW w:w="4500" w:type="dxa"/>
            <w:vMerge w:val="restart"/>
            <w:tcBorders>
              <w:left w:val="single" w:sz="4" w:space="0" w:color="auto"/>
            </w:tcBorders>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xml:space="preserve">Data on Substance Abuse collected at project entry and project exit are to reflect the information as of the date of entry and exit. Data collections for project entry and exit information are to be dated the same date as the date of project entry and the date of project exit. Data should be reviewed and updated as necessary any time the information has been known to change. </w:t>
            </w:r>
          </w:p>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xml:space="preserve">In separate fields, determine (1) if the client has an alcohol or drug abuse problem or both, (2) if the problem is expected to be of long-continued and indefinite duration </w:t>
            </w:r>
            <w:r w:rsidRPr="008C6E5E">
              <w:rPr>
                <w:rFonts w:ascii="Times New Roman" w:hAnsi="Times New Roman" w:cs="Times New Roman"/>
                <w:i/>
              </w:rPr>
              <w:t>and</w:t>
            </w:r>
            <w:r w:rsidRPr="008C6E5E">
              <w:rPr>
                <w:rFonts w:ascii="Times New Roman" w:hAnsi="Times New Roman" w:cs="Times New Roman"/>
              </w:rPr>
              <w:t xml:space="preserve"> substantially impedes the client’s ability to live independently, (3) if there is documentation of the problem on file, and (4) if the client is currently receiving services or treatment for the condition or received services or treatment prior to exiting the project.</w:t>
            </w:r>
          </w:p>
          <w:p w:rsidR="00D71509" w:rsidRPr="008C6E5E" w:rsidRDefault="00144F47" w:rsidP="008F29FB">
            <w:pPr>
              <w:spacing w:line="240" w:lineRule="auto"/>
              <w:rPr>
                <w:rFonts w:ascii="Times New Roman" w:hAnsi="Times New Roman" w:cs="Times New Roman"/>
              </w:rPr>
            </w:pPr>
            <w:r w:rsidRPr="008C6E5E">
              <w:rPr>
                <w:rFonts w:ascii="Times New Roman" w:hAnsi="Times New Roman" w:cs="Times New Roman"/>
              </w:rPr>
              <w:t>I</w:t>
            </w:r>
            <w:r w:rsidR="00D71509" w:rsidRPr="008C6E5E">
              <w:rPr>
                <w:rFonts w:ascii="Times New Roman" w:hAnsi="Times New Roman" w:cs="Times New Roman"/>
              </w:rPr>
              <w:t xml:space="preserve">dentify how the </w:t>
            </w:r>
            <w:r w:rsidRPr="008C6E5E">
              <w:rPr>
                <w:rFonts w:ascii="Times New Roman" w:hAnsi="Times New Roman" w:cs="Times New Roman"/>
              </w:rPr>
              <w:t>substance abuse problem was confirmed.</w:t>
            </w:r>
            <w:r w:rsidR="00D71509" w:rsidRPr="008C6E5E">
              <w:rPr>
                <w:rFonts w:ascii="Times New Roman" w:hAnsi="Times New Roman" w:cs="Times New Roman"/>
              </w:rPr>
              <w:t xml:space="preserve"> </w:t>
            </w:r>
          </w:p>
        </w:tc>
      </w:tr>
      <w:tr w:rsidR="00D71509" w:rsidRPr="008C6E5E" w:rsidTr="00A21308">
        <w:trPr>
          <w:trHeight w:val="341"/>
        </w:trPr>
        <w:tc>
          <w:tcPr>
            <w:tcW w:w="1998" w:type="dxa"/>
            <w:vAlign w:val="center"/>
          </w:tcPr>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Physical Disability</w:t>
            </w:r>
          </w:p>
        </w:tc>
        <w:tc>
          <w:tcPr>
            <w:tcW w:w="3510" w:type="dxa"/>
            <w:tcBorders>
              <w:right w:val="single" w:sz="4" w:space="0" w:color="auto"/>
            </w:tcBorders>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Alcohol abuse</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Drug abuse</w:t>
            </w:r>
          </w:p>
          <w:p w:rsidR="00D71509" w:rsidRPr="008C6E5E" w:rsidRDefault="00C90553"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Both a</w:t>
            </w:r>
            <w:r w:rsidR="00D71509" w:rsidRPr="008C6E5E">
              <w:rPr>
                <w:rFonts w:ascii="Times New Roman" w:hAnsi="Times New Roman" w:cs="Times New Roman"/>
              </w:rPr>
              <w:t>lcohol and drug abuse</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Merge/>
            <w:tcBorders>
              <w:top w:val="single" w:sz="4" w:space="0" w:color="auto"/>
              <w:left w:val="single" w:sz="4" w:space="0" w:color="auto"/>
              <w:bottom w:val="single" w:sz="4" w:space="0" w:color="auto"/>
              <w:right w:val="single" w:sz="4" w:space="0" w:color="auto"/>
            </w:tcBorders>
            <w:vAlign w:val="center"/>
          </w:tcPr>
          <w:p w:rsidR="00D71509" w:rsidRPr="008C6E5E" w:rsidRDefault="00D71509" w:rsidP="008F29FB">
            <w:pPr>
              <w:spacing w:line="240" w:lineRule="auto"/>
              <w:rPr>
                <w:rFonts w:ascii="Times New Roman" w:hAnsi="Times New Roman" w:cs="Times New Roman"/>
              </w:rPr>
            </w:pPr>
          </w:p>
        </w:tc>
        <w:tc>
          <w:tcPr>
            <w:tcW w:w="4500" w:type="dxa"/>
            <w:vMerge/>
            <w:tcBorders>
              <w:left w:val="single" w:sz="4" w:space="0" w:color="auto"/>
            </w:tcBorders>
            <w:vAlign w:val="center"/>
          </w:tcPr>
          <w:p w:rsidR="00D71509" w:rsidRPr="008C6E5E" w:rsidRDefault="00D71509" w:rsidP="008F29FB">
            <w:pPr>
              <w:spacing w:line="240" w:lineRule="auto"/>
              <w:rPr>
                <w:rFonts w:ascii="Times New Roman" w:hAnsi="Times New Roman" w:cs="Times New Roman"/>
              </w:rPr>
            </w:pPr>
          </w:p>
        </w:tc>
      </w:tr>
      <w:tr w:rsidR="00D71509" w:rsidRPr="008C6E5E" w:rsidTr="00A21308">
        <w:trPr>
          <w:trHeight w:val="341"/>
        </w:trPr>
        <w:tc>
          <w:tcPr>
            <w:tcW w:w="1998" w:type="dxa"/>
            <w:vAlign w:val="center"/>
          </w:tcPr>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w:t>
            </w:r>
            <w:r w:rsidRPr="008C6E5E">
              <w:rPr>
                <w:rFonts w:ascii="Times New Roman" w:hAnsi="Times New Roman" w:cs="Times New Roman"/>
                <w:bCs/>
                <w:i/>
              </w:rPr>
              <w:t>if alcohol abuse, drug abuse, or both</w:t>
            </w:r>
            <w:r w:rsidR="00C90553" w:rsidRPr="008C6E5E">
              <w:rPr>
                <w:rFonts w:ascii="Times New Roman" w:hAnsi="Times New Roman" w:cs="Times New Roman"/>
                <w:bCs/>
                <w:i/>
              </w:rPr>
              <w:t xml:space="preserve"> for substance abuse problem</w:t>
            </w:r>
            <w:r w:rsidRPr="008C6E5E">
              <w:rPr>
                <w:rFonts w:ascii="Times New Roman" w:hAnsi="Times New Roman" w:cs="Times New Roman"/>
                <w:bCs/>
              </w:rPr>
              <w:t xml:space="preserve">) </w:t>
            </w:r>
          </w:p>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Expected to be of long-continued and indefinite duration and substantially impairs ability to live independently</w:t>
            </w:r>
          </w:p>
        </w:tc>
        <w:tc>
          <w:tcPr>
            <w:tcW w:w="3510" w:type="dxa"/>
            <w:tcBorders>
              <w:right w:val="single" w:sz="4" w:space="0" w:color="auto"/>
            </w:tcBorders>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Merge/>
            <w:tcBorders>
              <w:top w:val="single" w:sz="4" w:space="0" w:color="auto"/>
              <w:left w:val="single" w:sz="4" w:space="0" w:color="auto"/>
              <w:bottom w:val="single" w:sz="4" w:space="0" w:color="auto"/>
              <w:right w:val="single" w:sz="4" w:space="0" w:color="auto"/>
            </w:tcBorders>
            <w:vAlign w:val="center"/>
          </w:tcPr>
          <w:p w:rsidR="00D71509" w:rsidRPr="008C6E5E" w:rsidRDefault="00D71509" w:rsidP="008F29FB">
            <w:pPr>
              <w:spacing w:line="240" w:lineRule="auto"/>
              <w:rPr>
                <w:rFonts w:ascii="Times New Roman" w:hAnsi="Times New Roman" w:cs="Times New Roman"/>
              </w:rPr>
            </w:pPr>
          </w:p>
        </w:tc>
        <w:tc>
          <w:tcPr>
            <w:tcW w:w="4500" w:type="dxa"/>
            <w:vMerge/>
            <w:tcBorders>
              <w:left w:val="single" w:sz="4" w:space="0" w:color="auto"/>
            </w:tcBorders>
            <w:vAlign w:val="center"/>
          </w:tcPr>
          <w:p w:rsidR="00D71509" w:rsidRPr="008C6E5E" w:rsidRDefault="00D71509" w:rsidP="008F29FB">
            <w:pPr>
              <w:spacing w:line="240" w:lineRule="auto"/>
              <w:rPr>
                <w:rFonts w:ascii="Times New Roman" w:hAnsi="Times New Roman" w:cs="Times New Roman"/>
              </w:rPr>
            </w:pPr>
          </w:p>
        </w:tc>
      </w:tr>
      <w:tr w:rsidR="00D71509" w:rsidRPr="008C6E5E" w:rsidTr="00A21308">
        <w:trPr>
          <w:trHeight w:val="341"/>
        </w:trPr>
        <w:tc>
          <w:tcPr>
            <w:tcW w:w="1998" w:type="dxa"/>
            <w:vAlign w:val="center"/>
          </w:tcPr>
          <w:p w:rsidR="00C90553" w:rsidRPr="008C6E5E" w:rsidRDefault="00C90553" w:rsidP="008F29FB">
            <w:pPr>
              <w:spacing w:line="240" w:lineRule="auto"/>
              <w:rPr>
                <w:rFonts w:ascii="Times New Roman" w:hAnsi="Times New Roman" w:cs="Times New Roman"/>
                <w:bCs/>
              </w:rPr>
            </w:pPr>
            <w:r w:rsidRPr="008C6E5E">
              <w:rPr>
                <w:rFonts w:ascii="Times New Roman" w:hAnsi="Times New Roman" w:cs="Times New Roman"/>
                <w:bCs/>
              </w:rPr>
              <w:t>(</w:t>
            </w:r>
            <w:r w:rsidRPr="008C6E5E">
              <w:rPr>
                <w:rFonts w:ascii="Times New Roman" w:hAnsi="Times New Roman" w:cs="Times New Roman"/>
                <w:bCs/>
                <w:i/>
              </w:rPr>
              <w:t>if alcohol abuse, drug abuse, or both for substance abuse problem</w:t>
            </w:r>
            <w:r w:rsidRPr="008C6E5E">
              <w:rPr>
                <w:rFonts w:ascii="Times New Roman" w:hAnsi="Times New Roman" w:cs="Times New Roman"/>
                <w:bCs/>
              </w:rPr>
              <w:t xml:space="preserve">) </w:t>
            </w:r>
          </w:p>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Documentation of the disability and severity on file</w:t>
            </w:r>
          </w:p>
        </w:tc>
        <w:tc>
          <w:tcPr>
            <w:tcW w:w="3510" w:type="dxa"/>
            <w:tcBorders>
              <w:right w:val="single" w:sz="4" w:space="0" w:color="auto"/>
            </w:tcBorders>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tc>
        <w:tc>
          <w:tcPr>
            <w:tcW w:w="3870" w:type="dxa"/>
            <w:vMerge/>
            <w:tcBorders>
              <w:top w:val="single" w:sz="4" w:space="0" w:color="auto"/>
              <w:left w:val="single" w:sz="4" w:space="0" w:color="auto"/>
              <w:bottom w:val="single" w:sz="4" w:space="0" w:color="auto"/>
              <w:right w:val="single" w:sz="4" w:space="0" w:color="auto"/>
            </w:tcBorders>
            <w:vAlign w:val="center"/>
          </w:tcPr>
          <w:p w:rsidR="00D71509" w:rsidRPr="008C6E5E" w:rsidRDefault="00D71509" w:rsidP="008F29FB">
            <w:pPr>
              <w:spacing w:line="240" w:lineRule="auto"/>
              <w:rPr>
                <w:rFonts w:ascii="Times New Roman" w:hAnsi="Times New Roman" w:cs="Times New Roman"/>
              </w:rPr>
            </w:pPr>
          </w:p>
        </w:tc>
        <w:tc>
          <w:tcPr>
            <w:tcW w:w="4500" w:type="dxa"/>
            <w:vMerge/>
            <w:tcBorders>
              <w:left w:val="single" w:sz="4" w:space="0" w:color="auto"/>
            </w:tcBorders>
            <w:vAlign w:val="center"/>
          </w:tcPr>
          <w:p w:rsidR="00D71509" w:rsidRPr="008C6E5E" w:rsidRDefault="00D71509" w:rsidP="008F29FB">
            <w:pPr>
              <w:spacing w:line="240" w:lineRule="auto"/>
              <w:rPr>
                <w:rFonts w:ascii="Times New Roman" w:hAnsi="Times New Roman" w:cs="Times New Roman"/>
              </w:rPr>
            </w:pPr>
          </w:p>
        </w:tc>
      </w:tr>
      <w:tr w:rsidR="00D71509" w:rsidRPr="008C6E5E" w:rsidTr="00A21308">
        <w:trPr>
          <w:trHeight w:val="341"/>
        </w:trPr>
        <w:tc>
          <w:tcPr>
            <w:tcW w:w="1998" w:type="dxa"/>
            <w:vAlign w:val="center"/>
          </w:tcPr>
          <w:p w:rsidR="00C90553" w:rsidRPr="008C6E5E" w:rsidRDefault="00C90553" w:rsidP="008F29FB">
            <w:pPr>
              <w:spacing w:line="240" w:lineRule="auto"/>
              <w:rPr>
                <w:rFonts w:ascii="Times New Roman" w:hAnsi="Times New Roman" w:cs="Times New Roman"/>
                <w:bCs/>
              </w:rPr>
            </w:pPr>
            <w:r w:rsidRPr="008C6E5E">
              <w:rPr>
                <w:rFonts w:ascii="Times New Roman" w:hAnsi="Times New Roman" w:cs="Times New Roman"/>
                <w:bCs/>
              </w:rPr>
              <w:t>(</w:t>
            </w:r>
            <w:r w:rsidRPr="008C6E5E">
              <w:rPr>
                <w:rFonts w:ascii="Times New Roman" w:hAnsi="Times New Roman" w:cs="Times New Roman"/>
                <w:bCs/>
                <w:i/>
              </w:rPr>
              <w:t>if alcohol abuse, drug abuse, or both for substance abuse problem</w:t>
            </w:r>
            <w:r w:rsidRPr="008C6E5E">
              <w:rPr>
                <w:rFonts w:ascii="Times New Roman" w:hAnsi="Times New Roman" w:cs="Times New Roman"/>
                <w:bCs/>
              </w:rPr>
              <w:t xml:space="preserve">) </w:t>
            </w:r>
          </w:p>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Currently receiving services/treatment for this condition</w:t>
            </w:r>
          </w:p>
        </w:tc>
        <w:tc>
          <w:tcPr>
            <w:tcW w:w="3510" w:type="dxa"/>
            <w:tcBorders>
              <w:right w:val="single" w:sz="4" w:space="0" w:color="auto"/>
            </w:tcBorders>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Merge/>
            <w:tcBorders>
              <w:top w:val="single" w:sz="4" w:space="0" w:color="auto"/>
              <w:left w:val="single" w:sz="4" w:space="0" w:color="auto"/>
              <w:bottom w:val="single" w:sz="4" w:space="0" w:color="auto"/>
              <w:right w:val="single" w:sz="4" w:space="0" w:color="auto"/>
            </w:tcBorders>
            <w:vAlign w:val="center"/>
          </w:tcPr>
          <w:p w:rsidR="00D71509" w:rsidRPr="008C6E5E" w:rsidRDefault="00D71509" w:rsidP="008F29FB">
            <w:pPr>
              <w:spacing w:line="240" w:lineRule="auto"/>
              <w:rPr>
                <w:rFonts w:ascii="Times New Roman" w:hAnsi="Times New Roman" w:cs="Times New Roman"/>
              </w:rPr>
            </w:pPr>
          </w:p>
        </w:tc>
        <w:tc>
          <w:tcPr>
            <w:tcW w:w="4500" w:type="dxa"/>
            <w:vMerge/>
            <w:tcBorders>
              <w:left w:val="single" w:sz="4" w:space="0" w:color="auto"/>
            </w:tcBorders>
            <w:vAlign w:val="center"/>
          </w:tcPr>
          <w:p w:rsidR="00D71509" w:rsidRPr="008C6E5E" w:rsidRDefault="00D71509" w:rsidP="008F29FB">
            <w:pPr>
              <w:spacing w:line="240" w:lineRule="auto"/>
              <w:rPr>
                <w:rFonts w:ascii="Times New Roman" w:hAnsi="Times New Roman" w:cs="Times New Roman"/>
              </w:rPr>
            </w:pPr>
          </w:p>
        </w:tc>
      </w:tr>
      <w:tr w:rsidR="00D71509" w:rsidRPr="008C6E5E" w:rsidTr="00A21308">
        <w:trPr>
          <w:trHeight w:val="341"/>
        </w:trPr>
        <w:tc>
          <w:tcPr>
            <w:tcW w:w="1998" w:type="dxa"/>
            <w:vAlign w:val="center"/>
          </w:tcPr>
          <w:p w:rsidR="00C90553" w:rsidRPr="008C6E5E" w:rsidRDefault="00C90553" w:rsidP="008F29FB">
            <w:pPr>
              <w:spacing w:line="240" w:lineRule="auto"/>
              <w:rPr>
                <w:rFonts w:ascii="Times New Roman" w:hAnsi="Times New Roman" w:cs="Times New Roman"/>
                <w:bCs/>
                <w:i/>
              </w:rPr>
            </w:pPr>
            <w:r w:rsidRPr="008C6E5E">
              <w:rPr>
                <w:rFonts w:ascii="Times New Roman" w:hAnsi="Times New Roman" w:cs="Times New Roman"/>
                <w:bCs/>
                <w:i/>
              </w:rPr>
              <w:t>(Required for PATH only)</w:t>
            </w:r>
          </w:p>
          <w:p w:rsidR="00C90553" w:rsidRPr="008C6E5E" w:rsidRDefault="00C90553" w:rsidP="008F29FB">
            <w:pPr>
              <w:spacing w:line="240" w:lineRule="auto"/>
              <w:rPr>
                <w:rFonts w:ascii="Times New Roman" w:hAnsi="Times New Roman" w:cs="Times New Roman"/>
                <w:bCs/>
              </w:rPr>
            </w:pPr>
            <w:r w:rsidRPr="008C6E5E">
              <w:rPr>
                <w:rFonts w:ascii="Times New Roman" w:hAnsi="Times New Roman" w:cs="Times New Roman"/>
                <w:bCs/>
              </w:rPr>
              <w:t>(</w:t>
            </w:r>
            <w:r w:rsidRPr="008C6E5E">
              <w:rPr>
                <w:rFonts w:ascii="Times New Roman" w:hAnsi="Times New Roman" w:cs="Times New Roman"/>
                <w:bCs/>
                <w:i/>
              </w:rPr>
              <w:t>if alcohol abuse, drug abuse, or both for substance abuse problem</w:t>
            </w:r>
            <w:r w:rsidRPr="008C6E5E">
              <w:rPr>
                <w:rFonts w:ascii="Times New Roman" w:hAnsi="Times New Roman" w:cs="Times New Roman"/>
                <w:bCs/>
              </w:rPr>
              <w:t xml:space="preserve">) </w:t>
            </w:r>
          </w:p>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How confirmed</w:t>
            </w:r>
          </w:p>
        </w:tc>
        <w:tc>
          <w:tcPr>
            <w:tcW w:w="3510" w:type="dxa"/>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Unconfirmed; presumptive or self-report</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Confirmed through assessment and clinical evaluation</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Confirmed by prior evaluation or clinical records</w:t>
            </w:r>
          </w:p>
        </w:tc>
        <w:tc>
          <w:tcPr>
            <w:tcW w:w="3870" w:type="dxa"/>
            <w:tcBorders>
              <w:top w:val="single" w:sz="4" w:space="0" w:color="auto"/>
            </w:tcBorders>
            <w:vAlign w:val="center"/>
          </w:tcPr>
          <w:p w:rsidR="00D71509" w:rsidRPr="008C6E5E" w:rsidRDefault="00D71509" w:rsidP="008F29FB">
            <w:pPr>
              <w:spacing w:line="240" w:lineRule="auto"/>
              <w:rPr>
                <w:rFonts w:ascii="Times New Roman" w:hAnsi="Times New Roman" w:cs="Times New Roman"/>
              </w:rPr>
            </w:pPr>
          </w:p>
        </w:tc>
        <w:tc>
          <w:tcPr>
            <w:tcW w:w="4500" w:type="dxa"/>
            <w:vMerge/>
            <w:vAlign w:val="center"/>
          </w:tcPr>
          <w:p w:rsidR="00D71509" w:rsidRPr="008C6E5E" w:rsidRDefault="00D71509" w:rsidP="008F29FB">
            <w:pPr>
              <w:spacing w:line="240" w:lineRule="auto"/>
              <w:rPr>
                <w:rFonts w:ascii="Times New Roman" w:hAnsi="Times New Roman" w:cs="Times New Roman"/>
              </w:rPr>
            </w:pPr>
          </w:p>
        </w:tc>
      </w:tr>
      <w:tr w:rsidR="00D71509" w:rsidRPr="008C6E5E" w:rsidTr="00AC03A5">
        <w:trPr>
          <w:trHeight w:val="341"/>
        </w:trPr>
        <w:tc>
          <w:tcPr>
            <w:tcW w:w="13878" w:type="dxa"/>
            <w:gridSpan w:val="4"/>
            <w:shd w:val="clear" w:color="auto" w:fill="BFBFBF" w:themeFill="background1" w:themeFillShade="BF"/>
            <w:vAlign w:val="center"/>
          </w:tcPr>
          <w:p w:rsidR="00D71509" w:rsidRPr="008C6E5E" w:rsidRDefault="00D71509" w:rsidP="008F29FB">
            <w:pPr>
              <w:spacing w:line="240" w:lineRule="auto"/>
              <w:rPr>
                <w:rFonts w:ascii="Times New Roman" w:hAnsi="Times New Roman" w:cs="Times New Roman"/>
                <w:b/>
              </w:rPr>
            </w:pPr>
            <w:r w:rsidRPr="008C6E5E">
              <w:rPr>
                <w:rFonts w:ascii="Times New Roman" w:hAnsi="Times New Roman" w:cs="Times New Roman"/>
                <w:b/>
              </w:rPr>
              <w:t>Contact</w:t>
            </w:r>
          </w:p>
        </w:tc>
      </w:tr>
      <w:tr w:rsidR="00D71509" w:rsidRPr="008C6E5E" w:rsidTr="00144F47">
        <w:trPr>
          <w:trHeight w:val="341"/>
        </w:trPr>
        <w:tc>
          <w:tcPr>
            <w:tcW w:w="1998" w:type="dxa"/>
            <w:vAlign w:val="center"/>
          </w:tcPr>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Date of Contact</w:t>
            </w:r>
          </w:p>
        </w:tc>
        <w:tc>
          <w:tcPr>
            <w:tcW w:w="3510" w:type="dxa"/>
            <w:vAlign w:val="center"/>
          </w:tcPr>
          <w:p w:rsidR="00D71509" w:rsidRPr="008C6E5E" w:rsidRDefault="00D71509" w:rsidP="008F29FB">
            <w:pPr>
              <w:spacing w:after="0" w:line="240" w:lineRule="auto"/>
              <w:rPr>
                <w:rFonts w:ascii="Times New Roman" w:hAnsi="Times New Roman" w:cs="Times New Roman"/>
              </w:rPr>
            </w:pPr>
            <w:r w:rsidRPr="008C6E5E">
              <w:rPr>
                <w:rFonts w:ascii="Times New Roman" w:hAnsi="Times New Roman" w:cs="Times New Roman"/>
              </w:rPr>
              <w:t>(date)</w:t>
            </w:r>
          </w:p>
        </w:tc>
        <w:tc>
          <w:tcPr>
            <w:tcW w:w="3870" w:type="dxa"/>
            <w:vMerge w:val="restart"/>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To record and count the number of contacts with homeless person</w:t>
            </w:r>
            <w:r w:rsidR="00144F47" w:rsidRPr="008C6E5E">
              <w:rPr>
                <w:rFonts w:ascii="Times New Roman" w:hAnsi="Times New Roman" w:cs="Times New Roman"/>
              </w:rPr>
              <w:t>s</w:t>
            </w:r>
            <w:r w:rsidRPr="008C6E5E">
              <w:rPr>
                <w:rFonts w:ascii="Times New Roman" w:hAnsi="Times New Roman" w:cs="Times New Roman"/>
              </w:rPr>
              <w:t xml:space="preserve"> by street outreach and other service projects and to provide information on the number of contacts required to engage the client.</w:t>
            </w:r>
          </w:p>
        </w:tc>
        <w:tc>
          <w:tcPr>
            <w:tcW w:w="4500" w:type="dxa"/>
            <w:vMerge w:val="restart"/>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Record the date and location of each contact with a client. To record a contact in HMIS requires that a client record be established with at least minimal client descriptors included in the Universal Data Elements (e.g., name</w:t>
            </w:r>
            <w:r w:rsidR="00144F47" w:rsidRPr="008C6E5E">
              <w:rPr>
                <w:rFonts w:ascii="Times New Roman" w:hAnsi="Times New Roman" w:cs="Times New Roman"/>
              </w:rPr>
              <w:t>,</w:t>
            </w:r>
            <w:r w:rsidRPr="008C6E5E">
              <w:rPr>
                <w:rFonts w:ascii="Times New Roman" w:hAnsi="Times New Roman" w:cs="Times New Roman"/>
              </w:rPr>
              <w:t xml:space="preserve"> gender, and race). This data element is required for all Street Outreach Projects. </w:t>
            </w:r>
          </w:p>
        </w:tc>
      </w:tr>
      <w:tr w:rsidR="00D71509" w:rsidRPr="008C6E5E" w:rsidTr="00AC03A5">
        <w:trPr>
          <w:trHeight w:val="341"/>
        </w:trPr>
        <w:tc>
          <w:tcPr>
            <w:tcW w:w="1998" w:type="dxa"/>
            <w:vAlign w:val="center"/>
          </w:tcPr>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Location of Contact</w:t>
            </w:r>
          </w:p>
        </w:tc>
        <w:tc>
          <w:tcPr>
            <w:tcW w:w="3510" w:type="dxa"/>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Place not meant for hab</w:t>
            </w:r>
            <w:r w:rsidR="00144F47" w:rsidRPr="008C6E5E">
              <w:rPr>
                <w:rFonts w:ascii="Times New Roman" w:hAnsi="Times New Roman" w:cs="Times New Roman"/>
              </w:rPr>
              <w:t>itation</w:t>
            </w:r>
          </w:p>
          <w:p w:rsidR="00D71509" w:rsidRPr="008C6E5E" w:rsidRDefault="00B20732"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Service setting, non-</w:t>
            </w:r>
            <w:r w:rsidR="00D71509" w:rsidRPr="008C6E5E">
              <w:rPr>
                <w:rFonts w:ascii="Times New Roman" w:hAnsi="Times New Roman" w:cs="Times New Roman"/>
              </w:rPr>
              <w:t>residential</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 xml:space="preserve">Service setting, residential </w:t>
            </w:r>
          </w:p>
        </w:tc>
        <w:tc>
          <w:tcPr>
            <w:tcW w:w="3870" w:type="dxa"/>
            <w:vMerge/>
            <w:vAlign w:val="center"/>
          </w:tcPr>
          <w:p w:rsidR="00D71509" w:rsidRPr="008C6E5E" w:rsidRDefault="00D71509" w:rsidP="008F29FB">
            <w:pPr>
              <w:spacing w:line="240" w:lineRule="auto"/>
              <w:rPr>
                <w:rFonts w:ascii="Times New Roman" w:hAnsi="Times New Roman" w:cs="Times New Roman"/>
              </w:rPr>
            </w:pPr>
          </w:p>
        </w:tc>
        <w:tc>
          <w:tcPr>
            <w:tcW w:w="4500" w:type="dxa"/>
            <w:vMerge/>
            <w:vAlign w:val="center"/>
          </w:tcPr>
          <w:p w:rsidR="00D71509" w:rsidRPr="008C6E5E" w:rsidRDefault="00D71509" w:rsidP="008F29FB">
            <w:pPr>
              <w:spacing w:line="240" w:lineRule="auto"/>
              <w:rPr>
                <w:rFonts w:ascii="Times New Roman" w:hAnsi="Times New Roman" w:cs="Times New Roman"/>
              </w:rPr>
            </w:pPr>
          </w:p>
        </w:tc>
      </w:tr>
      <w:tr w:rsidR="00D71509" w:rsidRPr="008C6E5E" w:rsidTr="00AC03A5">
        <w:trPr>
          <w:trHeight w:val="341"/>
        </w:trPr>
        <w:tc>
          <w:tcPr>
            <w:tcW w:w="13878" w:type="dxa"/>
            <w:gridSpan w:val="4"/>
            <w:shd w:val="clear" w:color="auto" w:fill="BFBFBF" w:themeFill="background1" w:themeFillShade="BF"/>
            <w:vAlign w:val="center"/>
          </w:tcPr>
          <w:p w:rsidR="00D71509" w:rsidRPr="008C6E5E" w:rsidRDefault="00D71509" w:rsidP="008F29FB">
            <w:pPr>
              <w:spacing w:line="240" w:lineRule="auto"/>
              <w:rPr>
                <w:rFonts w:ascii="Times New Roman" w:hAnsi="Times New Roman" w:cs="Times New Roman"/>
                <w:b/>
              </w:rPr>
            </w:pPr>
            <w:r w:rsidRPr="008C6E5E">
              <w:rPr>
                <w:rFonts w:ascii="Times New Roman" w:hAnsi="Times New Roman" w:cs="Times New Roman"/>
                <w:b/>
              </w:rPr>
              <w:t>Date of Engagement</w:t>
            </w:r>
          </w:p>
        </w:tc>
      </w:tr>
      <w:tr w:rsidR="00D71509" w:rsidRPr="008C6E5E" w:rsidTr="00AC03A5">
        <w:trPr>
          <w:trHeight w:val="341"/>
        </w:trPr>
        <w:tc>
          <w:tcPr>
            <w:tcW w:w="1998" w:type="dxa"/>
            <w:vAlign w:val="center"/>
          </w:tcPr>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Date of Engagement</w:t>
            </w:r>
          </w:p>
        </w:tc>
        <w:tc>
          <w:tcPr>
            <w:tcW w:w="3510" w:type="dxa"/>
            <w:vAlign w:val="center"/>
          </w:tcPr>
          <w:p w:rsidR="00D71509" w:rsidRPr="008C6E5E" w:rsidRDefault="00D71509" w:rsidP="008F29FB">
            <w:pPr>
              <w:spacing w:after="0" w:line="240" w:lineRule="auto"/>
              <w:rPr>
                <w:rFonts w:ascii="Times New Roman" w:hAnsi="Times New Roman" w:cs="Times New Roman"/>
              </w:rPr>
            </w:pPr>
            <w:r w:rsidRPr="008C6E5E">
              <w:rPr>
                <w:rFonts w:ascii="Times New Roman" w:hAnsi="Times New Roman" w:cs="Times New Roman"/>
              </w:rPr>
              <w:t>(date)</w:t>
            </w:r>
          </w:p>
        </w:tc>
        <w:tc>
          <w:tcPr>
            <w:tcW w:w="3870"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To count the number of homeless persons engaged by street outreach projects and night-by-night shelters</w:t>
            </w:r>
            <w:r w:rsidR="00144F47" w:rsidRPr="008C6E5E">
              <w:rPr>
                <w:rFonts w:ascii="Times New Roman" w:hAnsi="Times New Roman" w:cs="Times New Roman"/>
              </w:rPr>
              <w:t>.</w:t>
            </w:r>
          </w:p>
        </w:tc>
        <w:tc>
          <w:tcPr>
            <w:tcW w:w="4500"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Record the date a client became engaged. Only on</w:t>
            </w:r>
            <w:r w:rsidR="00B20732" w:rsidRPr="008C6E5E">
              <w:rPr>
                <w:rFonts w:ascii="Times New Roman" w:hAnsi="Times New Roman" w:cs="Times New Roman"/>
              </w:rPr>
              <w:t>e</w:t>
            </w:r>
            <w:r w:rsidRPr="008C6E5E">
              <w:rPr>
                <w:rFonts w:ascii="Times New Roman" w:hAnsi="Times New Roman" w:cs="Times New Roman"/>
              </w:rPr>
              <w:t xml:space="preserve"> date of engagement is allowed between project entry and project exit.</w:t>
            </w:r>
          </w:p>
        </w:tc>
      </w:tr>
      <w:tr w:rsidR="00D71509" w:rsidRPr="008C6E5E" w:rsidTr="00AC03A5">
        <w:trPr>
          <w:trHeight w:val="341"/>
        </w:trPr>
        <w:tc>
          <w:tcPr>
            <w:tcW w:w="13878" w:type="dxa"/>
            <w:gridSpan w:val="4"/>
            <w:shd w:val="clear" w:color="auto" w:fill="BFBFBF" w:themeFill="background1" w:themeFillShade="BF"/>
            <w:vAlign w:val="center"/>
          </w:tcPr>
          <w:p w:rsidR="00D71509" w:rsidRPr="008C6E5E" w:rsidRDefault="00D71509" w:rsidP="008F29FB">
            <w:pPr>
              <w:spacing w:line="240" w:lineRule="auto"/>
              <w:rPr>
                <w:rFonts w:ascii="Times New Roman" w:hAnsi="Times New Roman" w:cs="Times New Roman"/>
                <w:b/>
              </w:rPr>
            </w:pPr>
            <w:r w:rsidRPr="008C6E5E">
              <w:rPr>
                <w:rFonts w:ascii="Times New Roman" w:hAnsi="Times New Roman" w:cs="Times New Roman"/>
                <w:b/>
              </w:rPr>
              <w:t>Services Provided: PATH funded</w:t>
            </w:r>
          </w:p>
        </w:tc>
      </w:tr>
      <w:tr w:rsidR="00D71509" w:rsidRPr="008C6E5E" w:rsidTr="00AC03A5">
        <w:trPr>
          <w:trHeight w:val="341"/>
        </w:trPr>
        <w:tc>
          <w:tcPr>
            <w:tcW w:w="1998" w:type="dxa"/>
            <w:vAlign w:val="center"/>
          </w:tcPr>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Date of Service</w:t>
            </w:r>
          </w:p>
        </w:tc>
        <w:tc>
          <w:tcPr>
            <w:tcW w:w="3510" w:type="dxa"/>
            <w:vAlign w:val="center"/>
          </w:tcPr>
          <w:p w:rsidR="00D71509" w:rsidRPr="008C6E5E" w:rsidRDefault="00D71509" w:rsidP="008F29FB">
            <w:pPr>
              <w:spacing w:after="0" w:line="240" w:lineRule="auto"/>
              <w:rPr>
                <w:rFonts w:ascii="Times New Roman" w:hAnsi="Times New Roman" w:cs="Times New Roman"/>
              </w:rPr>
            </w:pPr>
            <w:r w:rsidRPr="008C6E5E">
              <w:rPr>
                <w:rFonts w:ascii="Times New Roman" w:hAnsi="Times New Roman" w:cs="Times New Roman"/>
              </w:rPr>
              <w:t>(date)</w:t>
            </w:r>
          </w:p>
        </w:tc>
        <w:tc>
          <w:tcPr>
            <w:tcW w:w="3870" w:type="dxa"/>
            <w:vMerge w:val="restart"/>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To determine the services which PATH funded that were provided to clients during project participation.</w:t>
            </w:r>
          </w:p>
        </w:tc>
        <w:tc>
          <w:tcPr>
            <w:tcW w:w="4500" w:type="dxa"/>
            <w:vMerge w:val="restart"/>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Services should be recorded for the individual client to whom they were provide</w:t>
            </w:r>
            <w:r w:rsidR="00464A08" w:rsidRPr="008C6E5E">
              <w:rPr>
                <w:rFonts w:ascii="Times New Roman" w:hAnsi="Times New Roman" w:cs="Times New Roman"/>
              </w:rPr>
              <w:t>d</w:t>
            </w:r>
            <w:r w:rsidRPr="008C6E5E">
              <w:rPr>
                <w:rFonts w:ascii="Times New Roman" w:hAnsi="Times New Roman" w:cs="Times New Roman"/>
              </w:rPr>
              <w:t xml:space="preserve">; a service that benefits the whole household may be recorded solely for the head of household. For each service provided, projects should record the service date and service type. </w:t>
            </w:r>
          </w:p>
        </w:tc>
      </w:tr>
      <w:tr w:rsidR="00D71509" w:rsidRPr="008C6E5E" w:rsidTr="00AC03A5">
        <w:trPr>
          <w:trHeight w:val="341"/>
        </w:trPr>
        <w:tc>
          <w:tcPr>
            <w:tcW w:w="1998" w:type="dxa"/>
            <w:vAlign w:val="center"/>
          </w:tcPr>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 xml:space="preserve">Type of PATH </w:t>
            </w:r>
            <w:r w:rsidR="00464A08" w:rsidRPr="008C6E5E">
              <w:rPr>
                <w:rFonts w:ascii="Times New Roman" w:hAnsi="Times New Roman" w:cs="Times New Roman"/>
                <w:bCs/>
              </w:rPr>
              <w:t>Funded S</w:t>
            </w:r>
            <w:r w:rsidRPr="008C6E5E">
              <w:rPr>
                <w:rFonts w:ascii="Times New Roman" w:hAnsi="Times New Roman" w:cs="Times New Roman"/>
                <w:bCs/>
              </w:rPr>
              <w:t>ervice Provided</w:t>
            </w:r>
          </w:p>
        </w:tc>
        <w:tc>
          <w:tcPr>
            <w:tcW w:w="3510" w:type="dxa"/>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Outreach</w:t>
            </w:r>
          </w:p>
          <w:p w:rsidR="00D71509" w:rsidRPr="008C6E5E" w:rsidRDefault="00464A08"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Screening/a</w:t>
            </w:r>
            <w:r w:rsidR="00D71509" w:rsidRPr="008C6E5E">
              <w:rPr>
                <w:rFonts w:ascii="Times New Roman" w:hAnsi="Times New Roman" w:cs="Times New Roman"/>
              </w:rPr>
              <w:t>ssessment</w:t>
            </w:r>
          </w:p>
          <w:p w:rsidR="00D71509" w:rsidRPr="008C6E5E" w:rsidRDefault="00464A08"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Habilitation/r</w:t>
            </w:r>
            <w:r w:rsidR="00D71509" w:rsidRPr="008C6E5E">
              <w:rPr>
                <w:rFonts w:ascii="Times New Roman" w:hAnsi="Times New Roman" w:cs="Times New Roman"/>
              </w:rPr>
              <w:t>ehabilitation</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 xml:space="preserve">Community mental health </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Substance use treatment</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Case management</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Residential supportive services</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Housing minor renovation</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Housing moving assistance</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Housing technical assistance</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Security deposits</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On</w:t>
            </w:r>
            <w:r w:rsidR="00464A08" w:rsidRPr="008C6E5E">
              <w:rPr>
                <w:rFonts w:ascii="Times New Roman" w:hAnsi="Times New Roman" w:cs="Times New Roman"/>
              </w:rPr>
              <w:t>e</w:t>
            </w:r>
            <w:r w:rsidRPr="008C6E5E">
              <w:rPr>
                <w:rFonts w:ascii="Times New Roman" w:hAnsi="Times New Roman" w:cs="Times New Roman"/>
              </w:rPr>
              <w:t>-time rent for eviction prevention</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Other PATH funded service</w:t>
            </w:r>
          </w:p>
        </w:tc>
        <w:tc>
          <w:tcPr>
            <w:tcW w:w="3870" w:type="dxa"/>
            <w:vMerge/>
            <w:vAlign w:val="center"/>
          </w:tcPr>
          <w:p w:rsidR="00D71509" w:rsidRPr="008C6E5E" w:rsidRDefault="00D71509" w:rsidP="008F29FB">
            <w:pPr>
              <w:spacing w:line="240" w:lineRule="auto"/>
              <w:rPr>
                <w:rFonts w:ascii="Times New Roman" w:hAnsi="Times New Roman" w:cs="Times New Roman"/>
              </w:rPr>
            </w:pPr>
          </w:p>
        </w:tc>
        <w:tc>
          <w:tcPr>
            <w:tcW w:w="4500" w:type="dxa"/>
            <w:vMerge/>
            <w:vAlign w:val="center"/>
          </w:tcPr>
          <w:p w:rsidR="00D71509" w:rsidRPr="008C6E5E" w:rsidRDefault="00D71509" w:rsidP="008F29FB">
            <w:pPr>
              <w:spacing w:line="240" w:lineRule="auto"/>
              <w:rPr>
                <w:rFonts w:ascii="Times New Roman" w:hAnsi="Times New Roman" w:cs="Times New Roman"/>
              </w:rPr>
            </w:pPr>
          </w:p>
        </w:tc>
      </w:tr>
      <w:tr w:rsidR="00D71509" w:rsidRPr="008C6E5E" w:rsidTr="00AC03A5">
        <w:trPr>
          <w:trHeight w:val="341"/>
        </w:trPr>
        <w:tc>
          <w:tcPr>
            <w:tcW w:w="13878" w:type="dxa"/>
            <w:gridSpan w:val="4"/>
            <w:shd w:val="clear" w:color="auto" w:fill="BFBFBF" w:themeFill="background1" w:themeFillShade="BF"/>
            <w:vAlign w:val="center"/>
          </w:tcPr>
          <w:p w:rsidR="00D71509" w:rsidRPr="008C6E5E" w:rsidRDefault="00464A08" w:rsidP="008F29FB">
            <w:pPr>
              <w:spacing w:line="240" w:lineRule="auto"/>
              <w:rPr>
                <w:rFonts w:ascii="Times New Roman" w:hAnsi="Times New Roman" w:cs="Times New Roman"/>
                <w:b/>
              </w:rPr>
            </w:pPr>
            <w:r w:rsidRPr="008C6E5E">
              <w:rPr>
                <w:rFonts w:ascii="Times New Roman" w:hAnsi="Times New Roman" w:cs="Times New Roman"/>
                <w:b/>
              </w:rPr>
              <w:t>Referrals P</w:t>
            </w:r>
            <w:r w:rsidR="00D71509" w:rsidRPr="008C6E5E">
              <w:rPr>
                <w:rFonts w:ascii="Times New Roman" w:hAnsi="Times New Roman" w:cs="Times New Roman"/>
                <w:b/>
              </w:rPr>
              <w:t>rovided: PATH</w:t>
            </w:r>
          </w:p>
        </w:tc>
      </w:tr>
      <w:tr w:rsidR="00D71509" w:rsidRPr="008C6E5E" w:rsidTr="00144F47">
        <w:trPr>
          <w:trHeight w:val="341"/>
        </w:trPr>
        <w:tc>
          <w:tcPr>
            <w:tcW w:w="1998" w:type="dxa"/>
            <w:vAlign w:val="center"/>
          </w:tcPr>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Date of Referral</w:t>
            </w:r>
          </w:p>
        </w:tc>
        <w:tc>
          <w:tcPr>
            <w:tcW w:w="3510" w:type="dxa"/>
            <w:vAlign w:val="center"/>
          </w:tcPr>
          <w:p w:rsidR="00D71509" w:rsidRPr="008C6E5E" w:rsidRDefault="00D71509" w:rsidP="008F29FB">
            <w:pPr>
              <w:spacing w:after="0" w:line="240" w:lineRule="auto"/>
              <w:rPr>
                <w:rFonts w:ascii="Times New Roman" w:hAnsi="Times New Roman" w:cs="Times New Roman"/>
              </w:rPr>
            </w:pPr>
            <w:r w:rsidRPr="008C6E5E">
              <w:rPr>
                <w:rFonts w:ascii="Times New Roman" w:hAnsi="Times New Roman" w:cs="Times New Roman"/>
              </w:rPr>
              <w:t>(date)</w:t>
            </w:r>
          </w:p>
        </w:tc>
        <w:tc>
          <w:tcPr>
            <w:tcW w:w="3870" w:type="dxa"/>
            <w:vMerge w:val="restart"/>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To record the number of referrals provided to clients during program participation.</w:t>
            </w:r>
          </w:p>
        </w:tc>
        <w:tc>
          <w:tcPr>
            <w:tcW w:w="4500" w:type="dxa"/>
            <w:vMerge w:val="restart"/>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The referrals to be recorded in HMIS are those which the project made for the benefit of the client being refer</w:t>
            </w:r>
            <w:r w:rsidR="00144F47" w:rsidRPr="008C6E5E">
              <w:rPr>
                <w:rFonts w:ascii="Times New Roman" w:hAnsi="Times New Roman" w:cs="Times New Roman"/>
              </w:rPr>
              <w:t>red. In separate fields record</w:t>
            </w:r>
            <w:r w:rsidRPr="008C6E5E">
              <w:rPr>
                <w:rFonts w:ascii="Times New Roman" w:hAnsi="Times New Roman" w:cs="Times New Roman"/>
              </w:rPr>
              <w:t xml:space="preserve"> the date of referral, the type of referral, and outcome for each referral. </w:t>
            </w:r>
          </w:p>
          <w:p w:rsidR="00D516F6" w:rsidRPr="008C6E5E" w:rsidRDefault="00D516F6" w:rsidP="008F29FB">
            <w:pPr>
              <w:spacing w:line="240" w:lineRule="auto"/>
              <w:rPr>
                <w:rFonts w:ascii="Times New Roman" w:hAnsi="Times New Roman" w:cs="Times New Roman"/>
              </w:rPr>
            </w:pPr>
            <w:r w:rsidRPr="008C6E5E">
              <w:rPr>
                <w:rFonts w:ascii="Times New Roman" w:hAnsi="Times New Roman" w:cs="Times New Roman"/>
              </w:rPr>
              <w:t>A PATH referral is recorded each time a referral is made. If a worker makes three referrals for the same service between project entry and exit then all three referrals should be recorded.</w:t>
            </w:r>
          </w:p>
          <w:p w:rsidR="00D516F6" w:rsidRPr="008C6E5E" w:rsidRDefault="00D516F6" w:rsidP="008F29FB">
            <w:pPr>
              <w:spacing w:line="240" w:lineRule="auto"/>
              <w:rPr>
                <w:rFonts w:ascii="Times New Roman" w:hAnsi="Times New Roman" w:cs="Times New Roman"/>
              </w:rPr>
            </w:pPr>
            <w:r w:rsidRPr="008C6E5E">
              <w:rPr>
                <w:rFonts w:ascii="Times New Roman" w:hAnsi="Times New Roman" w:cs="Times New Roman"/>
              </w:rPr>
              <w:t>“Attained” means the client was connected and received the service.</w:t>
            </w:r>
          </w:p>
          <w:p w:rsidR="00D516F6" w:rsidRPr="008C6E5E" w:rsidRDefault="00D516F6" w:rsidP="008F29FB">
            <w:pPr>
              <w:spacing w:line="240" w:lineRule="auto"/>
              <w:rPr>
                <w:rFonts w:ascii="Times New Roman" w:hAnsi="Times New Roman" w:cs="Times New Roman"/>
              </w:rPr>
            </w:pPr>
            <w:r w:rsidRPr="008C6E5E">
              <w:rPr>
                <w:rFonts w:ascii="Times New Roman" w:hAnsi="Times New Roman" w:cs="Times New Roman"/>
              </w:rPr>
              <w:t>“Not attained” means the client was referred to, but may not have ever been connected with, the service or did not actually receive the service.</w:t>
            </w:r>
          </w:p>
          <w:p w:rsidR="00D516F6" w:rsidRPr="008C6E5E" w:rsidRDefault="00D516F6" w:rsidP="008F29FB">
            <w:pPr>
              <w:spacing w:line="240" w:lineRule="auto"/>
              <w:rPr>
                <w:rFonts w:ascii="Times New Roman" w:hAnsi="Times New Roman" w:cs="Times New Roman"/>
              </w:rPr>
            </w:pPr>
            <w:r w:rsidRPr="008C6E5E">
              <w:rPr>
                <w:rFonts w:ascii="Times New Roman" w:hAnsi="Times New Roman" w:cs="Times New Roman"/>
              </w:rPr>
              <w:t>“Unknown” means the status of the client’s connection or receipt of service is unknown to the provider entering the data.</w:t>
            </w:r>
          </w:p>
        </w:tc>
      </w:tr>
      <w:tr w:rsidR="00D71509" w:rsidRPr="008C6E5E" w:rsidTr="00AC03A5">
        <w:trPr>
          <w:trHeight w:val="341"/>
        </w:trPr>
        <w:tc>
          <w:tcPr>
            <w:tcW w:w="1998" w:type="dxa"/>
            <w:vAlign w:val="center"/>
          </w:tcPr>
          <w:p w:rsidR="00D71509" w:rsidRPr="008C6E5E" w:rsidRDefault="00D516F6" w:rsidP="008F29FB">
            <w:pPr>
              <w:spacing w:line="240" w:lineRule="auto"/>
              <w:rPr>
                <w:rFonts w:ascii="Times New Roman" w:hAnsi="Times New Roman" w:cs="Times New Roman"/>
                <w:bCs/>
              </w:rPr>
            </w:pPr>
            <w:r w:rsidRPr="008C6E5E">
              <w:rPr>
                <w:rFonts w:ascii="Times New Roman" w:hAnsi="Times New Roman" w:cs="Times New Roman"/>
                <w:bCs/>
              </w:rPr>
              <w:t>Type of R</w:t>
            </w:r>
            <w:r w:rsidR="00D71509" w:rsidRPr="008C6E5E">
              <w:rPr>
                <w:rFonts w:ascii="Times New Roman" w:hAnsi="Times New Roman" w:cs="Times New Roman"/>
                <w:bCs/>
              </w:rPr>
              <w:t>eferral</w:t>
            </w:r>
          </w:p>
        </w:tc>
        <w:tc>
          <w:tcPr>
            <w:tcW w:w="3510" w:type="dxa"/>
            <w:vAlign w:val="center"/>
          </w:tcPr>
          <w:p w:rsidR="00D71509" w:rsidRPr="008C6E5E" w:rsidRDefault="00D516F6"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Community mental h</w:t>
            </w:r>
            <w:r w:rsidR="00D71509" w:rsidRPr="008C6E5E">
              <w:rPr>
                <w:rFonts w:ascii="Times New Roman" w:hAnsi="Times New Roman" w:cs="Times New Roman"/>
              </w:rPr>
              <w:t>ealth</w:t>
            </w:r>
          </w:p>
          <w:p w:rsidR="00D71509" w:rsidRPr="008C6E5E" w:rsidRDefault="00D516F6"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Substance use t</w:t>
            </w:r>
            <w:r w:rsidR="00D71509" w:rsidRPr="008C6E5E">
              <w:rPr>
                <w:rFonts w:ascii="Times New Roman" w:hAnsi="Times New Roman" w:cs="Times New Roman"/>
              </w:rPr>
              <w:t>reatment</w:t>
            </w:r>
          </w:p>
          <w:p w:rsidR="00D71509" w:rsidRPr="008C6E5E" w:rsidRDefault="00D516F6"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 xml:space="preserve">Primary health services </w:t>
            </w:r>
          </w:p>
          <w:p w:rsidR="00D71509" w:rsidRPr="008C6E5E" w:rsidRDefault="00D516F6"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Job t</w:t>
            </w:r>
            <w:r w:rsidR="00D71509" w:rsidRPr="008C6E5E">
              <w:rPr>
                <w:rFonts w:ascii="Times New Roman" w:hAnsi="Times New Roman" w:cs="Times New Roman"/>
              </w:rPr>
              <w:t>raining</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Educational services</w:t>
            </w:r>
          </w:p>
          <w:p w:rsidR="00D71509" w:rsidRPr="008C6E5E" w:rsidRDefault="00D516F6"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Relevant housing s</w:t>
            </w:r>
            <w:r w:rsidR="00D71509" w:rsidRPr="008C6E5E">
              <w:rPr>
                <w:rFonts w:ascii="Times New Roman" w:hAnsi="Times New Roman" w:cs="Times New Roman"/>
              </w:rPr>
              <w:t>ervices</w:t>
            </w:r>
          </w:p>
          <w:p w:rsidR="00D71509" w:rsidRPr="008C6E5E" w:rsidRDefault="00D516F6"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Housing placement a</w:t>
            </w:r>
            <w:r w:rsidR="00D71509" w:rsidRPr="008C6E5E">
              <w:rPr>
                <w:rFonts w:ascii="Times New Roman" w:hAnsi="Times New Roman" w:cs="Times New Roman"/>
              </w:rPr>
              <w:t>ssistance</w:t>
            </w:r>
          </w:p>
          <w:p w:rsidR="00D71509" w:rsidRPr="008C6E5E" w:rsidRDefault="00D516F6"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Income a</w:t>
            </w:r>
            <w:r w:rsidR="00D71509" w:rsidRPr="008C6E5E">
              <w:rPr>
                <w:rFonts w:ascii="Times New Roman" w:hAnsi="Times New Roman" w:cs="Times New Roman"/>
              </w:rPr>
              <w:t>ssistance</w:t>
            </w:r>
          </w:p>
          <w:p w:rsidR="00D71509" w:rsidRPr="008C6E5E" w:rsidRDefault="00D516F6"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Employment a</w:t>
            </w:r>
            <w:r w:rsidR="00D71509" w:rsidRPr="008C6E5E">
              <w:rPr>
                <w:rFonts w:ascii="Times New Roman" w:hAnsi="Times New Roman" w:cs="Times New Roman"/>
              </w:rPr>
              <w:t>ssistance</w:t>
            </w:r>
          </w:p>
          <w:p w:rsidR="00D71509" w:rsidRPr="008C6E5E" w:rsidRDefault="00D516F6"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Medical a</w:t>
            </w:r>
            <w:r w:rsidR="00D71509" w:rsidRPr="008C6E5E">
              <w:rPr>
                <w:rFonts w:ascii="Times New Roman" w:hAnsi="Times New Roman" w:cs="Times New Roman"/>
              </w:rPr>
              <w:t>ssistance</w:t>
            </w:r>
          </w:p>
        </w:tc>
        <w:tc>
          <w:tcPr>
            <w:tcW w:w="3870" w:type="dxa"/>
            <w:vMerge/>
            <w:vAlign w:val="center"/>
          </w:tcPr>
          <w:p w:rsidR="00D71509" w:rsidRPr="008C6E5E" w:rsidRDefault="00D71509" w:rsidP="008F29FB">
            <w:pPr>
              <w:spacing w:line="240" w:lineRule="auto"/>
              <w:rPr>
                <w:rFonts w:ascii="Times New Roman" w:hAnsi="Times New Roman" w:cs="Times New Roman"/>
              </w:rPr>
            </w:pPr>
          </w:p>
        </w:tc>
        <w:tc>
          <w:tcPr>
            <w:tcW w:w="4500" w:type="dxa"/>
            <w:vMerge/>
            <w:vAlign w:val="center"/>
          </w:tcPr>
          <w:p w:rsidR="00D71509" w:rsidRPr="008C6E5E" w:rsidRDefault="00D71509" w:rsidP="008F29FB">
            <w:pPr>
              <w:spacing w:line="240" w:lineRule="auto"/>
              <w:rPr>
                <w:rFonts w:ascii="Times New Roman" w:hAnsi="Times New Roman" w:cs="Times New Roman"/>
              </w:rPr>
            </w:pPr>
          </w:p>
        </w:tc>
      </w:tr>
      <w:tr w:rsidR="00D71509" w:rsidRPr="008C6E5E" w:rsidTr="00AC03A5">
        <w:trPr>
          <w:trHeight w:val="341"/>
        </w:trPr>
        <w:tc>
          <w:tcPr>
            <w:tcW w:w="1998" w:type="dxa"/>
            <w:vAlign w:val="center"/>
          </w:tcPr>
          <w:p w:rsidR="00D71509" w:rsidRPr="008C6E5E" w:rsidRDefault="00D516F6" w:rsidP="008F29FB">
            <w:pPr>
              <w:spacing w:line="240" w:lineRule="auto"/>
              <w:rPr>
                <w:rFonts w:ascii="Times New Roman" w:hAnsi="Times New Roman" w:cs="Times New Roman"/>
                <w:bCs/>
                <w:i/>
              </w:rPr>
            </w:pPr>
            <w:r w:rsidRPr="008C6E5E">
              <w:rPr>
                <w:rFonts w:ascii="Times New Roman" w:hAnsi="Times New Roman" w:cs="Times New Roman"/>
                <w:bCs/>
                <w:i/>
              </w:rPr>
              <w:t>(if any referral made – for each)</w:t>
            </w:r>
          </w:p>
          <w:p w:rsidR="00D516F6" w:rsidRPr="008C6E5E" w:rsidRDefault="00D516F6" w:rsidP="008F29FB">
            <w:pPr>
              <w:spacing w:line="240" w:lineRule="auto"/>
              <w:rPr>
                <w:rFonts w:ascii="Times New Roman" w:hAnsi="Times New Roman" w:cs="Times New Roman"/>
                <w:bCs/>
              </w:rPr>
            </w:pPr>
            <w:r w:rsidRPr="008C6E5E">
              <w:rPr>
                <w:rFonts w:ascii="Times New Roman" w:hAnsi="Times New Roman" w:cs="Times New Roman"/>
                <w:bCs/>
              </w:rPr>
              <w:t>Select outcome for each</w:t>
            </w:r>
          </w:p>
        </w:tc>
        <w:tc>
          <w:tcPr>
            <w:tcW w:w="3510" w:type="dxa"/>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Attained</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Not attained</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Unknown</w:t>
            </w:r>
          </w:p>
        </w:tc>
        <w:tc>
          <w:tcPr>
            <w:tcW w:w="3870" w:type="dxa"/>
            <w:vMerge/>
            <w:vAlign w:val="center"/>
          </w:tcPr>
          <w:p w:rsidR="00D71509" w:rsidRPr="008C6E5E" w:rsidRDefault="00D71509" w:rsidP="008F29FB">
            <w:pPr>
              <w:spacing w:line="240" w:lineRule="auto"/>
              <w:rPr>
                <w:rFonts w:ascii="Times New Roman" w:hAnsi="Times New Roman" w:cs="Times New Roman"/>
              </w:rPr>
            </w:pPr>
          </w:p>
        </w:tc>
        <w:tc>
          <w:tcPr>
            <w:tcW w:w="4500" w:type="dxa"/>
            <w:vMerge/>
            <w:vAlign w:val="center"/>
          </w:tcPr>
          <w:p w:rsidR="00D71509" w:rsidRPr="008C6E5E" w:rsidRDefault="00D71509" w:rsidP="008F29FB">
            <w:pPr>
              <w:spacing w:line="240" w:lineRule="auto"/>
              <w:rPr>
                <w:rFonts w:ascii="Times New Roman" w:hAnsi="Times New Roman" w:cs="Times New Roman"/>
              </w:rPr>
            </w:pPr>
          </w:p>
        </w:tc>
      </w:tr>
      <w:tr w:rsidR="00D71509" w:rsidRPr="008C6E5E" w:rsidTr="00AC03A5">
        <w:trPr>
          <w:trHeight w:val="341"/>
        </w:trPr>
        <w:tc>
          <w:tcPr>
            <w:tcW w:w="13878" w:type="dxa"/>
            <w:gridSpan w:val="4"/>
            <w:shd w:val="clear" w:color="auto" w:fill="BFBFBF" w:themeFill="background1" w:themeFillShade="BF"/>
            <w:vAlign w:val="center"/>
          </w:tcPr>
          <w:p w:rsidR="00D71509" w:rsidRPr="008C6E5E" w:rsidRDefault="00D71509" w:rsidP="008F29FB">
            <w:pPr>
              <w:spacing w:line="240" w:lineRule="auto"/>
              <w:rPr>
                <w:rFonts w:ascii="Times New Roman" w:hAnsi="Times New Roman" w:cs="Times New Roman"/>
                <w:b/>
              </w:rPr>
            </w:pPr>
            <w:r w:rsidRPr="008C6E5E">
              <w:rPr>
                <w:rFonts w:ascii="Times New Roman" w:hAnsi="Times New Roman" w:cs="Times New Roman"/>
                <w:b/>
              </w:rPr>
              <w:t>PATH Status</w:t>
            </w:r>
          </w:p>
        </w:tc>
      </w:tr>
      <w:tr w:rsidR="00D516F6" w:rsidRPr="008C6E5E" w:rsidTr="00144F47">
        <w:trPr>
          <w:trHeight w:val="341"/>
        </w:trPr>
        <w:tc>
          <w:tcPr>
            <w:tcW w:w="1998" w:type="dxa"/>
            <w:vAlign w:val="center"/>
          </w:tcPr>
          <w:p w:rsidR="00D516F6" w:rsidRPr="008C6E5E" w:rsidRDefault="00D516F6" w:rsidP="008F29FB">
            <w:pPr>
              <w:spacing w:line="240" w:lineRule="auto"/>
              <w:rPr>
                <w:rFonts w:ascii="Times New Roman" w:hAnsi="Times New Roman" w:cs="Times New Roman"/>
                <w:bCs/>
              </w:rPr>
            </w:pPr>
            <w:r w:rsidRPr="008C6E5E">
              <w:rPr>
                <w:rFonts w:ascii="Times New Roman" w:hAnsi="Times New Roman" w:cs="Times New Roman"/>
                <w:bCs/>
              </w:rPr>
              <w:t>Date of Status Determination</w:t>
            </w:r>
          </w:p>
        </w:tc>
        <w:tc>
          <w:tcPr>
            <w:tcW w:w="3510" w:type="dxa"/>
            <w:vAlign w:val="center"/>
          </w:tcPr>
          <w:p w:rsidR="00D516F6" w:rsidRPr="008C6E5E" w:rsidRDefault="00D516F6" w:rsidP="008F29FB">
            <w:pPr>
              <w:spacing w:after="0" w:line="240" w:lineRule="auto"/>
              <w:rPr>
                <w:rFonts w:ascii="Times New Roman" w:hAnsi="Times New Roman" w:cs="Times New Roman"/>
              </w:rPr>
            </w:pPr>
            <w:r w:rsidRPr="008C6E5E">
              <w:rPr>
                <w:rFonts w:ascii="Times New Roman" w:hAnsi="Times New Roman" w:cs="Times New Roman"/>
              </w:rPr>
              <w:t>(date)</w:t>
            </w:r>
          </w:p>
        </w:tc>
        <w:tc>
          <w:tcPr>
            <w:tcW w:w="3870" w:type="dxa"/>
            <w:vMerge w:val="restart"/>
          </w:tcPr>
          <w:p w:rsidR="00D516F6" w:rsidRPr="008C6E5E" w:rsidRDefault="00D516F6" w:rsidP="008F29FB">
            <w:pPr>
              <w:spacing w:line="240" w:lineRule="auto"/>
              <w:rPr>
                <w:rFonts w:ascii="Times New Roman" w:hAnsi="Times New Roman" w:cs="Times New Roman"/>
              </w:rPr>
            </w:pPr>
            <w:r w:rsidRPr="008C6E5E">
              <w:rPr>
                <w:rFonts w:ascii="Times New Roman" w:hAnsi="Times New Roman" w:cs="Times New Roman"/>
              </w:rPr>
              <w:t>To determine the enrollment status for each PATH client in order to count the number of enrolled clients.</w:t>
            </w:r>
          </w:p>
        </w:tc>
        <w:tc>
          <w:tcPr>
            <w:tcW w:w="4500" w:type="dxa"/>
            <w:vMerge w:val="restart"/>
          </w:tcPr>
          <w:p w:rsidR="00D516F6" w:rsidRPr="008C6E5E" w:rsidRDefault="00D516F6" w:rsidP="008F29FB">
            <w:pPr>
              <w:spacing w:line="240" w:lineRule="auto"/>
              <w:rPr>
                <w:rFonts w:ascii="Times New Roman" w:hAnsi="Times New Roman" w:cs="Times New Roman"/>
              </w:rPr>
            </w:pPr>
            <w:r w:rsidRPr="008C6E5E">
              <w:rPr>
                <w:rFonts w:ascii="Times New Roman" w:hAnsi="Times New Roman" w:cs="Times New Roman"/>
              </w:rPr>
              <w:t xml:space="preserve">A PATH enrollment occurs at the point when a client has formally consented to participate in services provided by the PATH project. PATH projects must report on the number of clients enrolled during each operating year. The date of enrollment may be on or after the project entry date and on or after the date of engagement. </w:t>
            </w:r>
          </w:p>
          <w:p w:rsidR="00D516F6" w:rsidRPr="008C6E5E" w:rsidRDefault="00D516F6" w:rsidP="008F29FB">
            <w:pPr>
              <w:spacing w:after="0" w:line="240" w:lineRule="auto"/>
              <w:rPr>
                <w:rFonts w:ascii="Times New Roman" w:hAnsi="Times New Roman" w:cs="Times New Roman"/>
              </w:rPr>
            </w:pPr>
            <w:r w:rsidRPr="008C6E5E">
              <w:rPr>
                <w:rFonts w:ascii="Times New Roman" w:hAnsi="Times New Roman" w:cs="Times New Roman"/>
              </w:rPr>
              <w:t>A worker may enroll a client in PATH if the following has occurred:</w:t>
            </w:r>
          </w:p>
          <w:p w:rsidR="00D516F6" w:rsidRPr="008C6E5E" w:rsidRDefault="00D516F6" w:rsidP="008F29FB">
            <w:pPr>
              <w:spacing w:after="0" w:line="240" w:lineRule="auto"/>
              <w:rPr>
                <w:rFonts w:ascii="Times New Roman" w:hAnsi="Times New Roman" w:cs="Times New Roman"/>
              </w:rPr>
            </w:pPr>
            <w:r w:rsidRPr="008C6E5E">
              <w:rPr>
                <w:rFonts w:ascii="Times New Roman" w:hAnsi="Times New Roman" w:cs="Times New Roman"/>
              </w:rPr>
              <w:t xml:space="preserve">1. The worker determined the client to be PATH eligible (homeless or at imminent risk of homelessness and seriously </w:t>
            </w:r>
            <w:r w:rsidR="001B4718" w:rsidRPr="008C6E5E">
              <w:rPr>
                <w:rFonts w:ascii="Times New Roman" w:hAnsi="Times New Roman" w:cs="Times New Roman"/>
              </w:rPr>
              <w:t>mentally ill (SMI</w:t>
            </w:r>
            <w:r w:rsidRPr="008C6E5E">
              <w:rPr>
                <w:rFonts w:ascii="Times New Roman" w:hAnsi="Times New Roman" w:cs="Times New Roman"/>
              </w:rPr>
              <w:t>).</w:t>
            </w:r>
          </w:p>
          <w:p w:rsidR="00D516F6" w:rsidRPr="008C6E5E" w:rsidRDefault="00D516F6" w:rsidP="008F29FB">
            <w:pPr>
              <w:spacing w:after="0" w:line="240" w:lineRule="auto"/>
              <w:rPr>
                <w:rFonts w:ascii="Times New Roman" w:hAnsi="Times New Roman" w:cs="Times New Roman"/>
              </w:rPr>
            </w:pPr>
            <w:r w:rsidRPr="008C6E5E">
              <w:rPr>
                <w:rFonts w:ascii="Times New Roman" w:hAnsi="Times New Roman" w:cs="Times New Roman"/>
              </w:rPr>
              <w:t>2. The worker recorded at least one contact with the client which could be the contact at project entry. [4.12 Contact]</w:t>
            </w:r>
          </w:p>
          <w:p w:rsidR="00D516F6" w:rsidRPr="008C6E5E" w:rsidRDefault="00D516F6" w:rsidP="008F29FB">
            <w:pPr>
              <w:spacing w:after="0" w:line="240" w:lineRule="auto"/>
              <w:rPr>
                <w:rFonts w:ascii="Times New Roman" w:hAnsi="Times New Roman" w:cs="Times New Roman"/>
              </w:rPr>
            </w:pPr>
            <w:r w:rsidRPr="008C6E5E">
              <w:rPr>
                <w:rFonts w:ascii="Times New Roman" w:hAnsi="Times New Roman" w:cs="Times New Roman"/>
              </w:rPr>
              <w:t>3. The worker has established a date of engagement with the client which is on or after the date of project entry. [4.13 Date of Engagement]</w:t>
            </w:r>
          </w:p>
          <w:p w:rsidR="00D516F6" w:rsidRPr="008C6E5E" w:rsidRDefault="00D516F6" w:rsidP="008F29FB">
            <w:pPr>
              <w:spacing w:after="0" w:line="240" w:lineRule="auto"/>
              <w:rPr>
                <w:rFonts w:ascii="Times New Roman" w:hAnsi="Times New Roman" w:cs="Times New Roman"/>
              </w:rPr>
            </w:pPr>
            <w:r w:rsidRPr="008C6E5E">
              <w:rPr>
                <w:rFonts w:ascii="Times New Roman" w:hAnsi="Times New Roman" w:cs="Times New Roman"/>
              </w:rPr>
              <w:t>4. The worker has opened an individual file on the client and the client has agreed to PATH enrollment.</w:t>
            </w:r>
          </w:p>
        </w:tc>
      </w:tr>
      <w:tr w:rsidR="00D516F6" w:rsidRPr="008C6E5E" w:rsidTr="00AC03A5">
        <w:trPr>
          <w:trHeight w:val="341"/>
        </w:trPr>
        <w:tc>
          <w:tcPr>
            <w:tcW w:w="1998" w:type="dxa"/>
            <w:vAlign w:val="center"/>
          </w:tcPr>
          <w:p w:rsidR="00D516F6" w:rsidRPr="008C6E5E" w:rsidRDefault="00D516F6" w:rsidP="008F29FB">
            <w:pPr>
              <w:spacing w:line="240" w:lineRule="auto"/>
              <w:rPr>
                <w:rFonts w:ascii="Times New Roman" w:hAnsi="Times New Roman" w:cs="Times New Roman"/>
                <w:bCs/>
              </w:rPr>
            </w:pPr>
            <w:r w:rsidRPr="008C6E5E">
              <w:rPr>
                <w:rFonts w:ascii="Times New Roman" w:hAnsi="Times New Roman" w:cs="Times New Roman"/>
                <w:bCs/>
              </w:rPr>
              <w:t>Client Became Enrolled in PATH</w:t>
            </w:r>
          </w:p>
        </w:tc>
        <w:tc>
          <w:tcPr>
            <w:tcW w:w="3510" w:type="dxa"/>
            <w:vAlign w:val="center"/>
          </w:tcPr>
          <w:p w:rsidR="00D516F6" w:rsidRPr="008C6E5E" w:rsidRDefault="00D516F6"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516F6" w:rsidRPr="008C6E5E" w:rsidRDefault="00D516F6"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D516F6" w:rsidRPr="008C6E5E" w:rsidRDefault="00D516F6" w:rsidP="008F29FB">
            <w:pPr>
              <w:spacing w:line="240" w:lineRule="auto"/>
              <w:ind w:left="162"/>
              <w:rPr>
                <w:rFonts w:ascii="Times New Roman" w:hAnsi="Times New Roman" w:cs="Times New Roman"/>
              </w:rPr>
            </w:pPr>
          </w:p>
        </w:tc>
        <w:tc>
          <w:tcPr>
            <w:tcW w:w="3870" w:type="dxa"/>
            <w:vMerge/>
            <w:vAlign w:val="center"/>
          </w:tcPr>
          <w:p w:rsidR="00D516F6" w:rsidRPr="008C6E5E" w:rsidRDefault="00D516F6" w:rsidP="008F29FB">
            <w:pPr>
              <w:spacing w:line="240" w:lineRule="auto"/>
              <w:rPr>
                <w:rFonts w:ascii="Times New Roman" w:hAnsi="Times New Roman" w:cs="Times New Roman"/>
              </w:rPr>
            </w:pPr>
          </w:p>
        </w:tc>
        <w:tc>
          <w:tcPr>
            <w:tcW w:w="4500" w:type="dxa"/>
            <w:vMerge/>
            <w:vAlign w:val="center"/>
          </w:tcPr>
          <w:p w:rsidR="00D516F6" w:rsidRPr="008C6E5E" w:rsidRDefault="00D516F6" w:rsidP="008F29FB">
            <w:pPr>
              <w:spacing w:line="240" w:lineRule="auto"/>
              <w:rPr>
                <w:rFonts w:ascii="Times New Roman" w:hAnsi="Times New Roman" w:cs="Times New Roman"/>
              </w:rPr>
            </w:pPr>
          </w:p>
        </w:tc>
      </w:tr>
      <w:tr w:rsidR="00D516F6" w:rsidRPr="008C6E5E" w:rsidTr="00AC03A5">
        <w:trPr>
          <w:trHeight w:val="341"/>
        </w:trPr>
        <w:tc>
          <w:tcPr>
            <w:tcW w:w="1998" w:type="dxa"/>
            <w:vAlign w:val="center"/>
          </w:tcPr>
          <w:p w:rsidR="00D516F6" w:rsidRPr="008C6E5E" w:rsidRDefault="00D516F6" w:rsidP="008F29FB">
            <w:pPr>
              <w:spacing w:line="240" w:lineRule="auto"/>
              <w:rPr>
                <w:rFonts w:ascii="Times New Roman" w:hAnsi="Times New Roman" w:cs="Times New Roman"/>
                <w:bCs/>
              </w:rPr>
            </w:pPr>
            <w:r w:rsidRPr="008C6E5E">
              <w:rPr>
                <w:rFonts w:ascii="Times New Roman" w:hAnsi="Times New Roman" w:cs="Times New Roman"/>
                <w:bCs/>
              </w:rPr>
              <w:t>(</w:t>
            </w:r>
            <w:r w:rsidRPr="008C6E5E">
              <w:rPr>
                <w:rFonts w:ascii="Times New Roman" w:hAnsi="Times New Roman" w:cs="Times New Roman"/>
                <w:bCs/>
                <w:i/>
              </w:rPr>
              <w:t>if no</w:t>
            </w:r>
            <w:r w:rsidRPr="008C6E5E">
              <w:rPr>
                <w:rFonts w:ascii="Times New Roman" w:hAnsi="Times New Roman" w:cs="Times New Roman"/>
                <w:bCs/>
              </w:rPr>
              <w:t>)</w:t>
            </w:r>
          </w:p>
          <w:p w:rsidR="00D516F6" w:rsidRPr="008C6E5E" w:rsidRDefault="00D516F6" w:rsidP="008F29FB">
            <w:pPr>
              <w:spacing w:line="240" w:lineRule="auto"/>
              <w:rPr>
                <w:rFonts w:ascii="Times New Roman" w:hAnsi="Times New Roman" w:cs="Times New Roman"/>
                <w:bCs/>
              </w:rPr>
            </w:pPr>
            <w:r w:rsidRPr="008C6E5E">
              <w:rPr>
                <w:rFonts w:ascii="Times New Roman" w:hAnsi="Times New Roman" w:cs="Times New Roman"/>
                <w:bCs/>
              </w:rPr>
              <w:t>Reason Not Enrolled</w:t>
            </w:r>
          </w:p>
        </w:tc>
        <w:tc>
          <w:tcPr>
            <w:tcW w:w="3510" w:type="dxa"/>
            <w:vAlign w:val="center"/>
          </w:tcPr>
          <w:p w:rsidR="00D516F6" w:rsidRPr="008C6E5E" w:rsidRDefault="00D516F6"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was found ineligible for PATH</w:t>
            </w:r>
          </w:p>
          <w:p w:rsidR="00D516F6" w:rsidRPr="008C6E5E" w:rsidRDefault="00D516F6"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was not enrolled for other reason(s)</w:t>
            </w:r>
          </w:p>
        </w:tc>
        <w:tc>
          <w:tcPr>
            <w:tcW w:w="3870" w:type="dxa"/>
            <w:vMerge/>
            <w:vAlign w:val="center"/>
          </w:tcPr>
          <w:p w:rsidR="00D516F6" w:rsidRPr="008C6E5E" w:rsidRDefault="00D516F6" w:rsidP="008F29FB">
            <w:pPr>
              <w:spacing w:line="240" w:lineRule="auto"/>
              <w:rPr>
                <w:rFonts w:ascii="Times New Roman" w:hAnsi="Times New Roman" w:cs="Times New Roman"/>
              </w:rPr>
            </w:pPr>
          </w:p>
        </w:tc>
        <w:tc>
          <w:tcPr>
            <w:tcW w:w="4500" w:type="dxa"/>
            <w:vMerge/>
            <w:vAlign w:val="center"/>
          </w:tcPr>
          <w:p w:rsidR="00D516F6" w:rsidRPr="008C6E5E" w:rsidRDefault="00D516F6" w:rsidP="008F29FB">
            <w:pPr>
              <w:spacing w:line="240" w:lineRule="auto"/>
              <w:rPr>
                <w:rFonts w:ascii="Times New Roman" w:hAnsi="Times New Roman" w:cs="Times New Roman"/>
              </w:rPr>
            </w:pPr>
          </w:p>
        </w:tc>
      </w:tr>
      <w:tr w:rsidR="00D71509" w:rsidRPr="008C6E5E" w:rsidTr="00AC03A5">
        <w:trPr>
          <w:trHeight w:val="341"/>
        </w:trPr>
        <w:tc>
          <w:tcPr>
            <w:tcW w:w="13878" w:type="dxa"/>
            <w:gridSpan w:val="4"/>
            <w:shd w:val="clear" w:color="auto" w:fill="BFBFBF" w:themeFill="background1" w:themeFillShade="BF"/>
            <w:vAlign w:val="center"/>
          </w:tcPr>
          <w:p w:rsidR="00D71509" w:rsidRPr="008C6E5E" w:rsidRDefault="00D71509" w:rsidP="008F29FB">
            <w:pPr>
              <w:spacing w:line="240" w:lineRule="auto"/>
              <w:rPr>
                <w:rFonts w:ascii="Times New Roman" w:hAnsi="Times New Roman" w:cs="Times New Roman"/>
                <w:b/>
              </w:rPr>
            </w:pPr>
            <w:r w:rsidRPr="008C6E5E">
              <w:rPr>
                <w:rFonts w:ascii="Times New Roman" w:hAnsi="Times New Roman" w:cs="Times New Roman"/>
                <w:b/>
              </w:rPr>
              <w:t>Connection with SOAR</w:t>
            </w:r>
          </w:p>
        </w:tc>
      </w:tr>
      <w:tr w:rsidR="00D71509" w:rsidRPr="008C6E5E" w:rsidTr="00AC03A5">
        <w:trPr>
          <w:trHeight w:val="341"/>
        </w:trPr>
        <w:tc>
          <w:tcPr>
            <w:tcW w:w="1998" w:type="dxa"/>
            <w:vAlign w:val="center"/>
          </w:tcPr>
          <w:p w:rsidR="00D71509" w:rsidRPr="008C6E5E" w:rsidRDefault="00D71509" w:rsidP="008F29FB">
            <w:pPr>
              <w:spacing w:line="240" w:lineRule="auto"/>
              <w:rPr>
                <w:rFonts w:ascii="Times New Roman" w:hAnsi="Times New Roman" w:cs="Times New Roman"/>
                <w:bCs/>
              </w:rPr>
            </w:pPr>
            <w:r w:rsidRPr="008C6E5E">
              <w:rPr>
                <w:rFonts w:ascii="Times New Roman" w:hAnsi="Times New Roman" w:cs="Times New Roman"/>
                <w:bCs/>
              </w:rPr>
              <w:t>Connection with SOAR</w:t>
            </w:r>
          </w:p>
        </w:tc>
        <w:tc>
          <w:tcPr>
            <w:tcW w:w="3510" w:type="dxa"/>
            <w:vAlign w:val="center"/>
          </w:tcPr>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No</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Yes</w:t>
            </w:r>
          </w:p>
          <w:p w:rsidR="00D71509"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doesn’t know</w:t>
            </w:r>
          </w:p>
          <w:p w:rsidR="00420043" w:rsidRPr="008C6E5E" w:rsidRDefault="00D71509" w:rsidP="008F29FB">
            <w:pPr>
              <w:numPr>
                <w:ilvl w:val="0"/>
                <w:numId w:val="21"/>
              </w:numPr>
              <w:spacing w:after="0" w:line="240" w:lineRule="auto"/>
              <w:ind w:left="162" w:hanging="162"/>
              <w:rPr>
                <w:rFonts w:ascii="Times New Roman" w:hAnsi="Times New Roman" w:cs="Times New Roman"/>
              </w:rPr>
            </w:pPr>
            <w:r w:rsidRPr="008C6E5E">
              <w:rPr>
                <w:rFonts w:ascii="Times New Roman" w:hAnsi="Times New Roman" w:cs="Times New Roman"/>
              </w:rPr>
              <w:t>Client refused</w:t>
            </w:r>
          </w:p>
        </w:tc>
        <w:tc>
          <w:tcPr>
            <w:tcW w:w="3870"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To identify persons who are c</w:t>
            </w:r>
            <w:r w:rsidR="00D516F6" w:rsidRPr="008C6E5E">
              <w:rPr>
                <w:rFonts w:ascii="Times New Roman" w:hAnsi="Times New Roman" w:cs="Times New Roman"/>
              </w:rPr>
              <w:t>onnected to the SOAR (SSI/SSDI O</w:t>
            </w:r>
            <w:r w:rsidRPr="008C6E5E">
              <w:rPr>
                <w:rFonts w:ascii="Times New Roman" w:hAnsi="Times New Roman" w:cs="Times New Roman"/>
              </w:rPr>
              <w:t>utreach, Access</w:t>
            </w:r>
            <w:r w:rsidR="00D516F6" w:rsidRPr="008C6E5E">
              <w:rPr>
                <w:rFonts w:ascii="Times New Roman" w:hAnsi="Times New Roman" w:cs="Times New Roman"/>
              </w:rPr>
              <w:t>,</w:t>
            </w:r>
            <w:r w:rsidRPr="008C6E5E">
              <w:rPr>
                <w:rFonts w:ascii="Times New Roman" w:hAnsi="Times New Roman" w:cs="Times New Roman"/>
              </w:rPr>
              <w:t xml:space="preserve"> and Recovery) program. </w:t>
            </w:r>
          </w:p>
        </w:tc>
        <w:tc>
          <w:tcPr>
            <w:tcW w:w="4500" w:type="dxa"/>
            <w:vAlign w:val="center"/>
          </w:tcPr>
          <w:p w:rsidR="00D71509" w:rsidRPr="008C6E5E" w:rsidRDefault="00D71509" w:rsidP="008F29FB">
            <w:pPr>
              <w:spacing w:line="240" w:lineRule="auto"/>
              <w:rPr>
                <w:rFonts w:ascii="Times New Roman" w:hAnsi="Times New Roman" w:cs="Times New Roman"/>
              </w:rPr>
            </w:pPr>
            <w:r w:rsidRPr="008C6E5E">
              <w:rPr>
                <w:rFonts w:ascii="Times New Roman" w:hAnsi="Times New Roman" w:cs="Times New Roman"/>
              </w:rPr>
              <w:t xml:space="preserve">Choose one response category to indicate whether the client has been connected to the SOAR program. </w:t>
            </w:r>
          </w:p>
        </w:tc>
      </w:tr>
    </w:tbl>
    <w:p w:rsidR="00420043" w:rsidRPr="008C6E5E" w:rsidRDefault="00420043" w:rsidP="008F29FB">
      <w:pPr>
        <w:spacing w:line="240" w:lineRule="auto"/>
        <w:rPr>
          <w:rFonts w:ascii="Times New Roman" w:hAnsi="Times New Roman" w:cs="Times New Roman"/>
        </w:rPr>
      </w:pPr>
    </w:p>
    <w:sectPr w:rsidR="00420043" w:rsidRPr="008C6E5E" w:rsidSect="00832EF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F46" w:rsidRDefault="00551F46" w:rsidP="00DC2DA1">
      <w:pPr>
        <w:spacing w:after="0" w:line="240" w:lineRule="auto"/>
      </w:pPr>
      <w:r>
        <w:separator/>
      </w:r>
    </w:p>
  </w:endnote>
  <w:endnote w:type="continuationSeparator" w:id="0">
    <w:p w:rsidR="00551F46" w:rsidRDefault="00551F46" w:rsidP="00DC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erkeley Book">
    <w:altName w:val="Berkeley Book"/>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084875"/>
      <w:docPartObj>
        <w:docPartGallery w:val="Page Numbers (Bottom of Page)"/>
        <w:docPartUnique/>
      </w:docPartObj>
    </w:sdtPr>
    <w:sdtEndPr>
      <w:rPr>
        <w:noProof/>
      </w:rPr>
    </w:sdtEndPr>
    <w:sdtContent>
      <w:p w:rsidR="00B1119B" w:rsidRDefault="00B1119B">
        <w:pPr>
          <w:pStyle w:val="Footer"/>
          <w:jc w:val="right"/>
        </w:pPr>
        <w:r w:rsidRPr="007645E0">
          <w:rPr>
            <w:rFonts w:ascii="Times New Roman" w:hAnsi="Times New Roman" w:cs="Times New Roman"/>
          </w:rPr>
          <w:fldChar w:fldCharType="begin"/>
        </w:r>
        <w:r w:rsidRPr="007645E0">
          <w:rPr>
            <w:rFonts w:ascii="Times New Roman" w:hAnsi="Times New Roman" w:cs="Times New Roman"/>
          </w:rPr>
          <w:instrText xml:space="preserve"> PAGE   \* MERGEFORMAT </w:instrText>
        </w:r>
        <w:r w:rsidRPr="007645E0">
          <w:rPr>
            <w:rFonts w:ascii="Times New Roman" w:hAnsi="Times New Roman" w:cs="Times New Roman"/>
          </w:rPr>
          <w:fldChar w:fldCharType="separate"/>
        </w:r>
        <w:r w:rsidR="00FB27D7">
          <w:rPr>
            <w:rFonts w:ascii="Times New Roman" w:hAnsi="Times New Roman" w:cs="Times New Roman"/>
            <w:noProof/>
          </w:rPr>
          <w:t>38</w:t>
        </w:r>
        <w:r w:rsidRPr="007645E0">
          <w:rPr>
            <w:rFonts w:ascii="Times New Roman" w:hAnsi="Times New Roman" w:cs="Times New Roman"/>
            <w:noProof/>
          </w:rPr>
          <w:fldChar w:fldCharType="end"/>
        </w:r>
      </w:p>
    </w:sdtContent>
  </w:sdt>
  <w:p w:rsidR="00B1119B" w:rsidRDefault="00B11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F46" w:rsidRDefault="00551F46" w:rsidP="00DC2DA1">
      <w:pPr>
        <w:spacing w:after="0" w:line="240" w:lineRule="auto"/>
      </w:pPr>
      <w:r>
        <w:separator/>
      </w:r>
    </w:p>
  </w:footnote>
  <w:footnote w:type="continuationSeparator" w:id="0">
    <w:p w:rsidR="00551F46" w:rsidRDefault="00551F46" w:rsidP="00DC2DA1">
      <w:pPr>
        <w:spacing w:after="0" w:line="240" w:lineRule="auto"/>
      </w:pPr>
      <w:r>
        <w:continuationSeparator/>
      </w:r>
    </w:p>
  </w:footnote>
  <w:footnote w:id="1">
    <w:p w:rsidR="00B1119B" w:rsidRPr="00135A7D" w:rsidRDefault="00B1119B">
      <w:pPr>
        <w:pStyle w:val="FootnoteText"/>
        <w:rPr>
          <w:rFonts w:ascii="Times New Roman" w:hAnsi="Times New Roman" w:cs="Times New Roman"/>
        </w:rPr>
      </w:pPr>
      <w:r w:rsidRPr="00135A7D">
        <w:rPr>
          <w:rStyle w:val="FootnoteReference"/>
          <w:rFonts w:ascii="Times New Roman" w:hAnsi="Times New Roman" w:cs="Times New Roman"/>
        </w:rPr>
        <w:footnoteRef/>
      </w:r>
      <w:r w:rsidRPr="00135A7D">
        <w:rPr>
          <w:rFonts w:ascii="Times New Roman" w:hAnsi="Times New Roman" w:cs="Times New Roman"/>
        </w:rPr>
        <w:t xml:space="preserve"> </w:t>
      </w:r>
      <w:r w:rsidRPr="00135A7D">
        <w:rPr>
          <w:rFonts w:ascii="Times New Roman" w:eastAsia="Times New Roman" w:hAnsi="Times New Roman" w:cs="Times New Roman"/>
        </w:rPr>
        <w:t>Public Health Service Act, Title V, Part C, Section 521, as amended, 42 U.S.C 290cc-21 et seq; Stewart B. McKinney Homeless Assistance Amendments Act of 1990, Public Law 101-645.</w:t>
      </w:r>
    </w:p>
  </w:footnote>
  <w:footnote w:id="2">
    <w:p w:rsidR="00B1119B" w:rsidRDefault="00B1119B">
      <w:pPr>
        <w:pStyle w:val="FootnoteText"/>
      </w:pPr>
      <w:r>
        <w:rPr>
          <w:rStyle w:val="FootnoteReference"/>
        </w:rPr>
        <w:footnoteRef/>
      </w:r>
      <w:r>
        <w:t xml:space="preserve"> </w:t>
      </w:r>
      <w:r>
        <w:rPr>
          <w:rFonts w:ascii="Times New Roman" w:hAnsi="Times New Roman" w:cs="Times New Roman"/>
        </w:rPr>
        <w:t xml:space="preserve">Elements shown here are up-to-date as of the development of this manual. For updates, please check </w:t>
      </w:r>
      <w:hyperlink r:id="rId1" w:history="1">
        <w:r w:rsidRPr="0016256D">
          <w:rPr>
            <w:rStyle w:val="Hyperlink"/>
            <w:rFonts w:ascii="Times New Roman" w:hAnsi="Times New Roman" w:cs="Times New Roman"/>
          </w:rPr>
          <w:t>https://www.hudexchange.info/hmis/</w:t>
        </w:r>
      </w:hyperlink>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B374C0"/>
    <w:multiLevelType w:val="hybridMultilevel"/>
    <w:tmpl w:val="72E9AA5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A3831C2"/>
    <w:multiLevelType w:val="hybridMultilevel"/>
    <w:tmpl w:val="CE21FE9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1392346"/>
    <w:multiLevelType w:val="hybridMultilevel"/>
    <w:tmpl w:val="7C289600"/>
    <w:lvl w:ilvl="0" w:tplc="0B1806F6">
      <w:start w:val="1"/>
      <w:numFmt w:val="decimal"/>
      <w:suff w:val="space"/>
      <w:lvlText w:val="%1."/>
      <w:lvlJc w:val="lef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910DE"/>
    <w:multiLevelType w:val="hybridMultilevel"/>
    <w:tmpl w:val="F300D3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422EB"/>
    <w:multiLevelType w:val="hybridMultilevel"/>
    <w:tmpl w:val="98AC7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C70464"/>
    <w:multiLevelType w:val="hybridMultilevel"/>
    <w:tmpl w:val="28886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D53E7C"/>
    <w:multiLevelType w:val="hybridMultilevel"/>
    <w:tmpl w:val="CFFC71F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DEA5D2B"/>
    <w:multiLevelType w:val="hybridMultilevel"/>
    <w:tmpl w:val="1D2ED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5316F1"/>
    <w:multiLevelType w:val="hybridMultilevel"/>
    <w:tmpl w:val="C26E8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222B9E"/>
    <w:multiLevelType w:val="hybridMultilevel"/>
    <w:tmpl w:val="1F6611D2"/>
    <w:lvl w:ilvl="0" w:tplc="0B1806F6">
      <w:start w:val="1"/>
      <w:numFmt w:val="decimal"/>
      <w:suff w:val="space"/>
      <w:lvlText w:val="%1."/>
      <w:lvlJc w:val="lef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60B52"/>
    <w:multiLevelType w:val="hybridMultilevel"/>
    <w:tmpl w:val="14B83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B67B3B"/>
    <w:multiLevelType w:val="hybridMultilevel"/>
    <w:tmpl w:val="A7CE26E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9B94FE9"/>
    <w:multiLevelType w:val="hybridMultilevel"/>
    <w:tmpl w:val="EACAD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AC17782"/>
    <w:multiLevelType w:val="hybridMultilevel"/>
    <w:tmpl w:val="5EC2C404"/>
    <w:lvl w:ilvl="0" w:tplc="0B1806F6">
      <w:start w:val="1"/>
      <w:numFmt w:val="decimal"/>
      <w:suff w:val="space"/>
      <w:lvlText w:val="%1."/>
      <w:lvlJc w:val="lef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251212"/>
    <w:multiLevelType w:val="hybridMultilevel"/>
    <w:tmpl w:val="5EC2C404"/>
    <w:lvl w:ilvl="0" w:tplc="0B1806F6">
      <w:start w:val="1"/>
      <w:numFmt w:val="decimal"/>
      <w:suff w:val="space"/>
      <w:lvlText w:val="%1."/>
      <w:lvlJc w:val="lef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DD0C31"/>
    <w:multiLevelType w:val="hybridMultilevel"/>
    <w:tmpl w:val="DD8E4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08D5DC6"/>
    <w:multiLevelType w:val="hybridMultilevel"/>
    <w:tmpl w:val="6E54F4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C3036A"/>
    <w:multiLevelType w:val="hybridMultilevel"/>
    <w:tmpl w:val="45321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AF80743"/>
    <w:multiLevelType w:val="hybridMultilevel"/>
    <w:tmpl w:val="7CFEA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943095"/>
    <w:multiLevelType w:val="hybridMultilevel"/>
    <w:tmpl w:val="111A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8F63FC6"/>
    <w:multiLevelType w:val="hybridMultilevel"/>
    <w:tmpl w:val="854E9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BDE4C08"/>
    <w:multiLevelType w:val="hybridMultilevel"/>
    <w:tmpl w:val="3B2EC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076037A"/>
    <w:multiLevelType w:val="hybridMultilevel"/>
    <w:tmpl w:val="5EC2C404"/>
    <w:lvl w:ilvl="0" w:tplc="0B1806F6">
      <w:start w:val="1"/>
      <w:numFmt w:val="decimal"/>
      <w:suff w:val="space"/>
      <w:lvlText w:val="%1."/>
      <w:lvlJc w:val="lef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A25E6A"/>
    <w:multiLevelType w:val="hybridMultilevel"/>
    <w:tmpl w:val="9CB442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68749A1"/>
    <w:multiLevelType w:val="hybridMultilevel"/>
    <w:tmpl w:val="F28A4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8F62FDA"/>
    <w:multiLevelType w:val="hybridMultilevel"/>
    <w:tmpl w:val="D30AA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F0C1F59"/>
    <w:multiLevelType w:val="hybridMultilevel"/>
    <w:tmpl w:val="BD20E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AE0FBE"/>
    <w:multiLevelType w:val="hybridMultilevel"/>
    <w:tmpl w:val="FDD46628"/>
    <w:lvl w:ilvl="0" w:tplc="0B1806F6">
      <w:start w:val="1"/>
      <w:numFmt w:val="decimal"/>
      <w:suff w:val="space"/>
      <w:lvlText w:val="%1."/>
      <w:lvlJc w:val="lef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7D0FCA"/>
    <w:multiLevelType w:val="hybridMultilevel"/>
    <w:tmpl w:val="F2542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B4213A1"/>
    <w:multiLevelType w:val="hybridMultilevel"/>
    <w:tmpl w:val="54F21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BEC1D6C"/>
    <w:multiLevelType w:val="hybridMultilevel"/>
    <w:tmpl w:val="84A2A07E"/>
    <w:lvl w:ilvl="0" w:tplc="A3569E20">
      <w:start w:val="1"/>
      <w:numFmt w:val="decimal"/>
      <w:lvlText w:val="%1."/>
      <w:lvlJc w:val="left"/>
      <w:pPr>
        <w:ind w:left="720" w:hanging="360"/>
      </w:pPr>
      <w:rPr>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3734F07"/>
    <w:multiLevelType w:val="hybridMultilevel"/>
    <w:tmpl w:val="1914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DA2112"/>
    <w:multiLevelType w:val="hybridMultilevel"/>
    <w:tmpl w:val="ED1A8D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CE23A8A"/>
    <w:multiLevelType w:val="hybridMultilevel"/>
    <w:tmpl w:val="5EC2C404"/>
    <w:lvl w:ilvl="0" w:tplc="0B1806F6">
      <w:start w:val="1"/>
      <w:numFmt w:val="decimal"/>
      <w:suff w:val="space"/>
      <w:lvlText w:val="%1."/>
      <w:lvlJc w:val="lef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100706"/>
    <w:multiLevelType w:val="hybridMultilevel"/>
    <w:tmpl w:val="2A0A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6"/>
  </w:num>
  <w:num w:numId="4">
    <w:abstractNumId w:val="6"/>
  </w:num>
  <w:num w:numId="5">
    <w:abstractNumId w:val="30"/>
  </w:num>
  <w:num w:numId="6">
    <w:abstractNumId w:val="22"/>
  </w:num>
  <w:num w:numId="7">
    <w:abstractNumId w:val="2"/>
  </w:num>
  <w:num w:numId="8">
    <w:abstractNumId w:val="27"/>
  </w:num>
  <w:num w:numId="9">
    <w:abstractNumId w:val="9"/>
  </w:num>
  <w:num w:numId="10">
    <w:abstractNumId w:val="33"/>
  </w:num>
  <w:num w:numId="11">
    <w:abstractNumId w:val="14"/>
  </w:num>
  <w:num w:numId="12">
    <w:abstractNumId w:val="16"/>
  </w:num>
  <w:num w:numId="13">
    <w:abstractNumId w:val="31"/>
  </w:num>
  <w:num w:numId="14">
    <w:abstractNumId w:val="29"/>
  </w:num>
  <w:num w:numId="15">
    <w:abstractNumId w:val="7"/>
  </w:num>
  <w:num w:numId="16">
    <w:abstractNumId w:val="19"/>
  </w:num>
  <w:num w:numId="17">
    <w:abstractNumId w:val="18"/>
  </w:num>
  <w:num w:numId="18">
    <w:abstractNumId w:val="20"/>
  </w:num>
  <w:num w:numId="19">
    <w:abstractNumId w:val="11"/>
  </w:num>
  <w:num w:numId="20">
    <w:abstractNumId w:val="10"/>
  </w:num>
  <w:num w:numId="21">
    <w:abstractNumId w:val="21"/>
  </w:num>
  <w:num w:numId="22">
    <w:abstractNumId w:val="5"/>
  </w:num>
  <w:num w:numId="23">
    <w:abstractNumId w:val="15"/>
  </w:num>
  <w:num w:numId="24">
    <w:abstractNumId w:val="8"/>
  </w:num>
  <w:num w:numId="25">
    <w:abstractNumId w:val="34"/>
  </w:num>
  <w:num w:numId="26">
    <w:abstractNumId w:val="13"/>
  </w:num>
  <w:num w:numId="27">
    <w:abstractNumId w:val="4"/>
  </w:num>
  <w:num w:numId="28">
    <w:abstractNumId w:val="23"/>
  </w:num>
  <w:num w:numId="29">
    <w:abstractNumId w:val="12"/>
  </w:num>
  <w:num w:numId="30">
    <w:abstractNumId w:val="25"/>
  </w:num>
  <w:num w:numId="31">
    <w:abstractNumId w:val="28"/>
  </w:num>
  <w:num w:numId="32">
    <w:abstractNumId w:val="17"/>
  </w:num>
  <w:num w:numId="33">
    <w:abstractNumId w:val="3"/>
  </w:num>
  <w:num w:numId="34">
    <w:abstractNumId w:val="2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35"/>
    <w:rsid w:val="000209EA"/>
    <w:rsid w:val="0002214C"/>
    <w:rsid w:val="00076F17"/>
    <w:rsid w:val="000C372A"/>
    <w:rsid w:val="00130D07"/>
    <w:rsid w:val="00135A7D"/>
    <w:rsid w:val="00144F47"/>
    <w:rsid w:val="00164BCE"/>
    <w:rsid w:val="001678BD"/>
    <w:rsid w:val="001752D5"/>
    <w:rsid w:val="001B2AB6"/>
    <w:rsid w:val="001B4718"/>
    <w:rsid w:val="001E2915"/>
    <w:rsid w:val="001E33F5"/>
    <w:rsid w:val="00211074"/>
    <w:rsid w:val="00211A54"/>
    <w:rsid w:val="002407AF"/>
    <w:rsid w:val="00274CA3"/>
    <w:rsid w:val="00292E29"/>
    <w:rsid w:val="00296EC1"/>
    <w:rsid w:val="002B54ED"/>
    <w:rsid w:val="002E172D"/>
    <w:rsid w:val="00301F66"/>
    <w:rsid w:val="00311E99"/>
    <w:rsid w:val="003176F6"/>
    <w:rsid w:val="00320D07"/>
    <w:rsid w:val="00320DFD"/>
    <w:rsid w:val="003306E0"/>
    <w:rsid w:val="0033501E"/>
    <w:rsid w:val="00381AF5"/>
    <w:rsid w:val="003927F4"/>
    <w:rsid w:val="003D700B"/>
    <w:rsid w:val="003D7314"/>
    <w:rsid w:val="003E143A"/>
    <w:rsid w:val="00420043"/>
    <w:rsid w:val="00423B23"/>
    <w:rsid w:val="004363C7"/>
    <w:rsid w:val="00464A08"/>
    <w:rsid w:val="00485E43"/>
    <w:rsid w:val="004A2222"/>
    <w:rsid w:val="004A6AA6"/>
    <w:rsid w:val="004B652F"/>
    <w:rsid w:val="004C27F3"/>
    <w:rsid w:val="004F2E2C"/>
    <w:rsid w:val="00517608"/>
    <w:rsid w:val="0054437A"/>
    <w:rsid w:val="00551F46"/>
    <w:rsid w:val="00555A90"/>
    <w:rsid w:val="00574464"/>
    <w:rsid w:val="00590294"/>
    <w:rsid w:val="005A0418"/>
    <w:rsid w:val="005A20C6"/>
    <w:rsid w:val="005B6CCE"/>
    <w:rsid w:val="005E72A3"/>
    <w:rsid w:val="00612C69"/>
    <w:rsid w:val="006427C0"/>
    <w:rsid w:val="00645B14"/>
    <w:rsid w:val="00687013"/>
    <w:rsid w:val="00693070"/>
    <w:rsid w:val="00701F85"/>
    <w:rsid w:val="00711D85"/>
    <w:rsid w:val="00731F17"/>
    <w:rsid w:val="00750283"/>
    <w:rsid w:val="00752DF2"/>
    <w:rsid w:val="0075566A"/>
    <w:rsid w:val="007645E0"/>
    <w:rsid w:val="00764E27"/>
    <w:rsid w:val="007D0D29"/>
    <w:rsid w:val="007D1266"/>
    <w:rsid w:val="007D730B"/>
    <w:rsid w:val="00812FF3"/>
    <w:rsid w:val="00832EFB"/>
    <w:rsid w:val="00834347"/>
    <w:rsid w:val="008551EC"/>
    <w:rsid w:val="008552CB"/>
    <w:rsid w:val="00865EB3"/>
    <w:rsid w:val="008754F4"/>
    <w:rsid w:val="00877BF8"/>
    <w:rsid w:val="008A7C16"/>
    <w:rsid w:val="008C63E9"/>
    <w:rsid w:val="008C6E5E"/>
    <w:rsid w:val="008D1D9C"/>
    <w:rsid w:val="008D3A6D"/>
    <w:rsid w:val="008D5ADF"/>
    <w:rsid w:val="008E0100"/>
    <w:rsid w:val="008F20D7"/>
    <w:rsid w:val="008F29FB"/>
    <w:rsid w:val="0091084E"/>
    <w:rsid w:val="009A080F"/>
    <w:rsid w:val="009B110D"/>
    <w:rsid w:val="009C7EF7"/>
    <w:rsid w:val="009D4EBA"/>
    <w:rsid w:val="009E3397"/>
    <w:rsid w:val="00A03D7C"/>
    <w:rsid w:val="00A21308"/>
    <w:rsid w:val="00A26A5D"/>
    <w:rsid w:val="00A27C70"/>
    <w:rsid w:val="00A46F83"/>
    <w:rsid w:val="00A611FE"/>
    <w:rsid w:val="00AB4481"/>
    <w:rsid w:val="00AC03A5"/>
    <w:rsid w:val="00B01CD7"/>
    <w:rsid w:val="00B026D7"/>
    <w:rsid w:val="00B06B4F"/>
    <w:rsid w:val="00B1119B"/>
    <w:rsid w:val="00B20732"/>
    <w:rsid w:val="00B43E31"/>
    <w:rsid w:val="00B44D48"/>
    <w:rsid w:val="00B61022"/>
    <w:rsid w:val="00B64277"/>
    <w:rsid w:val="00B8063B"/>
    <w:rsid w:val="00BB407E"/>
    <w:rsid w:val="00BC6A7C"/>
    <w:rsid w:val="00BF17D0"/>
    <w:rsid w:val="00C066CF"/>
    <w:rsid w:val="00C34CCD"/>
    <w:rsid w:val="00C411E5"/>
    <w:rsid w:val="00C65203"/>
    <w:rsid w:val="00C90553"/>
    <w:rsid w:val="00C9588F"/>
    <w:rsid w:val="00CB3EA9"/>
    <w:rsid w:val="00CC0761"/>
    <w:rsid w:val="00CF0DD5"/>
    <w:rsid w:val="00CF211B"/>
    <w:rsid w:val="00D03022"/>
    <w:rsid w:val="00D241F9"/>
    <w:rsid w:val="00D3498F"/>
    <w:rsid w:val="00D456D0"/>
    <w:rsid w:val="00D516F6"/>
    <w:rsid w:val="00D553A5"/>
    <w:rsid w:val="00D6149E"/>
    <w:rsid w:val="00D70935"/>
    <w:rsid w:val="00D71509"/>
    <w:rsid w:val="00DC2DA1"/>
    <w:rsid w:val="00DD7C5E"/>
    <w:rsid w:val="00DF4711"/>
    <w:rsid w:val="00E07F7B"/>
    <w:rsid w:val="00E23FA7"/>
    <w:rsid w:val="00E84FAA"/>
    <w:rsid w:val="00EC4E2F"/>
    <w:rsid w:val="00ED355C"/>
    <w:rsid w:val="00EE1721"/>
    <w:rsid w:val="00EE2D14"/>
    <w:rsid w:val="00F15B16"/>
    <w:rsid w:val="00F8277C"/>
    <w:rsid w:val="00F87F01"/>
    <w:rsid w:val="00FA0779"/>
    <w:rsid w:val="00FA1F3D"/>
    <w:rsid w:val="00FB27D7"/>
    <w:rsid w:val="00FC2E40"/>
    <w:rsid w:val="00FE2112"/>
    <w:rsid w:val="00FF6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09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29FB"/>
    <w:pPr>
      <w:keepNext/>
      <w:keepLines/>
      <w:spacing w:before="200" w:after="120" w:line="240" w:lineRule="auto"/>
      <w:outlineLvl w:val="1"/>
    </w:pPr>
    <w:rPr>
      <w:rFonts w:ascii="Times New Roman" w:eastAsiaTheme="majorEastAsia" w:hAnsi="Times New Roman" w:cs="Times New Roman"/>
      <w:b/>
      <w:bCs/>
      <w:sz w:val="28"/>
      <w:szCs w:val="28"/>
    </w:rPr>
  </w:style>
  <w:style w:type="paragraph" w:styleId="Heading3">
    <w:name w:val="heading 3"/>
    <w:basedOn w:val="Normal"/>
    <w:next w:val="Normal"/>
    <w:link w:val="Heading3Char"/>
    <w:uiPriority w:val="9"/>
    <w:unhideWhenUsed/>
    <w:qFormat/>
    <w:rsid w:val="006427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09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70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935"/>
    <w:rPr>
      <w:rFonts w:ascii="Tahoma" w:hAnsi="Tahoma" w:cs="Tahoma"/>
      <w:sz w:val="16"/>
      <w:szCs w:val="16"/>
    </w:rPr>
  </w:style>
  <w:style w:type="character" w:styleId="CommentReference">
    <w:name w:val="annotation reference"/>
    <w:semiHidden/>
    <w:rsid w:val="00D70935"/>
    <w:rPr>
      <w:sz w:val="16"/>
    </w:rPr>
  </w:style>
  <w:style w:type="paragraph" w:styleId="CommentText">
    <w:name w:val="annotation text"/>
    <w:basedOn w:val="Normal"/>
    <w:link w:val="CommentTextChar"/>
    <w:semiHidden/>
    <w:rsid w:val="00D7093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70935"/>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709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F29FB"/>
    <w:rPr>
      <w:rFonts w:ascii="Times New Roman" w:eastAsiaTheme="majorEastAsia" w:hAnsi="Times New Roman" w:cs="Times New Roman"/>
      <w:b/>
      <w:bCs/>
      <w:sz w:val="28"/>
      <w:szCs w:val="28"/>
    </w:rPr>
  </w:style>
  <w:style w:type="paragraph" w:customStyle="1" w:styleId="Pa10">
    <w:name w:val="Pa10"/>
    <w:basedOn w:val="Normal"/>
    <w:next w:val="Normal"/>
    <w:uiPriority w:val="99"/>
    <w:rsid w:val="00F87F01"/>
    <w:pPr>
      <w:autoSpaceDE w:val="0"/>
      <w:autoSpaceDN w:val="0"/>
      <w:adjustRightInd w:val="0"/>
      <w:spacing w:after="0" w:line="211" w:lineRule="atLeast"/>
    </w:pPr>
    <w:rPr>
      <w:rFonts w:ascii="Berkeley Book" w:hAnsi="Berkeley Book"/>
      <w:sz w:val="24"/>
      <w:szCs w:val="24"/>
    </w:rPr>
  </w:style>
  <w:style w:type="character" w:styleId="Hyperlink">
    <w:name w:val="Hyperlink"/>
    <w:basedOn w:val="DefaultParagraphFont"/>
    <w:uiPriority w:val="99"/>
    <w:unhideWhenUsed/>
    <w:rsid w:val="002E172D"/>
    <w:rPr>
      <w:color w:val="0000FF" w:themeColor="hyperlink"/>
      <w:u w:val="single"/>
    </w:rPr>
  </w:style>
  <w:style w:type="paragraph" w:styleId="ListParagraph">
    <w:name w:val="List Paragraph"/>
    <w:basedOn w:val="Normal"/>
    <w:uiPriority w:val="34"/>
    <w:qFormat/>
    <w:rsid w:val="005E72A3"/>
    <w:pPr>
      <w:ind w:left="720"/>
      <w:contextualSpacing/>
    </w:pPr>
  </w:style>
  <w:style w:type="table" w:styleId="LightGrid-Accent2">
    <w:name w:val="Light Grid Accent 2"/>
    <w:basedOn w:val="TableNormal"/>
    <w:uiPriority w:val="62"/>
    <w:rsid w:val="006427C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3Char">
    <w:name w:val="Heading 3 Char"/>
    <w:basedOn w:val="DefaultParagraphFont"/>
    <w:link w:val="Heading3"/>
    <w:uiPriority w:val="9"/>
    <w:rsid w:val="006427C0"/>
    <w:rPr>
      <w:rFonts w:asciiTheme="majorHAnsi" w:eastAsiaTheme="majorEastAsia" w:hAnsiTheme="majorHAnsi" w:cstheme="majorBidi"/>
      <w:b/>
      <w:bCs/>
      <w:color w:val="4F81BD" w:themeColor="accent1"/>
    </w:rPr>
  </w:style>
  <w:style w:type="paragraph" w:styleId="CommentSubject">
    <w:name w:val="annotation subject"/>
    <w:basedOn w:val="CommentText"/>
    <w:next w:val="CommentText"/>
    <w:link w:val="CommentSubjectChar"/>
    <w:uiPriority w:val="99"/>
    <w:semiHidden/>
    <w:unhideWhenUsed/>
    <w:rsid w:val="00301F6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01F66"/>
    <w:rPr>
      <w:rFonts w:ascii="Times New Roman" w:eastAsia="Times New Roman" w:hAnsi="Times New Roman" w:cs="Times New Roman"/>
      <w:b/>
      <w:bCs/>
      <w:sz w:val="20"/>
      <w:szCs w:val="20"/>
    </w:rPr>
  </w:style>
  <w:style w:type="paragraph" w:customStyle="1" w:styleId="ColorfulList-Accent12">
    <w:name w:val="Colorful List - Accent 12"/>
    <w:basedOn w:val="Normal"/>
    <w:rsid w:val="00DC2DA1"/>
    <w:pPr>
      <w:spacing w:line="240" w:lineRule="auto"/>
      <w:ind w:left="720"/>
      <w:contextualSpacing/>
    </w:pPr>
    <w:rPr>
      <w:rFonts w:ascii="Cambria" w:eastAsia="Times New Roman" w:hAnsi="Cambria" w:cs="Times New Roman"/>
      <w:sz w:val="24"/>
      <w:szCs w:val="24"/>
    </w:rPr>
  </w:style>
  <w:style w:type="paragraph" w:styleId="FootnoteText">
    <w:name w:val="footnote text"/>
    <w:basedOn w:val="Normal"/>
    <w:link w:val="FootnoteTextChar"/>
    <w:uiPriority w:val="99"/>
    <w:semiHidden/>
    <w:unhideWhenUsed/>
    <w:rsid w:val="00DC2D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DA1"/>
    <w:rPr>
      <w:sz w:val="20"/>
      <w:szCs w:val="20"/>
    </w:rPr>
  </w:style>
  <w:style w:type="character" w:styleId="FootnoteReference">
    <w:name w:val="footnote reference"/>
    <w:basedOn w:val="DefaultParagraphFont"/>
    <w:uiPriority w:val="99"/>
    <w:semiHidden/>
    <w:unhideWhenUsed/>
    <w:rsid w:val="00DC2DA1"/>
    <w:rPr>
      <w:vertAlign w:val="superscript"/>
    </w:rPr>
  </w:style>
  <w:style w:type="paragraph" w:styleId="TOCHeading">
    <w:name w:val="TOC Heading"/>
    <w:basedOn w:val="Heading1"/>
    <w:next w:val="Normal"/>
    <w:uiPriority w:val="39"/>
    <w:semiHidden/>
    <w:unhideWhenUsed/>
    <w:qFormat/>
    <w:rsid w:val="00D71509"/>
    <w:pPr>
      <w:outlineLvl w:val="9"/>
    </w:pPr>
    <w:rPr>
      <w:lang w:eastAsia="ja-JP"/>
    </w:rPr>
  </w:style>
  <w:style w:type="paragraph" w:styleId="TOC1">
    <w:name w:val="toc 1"/>
    <w:basedOn w:val="Normal"/>
    <w:next w:val="Normal"/>
    <w:autoRedefine/>
    <w:uiPriority w:val="39"/>
    <w:unhideWhenUsed/>
    <w:rsid w:val="00D71509"/>
    <w:pPr>
      <w:spacing w:after="100"/>
    </w:pPr>
  </w:style>
  <w:style w:type="paragraph" w:styleId="TOC2">
    <w:name w:val="toc 2"/>
    <w:basedOn w:val="Normal"/>
    <w:next w:val="Normal"/>
    <w:autoRedefine/>
    <w:uiPriority w:val="39"/>
    <w:unhideWhenUsed/>
    <w:rsid w:val="00D71509"/>
    <w:pPr>
      <w:spacing w:after="100"/>
      <w:ind w:left="220"/>
    </w:pPr>
  </w:style>
  <w:style w:type="paragraph" w:styleId="TOC3">
    <w:name w:val="toc 3"/>
    <w:basedOn w:val="Normal"/>
    <w:next w:val="Normal"/>
    <w:autoRedefine/>
    <w:uiPriority w:val="39"/>
    <w:unhideWhenUsed/>
    <w:rsid w:val="00D71509"/>
    <w:pPr>
      <w:spacing w:after="100"/>
      <w:ind w:left="440"/>
    </w:pPr>
  </w:style>
  <w:style w:type="paragraph" w:styleId="Revision">
    <w:name w:val="Revision"/>
    <w:hidden/>
    <w:uiPriority w:val="99"/>
    <w:semiHidden/>
    <w:rsid w:val="007D0D29"/>
    <w:pPr>
      <w:spacing w:after="0" w:line="240" w:lineRule="auto"/>
    </w:pPr>
  </w:style>
  <w:style w:type="table" w:styleId="LightGrid">
    <w:name w:val="Light Grid"/>
    <w:basedOn w:val="TableNormal"/>
    <w:uiPriority w:val="62"/>
    <w:rsid w:val="00A2130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381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AF5"/>
  </w:style>
  <w:style w:type="paragraph" w:styleId="Footer">
    <w:name w:val="footer"/>
    <w:basedOn w:val="Normal"/>
    <w:link w:val="FooterChar"/>
    <w:uiPriority w:val="99"/>
    <w:unhideWhenUsed/>
    <w:rsid w:val="00381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AF5"/>
  </w:style>
  <w:style w:type="character" w:styleId="FollowedHyperlink">
    <w:name w:val="FollowedHyperlink"/>
    <w:basedOn w:val="DefaultParagraphFont"/>
    <w:uiPriority w:val="99"/>
    <w:semiHidden/>
    <w:unhideWhenUsed/>
    <w:rsid w:val="003176F6"/>
    <w:rPr>
      <w:color w:val="800080" w:themeColor="followedHyperlink"/>
      <w:u w:val="single"/>
    </w:rPr>
  </w:style>
  <w:style w:type="table" w:styleId="TableGrid">
    <w:name w:val="Table Grid"/>
    <w:basedOn w:val="TableNormal"/>
    <w:uiPriority w:val="59"/>
    <w:rsid w:val="00211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09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29FB"/>
    <w:pPr>
      <w:keepNext/>
      <w:keepLines/>
      <w:spacing w:before="200" w:after="120" w:line="240" w:lineRule="auto"/>
      <w:outlineLvl w:val="1"/>
    </w:pPr>
    <w:rPr>
      <w:rFonts w:ascii="Times New Roman" w:eastAsiaTheme="majorEastAsia" w:hAnsi="Times New Roman" w:cs="Times New Roman"/>
      <w:b/>
      <w:bCs/>
      <w:sz w:val="28"/>
      <w:szCs w:val="28"/>
    </w:rPr>
  </w:style>
  <w:style w:type="paragraph" w:styleId="Heading3">
    <w:name w:val="heading 3"/>
    <w:basedOn w:val="Normal"/>
    <w:next w:val="Normal"/>
    <w:link w:val="Heading3Char"/>
    <w:uiPriority w:val="9"/>
    <w:unhideWhenUsed/>
    <w:qFormat/>
    <w:rsid w:val="006427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093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70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935"/>
    <w:rPr>
      <w:rFonts w:ascii="Tahoma" w:hAnsi="Tahoma" w:cs="Tahoma"/>
      <w:sz w:val="16"/>
      <w:szCs w:val="16"/>
    </w:rPr>
  </w:style>
  <w:style w:type="character" w:styleId="CommentReference">
    <w:name w:val="annotation reference"/>
    <w:semiHidden/>
    <w:rsid w:val="00D70935"/>
    <w:rPr>
      <w:sz w:val="16"/>
    </w:rPr>
  </w:style>
  <w:style w:type="paragraph" w:styleId="CommentText">
    <w:name w:val="annotation text"/>
    <w:basedOn w:val="Normal"/>
    <w:link w:val="CommentTextChar"/>
    <w:semiHidden/>
    <w:rsid w:val="00D7093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70935"/>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7093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F29FB"/>
    <w:rPr>
      <w:rFonts w:ascii="Times New Roman" w:eastAsiaTheme="majorEastAsia" w:hAnsi="Times New Roman" w:cs="Times New Roman"/>
      <w:b/>
      <w:bCs/>
      <w:sz w:val="28"/>
      <w:szCs w:val="28"/>
    </w:rPr>
  </w:style>
  <w:style w:type="paragraph" w:customStyle="1" w:styleId="Pa10">
    <w:name w:val="Pa10"/>
    <w:basedOn w:val="Normal"/>
    <w:next w:val="Normal"/>
    <w:uiPriority w:val="99"/>
    <w:rsid w:val="00F87F01"/>
    <w:pPr>
      <w:autoSpaceDE w:val="0"/>
      <w:autoSpaceDN w:val="0"/>
      <w:adjustRightInd w:val="0"/>
      <w:spacing w:after="0" w:line="211" w:lineRule="atLeast"/>
    </w:pPr>
    <w:rPr>
      <w:rFonts w:ascii="Berkeley Book" w:hAnsi="Berkeley Book"/>
      <w:sz w:val="24"/>
      <w:szCs w:val="24"/>
    </w:rPr>
  </w:style>
  <w:style w:type="character" w:styleId="Hyperlink">
    <w:name w:val="Hyperlink"/>
    <w:basedOn w:val="DefaultParagraphFont"/>
    <w:uiPriority w:val="99"/>
    <w:unhideWhenUsed/>
    <w:rsid w:val="002E172D"/>
    <w:rPr>
      <w:color w:val="0000FF" w:themeColor="hyperlink"/>
      <w:u w:val="single"/>
    </w:rPr>
  </w:style>
  <w:style w:type="paragraph" w:styleId="ListParagraph">
    <w:name w:val="List Paragraph"/>
    <w:basedOn w:val="Normal"/>
    <w:uiPriority w:val="34"/>
    <w:qFormat/>
    <w:rsid w:val="005E72A3"/>
    <w:pPr>
      <w:ind w:left="720"/>
      <w:contextualSpacing/>
    </w:pPr>
  </w:style>
  <w:style w:type="table" w:styleId="LightGrid-Accent2">
    <w:name w:val="Light Grid Accent 2"/>
    <w:basedOn w:val="TableNormal"/>
    <w:uiPriority w:val="62"/>
    <w:rsid w:val="006427C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3Char">
    <w:name w:val="Heading 3 Char"/>
    <w:basedOn w:val="DefaultParagraphFont"/>
    <w:link w:val="Heading3"/>
    <w:uiPriority w:val="9"/>
    <w:rsid w:val="006427C0"/>
    <w:rPr>
      <w:rFonts w:asciiTheme="majorHAnsi" w:eastAsiaTheme="majorEastAsia" w:hAnsiTheme="majorHAnsi" w:cstheme="majorBidi"/>
      <w:b/>
      <w:bCs/>
      <w:color w:val="4F81BD" w:themeColor="accent1"/>
    </w:rPr>
  </w:style>
  <w:style w:type="paragraph" w:styleId="CommentSubject">
    <w:name w:val="annotation subject"/>
    <w:basedOn w:val="CommentText"/>
    <w:next w:val="CommentText"/>
    <w:link w:val="CommentSubjectChar"/>
    <w:uiPriority w:val="99"/>
    <w:semiHidden/>
    <w:unhideWhenUsed/>
    <w:rsid w:val="00301F6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01F66"/>
    <w:rPr>
      <w:rFonts w:ascii="Times New Roman" w:eastAsia="Times New Roman" w:hAnsi="Times New Roman" w:cs="Times New Roman"/>
      <w:b/>
      <w:bCs/>
      <w:sz w:val="20"/>
      <w:szCs w:val="20"/>
    </w:rPr>
  </w:style>
  <w:style w:type="paragraph" w:customStyle="1" w:styleId="ColorfulList-Accent12">
    <w:name w:val="Colorful List - Accent 12"/>
    <w:basedOn w:val="Normal"/>
    <w:rsid w:val="00DC2DA1"/>
    <w:pPr>
      <w:spacing w:line="240" w:lineRule="auto"/>
      <w:ind w:left="720"/>
      <w:contextualSpacing/>
    </w:pPr>
    <w:rPr>
      <w:rFonts w:ascii="Cambria" w:eastAsia="Times New Roman" w:hAnsi="Cambria" w:cs="Times New Roman"/>
      <w:sz w:val="24"/>
      <w:szCs w:val="24"/>
    </w:rPr>
  </w:style>
  <w:style w:type="paragraph" w:styleId="FootnoteText">
    <w:name w:val="footnote text"/>
    <w:basedOn w:val="Normal"/>
    <w:link w:val="FootnoteTextChar"/>
    <w:uiPriority w:val="99"/>
    <w:semiHidden/>
    <w:unhideWhenUsed/>
    <w:rsid w:val="00DC2D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DA1"/>
    <w:rPr>
      <w:sz w:val="20"/>
      <w:szCs w:val="20"/>
    </w:rPr>
  </w:style>
  <w:style w:type="character" w:styleId="FootnoteReference">
    <w:name w:val="footnote reference"/>
    <w:basedOn w:val="DefaultParagraphFont"/>
    <w:uiPriority w:val="99"/>
    <w:semiHidden/>
    <w:unhideWhenUsed/>
    <w:rsid w:val="00DC2DA1"/>
    <w:rPr>
      <w:vertAlign w:val="superscript"/>
    </w:rPr>
  </w:style>
  <w:style w:type="paragraph" w:styleId="TOCHeading">
    <w:name w:val="TOC Heading"/>
    <w:basedOn w:val="Heading1"/>
    <w:next w:val="Normal"/>
    <w:uiPriority w:val="39"/>
    <w:semiHidden/>
    <w:unhideWhenUsed/>
    <w:qFormat/>
    <w:rsid w:val="00D71509"/>
    <w:pPr>
      <w:outlineLvl w:val="9"/>
    </w:pPr>
    <w:rPr>
      <w:lang w:eastAsia="ja-JP"/>
    </w:rPr>
  </w:style>
  <w:style w:type="paragraph" w:styleId="TOC1">
    <w:name w:val="toc 1"/>
    <w:basedOn w:val="Normal"/>
    <w:next w:val="Normal"/>
    <w:autoRedefine/>
    <w:uiPriority w:val="39"/>
    <w:unhideWhenUsed/>
    <w:rsid w:val="00D71509"/>
    <w:pPr>
      <w:spacing w:after="100"/>
    </w:pPr>
  </w:style>
  <w:style w:type="paragraph" w:styleId="TOC2">
    <w:name w:val="toc 2"/>
    <w:basedOn w:val="Normal"/>
    <w:next w:val="Normal"/>
    <w:autoRedefine/>
    <w:uiPriority w:val="39"/>
    <w:unhideWhenUsed/>
    <w:rsid w:val="00D71509"/>
    <w:pPr>
      <w:spacing w:after="100"/>
      <w:ind w:left="220"/>
    </w:pPr>
  </w:style>
  <w:style w:type="paragraph" w:styleId="TOC3">
    <w:name w:val="toc 3"/>
    <w:basedOn w:val="Normal"/>
    <w:next w:val="Normal"/>
    <w:autoRedefine/>
    <w:uiPriority w:val="39"/>
    <w:unhideWhenUsed/>
    <w:rsid w:val="00D71509"/>
    <w:pPr>
      <w:spacing w:after="100"/>
      <w:ind w:left="440"/>
    </w:pPr>
  </w:style>
  <w:style w:type="paragraph" w:styleId="Revision">
    <w:name w:val="Revision"/>
    <w:hidden/>
    <w:uiPriority w:val="99"/>
    <w:semiHidden/>
    <w:rsid w:val="007D0D29"/>
    <w:pPr>
      <w:spacing w:after="0" w:line="240" w:lineRule="auto"/>
    </w:pPr>
  </w:style>
  <w:style w:type="table" w:styleId="LightGrid">
    <w:name w:val="Light Grid"/>
    <w:basedOn w:val="TableNormal"/>
    <w:uiPriority w:val="62"/>
    <w:rsid w:val="00A2130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381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AF5"/>
  </w:style>
  <w:style w:type="paragraph" w:styleId="Footer">
    <w:name w:val="footer"/>
    <w:basedOn w:val="Normal"/>
    <w:link w:val="FooterChar"/>
    <w:uiPriority w:val="99"/>
    <w:unhideWhenUsed/>
    <w:rsid w:val="00381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AF5"/>
  </w:style>
  <w:style w:type="character" w:styleId="FollowedHyperlink">
    <w:name w:val="FollowedHyperlink"/>
    <w:basedOn w:val="DefaultParagraphFont"/>
    <w:uiPriority w:val="99"/>
    <w:semiHidden/>
    <w:unhideWhenUsed/>
    <w:rsid w:val="003176F6"/>
    <w:rPr>
      <w:color w:val="800080" w:themeColor="followedHyperlink"/>
      <w:u w:val="single"/>
    </w:rPr>
  </w:style>
  <w:style w:type="table" w:styleId="TableGrid">
    <w:name w:val="Table Grid"/>
    <w:basedOn w:val="TableNormal"/>
    <w:uiPriority w:val="59"/>
    <w:rsid w:val="00211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398">
      <w:bodyDiv w:val="1"/>
      <w:marLeft w:val="0"/>
      <w:marRight w:val="0"/>
      <w:marTop w:val="0"/>
      <w:marBottom w:val="0"/>
      <w:divBdr>
        <w:top w:val="none" w:sz="0" w:space="0" w:color="auto"/>
        <w:left w:val="none" w:sz="0" w:space="0" w:color="auto"/>
        <w:bottom w:val="none" w:sz="0" w:space="0" w:color="auto"/>
        <w:right w:val="none" w:sz="0" w:space="0" w:color="auto"/>
      </w:divBdr>
    </w:div>
    <w:div w:id="147984258">
      <w:bodyDiv w:val="1"/>
      <w:marLeft w:val="0"/>
      <w:marRight w:val="0"/>
      <w:marTop w:val="0"/>
      <w:marBottom w:val="0"/>
      <w:divBdr>
        <w:top w:val="none" w:sz="0" w:space="0" w:color="auto"/>
        <w:left w:val="none" w:sz="0" w:space="0" w:color="auto"/>
        <w:bottom w:val="none" w:sz="0" w:space="0" w:color="auto"/>
        <w:right w:val="none" w:sz="0" w:space="0" w:color="auto"/>
      </w:divBdr>
    </w:div>
    <w:div w:id="330909519">
      <w:bodyDiv w:val="1"/>
      <w:marLeft w:val="0"/>
      <w:marRight w:val="0"/>
      <w:marTop w:val="0"/>
      <w:marBottom w:val="0"/>
      <w:divBdr>
        <w:top w:val="none" w:sz="0" w:space="0" w:color="auto"/>
        <w:left w:val="none" w:sz="0" w:space="0" w:color="auto"/>
        <w:bottom w:val="none" w:sz="0" w:space="0" w:color="auto"/>
        <w:right w:val="none" w:sz="0" w:space="0" w:color="auto"/>
      </w:divBdr>
    </w:div>
    <w:div w:id="471140081">
      <w:bodyDiv w:val="1"/>
      <w:marLeft w:val="0"/>
      <w:marRight w:val="0"/>
      <w:marTop w:val="0"/>
      <w:marBottom w:val="0"/>
      <w:divBdr>
        <w:top w:val="none" w:sz="0" w:space="0" w:color="auto"/>
        <w:left w:val="none" w:sz="0" w:space="0" w:color="auto"/>
        <w:bottom w:val="none" w:sz="0" w:space="0" w:color="auto"/>
        <w:right w:val="none" w:sz="0" w:space="0" w:color="auto"/>
      </w:divBdr>
    </w:div>
    <w:div w:id="498162027">
      <w:bodyDiv w:val="1"/>
      <w:marLeft w:val="0"/>
      <w:marRight w:val="0"/>
      <w:marTop w:val="0"/>
      <w:marBottom w:val="0"/>
      <w:divBdr>
        <w:top w:val="none" w:sz="0" w:space="0" w:color="auto"/>
        <w:left w:val="none" w:sz="0" w:space="0" w:color="auto"/>
        <w:bottom w:val="none" w:sz="0" w:space="0" w:color="auto"/>
        <w:right w:val="none" w:sz="0" w:space="0" w:color="auto"/>
      </w:divBdr>
    </w:div>
    <w:div w:id="521289550">
      <w:bodyDiv w:val="1"/>
      <w:marLeft w:val="0"/>
      <w:marRight w:val="0"/>
      <w:marTop w:val="0"/>
      <w:marBottom w:val="0"/>
      <w:divBdr>
        <w:top w:val="none" w:sz="0" w:space="0" w:color="auto"/>
        <w:left w:val="none" w:sz="0" w:space="0" w:color="auto"/>
        <w:bottom w:val="none" w:sz="0" w:space="0" w:color="auto"/>
        <w:right w:val="none" w:sz="0" w:space="0" w:color="auto"/>
      </w:divBdr>
    </w:div>
    <w:div w:id="531381047">
      <w:bodyDiv w:val="1"/>
      <w:marLeft w:val="0"/>
      <w:marRight w:val="0"/>
      <w:marTop w:val="0"/>
      <w:marBottom w:val="0"/>
      <w:divBdr>
        <w:top w:val="none" w:sz="0" w:space="0" w:color="auto"/>
        <w:left w:val="none" w:sz="0" w:space="0" w:color="auto"/>
        <w:bottom w:val="none" w:sz="0" w:space="0" w:color="auto"/>
        <w:right w:val="none" w:sz="0" w:space="0" w:color="auto"/>
      </w:divBdr>
    </w:div>
    <w:div w:id="591746443">
      <w:bodyDiv w:val="1"/>
      <w:marLeft w:val="0"/>
      <w:marRight w:val="0"/>
      <w:marTop w:val="0"/>
      <w:marBottom w:val="0"/>
      <w:divBdr>
        <w:top w:val="none" w:sz="0" w:space="0" w:color="auto"/>
        <w:left w:val="none" w:sz="0" w:space="0" w:color="auto"/>
        <w:bottom w:val="none" w:sz="0" w:space="0" w:color="auto"/>
        <w:right w:val="none" w:sz="0" w:space="0" w:color="auto"/>
      </w:divBdr>
    </w:div>
    <w:div w:id="825704998">
      <w:bodyDiv w:val="1"/>
      <w:marLeft w:val="0"/>
      <w:marRight w:val="0"/>
      <w:marTop w:val="0"/>
      <w:marBottom w:val="0"/>
      <w:divBdr>
        <w:top w:val="none" w:sz="0" w:space="0" w:color="auto"/>
        <w:left w:val="none" w:sz="0" w:space="0" w:color="auto"/>
        <w:bottom w:val="none" w:sz="0" w:space="0" w:color="auto"/>
        <w:right w:val="none" w:sz="0" w:space="0" w:color="auto"/>
      </w:divBdr>
    </w:div>
    <w:div w:id="860364693">
      <w:bodyDiv w:val="1"/>
      <w:marLeft w:val="0"/>
      <w:marRight w:val="0"/>
      <w:marTop w:val="0"/>
      <w:marBottom w:val="0"/>
      <w:divBdr>
        <w:top w:val="none" w:sz="0" w:space="0" w:color="auto"/>
        <w:left w:val="none" w:sz="0" w:space="0" w:color="auto"/>
        <w:bottom w:val="none" w:sz="0" w:space="0" w:color="auto"/>
        <w:right w:val="none" w:sz="0" w:space="0" w:color="auto"/>
      </w:divBdr>
    </w:div>
    <w:div w:id="960190519">
      <w:bodyDiv w:val="1"/>
      <w:marLeft w:val="0"/>
      <w:marRight w:val="0"/>
      <w:marTop w:val="0"/>
      <w:marBottom w:val="0"/>
      <w:divBdr>
        <w:top w:val="none" w:sz="0" w:space="0" w:color="auto"/>
        <w:left w:val="none" w:sz="0" w:space="0" w:color="auto"/>
        <w:bottom w:val="none" w:sz="0" w:space="0" w:color="auto"/>
        <w:right w:val="none" w:sz="0" w:space="0" w:color="auto"/>
      </w:divBdr>
    </w:div>
    <w:div w:id="1122386296">
      <w:bodyDiv w:val="1"/>
      <w:marLeft w:val="0"/>
      <w:marRight w:val="0"/>
      <w:marTop w:val="0"/>
      <w:marBottom w:val="0"/>
      <w:divBdr>
        <w:top w:val="none" w:sz="0" w:space="0" w:color="auto"/>
        <w:left w:val="none" w:sz="0" w:space="0" w:color="auto"/>
        <w:bottom w:val="none" w:sz="0" w:space="0" w:color="auto"/>
        <w:right w:val="none" w:sz="0" w:space="0" w:color="auto"/>
      </w:divBdr>
    </w:div>
    <w:div w:id="1130367159">
      <w:bodyDiv w:val="1"/>
      <w:marLeft w:val="0"/>
      <w:marRight w:val="0"/>
      <w:marTop w:val="0"/>
      <w:marBottom w:val="0"/>
      <w:divBdr>
        <w:top w:val="none" w:sz="0" w:space="0" w:color="auto"/>
        <w:left w:val="none" w:sz="0" w:space="0" w:color="auto"/>
        <w:bottom w:val="none" w:sz="0" w:space="0" w:color="auto"/>
        <w:right w:val="none" w:sz="0" w:space="0" w:color="auto"/>
      </w:divBdr>
    </w:div>
    <w:div w:id="1342779497">
      <w:bodyDiv w:val="1"/>
      <w:marLeft w:val="0"/>
      <w:marRight w:val="0"/>
      <w:marTop w:val="0"/>
      <w:marBottom w:val="0"/>
      <w:divBdr>
        <w:top w:val="none" w:sz="0" w:space="0" w:color="auto"/>
        <w:left w:val="none" w:sz="0" w:space="0" w:color="auto"/>
        <w:bottom w:val="none" w:sz="0" w:space="0" w:color="auto"/>
        <w:right w:val="none" w:sz="0" w:space="0" w:color="auto"/>
      </w:divBdr>
    </w:div>
    <w:div w:id="1430153757">
      <w:bodyDiv w:val="1"/>
      <w:marLeft w:val="0"/>
      <w:marRight w:val="0"/>
      <w:marTop w:val="0"/>
      <w:marBottom w:val="0"/>
      <w:divBdr>
        <w:top w:val="none" w:sz="0" w:space="0" w:color="auto"/>
        <w:left w:val="none" w:sz="0" w:space="0" w:color="auto"/>
        <w:bottom w:val="none" w:sz="0" w:space="0" w:color="auto"/>
        <w:right w:val="none" w:sz="0" w:space="0" w:color="auto"/>
      </w:divBdr>
    </w:div>
    <w:div w:id="1452431411">
      <w:bodyDiv w:val="1"/>
      <w:marLeft w:val="0"/>
      <w:marRight w:val="0"/>
      <w:marTop w:val="0"/>
      <w:marBottom w:val="0"/>
      <w:divBdr>
        <w:top w:val="none" w:sz="0" w:space="0" w:color="auto"/>
        <w:left w:val="none" w:sz="0" w:space="0" w:color="auto"/>
        <w:bottom w:val="none" w:sz="0" w:space="0" w:color="auto"/>
        <w:right w:val="none" w:sz="0" w:space="0" w:color="auto"/>
      </w:divBdr>
    </w:div>
    <w:div w:id="1470439927">
      <w:bodyDiv w:val="1"/>
      <w:marLeft w:val="0"/>
      <w:marRight w:val="0"/>
      <w:marTop w:val="0"/>
      <w:marBottom w:val="0"/>
      <w:divBdr>
        <w:top w:val="none" w:sz="0" w:space="0" w:color="auto"/>
        <w:left w:val="none" w:sz="0" w:space="0" w:color="auto"/>
        <w:bottom w:val="none" w:sz="0" w:space="0" w:color="auto"/>
        <w:right w:val="none" w:sz="0" w:space="0" w:color="auto"/>
      </w:divBdr>
    </w:div>
    <w:div w:id="1525243478">
      <w:bodyDiv w:val="1"/>
      <w:marLeft w:val="0"/>
      <w:marRight w:val="0"/>
      <w:marTop w:val="0"/>
      <w:marBottom w:val="0"/>
      <w:divBdr>
        <w:top w:val="none" w:sz="0" w:space="0" w:color="auto"/>
        <w:left w:val="none" w:sz="0" w:space="0" w:color="auto"/>
        <w:bottom w:val="none" w:sz="0" w:space="0" w:color="auto"/>
        <w:right w:val="none" w:sz="0" w:space="0" w:color="auto"/>
      </w:divBdr>
    </w:div>
    <w:div w:id="1599676420">
      <w:bodyDiv w:val="1"/>
      <w:marLeft w:val="0"/>
      <w:marRight w:val="0"/>
      <w:marTop w:val="0"/>
      <w:marBottom w:val="0"/>
      <w:divBdr>
        <w:top w:val="none" w:sz="0" w:space="0" w:color="auto"/>
        <w:left w:val="none" w:sz="0" w:space="0" w:color="auto"/>
        <w:bottom w:val="none" w:sz="0" w:space="0" w:color="auto"/>
        <w:right w:val="none" w:sz="0" w:space="0" w:color="auto"/>
      </w:divBdr>
    </w:div>
    <w:div w:id="1611090074">
      <w:bodyDiv w:val="1"/>
      <w:marLeft w:val="0"/>
      <w:marRight w:val="0"/>
      <w:marTop w:val="0"/>
      <w:marBottom w:val="0"/>
      <w:divBdr>
        <w:top w:val="none" w:sz="0" w:space="0" w:color="auto"/>
        <w:left w:val="none" w:sz="0" w:space="0" w:color="auto"/>
        <w:bottom w:val="none" w:sz="0" w:space="0" w:color="auto"/>
        <w:right w:val="none" w:sz="0" w:space="0" w:color="auto"/>
      </w:divBdr>
    </w:div>
    <w:div w:id="1655136429">
      <w:bodyDiv w:val="1"/>
      <w:marLeft w:val="0"/>
      <w:marRight w:val="0"/>
      <w:marTop w:val="0"/>
      <w:marBottom w:val="0"/>
      <w:divBdr>
        <w:top w:val="none" w:sz="0" w:space="0" w:color="auto"/>
        <w:left w:val="none" w:sz="0" w:space="0" w:color="auto"/>
        <w:bottom w:val="none" w:sz="0" w:space="0" w:color="auto"/>
        <w:right w:val="none" w:sz="0" w:space="0" w:color="auto"/>
      </w:divBdr>
    </w:div>
    <w:div w:id="1772431980">
      <w:bodyDiv w:val="1"/>
      <w:marLeft w:val="0"/>
      <w:marRight w:val="0"/>
      <w:marTop w:val="0"/>
      <w:marBottom w:val="0"/>
      <w:divBdr>
        <w:top w:val="none" w:sz="0" w:space="0" w:color="auto"/>
        <w:left w:val="none" w:sz="0" w:space="0" w:color="auto"/>
        <w:bottom w:val="none" w:sz="0" w:space="0" w:color="auto"/>
        <w:right w:val="none" w:sz="0" w:space="0" w:color="auto"/>
      </w:divBdr>
    </w:div>
    <w:div w:id="1794210464">
      <w:bodyDiv w:val="1"/>
      <w:marLeft w:val="0"/>
      <w:marRight w:val="0"/>
      <w:marTop w:val="0"/>
      <w:marBottom w:val="0"/>
      <w:divBdr>
        <w:top w:val="none" w:sz="0" w:space="0" w:color="auto"/>
        <w:left w:val="none" w:sz="0" w:space="0" w:color="auto"/>
        <w:bottom w:val="none" w:sz="0" w:space="0" w:color="auto"/>
        <w:right w:val="none" w:sz="0" w:space="0" w:color="auto"/>
      </w:divBdr>
    </w:div>
    <w:div w:id="1856917068">
      <w:bodyDiv w:val="1"/>
      <w:marLeft w:val="0"/>
      <w:marRight w:val="0"/>
      <w:marTop w:val="0"/>
      <w:marBottom w:val="0"/>
      <w:divBdr>
        <w:top w:val="none" w:sz="0" w:space="0" w:color="auto"/>
        <w:left w:val="none" w:sz="0" w:space="0" w:color="auto"/>
        <w:bottom w:val="none" w:sz="0" w:space="0" w:color="auto"/>
        <w:right w:val="none" w:sz="0" w:space="0" w:color="auto"/>
      </w:divBdr>
    </w:div>
    <w:div w:id="1857424324">
      <w:bodyDiv w:val="1"/>
      <w:marLeft w:val="0"/>
      <w:marRight w:val="0"/>
      <w:marTop w:val="0"/>
      <w:marBottom w:val="0"/>
      <w:divBdr>
        <w:top w:val="none" w:sz="0" w:space="0" w:color="auto"/>
        <w:left w:val="none" w:sz="0" w:space="0" w:color="auto"/>
        <w:bottom w:val="none" w:sz="0" w:space="0" w:color="auto"/>
        <w:right w:val="none" w:sz="0" w:space="0" w:color="auto"/>
      </w:divBdr>
    </w:div>
    <w:div w:id="1877960630">
      <w:bodyDiv w:val="1"/>
      <w:marLeft w:val="0"/>
      <w:marRight w:val="0"/>
      <w:marTop w:val="0"/>
      <w:marBottom w:val="0"/>
      <w:divBdr>
        <w:top w:val="none" w:sz="0" w:space="0" w:color="auto"/>
        <w:left w:val="none" w:sz="0" w:space="0" w:color="auto"/>
        <w:bottom w:val="none" w:sz="0" w:space="0" w:color="auto"/>
        <w:right w:val="none" w:sz="0" w:space="0" w:color="auto"/>
      </w:divBdr>
    </w:div>
    <w:div w:id="1997301856">
      <w:bodyDiv w:val="1"/>
      <w:marLeft w:val="0"/>
      <w:marRight w:val="0"/>
      <w:marTop w:val="0"/>
      <w:marBottom w:val="0"/>
      <w:divBdr>
        <w:top w:val="none" w:sz="0" w:space="0" w:color="auto"/>
        <w:left w:val="none" w:sz="0" w:space="0" w:color="auto"/>
        <w:bottom w:val="none" w:sz="0" w:space="0" w:color="auto"/>
        <w:right w:val="none" w:sz="0" w:space="0" w:color="auto"/>
      </w:divBdr>
    </w:div>
    <w:div w:id="2018530876">
      <w:bodyDiv w:val="1"/>
      <w:marLeft w:val="0"/>
      <w:marRight w:val="0"/>
      <w:marTop w:val="0"/>
      <w:marBottom w:val="0"/>
      <w:divBdr>
        <w:top w:val="none" w:sz="0" w:space="0" w:color="auto"/>
        <w:left w:val="none" w:sz="0" w:space="0" w:color="auto"/>
        <w:bottom w:val="none" w:sz="0" w:space="0" w:color="auto"/>
        <w:right w:val="none" w:sz="0" w:space="0" w:color="auto"/>
      </w:divBdr>
    </w:div>
    <w:div w:id="2020233148">
      <w:bodyDiv w:val="1"/>
      <w:marLeft w:val="0"/>
      <w:marRight w:val="0"/>
      <w:marTop w:val="0"/>
      <w:marBottom w:val="0"/>
      <w:divBdr>
        <w:top w:val="none" w:sz="0" w:space="0" w:color="auto"/>
        <w:left w:val="none" w:sz="0" w:space="0" w:color="auto"/>
        <w:bottom w:val="none" w:sz="0" w:space="0" w:color="auto"/>
        <w:right w:val="none" w:sz="0" w:space="0" w:color="auto"/>
      </w:divBdr>
    </w:div>
    <w:div w:id="2039426181">
      <w:bodyDiv w:val="1"/>
      <w:marLeft w:val="0"/>
      <w:marRight w:val="0"/>
      <w:marTop w:val="0"/>
      <w:marBottom w:val="0"/>
      <w:divBdr>
        <w:top w:val="none" w:sz="0" w:space="0" w:color="auto"/>
        <w:left w:val="none" w:sz="0" w:space="0" w:color="auto"/>
        <w:bottom w:val="none" w:sz="0" w:space="0" w:color="auto"/>
        <w:right w:val="none" w:sz="0" w:space="0" w:color="auto"/>
      </w:divBdr>
    </w:div>
    <w:div w:id="2066905863">
      <w:bodyDiv w:val="1"/>
      <w:marLeft w:val="0"/>
      <w:marRight w:val="0"/>
      <w:marTop w:val="0"/>
      <w:marBottom w:val="0"/>
      <w:divBdr>
        <w:top w:val="none" w:sz="0" w:space="0" w:color="auto"/>
        <w:left w:val="none" w:sz="0" w:space="0" w:color="auto"/>
        <w:bottom w:val="none" w:sz="0" w:space="0" w:color="auto"/>
        <w:right w:val="none" w:sz="0" w:space="0" w:color="auto"/>
      </w:divBdr>
    </w:div>
    <w:div w:id="2081755066">
      <w:bodyDiv w:val="1"/>
      <w:marLeft w:val="0"/>
      <w:marRight w:val="0"/>
      <w:marTop w:val="0"/>
      <w:marBottom w:val="0"/>
      <w:divBdr>
        <w:top w:val="none" w:sz="0" w:space="0" w:color="auto"/>
        <w:left w:val="none" w:sz="0" w:space="0" w:color="auto"/>
        <w:bottom w:val="none" w:sz="0" w:space="0" w:color="auto"/>
        <w:right w:val="none" w:sz="0" w:space="0" w:color="auto"/>
      </w:divBdr>
    </w:div>
    <w:div w:id="2118519187">
      <w:bodyDiv w:val="1"/>
      <w:marLeft w:val="0"/>
      <w:marRight w:val="0"/>
      <w:marTop w:val="0"/>
      <w:marBottom w:val="0"/>
      <w:divBdr>
        <w:top w:val="none" w:sz="0" w:space="0" w:color="auto"/>
        <w:left w:val="none" w:sz="0" w:space="0" w:color="auto"/>
        <w:bottom w:val="none" w:sz="0" w:space="0" w:color="auto"/>
        <w:right w:val="none" w:sz="0" w:space="0" w:color="auto"/>
      </w:divBdr>
    </w:div>
    <w:div w:id="21265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athpdx.org/resour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th@samhsa.hhs.gov" TargetMode="External"/><Relationship Id="rId17" Type="http://schemas.openxmlformats.org/officeDocument/2006/relationships/hyperlink" Target="mailto:path@samhsa.hhs.gov" TargetMode="External"/><Relationship Id="rId2" Type="http://schemas.openxmlformats.org/officeDocument/2006/relationships/numbering" Target="numbering.xml"/><Relationship Id="rId16" Type="http://schemas.openxmlformats.org/officeDocument/2006/relationships/hyperlink" Target="http://www.pathpdx.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thpdx.org"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s://www.hudexchange.info/resource/3826/hmis-data-standards-manua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udexchange.info/h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55AE1-FEDE-4BE4-8019-288CA3BA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13468</Words>
  <Characters>76771</Characters>
  <Application>Microsoft Office Word</Application>
  <DocSecurity>4</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Advocates for Human Potential</Company>
  <LinksUpToDate>false</LinksUpToDate>
  <CharactersWithSpaces>90059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SooHoo</dc:creator>
  <cp:lastModifiedBy>DHHS</cp:lastModifiedBy>
  <cp:revision>2</cp:revision>
  <cp:lastPrinted>2015-02-20T15:20:00Z</cp:lastPrinted>
  <dcterms:created xsi:type="dcterms:W3CDTF">2015-03-18T19:22:00Z</dcterms:created>
  <dcterms:modified xsi:type="dcterms:W3CDTF">2015-03-18T19:22:00Z</dcterms:modified>
</cp:coreProperties>
</file>