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Default="005D2143">
      <w:pPr>
        <w:rPr>
          <w:b/>
        </w:rPr>
      </w:pPr>
      <w:r w:rsidRPr="005D2143">
        <w:rPr>
          <w:b/>
        </w:rPr>
        <w:t>Itemized IC Revisions and Justifications</w:t>
      </w:r>
    </w:p>
    <w:tbl>
      <w:tblPr>
        <w:tblStyle w:val="TableGrid"/>
        <w:tblW w:w="10800" w:type="dxa"/>
        <w:tblInd w:w="18" w:type="dxa"/>
        <w:tblLayout w:type="fixed"/>
        <w:tblLook w:val="04A0" w:firstRow="1" w:lastRow="0" w:firstColumn="1" w:lastColumn="0" w:noHBand="0" w:noVBand="1"/>
      </w:tblPr>
      <w:tblGrid>
        <w:gridCol w:w="900"/>
        <w:gridCol w:w="2250"/>
        <w:gridCol w:w="1260"/>
        <w:gridCol w:w="2520"/>
        <w:gridCol w:w="3870"/>
      </w:tblGrid>
      <w:tr w:rsidR="000559CA" w:rsidRPr="008A0762" w:rsidTr="000559CA">
        <w:trPr>
          <w:cantSplit/>
          <w:tblHeader/>
        </w:trPr>
        <w:tc>
          <w:tcPr>
            <w:tcW w:w="900" w:type="dxa"/>
            <w:shd w:val="clear" w:color="auto" w:fill="BFBFBF" w:themeFill="background1" w:themeFillShade="BF"/>
            <w:vAlign w:val="center"/>
          </w:tcPr>
          <w:p w:rsidR="000559CA" w:rsidRPr="00D745D4" w:rsidRDefault="000559CA" w:rsidP="0081512C">
            <w:pPr>
              <w:rPr>
                <w:rFonts w:eastAsia="Times New Roman"/>
                <w:b/>
                <w:bCs/>
              </w:rPr>
            </w:pPr>
            <w:r w:rsidRPr="00D745D4">
              <w:rPr>
                <w:rFonts w:eastAsia="Times New Roman"/>
                <w:b/>
                <w:bCs/>
              </w:rPr>
              <w:t>Form No.</w:t>
            </w:r>
          </w:p>
        </w:tc>
        <w:tc>
          <w:tcPr>
            <w:tcW w:w="2250" w:type="dxa"/>
            <w:shd w:val="clear" w:color="auto" w:fill="BFBFBF" w:themeFill="background1" w:themeFillShade="BF"/>
            <w:vAlign w:val="center"/>
          </w:tcPr>
          <w:p w:rsidR="000559CA" w:rsidRPr="00D745D4" w:rsidRDefault="000559CA" w:rsidP="0081512C">
            <w:pPr>
              <w:rPr>
                <w:rFonts w:eastAsia="Times New Roman"/>
                <w:b/>
                <w:bCs/>
              </w:rPr>
            </w:pPr>
            <w:r w:rsidRPr="00D745D4">
              <w:rPr>
                <w:rFonts w:eastAsia="Times New Roman"/>
                <w:b/>
                <w:bCs/>
              </w:rPr>
              <w:t>Name</w:t>
            </w:r>
          </w:p>
        </w:tc>
        <w:tc>
          <w:tcPr>
            <w:tcW w:w="1260" w:type="dxa"/>
            <w:shd w:val="clear" w:color="auto" w:fill="BFBFBF" w:themeFill="background1" w:themeFillShade="BF"/>
            <w:vAlign w:val="center"/>
          </w:tcPr>
          <w:p w:rsidR="000559CA" w:rsidRPr="00D745D4" w:rsidRDefault="000559CA" w:rsidP="0081512C">
            <w:pPr>
              <w:rPr>
                <w:rFonts w:eastAsia="Times New Roman"/>
                <w:b/>
                <w:bCs/>
              </w:rPr>
            </w:pPr>
            <w:r w:rsidRPr="00D745D4">
              <w:rPr>
                <w:rFonts w:eastAsia="Times New Roman"/>
                <w:b/>
                <w:bCs/>
              </w:rPr>
              <w:t xml:space="preserve">Name in last </w:t>
            </w:r>
            <w:proofErr w:type="spellStart"/>
            <w:r w:rsidRPr="00D745D4">
              <w:rPr>
                <w:rFonts w:eastAsia="Times New Roman"/>
                <w:b/>
                <w:bCs/>
              </w:rPr>
              <w:t>ICR</w:t>
            </w:r>
            <w:proofErr w:type="spellEnd"/>
          </w:p>
        </w:tc>
        <w:tc>
          <w:tcPr>
            <w:tcW w:w="2520" w:type="dxa"/>
            <w:shd w:val="clear" w:color="auto" w:fill="BFBFBF" w:themeFill="background1" w:themeFillShade="BF"/>
            <w:vAlign w:val="center"/>
          </w:tcPr>
          <w:p w:rsidR="000559CA" w:rsidRPr="00D745D4" w:rsidRDefault="000559CA" w:rsidP="0081512C">
            <w:pPr>
              <w:rPr>
                <w:b/>
              </w:rPr>
            </w:pPr>
            <w:r w:rsidRPr="00D745D4">
              <w:rPr>
                <w:b/>
              </w:rPr>
              <w:t>Itemized Changes</w:t>
            </w:r>
          </w:p>
        </w:tc>
        <w:tc>
          <w:tcPr>
            <w:tcW w:w="3870" w:type="dxa"/>
            <w:shd w:val="clear" w:color="auto" w:fill="BFBFBF" w:themeFill="background1" w:themeFillShade="BF"/>
            <w:vAlign w:val="center"/>
          </w:tcPr>
          <w:p w:rsidR="000559CA" w:rsidRPr="00D745D4" w:rsidRDefault="000559CA" w:rsidP="0081512C">
            <w:pPr>
              <w:rPr>
                <w:b/>
              </w:rPr>
            </w:pPr>
            <w:r w:rsidRPr="00D745D4">
              <w:rPr>
                <w:b/>
              </w:rPr>
              <w:t>Justifications</w:t>
            </w:r>
          </w:p>
        </w:tc>
      </w:tr>
      <w:tr w:rsidR="000559CA" w:rsidRPr="008A0762" w:rsidTr="00FB6B84">
        <w:trPr>
          <w:cantSplit/>
        </w:trPr>
        <w:tc>
          <w:tcPr>
            <w:tcW w:w="900" w:type="dxa"/>
            <w:shd w:val="clear" w:color="auto" w:fill="auto"/>
          </w:tcPr>
          <w:p w:rsidR="000559CA" w:rsidRPr="00D745D4" w:rsidRDefault="000559CA">
            <w:pPr>
              <w:rPr>
                <w:b/>
                <w:sz w:val="20"/>
                <w:szCs w:val="20"/>
              </w:rPr>
            </w:pPr>
            <w:r w:rsidRPr="00D745D4">
              <w:rPr>
                <w:b/>
                <w:sz w:val="20"/>
                <w:szCs w:val="20"/>
              </w:rPr>
              <w:t>57.100</w:t>
            </w:r>
          </w:p>
        </w:tc>
        <w:tc>
          <w:tcPr>
            <w:tcW w:w="2250" w:type="dxa"/>
            <w:shd w:val="clear" w:color="auto" w:fill="auto"/>
          </w:tcPr>
          <w:p w:rsidR="000559CA" w:rsidRPr="008A0762" w:rsidRDefault="000559CA">
            <w:pPr>
              <w:rPr>
                <w:sz w:val="20"/>
                <w:szCs w:val="20"/>
              </w:rPr>
            </w:pPr>
            <w:r w:rsidRPr="008A0762">
              <w:rPr>
                <w:sz w:val="20"/>
                <w:szCs w:val="20"/>
              </w:rPr>
              <w:t>NHSN Registration Form</w:t>
            </w:r>
          </w:p>
        </w:tc>
        <w:tc>
          <w:tcPr>
            <w:tcW w:w="1260" w:type="dxa"/>
            <w:shd w:val="clear" w:color="auto" w:fill="auto"/>
          </w:tcPr>
          <w:p w:rsidR="000559CA" w:rsidRPr="008A0762" w:rsidRDefault="000559CA">
            <w:pPr>
              <w:rPr>
                <w:sz w:val="20"/>
                <w:szCs w:val="20"/>
              </w:rPr>
            </w:pPr>
            <w:r w:rsidRPr="008A0762">
              <w:rPr>
                <w:sz w:val="20"/>
                <w:szCs w:val="20"/>
              </w:rPr>
              <w:t>No change</w:t>
            </w:r>
          </w:p>
        </w:tc>
        <w:tc>
          <w:tcPr>
            <w:tcW w:w="2520" w:type="dxa"/>
            <w:shd w:val="clear" w:color="auto" w:fill="auto"/>
          </w:tcPr>
          <w:p w:rsidR="000559CA" w:rsidRPr="008A0762" w:rsidRDefault="000559CA" w:rsidP="009322B9">
            <w:pPr>
              <w:rPr>
                <w:sz w:val="20"/>
                <w:szCs w:val="20"/>
              </w:rPr>
            </w:pPr>
            <w:r w:rsidRPr="008A0762">
              <w:rPr>
                <w:sz w:val="20"/>
                <w:szCs w:val="20"/>
              </w:rPr>
              <w:t>No changes</w:t>
            </w:r>
          </w:p>
        </w:tc>
        <w:tc>
          <w:tcPr>
            <w:tcW w:w="3870" w:type="dxa"/>
            <w:shd w:val="clear" w:color="auto" w:fill="auto"/>
          </w:tcPr>
          <w:p w:rsidR="000559CA" w:rsidRPr="008A0762" w:rsidRDefault="000559CA" w:rsidP="009322B9">
            <w:pPr>
              <w:rPr>
                <w:sz w:val="20"/>
                <w:szCs w:val="20"/>
              </w:rPr>
            </w:pPr>
            <w:r w:rsidRPr="008A0762">
              <w:rPr>
                <w:sz w:val="20"/>
                <w:szCs w:val="20"/>
              </w:rPr>
              <w:t>N/A</w:t>
            </w:r>
          </w:p>
        </w:tc>
      </w:tr>
      <w:tr w:rsidR="000559CA" w:rsidRPr="008A0762" w:rsidTr="00FB6B84">
        <w:trPr>
          <w:cantSplit/>
        </w:trPr>
        <w:tc>
          <w:tcPr>
            <w:tcW w:w="900" w:type="dxa"/>
            <w:shd w:val="clear" w:color="auto" w:fill="auto"/>
          </w:tcPr>
          <w:p w:rsidR="000559CA" w:rsidRPr="00D745D4" w:rsidRDefault="000559CA">
            <w:pPr>
              <w:rPr>
                <w:b/>
                <w:sz w:val="20"/>
                <w:szCs w:val="20"/>
              </w:rPr>
            </w:pPr>
            <w:r w:rsidRPr="00D745D4">
              <w:rPr>
                <w:b/>
                <w:sz w:val="20"/>
                <w:szCs w:val="20"/>
              </w:rPr>
              <w:t>57.101</w:t>
            </w:r>
          </w:p>
        </w:tc>
        <w:tc>
          <w:tcPr>
            <w:tcW w:w="2250" w:type="dxa"/>
            <w:shd w:val="clear" w:color="auto" w:fill="auto"/>
          </w:tcPr>
          <w:p w:rsidR="000559CA" w:rsidRPr="008A0762" w:rsidRDefault="000559CA">
            <w:pPr>
              <w:rPr>
                <w:sz w:val="20"/>
                <w:szCs w:val="20"/>
              </w:rPr>
            </w:pPr>
            <w:r w:rsidRPr="008A0762">
              <w:rPr>
                <w:sz w:val="20"/>
                <w:szCs w:val="20"/>
              </w:rPr>
              <w:t>Facility Contact Information</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Pr="008F6B36" w:rsidRDefault="000559CA" w:rsidP="00C34355">
            <w:pPr>
              <w:pStyle w:val="ListParagraph"/>
              <w:numPr>
                <w:ilvl w:val="0"/>
                <w:numId w:val="5"/>
              </w:numPr>
              <w:ind w:left="342"/>
              <w:rPr>
                <w:sz w:val="20"/>
                <w:szCs w:val="20"/>
              </w:rPr>
            </w:pPr>
            <w:r>
              <w:rPr>
                <w:sz w:val="20"/>
                <w:szCs w:val="20"/>
              </w:rPr>
              <w:t xml:space="preserve">Update form to </w:t>
            </w:r>
            <w:r w:rsidR="00EB6053">
              <w:rPr>
                <w:sz w:val="20"/>
                <w:szCs w:val="20"/>
              </w:rPr>
              <w:t>remove</w:t>
            </w:r>
            <w:r>
              <w:rPr>
                <w:sz w:val="20"/>
                <w:szCs w:val="20"/>
              </w:rPr>
              <w:t xml:space="preserve"> section for the Antimicrobial Use and Resistance Component.</w:t>
            </w:r>
          </w:p>
        </w:tc>
        <w:tc>
          <w:tcPr>
            <w:tcW w:w="3870" w:type="dxa"/>
            <w:shd w:val="clear" w:color="auto" w:fill="auto"/>
          </w:tcPr>
          <w:p w:rsidR="000559CA" w:rsidRDefault="000559CA" w:rsidP="00C34355">
            <w:pPr>
              <w:pStyle w:val="ListParagraph"/>
              <w:numPr>
                <w:ilvl w:val="0"/>
                <w:numId w:val="6"/>
              </w:numPr>
              <w:ind w:left="342"/>
              <w:rPr>
                <w:sz w:val="20"/>
                <w:szCs w:val="20"/>
              </w:rPr>
            </w:pPr>
            <w:r>
              <w:rPr>
                <w:sz w:val="20"/>
                <w:szCs w:val="20"/>
              </w:rPr>
              <w:t>T</w:t>
            </w:r>
            <w:r w:rsidR="00EB6053">
              <w:rPr>
                <w:sz w:val="20"/>
                <w:szCs w:val="20"/>
              </w:rPr>
              <w:t>he form was updated to remove</w:t>
            </w:r>
            <w:r>
              <w:rPr>
                <w:sz w:val="20"/>
                <w:szCs w:val="20"/>
              </w:rPr>
              <w:t xml:space="preserve"> applicable sections for the </w:t>
            </w:r>
            <w:r w:rsidR="00EB6053">
              <w:rPr>
                <w:sz w:val="20"/>
                <w:szCs w:val="20"/>
              </w:rPr>
              <w:t>A</w:t>
            </w:r>
            <w:r>
              <w:rPr>
                <w:sz w:val="20"/>
                <w:szCs w:val="20"/>
              </w:rPr>
              <w:t>ntimicrobial Use and Resistance Component</w:t>
            </w:r>
            <w:r w:rsidR="00EB6053">
              <w:rPr>
                <w:sz w:val="20"/>
                <w:szCs w:val="20"/>
              </w:rPr>
              <w:t xml:space="preserve"> as that functionality will not be implemented within NHSN</w:t>
            </w:r>
            <w:r>
              <w:rPr>
                <w:sz w:val="20"/>
                <w:szCs w:val="20"/>
              </w:rPr>
              <w:t>.</w:t>
            </w:r>
          </w:p>
          <w:p w:rsidR="000559CA" w:rsidRPr="008A0762" w:rsidRDefault="000559CA" w:rsidP="008F6B36">
            <w:pPr>
              <w:rPr>
                <w:sz w:val="20"/>
                <w:szCs w:val="20"/>
              </w:rPr>
            </w:pPr>
            <w:r w:rsidRPr="008C4994">
              <w:rPr>
                <w:sz w:val="20"/>
                <w:szCs w:val="20"/>
              </w:rPr>
              <w:t>T</w:t>
            </w:r>
            <w:r>
              <w:rPr>
                <w:sz w:val="20"/>
                <w:szCs w:val="20"/>
              </w:rPr>
              <w:t>his change</w:t>
            </w:r>
            <w:r w:rsidRPr="008C4994">
              <w:rPr>
                <w:sz w:val="20"/>
                <w:szCs w:val="20"/>
              </w:rPr>
              <w:t xml:space="preserve"> </w:t>
            </w:r>
            <w:r>
              <w:rPr>
                <w:sz w:val="20"/>
                <w:szCs w:val="20"/>
              </w:rPr>
              <w:t>does not affect the estimated burden of this form.</w:t>
            </w:r>
          </w:p>
        </w:tc>
      </w:tr>
      <w:tr w:rsidR="000559CA" w:rsidRPr="008A0762" w:rsidTr="00FB6B84">
        <w:trPr>
          <w:cantSplit/>
        </w:trPr>
        <w:tc>
          <w:tcPr>
            <w:tcW w:w="900" w:type="dxa"/>
            <w:shd w:val="clear" w:color="auto" w:fill="auto"/>
          </w:tcPr>
          <w:p w:rsidR="000559CA" w:rsidRPr="006B6C33" w:rsidRDefault="000559CA">
            <w:pPr>
              <w:rPr>
                <w:b/>
                <w:sz w:val="20"/>
                <w:szCs w:val="20"/>
              </w:rPr>
            </w:pPr>
            <w:r w:rsidRPr="006B6C33">
              <w:rPr>
                <w:b/>
                <w:sz w:val="20"/>
                <w:szCs w:val="20"/>
              </w:rPr>
              <w:t>57.103</w:t>
            </w:r>
          </w:p>
        </w:tc>
        <w:tc>
          <w:tcPr>
            <w:tcW w:w="2250" w:type="dxa"/>
            <w:shd w:val="clear" w:color="auto" w:fill="auto"/>
          </w:tcPr>
          <w:p w:rsidR="000559CA" w:rsidRPr="006B6C33" w:rsidRDefault="000559CA" w:rsidP="00602C36">
            <w:pPr>
              <w:rPr>
                <w:sz w:val="20"/>
                <w:szCs w:val="20"/>
              </w:rPr>
            </w:pPr>
            <w:r w:rsidRPr="006B6C33">
              <w:rPr>
                <w:sz w:val="20"/>
                <w:szCs w:val="20"/>
              </w:rPr>
              <w:t>Patient Safety Component-Annual Hospital Survey</w:t>
            </w:r>
          </w:p>
        </w:tc>
        <w:tc>
          <w:tcPr>
            <w:tcW w:w="1260" w:type="dxa"/>
            <w:shd w:val="clear" w:color="auto" w:fill="auto"/>
          </w:tcPr>
          <w:p w:rsidR="000559CA" w:rsidRPr="006B6C33" w:rsidRDefault="000559CA" w:rsidP="00EA4A9B">
            <w:pPr>
              <w:rPr>
                <w:sz w:val="20"/>
                <w:szCs w:val="20"/>
              </w:rPr>
            </w:pPr>
            <w:r w:rsidRPr="006B6C33">
              <w:rPr>
                <w:sz w:val="20"/>
                <w:szCs w:val="20"/>
              </w:rPr>
              <w:t>No change</w:t>
            </w:r>
          </w:p>
        </w:tc>
        <w:tc>
          <w:tcPr>
            <w:tcW w:w="2520" w:type="dxa"/>
            <w:shd w:val="clear" w:color="auto" w:fill="auto"/>
          </w:tcPr>
          <w:p w:rsidR="000559CA" w:rsidRDefault="00D750DE" w:rsidP="00C34355">
            <w:pPr>
              <w:pStyle w:val="ListParagraph"/>
              <w:numPr>
                <w:ilvl w:val="0"/>
                <w:numId w:val="2"/>
              </w:numPr>
              <w:ind w:left="342"/>
              <w:rPr>
                <w:sz w:val="20"/>
                <w:szCs w:val="20"/>
              </w:rPr>
            </w:pPr>
            <w:r>
              <w:rPr>
                <w:sz w:val="20"/>
                <w:szCs w:val="20"/>
              </w:rPr>
              <w:t>Removal of the section specific to Ambulatory Surgery Centers (ASCs).</w:t>
            </w:r>
          </w:p>
          <w:p w:rsidR="00D750DE" w:rsidRDefault="00D750DE" w:rsidP="00C34355">
            <w:pPr>
              <w:pStyle w:val="ListParagraph"/>
              <w:numPr>
                <w:ilvl w:val="0"/>
                <w:numId w:val="2"/>
              </w:numPr>
              <w:ind w:left="342"/>
              <w:rPr>
                <w:sz w:val="20"/>
                <w:szCs w:val="20"/>
              </w:rPr>
            </w:pPr>
            <w:r>
              <w:rPr>
                <w:sz w:val="20"/>
                <w:szCs w:val="20"/>
              </w:rPr>
              <w:t>Wording revisions on questions #2 and #20.</w:t>
            </w:r>
          </w:p>
          <w:p w:rsidR="00D750DE" w:rsidRDefault="00D750DE" w:rsidP="00C34355">
            <w:pPr>
              <w:pStyle w:val="ListParagraph"/>
              <w:numPr>
                <w:ilvl w:val="0"/>
                <w:numId w:val="2"/>
              </w:numPr>
              <w:ind w:left="342"/>
              <w:rPr>
                <w:sz w:val="20"/>
                <w:szCs w:val="20"/>
              </w:rPr>
            </w:pPr>
            <w:r>
              <w:rPr>
                <w:sz w:val="20"/>
                <w:szCs w:val="20"/>
              </w:rPr>
              <w:t>Clarified the question wording and added an additional response option for questions #14-17.</w:t>
            </w:r>
          </w:p>
          <w:p w:rsidR="003078BD" w:rsidRDefault="003078BD" w:rsidP="00C34355">
            <w:pPr>
              <w:pStyle w:val="ListParagraph"/>
              <w:numPr>
                <w:ilvl w:val="0"/>
                <w:numId w:val="2"/>
              </w:numPr>
              <w:ind w:left="342"/>
              <w:rPr>
                <w:sz w:val="20"/>
                <w:szCs w:val="20"/>
              </w:rPr>
            </w:pPr>
            <w:r>
              <w:rPr>
                <w:sz w:val="20"/>
                <w:szCs w:val="20"/>
              </w:rPr>
              <w:t>Clarified the question wording and answer choices for question #18.</w:t>
            </w:r>
          </w:p>
          <w:p w:rsidR="000559CA" w:rsidRDefault="003078BD" w:rsidP="00C34355">
            <w:pPr>
              <w:pStyle w:val="ListParagraph"/>
              <w:numPr>
                <w:ilvl w:val="0"/>
                <w:numId w:val="2"/>
              </w:numPr>
              <w:ind w:left="342"/>
              <w:rPr>
                <w:sz w:val="20"/>
                <w:szCs w:val="20"/>
              </w:rPr>
            </w:pPr>
            <w:r>
              <w:rPr>
                <w:sz w:val="20"/>
                <w:szCs w:val="20"/>
              </w:rPr>
              <w:t>Added new questions #19 and #21.</w:t>
            </w:r>
          </w:p>
          <w:p w:rsidR="00164EDF" w:rsidRPr="00164EDF" w:rsidRDefault="00164EDF" w:rsidP="00C34355">
            <w:pPr>
              <w:pStyle w:val="ListParagraph"/>
              <w:numPr>
                <w:ilvl w:val="0"/>
                <w:numId w:val="2"/>
              </w:numPr>
              <w:ind w:left="342"/>
              <w:rPr>
                <w:sz w:val="20"/>
                <w:szCs w:val="20"/>
              </w:rPr>
            </w:pPr>
            <w:r w:rsidRPr="00164EDF">
              <w:rPr>
                <w:sz w:val="20"/>
                <w:szCs w:val="20"/>
              </w:rPr>
              <w:t>Re-categ</w:t>
            </w:r>
            <w:r>
              <w:rPr>
                <w:sz w:val="20"/>
                <w:szCs w:val="20"/>
              </w:rPr>
              <w:t>orized the answer choices for question #</w:t>
            </w:r>
            <w:r w:rsidRPr="00164EDF">
              <w:rPr>
                <w:sz w:val="20"/>
                <w:szCs w:val="20"/>
              </w:rPr>
              <w:t>22</w:t>
            </w:r>
            <w:r>
              <w:rPr>
                <w:sz w:val="20"/>
                <w:szCs w:val="20"/>
              </w:rPr>
              <w:t>.</w:t>
            </w:r>
            <w:r w:rsidRPr="00164EDF">
              <w:rPr>
                <w:sz w:val="20"/>
                <w:szCs w:val="20"/>
              </w:rPr>
              <w:t xml:space="preserve"> </w:t>
            </w:r>
          </w:p>
          <w:p w:rsidR="00AB7DC8" w:rsidRDefault="00AB7DC8" w:rsidP="00C34355">
            <w:pPr>
              <w:pStyle w:val="ListParagraph"/>
              <w:numPr>
                <w:ilvl w:val="0"/>
                <w:numId w:val="2"/>
              </w:numPr>
              <w:ind w:left="342"/>
              <w:rPr>
                <w:sz w:val="20"/>
                <w:szCs w:val="20"/>
              </w:rPr>
            </w:pPr>
            <w:r>
              <w:rPr>
                <w:sz w:val="20"/>
                <w:szCs w:val="20"/>
              </w:rPr>
              <w:t>Removed two questions within the Infection Control Practices section.</w:t>
            </w:r>
          </w:p>
          <w:p w:rsidR="00B51AC4" w:rsidRDefault="00B51AC4" w:rsidP="00C34355">
            <w:pPr>
              <w:pStyle w:val="ListParagraph"/>
              <w:numPr>
                <w:ilvl w:val="0"/>
                <w:numId w:val="2"/>
              </w:numPr>
              <w:ind w:left="342"/>
              <w:rPr>
                <w:sz w:val="20"/>
                <w:szCs w:val="20"/>
              </w:rPr>
            </w:pPr>
            <w:r>
              <w:rPr>
                <w:sz w:val="20"/>
                <w:szCs w:val="20"/>
              </w:rPr>
              <w:t>Added an additional response option for question #24.</w:t>
            </w:r>
          </w:p>
          <w:p w:rsidR="00164EDF" w:rsidRPr="003078BD" w:rsidRDefault="00164EDF" w:rsidP="00C34355">
            <w:pPr>
              <w:pStyle w:val="ListParagraph"/>
              <w:numPr>
                <w:ilvl w:val="0"/>
                <w:numId w:val="2"/>
              </w:numPr>
              <w:ind w:left="342"/>
              <w:rPr>
                <w:sz w:val="20"/>
                <w:szCs w:val="20"/>
              </w:rPr>
            </w:pPr>
            <w:r>
              <w:rPr>
                <w:sz w:val="20"/>
                <w:szCs w:val="20"/>
              </w:rPr>
              <w:t>Lowering the number of annual respondents from 6,000 to 5,000.</w:t>
            </w:r>
          </w:p>
        </w:tc>
        <w:tc>
          <w:tcPr>
            <w:tcW w:w="3870" w:type="dxa"/>
            <w:shd w:val="clear" w:color="auto" w:fill="auto"/>
          </w:tcPr>
          <w:p w:rsidR="00D750DE" w:rsidRDefault="00D750DE" w:rsidP="00C34355">
            <w:pPr>
              <w:pStyle w:val="ListParagraph"/>
              <w:numPr>
                <w:ilvl w:val="0"/>
                <w:numId w:val="7"/>
              </w:numPr>
              <w:rPr>
                <w:sz w:val="20"/>
                <w:szCs w:val="20"/>
              </w:rPr>
            </w:pPr>
            <w:r w:rsidRPr="00D750DE">
              <w:rPr>
                <w:sz w:val="20"/>
                <w:szCs w:val="20"/>
              </w:rPr>
              <w:t xml:space="preserve">Due to the number of questions and user confusion from those in Ambulatory Surgery Centers (ASCs), ASCs will no longer complete the hospital survey. Instead, they will be directed to complete an ASC-specific survey. </w:t>
            </w:r>
          </w:p>
          <w:p w:rsidR="00D750DE" w:rsidRPr="00D750DE" w:rsidRDefault="00D750DE" w:rsidP="00C34355">
            <w:pPr>
              <w:pStyle w:val="ListParagraph"/>
              <w:numPr>
                <w:ilvl w:val="0"/>
                <w:numId w:val="7"/>
              </w:numPr>
              <w:rPr>
                <w:sz w:val="20"/>
                <w:szCs w:val="20"/>
              </w:rPr>
            </w:pPr>
            <w:r w:rsidRPr="00D750DE">
              <w:rPr>
                <w:sz w:val="20"/>
                <w:szCs w:val="20"/>
              </w:rPr>
              <w:t xml:space="preserve">Additional wording added to </w:t>
            </w:r>
            <w:r>
              <w:rPr>
                <w:sz w:val="20"/>
                <w:szCs w:val="20"/>
              </w:rPr>
              <w:t>questions</w:t>
            </w:r>
            <w:r w:rsidR="003078BD">
              <w:rPr>
                <w:sz w:val="20"/>
                <w:szCs w:val="20"/>
              </w:rPr>
              <w:t xml:space="preserve"> #2 and #</w:t>
            </w:r>
            <w:r w:rsidRPr="00D750DE">
              <w:rPr>
                <w:sz w:val="20"/>
                <w:szCs w:val="20"/>
              </w:rPr>
              <w:t>20 due to user confusion</w:t>
            </w:r>
            <w:r>
              <w:rPr>
                <w:sz w:val="20"/>
                <w:szCs w:val="20"/>
              </w:rPr>
              <w:t>.</w:t>
            </w:r>
          </w:p>
          <w:p w:rsidR="00D750DE" w:rsidRDefault="00D750DE" w:rsidP="00C34355">
            <w:pPr>
              <w:pStyle w:val="ListParagraph"/>
              <w:numPr>
                <w:ilvl w:val="0"/>
                <w:numId w:val="7"/>
              </w:numPr>
              <w:rPr>
                <w:sz w:val="20"/>
                <w:szCs w:val="20"/>
              </w:rPr>
            </w:pPr>
            <w:r w:rsidRPr="00D750DE">
              <w:rPr>
                <w:sz w:val="20"/>
                <w:szCs w:val="20"/>
              </w:rPr>
              <w:t>Additional wording and a new answer choice added to</w:t>
            </w:r>
            <w:r>
              <w:rPr>
                <w:sz w:val="20"/>
                <w:szCs w:val="20"/>
              </w:rPr>
              <w:t xml:space="preserve"> questions #14-</w:t>
            </w:r>
            <w:r w:rsidRPr="00D750DE">
              <w:rPr>
                <w:sz w:val="20"/>
                <w:szCs w:val="20"/>
              </w:rPr>
              <w:t>17 since some hospitals rarely or</w:t>
            </w:r>
            <w:r>
              <w:rPr>
                <w:sz w:val="20"/>
                <w:szCs w:val="20"/>
              </w:rPr>
              <w:t xml:space="preserve"> never admit patients with Multi-drug resistant organisms.</w:t>
            </w:r>
          </w:p>
          <w:p w:rsidR="003078BD" w:rsidRDefault="003078BD" w:rsidP="00C34355">
            <w:pPr>
              <w:pStyle w:val="ListParagraph"/>
              <w:numPr>
                <w:ilvl w:val="0"/>
                <w:numId w:val="7"/>
              </w:numPr>
              <w:rPr>
                <w:sz w:val="20"/>
                <w:szCs w:val="20"/>
              </w:rPr>
            </w:pPr>
            <w:r>
              <w:rPr>
                <w:sz w:val="20"/>
                <w:szCs w:val="20"/>
              </w:rPr>
              <w:t>Additional</w:t>
            </w:r>
            <w:r w:rsidRPr="003078BD">
              <w:rPr>
                <w:sz w:val="20"/>
                <w:szCs w:val="20"/>
              </w:rPr>
              <w:t xml:space="preserve"> wording and answer choice for</w:t>
            </w:r>
            <w:r>
              <w:rPr>
                <w:sz w:val="20"/>
                <w:szCs w:val="20"/>
              </w:rPr>
              <w:t xml:space="preserve"> question #</w:t>
            </w:r>
            <w:r w:rsidRPr="003078BD">
              <w:rPr>
                <w:sz w:val="20"/>
                <w:szCs w:val="20"/>
              </w:rPr>
              <w:t xml:space="preserve">18 to make consistent with </w:t>
            </w:r>
            <w:r>
              <w:rPr>
                <w:sz w:val="20"/>
                <w:szCs w:val="20"/>
              </w:rPr>
              <w:t>Laboratory Practices section</w:t>
            </w:r>
            <w:r w:rsidRPr="003078BD">
              <w:rPr>
                <w:sz w:val="20"/>
                <w:szCs w:val="20"/>
              </w:rPr>
              <w:t xml:space="preserve"> </w:t>
            </w:r>
            <w:r>
              <w:rPr>
                <w:sz w:val="20"/>
                <w:szCs w:val="20"/>
              </w:rPr>
              <w:t>question #</w:t>
            </w:r>
            <w:r w:rsidRPr="003078BD">
              <w:rPr>
                <w:sz w:val="20"/>
                <w:szCs w:val="20"/>
              </w:rPr>
              <w:t>19</w:t>
            </w:r>
            <w:r>
              <w:rPr>
                <w:sz w:val="20"/>
                <w:szCs w:val="20"/>
              </w:rPr>
              <w:t>.</w:t>
            </w:r>
          </w:p>
          <w:p w:rsidR="003078BD" w:rsidRDefault="003078BD" w:rsidP="00C34355">
            <w:pPr>
              <w:pStyle w:val="ListParagraph"/>
              <w:numPr>
                <w:ilvl w:val="0"/>
                <w:numId w:val="7"/>
              </w:numPr>
              <w:rPr>
                <w:sz w:val="20"/>
                <w:szCs w:val="20"/>
              </w:rPr>
            </w:pPr>
            <w:r w:rsidRPr="003078BD">
              <w:rPr>
                <w:sz w:val="20"/>
                <w:szCs w:val="20"/>
              </w:rPr>
              <w:t xml:space="preserve">New questions </w:t>
            </w:r>
            <w:r>
              <w:rPr>
                <w:sz w:val="20"/>
                <w:szCs w:val="20"/>
              </w:rPr>
              <w:t>were added</w:t>
            </w:r>
            <w:r w:rsidRPr="003078BD">
              <w:rPr>
                <w:sz w:val="20"/>
                <w:szCs w:val="20"/>
              </w:rPr>
              <w:t xml:space="preserve"> in order to capture infection control policies specifically around MRSA</w:t>
            </w:r>
            <w:r>
              <w:rPr>
                <w:sz w:val="20"/>
                <w:szCs w:val="20"/>
              </w:rPr>
              <w:t>.</w:t>
            </w:r>
          </w:p>
          <w:p w:rsidR="00164EDF" w:rsidRPr="00164EDF" w:rsidRDefault="00164EDF" w:rsidP="00C34355">
            <w:pPr>
              <w:pStyle w:val="ListParagraph"/>
              <w:numPr>
                <w:ilvl w:val="0"/>
                <w:numId w:val="7"/>
              </w:numPr>
              <w:rPr>
                <w:sz w:val="20"/>
                <w:szCs w:val="20"/>
              </w:rPr>
            </w:pPr>
            <w:r w:rsidRPr="00164EDF">
              <w:rPr>
                <w:sz w:val="20"/>
                <w:szCs w:val="20"/>
              </w:rPr>
              <w:t>Re-categorized the answer choices</w:t>
            </w:r>
            <w:r>
              <w:rPr>
                <w:sz w:val="20"/>
                <w:szCs w:val="20"/>
              </w:rPr>
              <w:t xml:space="preserve"> for question #22 due to user confusion with previous order.</w:t>
            </w:r>
          </w:p>
          <w:p w:rsidR="003078BD" w:rsidRDefault="00AB7DC8" w:rsidP="00C34355">
            <w:pPr>
              <w:pStyle w:val="ListParagraph"/>
              <w:numPr>
                <w:ilvl w:val="0"/>
                <w:numId w:val="7"/>
              </w:numPr>
              <w:rPr>
                <w:sz w:val="20"/>
                <w:szCs w:val="20"/>
              </w:rPr>
            </w:pPr>
            <w:r>
              <w:rPr>
                <w:sz w:val="20"/>
                <w:szCs w:val="20"/>
              </w:rPr>
              <w:t>Two questions were removed within the Infection Control Practices section</w:t>
            </w:r>
            <w:r w:rsidR="0001507A">
              <w:rPr>
                <w:sz w:val="20"/>
                <w:szCs w:val="20"/>
              </w:rPr>
              <w:t xml:space="preserve"> as the</w:t>
            </w:r>
            <w:r>
              <w:rPr>
                <w:sz w:val="20"/>
                <w:szCs w:val="20"/>
              </w:rPr>
              <w:t xml:space="preserve"> </w:t>
            </w:r>
            <w:r w:rsidR="0001507A">
              <w:rPr>
                <w:sz w:val="20"/>
                <w:szCs w:val="20"/>
              </w:rPr>
              <w:t>responses had become almost 100% unanimous and therefore were no longer needed.</w:t>
            </w:r>
          </w:p>
          <w:p w:rsidR="00B51AC4" w:rsidRDefault="00B51AC4" w:rsidP="00C34355">
            <w:pPr>
              <w:pStyle w:val="ListParagraph"/>
              <w:numPr>
                <w:ilvl w:val="0"/>
                <w:numId w:val="7"/>
              </w:numPr>
              <w:rPr>
                <w:sz w:val="20"/>
                <w:szCs w:val="20"/>
              </w:rPr>
            </w:pPr>
            <w:r w:rsidRPr="00B51AC4">
              <w:rPr>
                <w:sz w:val="20"/>
                <w:szCs w:val="20"/>
              </w:rPr>
              <w:t xml:space="preserve">Additional answer choice to #24 that states “co-led by </w:t>
            </w:r>
            <w:r>
              <w:rPr>
                <w:sz w:val="20"/>
                <w:szCs w:val="20"/>
              </w:rPr>
              <w:t>both pharmacist and physician” since t</w:t>
            </w:r>
            <w:r w:rsidRPr="00B51AC4">
              <w:rPr>
                <w:sz w:val="20"/>
                <w:szCs w:val="20"/>
              </w:rPr>
              <w:t>his was a common answer that users entered when selecting “Other” as a response from last year’s survey.</w:t>
            </w:r>
          </w:p>
          <w:p w:rsidR="00164EDF" w:rsidRPr="00D750DE" w:rsidRDefault="00164EDF" w:rsidP="00C34355">
            <w:pPr>
              <w:pStyle w:val="ListParagraph"/>
              <w:numPr>
                <w:ilvl w:val="0"/>
                <w:numId w:val="7"/>
              </w:numPr>
              <w:rPr>
                <w:sz w:val="20"/>
                <w:szCs w:val="20"/>
              </w:rPr>
            </w:pPr>
            <w:r>
              <w:rPr>
                <w:sz w:val="20"/>
                <w:szCs w:val="20"/>
              </w:rPr>
              <w:t>Removal of the ASC questions will remove roughly 1,000 respondents from the total number of respondents completing this form annually.</w:t>
            </w:r>
          </w:p>
          <w:p w:rsidR="000559CA" w:rsidRPr="006B6C33" w:rsidRDefault="000559CA" w:rsidP="00700F61">
            <w:pPr>
              <w:rPr>
                <w:sz w:val="20"/>
                <w:szCs w:val="20"/>
              </w:rPr>
            </w:pPr>
            <w:r w:rsidRPr="006B6C33">
              <w:rPr>
                <w:sz w:val="20"/>
                <w:szCs w:val="20"/>
              </w:rPr>
              <w:t xml:space="preserve">These changes </w:t>
            </w:r>
            <w:r>
              <w:rPr>
                <w:sz w:val="20"/>
                <w:szCs w:val="20"/>
              </w:rPr>
              <w:t>result</w:t>
            </w:r>
            <w:r w:rsidR="00164EDF">
              <w:rPr>
                <w:sz w:val="20"/>
                <w:szCs w:val="20"/>
              </w:rPr>
              <w:t xml:space="preserve"> in a de</w:t>
            </w:r>
            <w:r w:rsidRPr="006B6C33">
              <w:rPr>
                <w:sz w:val="20"/>
                <w:szCs w:val="20"/>
              </w:rPr>
              <w:t xml:space="preserve">crease of </w:t>
            </w:r>
            <w:r w:rsidR="00FB6B84" w:rsidRPr="00FB6B84">
              <w:rPr>
                <w:sz w:val="20"/>
                <w:szCs w:val="20"/>
              </w:rPr>
              <w:t>833</w:t>
            </w:r>
            <w:r w:rsidRPr="006B6C33">
              <w:rPr>
                <w:sz w:val="20"/>
                <w:szCs w:val="20"/>
              </w:rPr>
              <w:t xml:space="preserve"> burden hours for this form.</w:t>
            </w:r>
          </w:p>
        </w:tc>
      </w:tr>
      <w:tr w:rsidR="00EB6053" w:rsidRPr="008A0762" w:rsidTr="00FB6B84">
        <w:trPr>
          <w:cantSplit/>
        </w:trPr>
        <w:tc>
          <w:tcPr>
            <w:tcW w:w="900" w:type="dxa"/>
            <w:shd w:val="clear" w:color="auto" w:fill="auto"/>
          </w:tcPr>
          <w:p w:rsidR="00EB6053" w:rsidRPr="00D745D4" w:rsidRDefault="00EB6053" w:rsidP="00EB6053">
            <w:pPr>
              <w:rPr>
                <w:b/>
                <w:sz w:val="20"/>
                <w:szCs w:val="20"/>
              </w:rPr>
            </w:pPr>
            <w:r w:rsidRPr="00D745D4">
              <w:rPr>
                <w:b/>
                <w:sz w:val="20"/>
                <w:szCs w:val="20"/>
              </w:rPr>
              <w:lastRenderedPageBreak/>
              <w:t>57.105</w:t>
            </w:r>
          </w:p>
        </w:tc>
        <w:tc>
          <w:tcPr>
            <w:tcW w:w="2250" w:type="dxa"/>
            <w:shd w:val="clear" w:color="auto" w:fill="auto"/>
          </w:tcPr>
          <w:p w:rsidR="00EB6053" w:rsidRPr="008A0762" w:rsidRDefault="00EB6053" w:rsidP="00EB6053">
            <w:pPr>
              <w:rPr>
                <w:sz w:val="20"/>
                <w:szCs w:val="20"/>
              </w:rPr>
            </w:pPr>
            <w:r w:rsidRPr="008A0762">
              <w:rPr>
                <w:sz w:val="20"/>
                <w:szCs w:val="20"/>
              </w:rPr>
              <w:t>Group Contact Information</w:t>
            </w:r>
          </w:p>
        </w:tc>
        <w:tc>
          <w:tcPr>
            <w:tcW w:w="1260" w:type="dxa"/>
            <w:shd w:val="clear" w:color="auto" w:fill="auto"/>
          </w:tcPr>
          <w:p w:rsidR="00EB6053" w:rsidRPr="008A0762" w:rsidRDefault="00EB6053" w:rsidP="00EB6053">
            <w:pPr>
              <w:rPr>
                <w:sz w:val="20"/>
                <w:szCs w:val="20"/>
              </w:rPr>
            </w:pPr>
            <w:r w:rsidRPr="008A0762">
              <w:rPr>
                <w:sz w:val="20"/>
                <w:szCs w:val="20"/>
              </w:rPr>
              <w:t>No change</w:t>
            </w:r>
          </w:p>
        </w:tc>
        <w:tc>
          <w:tcPr>
            <w:tcW w:w="2520" w:type="dxa"/>
            <w:shd w:val="clear" w:color="auto" w:fill="auto"/>
          </w:tcPr>
          <w:p w:rsidR="00EB6053" w:rsidRPr="008A0762" w:rsidRDefault="00EB6053" w:rsidP="00EB6053">
            <w:pPr>
              <w:rPr>
                <w:sz w:val="20"/>
                <w:szCs w:val="20"/>
              </w:rPr>
            </w:pPr>
            <w:r w:rsidRPr="008A0762">
              <w:rPr>
                <w:sz w:val="20"/>
                <w:szCs w:val="20"/>
              </w:rPr>
              <w:t>No changes</w:t>
            </w:r>
          </w:p>
        </w:tc>
        <w:tc>
          <w:tcPr>
            <w:tcW w:w="3870" w:type="dxa"/>
            <w:shd w:val="clear" w:color="auto" w:fill="auto"/>
          </w:tcPr>
          <w:p w:rsidR="00EB6053" w:rsidRPr="008A0762" w:rsidRDefault="00EB6053" w:rsidP="00EB6053">
            <w:pPr>
              <w:rPr>
                <w:sz w:val="20"/>
                <w:szCs w:val="20"/>
              </w:rPr>
            </w:pPr>
            <w:r w:rsidRPr="008A0762">
              <w:rPr>
                <w:sz w:val="20"/>
                <w:szCs w:val="20"/>
              </w:rPr>
              <w:t>N/A</w:t>
            </w:r>
          </w:p>
        </w:tc>
      </w:tr>
      <w:tr w:rsidR="00EB6053" w:rsidRPr="008A0762" w:rsidTr="00FB6B84">
        <w:trPr>
          <w:cantSplit/>
        </w:trPr>
        <w:tc>
          <w:tcPr>
            <w:tcW w:w="900" w:type="dxa"/>
            <w:shd w:val="clear" w:color="auto" w:fill="auto"/>
          </w:tcPr>
          <w:p w:rsidR="00EB6053" w:rsidRPr="00D745D4" w:rsidRDefault="00EB6053" w:rsidP="00EB6053">
            <w:pPr>
              <w:rPr>
                <w:b/>
                <w:sz w:val="20"/>
                <w:szCs w:val="20"/>
              </w:rPr>
            </w:pPr>
            <w:r w:rsidRPr="00D745D4">
              <w:rPr>
                <w:b/>
                <w:sz w:val="20"/>
                <w:szCs w:val="20"/>
              </w:rPr>
              <w:t>57.106</w:t>
            </w:r>
          </w:p>
        </w:tc>
        <w:tc>
          <w:tcPr>
            <w:tcW w:w="2250" w:type="dxa"/>
            <w:shd w:val="clear" w:color="auto" w:fill="auto"/>
          </w:tcPr>
          <w:p w:rsidR="00EB6053" w:rsidRPr="008A0762" w:rsidRDefault="00EB6053" w:rsidP="00EB6053">
            <w:pPr>
              <w:rPr>
                <w:sz w:val="20"/>
                <w:szCs w:val="20"/>
              </w:rPr>
            </w:pPr>
            <w:r w:rsidRPr="008A0762">
              <w:rPr>
                <w:sz w:val="20"/>
                <w:szCs w:val="20"/>
              </w:rPr>
              <w:t>Patient Safety Monthly Reporting Plan</w:t>
            </w:r>
          </w:p>
        </w:tc>
        <w:tc>
          <w:tcPr>
            <w:tcW w:w="1260" w:type="dxa"/>
            <w:shd w:val="clear" w:color="auto" w:fill="auto"/>
          </w:tcPr>
          <w:p w:rsidR="00EB6053" w:rsidRPr="008A0762" w:rsidRDefault="00EB6053" w:rsidP="00EB6053">
            <w:pPr>
              <w:rPr>
                <w:sz w:val="20"/>
                <w:szCs w:val="20"/>
              </w:rPr>
            </w:pPr>
            <w:r w:rsidRPr="008A0762">
              <w:rPr>
                <w:sz w:val="20"/>
                <w:szCs w:val="20"/>
              </w:rPr>
              <w:t>No change</w:t>
            </w:r>
          </w:p>
        </w:tc>
        <w:tc>
          <w:tcPr>
            <w:tcW w:w="2520" w:type="dxa"/>
            <w:shd w:val="clear" w:color="auto" w:fill="auto"/>
          </w:tcPr>
          <w:p w:rsidR="00EB6053" w:rsidRPr="008A0762" w:rsidRDefault="00EB6053" w:rsidP="00EB6053">
            <w:pPr>
              <w:rPr>
                <w:sz w:val="20"/>
                <w:szCs w:val="20"/>
              </w:rPr>
            </w:pPr>
            <w:r w:rsidRPr="008A0762">
              <w:rPr>
                <w:sz w:val="20"/>
                <w:szCs w:val="20"/>
              </w:rPr>
              <w:t>No changes</w:t>
            </w:r>
          </w:p>
        </w:tc>
        <w:tc>
          <w:tcPr>
            <w:tcW w:w="3870" w:type="dxa"/>
            <w:shd w:val="clear" w:color="auto" w:fill="auto"/>
          </w:tcPr>
          <w:p w:rsidR="00EB6053" w:rsidRPr="008A0762" w:rsidRDefault="00EB6053" w:rsidP="00EB6053">
            <w:pPr>
              <w:rPr>
                <w:sz w:val="20"/>
                <w:szCs w:val="20"/>
              </w:rPr>
            </w:pPr>
            <w:r w:rsidRPr="008A0762">
              <w:rPr>
                <w:sz w:val="20"/>
                <w:szCs w:val="20"/>
              </w:rPr>
              <w:t>N/A</w:t>
            </w:r>
          </w:p>
        </w:tc>
      </w:tr>
      <w:tr w:rsidR="00EB6053" w:rsidRPr="008A0762" w:rsidTr="00FB6B84">
        <w:trPr>
          <w:cantSplit/>
        </w:trPr>
        <w:tc>
          <w:tcPr>
            <w:tcW w:w="900" w:type="dxa"/>
            <w:shd w:val="clear" w:color="auto" w:fill="auto"/>
          </w:tcPr>
          <w:p w:rsidR="00EB6053" w:rsidRPr="00D745D4" w:rsidRDefault="00EB6053" w:rsidP="00EB6053">
            <w:pPr>
              <w:rPr>
                <w:b/>
                <w:sz w:val="20"/>
                <w:szCs w:val="20"/>
              </w:rPr>
            </w:pPr>
            <w:r w:rsidRPr="00D745D4">
              <w:rPr>
                <w:b/>
                <w:sz w:val="20"/>
                <w:szCs w:val="20"/>
              </w:rPr>
              <w:t>57.108</w:t>
            </w:r>
          </w:p>
        </w:tc>
        <w:tc>
          <w:tcPr>
            <w:tcW w:w="2250" w:type="dxa"/>
            <w:shd w:val="clear" w:color="auto" w:fill="auto"/>
          </w:tcPr>
          <w:p w:rsidR="00EB6053" w:rsidRPr="008A0762" w:rsidRDefault="00EB6053" w:rsidP="00EB6053">
            <w:pPr>
              <w:rPr>
                <w:sz w:val="20"/>
                <w:szCs w:val="20"/>
              </w:rPr>
            </w:pPr>
            <w:r w:rsidRPr="008A0762">
              <w:rPr>
                <w:sz w:val="20"/>
                <w:szCs w:val="20"/>
              </w:rPr>
              <w:t>Primary Bloodstream Infection (BSI)</w:t>
            </w:r>
          </w:p>
        </w:tc>
        <w:tc>
          <w:tcPr>
            <w:tcW w:w="1260" w:type="dxa"/>
            <w:shd w:val="clear" w:color="auto" w:fill="auto"/>
          </w:tcPr>
          <w:p w:rsidR="00EB6053" w:rsidRPr="008A0762" w:rsidRDefault="00EB6053" w:rsidP="00EB6053">
            <w:pPr>
              <w:rPr>
                <w:sz w:val="20"/>
                <w:szCs w:val="20"/>
              </w:rPr>
            </w:pPr>
            <w:r w:rsidRPr="008A0762">
              <w:rPr>
                <w:sz w:val="20"/>
                <w:szCs w:val="20"/>
              </w:rPr>
              <w:t>No change</w:t>
            </w:r>
          </w:p>
        </w:tc>
        <w:tc>
          <w:tcPr>
            <w:tcW w:w="2520" w:type="dxa"/>
            <w:shd w:val="clear" w:color="auto" w:fill="auto"/>
          </w:tcPr>
          <w:p w:rsidR="00EB6053" w:rsidRPr="008A0762" w:rsidRDefault="00EB6053" w:rsidP="00EB6053">
            <w:pPr>
              <w:rPr>
                <w:sz w:val="20"/>
                <w:szCs w:val="20"/>
              </w:rPr>
            </w:pPr>
            <w:r w:rsidRPr="008A0762">
              <w:rPr>
                <w:sz w:val="20"/>
                <w:szCs w:val="20"/>
              </w:rPr>
              <w:t>No changes</w:t>
            </w:r>
          </w:p>
        </w:tc>
        <w:tc>
          <w:tcPr>
            <w:tcW w:w="3870" w:type="dxa"/>
            <w:shd w:val="clear" w:color="auto" w:fill="auto"/>
          </w:tcPr>
          <w:p w:rsidR="00EB6053" w:rsidRPr="008A0762" w:rsidRDefault="00EB6053" w:rsidP="00EB6053">
            <w:pPr>
              <w:rPr>
                <w:sz w:val="20"/>
                <w:szCs w:val="20"/>
              </w:rPr>
            </w:pPr>
            <w:r w:rsidRPr="008A0762">
              <w:rPr>
                <w:sz w:val="20"/>
                <w:szCs w:val="20"/>
              </w:rPr>
              <w:t>N/A</w:t>
            </w:r>
          </w:p>
        </w:tc>
      </w:tr>
      <w:tr w:rsidR="000559CA" w:rsidRPr="008A0762" w:rsidTr="00FB6B84">
        <w:trPr>
          <w:cantSplit/>
        </w:trPr>
        <w:tc>
          <w:tcPr>
            <w:tcW w:w="900" w:type="dxa"/>
            <w:shd w:val="clear" w:color="auto" w:fill="auto"/>
          </w:tcPr>
          <w:p w:rsidR="000559CA" w:rsidRPr="00D745D4" w:rsidRDefault="000559CA">
            <w:pPr>
              <w:rPr>
                <w:b/>
                <w:sz w:val="20"/>
                <w:szCs w:val="20"/>
              </w:rPr>
            </w:pPr>
            <w:r w:rsidRPr="00D745D4">
              <w:rPr>
                <w:b/>
                <w:sz w:val="20"/>
                <w:szCs w:val="20"/>
              </w:rPr>
              <w:t>57.111</w:t>
            </w:r>
          </w:p>
        </w:tc>
        <w:tc>
          <w:tcPr>
            <w:tcW w:w="2250" w:type="dxa"/>
            <w:shd w:val="clear" w:color="auto" w:fill="auto"/>
          </w:tcPr>
          <w:p w:rsidR="000559CA" w:rsidRPr="008A0762" w:rsidRDefault="000559CA">
            <w:pPr>
              <w:rPr>
                <w:sz w:val="20"/>
                <w:szCs w:val="20"/>
              </w:rPr>
            </w:pPr>
            <w:r w:rsidRPr="008A0762">
              <w:rPr>
                <w:sz w:val="20"/>
                <w:szCs w:val="20"/>
              </w:rPr>
              <w:t>Pneumonia (</w:t>
            </w:r>
            <w:proofErr w:type="spellStart"/>
            <w:r w:rsidRPr="008A0762">
              <w:rPr>
                <w:sz w:val="20"/>
                <w:szCs w:val="20"/>
              </w:rPr>
              <w:t>PNEU</w:t>
            </w:r>
            <w:proofErr w:type="spellEnd"/>
            <w:r w:rsidRPr="008A0762">
              <w:rPr>
                <w:sz w:val="20"/>
                <w:szCs w:val="20"/>
              </w:rPr>
              <w:t>)</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Pr="0001507A" w:rsidRDefault="0001507A" w:rsidP="00C34355">
            <w:pPr>
              <w:pStyle w:val="ListParagraph"/>
              <w:numPr>
                <w:ilvl w:val="0"/>
                <w:numId w:val="3"/>
              </w:numPr>
              <w:ind w:left="342"/>
              <w:rPr>
                <w:sz w:val="20"/>
                <w:szCs w:val="20"/>
              </w:rPr>
            </w:pPr>
            <w:r>
              <w:rPr>
                <w:sz w:val="20"/>
                <w:szCs w:val="20"/>
              </w:rPr>
              <w:t>Three response options were revised.</w:t>
            </w:r>
          </w:p>
        </w:tc>
        <w:tc>
          <w:tcPr>
            <w:tcW w:w="3870" w:type="dxa"/>
            <w:shd w:val="clear" w:color="auto" w:fill="auto"/>
          </w:tcPr>
          <w:p w:rsidR="000559CA" w:rsidRDefault="0001507A" w:rsidP="00C34355">
            <w:pPr>
              <w:pStyle w:val="ListParagraph"/>
              <w:numPr>
                <w:ilvl w:val="0"/>
                <w:numId w:val="22"/>
              </w:numPr>
              <w:ind w:left="319"/>
              <w:rPr>
                <w:color w:val="000000"/>
                <w:sz w:val="20"/>
                <w:szCs w:val="20"/>
              </w:rPr>
            </w:pPr>
            <w:r>
              <w:rPr>
                <w:color w:val="000000"/>
                <w:sz w:val="20"/>
                <w:szCs w:val="20"/>
              </w:rPr>
              <w:t xml:space="preserve">Revisions were made to response options to reflect updates to the Ventilator Associated Pneumonia surveillance protocol: </w:t>
            </w:r>
            <w:r w:rsidRPr="0001507A">
              <w:rPr>
                <w:color w:val="000000"/>
                <w:sz w:val="20"/>
                <w:szCs w:val="20"/>
              </w:rPr>
              <w:t xml:space="preserve">Lung parenchyma was edited to read lung tissue to more clearly define the specimen source and to be in concert with the language that appears in the </w:t>
            </w:r>
            <w:proofErr w:type="spellStart"/>
            <w:r w:rsidRPr="0001507A">
              <w:rPr>
                <w:color w:val="000000"/>
                <w:sz w:val="20"/>
                <w:szCs w:val="20"/>
              </w:rPr>
              <w:t>PNEU</w:t>
            </w:r>
            <w:proofErr w:type="spellEnd"/>
            <w:r w:rsidRPr="0001507A">
              <w:rPr>
                <w:color w:val="000000"/>
                <w:sz w:val="20"/>
                <w:szCs w:val="20"/>
              </w:rPr>
              <w:t xml:space="preserve"> event protocol</w:t>
            </w:r>
            <w:r>
              <w:rPr>
                <w:color w:val="000000"/>
                <w:sz w:val="20"/>
                <w:szCs w:val="20"/>
              </w:rPr>
              <w:t xml:space="preserve">; </w:t>
            </w:r>
            <w:proofErr w:type="spellStart"/>
            <w:r w:rsidRPr="0001507A">
              <w:rPr>
                <w:color w:val="000000"/>
                <w:sz w:val="20"/>
                <w:szCs w:val="20"/>
              </w:rPr>
              <w:t>Bordetella</w:t>
            </w:r>
            <w:proofErr w:type="spellEnd"/>
            <w:r w:rsidRPr="0001507A">
              <w:rPr>
                <w:color w:val="000000"/>
                <w:sz w:val="20"/>
                <w:szCs w:val="20"/>
              </w:rPr>
              <w:t xml:space="preserve"> was added as an eligible pathogen in the </w:t>
            </w:r>
            <w:proofErr w:type="spellStart"/>
            <w:r w:rsidRPr="0001507A">
              <w:rPr>
                <w:color w:val="000000"/>
                <w:sz w:val="20"/>
                <w:szCs w:val="20"/>
              </w:rPr>
              <w:t>PNEU</w:t>
            </w:r>
            <w:proofErr w:type="spellEnd"/>
            <w:r w:rsidRPr="0001507A">
              <w:rPr>
                <w:color w:val="000000"/>
                <w:sz w:val="20"/>
                <w:szCs w:val="20"/>
              </w:rPr>
              <w:t xml:space="preserve"> event protocol and consequently added t</w:t>
            </w:r>
            <w:r>
              <w:rPr>
                <w:color w:val="000000"/>
                <w:sz w:val="20"/>
                <w:szCs w:val="20"/>
              </w:rPr>
              <w:t xml:space="preserve">o the </w:t>
            </w:r>
            <w:proofErr w:type="spellStart"/>
            <w:r>
              <w:rPr>
                <w:color w:val="000000"/>
                <w:sz w:val="20"/>
                <w:szCs w:val="20"/>
              </w:rPr>
              <w:t>PNEU</w:t>
            </w:r>
            <w:proofErr w:type="spellEnd"/>
            <w:r>
              <w:rPr>
                <w:color w:val="000000"/>
                <w:sz w:val="20"/>
                <w:szCs w:val="20"/>
              </w:rPr>
              <w:t xml:space="preserve"> event reporting form; </w:t>
            </w:r>
            <w:r w:rsidRPr="0001507A">
              <w:rPr>
                <w:color w:val="000000"/>
                <w:sz w:val="20"/>
                <w:szCs w:val="20"/>
              </w:rPr>
              <w:t>Tachycardia was replaced w</w:t>
            </w:r>
            <w:r>
              <w:rPr>
                <w:color w:val="000000"/>
                <w:sz w:val="20"/>
                <w:szCs w:val="20"/>
              </w:rPr>
              <w:t>ith the correct term: tachypnea.</w:t>
            </w:r>
            <w:r w:rsidRPr="0001507A">
              <w:rPr>
                <w:color w:val="000000"/>
                <w:sz w:val="20"/>
                <w:szCs w:val="20"/>
              </w:rPr>
              <w:t xml:space="preserve"> </w:t>
            </w:r>
          </w:p>
          <w:p w:rsidR="000559CA" w:rsidRPr="001E6F5C" w:rsidRDefault="0001507A" w:rsidP="00CA79EF">
            <w:pPr>
              <w:ind w:left="-18"/>
              <w:rPr>
                <w:sz w:val="20"/>
                <w:szCs w:val="20"/>
              </w:rPr>
            </w:pPr>
            <w:r w:rsidRPr="008C4994">
              <w:rPr>
                <w:sz w:val="20"/>
                <w:szCs w:val="20"/>
              </w:rPr>
              <w:t>T</w:t>
            </w:r>
            <w:r>
              <w:rPr>
                <w:sz w:val="20"/>
                <w:szCs w:val="20"/>
              </w:rPr>
              <w:t>hese changes</w:t>
            </w:r>
            <w:r w:rsidRPr="008C4994">
              <w:rPr>
                <w:sz w:val="20"/>
                <w:szCs w:val="20"/>
              </w:rPr>
              <w:t xml:space="preserve"> </w:t>
            </w:r>
            <w:r>
              <w:rPr>
                <w:sz w:val="20"/>
                <w:szCs w:val="20"/>
              </w:rPr>
              <w:t>do not affect the estimated burden of this form.</w:t>
            </w:r>
          </w:p>
        </w:tc>
      </w:tr>
      <w:tr w:rsidR="00D16EFC" w:rsidRPr="008A0762" w:rsidTr="00FB6B84">
        <w:trPr>
          <w:cantSplit/>
        </w:trPr>
        <w:tc>
          <w:tcPr>
            <w:tcW w:w="900" w:type="dxa"/>
            <w:shd w:val="clear" w:color="auto" w:fill="auto"/>
          </w:tcPr>
          <w:p w:rsidR="00D16EFC" w:rsidRPr="00D745D4" w:rsidRDefault="00D16EFC" w:rsidP="00D16EFC">
            <w:pPr>
              <w:rPr>
                <w:b/>
                <w:sz w:val="20"/>
                <w:szCs w:val="20"/>
              </w:rPr>
            </w:pPr>
            <w:r w:rsidRPr="00360BE0">
              <w:rPr>
                <w:b/>
                <w:sz w:val="20"/>
                <w:szCs w:val="20"/>
              </w:rPr>
              <w:t>57.1</w:t>
            </w:r>
            <w:r>
              <w:rPr>
                <w:b/>
                <w:sz w:val="20"/>
                <w:szCs w:val="20"/>
              </w:rPr>
              <w:t>12</w:t>
            </w:r>
          </w:p>
        </w:tc>
        <w:tc>
          <w:tcPr>
            <w:tcW w:w="2250" w:type="dxa"/>
            <w:shd w:val="clear" w:color="auto" w:fill="auto"/>
          </w:tcPr>
          <w:p w:rsidR="00D16EFC" w:rsidRPr="008A0762" w:rsidRDefault="00D16EFC" w:rsidP="00D16EFC">
            <w:pPr>
              <w:rPr>
                <w:sz w:val="20"/>
                <w:szCs w:val="20"/>
              </w:rPr>
            </w:pPr>
            <w:r w:rsidRPr="00334B87">
              <w:rPr>
                <w:sz w:val="20"/>
                <w:szCs w:val="20"/>
              </w:rPr>
              <w:t>Ventilator-Associated Event</w:t>
            </w:r>
          </w:p>
        </w:tc>
        <w:tc>
          <w:tcPr>
            <w:tcW w:w="1260" w:type="dxa"/>
            <w:shd w:val="clear" w:color="auto" w:fill="auto"/>
          </w:tcPr>
          <w:p w:rsidR="00D16EFC" w:rsidRPr="007F7528" w:rsidRDefault="00D16EFC" w:rsidP="00D16EFC">
            <w:pPr>
              <w:rPr>
                <w:b/>
              </w:rPr>
            </w:pPr>
            <w:r>
              <w:rPr>
                <w:sz w:val="20"/>
                <w:szCs w:val="20"/>
              </w:rPr>
              <w:t>No change</w:t>
            </w:r>
          </w:p>
        </w:tc>
        <w:tc>
          <w:tcPr>
            <w:tcW w:w="2520" w:type="dxa"/>
            <w:shd w:val="clear" w:color="auto" w:fill="auto"/>
          </w:tcPr>
          <w:p w:rsidR="00D16EFC" w:rsidRPr="008A0762" w:rsidRDefault="00D16EFC" w:rsidP="00D16EFC">
            <w:pPr>
              <w:rPr>
                <w:sz w:val="20"/>
                <w:szCs w:val="20"/>
              </w:rPr>
            </w:pPr>
            <w:r w:rsidRPr="008A0762">
              <w:rPr>
                <w:sz w:val="20"/>
                <w:szCs w:val="20"/>
              </w:rPr>
              <w:t>No changes</w:t>
            </w:r>
          </w:p>
        </w:tc>
        <w:tc>
          <w:tcPr>
            <w:tcW w:w="3870" w:type="dxa"/>
            <w:shd w:val="clear" w:color="auto" w:fill="auto"/>
          </w:tcPr>
          <w:p w:rsidR="00D16EFC" w:rsidRPr="008A0762" w:rsidRDefault="00D16EFC" w:rsidP="00D16EFC">
            <w:pPr>
              <w:rPr>
                <w:sz w:val="20"/>
                <w:szCs w:val="20"/>
              </w:rPr>
            </w:pPr>
            <w:r w:rsidRPr="008A0762">
              <w:rPr>
                <w:sz w:val="20"/>
                <w:szCs w:val="20"/>
              </w:rPr>
              <w:t>N/A</w:t>
            </w:r>
          </w:p>
        </w:tc>
      </w:tr>
      <w:tr w:rsidR="000559CA" w:rsidRPr="008A0762" w:rsidTr="00FB6B84">
        <w:trPr>
          <w:cantSplit/>
        </w:trPr>
        <w:tc>
          <w:tcPr>
            <w:tcW w:w="900" w:type="dxa"/>
            <w:shd w:val="clear" w:color="auto" w:fill="auto"/>
          </w:tcPr>
          <w:p w:rsidR="000559CA" w:rsidRPr="00D745D4" w:rsidRDefault="000559CA">
            <w:pPr>
              <w:rPr>
                <w:b/>
                <w:sz w:val="20"/>
                <w:szCs w:val="20"/>
              </w:rPr>
            </w:pPr>
            <w:r w:rsidRPr="00D745D4">
              <w:rPr>
                <w:b/>
                <w:sz w:val="20"/>
                <w:szCs w:val="20"/>
              </w:rPr>
              <w:t>57.114</w:t>
            </w:r>
          </w:p>
        </w:tc>
        <w:tc>
          <w:tcPr>
            <w:tcW w:w="2250" w:type="dxa"/>
            <w:shd w:val="clear" w:color="auto" w:fill="auto"/>
          </w:tcPr>
          <w:p w:rsidR="000559CA" w:rsidRPr="008A0762" w:rsidRDefault="000559CA">
            <w:pPr>
              <w:rPr>
                <w:sz w:val="20"/>
                <w:szCs w:val="20"/>
              </w:rPr>
            </w:pPr>
            <w:r w:rsidRPr="008A0762">
              <w:rPr>
                <w:sz w:val="20"/>
                <w:szCs w:val="20"/>
              </w:rPr>
              <w:t>Urinary Tract Infection (</w:t>
            </w:r>
            <w:proofErr w:type="spellStart"/>
            <w:r w:rsidRPr="008A0762">
              <w:rPr>
                <w:sz w:val="20"/>
                <w:szCs w:val="20"/>
              </w:rPr>
              <w:t>UTI</w:t>
            </w:r>
            <w:proofErr w:type="spellEnd"/>
            <w:r w:rsidRPr="008A0762">
              <w:rPr>
                <w:sz w:val="20"/>
                <w:szCs w:val="20"/>
              </w:rPr>
              <w:t>)</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AF4E76" w:rsidRDefault="00AF4E76" w:rsidP="00C34355">
            <w:pPr>
              <w:pStyle w:val="ListParagraph"/>
              <w:numPr>
                <w:ilvl w:val="0"/>
                <w:numId w:val="4"/>
              </w:numPr>
              <w:ind w:left="342"/>
              <w:rPr>
                <w:sz w:val="20"/>
                <w:szCs w:val="20"/>
              </w:rPr>
            </w:pPr>
            <w:r>
              <w:rPr>
                <w:sz w:val="20"/>
                <w:szCs w:val="20"/>
              </w:rPr>
              <w:t>Revision of response options for urinary catheter status.</w:t>
            </w:r>
          </w:p>
          <w:p w:rsidR="000559CA" w:rsidRPr="00AF4E76" w:rsidRDefault="00AF4E76" w:rsidP="00C34355">
            <w:pPr>
              <w:pStyle w:val="ListParagraph"/>
              <w:numPr>
                <w:ilvl w:val="0"/>
                <w:numId w:val="4"/>
              </w:numPr>
              <w:ind w:left="342"/>
              <w:rPr>
                <w:sz w:val="20"/>
                <w:szCs w:val="20"/>
              </w:rPr>
            </w:pPr>
            <w:r>
              <w:rPr>
                <w:sz w:val="20"/>
                <w:szCs w:val="20"/>
              </w:rPr>
              <w:t>Response options were removed and/or revised for the specific event criteria section.</w:t>
            </w:r>
          </w:p>
        </w:tc>
        <w:tc>
          <w:tcPr>
            <w:tcW w:w="3870" w:type="dxa"/>
            <w:shd w:val="clear" w:color="auto" w:fill="auto"/>
          </w:tcPr>
          <w:p w:rsidR="00AF4E76" w:rsidRDefault="00AF4E76" w:rsidP="00C34355">
            <w:pPr>
              <w:pStyle w:val="ListParagraph"/>
              <w:numPr>
                <w:ilvl w:val="0"/>
                <w:numId w:val="23"/>
              </w:numPr>
              <w:ind w:left="319"/>
              <w:rPr>
                <w:color w:val="000000"/>
                <w:sz w:val="20"/>
                <w:szCs w:val="20"/>
              </w:rPr>
            </w:pPr>
            <w:r>
              <w:rPr>
                <w:color w:val="000000"/>
                <w:sz w:val="20"/>
                <w:szCs w:val="20"/>
              </w:rPr>
              <w:t>Th</w:t>
            </w:r>
            <w:r w:rsidRPr="00AF4E76">
              <w:rPr>
                <w:color w:val="000000"/>
                <w:sz w:val="20"/>
                <w:szCs w:val="20"/>
              </w:rPr>
              <w:t xml:space="preserve">e </w:t>
            </w:r>
            <w:r>
              <w:rPr>
                <w:color w:val="000000"/>
                <w:sz w:val="20"/>
                <w:szCs w:val="20"/>
              </w:rPr>
              <w:t>risk f</w:t>
            </w:r>
            <w:r w:rsidRPr="00AF4E76">
              <w:rPr>
                <w:color w:val="000000"/>
                <w:sz w:val="20"/>
                <w:szCs w:val="20"/>
              </w:rPr>
              <w:t>actors for urinary catheter status have been reworded to avoid confusion on which to choose when a catheter has been in place for greater than 2 days and is removed on the date of event.  In that case, the risk factor “In place” should be chosen rather than “Removed” which is only chosen if it is removed the day before the date of event.</w:t>
            </w:r>
          </w:p>
          <w:p w:rsidR="000559CA" w:rsidRPr="00AF4E76" w:rsidRDefault="00AF4E76" w:rsidP="00C34355">
            <w:pPr>
              <w:pStyle w:val="ListParagraph"/>
              <w:numPr>
                <w:ilvl w:val="0"/>
                <w:numId w:val="23"/>
              </w:numPr>
              <w:ind w:left="319"/>
              <w:rPr>
                <w:color w:val="000000"/>
                <w:sz w:val="20"/>
                <w:szCs w:val="20"/>
              </w:rPr>
            </w:pPr>
            <w:r w:rsidRPr="00AF4E76">
              <w:rPr>
                <w:color w:val="000000"/>
                <w:sz w:val="20"/>
                <w:szCs w:val="20"/>
              </w:rPr>
              <w:t xml:space="preserve">The </w:t>
            </w:r>
            <w:proofErr w:type="spellStart"/>
            <w:r w:rsidRPr="00AF4E76">
              <w:rPr>
                <w:color w:val="000000"/>
                <w:sz w:val="20"/>
                <w:szCs w:val="20"/>
              </w:rPr>
              <w:t>CAUTI</w:t>
            </w:r>
            <w:proofErr w:type="spellEnd"/>
            <w:r w:rsidRPr="00AF4E76">
              <w:rPr>
                <w:color w:val="000000"/>
                <w:sz w:val="20"/>
                <w:szCs w:val="20"/>
              </w:rPr>
              <w:t xml:space="preserve"> criteria have been revised to more accurately reflect clinical interpretations through the removal of non-bacterial organisms as a cause, and to remove symptomatic urinary tract infection (</w:t>
            </w:r>
            <w:proofErr w:type="spellStart"/>
            <w:r w:rsidRPr="00AF4E76">
              <w:rPr>
                <w:color w:val="000000"/>
                <w:sz w:val="20"/>
                <w:szCs w:val="20"/>
              </w:rPr>
              <w:t>SUTI</w:t>
            </w:r>
            <w:proofErr w:type="spellEnd"/>
            <w:r w:rsidRPr="00AF4E76">
              <w:rPr>
                <w:color w:val="000000"/>
                <w:sz w:val="20"/>
                <w:szCs w:val="20"/>
              </w:rPr>
              <w:t xml:space="preserve">) type 2 which had a lower colony count urine culture in order to avoid differences in reporting due solely to laboratory reporting practices.  The form has had the excluded criteria removed. </w:t>
            </w:r>
          </w:p>
          <w:p w:rsidR="000559CA" w:rsidRPr="00300427" w:rsidRDefault="000559CA" w:rsidP="0095701F">
            <w:pPr>
              <w:ind w:left="-18"/>
              <w:rPr>
                <w:sz w:val="20"/>
                <w:szCs w:val="20"/>
              </w:rPr>
            </w:pPr>
            <w:r>
              <w:rPr>
                <w:sz w:val="20"/>
                <w:szCs w:val="20"/>
              </w:rPr>
              <w:t>These</w:t>
            </w:r>
            <w:r w:rsidRPr="00300427">
              <w:rPr>
                <w:sz w:val="20"/>
                <w:szCs w:val="20"/>
              </w:rPr>
              <w:t xml:space="preserve"> change</w:t>
            </w:r>
            <w:r w:rsidR="00AF4E76">
              <w:rPr>
                <w:sz w:val="20"/>
                <w:szCs w:val="20"/>
              </w:rPr>
              <w:t>s result in a de</w:t>
            </w:r>
            <w:r>
              <w:rPr>
                <w:sz w:val="20"/>
                <w:szCs w:val="20"/>
              </w:rPr>
              <w:t xml:space="preserve">crease </w:t>
            </w:r>
            <w:r w:rsidRPr="00FB6B84">
              <w:rPr>
                <w:sz w:val="20"/>
                <w:szCs w:val="20"/>
              </w:rPr>
              <w:t xml:space="preserve">of </w:t>
            </w:r>
            <w:r w:rsidR="00FB6B84" w:rsidRPr="00FB6B84">
              <w:rPr>
                <w:sz w:val="20"/>
                <w:szCs w:val="20"/>
              </w:rPr>
              <w:t>40,000</w:t>
            </w:r>
            <w:r w:rsidR="00531012">
              <w:rPr>
                <w:sz w:val="20"/>
                <w:szCs w:val="20"/>
              </w:rPr>
              <w:t xml:space="preserve"> </w:t>
            </w:r>
            <w:r>
              <w:rPr>
                <w:sz w:val="20"/>
                <w:szCs w:val="20"/>
              </w:rPr>
              <w:t xml:space="preserve">burden hours for this form. </w:t>
            </w:r>
          </w:p>
        </w:tc>
      </w:tr>
      <w:tr w:rsidR="000559CA" w:rsidRPr="008A0762" w:rsidTr="00FB6B84">
        <w:trPr>
          <w:cantSplit/>
        </w:trPr>
        <w:tc>
          <w:tcPr>
            <w:tcW w:w="900" w:type="dxa"/>
            <w:shd w:val="clear" w:color="auto" w:fill="auto"/>
          </w:tcPr>
          <w:p w:rsidR="000559CA" w:rsidRPr="00D745D4" w:rsidRDefault="000559CA" w:rsidP="0081512C">
            <w:pPr>
              <w:rPr>
                <w:b/>
                <w:sz w:val="20"/>
                <w:szCs w:val="20"/>
              </w:rPr>
            </w:pPr>
            <w:r w:rsidRPr="00D745D4">
              <w:rPr>
                <w:b/>
                <w:sz w:val="20"/>
                <w:szCs w:val="20"/>
              </w:rPr>
              <w:t>57.116</w:t>
            </w:r>
          </w:p>
        </w:tc>
        <w:tc>
          <w:tcPr>
            <w:tcW w:w="2250" w:type="dxa"/>
            <w:shd w:val="clear" w:color="auto" w:fill="auto"/>
          </w:tcPr>
          <w:p w:rsidR="000559CA" w:rsidRPr="008A0762" w:rsidRDefault="000559CA" w:rsidP="0081512C">
            <w:pPr>
              <w:rPr>
                <w:sz w:val="20"/>
                <w:szCs w:val="20"/>
              </w:rPr>
            </w:pPr>
            <w:r w:rsidRPr="008A0762">
              <w:rPr>
                <w:sz w:val="20"/>
                <w:szCs w:val="20"/>
              </w:rPr>
              <w:t>Denominators for Neonatal Intensive Care Unit (</w:t>
            </w:r>
            <w:proofErr w:type="spellStart"/>
            <w:r w:rsidRPr="008A0762">
              <w:rPr>
                <w:sz w:val="20"/>
                <w:szCs w:val="20"/>
              </w:rPr>
              <w:t>NICU</w:t>
            </w:r>
            <w:proofErr w:type="spellEnd"/>
            <w:r w:rsidRPr="008A0762">
              <w:rPr>
                <w:sz w:val="20"/>
                <w:szCs w:val="20"/>
              </w:rPr>
              <w:t xml:space="preserve">) </w:t>
            </w:r>
          </w:p>
        </w:tc>
        <w:tc>
          <w:tcPr>
            <w:tcW w:w="1260" w:type="dxa"/>
            <w:shd w:val="clear" w:color="auto" w:fill="auto"/>
          </w:tcPr>
          <w:p w:rsidR="000559CA" w:rsidRPr="008A0762" w:rsidRDefault="000559CA">
            <w:pPr>
              <w:rPr>
                <w:sz w:val="20"/>
                <w:szCs w:val="20"/>
              </w:rPr>
            </w:pPr>
            <w:r>
              <w:rPr>
                <w:sz w:val="20"/>
                <w:szCs w:val="20"/>
              </w:rPr>
              <w:t>No change</w:t>
            </w:r>
          </w:p>
        </w:tc>
        <w:tc>
          <w:tcPr>
            <w:tcW w:w="2520" w:type="dxa"/>
            <w:shd w:val="clear" w:color="auto" w:fill="auto"/>
          </w:tcPr>
          <w:p w:rsidR="000559CA" w:rsidRDefault="00AF4E76" w:rsidP="00C34355">
            <w:pPr>
              <w:pStyle w:val="ListParagraph"/>
              <w:numPr>
                <w:ilvl w:val="0"/>
                <w:numId w:val="38"/>
              </w:numPr>
              <w:ind w:left="319"/>
              <w:rPr>
                <w:sz w:val="20"/>
                <w:szCs w:val="20"/>
              </w:rPr>
            </w:pPr>
            <w:r>
              <w:rPr>
                <w:sz w:val="20"/>
                <w:szCs w:val="20"/>
              </w:rPr>
              <w:t>Ventilator days are no longer conditionally required.</w:t>
            </w:r>
          </w:p>
          <w:p w:rsidR="00AF4E76" w:rsidRPr="00AF4E76" w:rsidRDefault="00AF4E76" w:rsidP="00C34355">
            <w:pPr>
              <w:pStyle w:val="ListParagraph"/>
              <w:numPr>
                <w:ilvl w:val="0"/>
                <w:numId w:val="38"/>
              </w:numPr>
              <w:ind w:left="319"/>
              <w:rPr>
                <w:sz w:val="20"/>
                <w:szCs w:val="20"/>
              </w:rPr>
            </w:pPr>
            <w:r>
              <w:rPr>
                <w:sz w:val="20"/>
                <w:szCs w:val="20"/>
              </w:rPr>
              <w:t>Guidance related to central lines and umbilical catheters was removed.</w:t>
            </w:r>
          </w:p>
        </w:tc>
        <w:tc>
          <w:tcPr>
            <w:tcW w:w="3870" w:type="dxa"/>
            <w:shd w:val="clear" w:color="auto" w:fill="auto"/>
          </w:tcPr>
          <w:p w:rsidR="00AF4E76" w:rsidRPr="00AF4E76" w:rsidRDefault="00AF4E76" w:rsidP="00C34355">
            <w:pPr>
              <w:pStyle w:val="ListParagraph"/>
              <w:numPr>
                <w:ilvl w:val="0"/>
                <w:numId w:val="39"/>
              </w:numPr>
              <w:ind w:left="319"/>
              <w:rPr>
                <w:sz w:val="20"/>
                <w:szCs w:val="20"/>
              </w:rPr>
            </w:pPr>
            <w:r w:rsidRPr="00AF4E76">
              <w:rPr>
                <w:sz w:val="20"/>
                <w:szCs w:val="20"/>
              </w:rPr>
              <w:t xml:space="preserve">The double asterisk indicating “conditionally required according to the events indicated in Plan” is removed from vent data columns as </w:t>
            </w:r>
            <w:proofErr w:type="spellStart"/>
            <w:r w:rsidRPr="00AF4E76">
              <w:rPr>
                <w:sz w:val="20"/>
                <w:szCs w:val="20"/>
              </w:rPr>
              <w:t>NICUs</w:t>
            </w:r>
            <w:proofErr w:type="spellEnd"/>
            <w:r w:rsidRPr="00AF4E76">
              <w:rPr>
                <w:sz w:val="20"/>
                <w:szCs w:val="20"/>
              </w:rPr>
              <w:t xml:space="preserve"> can no longer perform in-plan ventilator-associated event reporting in NHSN.  </w:t>
            </w:r>
          </w:p>
          <w:p w:rsidR="000559CA" w:rsidRDefault="00AF4E76" w:rsidP="00C34355">
            <w:pPr>
              <w:pStyle w:val="ListParagraph"/>
              <w:numPr>
                <w:ilvl w:val="0"/>
                <w:numId w:val="39"/>
              </w:numPr>
              <w:ind w:left="319"/>
              <w:rPr>
                <w:sz w:val="20"/>
                <w:szCs w:val="20"/>
              </w:rPr>
            </w:pPr>
            <w:r w:rsidRPr="00AF4E76">
              <w:rPr>
                <w:sz w:val="20"/>
                <w:szCs w:val="20"/>
              </w:rPr>
              <w:t>The guidance to report a patient with both central line and umbilical line as only a central line day is removed because, umbilical lines are no longer differentiated from central lines.</w:t>
            </w:r>
          </w:p>
          <w:p w:rsidR="00106233" w:rsidRPr="00106233" w:rsidRDefault="00106233" w:rsidP="00106233">
            <w:pPr>
              <w:ind w:left="-41"/>
              <w:rPr>
                <w:sz w:val="20"/>
                <w:szCs w:val="20"/>
              </w:rPr>
            </w:pPr>
            <w:r w:rsidRPr="008C4994">
              <w:rPr>
                <w:sz w:val="20"/>
                <w:szCs w:val="20"/>
              </w:rPr>
              <w:t>T</w:t>
            </w:r>
            <w:r>
              <w:rPr>
                <w:sz w:val="20"/>
                <w:szCs w:val="20"/>
              </w:rPr>
              <w:t>hese changes</w:t>
            </w:r>
            <w:r w:rsidRPr="008C4994">
              <w:rPr>
                <w:sz w:val="20"/>
                <w:szCs w:val="20"/>
              </w:rPr>
              <w:t xml:space="preserve"> </w:t>
            </w:r>
            <w:r>
              <w:rPr>
                <w:sz w:val="20"/>
                <w:szCs w:val="20"/>
              </w:rPr>
              <w:t>do not affect the estimated burden of this form.</w:t>
            </w:r>
          </w:p>
        </w:tc>
      </w:tr>
      <w:tr w:rsidR="00D16EFC" w:rsidRPr="008A0762" w:rsidTr="00FB6B84">
        <w:trPr>
          <w:cantSplit/>
        </w:trPr>
        <w:tc>
          <w:tcPr>
            <w:tcW w:w="900" w:type="dxa"/>
            <w:shd w:val="clear" w:color="auto" w:fill="auto"/>
          </w:tcPr>
          <w:p w:rsidR="00D16EFC" w:rsidRPr="00D745D4" w:rsidRDefault="00D16EFC" w:rsidP="00D16EFC">
            <w:pPr>
              <w:rPr>
                <w:b/>
                <w:sz w:val="20"/>
                <w:szCs w:val="20"/>
              </w:rPr>
            </w:pPr>
            <w:r w:rsidRPr="00D745D4">
              <w:rPr>
                <w:b/>
                <w:sz w:val="20"/>
                <w:szCs w:val="20"/>
              </w:rPr>
              <w:t>57.117</w:t>
            </w:r>
          </w:p>
        </w:tc>
        <w:tc>
          <w:tcPr>
            <w:tcW w:w="2250" w:type="dxa"/>
            <w:shd w:val="clear" w:color="auto" w:fill="auto"/>
          </w:tcPr>
          <w:p w:rsidR="00D16EFC" w:rsidRPr="008A0762" w:rsidRDefault="00D16EFC" w:rsidP="00D16EFC">
            <w:pPr>
              <w:rPr>
                <w:sz w:val="20"/>
                <w:szCs w:val="20"/>
              </w:rPr>
            </w:pPr>
            <w:r w:rsidRPr="008A0762">
              <w:rPr>
                <w:sz w:val="20"/>
                <w:szCs w:val="20"/>
              </w:rPr>
              <w:t>Denominators for Specialty Care Area (</w:t>
            </w:r>
            <w:proofErr w:type="spellStart"/>
            <w:r w:rsidRPr="008A0762">
              <w:rPr>
                <w:sz w:val="20"/>
                <w:szCs w:val="20"/>
              </w:rPr>
              <w:t>SCA</w:t>
            </w:r>
            <w:proofErr w:type="spellEnd"/>
            <w:r w:rsidRPr="008A0762">
              <w:rPr>
                <w:sz w:val="20"/>
                <w:szCs w:val="20"/>
              </w:rPr>
              <w:t>)</w:t>
            </w:r>
            <w:r>
              <w:rPr>
                <w:sz w:val="20"/>
                <w:szCs w:val="20"/>
              </w:rPr>
              <w:t>/Oncology (</w:t>
            </w:r>
            <w:proofErr w:type="spellStart"/>
            <w:r>
              <w:rPr>
                <w:sz w:val="20"/>
                <w:szCs w:val="20"/>
              </w:rPr>
              <w:t>ONC</w:t>
            </w:r>
            <w:proofErr w:type="spellEnd"/>
            <w:r>
              <w:rPr>
                <w:sz w:val="20"/>
                <w:szCs w:val="20"/>
              </w:rPr>
              <w:t>)</w:t>
            </w:r>
          </w:p>
        </w:tc>
        <w:tc>
          <w:tcPr>
            <w:tcW w:w="1260" w:type="dxa"/>
            <w:shd w:val="clear" w:color="auto" w:fill="auto"/>
          </w:tcPr>
          <w:p w:rsidR="00D16EFC" w:rsidRPr="008A0762" w:rsidRDefault="00D16EFC" w:rsidP="00D16EFC">
            <w:pPr>
              <w:rPr>
                <w:sz w:val="20"/>
                <w:szCs w:val="20"/>
              </w:rPr>
            </w:pPr>
            <w:r>
              <w:rPr>
                <w:sz w:val="20"/>
                <w:szCs w:val="20"/>
              </w:rPr>
              <w:t>No change</w:t>
            </w:r>
          </w:p>
        </w:tc>
        <w:tc>
          <w:tcPr>
            <w:tcW w:w="2520" w:type="dxa"/>
            <w:shd w:val="clear" w:color="auto" w:fill="auto"/>
          </w:tcPr>
          <w:p w:rsidR="00D16EFC" w:rsidRPr="008A0762" w:rsidRDefault="00D16EFC" w:rsidP="00D16EFC">
            <w:pPr>
              <w:rPr>
                <w:sz w:val="20"/>
                <w:szCs w:val="20"/>
              </w:rPr>
            </w:pPr>
            <w:r w:rsidRPr="008A0762">
              <w:rPr>
                <w:sz w:val="20"/>
                <w:szCs w:val="20"/>
              </w:rPr>
              <w:t>No changes</w:t>
            </w:r>
          </w:p>
        </w:tc>
        <w:tc>
          <w:tcPr>
            <w:tcW w:w="3870" w:type="dxa"/>
            <w:shd w:val="clear" w:color="auto" w:fill="auto"/>
          </w:tcPr>
          <w:p w:rsidR="00D16EFC" w:rsidRPr="008A0762" w:rsidRDefault="00D16EFC" w:rsidP="00D16EFC">
            <w:pPr>
              <w:rPr>
                <w:sz w:val="20"/>
                <w:szCs w:val="20"/>
              </w:rPr>
            </w:pPr>
            <w:r w:rsidRPr="008A0762">
              <w:rPr>
                <w:sz w:val="20"/>
                <w:szCs w:val="20"/>
              </w:rPr>
              <w:t>N/A</w:t>
            </w:r>
          </w:p>
        </w:tc>
      </w:tr>
      <w:tr w:rsidR="000559CA" w:rsidRPr="008A0762" w:rsidTr="00FB6B84">
        <w:trPr>
          <w:cantSplit/>
        </w:trPr>
        <w:tc>
          <w:tcPr>
            <w:tcW w:w="900" w:type="dxa"/>
            <w:shd w:val="clear" w:color="auto" w:fill="auto"/>
          </w:tcPr>
          <w:p w:rsidR="000559CA" w:rsidRPr="00D745D4" w:rsidRDefault="000559CA">
            <w:pPr>
              <w:rPr>
                <w:b/>
                <w:sz w:val="20"/>
                <w:szCs w:val="20"/>
              </w:rPr>
            </w:pPr>
            <w:r w:rsidRPr="00D745D4">
              <w:rPr>
                <w:b/>
                <w:sz w:val="20"/>
                <w:szCs w:val="20"/>
              </w:rPr>
              <w:t>57.118</w:t>
            </w:r>
          </w:p>
        </w:tc>
        <w:tc>
          <w:tcPr>
            <w:tcW w:w="2250" w:type="dxa"/>
            <w:shd w:val="clear" w:color="auto" w:fill="auto"/>
          </w:tcPr>
          <w:p w:rsidR="000559CA" w:rsidRPr="008A0762" w:rsidRDefault="000559CA">
            <w:pPr>
              <w:rPr>
                <w:sz w:val="20"/>
                <w:szCs w:val="20"/>
              </w:rPr>
            </w:pPr>
            <w:r w:rsidRPr="008A0762">
              <w:rPr>
                <w:sz w:val="20"/>
                <w:szCs w:val="20"/>
              </w:rPr>
              <w:t xml:space="preserve">Denominators for Intensive Care Unit (ICU)/Other Locations (Not </w:t>
            </w:r>
            <w:proofErr w:type="spellStart"/>
            <w:r w:rsidRPr="008A0762">
              <w:rPr>
                <w:sz w:val="20"/>
                <w:szCs w:val="20"/>
              </w:rPr>
              <w:t>NICU</w:t>
            </w:r>
            <w:proofErr w:type="spellEnd"/>
            <w:r w:rsidRPr="008A0762">
              <w:rPr>
                <w:sz w:val="20"/>
                <w:szCs w:val="20"/>
              </w:rPr>
              <w:t xml:space="preserve"> or </w:t>
            </w:r>
            <w:proofErr w:type="spellStart"/>
            <w:r w:rsidRPr="008A0762">
              <w:rPr>
                <w:sz w:val="20"/>
                <w:szCs w:val="20"/>
              </w:rPr>
              <w:t>SCA</w:t>
            </w:r>
            <w:proofErr w:type="spellEnd"/>
            <w:r w:rsidRPr="008A0762">
              <w:rPr>
                <w:sz w:val="20"/>
                <w:szCs w:val="20"/>
              </w:rPr>
              <w:t>)</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Pr="00F674D3" w:rsidRDefault="00106233" w:rsidP="00C34355">
            <w:pPr>
              <w:pStyle w:val="ListParagraph"/>
              <w:numPr>
                <w:ilvl w:val="0"/>
                <w:numId w:val="8"/>
              </w:numPr>
              <w:ind w:left="342"/>
              <w:rPr>
                <w:sz w:val="20"/>
                <w:szCs w:val="20"/>
              </w:rPr>
            </w:pPr>
            <w:r>
              <w:rPr>
                <w:sz w:val="20"/>
                <w:szCs w:val="20"/>
              </w:rPr>
              <w:t xml:space="preserve">Increased the annual number of responses per respondent to 60. </w:t>
            </w:r>
            <w:r w:rsidR="000559CA">
              <w:rPr>
                <w:sz w:val="20"/>
                <w:szCs w:val="20"/>
              </w:rPr>
              <w:t xml:space="preserve"> </w:t>
            </w:r>
          </w:p>
        </w:tc>
        <w:tc>
          <w:tcPr>
            <w:tcW w:w="3870" w:type="dxa"/>
            <w:shd w:val="clear" w:color="auto" w:fill="auto"/>
          </w:tcPr>
          <w:p w:rsidR="000559CA" w:rsidRDefault="00106233" w:rsidP="00C34355">
            <w:pPr>
              <w:pStyle w:val="ListParagraph"/>
              <w:numPr>
                <w:ilvl w:val="0"/>
                <w:numId w:val="25"/>
              </w:numPr>
              <w:ind w:left="342"/>
              <w:rPr>
                <w:sz w:val="20"/>
                <w:szCs w:val="20"/>
              </w:rPr>
            </w:pPr>
            <w:r>
              <w:rPr>
                <w:sz w:val="20"/>
                <w:szCs w:val="20"/>
              </w:rPr>
              <w:t>The number of annual responses per respondent was increased to 60 to account for the increased use of this form due to CMS required reporting for additional location types.</w:t>
            </w:r>
          </w:p>
          <w:p w:rsidR="000559CA" w:rsidRPr="00EA036F" w:rsidRDefault="00106233" w:rsidP="00EA036F">
            <w:pPr>
              <w:rPr>
                <w:sz w:val="20"/>
                <w:szCs w:val="20"/>
              </w:rPr>
            </w:pPr>
            <w:r>
              <w:rPr>
                <w:sz w:val="20"/>
                <w:szCs w:val="20"/>
              </w:rPr>
              <w:t>These chan</w:t>
            </w:r>
            <w:r w:rsidR="00FB6B84">
              <w:rPr>
                <w:sz w:val="20"/>
                <w:szCs w:val="20"/>
              </w:rPr>
              <w:t>ges result in a net increase of 180,000</w:t>
            </w:r>
            <w:r>
              <w:rPr>
                <w:sz w:val="20"/>
                <w:szCs w:val="20"/>
              </w:rPr>
              <w:t xml:space="preserve"> burden hours for this form.</w:t>
            </w:r>
          </w:p>
        </w:tc>
      </w:tr>
      <w:tr w:rsidR="000559CA" w:rsidRPr="008A0762" w:rsidTr="00FB6B84">
        <w:trPr>
          <w:cantSplit/>
        </w:trPr>
        <w:tc>
          <w:tcPr>
            <w:tcW w:w="900" w:type="dxa"/>
            <w:shd w:val="clear" w:color="auto" w:fill="auto"/>
          </w:tcPr>
          <w:p w:rsidR="000559CA" w:rsidRPr="00D745D4" w:rsidRDefault="000559CA">
            <w:pPr>
              <w:rPr>
                <w:b/>
                <w:sz w:val="20"/>
                <w:szCs w:val="20"/>
              </w:rPr>
            </w:pPr>
            <w:r w:rsidRPr="00D745D4">
              <w:rPr>
                <w:b/>
                <w:sz w:val="20"/>
                <w:szCs w:val="20"/>
              </w:rPr>
              <w:t>57.120</w:t>
            </w:r>
          </w:p>
        </w:tc>
        <w:tc>
          <w:tcPr>
            <w:tcW w:w="2250" w:type="dxa"/>
            <w:shd w:val="clear" w:color="auto" w:fill="auto"/>
          </w:tcPr>
          <w:p w:rsidR="000559CA" w:rsidRPr="008A0762" w:rsidRDefault="000559CA">
            <w:pPr>
              <w:rPr>
                <w:sz w:val="20"/>
                <w:szCs w:val="20"/>
              </w:rPr>
            </w:pPr>
            <w:r w:rsidRPr="008A0762">
              <w:rPr>
                <w:sz w:val="20"/>
                <w:szCs w:val="20"/>
              </w:rPr>
              <w:t>Surgical Site Infection (SSI)</w:t>
            </w:r>
          </w:p>
        </w:tc>
        <w:tc>
          <w:tcPr>
            <w:tcW w:w="1260" w:type="dxa"/>
            <w:shd w:val="clear" w:color="auto" w:fill="auto"/>
          </w:tcPr>
          <w:p w:rsidR="000559CA" w:rsidRPr="008A0762" w:rsidRDefault="000559CA">
            <w:pPr>
              <w:rPr>
                <w:sz w:val="20"/>
                <w:szCs w:val="20"/>
              </w:rPr>
            </w:pPr>
            <w:r w:rsidRPr="008A0762">
              <w:rPr>
                <w:sz w:val="20"/>
                <w:szCs w:val="20"/>
              </w:rPr>
              <w:t>No change</w:t>
            </w:r>
          </w:p>
        </w:tc>
        <w:tc>
          <w:tcPr>
            <w:tcW w:w="2520" w:type="dxa"/>
            <w:shd w:val="clear" w:color="auto" w:fill="auto"/>
          </w:tcPr>
          <w:p w:rsidR="000559CA" w:rsidRPr="00106233" w:rsidRDefault="00B572FD" w:rsidP="00C34355">
            <w:pPr>
              <w:pStyle w:val="ListParagraph"/>
              <w:numPr>
                <w:ilvl w:val="0"/>
                <w:numId w:val="9"/>
              </w:numPr>
              <w:ind w:left="342"/>
              <w:rPr>
                <w:sz w:val="20"/>
                <w:szCs w:val="20"/>
              </w:rPr>
            </w:pPr>
            <w:r>
              <w:rPr>
                <w:sz w:val="20"/>
                <w:szCs w:val="20"/>
              </w:rPr>
              <w:t>Updated field for ICD-10-PCS</w:t>
            </w:r>
            <w:r w:rsidR="00106233">
              <w:rPr>
                <w:sz w:val="20"/>
                <w:szCs w:val="20"/>
              </w:rPr>
              <w:t xml:space="preserve"> and </w:t>
            </w:r>
            <w:proofErr w:type="spellStart"/>
            <w:r w:rsidR="00106233">
              <w:rPr>
                <w:sz w:val="20"/>
                <w:szCs w:val="20"/>
              </w:rPr>
              <w:t>CPT</w:t>
            </w:r>
            <w:proofErr w:type="spellEnd"/>
            <w:r w:rsidR="00106233">
              <w:rPr>
                <w:sz w:val="20"/>
                <w:szCs w:val="20"/>
              </w:rPr>
              <w:t xml:space="preserve"> Procedure codes.</w:t>
            </w:r>
          </w:p>
        </w:tc>
        <w:tc>
          <w:tcPr>
            <w:tcW w:w="3870" w:type="dxa"/>
            <w:shd w:val="clear" w:color="auto" w:fill="auto"/>
          </w:tcPr>
          <w:p w:rsidR="005977F1" w:rsidRPr="005977F1" w:rsidRDefault="00B572FD" w:rsidP="00C34355">
            <w:pPr>
              <w:pStyle w:val="ListParagraph"/>
              <w:numPr>
                <w:ilvl w:val="0"/>
                <w:numId w:val="10"/>
              </w:numPr>
              <w:ind w:left="319"/>
              <w:rPr>
                <w:sz w:val="20"/>
                <w:szCs w:val="20"/>
              </w:rPr>
            </w:pPr>
            <w:r>
              <w:rPr>
                <w:sz w:val="20"/>
                <w:szCs w:val="20"/>
              </w:rPr>
              <w:t>The Change to ICD-10-PCS</w:t>
            </w:r>
            <w:r w:rsidR="005977F1" w:rsidRPr="005977F1">
              <w:rPr>
                <w:sz w:val="20"/>
                <w:szCs w:val="20"/>
              </w:rPr>
              <w:t xml:space="preserve"> codes is needed due to the retirement of ICD-9-CM codes as of October 1, 2015. The addition of the ability to use </w:t>
            </w:r>
            <w:proofErr w:type="spellStart"/>
            <w:r w:rsidR="005977F1" w:rsidRPr="005977F1">
              <w:rPr>
                <w:sz w:val="20"/>
                <w:szCs w:val="20"/>
              </w:rPr>
              <w:t>CPT</w:t>
            </w:r>
            <w:proofErr w:type="spellEnd"/>
            <w:r w:rsidR="005977F1" w:rsidRPr="005977F1">
              <w:rPr>
                <w:sz w:val="20"/>
                <w:szCs w:val="20"/>
              </w:rPr>
              <w:t xml:space="preserve"> codes was based on the fact that some facilities use these and will not be using ICD-10-codes. As well as the fact that </w:t>
            </w:r>
            <w:proofErr w:type="spellStart"/>
            <w:r w:rsidR="005977F1" w:rsidRPr="005977F1">
              <w:rPr>
                <w:sz w:val="20"/>
                <w:szCs w:val="20"/>
              </w:rPr>
              <w:t>CPT</w:t>
            </w:r>
            <w:proofErr w:type="spellEnd"/>
            <w:r w:rsidR="005977F1" w:rsidRPr="005977F1">
              <w:rPr>
                <w:sz w:val="20"/>
                <w:szCs w:val="20"/>
              </w:rPr>
              <w:t xml:space="preserve"> codes are the usual codes used for ASCs.</w:t>
            </w:r>
          </w:p>
          <w:p w:rsidR="000559CA" w:rsidRPr="007636C8" w:rsidRDefault="005977F1" w:rsidP="00321D2C">
            <w:pPr>
              <w:ind w:left="-18"/>
              <w:rPr>
                <w:sz w:val="20"/>
                <w:szCs w:val="20"/>
              </w:rPr>
            </w:pPr>
            <w:r>
              <w:rPr>
                <w:sz w:val="20"/>
                <w:szCs w:val="20"/>
              </w:rPr>
              <w:t>These changes do not affect the estimated burden of this form.</w:t>
            </w:r>
          </w:p>
        </w:tc>
      </w:tr>
      <w:tr w:rsidR="000559CA" w:rsidRPr="008A0762" w:rsidTr="00FB6B84">
        <w:trPr>
          <w:cantSplit/>
        </w:trPr>
        <w:tc>
          <w:tcPr>
            <w:tcW w:w="900" w:type="dxa"/>
            <w:shd w:val="clear" w:color="auto" w:fill="auto"/>
          </w:tcPr>
          <w:p w:rsidR="000559CA" w:rsidRPr="00D745D4" w:rsidRDefault="000559CA">
            <w:pPr>
              <w:rPr>
                <w:b/>
                <w:sz w:val="20"/>
                <w:szCs w:val="20"/>
              </w:rPr>
            </w:pPr>
            <w:r w:rsidRPr="00D745D4">
              <w:rPr>
                <w:b/>
                <w:sz w:val="20"/>
                <w:szCs w:val="20"/>
              </w:rPr>
              <w:t>57.121</w:t>
            </w:r>
          </w:p>
        </w:tc>
        <w:tc>
          <w:tcPr>
            <w:tcW w:w="2250" w:type="dxa"/>
            <w:shd w:val="clear" w:color="auto" w:fill="auto"/>
          </w:tcPr>
          <w:p w:rsidR="000559CA" w:rsidRPr="008A0762" w:rsidRDefault="000559CA">
            <w:pPr>
              <w:rPr>
                <w:sz w:val="20"/>
                <w:szCs w:val="20"/>
              </w:rPr>
            </w:pPr>
            <w:r w:rsidRPr="008A0762">
              <w:rPr>
                <w:sz w:val="20"/>
                <w:szCs w:val="20"/>
              </w:rPr>
              <w:t>Denominator for Procedure</w:t>
            </w:r>
          </w:p>
        </w:tc>
        <w:tc>
          <w:tcPr>
            <w:tcW w:w="1260" w:type="dxa"/>
            <w:shd w:val="clear" w:color="auto" w:fill="auto"/>
          </w:tcPr>
          <w:p w:rsidR="000559CA" w:rsidRPr="008A0762" w:rsidRDefault="000559CA">
            <w:pPr>
              <w:rPr>
                <w:sz w:val="20"/>
                <w:szCs w:val="20"/>
              </w:rPr>
            </w:pPr>
            <w:r>
              <w:rPr>
                <w:sz w:val="20"/>
                <w:szCs w:val="20"/>
              </w:rPr>
              <w:t>No change</w:t>
            </w:r>
          </w:p>
        </w:tc>
        <w:tc>
          <w:tcPr>
            <w:tcW w:w="2520" w:type="dxa"/>
            <w:shd w:val="clear" w:color="auto" w:fill="auto"/>
          </w:tcPr>
          <w:p w:rsidR="000559CA" w:rsidRDefault="00B572FD" w:rsidP="00180748">
            <w:pPr>
              <w:pStyle w:val="ListParagraph"/>
              <w:numPr>
                <w:ilvl w:val="0"/>
                <w:numId w:val="1"/>
              </w:numPr>
              <w:ind w:left="342"/>
              <w:rPr>
                <w:sz w:val="20"/>
                <w:szCs w:val="20"/>
              </w:rPr>
            </w:pPr>
            <w:r>
              <w:rPr>
                <w:sz w:val="20"/>
                <w:szCs w:val="20"/>
              </w:rPr>
              <w:t>Updated field for ICD-10-PCS</w:t>
            </w:r>
            <w:r w:rsidR="001D3B7E">
              <w:rPr>
                <w:sz w:val="20"/>
                <w:szCs w:val="20"/>
              </w:rPr>
              <w:t xml:space="preserve"> and </w:t>
            </w:r>
            <w:proofErr w:type="spellStart"/>
            <w:r w:rsidR="001D3B7E">
              <w:rPr>
                <w:sz w:val="20"/>
                <w:szCs w:val="20"/>
              </w:rPr>
              <w:t>CPT</w:t>
            </w:r>
            <w:proofErr w:type="spellEnd"/>
            <w:r w:rsidR="001D3B7E">
              <w:rPr>
                <w:sz w:val="20"/>
                <w:szCs w:val="20"/>
              </w:rPr>
              <w:t xml:space="preserve"> Procedure codes.</w:t>
            </w:r>
          </w:p>
          <w:p w:rsidR="009455FE" w:rsidRDefault="009455FE" w:rsidP="00180748">
            <w:pPr>
              <w:pStyle w:val="ListParagraph"/>
              <w:numPr>
                <w:ilvl w:val="0"/>
                <w:numId w:val="1"/>
              </w:numPr>
              <w:ind w:left="342"/>
              <w:rPr>
                <w:sz w:val="20"/>
                <w:szCs w:val="20"/>
              </w:rPr>
            </w:pPr>
            <w:r>
              <w:rPr>
                <w:sz w:val="20"/>
                <w:szCs w:val="20"/>
              </w:rPr>
              <w:t xml:space="preserve">Removed response option for </w:t>
            </w:r>
            <w:proofErr w:type="spellStart"/>
            <w:r>
              <w:rPr>
                <w:sz w:val="20"/>
                <w:szCs w:val="20"/>
              </w:rPr>
              <w:t>RFUSN</w:t>
            </w:r>
            <w:proofErr w:type="spellEnd"/>
          </w:p>
          <w:p w:rsidR="001D3B7E" w:rsidRPr="00180748" w:rsidRDefault="001D3B7E" w:rsidP="00180748">
            <w:pPr>
              <w:pStyle w:val="ListParagraph"/>
              <w:numPr>
                <w:ilvl w:val="0"/>
                <w:numId w:val="1"/>
              </w:numPr>
              <w:ind w:left="342"/>
              <w:rPr>
                <w:sz w:val="20"/>
                <w:szCs w:val="20"/>
              </w:rPr>
            </w:pPr>
            <w:r>
              <w:rPr>
                <w:sz w:val="20"/>
                <w:szCs w:val="20"/>
              </w:rPr>
              <w:t xml:space="preserve">Removed response options for </w:t>
            </w:r>
            <w:proofErr w:type="spellStart"/>
            <w:r>
              <w:rPr>
                <w:sz w:val="20"/>
                <w:szCs w:val="20"/>
              </w:rPr>
              <w:t>HPRO</w:t>
            </w:r>
            <w:proofErr w:type="spellEnd"/>
            <w:r>
              <w:rPr>
                <w:sz w:val="20"/>
                <w:szCs w:val="20"/>
              </w:rPr>
              <w:t>/</w:t>
            </w:r>
            <w:proofErr w:type="spellStart"/>
            <w:r>
              <w:rPr>
                <w:sz w:val="20"/>
                <w:szCs w:val="20"/>
              </w:rPr>
              <w:t>KPRO</w:t>
            </w:r>
            <w:proofErr w:type="spellEnd"/>
            <w:r>
              <w:rPr>
                <w:sz w:val="20"/>
                <w:szCs w:val="20"/>
              </w:rPr>
              <w:t xml:space="preserve"> section.</w:t>
            </w:r>
          </w:p>
        </w:tc>
        <w:tc>
          <w:tcPr>
            <w:tcW w:w="3870" w:type="dxa"/>
            <w:shd w:val="clear" w:color="auto" w:fill="auto"/>
          </w:tcPr>
          <w:p w:rsidR="001D3B7E" w:rsidRDefault="00B572FD" w:rsidP="00C34355">
            <w:pPr>
              <w:pStyle w:val="ListParagraph"/>
              <w:numPr>
                <w:ilvl w:val="0"/>
                <w:numId w:val="40"/>
              </w:numPr>
              <w:ind w:left="319"/>
              <w:rPr>
                <w:sz w:val="20"/>
                <w:szCs w:val="20"/>
              </w:rPr>
            </w:pPr>
            <w:r>
              <w:rPr>
                <w:sz w:val="20"/>
                <w:szCs w:val="20"/>
              </w:rPr>
              <w:t>The Change to ICD-10-PCS</w:t>
            </w:r>
            <w:bookmarkStart w:id="0" w:name="_GoBack"/>
            <w:bookmarkEnd w:id="0"/>
            <w:r w:rsidR="001D3B7E" w:rsidRPr="005977F1">
              <w:rPr>
                <w:sz w:val="20"/>
                <w:szCs w:val="20"/>
              </w:rPr>
              <w:t xml:space="preserve"> codes is needed due to the retirement of ICD-9-CM codes as of October 1, 2015. The addition of the ability to use </w:t>
            </w:r>
            <w:proofErr w:type="spellStart"/>
            <w:r w:rsidR="001D3B7E" w:rsidRPr="005977F1">
              <w:rPr>
                <w:sz w:val="20"/>
                <w:szCs w:val="20"/>
              </w:rPr>
              <w:t>CPT</w:t>
            </w:r>
            <w:proofErr w:type="spellEnd"/>
            <w:r w:rsidR="001D3B7E" w:rsidRPr="005977F1">
              <w:rPr>
                <w:sz w:val="20"/>
                <w:szCs w:val="20"/>
              </w:rPr>
              <w:t xml:space="preserve"> codes was based on the fact that some facilities use these and will not be using ICD-10-codes. As well as the fact that </w:t>
            </w:r>
            <w:proofErr w:type="spellStart"/>
            <w:r w:rsidR="001D3B7E" w:rsidRPr="005977F1">
              <w:rPr>
                <w:sz w:val="20"/>
                <w:szCs w:val="20"/>
              </w:rPr>
              <w:t>CPT</w:t>
            </w:r>
            <w:proofErr w:type="spellEnd"/>
            <w:r w:rsidR="001D3B7E" w:rsidRPr="005977F1">
              <w:rPr>
                <w:sz w:val="20"/>
                <w:szCs w:val="20"/>
              </w:rPr>
              <w:t xml:space="preserve"> codes are the usual codes used for ASCs.</w:t>
            </w:r>
          </w:p>
          <w:p w:rsidR="009455FE" w:rsidRDefault="009455FE" w:rsidP="009455FE">
            <w:pPr>
              <w:pStyle w:val="ListParagraph"/>
              <w:numPr>
                <w:ilvl w:val="0"/>
                <w:numId w:val="40"/>
              </w:numPr>
              <w:ind w:left="319"/>
              <w:rPr>
                <w:sz w:val="20"/>
                <w:szCs w:val="20"/>
              </w:rPr>
            </w:pPr>
            <w:proofErr w:type="spellStart"/>
            <w:r>
              <w:rPr>
                <w:sz w:val="20"/>
                <w:szCs w:val="20"/>
              </w:rPr>
              <w:t>RFU</w:t>
            </w:r>
            <w:r w:rsidRPr="009455FE">
              <w:rPr>
                <w:sz w:val="20"/>
                <w:szCs w:val="20"/>
              </w:rPr>
              <w:t>S</w:t>
            </w:r>
            <w:r>
              <w:rPr>
                <w:sz w:val="20"/>
                <w:szCs w:val="20"/>
              </w:rPr>
              <w:t>N</w:t>
            </w:r>
            <w:proofErr w:type="spellEnd"/>
            <w:r w:rsidRPr="009455FE">
              <w:rPr>
                <w:sz w:val="20"/>
                <w:szCs w:val="20"/>
              </w:rPr>
              <w:t xml:space="preserve"> </w:t>
            </w:r>
            <w:r>
              <w:rPr>
                <w:sz w:val="20"/>
                <w:szCs w:val="20"/>
              </w:rPr>
              <w:t>was removed</w:t>
            </w:r>
            <w:r w:rsidRPr="009455FE">
              <w:rPr>
                <w:sz w:val="20"/>
                <w:szCs w:val="20"/>
              </w:rPr>
              <w:t xml:space="preserve"> since it will no longer be its own NHSN operative procedure group.</w:t>
            </w:r>
          </w:p>
          <w:p w:rsidR="001D3B7E" w:rsidRPr="001D3B7E" w:rsidRDefault="001D3B7E" w:rsidP="00C34355">
            <w:pPr>
              <w:pStyle w:val="ListParagraph"/>
              <w:numPr>
                <w:ilvl w:val="0"/>
                <w:numId w:val="40"/>
              </w:numPr>
              <w:ind w:left="319"/>
              <w:rPr>
                <w:sz w:val="20"/>
                <w:szCs w:val="20"/>
              </w:rPr>
            </w:pPr>
            <w:r>
              <w:rPr>
                <w:sz w:val="20"/>
                <w:szCs w:val="20"/>
              </w:rPr>
              <w:t>There are four</w:t>
            </w:r>
            <w:r w:rsidRPr="001D3B7E">
              <w:rPr>
                <w:sz w:val="20"/>
                <w:szCs w:val="20"/>
              </w:rPr>
              <w:t xml:space="preserve"> choices that were removed from the </w:t>
            </w:r>
            <w:proofErr w:type="spellStart"/>
            <w:r w:rsidRPr="001D3B7E">
              <w:rPr>
                <w:sz w:val="20"/>
                <w:szCs w:val="20"/>
              </w:rPr>
              <w:t>HPRO</w:t>
            </w:r>
            <w:proofErr w:type="spellEnd"/>
            <w:r w:rsidRPr="001D3B7E">
              <w:rPr>
                <w:sz w:val="20"/>
                <w:szCs w:val="20"/>
              </w:rPr>
              <w:t xml:space="preserve"> and </w:t>
            </w:r>
            <w:proofErr w:type="spellStart"/>
            <w:r w:rsidRPr="001D3B7E">
              <w:rPr>
                <w:sz w:val="20"/>
                <w:szCs w:val="20"/>
              </w:rPr>
              <w:t>KPRO</w:t>
            </w:r>
            <w:proofErr w:type="spellEnd"/>
            <w:r w:rsidRPr="001D3B7E">
              <w:rPr>
                <w:sz w:val="20"/>
                <w:szCs w:val="20"/>
              </w:rPr>
              <w:t xml:space="preserve"> details since no ICD-9-CM codes currently map to these and the decision was made to remove these from the form.</w:t>
            </w:r>
          </w:p>
          <w:p w:rsidR="000559CA" w:rsidRPr="00143AD5" w:rsidRDefault="001D3B7E" w:rsidP="00143AD5">
            <w:pPr>
              <w:ind w:left="-18"/>
              <w:rPr>
                <w:sz w:val="20"/>
                <w:szCs w:val="20"/>
              </w:rPr>
            </w:pPr>
            <w:r>
              <w:rPr>
                <w:sz w:val="20"/>
                <w:szCs w:val="20"/>
              </w:rPr>
              <w:t>These changes do not affect the estimated burden of this form.</w:t>
            </w:r>
          </w:p>
        </w:tc>
      </w:tr>
      <w:tr w:rsidR="000559CA" w:rsidRPr="008A0762" w:rsidTr="00FB6B84">
        <w:trPr>
          <w:cantSplit/>
        </w:trPr>
        <w:tc>
          <w:tcPr>
            <w:tcW w:w="900" w:type="dxa"/>
            <w:shd w:val="clear" w:color="auto" w:fill="auto"/>
          </w:tcPr>
          <w:p w:rsidR="000559CA" w:rsidRPr="006A5729" w:rsidRDefault="000559CA">
            <w:pPr>
              <w:rPr>
                <w:b/>
                <w:sz w:val="20"/>
                <w:szCs w:val="20"/>
              </w:rPr>
            </w:pPr>
            <w:r w:rsidRPr="006A5729">
              <w:rPr>
                <w:b/>
                <w:sz w:val="20"/>
                <w:szCs w:val="20"/>
              </w:rPr>
              <w:t>57.123</w:t>
            </w:r>
          </w:p>
        </w:tc>
        <w:tc>
          <w:tcPr>
            <w:tcW w:w="2250" w:type="dxa"/>
            <w:shd w:val="clear" w:color="auto" w:fill="auto"/>
          </w:tcPr>
          <w:p w:rsidR="000559CA" w:rsidRPr="006A5729" w:rsidRDefault="000559CA">
            <w:pPr>
              <w:rPr>
                <w:sz w:val="20"/>
                <w:szCs w:val="20"/>
              </w:rPr>
            </w:pPr>
            <w:r w:rsidRPr="006A5729">
              <w:rPr>
                <w:sz w:val="20"/>
                <w:szCs w:val="20"/>
              </w:rPr>
              <w:t>Antimicrobial Use and Resistance  (</w:t>
            </w:r>
            <w:proofErr w:type="spellStart"/>
            <w:r w:rsidRPr="006A5729">
              <w:rPr>
                <w:sz w:val="20"/>
                <w:szCs w:val="20"/>
              </w:rPr>
              <w:t>AUR</w:t>
            </w:r>
            <w:proofErr w:type="spellEnd"/>
            <w:r w:rsidRPr="006A5729">
              <w:rPr>
                <w:sz w:val="20"/>
                <w:szCs w:val="20"/>
              </w:rPr>
              <w:t>)-Microbiology Data Electronic Upload Specification Tables</w:t>
            </w:r>
          </w:p>
        </w:tc>
        <w:tc>
          <w:tcPr>
            <w:tcW w:w="1260" w:type="dxa"/>
            <w:shd w:val="clear" w:color="auto" w:fill="auto"/>
          </w:tcPr>
          <w:p w:rsidR="000559CA" w:rsidRPr="006A5729" w:rsidRDefault="000559CA" w:rsidP="00EA4A9B">
            <w:pPr>
              <w:rPr>
                <w:sz w:val="20"/>
                <w:szCs w:val="20"/>
              </w:rPr>
            </w:pPr>
            <w:r w:rsidRPr="006A5729">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FB6B84">
        <w:trPr>
          <w:cantSplit/>
        </w:trPr>
        <w:tc>
          <w:tcPr>
            <w:tcW w:w="900" w:type="dxa"/>
            <w:shd w:val="clear" w:color="auto" w:fill="auto"/>
          </w:tcPr>
          <w:p w:rsidR="000559CA" w:rsidRPr="006A5729" w:rsidRDefault="000559CA">
            <w:pPr>
              <w:rPr>
                <w:b/>
                <w:sz w:val="20"/>
                <w:szCs w:val="20"/>
              </w:rPr>
            </w:pPr>
            <w:r w:rsidRPr="006A5729">
              <w:rPr>
                <w:b/>
                <w:sz w:val="20"/>
                <w:szCs w:val="20"/>
              </w:rPr>
              <w:t>57.124</w:t>
            </w:r>
          </w:p>
        </w:tc>
        <w:tc>
          <w:tcPr>
            <w:tcW w:w="2250" w:type="dxa"/>
            <w:shd w:val="clear" w:color="auto" w:fill="auto"/>
          </w:tcPr>
          <w:p w:rsidR="000559CA" w:rsidRPr="006A5729" w:rsidRDefault="000559CA">
            <w:pPr>
              <w:rPr>
                <w:sz w:val="20"/>
                <w:szCs w:val="20"/>
              </w:rPr>
            </w:pPr>
            <w:r w:rsidRPr="006A5729">
              <w:rPr>
                <w:sz w:val="20"/>
                <w:szCs w:val="20"/>
              </w:rPr>
              <w:t>Antimicrobial Use and Resistance (</w:t>
            </w:r>
            <w:proofErr w:type="spellStart"/>
            <w:r w:rsidRPr="006A5729">
              <w:rPr>
                <w:sz w:val="20"/>
                <w:szCs w:val="20"/>
              </w:rPr>
              <w:t>AUR</w:t>
            </w:r>
            <w:proofErr w:type="spellEnd"/>
            <w:r w:rsidRPr="006A5729">
              <w:rPr>
                <w:sz w:val="20"/>
                <w:szCs w:val="20"/>
              </w:rPr>
              <w:t>)-Pharmacy Data Electronic Upload Specification Tables</w:t>
            </w:r>
          </w:p>
        </w:tc>
        <w:tc>
          <w:tcPr>
            <w:tcW w:w="1260" w:type="dxa"/>
            <w:shd w:val="clear" w:color="auto" w:fill="auto"/>
          </w:tcPr>
          <w:p w:rsidR="000559CA" w:rsidRPr="006A5729" w:rsidRDefault="000559CA" w:rsidP="00EA4A9B">
            <w:pPr>
              <w:rPr>
                <w:sz w:val="20"/>
                <w:szCs w:val="20"/>
              </w:rPr>
            </w:pPr>
            <w:r w:rsidRPr="006A5729">
              <w:rPr>
                <w:sz w:val="20"/>
                <w:szCs w:val="20"/>
              </w:rPr>
              <w:t>No change</w:t>
            </w:r>
          </w:p>
        </w:tc>
        <w:tc>
          <w:tcPr>
            <w:tcW w:w="2520" w:type="dxa"/>
            <w:shd w:val="clear" w:color="auto" w:fill="auto"/>
          </w:tcPr>
          <w:p w:rsidR="000559CA" w:rsidRPr="00540E51" w:rsidRDefault="00540E51" w:rsidP="00C34355">
            <w:pPr>
              <w:pStyle w:val="ListParagraph"/>
              <w:numPr>
                <w:ilvl w:val="0"/>
                <w:numId w:val="41"/>
              </w:numPr>
              <w:ind w:left="319"/>
              <w:rPr>
                <w:sz w:val="20"/>
                <w:szCs w:val="20"/>
              </w:rPr>
            </w:pPr>
            <w:r>
              <w:rPr>
                <w:sz w:val="20"/>
                <w:szCs w:val="20"/>
              </w:rPr>
              <w:t>Seven new antimicrobials were added to the form.</w:t>
            </w:r>
          </w:p>
        </w:tc>
        <w:tc>
          <w:tcPr>
            <w:tcW w:w="3870" w:type="dxa"/>
            <w:shd w:val="clear" w:color="auto" w:fill="auto"/>
          </w:tcPr>
          <w:p w:rsidR="00540E51" w:rsidRDefault="00540E51" w:rsidP="00C34355">
            <w:pPr>
              <w:pStyle w:val="ListParagraph"/>
              <w:numPr>
                <w:ilvl w:val="0"/>
                <w:numId w:val="42"/>
              </w:numPr>
              <w:ind w:left="319"/>
              <w:rPr>
                <w:sz w:val="20"/>
                <w:szCs w:val="20"/>
              </w:rPr>
            </w:pPr>
            <w:r>
              <w:rPr>
                <w:sz w:val="20"/>
                <w:szCs w:val="20"/>
              </w:rPr>
              <w:t>Seven newly FDA-approved antimicrobials were added to the form to allow facilities using this drugs to submit usage data as appropriate.</w:t>
            </w:r>
          </w:p>
          <w:p w:rsidR="00540E51" w:rsidRPr="00540E51" w:rsidRDefault="00540E51" w:rsidP="00540E51">
            <w:pPr>
              <w:rPr>
                <w:sz w:val="20"/>
                <w:szCs w:val="20"/>
              </w:rPr>
            </w:pPr>
            <w:r>
              <w:rPr>
                <w:sz w:val="20"/>
                <w:szCs w:val="20"/>
              </w:rPr>
              <w:t>These changes do not affect the estimated burden of this form.</w:t>
            </w:r>
          </w:p>
        </w:tc>
      </w:tr>
      <w:tr w:rsidR="000559CA" w:rsidRPr="008A0762" w:rsidTr="00FB6B84">
        <w:trPr>
          <w:cantSplit/>
        </w:trPr>
        <w:tc>
          <w:tcPr>
            <w:tcW w:w="900" w:type="dxa"/>
            <w:shd w:val="clear" w:color="auto" w:fill="auto"/>
          </w:tcPr>
          <w:p w:rsidR="000559CA" w:rsidRPr="00FC16DF" w:rsidRDefault="000559CA">
            <w:pPr>
              <w:rPr>
                <w:b/>
                <w:sz w:val="20"/>
                <w:szCs w:val="20"/>
              </w:rPr>
            </w:pPr>
            <w:r w:rsidRPr="00FC16DF">
              <w:rPr>
                <w:b/>
                <w:sz w:val="20"/>
                <w:szCs w:val="20"/>
              </w:rPr>
              <w:t>57.125</w:t>
            </w:r>
          </w:p>
        </w:tc>
        <w:tc>
          <w:tcPr>
            <w:tcW w:w="2250" w:type="dxa"/>
            <w:shd w:val="clear" w:color="auto" w:fill="auto"/>
          </w:tcPr>
          <w:p w:rsidR="000559CA" w:rsidRPr="00FC16DF" w:rsidRDefault="000559CA">
            <w:pPr>
              <w:rPr>
                <w:sz w:val="20"/>
                <w:szCs w:val="20"/>
              </w:rPr>
            </w:pPr>
            <w:r w:rsidRPr="00FC16DF">
              <w:rPr>
                <w:sz w:val="20"/>
                <w:szCs w:val="20"/>
              </w:rPr>
              <w:t>Central Line Insertion Practices Adherence Monitoring</w:t>
            </w:r>
          </w:p>
        </w:tc>
        <w:tc>
          <w:tcPr>
            <w:tcW w:w="1260" w:type="dxa"/>
            <w:shd w:val="clear" w:color="auto" w:fill="auto"/>
          </w:tcPr>
          <w:p w:rsidR="000559CA" w:rsidRPr="00FC16DF" w:rsidRDefault="000559CA">
            <w:pPr>
              <w:rPr>
                <w:sz w:val="20"/>
                <w:szCs w:val="20"/>
              </w:rPr>
            </w:pPr>
            <w:r w:rsidRPr="00FC16DF">
              <w:rPr>
                <w:sz w:val="20"/>
                <w:szCs w:val="20"/>
              </w:rPr>
              <w:t>No change</w:t>
            </w:r>
          </w:p>
        </w:tc>
        <w:tc>
          <w:tcPr>
            <w:tcW w:w="2520" w:type="dxa"/>
            <w:shd w:val="clear" w:color="auto" w:fill="auto"/>
          </w:tcPr>
          <w:p w:rsidR="000559CA" w:rsidRPr="00590841" w:rsidRDefault="00590841" w:rsidP="00C34355">
            <w:pPr>
              <w:pStyle w:val="ListParagraph"/>
              <w:numPr>
                <w:ilvl w:val="0"/>
                <w:numId w:val="43"/>
              </w:numPr>
              <w:ind w:left="319"/>
              <w:rPr>
                <w:sz w:val="20"/>
                <w:szCs w:val="20"/>
              </w:rPr>
            </w:pPr>
            <w:r>
              <w:rPr>
                <w:sz w:val="20"/>
                <w:szCs w:val="20"/>
              </w:rPr>
              <w:t>N</w:t>
            </w:r>
            <w:r w:rsidRPr="00590841">
              <w:rPr>
                <w:sz w:val="20"/>
                <w:szCs w:val="20"/>
              </w:rPr>
              <w:t>ew fields</w:t>
            </w:r>
            <w:r>
              <w:rPr>
                <w:sz w:val="20"/>
                <w:szCs w:val="20"/>
              </w:rPr>
              <w:t xml:space="preserve"> were added</w:t>
            </w:r>
            <w:r w:rsidRPr="00590841">
              <w:rPr>
                <w:sz w:val="20"/>
                <w:szCs w:val="20"/>
              </w:rPr>
              <w:t xml:space="preserve"> for contraindication of chlorhexidine gluconate</w:t>
            </w:r>
            <w:r>
              <w:rPr>
                <w:sz w:val="20"/>
                <w:szCs w:val="20"/>
              </w:rPr>
              <w:t>.</w:t>
            </w:r>
          </w:p>
        </w:tc>
        <w:tc>
          <w:tcPr>
            <w:tcW w:w="3870" w:type="dxa"/>
            <w:shd w:val="clear" w:color="auto" w:fill="auto"/>
          </w:tcPr>
          <w:p w:rsidR="000559CA" w:rsidRDefault="00590841" w:rsidP="00C34355">
            <w:pPr>
              <w:pStyle w:val="ListParagraph"/>
              <w:numPr>
                <w:ilvl w:val="0"/>
                <w:numId w:val="44"/>
              </w:numPr>
              <w:ind w:left="319"/>
              <w:rPr>
                <w:sz w:val="20"/>
                <w:szCs w:val="20"/>
              </w:rPr>
            </w:pPr>
            <w:r>
              <w:rPr>
                <w:sz w:val="20"/>
                <w:szCs w:val="20"/>
              </w:rPr>
              <w:t xml:space="preserve">The new fields </w:t>
            </w:r>
            <w:r w:rsidRPr="00590841">
              <w:rPr>
                <w:sz w:val="20"/>
                <w:szCs w:val="20"/>
              </w:rPr>
              <w:t>reflect updates to chlorhexidine gluconate product labeling which states “…use with care in premature infants or infants under 2 months of age. These products may cause irritation or chemical burns</w:t>
            </w:r>
            <w:r>
              <w:rPr>
                <w:sz w:val="20"/>
                <w:szCs w:val="20"/>
              </w:rPr>
              <w:t>.”</w:t>
            </w:r>
            <w:r w:rsidRPr="00590841">
              <w:rPr>
                <w:sz w:val="20"/>
                <w:szCs w:val="20"/>
              </w:rPr>
              <w:t xml:space="preserve"> </w:t>
            </w:r>
          </w:p>
          <w:p w:rsidR="00590841" w:rsidRPr="00590841" w:rsidRDefault="00590841" w:rsidP="00FB6B84">
            <w:pPr>
              <w:ind w:left="49"/>
              <w:rPr>
                <w:sz w:val="20"/>
                <w:szCs w:val="20"/>
              </w:rPr>
            </w:pPr>
            <w:r>
              <w:rPr>
                <w:sz w:val="20"/>
                <w:szCs w:val="20"/>
              </w:rPr>
              <w:t xml:space="preserve">This </w:t>
            </w:r>
            <w:r w:rsidR="009327F7">
              <w:rPr>
                <w:sz w:val="20"/>
                <w:szCs w:val="20"/>
              </w:rPr>
              <w:t xml:space="preserve">change results in an increase in </w:t>
            </w:r>
            <w:r w:rsidR="00FB6B84">
              <w:rPr>
                <w:sz w:val="20"/>
                <w:szCs w:val="20"/>
              </w:rPr>
              <w:t>33,333</w:t>
            </w:r>
            <w:r w:rsidR="009327F7">
              <w:rPr>
                <w:sz w:val="20"/>
                <w:szCs w:val="20"/>
              </w:rPr>
              <w:t xml:space="preserve"> burden hours for this form.</w:t>
            </w:r>
          </w:p>
        </w:tc>
      </w:tr>
      <w:tr w:rsidR="000559CA" w:rsidRPr="008A0762" w:rsidTr="00FB6B84">
        <w:trPr>
          <w:cantSplit/>
        </w:trPr>
        <w:tc>
          <w:tcPr>
            <w:tcW w:w="900" w:type="dxa"/>
            <w:shd w:val="clear" w:color="auto" w:fill="auto"/>
          </w:tcPr>
          <w:p w:rsidR="000559CA" w:rsidRPr="00D745D4" w:rsidRDefault="000559CA">
            <w:pPr>
              <w:rPr>
                <w:b/>
                <w:sz w:val="20"/>
                <w:szCs w:val="20"/>
              </w:rPr>
            </w:pPr>
            <w:r w:rsidRPr="00D745D4">
              <w:rPr>
                <w:b/>
                <w:sz w:val="20"/>
                <w:szCs w:val="20"/>
              </w:rPr>
              <w:t>57.126</w:t>
            </w:r>
          </w:p>
        </w:tc>
        <w:tc>
          <w:tcPr>
            <w:tcW w:w="2250" w:type="dxa"/>
            <w:shd w:val="clear" w:color="auto" w:fill="auto"/>
          </w:tcPr>
          <w:p w:rsidR="000559CA" w:rsidRPr="008A0762" w:rsidRDefault="000559CA">
            <w:pPr>
              <w:rPr>
                <w:sz w:val="20"/>
                <w:szCs w:val="20"/>
              </w:rPr>
            </w:pPr>
            <w:r w:rsidRPr="008A0762">
              <w:rPr>
                <w:sz w:val="20"/>
                <w:szCs w:val="20"/>
              </w:rPr>
              <w:t>MDRO or CDI Infection Form</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8A3327" w:rsidRDefault="008A3327" w:rsidP="00C34355">
            <w:pPr>
              <w:pStyle w:val="ListParagraph"/>
              <w:numPr>
                <w:ilvl w:val="0"/>
                <w:numId w:val="11"/>
              </w:numPr>
              <w:ind w:left="342"/>
              <w:rPr>
                <w:sz w:val="20"/>
                <w:szCs w:val="20"/>
              </w:rPr>
            </w:pPr>
            <w:r>
              <w:rPr>
                <w:sz w:val="20"/>
                <w:szCs w:val="20"/>
              </w:rPr>
              <w:t>Revision of criteria for</w:t>
            </w:r>
            <w:r w:rsidR="009327F7">
              <w:rPr>
                <w:sz w:val="20"/>
                <w:szCs w:val="20"/>
              </w:rPr>
              <w:t xml:space="preserve"> five elements in</w:t>
            </w:r>
            <w:r>
              <w:rPr>
                <w:sz w:val="20"/>
                <w:szCs w:val="20"/>
              </w:rPr>
              <w:t xml:space="preserve"> signs and symptoms and laboratory or diagnostic testing</w:t>
            </w:r>
            <w:r w:rsidR="009327F7">
              <w:rPr>
                <w:sz w:val="20"/>
                <w:szCs w:val="20"/>
              </w:rPr>
              <w:t xml:space="preserve"> section</w:t>
            </w:r>
            <w:r>
              <w:rPr>
                <w:sz w:val="20"/>
                <w:szCs w:val="20"/>
              </w:rPr>
              <w:t>.</w:t>
            </w:r>
          </w:p>
          <w:p w:rsidR="000559CA" w:rsidRPr="009327F7" w:rsidRDefault="000559CA" w:rsidP="009327F7">
            <w:pPr>
              <w:rPr>
                <w:sz w:val="20"/>
                <w:szCs w:val="20"/>
              </w:rPr>
            </w:pPr>
          </w:p>
        </w:tc>
        <w:tc>
          <w:tcPr>
            <w:tcW w:w="3870" w:type="dxa"/>
            <w:shd w:val="clear" w:color="auto" w:fill="auto"/>
          </w:tcPr>
          <w:p w:rsidR="009327F7" w:rsidRDefault="009327F7" w:rsidP="00C34355">
            <w:pPr>
              <w:pStyle w:val="ListParagraph"/>
              <w:numPr>
                <w:ilvl w:val="0"/>
                <w:numId w:val="24"/>
              </w:numPr>
              <w:ind w:left="319"/>
              <w:rPr>
                <w:sz w:val="20"/>
                <w:szCs w:val="20"/>
              </w:rPr>
            </w:pPr>
            <w:r w:rsidRPr="009327F7">
              <w:rPr>
                <w:sz w:val="20"/>
                <w:szCs w:val="20"/>
              </w:rPr>
              <w:t>“Acute onset of diarrhea” was changed to “Diarrhea” (per specific site criteria)</w:t>
            </w:r>
            <w:r>
              <w:rPr>
                <w:sz w:val="20"/>
                <w:szCs w:val="20"/>
              </w:rPr>
              <w:t xml:space="preserve"> </w:t>
            </w:r>
            <w:r w:rsidRPr="009327F7">
              <w:rPr>
                <w:sz w:val="20"/>
                <w:szCs w:val="20"/>
              </w:rPr>
              <w:t>to adhere to site specific criteria and reporting rules</w:t>
            </w:r>
            <w:r>
              <w:rPr>
                <w:sz w:val="20"/>
                <w:szCs w:val="20"/>
              </w:rPr>
              <w:t xml:space="preserve">. </w:t>
            </w:r>
            <w:r w:rsidRPr="009327F7">
              <w:rPr>
                <w:sz w:val="20"/>
                <w:szCs w:val="20"/>
              </w:rPr>
              <w:t>“Purulent drainage or material” was changed to “Drainage or material” (per specific site criteria); and three laboratory tests options were consolidated to one “Other positive laboratory tests” (per specific site criteria)</w:t>
            </w:r>
            <w:r>
              <w:rPr>
                <w:sz w:val="20"/>
                <w:szCs w:val="20"/>
              </w:rPr>
              <w:t xml:space="preserve"> </w:t>
            </w:r>
            <w:r w:rsidRPr="009327F7">
              <w:rPr>
                <w:sz w:val="20"/>
                <w:szCs w:val="20"/>
              </w:rPr>
              <w:t>to adhere to site specific criteria and reporting rules</w:t>
            </w:r>
            <w:r>
              <w:rPr>
                <w:sz w:val="20"/>
                <w:szCs w:val="20"/>
              </w:rPr>
              <w:t>.</w:t>
            </w:r>
          </w:p>
          <w:p w:rsidR="000559CA" w:rsidRPr="009327F7" w:rsidRDefault="00966288" w:rsidP="009327F7">
            <w:pPr>
              <w:ind w:left="49"/>
              <w:rPr>
                <w:sz w:val="20"/>
                <w:szCs w:val="20"/>
              </w:rPr>
            </w:pPr>
            <w:r>
              <w:rPr>
                <w:sz w:val="20"/>
                <w:szCs w:val="20"/>
              </w:rPr>
              <w:t>These changes do not affect the estimated burden of this form.</w:t>
            </w:r>
          </w:p>
        </w:tc>
      </w:tr>
      <w:tr w:rsidR="000559CA" w:rsidRPr="008A0762" w:rsidTr="00FB6B84">
        <w:trPr>
          <w:cantSplit/>
        </w:trPr>
        <w:tc>
          <w:tcPr>
            <w:tcW w:w="900" w:type="dxa"/>
            <w:shd w:val="clear" w:color="auto" w:fill="auto"/>
          </w:tcPr>
          <w:p w:rsidR="000559CA" w:rsidRPr="00E35059" w:rsidRDefault="000559CA">
            <w:pPr>
              <w:rPr>
                <w:b/>
                <w:sz w:val="20"/>
                <w:szCs w:val="20"/>
              </w:rPr>
            </w:pPr>
            <w:r w:rsidRPr="00E35059">
              <w:rPr>
                <w:b/>
                <w:sz w:val="20"/>
                <w:szCs w:val="20"/>
              </w:rPr>
              <w:t>57.127</w:t>
            </w:r>
          </w:p>
        </w:tc>
        <w:tc>
          <w:tcPr>
            <w:tcW w:w="2250" w:type="dxa"/>
            <w:shd w:val="clear" w:color="auto" w:fill="auto"/>
          </w:tcPr>
          <w:p w:rsidR="000559CA" w:rsidRPr="00E35059" w:rsidRDefault="000559CA">
            <w:pPr>
              <w:rPr>
                <w:sz w:val="20"/>
                <w:szCs w:val="20"/>
              </w:rPr>
            </w:pPr>
            <w:r w:rsidRPr="00E35059">
              <w:rPr>
                <w:sz w:val="20"/>
                <w:szCs w:val="20"/>
              </w:rPr>
              <w:t>MDRO and CDI Prevention Process and Outcome Measures Monthly Monitoring</w:t>
            </w:r>
          </w:p>
        </w:tc>
        <w:tc>
          <w:tcPr>
            <w:tcW w:w="1260" w:type="dxa"/>
            <w:shd w:val="clear" w:color="auto" w:fill="auto"/>
          </w:tcPr>
          <w:p w:rsidR="000559CA" w:rsidRPr="00E35059" w:rsidRDefault="000559CA" w:rsidP="00EA4A9B">
            <w:pPr>
              <w:rPr>
                <w:sz w:val="20"/>
                <w:szCs w:val="20"/>
              </w:rPr>
            </w:pPr>
            <w:r w:rsidRPr="00E35059">
              <w:rPr>
                <w:sz w:val="20"/>
                <w:szCs w:val="20"/>
              </w:rPr>
              <w:t>No change</w:t>
            </w:r>
          </w:p>
        </w:tc>
        <w:tc>
          <w:tcPr>
            <w:tcW w:w="2520" w:type="dxa"/>
            <w:shd w:val="clear" w:color="auto" w:fill="auto"/>
          </w:tcPr>
          <w:p w:rsidR="000559CA" w:rsidRPr="00966288" w:rsidRDefault="00966288" w:rsidP="00C34355">
            <w:pPr>
              <w:pStyle w:val="ListParagraph"/>
              <w:numPr>
                <w:ilvl w:val="0"/>
                <w:numId w:val="12"/>
              </w:numPr>
              <w:ind w:left="342"/>
              <w:rPr>
                <w:sz w:val="20"/>
                <w:szCs w:val="20"/>
              </w:rPr>
            </w:pPr>
            <w:r>
              <w:rPr>
                <w:sz w:val="20"/>
                <w:szCs w:val="20"/>
              </w:rPr>
              <w:t>Two questions revised with clarifying language.</w:t>
            </w:r>
          </w:p>
        </w:tc>
        <w:tc>
          <w:tcPr>
            <w:tcW w:w="3870" w:type="dxa"/>
            <w:shd w:val="clear" w:color="auto" w:fill="auto"/>
          </w:tcPr>
          <w:p w:rsidR="00966288" w:rsidRDefault="00966288" w:rsidP="00C34355">
            <w:pPr>
              <w:pStyle w:val="ListParagraph"/>
              <w:numPr>
                <w:ilvl w:val="0"/>
                <w:numId w:val="31"/>
              </w:numPr>
              <w:ind w:left="319"/>
              <w:rPr>
                <w:sz w:val="20"/>
                <w:szCs w:val="20"/>
              </w:rPr>
            </w:pPr>
            <w:r w:rsidRPr="00966288">
              <w:rPr>
                <w:sz w:val="20"/>
                <w:szCs w:val="20"/>
              </w:rPr>
              <w:t>Minor wording changes made to the form to improve clarification and adhere to reporting rules</w:t>
            </w:r>
          </w:p>
          <w:p w:rsidR="000559CA" w:rsidRPr="00966288" w:rsidRDefault="00966288" w:rsidP="00966288">
            <w:pPr>
              <w:rPr>
                <w:sz w:val="20"/>
                <w:szCs w:val="20"/>
              </w:rPr>
            </w:pPr>
            <w:r>
              <w:rPr>
                <w:sz w:val="20"/>
                <w:szCs w:val="20"/>
              </w:rPr>
              <w:t>These changes do not affect the estimated burden of this form.</w:t>
            </w:r>
          </w:p>
        </w:tc>
      </w:tr>
      <w:tr w:rsidR="000559CA" w:rsidRPr="008A0762" w:rsidTr="00FB6B84">
        <w:trPr>
          <w:cantSplit/>
        </w:trPr>
        <w:tc>
          <w:tcPr>
            <w:tcW w:w="900" w:type="dxa"/>
            <w:shd w:val="clear" w:color="auto" w:fill="auto"/>
          </w:tcPr>
          <w:p w:rsidR="000559CA" w:rsidRPr="00D745D4" w:rsidRDefault="000559CA">
            <w:pPr>
              <w:rPr>
                <w:b/>
                <w:sz w:val="20"/>
                <w:szCs w:val="20"/>
              </w:rPr>
            </w:pPr>
            <w:r w:rsidRPr="00D745D4">
              <w:rPr>
                <w:b/>
                <w:sz w:val="20"/>
                <w:szCs w:val="20"/>
              </w:rPr>
              <w:t>57.128</w:t>
            </w:r>
          </w:p>
        </w:tc>
        <w:tc>
          <w:tcPr>
            <w:tcW w:w="2250" w:type="dxa"/>
            <w:shd w:val="clear" w:color="auto" w:fill="auto"/>
          </w:tcPr>
          <w:p w:rsidR="000559CA" w:rsidRPr="008A0762" w:rsidRDefault="000559CA">
            <w:pPr>
              <w:rPr>
                <w:sz w:val="20"/>
                <w:szCs w:val="20"/>
              </w:rPr>
            </w:pPr>
            <w:r w:rsidRPr="008A0762">
              <w:rPr>
                <w:sz w:val="20"/>
                <w:szCs w:val="20"/>
              </w:rPr>
              <w:t>Laboratory-identified MDRO or CDI Event</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Default="00A25722" w:rsidP="00C34355">
            <w:pPr>
              <w:pStyle w:val="ListParagraph"/>
              <w:numPr>
                <w:ilvl w:val="0"/>
                <w:numId w:val="32"/>
              </w:numPr>
              <w:ind w:left="342"/>
              <w:rPr>
                <w:sz w:val="20"/>
                <w:szCs w:val="20"/>
              </w:rPr>
            </w:pPr>
            <w:r>
              <w:rPr>
                <w:sz w:val="20"/>
                <w:szCs w:val="20"/>
              </w:rPr>
              <w:t xml:space="preserve">‘Unknown’ was added as an applicable response option to one question. </w:t>
            </w:r>
          </w:p>
          <w:p w:rsidR="00A25722" w:rsidRDefault="00A25722" w:rsidP="00C34355">
            <w:pPr>
              <w:pStyle w:val="ListParagraph"/>
              <w:numPr>
                <w:ilvl w:val="0"/>
                <w:numId w:val="32"/>
              </w:numPr>
              <w:ind w:left="342"/>
              <w:rPr>
                <w:sz w:val="20"/>
                <w:szCs w:val="20"/>
              </w:rPr>
            </w:pPr>
            <w:r>
              <w:rPr>
                <w:sz w:val="20"/>
                <w:szCs w:val="20"/>
              </w:rPr>
              <w:t>Two questions have been changed from optional to be required for completion.</w:t>
            </w:r>
          </w:p>
          <w:p w:rsidR="00A25722" w:rsidRDefault="00A25722" w:rsidP="00C34355">
            <w:pPr>
              <w:pStyle w:val="ListParagraph"/>
              <w:numPr>
                <w:ilvl w:val="0"/>
                <w:numId w:val="32"/>
              </w:numPr>
              <w:ind w:left="342"/>
              <w:rPr>
                <w:sz w:val="20"/>
                <w:szCs w:val="20"/>
              </w:rPr>
            </w:pPr>
            <w:r>
              <w:rPr>
                <w:sz w:val="20"/>
                <w:szCs w:val="20"/>
              </w:rPr>
              <w:t>One question was revised from ‘3 months’ to ‘4 weeks.’</w:t>
            </w:r>
          </w:p>
          <w:p w:rsidR="00A25722" w:rsidRPr="00A25722" w:rsidRDefault="00A25722" w:rsidP="00C34355">
            <w:pPr>
              <w:pStyle w:val="ListParagraph"/>
              <w:numPr>
                <w:ilvl w:val="0"/>
                <w:numId w:val="32"/>
              </w:numPr>
              <w:ind w:left="342"/>
              <w:rPr>
                <w:sz w:val="20"/>
                <w:szCs w:val="20"/>
              </w:rPr>
            </w:pPr>
            <w:r>
              <w:rPr>
                <w:sz w:val="20"/>
                <w:szCs w:val="20"/>
              </w:rPr>
              <w:t>Two new questions were added to request information on carbapenemase testing.</w:t>
            </w:r>
          </w:p>
        </w:tc>
        <w:tc>
          <w:tcPr>
            <w:tcW w:w="3870" w:type="dxa"/>
            <w:shd w:val="clear" w:color="auto" w:fill="auto"/>
          </w:tcPr>
          <w:p w:rsidR="00A25722" w:rsidRDefault="00A25722" w:rsidP="00C34355">
            <w:pPr>
              <w:pStyle w:val="ListParagraph"/>
              <w:numPr>
                <w:ilvl w:val="0"/>
                <w:numId w:val="33"/>
              </w:numPr>
              <w:ind w:left="319"/>
              <w:rPr>
                <w:sz w:val="20"/>
                <w:szCs w:val="20"/>
              </w:rPr>
            </w:pPr>
            <w:r w:rsidRPr="00A25722">
              <w:rPr>
                <w:sz w:val="20"/>
                <w:szCs w:val="20"/>
              </w:rPr>
              <w:t>‘Unknown’ was added as an applicable response option to one question</w:t>
            </w:r>
            <w:r>
              <w:rPr>
                <w:sz w:val="20"/>
                <w:szCs w:val="20"/>
              </w:rPr>
              <w:t xml:space="preserve"> to adhere to reporting rules</w:t>
            </w:r>
            <w:r w:rsidRPr="00A25722">
              <w:rPr>
                <w:sz w:val="20"/>
                <w:szCs w:val="20"/>
              </w:rPr>
              <w:t xml:space="preserve"> which allow event completion when previous facility dischar</w:t>
            </w:r>
            <w:r>
              <w:rPr>
                <w:sz w:val="20"/>
                <w:szCs w:val="20"/>
              </w:rPr>
              <w:t>ge information is not available</w:t>
            </w:r>
            <w:r w:rsidRPr="00A25722">
              <w:rPr>
                <w:sz w:val="20"/>
                <w:szCs w:val="20"/>
              </w:rPr>
              <w:t xml:space="preserve">. </w:t>
            </w:r>
          </w:p>
          <w:p w:rsidR="00A25722" w:rsidRDefault="00A25722" w:rsidP="00C34355">
            <w:pPr>
              <w:pStyle w:val="ListParagraph"/>
              <w:numPr>
                <w:ilvl w:val="0"/>
                <w:numId w:val="33"/>
              </w:numPr>
              <w:ind w:left="319"/>
              <w:rPr>
                <w:sz w:val="20"/>
                <w:szCs w:val="20"/>
              </w:rPr>
            </w:pPr>
            <w:r>
              <w:rPr>
                <w:sz w:val="20"/>
                <w:szCs w:val="20"/>
              </w:rPr>
              <w:t xml:space="preserve">Two questions were changed to be required for completion </w:t>
            </w:r>
            <w:r w:rsidRPr="00A25722">
              <w:rPr>
                <w:sz w:val="20"/>
                <w:szCs w:val="20"/>
              </w:rPr>
              <w:t>to adhere to reporting rules, which support the continuity of surveillance across facilities</w:t>
            </w:r>
            <w:r>
              <w:rPr>
                <w:sz w:val="20"/>
                <w:szCs w:val="20"/>
              </w:rPr>
              <w:t>.</w:t>
            </w:r>
          </w:p>
          <w:p w:rsidR="00A25722" w:rsidRDefault="00A25722" w:rsidP="00C34355">
            <w:pPr>
              <w:pStyle w:val="ListParagraph"/>
              <w:numPr>
                <w:ilvl w:val="0"/>
                <w:numId w:val="33"/>
              </w:numPr>
              <w:ind w:left="319"/>
              <w:rPr>
                <w:sz w:val="20"/>
                <w:szCs w:val="20"/>
              </w:rPr>
            </w:pPr>
            <w:r>
              <w:rPr>
                <w:sz w:val="20"/>
                <w:szCs w:val="20"/>
              </w:rPr>
              <w:t>One question was revised from ‘3 months’ to ‘4 weeks’ t</w:t>
            </w:r>
            <w:r w:rsidRPr="00A25722">
              <w:rPr>
                <w:sz w:val="20"/>
                <w:szCs w:val="20"/>
              </w:rPr>
              <w:t>o be consistent with the current CDI categorizations</w:t>
            </w:r>
            <w:r>
              <w:rPr>
                <w:sz w:val="20"/>
                <w:szCs w:val="20"/>
              </w:rPr>
              <w:t>.</w:t>
            </w:r>
          </w:p>
          <w:p w:rsidR="00A25722" w:rsidRDefault="00A25722" w:rsidP="00C34355">
            <w:pPr>
              <w:pStyle w:val="ListParagraph"/>
              <w:numPr>
                <w:ilvl w:val="0"/>
                <w:numId w:val="33"/>
              </w:numPr>
              <w:ind w:left="319"/>
              <w:rPr>
                <w:sz w:val="20"/>
                <w:szCs w:val="20"/>
              </w:rPr>
            </w:pPr>
            <w:r>
              <w:rPr>
                <w:sz w:val="20"/>
                <w:szCs w:val="20"/>
              </w:rPr>
              <w:t xml:space="preserve">Two new questions were added to request information on carbapenemase testing </w:t>
            </w:r>
            <w:r w:rsidRPr="00A25722">
              <w:rPr>
                <w:sz w:val="20"/>
                <w:szCs w:val="20"/>
              </w:rPr>
              <w:t>to adhere to new CRE reporting rules by collecting additional information in relation to CRE laboratory tests methods.</w:t>
            </w:r>
          </w:p>
          <w:p w:rsidR="000559CA" w:rsidRPr="00A25722" w:rsidRDefault="00A25722" w:rsidP="00A25722">
            <w:pPr>
              <w:rPr>
                <w:sz w:val="20"/>
                <w:szCs w:val="20"/>
              </w:rPr>
            </w:pPr>
            <w:r w:rsidRPr="00A25722">
              <w:rPr>
                <w:sz w:val="20"/>
                <w:szCs w:val="20"/>
              </w:rPr>
              <w:t>These c</w:t>
            </w:r>
            <w:r w:rsidR="00FB6B84">
              <w:rPr>
                <w:sz w:val="20"/>
                <w:szCs w:val="20"/>
              </w:rPr>
              <w:t>hanges result in an increase in 360,000</w:t>
            </w:r>
            <w:r w:rsidRPr="00A25722">
              <w:rPr>
                <w:sz w:val="20"/>
                <w:szCs w:val="20"/>
              </w:rPr>
              <w:t xml:space="preserve"> burden hours for this form.</w:t>
            </w:r>
          </w:p>
        </w:tc>
      </w:tr>
      <w:tr w:rsidR="000559CA" w:rsidRPr="008A0762" w:rsidTr="00FB6B84">
        <w:trPr>
          <w:cantSplit/>
        </w:trPr>
        <w:tc>
          <w:tcPr>
            <w:tcW w:w="900" w:type="dxa"/>
            <w:shd w:val="clear" w:color="auto" w:fill="auto"/>
          </w:tcPr>
          <w:p w:rsidR="000559CA" w:rsidRPr="00D745D4" w:rsidRDefault="000559CA">
            <w:pPr>
              <w:rPr>
                <w:b/>
                <w:sz w:val="20"/>
                <w:szCs w:val="20"/>
              </w:rPr>
            </w:pPr>
            <w:r w:rsidRPr="00D745D4">
              <w:rPr>
                <w:b/>
                <w:sz w:val="20"/>
                <w:szCs w:val="20"/>
              </w:rPr>
              <w:t>57.137</w:t>
            </w:r>
          </w:p>
        </w:tc>
        <w:tc>
          <w:tcPr>
            <w:tcW w:w="2250" w:type="dxa"/>
            <w:shd w:val="clear" w:color="auto" w:fill="auto"/>
          </w:tcPr>
          <w:p w:rsidR="000559CA" w:rsidRPr="008A0762" w:rsidRDefault="000559CA">
            <w:pPr>
              <w:rPr>
                <w:sz w:val="20"/>
                <w:szCs w:val="20"/>
              </w:rPr>
            </w:pPr>
            <w:r>
              <w:rPr>
                <w:sz w:val="20"/>
                <w:szCs w:val="20"/>
              </w:rPr>
              <w:t>Long-Term Care Facility Component – Annual Facility Survey</w:t>
            </w:r>
          </w:p>
        </w:tc>
        <w:tc>
          <w:tcPr>
            <w:tcW w:w="1260" w:type="dxa"/>
            <w:shd w:val="clear" w:color="auto" w:fill="auto"/>
          </w:tcPr>
          <w:p w:rsidR="000559CA" w:rsidRPr="008A0762" w:rsidRDefault="000559CA" w:rsidP="00EA4A9B">
            <w:pPr>
              <w:rPr>
                <w:sz w:val="20"/>
                <w:szCs w:val="20"/>
              </w:rPr>
            </w:pPr>
            <w:r>
              <w:rPr>
                <w:sz w:val="20"/>
                <w:szCs w:val="20"/>
              </w:rPr>
              <w:t>No change</w:t>
            </w:r>
          </w:p>
        </w:tc>
        <w:tc>
          <w:tcPr>
            <w:tcW w:w="2520" w:type="dxa"/>
            <w:shd w:val="clear" w:color="auto" w:fill="auto"/>
          </w:tcPr>
          <w:p w:rsidR="00C34355" w:rsidRDefault="00C34355" w:rsidP="00C34355">
            <w:pPr>
              <w:numPr>
                <w:ilvl w:val="0"/>
                <w:numId w:val="26"/>
              </w:numPr>
              <w:ind w:left="342"/>
              <w:rPr>
                <w:sz w:val="20"/>
                <w:szCs w:val="20"/>
              </w:rPr>
            </w:pPr>
            <w:r>
              <w:rPr>
                <w:sz w:val="20"/>
                <w:szCs w:val="20"/>
              </w:rPr>
              <w:t xml:space="preserve">One question was removed from the form. </w:t>
            </w:r>
          </w:p>
          <w:p w:rsidR="000559CA" w:rsidRPr="00C34355" w:rsidRDefault="00C34355" w:rsidP="00C34355">
            <w:pPr>
              <w:numPr>
                <w:ilvl w:val="0"/>
                <w:numId w:val="26"/>
              </w:numPr>
              <w:ind w:left="342"/>
              <w:rPr>
                <w:sz w:val="20"/>
                <w:szCs w:val="20"/>
              </w:rPr>
            </w:pPr>
            <w:r>
              <w:rPr>
                <w:sz w:val="20"/>
                <w:szCs w:val="20"/>
              </w:rPr>
              <w:t xml:space="preserve">Two questions were reworded. </w:t>
            </w:r>
            <w:r w:rsidR="000559CA">
              <w:rPr>
                <w:sz w:val="20"/>
                <w:szCs w:val="20"/>
              </w:rPr>
              <w:t xml:space="preserve"> </w:t>
            </w:r>
          </w:p>
        </w:tc>
        <w:tc>
          <w:tcPr>
            <w:tcW w:w="3870" w:type="dxa"/>
            <w:shd w:val="clear" w:color="auto" w:fill="auto"/>
          </w:tcPr>
          <w:p w:rsidR="000559CA" w:rsidRPr="006B6C33" w:rsidRDefault="00C34355" w:rsidP="00C34355">
            <w:pPr>
              <w:pStyle w:val="ListParagraph"/>
              <w:numPr>
                <w:ilvl w:val="0"/>
                <w:numId w:val="34"/>
              </w:numPr>
              <w:ind w:left="342"/>
              <w:rPr>
                <w:sz w:val="20"/>
                <w:szCs w:val="20"/>
              </w:rPr>
            </w:pPr>
            <w:r>
              <w:rPr>
                <w:sz w:val="20"/>
                <w:szCs w:val="20"/>
              </w:rPr>
              <w:t>The National Provider ID was removed from the form as that data is no longer used by NHSN.</w:t>
            </w:r>
          </w:p>
          <w:p w:rsidR="000559CA" w:rsidRDefault="00C34355" w:rsidP="00C34355">
            <w:pPr>
              <w:pStyle w:val="ListParagraph"/>
              <w:numPr>
                <w:ilvl w:val="0"/>
                <w:numId w:val="34"/>
              </w:numPr>
              <w:ind w:left="319"/>
              <w:rPr>
                <w:sz w:val="20"/>
                <w:szCs w:val="20"/>
              </w:rPr>
            </w:pPr>
            <w:r>
              <w:rPr>
                <w:sz w:val="20"/>
                <w:szCs w:val="20"/>
              </w:rPr>
              <w:t xml:space="preserve">Two questions were reworded to align </w:t>
            </w:r>
            <w:r w:rsidRPr="00C34355">
              <w:rPr>
                <w:sz w:val="20"/>
                <w:szCs w:val="20"/>
              </w:rPr>
              <w:t>with updated terminology used in infection prevention</w:t>
            </w:r>
            <w:r>
              <w:rPr>
                <w:sz w:val="20"/>
                <w:szCs w:val="20"/>
              </w:rPr>
              <w:t>.</w:t>
            </w:r>
          </w:p>
          <w:p w:rsidR="000559CA" w:rsidRPr="008A0762" w:rsidRDefault="00C34355" w:rsidP="001C75AF">
            <w:pPr>
              <w:rPr>
                <w:sz w:val="20"/>
                <w:szCs w:val="20"/>
              </w:rPr>
            </w:pPr>
            <w:r>
              <w:rPr>
                <w:sz w:val="20"/>
                <w:szCs w:val="20"/>
              </w:rPr>
              <w:t>These changes do not affect the estimated burden of this form.</w:t>
            </w:r>
          </w:p>
        </w:tc>
      </w:tr>
      <w:tr w:rsidR="000559CA" w:rsidRPr="008A0762" w:rsidTr="00FB6B84">
        <w:trPr>
          <w:cantSplit/>
        </w:trPr>
        <w:tc>
          <w:tcPr>
            <w:tcW w:w="900" w:type="dxa"/>
            <w:shd w:val="clear" w:color="auto" w:fill="auto"/>
          </w:tcPr>
          <w:p w:rsidR="000559CA" w:rsidRPr="00D745D4" w:rsidRDefault="000559CA">
            <w:pPr>
              <w:rPr>
                <w:b/>
                <w:sz w:val="20"/>
                <w:szCs w:val="20"/>
              </w:rPr>
            </w:pPr>
            <w:r w:rsidRPr="00D745D4">
              <w:rPr>
                <w:b/>
                <w:sz w:val="20"/>
                <w:szCs w:val="20"/>
              </w:rPr>
              <w:t>57.138</w:t>
            </w:r>
          </w:p>
        </w:tc>
        <w:tc>
          <w:tcPr>
            <w:tcW w:w="2250" w:type="dxa"/>
            <w:shd w:val="clear" w:color="auto" w:fill="auto"/>
          </w:tcPr>
          <w:p w:rsidR="000559CA" w:rsidRPr="008A0762" w:rsidRDefault="000559CA">
            <w:pPr>
              <w:rPr>
                <w:sz w:val="20"/>
                <w:szCs w:val="20"/>
              </w:rPr>
            </w:pPr>
            <w:r w:rsidRPr="008A0762">
              <w:rPr>
                <w:sz w:val="20"/>
                <w:szCs w:val="20"/>
              </w:rPr>
              <w:t xml:space="preserve">Laboratory-identified MDRO or CDI Event for </w:t>
            </w:r>
            <w:proofErr w:type="spellStart"/>
            <w:r w:rsidRPr="008A0762">
              <w:rPr>
                <w:sz w:val="20"/>
                <w:szCs w:val="20"/>
              </w:rPr>
              <w:t>LTCF</w:t>
            </w:r>
            <w:proofErr w:type="spellEnd"/>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C34355" w:rsidRDefault="00C34355" w:rsidP="00C34355">
            <w:pPr>
              <w:pStyle w:val="ListParagraph"/>
              <w:numPr>
                <w:ilvl w:val="0"/>
                <w:numId w:val="45"/>
              </w:numPr>
              <w:ind w:left="319"/>
              <w:rPr>
                <w:sz w:val="20"/>
                <w:szCs w:val="20"/>
              </w:rPr>
            </w:pPr>
            <w:r>
              <w:rPr>
                <w:sz w:val="20"/>
                <w:szCs w:val="20"/>
              </w:rPr>
              <w:t>One question was revised from ‘3 months’ to ‘4 weeks.’</w:t>
            </w:r>
          </w:p>
          <w:p w:rsidR="000559CA" w:rsidRPr="008A0762" w:rsidRDefault="000559CA" w:rsidP="00E92538">
            <w:pPr>
              <w:rPr>
                <w:sz w:val="20"/>
                <w:szCs w:val="20"/>
              </w:rPr>
            </w:pPr>
          </w:p>
        </w:tc>
        <w:tc>
          <w:tcPr>
            <w:tcW w:w="3870" w:type="dxa"/>
            <w:shd w:val="clear" w:color="auto" w:fill="auto"/>
          </w:tcPr>
          <w:p w:rsidR="00C34355" w:rsidRDefault="00C34355" w:rsidP="00C34355">
            <w:pPr>
              <w:pStyle w:val="ListParagraph"/>
              <w:numPr>
                <w:ilvl w:val="0"/>
                <w:numId w:val="46"/>
              </w:numPr>
              <w:ind w:left="319"/>
              <w:rPr>
                <w:sz w:val="20"/>
                <w:szCs w:val="20"/>
              </w:rPr>
            </w:pPr>
            <w:r>
              <w:rPr>
                <w:sz w:val="20"/>
                <w:szCs w:val="20"/>
              </w:rPr>
              <w:t>One question was revised from ‘3 months’ to ‘4 weeks’ t</w:t>
            </w:r>
            <w:r w:rsidRPr="00A25722">
              <w:rPr>
                <w:sz w:val="20"/>
                <w:szCs w:val="20"/>
              </w:rPr>
              <w:t>o be consistent with the current CDI categorizations</w:t>
            </w:r>
            <w:r>
              <w:rPr>
                <w:sz w:val="20"/>
                <w:szCs w:val="20"/>
              </w:rPr>
              <w:t>.</w:t>
            </w:r>
          </w:p>
          <w:p w:rsidR="000559CA" w:rsidRPr="008A0762" w:rsidRDefault="000559CA" w:rsidP="00E92538">
            <w:pPr>
              <w:rPr>
                <w:sz w:val="20"/>
                <w:szCs w:val="20"/>
              </w:rPr>
            </w:pPr>
            <w:r>
              <w:rPr>
                <w:sz w:val="20"/>
                <w:szCs w:val="20"/>
              </w:rPr>
              <w:t>This change does not affect the estimated burden of this form.</w:t>
            </w:r>
          </w:p>
        </w:tc>
      </w:tr>
      <w:tr w:rsidR="00D16EFC" w:rsidRPr="008A0762" w:rsidTr="00FB6B84">
        <w:trPr>
          <w:cantSplit/>
        </w:trPr>
        <w:tc>
          <w:tcPr>
            <w:tcW w:w="900" w:type="dxa"/>
            <w:shd w:val="clear" w:color="auto" w:fill="auto"/>
          </w:tcPr>
          <w:p w:rsidR="00D16EFC" w:rsidRPr="00D745D4" w:rsidRDefault="00D16EFC" w:rsidP="00D16EFC">
            <w:pPr>
              <w:rPr>
                <w:b/>
                <w:sz w:val="20"/>
                <w:szCs w:val="20"/>
              </w:rPr>
            </w:pPr>
            <w:r w:rsidRPr="00D745D4">
              <w:rPr>
                <w:b/>
                <w:sz w:val="20"/>
                <w:szCs w:val="20"/>
              </w:rPr>
              <w:t>57.139</w:t>
            </w:r>
          </w:p>
        </w:tc>
        <w:tc>
          <w:tcPr>
            <w:tcW w:w="2250" w:type="dxa"/>
            <w:shd w:val="clear" w:color="auto" w:fill="auto"/>
          </w:tcPr>
          <w:p w:rsidR="00D16EFC" w:rsidRPr="008A0762" w:rsidRDefault="00D16EFC" w:rsidP="00D16EFC">
            <w:pPr>
              <w:rPr>
                <w:sz w:val="20"/>
                <w:szCs w:val="20"/>
              </w:rPr>
            </w:pPr>
            <w:r w:rsidRPr="008A0762">
              <w:rPr>
                <w:sz w:val="20"/>
                <w:szCs w:val="20"/>
              </w:rPr>
              <w:t xml:space="preserve">MDRO and CDI Prevention Process Measures Monthly Monitoring for </w:t>
            </w:r>
            <w:proofErr w:type="spellStart"/>
            <w:r w:rsidRPr="008A0762">
              <w:rPr>
                <w:sz w:val="20"/>
                <w:szCs w:val="20"/>
              </w:rPr>
              <w:t>LTCF</w:t>
            </w:r>
            <w:proofErr w:type="spellEnd"/>
          </w:p>
        </w:tc>
        <w:tc>
          <w:tcPr>
            <w:tcW w:w="1260" w:type="dxa"/>
            <w:shd w:val="clear" w:color="auto" w:fill="auto"/>
          </w:tcPr>
          <w:p w:rsidR="00D16EFC" w:rsidRPr="008A0762" w:rsidRDefault="00D16EFC" w:rsidP="00D16EFC">
            <w:pPr>
              <w:rPr>
                <w:sz w:val="20"/>
                <w:szCs w:val="20"/>
              </w:rPr>
            </w:pPr>
            <w:r w:rsidRPr="008A0762">
              <w:rPr>
                <w:sz w:val="20"/>
                <w:szCs w:val="20"/>
              </w:rPr>
              <w:t>No change</w:t>
            </w:r>
          </w:p>
        </w:tc>
        <w:tc>
          <w:tcPr>
            <w:tcW w:w="2520" w:type="dxa"/>
            <w:shd w:val="clear" w:color="auto" w:fill="auto"/>
          </w:tcPr>
          <w:p w:rsidR="00D16EFC" w:rsidRPr="008A0762" w:rsidRDefault="00D16EFC" w:rsidP="00D16EFC">
            <w:pPr>
              <w:rPr>
                <w:sz w:val="20"/>
                <w:szCs w:val="20"/>
              </w:rPr>
            </w:pPr>
            <w:r>
              <w:rPr>
                <w:sz w:val="20"/>
                <w:szCs w:val="20"/>
              </w:rPr>
              <w:t>No changes</w:t>
            </w:r>
          </w:p>
        </w:tc>
        <w:tc>
          <w:tcPr>
            <w:tcW w:w="3870" w:type="dxa"/>
            <w:shd w:val="clear" w:color="auto" w:fill="auto"/>
          </w:tcPr>
          <w:p w:rsidR="00D16EFC" w:rsidRPr="00965F04" w:rsidRDefault="00D16EFC" w:rsidP="00D16EFC">
            <w:pPr>
              <w:rPr>
                <w:sz w:val="20"/>
                <w:szCs w:val="20"/>
              </w:rPr>
            </w:pPr>
            <w:r>
              <w:rPr>
                <w:sz w:val="20"/>
                <w:szCs w:val="20"/>
              </w:rPr>
              <w:t>N/A</w:t>
            </w:r>
          </w:p>
        </w:tc>
      </w:tr>
      <w:tr w:rsidR="00D16EFC" w:rsidRPr="008A0762" w:rsidTr="00FB6B84">
        <w:trPr>
          <w:cantSplit/>
        </w:trPr>
        <w:tc>
          <w:tcPr>
            <w:tcW w:w="900" w:type="dxa"/>
            <w:shd w:val="clear" w:color="auto" w:fill="auto"/>
          </w:tcPr>
          <w:p w:rsidR="00D16EFC" w:rsidRPr="00D745D4" w:rsidRDefault="00D16EFC" w:rsidP="00D16EFC">
            <w:pPr>
              <w:rPr>
                <w:b/>
                <w:sz w:val="20"/>
                <w:szCs w:val="20"/>
              </w:rPr>
            </w:pPr>
            <w:r w:rsidRPr="00D745D4">
              <w:rPr>
                <w:b/>
                <w:sz w:val="20"/>
                <w:szCs w:val="20"/>
              </w:rPr>
              <w:t>57.140</w:t>
            </w:r>
          </w:p>
        </w:tc>
        <w:tc>
          <w:tcPr>
            <w:tcW w:w="2250" w:type="dxa"/>
            <w:shd w:val="clear" w:color="auto" w:fill="auto"/>
          </w:tcPr>
          <w:p w:rsidR="00D16EFC" w:rsidRPr="008A0762" w:rsidRDefault="00D16EFC" w:rsidP="00D16EFC">
            <w:pPr>
              <w:rPr>
                <w:sz w:val="20"/>
                <w:szCs w:val="20"/>
              </w:rPr>
            </w:pPr>
            <w:r w:rsidRPr="008A0762">
              <w:rPr>
                <w:sz w:val="20"/>
                <w:szCs w:val="20"/>
              </w:rPr>
              <w:t>Urinary Tract Infection (</w:t>
            </w:r>
            <w:proofErr w:type="spellStart"/>
            <w:r w:rsidRPr="008A0762">
              <w:rPr>
                <w:sz w:val="20"/>
                <w:szCs w:val="20"/>
              </w:rPr>
              <w:t>UTI</w:t>
            </w:r>
            <w:proofErr w:type="spellEnd"/>
            <w:r w:rsidRPr="008A0762">
              <w:rPr>
                <w:sz w:val="20"/>
                <w:szCs w:val="20"/>
              </w:rPr>
              <w:t xml:space="preserve">) for </w:t>
            </w:r>
            <w:proofErr w:type="spellStart"/>
            <w:r w:rsidRPr="008A0762">
              <w:rPr>
                <w:sz w:val="20"/>
                <w:szCs w:val="20"/>
              </w:rPr>
              <w:t>LTCF</w:t>
            </w:r>
            <w:proofErr w:type="spellEnd"/>
          </w:p>
        </w:tc>
        <w:tc>
          <w:tcPr>
            <w:tcW w:w="1260" w:type="dxa"/>
            <w:shd w:val="clear" w:color="auto" w:fill="auto"/>
          </w:tcPr>
          <w:p w:rsidR="00D16EFC" w:rsidRPr="008A0762" w:rsidRDefault="00D16EFC" w:rsidP="00D16EFC">
            <w:pPr>
              <w:rPr>
                <w:sz w:val="20"/>
                <w:szCs w:val="20"/>
              </w:rPr>
            </w:pPr>
            <w:r>
              <w:rPr>
                <w:sz w:val="20"/>
                <w:szCs w:val="20"/>
              </w:rPr>
              <w:t>No change</w:t>
            </w:r>
          </w:p>
        </w:tc>
        <w:tc>
          <w:tcPr>
            <w:tcW w:w="2520" w:type="dxa"/>
            <w:shd w:val="clear" w:color="auto" w:fill="auto"/>
          </w:tcPr>
          <w:p w:rsidR="00D16EFC" w:rsidRPr="008A0762" w:rsidRDefault="00D16EFC" w:rsidP="00D16EFC">
            <w:pPr>
              <w:rPr>
                <w:sz w:val="20"/>
                <w:szCs w:val="20"/>
              </w:rPr>
            </w:pPr>
            <w:r>
              <w:rPr>
                <w:sz w:val="20"/>
                <w:szCs w:val="20"/>
              </w:rPr>
              <w:t>No changes</w:t>
            </w:r>
          </w:p>
        </w:tc>
        <w:tc>
          <w:tcPr>
            <w:tcW w:w="3870" w:type="dxa"/>
            <w:shd w:val="clear" w:color="auto" w:fill="auto"/>
          </w:tcPr>
          <w:p w:rsidR="00D16EFC" w:rsidRPr="00965F04" w:rsidRDefault="00D16EFC" w:rsidP="00D16EFC">
            <w:pPr>
              <w:rPr>
                <w:sz w:val="20"/>
                <w:szCs w:val="20"/>
              </w:rPr>
            </w:pPr>
            <w:r>
              <w:rPr>
                <w:sz w:val="20"/>
                <w:szCs w:val="20"/>
              </w:rPr>
              <w:t>N/A</w:t>
            </w:r>
          </w:p>
        </w:tc>
      </w:tr>
      <w:tr w:rsidR="000559CA" w:rsidRPr="008A0762" w:rsidTr="00FB6B84">
        <w:trPr>
          <w:cantSplit/>
        </w:trPr>
        <w:tc>
          <w:tcPr>
            <w:tcW w:w="900" w:type="dxa"/>
            <w:shd w:val="clear" w:color="auto" w:fill="auto"/>
          </w:tcPr>
          <w:p w:rsidR="000559CA" w:rsidRPr="00D745D4" w:rsidRDefault="000559CA">
            <w:pPr>
              <w:rPr>
                <w:b/>
                <w:sz w:val="20"/>
                <w:szCs w:val="20"/>
              </w:rPr>
            </w:pPr>
            <w:r w:rsidRPr="00D745D4">
              <w:rPr>
                <w:b/>
                <w:sz w:val="20"/>
                <w:szCs w:val="20"/>
              </w:rPr>
              <w:t>57.141</w:t>
            </w:r>
          </w:p>
        </w:tc>
        <w:tc>
          <w:tcPr>
            <w:tcW w:w="2250" w:type="dxa"/>
            <w:shd w:val="clear" w:color="auto" w:fill="auto"/>
          </w:tcPr>
          <w:p w:rsidR="000559CA" w:rsidRPr="008A0762" w:rsidRDefault="000559CA" w:rsidP="00EA4A9B">
            <w:pPr>
              <w:rPr>
                <w:sz w:val="20"/>
                <w:szCs w:val="20"/>
              </w:rPr>
            </w:pPr>
            <w:r w:rsidRPr="008A0762">
              <w:rPr>
                <w:sz w:val="20"/>
                <w:szCs w:val="20"/>
              </w:rPr>
              <w:t xml:space="preserve">Monthly Reporting Plan for </w:t>
            </w:r>
            <w:proofErr w:type="spellStart"/>
            <w:r w:rsidRPr="008A0762">
              <w:rPr>
                <w:sz w:val="20"/>
                <w:szCs w:val="20"/>
              </w:rPr>
              <w:t>LTCF</w:t>
            </w:r>
            <w:proofErr w:type="spellEnd"/>
          </w:p>
        </w:tc>
        <w:tc>
          <w:tcPr>
            <w:tcW w:w="1260" w:type="dxa"/>
            <w:shd w:val="clear" w:color="auto" w:fill="auto"/>
          </w:tcPr>
          <w:p w:rsidR="000559CA" w:rsidRPr="001056FA" w:rsidRDefault="000559CA">
            <w:pPr>
              <w:rPr>
                <w:sz w:val="20"/>
                <w:szCs w:val="20"/>
              </w:rPr>
            </w:pPr>
            <w:r>
              <w:rPr>
                <w:sz w:val="20"/>
                <w:szCs w:val="20"/>
              </w:rPr>
              <w:t>No c</w:t>
            </w:r>
            <w:r w:rsidRPr="001056FA">
              <w:rPr>
                <w:sz w:val="20"/>
                <w:szCs w:val="20"/>
              </w:rPr>
              <w:t>hange</w:t>
            </w:r>
          </w:p>
        </w:tc>
        <w:tc>
          <w:tcPr>
            <w:tcW w:w="2520" w:type="dxa"/>
            <w:shd w:val="clear" w:color="auto" w:fill="auto"/>
          </w:tcPr>
          <w:p w:rsidR="000559CA" w:rsidRPr="008A0762" w:rsidRDefault="000559CA" w:rsidP="002F68A5">
            <w:pPr>
              <w:rPr>
                <w:sz w:val="20"/>
                <w:szCs w:val="20"/>
              </w:rPr>
            </w:pPr>
            <w:r>
              <w:rPr>
                <w:sz w:val="20"/>
                <w:szCs w:val="20"/>
              </w:rPr>
              <w:t>No changes</w:t>
            </w:r>
          </w:p>
        </w:tc>
        <w:tc>
          <w:tcPr>
            <w:tcW w:w="3870" w:type="dxa"/>
            <w:shd w:val="clear" w:color="auto" w:fill="auto"/>
          </w:tcPr>
          <w:p w:rsidR="000559CA" w:rsidRPr="00965F04" w:rsidRDefault="000559CA" w:rsidP="00965F04">
            <w:pPr>
              <w:rPr>
                <w:sz w:val="20"/>
                <w:szCs w:val="20"/>
              </w:rPr>
            </w:pPr>
            <w:r>
              <w:rPr>
                <w:sz w:val="20"/>
                <w:szCs w:val="20"/>
              </w:rPr>
              <w:t>N/A</w:t>
            </w:r>
          </w:p>
        </w:tc>
      </w:tr>
      <w:tr w:rsidR="00D16EFC" w:rsidRPr="008A0762" w:rsidTr="00FB6B84">
        <w:trPr>
          <w:cantSplit/>
        </w:trPr>
        <w:tc>
          <w:tcPr>
            <w:tcW w:w="900" w:type="dxa"/>
            <w:shd w:val="clear" w:color="auto" w:fill="auto"/>
          </w:tcPr>
          <w:p w:rsidR="00D16EFC" w:rsidRPr="00D745D4" w:rsidRDefault="00D16EFC" w:rsidP="00D16EFC">
            <w:pPr>
              <w:rPr>
                <w:b/>
                <w:sz w:val="20"/>
                <w:szCs w:val="20"/>
              </w:rPr>
            </w:pPr>
            <w:r w:rsidRPr="00D745D4">
              <w:rPr>
                <w:b/>
                <w:sz w:val="20"/>
                <w:szCs w:val="20"/>
              </w:rPr>
              <w:t>57.142</w:t>
            </w:r>
          </w:p>
        </w:tc>
        <w:tc>
          <w:tcPr>
            <w:tcW w:w="2250" w:type="dxa"/>
            <w:shd w:val="clear" w:color="auto" w:fill="auto"/>
          </w:tcPr>
          <w:p w:rsidR="00D16EFC" w:rsidRPr="008A0762" w:rsidRDefault="00D16EFC" w:rsidP="00D16EFC">
            <w:pPr>
              <w:rPr>
                <w:sz w:val="20"/>
                <w:szCs w:val="20"/>
              </w:rPr>
            </w:pPr>
            <w:r w:rsidRPr="008A0762">
              <w:rPr>
                <w:sz w:val="20"/>
                <w:szCs w:val="20"/>
              </w:rPr>
              <w:t xml:space="preserve">Denominators for </w:t>
            </w:r>
            <w:proofErr w:type="spellStart"/>
            <w:r w:rsidRPr="008A0762">
              <w:rPr>
                <w:sz w:val="20"/>
                <w:szCs w:val="20"/>
              </w:rPr>
              <w:t>LTCF</w:t>
            </w:r>
            <w:proofErr w:type="spellEnd"/>
            <w:r w:rsidRPr="008A0762">
              <w:rPr>
                <w:sz w:val="20"/>
                <w:szCs w:val="20"/>
              </w:rPr>
              <w:t xml:space="preserve"> Locations</w:t>
            </w:r>
          </w:p>
        </w:tc>
        <w:tc>
          <w:tcPr>
            <w:tcW w:w="1260" w:type="dxa"/>
            <w:shd w:val="clear" w:color="auto" w:fill="auto"/>
          </w:tcPr>
          <w:p w:rsidR="00D16EFC" w:rsidRPr="001056FA" w:rsidRDefault="00D16EFC" w:rsidP="00D16EFC">
            <w:r w:rsidRPr="001056FA">
              <w:rPr>
                <w:sz w:val="20"/>
                <w:szCs w:val="20"/>
              </w:rPr>
              <w:t>No change</w:t>
            </w:r>
          </w:p>
        </w:tc>
        <w:tc>
          <w:tcPr>
            <w:tcW w:w="2520" w:type="dxa"/>
            <w:shd w:val="clear" w:color="auto" w:fill="auto"/>
          </w:tcPr>
          <w:p w:rsidR="00D16EFC" w:rsidRPr="008A0762" w:rsidRDefault="00D16EFC" w:rsidP="00D16EFC">
            <w:pPr>
              <w:rPr>
                <w:sz w:val="20"/>
                <w:szCs w:val="20"/>
              </w:rPr>
            </w:pPr>
            <w:r>
              <w:rPr>
                <w:sz w:val="20"/>
                <w:szCs w:val="20"/>
              </w:rPr>
              <w:t>No changes</w:t>
            </w:r>
          </w:p>
        </w:tc>
        <w:tc>
          <w:tcPr>
            <w:tcW w:w="3870" w:type="dxa"/>
            <w:shd w:val="clear" w:color="auto" w:fill="auto"/>
          </w:tcPr>
          <w:p w:rsidR="00D16EFC" w:rsidRPr="00965F04" w:rsidRDefault="00D16EFC" w:rsidP="00D16EFC">
            <w:pPr>
              <w:rPr>
                <w:sz w:val="20"/>
                <w:szCs w:val="20"/>
              </w:rPr>
            </w:pPr>
            <w:r>
              <w:rPr>
                <w:sz w:val="20"/>
                <w:szCs w:val="20"/>
              </w:rPr>
              <w:t>N/A</w:t>
            </w:r>
          </w:p>
        </w:tc>
      </w:tr>
      <w:tr w:rsidR="000559CA" w:rsidRPr="008A0762" w:rsidTr="00FB6B84">
        <w:trPr>
          <w:cantSplit/>
        </w:trPr>
        <w:tc>
          <w:tcPr>
            <w:tcW w:w="900" w:type="dxa"/>
            <w:shd w:val="clear" w:color="auto" w:fill="auto"/>
          </w:tcPr>
          <w:p w:rsidR="000559CA" w:rsidRPr="00D745D4" w:rsidRDefault="000559CA">
            <w:pPr>
              <w:rPr>
                <w:b/>
                <w:sz w:val="20"/>
                <w:szCs w:val="20"/>
              </w:rPr>
            </w:pPr>
            <w:r w:rsidRPr="00D745D4">
              <w:rPr>
                <w:b/>
                <w:sz w:val="20"/>
                <w:szCs w:val="20"/>
              </w:rPr>
              <w:t>57.143</w:t>
            </w:r>
          </w:p>
        </w:tc>
        <w:tc>
          <w:tcPr>
            <w:tcW w:w="2250" w:type="dxa"/>
            <w:shd w:val="clear" w:color="auto" w:fill="auto"/>
          </w:tcPr>
          <w:p w:rsidR="000559CA" w:rsidRPr="008A0762" w:rsidRDefault="000559CA" w:rsidP="00EA4A9B">
            <w:pPr>
              <w:rPr>
                <w:sz w:val="20"/>
                <w:szCs w:val="20"/>
              </w:rPr>
            </w:pPr>
            <w:r w:rsidRPr="008A0762">
              <w:rPr>
                <w:sz w:val="20"/>
                <w:szCs w:val="20"/>
              </w:rPr>
              <w:t xml:space="preserve">Prevention Process Measures Monthly Monitoring for </w:t>
            </w:r>
            <w:proofErr w:type="spellStart"/>
            <w:r w:rsidRPr="008A0762">
              <w:rPr>
                <w:sz w:val="20"/>
                <w:szCs w:val="20"/>
              </w:rPr>
              <w:t>LTCF</w:t>
            </w:r>
            <w:proofErr w:type="spellEnd"/>
          </w:p>
        </w:tc>
        <w:tc>
          <w:tcPr>
            <w:tcW w:w="1260" w:type="dxa"/>
            <w:shd w:val="clear" w:color="auto" w:fill="auto"/>
          </w:tcPr>
          <w:p w:rsidR="000559CA" w:rsidRPr="001056FA" w:rsidRDefault="000559CA" w:rsidP="0084680D">
            <w:pPr>
              <w:rPr>
                <w:sz w:val="20"/>
                <w:szCs w:val="20"/>
              </w:rPr>
            </w:pPr>
            <w:r>
              <w:rPr>
                <w:sz w:val="20"/>
                <w:szCs w:val="20"/>
              </w:rPr>
              <w:t>No c</w:t>
            </w:r>
            <w:r w:rsidRPr="001056FA">
              <w:rPr>
                <w:sz w:val="20"/>
                <w:szCs w:val="20"/>
              </w:rPr>
              <w:t>hange</w:t>
            </w:r>
          </w:p>
        </w:tc>
        <w:tc>
          <w:tcPr>
            <w:tcW w:w="2520" w:type="dxa"/>
            <w:shd w:val="clear" w:color="auto" w:fill="auto"/>
          </w:tcPr>
          <w:p w:rsidR="000559CA" w:rsidRPr="008A0762" w:rsidRDefault="000559CA" w:rsidP="0084680D">
            <w:pPr>
              <w:rPr>
                <w:sz w:val="20"/>
                <w:szCs w:val="20"/>
              </w:rPr>
            </w:pPr>
            <w:r>
              <w:rPr>
                <w:sz w:val="20"/>
                <w:szCs w:val="20"/>
              </w:rPr>
              <w:t>No changes</w:t>
            </w:r>
          </w:p>
        </w:tc>
        <w:tc>
          <w:tcPr>
            <w:tcW w:w="3870" w:type="dxa"/>
            <w:shd w:val="clear" w:color="auto" w:fill="auto"/>
          </w:tcPr>
          <w:p w:rsidR="000559CA" w:rsidRPr="00965F04" w:rsidRDefault="000559CA" w:rsidP="0084680D">
            <w:pPr>
              <w:rPr>
                <w:sz w:val="20"/>
                <w:szCs w:val="20"/>
              </w:rPr>
            </w:pPr>
            <w:r>
              <w:rPr>
                <w:sz w:val="20"/>
                <w:szCs w:val="20"/>
              </w:rPr>
              <w:t>N/A</w:t>
            </w:r>
          </w:p>
        </w:tc>
      </w:tr>
      <w:tr w:rsidR="000559CA" w:rsidRPr="008A0762" w:rsidTr="005C56A8">
        <w:tc>
          <w:tcPr>
            <w:tcW w:w="900" w:type="dxa"/>
            <w:shd w:val="clear" w:color="auto" w:fill="auto"/>
          </w:tcPr>
          <w:p w:rsidR="000559CA" w:rsidRPr="00D745D4" w:rsidRDefault="000559CA" w:rsidP="00287AF0">
            <w:pPr>
              <w:rPr>
                <w:b/>
                <w:sz w:val="20"/>
                <w:szCs w:val="20"/>
              </w:rPr>
            </w:pPr>
            <w:r w:rsidRPr="00D745D4">
              <w:rPr>
                <w:b/>
                <w:sz w:val="20"/>
                <w:szCs w:val="20"/>
              </w:rPr>
              <w:t>57.</w:t>
            </w:r>
            <w:r>
              <w:rPr>
                <w:b/>
                <w:sz w:val="20"/>
                <w:szCs w:val="20"/>
              </w:rPr>
              <w:t>150</w:t>
            </w:r>
          </w:p>
        </w:tc>
        <w:tc>
          <w:tcPr>
            <w:tcW w:w="2250" w:type="dxa"/>
            <w:shd w:val="clear" w:color="auto" w:fill="auto"/>
          </w:tcPr>
          <w:p w:rsidR="000559CA" w:rsidRPr="008A0762" w:rsidRDefault="000559CA" w:rsidP="00B3582A">
            <w:pPr>
              <w:rPr>
                <w:sz w:val="20"/>
                <w:szCs w:val="20"/>
              </w:rPr>
            </w:pPr>
            <w:r w:rsidRPr="008A0762">
              <w:rPr>
                <w:sz w:val="20"/>
                <w:szCs w:val="20"/>
              </w:rPr>
              <w:t>Patient Safety Component- Annual Facility Survey</w:t>
            </w:r>
            <w:r>
              <w:rPr>
                <w:sz w:val="20"/>
                <w:szCs w:val="20"/>
              </w:rPr>
              <w:t xml:space="preserve"> for LTAC</w:t>
            </w:r>
          </w:p>
        </w:tc>
        <w:tc>
          <w:tcPr>
            <w:tcW w:w="1260" w:type="dxa"/>
            <w:shd w:val="clear" w:color="auto" w:fill="auto"/>
          </w:tcPr>
          <w:p w:rsidR="000559CA" w:rsidRPr="0051187C" w:rsidRDefault="000559CA">
            <w:r>
              <w:rPr>
                <w:sz w:val="20"/>
                <w:szCs w:val="20"/>
              </w:rPr>
              <w:t>No change</w:t>
            </w:r>
          </w:p>
        </w:tc>
        <w:tc>
          <w:tcPr>
            <w:tcW w:w="2520" w:type="dxa"/>
            <w:shd w:val="clear" w:color="auto" w:fill="auto"/>
          </w:tcPr>
          <w:p w:rsidR="00585DFA" w:rsidRDefault="00585DFA" w:rsidP="00C34355">
            <w:pPr>
              <w:pStyle w:val="ListParagraph"/>
              <w:numPr>
                <w:ilvl w:val="0"/>
                <w:numId w:val="37"/>
              </w:numPr>
              <w:ind w:left="319"/>
              <w:rPr>
                <w:sz w:val="20"/>
                <w:szCs w:val="20"/>
              </w:rPr>
            </w:pPr>
            <w:r>
              <w:rPr>
                <w:sz w:val="20"/>
                <w:szCs w:val="20"/>
              </w:rPr>
              <w:t>Clarified the wording regarding facility admissions and removed two response categories.</w:t>
            </w:r>
          </w:p>
          <w:p w:rsidR="00164EDF" w:rsidRDefault="00164EDF" w:rsidP="00C34355">
            <w:pPr>
              <w:pStyle w:val="ListParagraph"/>
              <w:numPr>
                <w:ilvl w:val="0"/>
                <w:numId w:val="37"/>
              </w:numPr>
              <w:ind w:left="319"/>
              <w:rPr>
                <w:sz w:val="20"/>
                <w:szCs w:val="20"/>
              </w:rPr>
            </w:pPr>
            <w:r>
              <w:rPr>
                <w:sz w:val="20"/>
                <w:szCs w:val="20"/>
              </w:rPr>
              <w:t>Wording revisions on questions #2 and #20.</w:t>
            </w:r>
          </w:p>
          <w:p w:rsidR="00164EDF" w:rsidRDefault="00164EDF" w:rsidP="00C34355">
            <w:pPr>
              <w:pStyle w:val="ListParagraph"/>
              <w:numPr>
                <w:ilvl w:val="0"/>
                <w:numId w:val="37"/>
              </w:numPr>
              <w:ind w:left="319"/>
              <w:rPr>
                <w:sz w:val="20"/>
                <w:szCs w:val="20"/>
              </w:rPr>
            </w:pPr>
            <w:r>
              <w:rPr>
                <w:sz w:val="20"/>
                <w:szCs w:val="20"/>
              </w:rPr>
              <w:t>Clarified the question wording and added an additional response option for questions #14-17.</w:t>
            </w:r>
          </w:p>
          <w:p w:rsidR="00164EDF" w:rsidRDefault="00164EDF" w:rsidP="00C34355">
            <w:pPr>
              <w:pStyle w:val="ListParagraph"/>
              <w:numPr>
                <w:ilvl w:val="0"/>
                <w:numId w:val="37"/>
              </w:numPr>
              <w:ind w:left="319"/>
              <w:rPr>
                <w:sz w:val="20"/>
                <w:szCs w:val="20"/>
              </w:rPr>
            </w:pPr>
            <w:r>
              <w:rPr>
                <w:sz w:val="20"/>
                <w:szCs w:val="20"/>
              </w:rPr>
              <w:t>Clarified the question wording and answer choices for question #18.</w:t>
            </w:r>
          </w:p>
          <w:p w:rsidR="00164EDF" w:rsidRDefault="00164EDF" w:rsidP="00C34355">
            <w:pPr>
              <w:pStyle w:val="ListParagraph"/>
              <w:numPr>
                <w:ilvl w:val="0"/>
                <w:numId w:val="37"/>
              </w:numPr>
              <w:ind w:left="319"/>
              <w:rPr>
                <w:sz w:val="20"/>
                <w:szCs w:val="20"/>
              </w:rPr>
            </w:pPr>
            <w:r>
              <w:rPr>
                <w:sz w:val="20"/>
                <w:szCs w:val="20"/>
              </w:rPr>
              <w:t>Added new questions #19 and #21.</w:t>
            </w:r>
          </w:p>
          <w:p w:rsidR="00164EDF" w:rsidRPr="00164EDF" w:rsidRDefault="00164EDF" w:rsidP="00C34355">
            <w:pPr>
              <w:pStyle w:val="ListParagraph"/>
              <w:numPr>
                <w:ilvl w:val="0"/>
                <w:numId w:val="37"/>
              </w:numPr>
              <w:ind w:left="319"/>
              <w:rPr>
                <w:sz w:val="20"/>
                <w:szCs w:val="20"/>
              </w:rPr>
            </w:pPr>
            <w:r w:rsidRPr="00164EDF">
              <w:rPr>
                <w:sz w:val="20"/>
                <w:szCs w:val="20"/>
              </w:rPr>
              <w:t>Re-categ</w:t>
            </w:r>
            <w:r>
              <w:rPr>
                <w:sz w:val="20"/>
                <w:szCs w:val="20"/>
              </w:rPr>
              <w:t>orized the answer choices for question #</w:t>
            </w:r>
            <w:r w:rsidRPr="00164EDF">
              <w:rPr>
                <w:sz w:val="20"/>
                <w:szCs w:val="20"/>
              </w:rPr>
              <w:t>22</w:t>
            </w:r>
            <w:r>
              <w:rPr>
                <w:sz w:val="20"/>
                <w:szCs w:val="20"/>
              </w:rPr>
              <w:t>.</w:t>
            </w:r>
            <w:r w:rsidRPr="00164EDF">
              <w:rPr>
                <w:sz w:val="20"/>
                <w:szCs w:val="20"/>
              </w:rPr>
              <w:t xml:space="preserve"> </w:t>
            </w:r>
          </w:p>
          <w:p w:rsidR="00164EDF" w:rsidRDefault="00666591" w:rsidP="00C34355">
            <w:pPr>
              <w:pStyle w:val="ListParagraph"/>
              <w:numPr>
                <w:ilvl w:val="0"/>
                <w:numId w:val="37"/>
              </w:numPr>
              <w:ind w:left="319"/>
              <w:rPr>
                <w:sz w:val="20"/>
                <w:szCs w:val="20"/>
              </w:rPr>
            </w:pPr>
            <w:r>
              <w:rPr>
                <w:sz w:val="20"/>
                <w:szCs w:val="20"/>
              </w:rPr>
              <w:t>Removed three</w:t>
            </w:r>
            <w:r w:rsidR="00164EDF">
              <w:rPr>
                <w:sz w:val="20"/>
                <w:szCs w:val="20"/>
              </w:rPr>
              <w:t xml:space="preserve"> questions within the Infection Control Practices section.</w:t>
            </w:r>
          </w:p>
          <w:p w:rsidR="000559CA" w:rsidRPr="008A0762" w:rsidRDefault="00164EDF" w:rsidP="00C34355">
            <w:pPr>
              <w:numPr>
                <w:ilvl w:val="0"/>
                <w:numId w:val="37"/>
              </w:numPr>
              <w:ind w:left="319"/>
              <w:rPr>
                <w:sz w:val="20"/>
                <w:szCs w:val="20"/>
              </w:rPr>
            </w:pPr>
            <w:r>
              <w:rPr>
                <w:sz w:val="20"/>
                <w:szCs w:val="20"/>
              </w:rPr>
              <w:t>Added an additional response option for question #24.</w:t>
            </w:r>
          </w:p>
        </w:tc>
        <w:tc>
          <w:tcPr>
            <w:tcW w:w="3870" w:type="dxa"/>
            <w:shd w:val="clear" w:color="auto" w:fill="auto"/>
          </w:tcPr>
          <w:p w:rsidR="00585DFA" w:rsidRDefault="00585DFA" w:rsidP="00C34355">
            <w:pPr>
              <w:pStyle w:val="ListParagraph"/>
              <w:numPr>
                <w:ilvl w:val="0"/>
                <w:numId w:val="29"/>
              </w:numPr>
              <w:ind w:left="319"/>
              <w:rPr>
                <w:sz w:val="20"/>
                <w:szCs w:val="20"/>
              </w:rPr>
            </w:pPr>
            <w:r>
              <w:rPr>
                <w:sz w:val="20"/>
                <w:szCs w:val="20"/>
              </w:rPr>
              <w:t>The original question was deemed too confusing and after discussions with LTAC facility stakeholders, it was decided to re-word the question and remove two response categories as those categories were too subjective to measure appropriately.</w:t>
            </w:r>
          </w:p>
          <w:p w:rsidR="00164EDF" w:rsidRPr="00164EDF" w:rsidRDefault="00164EDF" w:rsidP="00C34355">
            <w:pPr>
              <w:pStyle w:val="ListParagraph"/>
              <w:numPr>
                <w:ilvl w:val="0"/>
                <w:numId w:val="29"/>
              </w:numPr>
              <w:ind w:left="319"/>
              <w:rPr>
                <w:sz w:val="20"/>
                <w:szCs w:val="20"/>
              </w:rPr>
            </w:pPr>
            <w:r w:rsidRPr="00164EDF">
              <w:rPr>
                <w:sz w:val="20"/>
                <w:szCs w:val="20"/>
              </w:rPr>
              <w:t>Additional wording added to questions #2 and #20 due to user confusion.</w:t>
            </w:r>
          </w:p>
          <w:p w:rsidR="00164EDF" w:rsidRPr="00164EDF" w:rsidRDefault="00164EDF" w:rsidP="00C34355">
            <w:pPr>
              <w:pStyle w:val="ListParagraph"/>
              <w:numPr>
                <w:ilvl w:val="0"/>
                <w:numId w:val="29"/>
              </w:numPr>
              <w:ind w:left="319"/>
              <w:rPr>
                <w:sz w:val="20"/>
                <w:szCs w:val="20"/>
              </w:rPr>
            </w:pPr>
            <w:r w:rsidRPr="00164EDF">
              <w:rPr>
                <w:sz w:val="20"/>
                <w:szCs w:val="20"/>
              </w:rPr>
              <w:t>Additional wording and a new answer choice added to questions #14-17 since some hospitals rarely or never admit patients with Multi-drug resistant organisms.</w:t>
            </w:r>
          </w:p>
          <w:p w:rsidR="00164EDF" w:rsidRPr="00164EDF" w:rsidRDefault="00164EDF" w:rsidP="00C34355">
            <w:pPr>
              <w:pStyle w:val="ListParagraph"/>
              <w:numPr>
                <w:ilvl w:val="0"/>
                <w:numId w:val="29"/>
              </w:numPr>
              <w:ind w:left="319"/>
              <w:rPr>
                <w:sz w:val="20"/>
                <w:szCs w:val="20"/>
              </w:rPr>
            </w:pPr>
            <w:r w:rsidRPr="00164EDF">
              <w:rPr>
                <w:sz w:val="20"/>
                <w:szCs w:val="20"/>
              </w:rPr>
              <w:t>Additional wording and answer choice for question #18 to make consistent with Laboratory Practices section question #19.</w:t>
            </w:r>
          </w:p>
          <w:p w:rsidR="00164EDF" w:rsidRPr="00164EDF" w:rsidRDefault="00164EDF" w:rsidP="00C34355">
            <w:pPr>
              <w:pStyle w:val="ListParagraph"/>
              <w:numPr>
                <w:ilvl w:val="0"/>
                <w:numId w:val="29"/>
              </w:numPr>
              <w:ind w:left="319"/>
              <w:rPr>
                <w:sz w:val="20"/>
                <w:szCs w:val="20"/>
              </w:rPr>
            </w:pPr>
            <w:r w:rsidRPr="00164EDF">
              <w:rPr>
                <w:sz w:val="20"/>
                <w:szCs w:val="20"/>
              </w:rPr>
              <w:t>New questions were added in order to capture infection control policies specifically around MRSA.</w:t>
            </w:r>
          </w:p>
          <w:p w:rsidR="00164EDF" w:rsidRPr="00164EDF" w:rsidRDefault="00164EDF" w:rsidP="00C34355">
            <w:pPr>
              <w:pStyle w:val="ListParagraph"/>
              <w:numPr>
                <w:ilvl w:val="0"/>
                <w:numId w:val="29"/>
              </w:numPr>
              <w:ind w:left="319"/>
              <w:rPr>
                <w:sz w:val="20"/>
                <w:szCs w:val="20"/>
              </w:rPr>
            </w:pPr>
            <w:r w:rsidRPr="00164EDF">
              <w:rPr>
                <w:sz w:val="20"/>
                <w:szCs w:val="20"/>
              </w:rPr>
              <w:t>Re-categorized the answer choices for question #22 due to user confusion with previous order.</w:t>
            </w:r>
          </w:p>
          <w:p w:rsidR="00164EDF" w:rsidRPr="00164EDF" w:rsidRDefault="00666591" w:rsidP="00C34355">
            <w:pPr>
              <w:pStyle w:val="ListParagraph"/>
              <w:numPr>
                <w:ilvl w:val="0"/>
                <w:numId w:val="29"/>
              </w:numPr>
              <w:ind w:left="319"/>
              <w:rPr>
                <w:sz w:val="20"/>
                <w:szCs w:val="20"/>
              </w:rPr>
            </w:pPr>
            <w:r>
              <w:rPr>
                <w:sz w:val="20"/>
                <w:szCs w:val="20"/>
              </w:rPr>
              <w:t>Three</w:t>
            </w:r>
            <w:r w:rsidR="0001507A">
              <w:rPr>
                <w:sz w:val="20"/>
                <w:szCs w:val="20"/>
              </w:rPr>
              <w:t xml:space="preserve"> </w:t>
            </w:r>
            <w:r w:rsidR="00164EDF" w:rsidRPr="00164EDF">
              <w:rPr>
                <w:sz w:val="20"/>
                <w:szCs w:val="20"/>
              </w:rPr>
              <w:t xml:space="preserve">questions were removed within the Infection Control Practices section </w:t>
            </w:r>
            <w:r w:rsidR="0001507A">
              <w:rPr>
                <w:sz w:val="20"/>
                <w:szCs w:val="20"/>
              </w:rPr>
              <w:t>as the responses had become almost 100% unanimous and therefore were no longer needed.</w:t>
            </w:r>
          </w:p>
          <w:p w:rsidR="00164EDF" w:rsidRPr="00164EDF" w:rsidRDefault="00164EDF" w:rsidP="00C34355">
            <w:pPr>
              <w:pStyle w:val="ListParagraph"/>
              <w:numPr>
                <w:ilvl w:val="0"/>
                <w:numId w:val="29"/>
              </w:numPr>
              <w:ind w:left="319"/>
              <w:rPr>
                <w:sz w:val="20"/>
                <w:szCs w:val="20"/>
              </w:rPr>
            </w:pPr>
            <w:r w:rsidRPr="00164EDF">
              <w:rPr>
                <w:sz w:val="20"/>
                <w:szCs w:val="20"/>
              </w:rPr>
              <w:t>Additional answer choice to #24 that states “co-led by both pharmacist and physician” since this was a common answer that users entered when selecting “Other” as a response from last year’s survey.</w:t>
            </w:r>
          </w:p>
          <w:p w:rsidR="000559CA" w:rsidRPr="008A0762" w:rsidRDefault="00666591" w:rsidP="00E332CB">
            <w:pPr>
              <w:rPr>
                <w:sz w:val="20"/>
                <w:szCs w:val="20"/>
              </w:rPr>
            </w:pPr>
            <w:r>
              <w:rPr>
                <w:sz w:val="20"/>
                <w:szCs w:val="20"/>
              </w:rPr>
              <w:t>These changes do not affect the estimated burden of this form.</w:t>
            </w:r>
          </w:p>
        </w:tc>
      </w:tr>
      <w:tr w:rsidR="000559CA" w:rsidRPr="008A0762" w:rsidTr="00FB6B84">
        <w:trPr>
          <w:cantSplit/>
        </w:trPr>
        <w:tc>
          <w:tcPr>
            <w:tcW w:w="900" w:type="dxa"/>
            <w:shd w:val="clear" w:color="auto" w:fill="auto"/>
          </w:tcPr>
          <w:p w:rsidR="000559CA" w:rsidRPr="00D745D4" w:rsidRDefault="000559CA" w:rsidP="00287AF0">
            <w:pPr>
              <w:rPr>
                <w:b/>
                <w:sz w:val="20"/>
                <w:szCs w:val="20"/>
              </w:rPr>
            </w:pPr>
            <w:r w:rsidRPr="00D745D4">
              <w:rPr>
                <w:b/>
                <w:sz w:val="20"/>
                <w:szCs w:val="20"/>
              </w:rPr>
              <w:t>57.1</w:t>
            </w:r>
            <w:r>
              <w:rPr>
                <w:b/>
                <w:sz w:val="20"/>
                <w:szCs w:val="20"/>
              </w:rPr>
              <w:t>51</w:t>
            </w:r>
          </w:p>
        </w:tc>
        <w:tc>
          <w:tcPr>
            <w:tcW w:w="2250" w:type="dxa"/>
            <w:shd w:val="clear" w:color="auto" w:fill="auto"/>
          </w:tcPr>
          <w:p w:rsidR="000559CA" w:rsidRPr="008A0762" w:rsidRDefault="000559CA" w:rsidP="00C4579A">
            <w:pPr>
              <w:rPr>
                <w:sz w:val="20"/>
                <w:szCs w:val="20"/>
              </w:rPr>
            </w:pPr>
            <w:r w:rsidRPr="008A0762">
              <w:rPr>
                <w:sz w:val="20"/>
                <w:szCs w:val="20"/>
              </w:rPr>
              <w:t>Patient Safety Component-Annual Facility Survey</w:t>
            </w:r>
            <w:r>
              <w:rPr>
                <w:sz w:val="20"/>
                <w:szCs w:val="20"/>
              </w:rPr>
              <w:t xml:space="preserve"> for IRF</w:t>
            </w:r>
          </w:p>
        </w:tc>
        <w:tc>
          <w:tcPr>
            <w:tcW w:w="1260" w:type="dxa"/>
            <w:shd w:val="clear" w:color="auto" w:fill="auto"/>
          </w:tcPr>
          <w:p w:rsidR="000559CA" w:rsidRPr="0051187C" w:rsidRDefault="000559CA">
            <w:r>
              <w:rPr>
                <w:sz w:val="20"/>
                <w:szCs w:val="20"/>
              </w:rPr>
              <w:t>No change</w:t>
            </w:r>
          </w:p>
        </w:tc>
        <w:tc>
          <w:tcPr>
            <w:tcW w:w="2520" w:type="dxa"/>
            <w:shd w:val="clear" w:color="auto" w:fill="auto"/>
          </w:tcPr>
          <w:p w:rsidR="00471148" w:rsidRDefault="00471148" w:rsidP="00C34355">
            <w:pPr>
              <w:pStyle w:val="ListParagraph"/>
              <w:numPr>
                <w:ilvl w:val="0"/>
                <w:numId w:val="28"/>
              </w:numPr>
              <w:ind w:left="319"/>
              <w:rPr>
                <w:sz w:val="20"/>
                <w:szCs w:val="20"/>
              </w:rPr>
            </w:pPr>
            <w:r>
              <w:rPr>
                <w:sz w:val="20"/>
                <w:szCs w:val="20"/>
              </w:rPr>
              <w:t>Clarified the wording in the form instructions.</w:t>
            </w:r>
          </w:p>
          <w:p w:rsidR="00164EDF" w:rsidRDefault="00164EDF" w:rsidP="00C34355">
            <w:pPr>
              <w:pStyle w:val="ListParagraph"/>
              <w:numPr>
                <w:ilvl w:val="0"/>
                <w:numId w:val="28"/>
              </w:numPr>
              <w:ind w:left="319"/>
              <w:rPr>
                <w:sz w:val="20"/>
                <w:szCs w:val="20"/>
              </w:rPr>
            </w:pPr>
            <w:r>
              <w:rPr>
                <w:sz w:val="20"/>
                <w:szCs w:val="20"/>
              </w:rPr>
              <w:t>Wording revisions on questions #2 and #20.</w:t>
            </w:r>
          </w:p>
          <w:p w:rsidR="00164EDF" w:rsidRDefault="00164EDF" w:rsidP="00C34355">
            <w:pPr>
              <w:pStyle w:val="ListParagraph"/>
              <w:numPr>
                <w:ilvl w:val="0"/>
                <w:numId w:val="28"/>
              </w:numPr>
              <w:ind w:left="319"/>
              <w:rPr>
                <w:sz w:val="20"/>
                <w:szCs w:val="20"/>
              </w:rPr>
            </w:pPr>
            <w:r>
              <w:rPr>
                <w:sz w:val="20"/>
                <w:szCs w:val="20"/>
              </w:rPr>
              <w:t>Clarified the question wording and added an additional response option for questions #14-17.</w:t>
            </w:r>
          </w:p>
          <w:p w:rsidR="00164EDF" w:rsidRDefault="00164EDF" w:rsidP="00C34355">
            <w:pPr>
              <w:pStyle w:val="ListParagraph"/>
              <w:numPr>
                <w:ilvl w:val="0"/>
                <w:numId w:val="28"/>
              </w:numPr>
              <w:ind w:left="319"/>
              <w:rPr>
                <w:sz w:val="20"/>
                <w:szCs w:val="20"/>
              </w:rPr>
            </w:pPr>
            <w:r>
              <w:rPr>
                <w:sz w:val="20"/>
                <w:szCs w:val="20"/>
              </w:rPr>
              <w:t>Clarified the question wording and answer choices for question #18.</w:t>
            </w:r>
          </w:p>
          <w:p w:rsidR="00164EDF" w:rsidRDefault="00164EDF" w:rsidP="00C34355">
            <w:pPr>
              <w:pStyle w:val="ListParagraph"/>
              <w:numPr>
                <w:ilvl w:val="0"/>
                <w:numId w:val="28"/>
              </w:numPr>
              <w:ind w:left="319"/>
              <w:rPr>
                <w:sz w:val="20"/>
                <w:szCs w:val="20"/>
              </w:rPr>
            </w:pPr>
            <w:r>
              <w:rPr>
                <w:sz w:val="20"/>
                <w:szCs w:val="20"/>
              </w:rPr>
              <w:t>Added new questions #19 and #21.</w:t>
            </w:r>
          </w:p>
          <w:p w:rsidR="00164EDF" w:rsidRPr="00164EDF" w:rsidRDefault="00164EDF" w:rsidP="00C34355">
            <w:pPr>
              <w:pStyle w:val="ListParagraph"/>
              <w:numPr>
                <w:ilvl w:val="0"/>
                <w:numId w:val="28"/>
              </w:numPr>
              <w:ind w:left="319"/>
              <w:rPr>
                <w:sz w:val="20"/>
                <w:szCs w:val="20"/>
              </w:rPr>
            </w:pPr>
            <w:r w:rsidRPr="00164EDF">
              <w:rPr>
                <w:sz w:val="20"/>
                <w:szCs w:val="20"/>
              </w:rPr>
              <w:t>Re-categ</w:t>
            </w:r>
            <w:r>
              <w:rPr>
                <w:sz w:val="20"/>
                <w:szCs w:val="20"/>
              </w:rPr>
              <w:t>orized the answer choices for question #</w:t>
            </w:r>
            <w:r w:rsidRPr="00164EDF">
              <w:rPr>
                <w:sz w:val="20"/>
                <w:szCs w:val="20"/>
              </w:rPr>
              <w:t>22</w:t>
            </w:r>
            <w:r>
              <w:rPr>
                <w:sz w:val="20"/>
                <w:szCs w:val="20"/>
              </w:rPr>
              <w:t>.</w:t>
            </w:r>
            <w:r w:rsidRPr="00164EDF">
              <w:rPr>
                <w:sz w:val="20"/>
                <w:szCs w:val="20"/>
              </w:rPr>
              <w:t xml:space="preserve"> </w:t>
            </w:r>
          </w:p>
          <w:p w:rsidR="00164EDF" w:rsidRDefault="00471148" w:rsidP="00C34355">
            <w:pPr>
              <w:pStyle w:val="ListParagraph"/>
              <w:numPr>
                <w:ilvl w:val="0"/>
                <w:numId w:val="28"/>
              </w:numPr>
              <w:ind w:left="319"/>
              <w:rPr>
                <w:sz w:val="20"/>
                <w:szCs w:val="20"/>
              </w:rPr>
            </w:pPr>
            <w:r>
              <w:rPr>
                <w:sz w:val="20"/>
                <w:szCs w:val="20"/>
              </w:rPr>
              <w:t>Removed three</w:t>
            </w:r>
            <w:r w:rsidR="00164EDF">
              <w:rPr>
                <w:sz w:val="20"/>
                <w:szCs w:val="20"/>
              </w:rPr>
              <w:t xml:space="preserve"> questions within the Infection Control Practices section.</w:t>
            </w:r>
          </w:p>
          <w:p w:rsidR="000559CA" w:rsidRPr="008A0762" w:rsidRDefault="00164EDF" w:rsidP="00C34355">
            <w:pPr>
              <w:pStyle w:val="ListParagraph"/>
              <w:numPr>
                <w:ilvl w:val="0"/>
                <w:numId w:val="28"/>
              </w:numPr>
              <w:spacing w:after="200" w:line="276" w:lineRule="auto"/>
              <w:ind w:left="319"/>
              <w:rPr>
                <w:sz w:val="20"/>
                <w:szCs w:val="20"/>
              </w:rPr>
            </w:pPr>
            <w:r>
              <w:rPr>
                <w:sz w:val="20"/>
                <w:szCs w:val="20"/>
              </w:rPr>
              <w:t>Added an additional response option for question #24.</w:t>
            </w:r>
          </w:p>
        </w:tc>
        <w:tc>
          <w:tcPr>
            <w:tcW w:w="3870" w:type="dxa"/>
            <w:shd w:val="clear" w:color="auto" w:fill="auto"/>
          </w:tcPr>
          <w:p w:rsidR="00471148" w:rsidRDefault="00471148" w:rsidP="00C34355">
            <w:pPr>
              <w:pStyle w:val="ListParagraph"/>
              <w:numPr>
                <w:ilvl w:val="0"/>
                <w:numId w:val="27"/>
              </w:numPr>
              <w:ind w:left="319"/>
              <w:rPr>
                <w:sz w:val="20"/>
                <w:szCs w:val="20"/>
              </w:rPr>
            </w:pPr>
            <w:r w:rsidRPr="00471148">
              <w:rPr>
                <w:sz w:val="20"/>
                <w:szCs w:val="20"/>
              </w:rPr>
              <w:t>Added additional language around the instructions for bed size/patient days, etc. to clarify that these counts should be representative of the IRF only</w:t>
            </w:r>
            <w:r>
              <w:rPr>
                <w:sz w:val="20"/>
                <w:szCs w:val="20"/>
              </w:rPr>
              <w:t>.</w:t>
            </w:r>
          </w:p>
          <w:p w:rsidR="00164EDF" w:rsidRPr="00164EDF" w:rsidRDefault="00164EDF" w:rsidP="00C34355">
            <w:pPr>
              <w:pStyle w:val="ListParagraph"/>
              <w:numPr>
                <w:ilvl w:val="0"/>
                <w:numId w:val="27"/>
              </w:numPr>
              <w:ind w:left="319"/>
              <w:rPr>
                <w:sz w:val="20"/>
                <w:szCs w:val="20"/>
              </w:rPr>
            </w:pPr>
            <w:r w:rsidRPr="00164EDF">
              <w:rPr>
                <w:sz w:val="20"/>
                <w:szCs w:val="20"/>
              </w:rPr>
              <w:t>Additional wording added to questions #2 and #20 due to user confusion.</w:t>
            </w:r>
          </w:p>
          <w:p w:rsidR="00164EDF" w:rsidRPr="00164EDF" w:rsidRDefault="00164EDF" w:rsidP="00C34355">
            <w:pPr>
              <w:pStyle w:val="ListParagraph"/>
              <w:numPr>
                <w:ilvl w:val="0"/>
                <w:numId w:val="27"/>
              </w:numPr>
              <w:ind w:left="319"/>
              <w:rPr>
                <w:sz w:val="20"/>
                <w:szCs w:val="20"/>
              </w:rPr>
            </w:pPr>
            <w:r w:rsidRPr="00164EDF">
              <w:rPr>
                <w:sz w:val="20"/>
                <w:szCs w:val="20"/>
              </w:rPr>
              <w:t>Additional wording and a new answer choice added to questions #14-17 since some hospitals rarely or never admit patients with Multi-drug resistant organisms.</w:t>
            </w:r>
          </w:p>
          <w:p w:rsidR="00164EDF" w:rsidRPr="00164EDF" w:rsidRDefault="00164EDF" w:rsidP="00C34355">
            <w:pPr>
              <w:pStyle w:val="ListParagraph"/>
              <w:numPr>
                <w:ilvl w:val="0"/>
                <w:numId w:val="27"/>
              </w:numPr>
              <w:ind w:left="319"/>
              <w:rPr>
                <w:sz w:val="20"/>
                <w:szCs w:val="20"/>
              </w:rPr>
            </w:pPr>
            <w:r w:rsidRPr="00164EDF">
              <w:rPr>
                <w:sz w:val="20"/>
                <w:szCs w:val="20"/>
              </w:rPr>
              <w:t>Additional wording and answer choice for question #18 to make consistent with Laboratory Practices section question #19.</w:t>
            </w:r>
          </w:p>
          <w:p w:rsidR="00164EDF" w:rsidRPr="00164EDF" w:rsidRDefault="00164EDF" w:rsidP="00C34355">
            <w:pPr>
              <w:pStyle w:val="ListParagraph"/>
              <w:numPr>
                <w:ilvl w:val="0"/>
                <w:numId w:val="27"/>
              </w:numPr>
              <w:ind w:left="319"/>
              <w:rPr>
                <w:sz w:val="20"/>
                <w:szCs w:val="20"/>
              </w:rPr>
            </w:pPr>
            <w:r w:rsidRPr="00164EDF">
              <w:rPr>
                <w:sz w:val="20"/>
                <w:szCs w:val="20"/>
              </w:rPr>
              <w:t>New questions were added in order to capture infection control policies specifically around MRSA.</w:t>
            </w:r>
          </w:p>
          <w:p w:rsidR="00164EDF" w:rsidRPr="00164EDF" w:rsidRDefault="00164EDF" w:rsidP="00C34355">
            <w:pPr>
              <w:pStyle w:val="ListParagraph"/>
              <w:numPr>
                <w:ilvl w:val="0"/>
                <w:numId w:val="27"/>
              </w:numPr>
              <w:ind w:left="319"/>
              <w:rPr>
                <w:sz w:val="20"/>
                <w:szCs w:val="20"/>
              </w:rPr>
            </w:pPr>
            <w:r w:rsidRPr="00164EDF">
              <w:rPr>
                <w:sz w:val="20"/>
                <w:szCs w:val="20"/>
              </w:rPr>
              <w:t>Re-categorized the answer choices for question #22 due to user confusion with previous order.</w:t>
            </w:r>
          </w:p>
          <w:p w:rsidR="00164EDF" w:rsidRPr="00164EDF" w:rsidRDefault="00471148" w:rsidP="00C34355">
            <w:pPr>
              <w:pStyle w:val="ListParagraph"/>
              <w:numPr>
                <w:ilvl w:val="0"/>
                <w:numId w:val="27"/>
              </w:numPr>
              <w:ind w:left="319"/>
              <w:rPr>
                <w:sz w:val="20"/>
                <w:szCs w:val="20"/>
              </w:rPr>
            </w:pPr>
            <w:r>
              <w:rPr>
                <w:sz w:val="20"/>
                <w:szCs w:val="20"/>
              </w:rPr>
              <w:t>Three</w:t>
            </w:r>
            <w:r w:rsidR="00164EDF" w:rsidRPr="00164EDF">
              <w:rPr>
                <w:sz w:val="20"/>
                <w:szCs w:val="20"/>
              </w:rPr>
              <w:t xml:space="preserve"> questions were removed within the Infection Control Practices section </w:t>
            </w:r>
            <w:r w:rsidR="0001507A">
              <w:rPr>
                <w:sz w:val="20"/>
                <w:szCs w:val="20"/>
              </w:rPr>
              <w:t>as the responses had become almost 100% unanimous and therefore were no longer needed.</w:t>
            </w:r>
          </w:p>
          <w:p w:rsidR="00164EDF" w:rsidRPr="00164EDF" w:rsidRDefault="00164EDF" w:rsidP="00C34355">
            <w:pPr>
              <w:pStyle w:val="ListParagraph"/>
              <w:numPr>
                <w:ilvl w:val="0"/>
                <w:numId w:val="27"/>
              </w:numPr>
              <w:ind w:left="319"/>
              <w:rPr>
                <w:sz w:val="20"/>
                <w:szCs w:val="20"/>
              </w:rPr>
            </w:pPr>
            <w:r w:rsidRPr="00164EDF">
              <w:rPr>
                <w:sz w:val="20"/>
                <w:szCs w:val="20"/>
              </w:rPr>
              <w:t>Additional answer choice to #24 that states “co-led by both pharmacist and physician” since this was a common answer that users entered when selecting “Other” as a response from last year’s survey.</w:t>
            </w:r>
          </w:p>
          <w:p w:rsidR="000559CA" w:rsidRPr="008A0762" w:rsidRDefault="00C509FC" w:rsidP="0037308C">
            <w:pPr>
              <w:ind w:left="-18"/>
              <w:rPr>
                <w:sz w:val="20"/>
                <w:szCs w:val="20"/>
              </w:rPr>
            </w:pPr>
            <w:r>
              <w:rPr>
                <w:sz w:val="20"/>
                <w:szCs w:val="20"/>
              </w:rPr>
              <w:t>These changes do not affect the estimated burden of this form.</w:t>
            </w:r>
          </w:p>
        </w:tc>
      </w:tr>
      <w:tr w:rsidR="000559CA" w:rsidRPr="008A0762" w:rsidTr="00FB6B84">
        <w:trPr>
          <w:cantSplit/>
        </w:trPr>
        <w:tc>
          <w:tcPr>
            <w:tcW w:w="900" w:type="dxa"/>
            <w:shd w:val="clear" w:color="auto" w:fill="auto"/>
          </w:tcPr>
          <w:p w:rsidR="000559CA" w:rsidRPr="00FB6B84" w:rsidRDefault="000559CA" w:rsidP="00287AF0">
            <w:pPr>
              <w:rPr>
                <w:b/>
                <w:sz w:val="20"/>
                <w:szCs w:val="20"/>
              </w:rPr>
            </w:pPr>
            <w:r w:rsidRPr="00FB6B84">
              <w:rPr>
                <w:b/>
                <w:sz w:val="20"/>
                <w:szCs w:val="20"/>
              </w:rPr>
              <w:t>57.154</w:t>
            </w:r>
          </w:p>
        </w:tc>
        <w:tc>
          <w:tcPr>
            <w:tcW w:w="2250" w:type="dxa"/>
            <w:shd w:val="clear" w:color="auto" w:fill="auto"/>
          </w:tcPr>
          <w:p w:rsidR="000559CA" w:rsidRPr="00FB6B84" w:rsidRDefault="000559CA" w:rsidP="001244AA">
            <w:pPr>
              <w:rPr>
                <w:color w:val="000000"/>
                <w:sz w:val="20"/>
                <w:szCs w:val="20"/>
              </w:rPr>
            </w:pPr>
            <w:r w:rsidRPr="00FB6B84">
              <w:rPr>
                <w:color w:val="000000"/>
                <w:sz w:val="20"/>
                <w:szCs w:val="20"/>
              </w:rPr>
              <w:t>Antimicrobial Use &amp; Resistance Component - Monthly Reporting Plan</w:t>
            </w:r>
          </w:p>
        </w:tc>
        <w:tc>
          <w:tcPr>
            <w:tcW w:w="1260" w:type="dxa"/>
            <w:shd w:val="clear" w:color="auto" w:fill="auto"/>
          </w:tcPr>
          <w:p w:rsidR="000559CA" w:rsidRDefault="00D16EFC" w:rsidP="00E332CB">
            <w:pPr>
              <w:rPr>
                <w:sz w:val="20"/>
                <w:szCs w:val="20"/>
              </w:rPr>
            </w:pPr>
            <w:r w:rsidRPr="008A0762">
              <w:rPr>
                <w:sz w:val="20"/>
                <w:szCs w:val="20"/>
              </w:rPr>
              <w:t>No change</w:t>
            </w:r>
          </w:p>
        </w:tc>
        <w:tc>
          <w:tcPr>
            <w:tcW w:w="2520" w:type="dxa"/>
            <w:shd w:val="clear" w:color="auto" w:fill="auto"/>
          </w:tcPr>
          <w:p w:rsidR="000559CA" w:rsidRPr="00913B09" w:rsidRDefault="00913B09" w:rsidP="00913B09">
            <w:pPr>
              <w:pStyle w:val="ListParagraph"/>
              <w:numPr>
                <w:ilvl w:val="0"/>
                <w:numId w:val="47"/>
              </w:numPr>
              <w:ind w:left="319"/>
              <w:rPr>
                <w:sz w:val="20"/>
                <w:szCs w:val="20"/>
              </w:rPr>
            </w:pPr>
            <w:r w:rsidRPr="00913B09">
              <w:rPr>
                <w:sz w:val="20"/>
                <w:szCs w:val="20"/>
              </w:rPr>
              <w:t xml:space="preserve">This form will be removed from the package as </w:t>
            </w:r>
            <w:r>
              <w:rPr>
                <w:sz w:val="20"/>
                <w:szCs w:val="20"/>
              </w:rPr>
              <w:t xml:space="preserve">NHSN </w:t>
            </w:r>
            <w:proofErr w:type="spellStart"/>
            <w:r>
              <w:rPr>
                <w:sz w:val="20"/>
                <w:szCs w:val="20"/>
              </w:rPr>
              <w:t>AUR</w:t>
            </w:r>
            <w:proofErr w:type="spellEnd"/>
            <w:r>
              <w:rPr>
                <w:sz w:val="20"/>
                <w:szCs w:val="20"/>
              </w:rPr>
              <w:t xml:space="preserve"> Component was not implemented</w:t>
            </w:r>
            <w:r w:rsidRPr="00913B09">
              <w:rPr>
                <w:sz w:val="20"/>
                <w:szCs w:val="20"/>
              </w:rPr>
              <w:t>.</w:t>
            </w:r>
          </w:p>
        </w:tc>
        <w:tc>
          <w:tcPr>
            <w:tcW w:w="3870" w:type="dxa"/>
            <w:shd w:val="clear" w:color="auto" w:fill="auto"/>
          </w:tcPr>
          <w:p w:rsidR="00913B09" w:rsidRPr="00913B09" w:rsidRDefault="00913B09" w:rsidP="00B563BC">
            <w:pPr>
              <w:pStyle w:val="ListParagraph"/>
              <w:numPr>
                <w:ilvl w:val="0"/>
                <w:numId w:val="48"/>
              </w:numPr>
              <w:ind w:left="319"/>
              <w:rPr>
                <w:sz w:val="20"/>
                <w:szCs w:val="20"/>
              </w:rPr>
            </w:pPr>
            <w:r w:rsidRPr="00913B09">
              <w:rPr>
                <w:sz w:val="20"/>
                <w:szCs w:val="20"/>
              </w:rPr>
              <w:t>After evaluation of the</w:t>
            </w:r>
            <w:r>
              <w:rPr>
                <w:sz w:val="20"/>
                <w:szCs w:val="20"/>
              </w:rPr>
              <w:t xml:space="preserve"> proposed</w:t>
            </w:r>
            <w:r w:rsidRPr="00913B09">
              <w:rPr>
                <w:sz w:val="20"/>
                <w:szCs w:val="20"/>
              </w:rPr>
              <w:t xml:space="preserve"> NHSN </w:t>
            </w:r>
            <w:proofErr w:type="spellStart"/>
            <w:r>
              <w:rPr>
                <w:sz w:val="20"/>
                <w:szCs w:val="20"/>
              </w:rPr>
              <w:t>AUR</w:t>
            </w:r>
            <w:proofErr w:type="spellEnd"/>
            <w:r w:rsidRPr="00913B09">
              <w:rPr>
                <w:sz w:val="20"/>
                <w:szCs w:val="20"/>
              </w:rPr>
              <w:t xml:space="preserve"> Component, it was determined that</w:t>
            </w:r>
            <w:r>
              <w:rPr>
                <w:sz w:val="20"/>
                <w:szCs w:val="20"/>
              </w:rPr>
              <w:t xml:space="preserve"> this form was no longer required as the NHSN </w:t>
            </w:r>
            <w:proofErr w:type="spellStart"/>
            <w:r>
              <w:rPr>
                <w:sz w:val="20"/>
                <w:szCs w:val="20"/>
              </w:rPr>
              <w:t>AUR</w:t>
            </w:r>
            <w:proofErr w:type="spellEnd"/>
            <w:r>
              <w:rPr>
                <w:sz w:val="20"/>
                <w:szCs w:val="20"/>
              </w:rPr>
              <w:t xml:space="preserve"> Component was not implemented in NHSN.</w:t>
            </w:r>
            <w:r w:rsidRPr="00913B09">
              <w:rPr>
                <w:sz w:val="20"/>
                <w:szCs w:val="20"/>
              </w:rPr>
              <w:t xml:space="preserve"> </w:t>
            </w:r>
          </w:p>
          <w:p w:rsidR="000559CA" w:rsidRPr="00913B09" w:rsidRDefault="00913B09" w:rsidP="00FB6B84">
            <w:pPr>
              <w:rPr>
                <w:sz w:val="20"/>
                <w:szCs w:val="20"/>
              </w:rPr>
            </w:pPr>
            <w:r w:rsidRPr="00913B09">
              <w:rPr>
                <w:sz w:val="20"/>
                <w:szCs w:val="20"/>
              </w:rPr>
              <w:t xml:space="preserve">Removing this form decreases the package burden by </w:t>
            </w:r>
            <w:r w:rsidR="00FB6B84">
              <w:rPr>
                <w:sz w:val="20"/>
                <w:szCs w:val="20"/>
              </w:rPr>
              <w:t>100</w:t>
            </w:r>
            <w:r w:rsidRPr="00913B09">
              <w:rPr>
                <w:sz w:val="20"/>
                <w:szCs w:val="20"/>
              </w:rPr>
              <w:t xml:space="preserve"> burden hours.</w:t>
            </w:r>
          </w:p>
        </w:tc>
      </w:tr>
      <w:tr w:rsidR="000559CA" w:rsidRPr="008A0762" w:rsidTr="00FB6B84">
        <w:trPr>
          <w:cantSplit/>
        </w:trPr>
        <w:tc>
          <w:tcPr>
            <w:tcW w:w="900" w:type="dxa"/>
            <w:shd w:val="clear" w:color="auto" w:fill="auto"/>
          </w:tcPr>
          <w:p w:rsidR="000559CA" w:rsidRPr="00D745D4" w:rsidRDefault="000559CA">
            <w:pPr>
              <w:rPr>
                <w:b/>
                <w:sz w:val="20"/>
                <w:szCs w:val="20"/>
              </w:rPr>
            </w:pPr>
            <w:r w:rsidRPr="00D745D4">
              <w:rPr>
                <w:b/>
                <w:sz w:val="20"/>
                <w:szCs w:val="20"/>
              </w:rPr>
              <w:t>57.200</w:t>
            </w:r>
          </w:p>
        </w:tc>
        <w:tc>
          <w:tcPr>
            <w:tcW w:w="2250" w:type="dxa"/>
            <w:shd w:val="clear" w:color="auto" w:fill="auto"/>
          </w:tcPr>
          <w:p w:rsidR="000559CA" w:rsidRPr="008A0762" w:rsidRDefault="000559CA">
            <w:pPr>
              <w:rPr>
                <w:sz w:val="20"/>
                <w:szCs w:val="20"/>
              </w:rPr>
            </w:pPr>
            <w:r w:rsidRPr="008A0762">
              <w:rPr>
                <w:sz w:val="20"/>
                <w:szCs w:val="20"/>
              </w:rPr>
              <w:t>Healthcare Personnel Safety Component Annual Facility Survey</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FB6B84">
        <w:trPr>
          <w:cantSplit/>
        </w:trPr>
        <w:tc>
          <w:tcPr>
            <w:tcW w:w="900" w:type="dxa"/>
            <w:shd w:val="clear" w:color="auto" w:fill="auto"/>
          </w:tcPr>
          <w:p w:rsidR="000559CA" w:rsidRPr="00D745D4" w:rsidRDefault="000559CA">
            <w:pPr>
              <w:rPr>
                <w:b/>
                <w:sz w:val="20"/>
                <w:szCs w:val="20"/>
              </w:rPr>
            </w:pPr>
            <w:r w:rsidRPr="00D745D4">
              <w:rPr>
                <w:b/>
                <w:sz w:val="20"/>
                <w:szCs w:val="20"/>
              </w:rPr>
              <w:t>57.203</w:t>
            </w:r>
          </w:p>
        </w:tc>
        <w:tc>
          <w:tcPr>
            <w:tcW w:w="2250" w:type="dxa"/>
            <w:shd w:val="clear" w:color="auto" w:fill="auto"/>
          </w:tcPr>
          <w:p w:rsidR="000559CA" w:rsidRPr="008A0762" w:rsidRDefault="000559CA">
            <w:pPr>
              <w:rPr>
                <w:sz w:val="20"/>
                <w:szCs w:val="20"/>
              </w:rPr>
            </w:pPr>
            <w:r w:rsidRPr="008A0762">
              <w:rPr>
                <w:sz w:val="20"/>
                <w:szCs w:val="20"/>
              </w:rPr>
              <w:t>Healthcare Personnel Safety Monthly Reporting Plan</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Default="00913B09" w:rsidP="00C34355">
            <w:pPr>
              <w:pStyle w:val="ListParagraph"/>
              <w:numPr>
                <w:ilvl w:val="0"/>
                <w:numId w:val="20"/>
              </w:numPr>
              <w:ind w:left="342"/>
              <w:rPr>
                <w:sz w:val="20"/>
                <w:szCs w:val="20"/>
              </w:rPr>
            </w:pPr>
            <w:r>
              <w:rPr>
                <w:sz w:val="20"/>
                <w:szCs w:val="20"/>
              </w:rPr>
              <w:t>A new response option was</w:t>
            </w:r>
            <w:r w:rsidR="000559CA">
              <w:rPr>
                <w:sz w:val="20"/>
                <w:szCs w:val="20"/>
              </w:rPr>
              <w:t xml:space="preserve"> added to this form: ‘influenza vaccination summary for the inpatient </w:t>
            </w:r>
            <w:r>
              <w:rPr>
                <w:sz w:val="20"/>
                <w:szCs w:val="20"/>
              </w:rPr>
              <w:t>psychiatric</w:t>
            </w:r>
            <w:r w:rsidR="000559CA">
              <w:rPr>
                <w:sz w:val="20"/>
                <w:szCs w:val="20"/>
              </w:rPr>
              <w:t xml:space="preserve"> facility unit(s).’</w:t>
            </w:r>
          </w:p>
          <w:p w:rsidR="000559CA" w:rsidRPr="00913B09" w:rsidRDefault="000559CA" w:rsidP="00913B09">
            <w:pPr>
              <w:pStyle w:val="ListParagraph"/>
              <w:numPr>
                <w:ilvl w:val="0"/>
                <w:numId w:val="20"/>
              </w:numPr>
              <w:ind w:left="342"/>
              <w:rPr>
                <w:sz w:val="20"/>
                <w:szCs w:val="20"/>
              </w:rPr>
            </w:pPr>
            <w:r>
              <w:rPr>
                <w:sz w:val="20"/>
                <w:szCs w:val="20"/>
              </w:rPr>
              <w:t xml:space="preserve">Number of respondents increased from </w:t>
            </w:r>
            <w:r w:rsidR="00913B09">
              <w:rPr>
                <w:sz w:val="20"/>
                <w:szCs w:val="20"/>
              </w:rPr>
              <w:t>11,000 to 17</w:t>
            </w:r>
            <w:r>
              <w:rPr>
                <w:sz w:val="20"/>
                <w:szCs w:val="20"/>
              </w:rPr>
              <w:t>,000.</w:t>
            </w:r>
          </w:p>
        </w:tc>
        <w:tc>
          <w:tcPr>
            <w:tcW w:w="3870" w:type="dxa"/>
            <w:shd w:val="clear" w:color="auto" w:fill="auto"/>
          </w:tcPr>
          <w:p w:rsidR="000559CA" w:rsidRDefault="000559CA" w:rsidP="00C34355">
            <w:pPr>
              <w:pStyle w:val="ListParagraph"/>
              <w:numPr>
                <w:ilvl w:val="0"/>
                <w:numId w:val="21"/>
              </w:numPr>
              <w:ind w:left="342"/>
              <w:rPr>
                <w:sz w:val="20"/>
                <w:szCs w:val="20"/>
              </w:rPr>
            </w:pPr>
            <w:r>
              <w:rPr>
                <w:sz w:val="20"/>
                <w:szCs w:val="20"/>
              </w:rPr>
              <w:t>T</w:t>
            </w:r>
            <w:r w:rsidR="00913B09">
              <w:rPr>
                <w:sz w:val="20"/>
                <w:szCs w:val="20"/>
              </w:rPr>
              <w:t>his response option was</w:t>
            </w:r>
            <w:r>
              <w:rPr>
                <w:sz w:val="20"/>
                <w:szCs w:val="20"/>
              </w:rPr>
              <w:t xml:space="preserve"> added to allow facilities to separate the reporting of influenza vaccination summary data from the inpatient </w:t>
            </w:r>
            <w:r w:rsidR="00913B09">
              <w:rPr>
                <w:sz w:val="20"/>
                <w:szCs w:val="20"/>
              </w:rPr>
              <w:t>psychiatric</w:t>
            </w:r>
            <w:r>
              <w:rPr>
                <w:sz w:val="20"/>
                <w:szCs w:val="20"/>
              </w:rPr>
              <w:t xml:space="preserve"> facility units for CMS reporting purposes. </w:t>
            </w:r>
          </w:p>
          <w:p w:rsidR="000559CA" w:rsidRDefault="000559CA" w:rsidP="00C34355">
            <w:pPr>
              <w:pStyle w:val="ListParagraph"/>
              <w:numPr>
                <w:ilvl w:val="0"/>
                <w:numId w:val="21"/>
              </w:numPr>
              <w:ind w:left="342"/>
              <w:rPr>
                <w:sz w:val="20"/>
                <w:szCs w:val="20"/>
              </w:rPr>
            </w:pPr>
            <w:r>
              <w:rPr>
                <w:sz w:val="20"/>
                <w:szCs w:val="20"/>
              </w:rPr>
              <w:t xml:space="preserve">Due to an increase in CMS required reporting of influenza vaccination summary data, this form must be completed by all </w:t>
            </w:r>
            <w:r w:rsidR="00913B09">
              <w:rPr>
                <w:sz w:val="20"/>
                <w:szCs w:val="20"/>
              </w:rPr>
              <w:t>inpatient psychiatric facilities and outpatient dialysis centers</w:t>
            </w:r>
            <w:r>
              <w:rPr>
                <w:sz w:val="20"/>
                <w:szCs w:val="20"/>
              </w:rPr>
              <w:t xml:space="preserve"> in CMS reporting programs. Therefore, the number of respondents using th</w:t>
            </w:r>
            <w:r w:rsidR="00913B09">
              <w:rPr>
                <w:sz w:val="20"/>
                <w:szCs w:val="20"/>
              </w:rPr>
              <w:t>is form has been increased to 17</w:t>
            </w:r>
            <w:r>
              <w:rPr>
                <w:sz w:val="20"/>
                <w:szCs w:val="20"/>
              </w:rPr>
              <w:t>,000.</w:t>
            </w:r>
          </w:p>
          <w:p w:rsidR="000559CA" w:rsidRPr="00EC7E58" w:rsidRDefault="000559CA" w:rsidP="00EC7E58">
            <w:pPr>
              <w:ind w:left="-18"/>
              <w:rPr>
                <w:sz w:val="20"/>
                <w:szCs w:val="20"/>
              </w:rPr>
            </w:pPr>
            <w:r>
              <w:rPr>
                <w:sz w:val="20"/>
                <w:szCs w:val="20"/>
              </w:rPr>
              <w:t>These changes result in a net inc</w:t>
            </w:r>
            <w:r w:rsidR="00FB6B84">
              <w:rPr>
                <w:sz w:val="20"/>
                <w:szCs w:val="20"/>
              </w:rPr>
              <w:t>rease of 500</w:t>
            </w:r>
            <w:r w:rsidR="00531012">
              <w:rPr>
                <w:sz w:val="20"/>
                <w:szCs w:val="20"/>
              </w:rPr>
              <w:t xml:space="preserve"> </w:t>
            </w:r>
            <w:r>
              <w:rPr>
                <w:sz w:val="20"/>
                <w:szCs w:val="20"/>
              </w:rPr>
              <w:t>burden hours for this form.</w:t>
            </w:r>
          </w:p>
        </w:tc>
      </w:tr>
      <w:tr w:rsidR="000559CA" w:rsidRPr="008A0762" w:rsidTr="00FB6B84">
        <w:trPr>
          <w:cantSplit/>
        </w:trPr>
        <w:tc>
          <w:tcPr>
            <w:tcW w:w="900" w:type="dxa"/>
            <w:shd w:val="clear" w:color="auto" w:fill="auto"/>
          </w:tcPr>
          <w:p w:rsidR="000559CA" w:rsidRPr="00D745D4" w:rsidRDefault="000559CA">
            <w:pPr>
              <w:rPr>
                <w:b/>
                <w:sz w:val="20"/>
                <w:szCs w:val="20"/>
              </w:rPr>
            </w:pPr>
            <w:r w:rsidRPr="00D745D4">
              <w:rPr>
                <w:b/>
                <w:sz w:val="20"/>
                <w:szCs w:val="20"/>
              </w:rPr>
              <w:t>57.204</w:t>
            </w:r>
          </w:p>
        </w:tc>
        <w:tc>
          <w:tcPr>
            <w:tcW w:w="2250" w:type="dxa"/>
            <w:shd w:val="clear" w:color="auto" w:fill="auto"/>
          </w:tcPr>
          <w:p w:rsidR="000559CA" w:rsidRPr="008A0762" w:rsidRDefault="000559CA">
            <w:pPr>
              <w:rPr>
                <w:sz w:val="20"/>
                <w:szCs w:val="20"/>
              </w:rPr>
            </w:pPr>
            <w:r w:rsidRPr="008A0762">
              <w:rPr>
                <w:sz w:val="20"/>
                <w:szCs w:val="20"/>
              </w:rPr>
              <w:t>Healthcare Worker Demographic Data</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FB6B84">
        <w:trPr>
          <w:cantSplit/>
        </w:trPr>
        <w:tc>
          <w:tcPr>
            <w:tcW w:w="900" w:type="dxa"/>
            <w:shd w:val="clear" w:color="auto" w:fill="auto"/>
          </w:tcPr>
          <w:p w:rsidR="000559CA" w:rsidRPr="00D745D4" w:rsidRDefault="000559CA">
            <w:pPr>
              <w:rPr>
                <w:b/>
                <w:sz w:val="20"/>
                <w:szCs w:val="20"/>
              </w:rPr>
            </w:pPr>
            <w:r w:rsidRPr="00D745D4">
              <w:rPr>
                <w:b/>
                <w:sz w:val="20"/>
                <w:szCs w:val="20"/>
              </w:rPr>
              <w:t>57.205</w:t>
            </w:r>
          </w:p>
        </w:tc>
        <w:tc>
          <w:tcPr>
            <w:tcW w:w="2250" w:type="dxa"/>
            <w:shd w:val="clear" w:color="auto" w:fill="auto"/>
          </w:tcPr>
          <w:p w:rsidR="000559CA" w:rsidRPr="008A0762" w:rsidRDefault="000559CA">
            <w:pPr>
              <w:rPr>
                <w:sz w:val="20"/>
                <w:szCs w:val="20"/>
              </w:rPr>
            </w:pPr>
            <w:r w:rsidRPr="008A0762">
              <w:rPr>
                <w:sz w:val="20"/>
                <w:szCs w:val="20"/>
              </w:rPr>
              <w:t>Exposure to Blood/Body Fluids</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FB6B84">
        <w:trPr>
          <w:cantSplit/>
        </w:trPr>
        <w:tc>
          <w:tcPr>
            <w:tcW w:w="900" w:type="dxa"/>
            <w:shd w:val="clear" w:color="auto" w:fill="auto"/>
          </w:tcPr>
          <w:p w:rsidR="000559CA" w:rsidRPr="00D745D4" w:rsidRDefault="000559CA">
            <w:pPr>
              <w:rPr>
                <w:b/>
                <w:sz w:val="20"/>
                <w:szCs w:val="20"/>
              </w:rPr>
            </w:pPr>
            <w:r w:rsidRPr="00D745D4">
              <w:rPr>
                <w:b/>
                <w:sz w:val="20"/>
                <w:szCs w:val="20"/>
              </w:rPr>
              <w:t>57.206</w:t>
            </w:r>
          </w:p>
        </w:tc>
        <w:tc>
          <w:tcPr>
            <w:tcW w:w="2250" w:type="dxa"/>
            <w:shd w:val="clear" w:color="auto" w:fill="auto"/>
          </w:tcPr>
          <w:p w:rsidR="000559CA" w:rsidRPr="008A0762" w:rsidRDefault="000559CA">
            <w:pPr>
              <w:rPr>
                <w:sz w:val="20"/>
                <w:szCs w:val="20"/>
              </w:rPr>
            </w:pPr>
            <w:r w:rsidRPr="008A0762">
              <w:rPr>
                <w:sz w:val="20"/>
                <w:szCs w:val="20"/>
              </w:rPr>
              <w:t>Healthcare Worker Prophylaxis/Treatment</w:t>
            </w:r>
          </w:p>
        </w:tc>
        <w:tc>
          <w:tcPr>
            <w:tcW w:w="1260" w:type="dxa"/>
            <w:shd w:val="clear" w:color="auto" w:fill="auto"/>
          </w:tcPr>
          <w:p w:rsidR="000559CA" w:rsidRPr="008A0762" w:rsidRDefault="000559CA" w:rsidP="00EA4A9B">
            <w:pPr>
              <w:rPr>
                <w:sz w:val="20"/>
                <w:szCs w:val="20"/>
              </w:rPr>
            </w:pPr>
            <w:r>
              <w:rPr>
                <w:sz w:val="20"/>
                <w:szCs w:val="20"/>
              </w:rPr>
              <w:t xml:space="preserve">No change </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FB6B84">
        <w:trPr>
          <w:cantSplit/>
        </w:trPr>
        <w:tc>
          <w:tcPr>
            <w:tcW w:w="900" w:type="dxa"/>
            <w:shd w:val="clear" w:color="auto" w:fill="auto"/>
          </w:tcPr>
          <w:p w:rsidR="000559CA" w:rsidRPr="00D745D4" w:rsidRDefault="000559CA">
            <w:pPr>
              <w:rPr>
                <w:b/>
                <w:sz w:val="20"/>
                <w:szCs w:val="20"/>
              </w:rPr>
            </w:pPr>
            <w:r w:rsidRPr="00D745D4">
              <w:rPr>
                <w:b/>
                <w:sz w:val="20"/>
                <w:szCs w:val="20"/>
              </w:rPr>
              <w:t>57.207</w:t>
            </w:r>
          </w:p>
        </w:tc>
        <w:tc>
          <w:tcPr>
            <w:tcW w:w="2250" w:type="dxa"/>
            <w:shd w:val="clear" w:color="auto" w:fill="auto"/>
          </w:tcPr>
          <w:p w:rsidR="000559CA" w:rsidRPr="008A0762" w:rsidRDefault="000559CA">
            <w:pPr>
              <w:rPr>
                <w:sz w:val="20"/>
                <w:szCs w:val="20"/>
              </w:rPr>
            </w:pPr>
            <w:r w:rsidRPr="008A0762">
              <w:rPr>
                <w:sz w:val="20"/>
                <w:szCs w:val="20"/>
              </w:rPr>
              <w:t>Follow-Up Laboratory Testing</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FB6B84">
        <w:trPr>
          <w:cantSplit/>
        </w:trPr>
        <w:tc>
          <w:tcPr>
            <w:tcW w:w="900" w:type="dxa"/>
            <w:shd w:val="clear" w:color="auto" w:fill="auto"/>
          </w:tcPr>
          <w:p w:rsidR="000559CA" w:rsidRPr="00D745D4" w:rsidRDefault="000559CA">
            <w:pPr>
              <w:rPr>
                <w:b/>
                <w:sz w:val="20"/>
                <w:szCs w:val="20"/>
              </w:rPr>
            </w:pPr>
            <w:r w:rsidRPr="00D745D4">
              <w:rPr>
                <w:b/>
                <w:sz w:val="20"/>
                <w:szCs w:val="20"/>
              </w:rPr>
              <w:t>57.210</w:t>
            </w:r>
          </w:p>
        </w:tc>
        <w:tc>
          <w:tcPr>
            <w:tcW w:w="2250" w:type="dxa"/>
            <w:shd w:val="clear" w:color="auto" w:fill="auto"/>
          </w:tcPr>
          <w:p w:rsidR="000559CA" w:rsidRPr="008A0762" w:rsidRDefault="000559CA">
            <w:pPr>
              <w:rPr>
                <w:sz w:val="20"/>
                <w:szCs w:val="20"/>
              </w:rPr>
            </w:pPr>
            <w:r w:rsidRPr="008A0762">
              <w:rPr>
                <w:sz w:val="20"/>
                <w:szCs w:val="20"/>
              </w:rPr>
              <w:t>Healthcare Worker Prophylaxis/Treatment-Influenza</w:t>
            </w:r>
          </w:p>
        </w:tc>
        <w:tc>
          <w:tcPr>
            <w:tcW w:w="1260" w:type="dxa"/>
            <w:shd w:val="clear" w:color="auto" w:fill="auto"/>
          </w:tcPr>
          <w:p w:rsidR="000559CA" w:rsidRPr="008A0762" w:rsidRDefault="000559CA" w:rsidP="00EA4A9B">
            <w:pPr>
              <w:rPr>
                <w:sz w:val="20"/>
                <w:szCs w:val="20"/>
              </w:rPr>
            </w:pPr>
            <w:r>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FB6B84">
        <w:trPr>
          <w:cantSplit/>
        </w:trPr>
        <w:tc>
          <w:tcPr>
            <w:tcW w:w="900" w:type="dxa"/>
            <w:shd w:val="clear" w:color="auto" w:fill="auto"/>
          </w:tcPr>
          <w:p w:rsidR="000559CA" w:rsidRPr="00D745D4" w:rsidRDefault="000559CA">
            <w:pPr>
              <w:rPr>
                <w:b/>
                <w:sz w:val="20"/>
                <w:szCs w:val="20"/>
              </w:rPr>
            </w:pPr>
            <w:r w:rsidRPr="00D745D4">
              <w:rPr>
                <w:b/>
                <w:sz w:val="20"/>
                <w:szCs w:val="20"/>
              </w:rPr>
              <w:t>57.300</w:t>
            </w:r>
          </w:p>
        </w:tc>
        <w:tc>
          <w:tcPr>
            <w:tcW w:w="2250" w:type="dxa"/>
            <w:shd w:val="clear" w:color="auto" w:fill="auto"/>
          </w:tcPr>
          <w:p w:rsidR="000559CA" w:rsidRPr="008A0762" w:rsidRDefault="000559CA">
            <w:pPr>
              <w:rPr>
                <w:sz w:val="20"/>
                <w:szCs w:val="20"/>
              </w:rPr>
            </w:pPr>
            <w:r w:rsidRPr="008A0762">
              <w:rPr>
                <w:sz w:val="20"/>
                <w:szCs w:val="20"/>
              </w:rPr>
              <w:t>Hemovigilance Module Annual Survey</w:t>
            </w:r>
          </w:p>
        </w:tc>
        <w:tc>
          <w:tcPr>
            <w:tcW w:w="1260" w:type="dxa"/>
            <w:shd w:val="clear" w:color="auto" w:fill="auto"/>
          </w:tcPr>
          <w:p w:rsidR="000559CA" w:rsidRDefault="000559CA">
            <w:r w:rsidRPr="00796DF5">
              <w:rPr>
                <w:sz w:val="20"/>
                <w:szCs w:val="20"/>
              </w:rPr>
              <w:t>No change</w:t>
            </w:r>
          </w:p>
        </w:tc>
        <w:tc>
          <w:tcPr>
            <w:tcW w:w="2520" w:type="dxa"/>
            <w:shd w:val="clear" w:color="auto" w:fill="auto"/>
          </w:tcPr>
          <w:p w:rsidR="000559CA" w:rsidRDefault="00DC5623" w:rsidP="00B563BC">
            <w:pPr>
              <w:pStyle w:val="ListParagraph"/>
              <w:numPr>
                <w:ilvl w:val="0"/>
                <w:numId w:val="49"/>
              </w:numPr>
              <w:ind w:left="319"/>
              <w:rPr>
                <w:sz w:val="20"/>
                <w:szCs w:val="20"/>
              </w:rPr>
            </w:pPr>
            <w:r w:rsidRPr="00DC5623">
              <w:rPr>
                <w:sz w:val="20"/>
                <w:szCs w:val="20"/>
              </w:rPr>
              <w:t>The order of the check box answer choices for type of teaching hospital was changed.</w:t>
            </w:r>
          </w:p>
          <w:p w:rsidR="00DC5623" w:rsidRDefault="00DC5623" w:rsidP="00B563BC">
            <w:pPr>
              <w:pStyle w:val="ListParagraph"/>
              <w:numPr>
                <w:ilvl w:val="0"/>
                <w:numId w:val="49"/>
              </w:numPr>
              <w:ind w:left="319"/>
              <w:rPr>
                <w:sz w:val="20"/>
                <w:szCs w:val="20"/>
              </w:rPr>
            </w:pPr>
            <w:r w:rsidRPr="00DC5623">
              <w:rPr>
                <w:sz w:val="20"/>
                <w:szCs w:val="20"/>
              </w:rPr>
              <w:t>‘Other Accrediting Org’ was changed to ‘Other Accrediting Organization.’</w:t>
            </w:r>
          </w:p>
          <w:p w:rsidR="00DC5623" w:rsidRDefault="00DC5623" w:rsidP="00B563BC">
            <w:pPr>
              <w:pStyle w:val="ListParagraph"/>
              <w:numPr>
                <w:ilvl w:val="0"/>
                <w:numId w:val="49"/>
              </w:numPr>
              <w:ind w:left="319"/>
              <w:rPr>
                <w:sz w:val="20"/>
                <w:szCs w:val="20"/>
              </w:rPr>
            </w:pPr>
            <w:r w:rsidRPr="00DC5623">
              <w:rPr>
                <w:sz w:val="20"/>
                <w:szCs w:val="20"/>
              </w:rPr>
              <w:t>Trauma and ED’ w</w:t>
            </w:r>
            <w:r>
              <w:rPr>
                <w:sz w:val="20"/>
                <w:szCs w:val="20"/>
              </w:rPr>
              <w:t>as changed to ‘Trauma/Emergency</w:t>
            </w:r>
            <w:r w:rsidRPr="00DC5623">
              <w:rPr>
                <w:sz w:val="20"/>
                <w:szCs w:val="20"/>
              </w:rPr>
              <w:t>’</w:t>
            </w:r>
            <w:r>
              <w:rPr>
                <w:sz w:val="20"/>
                <w:szCs w:val="20"/>
              </w:rPr>
              <w:t xml:space="preserve"> and </w:t>
            </w:r>
            <w:r w:rsidRPr="00DC5623">
              <w:rPr>
                <w:sz w:val="20"/>
                <w:szCs w:val="20"/>
              </w:rPr>
              <w:t>‘Obstetrics and gynecology’ was changed to ‘Obstetrics/gynecology</w:t>
            </w:r>
            <w:r>
              <w:rPr>
                <w:sz w:val="20"/>
                <w:szCs w:val="20"/>
              </w:rPr>
              <w:t>.</w:t>
            </w:r>
            <w:r w:rsidRPr="00DC5623">
              <w:rPr>
                <w:sz w:val="20"/>
                <w:szCs w:val="20"/>
              </w:rPr>
              <w:t>’</w:t>
            </w:r>
          </w:p>
          <w:p w:rsidR="00DC5623" w:rsidRDefault="00DC5623" w:rsidP="00B563BC">
            <w:pPr>
              <w:pStyle w:val="ListParagraph"/>
              <w:numPr>
                <w:ilvl w:val="0"/>
                <w:numId w:val="49"/>
              </w:numPr>
              <w:ind w:left="319"/>
              <w:rPr>
                <w:sz w:val="20"/>
                <w:szCs w:val="20"/>
              </w:rPr>
            </w:pPr>
            <w:r w:rsidRPr="00DC5623">
              <w:rPr>
                <w:sz w:val="20"/>
                <w:szCs w:val="20"/>
              </w:rPr>
              <w:t>‘Dedicated physicians’, ‘</w:t>
            </w:r>
            <w:proofErr w:type="spellStart"/>
            <w:r w:rsidRPr="00DC5623">
              <w:rPr>
                <w:sz w:val="20"/>
                <w:szCs w:val="20"/>
              </w:rPr>
              <w:t>MLTs</w:t>
            </w:r>
            <w:proofErr w:type="spellEnd"/>
            <w:r w:rsidRPr="00DC5623">
              <w:rPr>
                <w:sz w:val="20"/>
                <w:szCs w:val="20"/>
              </w:rPr>
              <w:t>’, and ‘</w:t>
            </w:r>
            <w:proofErr w:type="spellStart"/>
            <w:r w:rsidRPr="00DC5623">
              <w:rPr>
                <w:sz w:val="20"/>
                <w:szCs w:val="20"/>
              </w:rPr>
              <w:t>MTs</w:t>
            </w:r>
            <w:proofErr w:type="spellEnd"/>
            <w:r w:rsidRPr="00DC5623">
              <w:rPr>
                <w:sz w:val="20"/>
                <w:szCs w:val="20"/>
              </w:rPr>
              <w:t>’ was changed to ‘physicians’, ‘medical laboratory technicians’, and ‘medical technologists’, respectively.</w:t>
            </w:r>
          </w:p>
          <w:p w:rsidR="00DC5623" w:rsidRDefault="00DC5623" w:rsidP="00B563BC">
            <w:pPr>
              <w:pStyle w:val="ListParagraph"/>
              <w:numPr>
                <w:ilvl w:val="0"/>
                <w:numId w:val="49"/>
              </w:numPr>
              <w:ind w:left="319"/>
              <w:rPr>
                <w:sz w:val="20"/>
                <w:szCs w:val="20"/>
              </w:rPr>
            </w:pPr>
            <w:r w:rsidRPr="00DC5623">
              <w:rPr>
                <w:sz w:val="20"/>
                <w:szCs w:val="20"/>
              </w:rPr>
              <w:t>The word ‘cellular’ was added to ‘</w:t>
            </w:r>
            <w:proofErr w:type="spellStart"/>
            <w:r w:rsidRPr="00DC5623">
              <w:rPr>
                <w:sz w:val="20"/>
                <w:szCs w:val="20"/>
              </w:rPr>
              <w:t>leuko</w:t>
            </w:r>
            <w:proofErr w:type="spellEnd"/>
            <w:r w:rsidRPr="00DC5623">
              <w:rPr>
                <w:sz w:val="20"/>
                <w:szCs w:val="20"/>
              </w:rPr>
              <w:t>-poor components</w:t>
            </w:r>
            <w:r>
              <w:rPr>
                <w:sz w:val="20"/>
                <w:szCs w:val="20"/>
              </w:rPr>
              <w:t>.</w:t>
            </w:r>
            <w:r w:rsidRPr="00DC5623">
              <w:rPr>
                <w:sz w:val="20"/>
                <w:szCs w:val="20"/>
              </w:rPr>
              <w:t>’</w:t>
            </w:r>
          </w:p>
          <w:p w:rsidR="00DC5623" w:rsidRPr="00DC5623" w:rsidRDefault="00DC5623" w:rsidP="00B563BC">
            <w:pPr>
              <w:pStyle w:val="ListParagraph"/>
              <w:numPr>
                <w:ilvl w:val="0"/>
                <w:numId w:val="49"/>
              </w:numPr>
              <w:ind w:left="319"/>
              <w:rPr>
                <w:sz w:val="20"/>
                <w:szCs w:val="20"/>
              </w:rPr>
            </w:pPr>
            <w:r>
              <w:rPr>
                <w:sz w:val="20"/>
                <w:szCs w:val="20"/>
              </w:rPr>
              <w:t xml:space="preserve">One question was added to </w:t>
            </w:r>
            <w:r w:rsidRPr="00DC5623">
              <w:rPr>
                <w:sz w:val="20"/>
                <w:szCs w:val="20"/>
              </w:rPr>
              <w:t>ask facilities to indicate their average pool size.</w:t>
            </w:r>
          </w:p>
        </w:tc>
        <w:tc>
          <w:tcPr>
            <w:tcW w:w="3870" w:type="dxa"/>
            <w:shd w:val="clear" w:color="auto" w:fill="auto"/>
          </w:tcPr>
          <w:p w:rsidR="000559CA" w:rsidRDefault="00DC5623" w:rsidP="00B563BC">
            <w:pPr>
              <w:pStyle w:val="ListParagraph"/>
              <w:numPr>
                <w:ilvl w:val="0"/>
                <w:numId w:val="50"/>
              </w:numPr>
              <w:ind w:left="319"/>
              <w:rPr>
                <w:sz w:val="20"/>
                <w:szCs w:val="20"/>
              </w:rPr>
            </w:pPr>
            <w:r w:rsidRPr="00DC5623">
              <w:rPr>
                <w:sz w:val="20"/>
                <w:szCs w:val="20"/>
              </w:rPr>
              <w:t>The order of the check box answer choices for type of teaching hospital was changed. This was done to align with other annual surveys in NHSN.</w:t>
            </w:r>
          </w:p>
          <w:p w:rsidR="00DC5623" w:rsidRDefault="00DC5623" w:rsidP="00B563BC">
            <w:pPr>
              <w:pStyle w:val="ListParagraph"/>
              <w:numPr>
                <w:ilvl w:val="0"/>
                <w:numId w:val="50"/>
              </w:numPr>
              <w:ind w:left="319"/>
              <w:rPr>
                <w:sz w:val="20"/>
                <w:szCs w:val="20"/>
              </w:rPr>
            </w:pPr>
            <w:r w:rsidRPr="00DC5623">
              <w:rPr>
                <w:sz w:val="20"/>
                <w:szCs w:val="20"/>
              </w:rPr>
              <w:t>‘Other Accrediting Org’ was changed to ‘Other Accrediting Organization.’ The abbreviation was expanded for clarification.</w:t>
            </w:r>
          </w:p>
          <w:p w:rsidR="00DC5623" w:rsidRDefault="00DC5623" w:rsidP="00B563BC">
            <w:pPr>
              <w:pStyle w:val="ListParagraph"/>
              <w:numPr>
                <w:ilvl w:val="0"/>
                <w:numId w:val="50"/>
              </w:numPr>
              <w:ind w:left="319"/>
              <w:rPr>
                <w:sz w:val="20"/>
                <w:szCs w:val="20"/>
              </w:rPr>
            </w:pPr>
            <w:r w:rsidRPr="00DC5623">
              <w:rPr>
                <w:sz w:val="20"/>
                <w:szCs w:val="20"/>
              </w:rPr>
              <w:t>Trauma and ED’ w</w:t>
            </w:r>
            <w:r>
              <w:rPr>
                <w:sz w:val="20"/>
                <w:szCs w:val="20"/>
              </w:rPr>
              <w:t>as changed to ‘Trauma/Emergency</w:t>
            </w:r>
            <w:r w:rsidRPr="00DC5623">
              <w:rPr>
                <w:sz w:val="20"/>
                <w:szCs w:val="20"/>
              </w:rPr>
              <w:t>’</w:t>
            </w:r>
            <w:r>
              <w:rPr>
                <w:sz w:val="20"/>
                <w:szCs w:val="20"/>
              </w:rPr>
              <w:t xml:space="preserve"> and </w:t>
            </w:r>
            <w:r w:rsidRPr="00DC5623">
              <w:rPr>
                <w:sz w:val="20"/>
                <w:szCs w:val="20"/>
              </w:rPr>
              <w:t>‘Obstetrics and gynecology’ was changed to ‘Obstetrics/gynecology’</w:t>
            </w:r>
            <w:r>
              <w:rPr>
                <w:sz w:val="20"/>
                <w:szCs w:val="20"/>
              </w:rPr>
              <w:t xml:space="preserve"> </w:t>
            </w:r>
            <w:r w:rsidRPr="00DC5623">
              <w:rPr>
                <w:sz w:val="20"/>
                <w:szCs w:val="20"/>
              </w:rPr>
              <w:t>for clarification.</w:t>
            </w:r>
          </w:p>
          <w:p w:rsidR="00DC5623" w:rsidRDefault="00DC5623" w:rsidP="00B563BC">
            <w:pPr>
              <w:pStyle w:val="ListParagraph"/>
              <w:numPr>
                <w:ilvl w:val="0"/>
                <w:numId w:val="50"/>
              </w:numPr>
              <w:ind w:left="319"/>
              <w:rPr>
                <w:sz w:val="20"/>
                <w:szCs w:val="20"/>
              </w:rPr>
            </w:pPr>
            <w:r w:rsidRPr="00DC5623">
              <w:rPr>
                <w:sz w:val="20"/>
                <w:szCs w:val="20"/>
              </w:rPr>
              <w:t>‘Dedicated physicians’, ‘</w:t>
            </w:r>
            <w:proofErr w:type="spellStart"/>
            <w:r w:rsidRPr="00DC5623">
              <w:rPr>
                <w:sz w:val="20"/>
                <w:szCs w:val="20"/>
              </w:rPr>
              <w:t>MLTs</w:t>
            </w:r>
            <w:proofErr w:type="spellEnd"/>
            <w:r w:rsidRPr="00DC5623">
              <w:rPr>
                <w:sz w:val="20"/>
                <w:szCs w:val="20"/>
              </w:rPr>
              <w:t>’, and ‘</w:t>
            </w:r>
            <w:proofErr w:type="spellStart"/>
            <w:r w:rsidRPr="00DC5623">
              <w:rPr>
                <w:sz w:val="20"/>
                <w:szCs w:val="20"/>
              </w:rPr>
              <w:t>MTs</w:t>
            </w:r>
            <w:proofErr w:type="spellEnd"/>
            <w:r w:rsidRPr="00DC5623">
              <w:rPr>
                <w:sz w:val="20"/>
                <w:szCs w:val="20"/>
              </w:rPr>
              <w:t>’ was changed to ‘physicians’, ‘medical laboratory technicians’, and ‘medical technologists’, respectively. These chances were made to expand the abbreviations for clarity and an instructional sentence was added.</w:t>
            </w:r>
          </w:p>
          <w:p w:rsidR="00DC5623" w:rsidRDefault="00DC5623" w:rsidP="00B563BC">
            <w:pPr>
              <w:pStyle w:val="ListParagraph"/>
              <w:numPr>
                <w:ilvl w:val="0"/>
                <w:numId w:val="50"/>
              </w:numPr>
              <w:ind w:left="319"/>
              <w:rPr>
                <w:sz w:val="20"/>
                <w:szCs w:val="20"/>
              </w:rPr>
            </w:pPr>
            <w:r w:rsidRPr="00DC5623">
              <w:rPr>
                <w:sz w:val="20"/>
                <w:szCs w:val="20"/>
              </w:rPr>
              <w:t>The word ‘cellular’ was added to ‘</w:t>
            </w:r>
            <w:proofErr w:type="spellStart"/>
            <w:r w:rsidRPr="00DC5623">
              <w:rPr>
                <w:sz w:val="20"/>
                <w:szCs w:val="20"/>
              </w:rPr>
              <w:t>leuko</w:t>
            </w:r>
            <w:proofErr w:type="spellEnd"/>
            <w:r w:rsidRPr="00DC5623">
              <w:rPr>
                <w:sz w:val="20"/>
                <w:szCs w:val="20"/>
              </w:rPr>
              <w:t>-poor components’ for clarification.</w:t>
            </w:r>
          </w:p>
          <w:p w:rsidR="00DC5623" w:rsidRDefault="00DC5623" w:rsidP="00B563BC">
            <w:pPr>
              <w:pStyle w:val="ListParagraph"/>
              <w:numPr>
                <w:ilvl w:val="0"/>
                <w:numId w:val="50"/>
              </w:numPr>
              <w:ind w:left="319"/>
              <w:rPr>
                <w:sz w:val="20"/>
                <w:szCs w:val="20"/>
              </w:rPr>
            </w:pPr>
            <w:r w:rsidRPr="00DC5623">
              <w:rPr>
                <w:sz w:val="20"/>
                <w:szCs w:val="20"/>
              </w:rPr>
              <w:t>Facilities report two types of pooled products. Currently, data collection for these two types of pooled products are different. The addition of this question will add consistency the way pooled product data are collected.</w:t>
            </w:r>
          </w:p>
          <w:p w:rsidR="00DC5623" w:rsidRPr="00DC5623" w:rsidRDefault="00DC5623" w:rsidP="00DC5623">
            <w:pPr>
              <w:ind w:left="-41"/>
              <w:rPr>
                <w:sz w:val="20"/>
                <w:szCs w:val="20"/>
              </w:rPr>
            </w:pPr>
            <w:r>
              <w:rPr>
                <w:sz w:val="20"/>
                <w:szCs w:val="20"/>
              </w:rPr>
              <w:t>These changes do not affect the estimated burden of this form.</w:t>
            </w:r>
          </w:p>
        </w:tc>
      </w:tr>
      <w:tr w:rsidR="000559CA" w:rsidRPr="008A0762" w:rsidTr="00FB6B84">
        <w:trPr>
          <w:cantSplit/>
        </w:trPr>
        <w:tc>
          <w:tcPr>
            <w:tcW w:w="900" w:type="dxa"/>
            <w:shd w:val="clear" w:color="auto" w:fill="auto"/>
          </w:tcPr>
          <w:p w:rsidR="000559CA" w:rsidRPr="00D745D4" w:rsidRDefault="000559CA">
            <w:pPr>
              <w:rPr>
                <w:b/>
                <w:sz w:val="20"/>
                <w:szCs w:val="20"/>
              </w:rPr>
            </w:pPr>
            <w:r w:rsidRPr="00D745D4">
              <w:rPr>
                <w:b/>
                <w:sz w:val="20"/>
                <w:szCs w:val="20"/>
              </w:rPr>
              <w:t>57.301</w:t>
            </w:r>
          </w:p>
        </w:tc>
        <w:tc>
          <w:tcPr>
            <w:tcW w:w="2250" w:type="dxa"/>
            <w:shd w:val="clear" w:color="auto" w:fill="auto"/>
          </w:tcPr>
          <w:p w:rsidR="000559CA" w:rsidRPr="008A0762" w:rsidRDefault="000559CA">
            <w:pPr>
              <w:rPr>
                <w:sz w:val="20"/>
                <w:szCs w:val="20"/>
              </w:rPr>
            </w:pPr>
            <w:r w:rsidRPr="008A0762">
              <w:rPr>
                <w:sz w:val="20"/>
                <w:szCs w:val="20"/>
              </w:rPr>
              <w:t>Hemovigilance Module Monthly Reporting Plan</w:t>
            </w:r>
          </w:p>
        </w:tc>
        <w:tc>
          <w:tcPr>
            <w:tcW w:w="1260" w:type="dxa"/>
            <w:shd w:val="clear" w:color="auto" w:fill="auto"/>
          </w:tcPr>
          <w:p w:rsidR="000559CA" w:rsidRDefault="000559CA">
            <w:r w:rsidRPr="00796DF5">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FB6B84">
        <w:trPr>
          <w:cantSplit/>
        </w:trPr>
        <w:tc>
          <w:tcPr>
            <w:tcW w:w="900" w:type="dxa"/>
            <w:shd w:val="clear" w:color="auto" w:fill="auto"/>
          </w:tcPr>
          <w:p w:rsidR="000559CA" w:rsidRPr="00D745D4" w:rsidRDefault="000559CA">
            <w:pPr>
              <w:rPr>
                <w:b/>
                <w:sz w:val="20"/>
                <w:szCs w:val="20"/>
              </w:rPr>
            </w:pPr>
            <w:r w:rsidRPr="00D745D4">
              <w:rPr>
                <w:b/>
                <w:sz w:val="20"/>
                <w:szCs w:val="20"/>
              </w:rPr>
              <w:t>57.303</w:t>
            </w:r>
          </w:p>
        </w:tc>
        <w:tc>
          <w:tcPr>
            <w:tcW w:w="2250" w:type="dxa"/>
            <w:shd w:val="clear" w:color="auto" w:fill="auto"/>
          </w:tcPr>
          <w:p w:rsidR="000559CA" w:rsidRPr="008A0762" w:rsidRDefault="000559CA">
            <w:pPr>
              <w:rPr>
                <w:sz w:val="20"/>
                <w:szCs w:val="20"/>
              </w:rPr>
            </w:pPr>
            <w:r w:rsidRPr="008A0762">
              <w:rPr>
                <w:sz w:val="20"/>
                <w:szCs w:val="20"/>
              </w:rPr>
              <w:t>Hemovigilance Module Monthly Reporting Denominators</w:t>
            </w:r>
          </w:p>
        </w:tc>
        <w:tc>
          <w:tcPr>
            <w:tcW w:w="1260" w:type="dxa"/>
            <w:shd w:val="clear" w:color="auto" w:fill="auto"/>
          </w:tcPr>
          <w:p w:rsidR="000559CA" w:rsidRDefault="000559CA">
            <w:r w:rsidRPr="00796DF5">
              <w:rPr>
                <w:sz w:val="20"/>
                <w:szCs w:val="20"/>
              </w:rPr>
              <w:t>No change</w:t>
            </w:r>
          </w:p>
        </w:tc>
        <w:tc>
          <w:tcPr>
            <w:tcW w:w="2520" w:type="dxa"/>
            <w:shd w:val="clear" w:color="auto" w:fill="auto"/>
          </w:tcPr>
          <w:p w:rsidR="000559CA" w:rsidRDefault="0010796E" w:rsidP="00B563BC">
            <w:pPr>
              <w:pStyle w:val="ListParagraph"/>
              <w:numPr>
                <w:ilvl w:val="0"/>
                <w:numId w:val="51"/>
              </w:numPr>
              <w:ind w:left="319"/>
              <w:rPr>
                <w:sz w:val="20"/>
                <w:szCs w:val="20"/>
              </w:rPr>
            </w:pPr>
            <w:r>
              <w:rPr>
                <w:sz w:val="20"/>
                <w:szCs w:val="20"/>
              </w:rPr>
              <w:t>One required question will be added to the form to assess whether facilities transfuse pathogen-reduced products.</w:t>
            </w:r>
          </w:p>
          <w:p w:rsidR="0010796E" w:rsidRPr="0010796E" w:rsidRDefault="0010796E" w:rsidP="00B563BC">
            <w:pPr>
              <w:pStyle w:val="ListParagraph"/>
              <w:numPr>
                <w:ilvl w:val="0"/>
                <w:numId w:val="51"/>
              </w:numPr>
              <w:ind w:left="319"/>
              <w:rPr>
                <w:sz w:val="20"/>
                <w:szCs w:val="20"/>
              </w:rPr>
            </w:pPr>
            <w:r>
              <w:rPr>
                <w:sz w:val="20"/>
                <w:szCs w:val="20"/>
              </w:rPr>
              <w:t>A conditional question table will be added to summarize the total number of pathogen-reduced units transfused by product type.</w:t>
            </w:r>
          </w:p>
        </w:tc>
        <w:tc>
          <w:tcPr>
            <w:tcW w:w="3870" w:type="dxa"/>
            <w:shd w:val="clear" w:color="auto" w:fill="auto"/>
          </w:tcPr>
          <w:p w:rsidR="000559CA" w:rsidRDefault="0010796E" w:rsidP="00B563BC">
            <w:pPr>
              <w:pStyle w:val="ListParagraph"/>
              <w:numPr>
                <w:ilvl w:val="0"/>
                <w:numId w:val="52"/>
              </w:numPr>
              <w:ind w:left="319"/>
              <w:rPr>
                <w:sz w:val="20"/>
                <w:szCs w:val="20"/>
              </w:rPr>
            </w:pPr>
            <w:r>
              <w:rPr>
                <w:sz w:val="20"/>
                <w:szCs w:val="20"/>
              </w:rPr>
              <w:t>One required question will be added to the form to assess whether facilities transfuse pathogen-reduced products.</w:t>
            </w:r>
            <w:r>
              <w:t xml:space="preserve"> </w:t>
            </w:r>
            <w:r w:rsidRPr="0010796E">
              <w:rPr>
                <w:sz w:val="20"/>
                <w:szCs w:val="20"/>
              </w:rPr>
              <w:t xml:space="preserve">Pathogen reduction technology is a method used to reduce the risk of transfusion transmitted infections.  </w:t>
            </w:r>
            <w:proofErr w:type="spellStart"/>
            <w:r w:rsidRPr="0010796E">
              <w:rPr>
                <w:sz w:val="20"/>
                <w:szCs w:val="20"/>
              </w:rPr>
              <w:t>Psoralen</w:t>
            </w:r>
            <w:proofErr w:type="spellEnd"/>
            <w:r w:rsidRPr="0010796E">
              <w:rPr>
                <w:sz w:val="20"/>
                <w:szCs w:val="20"/>
              </w:rPr>
              <w:t xml:space="preserve"> + UV light is a pathogen reduction technology recently approved by the FDA. The mandatory question will allow for understanding of industry uptake of </w:t>
            </w:r>
            <w:proofErr w:type="spellStart"/>
            <w:r w:rsidRPr="0010796E">
              <w:rPr>
                <w:sz w:val="20"/>
                <w:szCs w:val="20"/>
              </w:rPr>
              <w:t>psoralen</w:t>
            </w:r>
            <w:proofErr w:type="spellEnd"/>
            <w:r w:rsidRPr="0010796E">
              <w:rPr>
                <w:sz w:val="20"/>
                <w:szCs w:val="20"/>
              </w:rPr>
              <w:t>-treated product.</w:t>
            </w:r>
          </w:p>
          <w:p w:rsidR="0010796E" w:rsidRDefault="0010796E" w:rsidP="00B563BC">
            <w:pPr>
              <w:pStyle w:val="ListParagraph"/>
              <w:numPr>
                <w:ilvl w:val="0"/>
                <w:numId w:val="52"/>
              </w:numPr>
              <w:ind w:left="319"/>
              <w:rPr>
                <w:sz w:val="20"/>
                <w:szCs w:val="20"/>
              </w:rPr>
            </w:pPr>
            <w:r w:rsidRPr="0010796E">
              <w:rPr>
                <w:sz w:val="20"/>
                <w:szCs w:val="20"/>
              </w:rPr>
              <w:t xml:space="preserve">The conditional question with table will allow for calculation of transfusion reaction rates for </w:t>
            </w:r>
            <w:proofErr w:type="spellStart"/>
            <w:r w:rsidRPr="0010796E">
              <w:rPr>
                <w:sz w:val="20"/>
                <w:szCs w:val="20"/>
              </w:rPr>
              <w:t>psoralen</w:t>
            </w:r>
            <w:proofErr w:type="spellEnd"/>
            <w:r w:rsidRPr="0010796E">
              <w:rPr>
                <w:sz w:val="20"/>
                <w:szCs w:val="20"/>
              </w:rPr>
              <w:t>-treated products.</w:t>
            </w:r>
          </w:p>
          <w:p w:rsidR="0010796E" w:rsidRPr="0010796E" w:rsidRDefault="0010796E" w:rsidP="0010796E">
            <w:pPr>
              <w:rPr>
                <w:sz w:val="20"/>
                <w:szCs w:val="20"/>
              </w:rPr>
            </w:pPr>
            <w:r>
              <w:rPr>
                <w:sz w:val="20"/>
                <w:szCs w:val="20"/>
              </w:rPr>
              <w:t>These changes do not affect the estimated burden of this form.</w:t>
            </w:r>
          </w:p>
        </w:tc>
      </w:tr>
      <w:tr w:rsidR="000559CA" w:rsidRPr="008A0762" w:rsidTr="00FB6B84">
        <w:trPr>
          <w:cantSplit/>
        </w:trPr>
        <w:tc>
          <w:tcPr>
            <w:tcW w:w="900" w:type="dxa"/>
            <w:shd w:val="clear" w:color="auto" w:fill="auto"/>
          </w:tcPr>
          <w:p w:rsidR="000559CA" w:rsidRPr="00D745D4" w:rsidRDefault="000559CA">
            <w:pPr>
              <w:rPr>
                <w:b/>
                <w:sz w:val="20"/>
                <w:szCs w:val="20"/>
              </w:rPr>
            </w:pPr>
            <w:r w:rsidRPr="00D745D4">
              <w:rPr>
                <w:b/>
                <w:sz w:val="20"/>
                <w:szCs w:val="20"/>
              </w:rPr>
              <w:t>57.304</w:t>
            </w:r>
          </w:p>
        </w:tc>
        <w:tc>
          <w:tcPr>
            <w:tcW w:w="2250" w:type="dxa"/>
            <w:shd w:val="clear" w:color="auto" w:fill="auto"/>
          </w:tcPr>
          <w:p w:rsidR="000559CA" w:rsidRPr="008A0762" w:rsidRDefault="000559CA">
            <w:pPr>
              <w:rPr>
                <w:sz w:val="20"/>
                <w:szCs w:val="20"/>
              </w:rPr>
            </w:pPr>
            <w:r w:rsidRPr="008A0762">
              <w:rPr>
                <w:sz w:val="20"/>
                <w:szCs w:val="20"/>
              </w:rPr>
              <w:t>Hemovigilance Adverse Reaction</w:t>
            </w:r>
          </w:p>
        </w:tc>
        <w:tc>
          <w:tcPr>
            <w:tcW w:w="1260" w:type="dxa"/>
            <w:shd w:val="clear" w:color="auto" w:fill="auto"/>
          </w:tcPr>
          <w:p w:rsidR="000559CA" w:rsidRDefault="000559CA">
            <w:r w:rsidRPr="00796DF5">
              <w:rPr>
                <w:sz w:val="20"/>
                <w:szCs w:val="20"/>
              </w:rPr>
              <w:t>No change</w:t>
            </w:r>
          </w:p>
        </w:tc>
        <w:tc>
          <w:tcPr>
            <w:tcW w:w="2520" w:type="dxa"/>
            <w:shd w:val="clear" w:color="auto" w:fill="auto"/>
          </w:tcPr>
          <w:p w:rsidR="000559CA" w:rsidRPr="00874EE3" w:rsidRDefault="00874EE3" w:rsidP="00B563BC">
            <w:pPr>
              <w:pStyle w:val="ListParagraph"/>
              <w:numPr>
                <w:ilvl w:val="0"/>
                <w:numId w:val="53"/>
              </w:numPr>
              <w:ind w:left="319"/>
              <w:rPr>
                <w:sz w:val="20"/>
                <w:szCs w:val="20"/>
              </w:rPr>
            </w:pPr>
            <w:r w:rsidRPr="00874EE3">
              <w:rPr>
                <w:sz w:val="20"/>
                <w:szCs w:val="20"/>
              </w:rPr>
              <w:t>A check box will be added to the Adverse Reaction form to allow users to mark reports to be shared with FDA.</w:t>
            </w:r>
          </w:p>
        </w:tc>
        <w:tc>
          <w:tcPr>
            <w:tcW w:w="3870" w:type="dxa"/>
            <w:shd w:val="clear" w:color="auto" w:fill="auto"/>
          </w:tcPr>
          <w:p w:rsidR="000559CA" w:rsidRDefault="00874EE3" w:rsidP="00B563BC">
            <w:pPr>
              <w:pStyle w:val="ListParagraph"/>
              <w:numPr>
                <w:ilvl w:val="0"/>
                <w:numId w:val="54"/>
              </w:numPr>
              <w:ind w:left="319"/>
              <w:rPr>
                <w:sz w:val="20"/>
                <w:szCs w:val="20"/>
              </w:rPr>
            </w:pPr>
            <w:r w:rsidRPr="00874EE3">
              <w:rPr>
                <w:sz w:val="20"/>
                <w:szCs w:val="20"/>
              </w:rPr>
              <w:t xml:space="preserve">NHSN </w:t>
            </w:r>
            <w:proofErr w:type="spellStart"/>
            <w:r w:rsidRPr="00874EE3">
              <w:rPr>
                <w:sz w:val="20"/>
                <w:szCs w:val="20"/>
              </w:rPr>
              <w:t>HV</w:t>
            </w:r>
            <w:proofErr w:type="spellEnd"/>
            <w:r w:rsidRPr="00874EE3">
              <w:rPr>
                <w:sz w:val="20"/>
                <w:szCs w:val="20"/>
              </w:rPr>
              <w:t xml:space="preserve"> Module will be one mechanism for facilities to report transfusion reaction that meet the Safety Reporting Rule requirement to FDA.  Facilities will check the box if the re</w:t>
            </w:r>
            <w:r>
              <w:rPr>
                <w:sz w:val="20"/>
                <w:szCs w:val="20"/>
              </w:rPr>
              <w:t xml:space="preserve">port is to be shared with FDA. </w:t>
            </w:r>
            <w:r w:rsidRPr="00874EE3">
              <w:rPr>
                <w:sz w:val="20"/>
                <w:szCs w:val="20"/>
              </w:rPr>
              <w:t xml:space="preserve">This reporting mechanism will reduce reporting burden for facilities that report transfusion reactions to both NHSN </w:t>
            </w:r>
            <w:proofErr w:type="spellStart"/>
            <w:r w:rsidRPr="00874EE3">
              <w:rPr>
                <w:sz w:val="20"/>
                <w:szCs w:val="20"/>
              </w:rPr>
              <w:t>HV</w:t>
            </w:r>
            <w:proofErr w:type="spellEnd"/>
            <w:r w:rsidRPr="00874EE3">
              <w:rPr>
                <w:sz w:val="20"/>
                <w:szCs w:val="20"/>
              </w:rPr>
              <w:t xml:space="preserve"> Module and FDA.</w:t>
            </w:r>
          </w:p>
          <w:p w:rsidR="00874EE3" w:rsidRPr="00874EE3" w:rsidRDefault="00874EE3" w:rsidP="00874EE3">
            <w:pPr>
              <w:ind w:left="-41"/>
              <w:rPr>
                <w:sz w:val="20"/>
                <w:szCs w:val="20"/>
              </w:rPr>
            </w:pPr>
            <w:r>
              <w:rPr>
                <w:sz w:val="20"/>
                <w:szCs w:val="20"/>
              </w:rPr>
              <w:t>This change does not affect the estimated burden of this form.</w:t>
            </w:r>
          </w:p>
        </w:tc>
      </w:tr>
      <w:tr w:rsidR="000559CA" w:rsidRPr="008A0762" w:rsidTr="00FB6B84">
        <w:trPr>
          <w:cantSplit/>
        </w:trPr>
        <w:tc>
          <w:tcPr>
            <w:tcW w:w="900" w:type="dxa"/>
            <w:shd w:val="clear" w:color="auto" w:fill="auto"/>
          </w:tcPr>
          <w:p w:rsidR="000559CA" w:rsidRPr="00D745D4" w:rsidRDefault="000559CA">
            <w:pPr>
              <w:rPr>
                <w:b/>
                <w:sz w:val="20"/>
                <w:szCs w:val="20"/>
              </w:rPr>
            </w:pPr>
            <w:r w:rsidRPr="00D745D4">
              <w:rPr>
                <w:b/>
                <w:sz w:val="20"/>
                <w:szCs w:val="20"/>
              </w:rPr>
              <w:t>57.305</w:t>
            </w:r>
          </w:p>
        </w:tc>
        <w:tc>
          <w:tcPr>
            <w:tcW w:w="2250" w:type="dxa"/>
            <w:shd w:val="clear" w:color="auto" w:fill="auto"/>
          </w:tcPr>
          <w:p w:rsidR="000559CA" w:rsidRPr="008A0762" w:rsidRDefault="000559CA">
            <w:pPr>
              <w:rPr>
                <w:sz w:val="20"/>
                <w:szCs w:val="20"/>
              </w:rPr>
            </w:pPr>
            <w:r w:rsidRPr="008A0762">
              <w:rPr>
                <w:sz w:val="20"/>
                <w:szCs w:val="20"/>
              </w:rPr>
              <w:t>Hemovigilance Incident</w:t>
            </w:r>
          </w:p>
        </w:tc>
        <w:tc>
          <w:tcPr>
            <w:tcW w:w="1260" w:type="dxa"/>
            <w:shd w:val="clear" w:color="auto" w:fill="auto"/>
          </w:tcPr>
          <w:p w:rsidR="000559CA" w:rsidRDefault="000559CA">
            <w:r w:rsidRPr="00796DF5">
              <w:rPr>
                <w:sz w:val="20"/>
                <w:szCs w:val="20"/>
              </w:rPr>
              <w:t>No change</w:t>
            </w:r>
          </w:p>
        </w:tc>
        <w:tc>
          <w:tcPr>
            <w:tcW w:w="2520" w:type="dxa"/>
            <w:shd w:val="clear" w:color="auto" w:fill="auto"/>
          </w:tcPr>
          <w:p w:rsidR="000559CA" w:rsidRPr="001D5A66" w:rsidRDefault="001D5A66" w:rsidP="001D5A66">
            <w:pPr>
              <w:pStyle w:val="ListParagraph"/>
              <w:numPr>
                <w:ilvl w:val="0"/>
                <w:numId w:val="17"/>
              </w:numPr>
              <w:ind w:left="319"/>
              <w:rPr>
                <w:sz w:val="20"/>
                <w:szCs w:val="20"/>
              </w:rPr>
            </w:pPr>
            <w:r w:rsidRPr="001D5A66">
              <w:rPr>
                <w:sz w:val="20"/>
                <w:szCs w:val="20"/>
              </w:rPr>
              <w:t>The question ‘If Yes, result(s) of analysis: (check all that apply)’ and all options will be removed from the Investigation Results section.</w:t>
            </w:r>
          </w:p>
        </w:tc>
        <w:tc>
          <w:tcPr>
            <w:tcW w:w="3870" w:type="dxa"/>
            <w:shd w:val="clear" w:color="auto" w:fill="auto"/>
          </w:tcPr>
          <w:p w:rsidR="001D5A66" w:rsidRDefault="001D5A66" w:rsidP="001D5A66">
            <w:pPr>
              <w:pStyle w:val="ListParagraph"/>
              <w:numPr>
                <w:ilvl w:val="0"/>
                <w:numId w:val="30"/>
              </w:numPr>
              <w:ind w:left="319"/>
              <w:rPr>
                <w:sz w:val="20"/>
                <w:szCs w:val="20"/>
              </w:rPr>
            </w:pPr>
            <w:r w:rsidRPr="001D5A66">
              <w:rPr>
                <w:sz w:val="20"/>
                <w:szCs w:val="20"/>
              </w:rPr>
              <w:t>The conditional question conflicts with Pati</w:t>
            </w:r>
            <w:r>
              <w:rPr>
                <w:sz w:val="20"/>
                <w:szCs w:val="20"/>
              </w:rPr>
              <w:t>ent Safety Organization rules. The Agency for Healthcare Research and Quality (</w:t>
            </w:r>
            <w:proofErr w:type="spellStart"/>
            <w:r>
              <w:rPr>
                <w:sz w:val="20"/>
                <w:szCs w:val="20"/>
              </w:rPr>
              <w:t>AHRQ</w:t>
            </w:r>
            <w:proofErr w:type="spellEnd"/>
            <w:r>
              <w:rPr>
                <w:sz w:val="20"/>
                <w:szCs w:val="20"/>
              </w:rPr>
              <w:t>)</w:t>
            </w:r>
            <w:r w:rsidRPr="001D5A66">
              <w:rPr>
                <w:sz w:val="20"/>
                <w:szCs w:val="20"/>
              </w:rPr>
              <w:t xml:space="preserve"> requested the question be removed. The question is not used for NHSN BV analysis. </w:t>
            </w:r>
          </w:p>
          <w:p w:rsidR="000559CA" w:rsidRPr="001D5A66" w:rsidRDefault="001D5A66" w:rsidP="001D5A66">
            <w:pPr>
              <w:rPr>
                <w:sz w:val="20"/>
                <w:szCs w:val="20"/>
              </w:rPr>
            </w:pPr>
            <w:r>
              <w:rPr>
                <w:sz w:val="20"/>
                <w:szCs w:val="20"/>
              </w:rPr>
              <w:t>This change does not affect the estimated burden of this form.</w:t>
            </w:r>
          </w:p>
        </w:tc>
      </w:tr>
      <w:tr w:rsidR="000559CA" w:rsidRPr="008A0762" w:rsidTr="00FB6B84">
        <w:trPr>
          <w:cantSplit/>
        </w:trPr>
        <w:tc>
          <w:tcPr>
            <w:tcW w:w="900" w:type="dxa"/>
            <w:shd w:val="clear" w:color="auto" w:fill="auto"/>
          </w:tcPr>
          <w:p w:rsidR="000559CA" w:rsidRPr="00D745D4" w:rsidRDefault="000559CA">
            <w:pPr>
              <w:rPr>
                <w:b/>
                <w:sz w:val="20"/>
                <w:szCs w:val="20"/>
              </w:rPr>
            </w:pPr>
            <w:r>
              <w:rPr>
                <w:b/>
                <w:sz w:val="20"/>
                <w:szCs w:val="20"/>
              </w:rPr>
              <w:t>57.400</w:t>
            </w:r>
          </w:p>
        </w:tc>
        <w:tc>
          <w:tcPr>
            <w:tcW w:w="2250" w:type="dxa"/>
            <w:shd w:val="clear" w:color="auto" w:fill="auto"/>
          </w:tcPr>
          <w:p w:rsidR="000559CA" w:rsidRPr="008A0762" w:rsidRDefault="007248E2">
            <w:pPr>
              <w:rPr>
                <w:sz w:val="20"/>
                <w:szCs w:val="20"/>
              </w:rPr>
            </w:pPr>
            <w:r w:rsidRPr="007248E2">
              <w:rPr>
                <w:sz w:val="20"/>
                <w:szCs w:val="20"/>
              </w:rPr>
              <w:t>Patient Safety Component—Annual Facility Survey for Ambulatory Surgery Center (ASC)</w:t>
            </w:r>
          </w:p>
        </w:tc>
        <w:tc>
          <w:tcPr>
            <w:tcW w:w="1260" w:type="dxa"/>
            <w:shd w:val="clear" w:color="auto" w:fill="auto"/>
          </w:tcPr>
          <w:p w:rsidR="000559CA" w:rsidRDefault="007248E2" w:rsidP="00D31F0A">
            <w:r w:rsidRPr="000E0F5D">
              <w:rPr>
                <w:sz w:val="20"/>
                <w:szCs w:val="20"/>
              </w:rPr>
              <w:t>Outpatient Procedure Component—Annual Facility Survey</w:t>
            </w:r>
          </w:p>
        </w:tc>
        <w:tc>
          <w:tcPr>
            <w:tcW w:w="2520" w:type="dxa"/>
            <w:shd w:val="clear" w:color="auto" w:fill="auto"/>
          </w:tcPr>
          <w:p w:rsidR="000559CA" w:rsidRDefault="007248E2" w:rsidP="00B563BC">
            <w:pPr>
              <w:pStyle w:val="ListParagraph"/>
              <w:numPr>
                <w:ilvl w:val="0"/>
                <w:numId w:val="55"/>
              </w:numPr>
              <w:ind w:left="319"/>
              <w:rPr>
                <w:sz w:val="20"/>
                <w:szCs w:val="20"/>
              </w:rPr>
            </w:pPr>
            <w:r>
              <w:rPr>
                <w:sz w:val="20"/>
                <w:szCs w:val="20"/>
              </w:rPr>
              <w:t>The name of the form was changed.</w:t>
            </w:r>
          </w:p>
          <w:p w:rsidR="007248E2" w:rsidRDefault="007248E2" w:rsidP="00B563BC">
            <w:pPr>
              <w:pStyle w:val="ListParagraph"/>
              <w:numPr>
                <w:ilvl w:val="0"/>
                <w:numId w:val="55"/>
              </w:numPr>
              <w:ind w:left="319"/>
              <w:rPr>
                <w:sz w:val="20"/>
                <w:szCs w:val="20"/>
              </w:rPr>
            </w:pPr>
            <w:r>
              <w:rPr>
                <w:sz w:val="20"/>
                <w:szCs w:val="20"/>
              </w:rPr>
              <w:t>One question was removed.</w:t>
            </w:r>
          </w:p>
          <w:p w:rsidR="007248E2" w:rsidRPr="007248E2" w:rsidRDefault="007248E2" w:rsidP="00B563BC">
            <w:pPr>
              <w:pStyle w:val="ListParagraph"/>
              <w:numPr>
                <w:ilvl w:val="0"/>
                <w:numId w:val="55"/>
              </w:numPr>
              <w:ind w:left="319"/>
              <w:rPr>
                <w:sz w:val="20"/>
                <w:szCs w:val="20"/>
              </w:rPr>
            </w:pPr>
            <w:r>
              <w:rPr>
                <w:sz w:val="20"/>
                <w:szCs w:val="20"/>
              </w:rPr>
              <w:t>Two questions were reworded.</w:t>
            </w:r>
          </w:p>
        </w:tc>
        <w:tc>
          <w:tcPr>
            <w:tcW w:w="3870" w:type="dxa"/>
            <w:shd w:val="clear" w:color="auto" w:fill="auto"/>
          </w:tcPr>
          <w:p w:rsidR="000559CA" w:rsidRDefault="007248E2" w:rsidP="00B563BC">
            <w:pPr>
              <w:pStyle w:val="ListParagraph"/>
              <w:numPr>
                <w:ilvl w:val="0"/>
                <w:numId w:val="56"/>
              </w:numPr>
              <w:ind w:left="319"/>
              <w:rPr>
                <w:sz w:val="20"/>
                <w:szCs w:val="20"/>
              </w:rPr>
            </w:pPr>
            <w:r>
              <w:rPr>
                <w:sz w:val="20"/>
                <w:szCs w:val="20"/>
              </w:rPr>
              <w:t>The name of the form was changed to align with the movement of this form from the Outpatient Procedure Component to the Patient Safety Component.</w:t>
            </w:r>
          </w:p>
          <w:p w:rsidR="007248E2" w:rsidRDefault="007248E2" w:rsidP="00B563BC">
            <w:pPr>
              <w:pStyle w:val="ListParagraph"/>
              <w:numPr>
                <w:ilvl w:val="0"/>
                <w:numId w:val="56"/>
              </w:numPr>
              <w:ind w:left="319"/>
              <w:rPr>
                <w:sz w:val="20"/>
                <w:szCs w:val="20"/>
              </w:rPr>
            </w:pPr>
            <w:r>
              <w:rPr>
                <w:sz w:val="20"/>
                <w:szCs w:val="20"/>
              </w:rPr>
              <w:t>One question was removed since all respondents would have been answering the question in the same way therefore providing no additional information to NHSN.</w:t>
            </w:r>
          </w:p>
          <w:p w:rsidR="007248E2" w:rsidRDefault="007248E2" w:rsidP="00B563BC">
            <w:pPr>
              <w:pStyle w:val="ListParagraph"/>
              <w:numPr>
                <w:ilvl w:val="0"/>
                <w:numId w:val="56"/>
              </w:numPr>
              <w:ind w:left="319"/>
              <w:rPr>
                <w:sz w:val="20"/>
                <w:szCs w:val="20"/>
              </w:rPr>
            </w:pPr>
            <w:r>
              <w:rPr>
                <w:sz w:val="20"/>
                <w:szCs w:val="20"/>
              </w:rPr>
              <w:t>Two questions were reworded for clarification.</w:t>
            </w:r>
          </w:p>
          <w:p w:rsidR="007248E2" w:rsidRPr="007248E2" w:rsidRDefault="007248E2" w:rsidP="007248E2">
            <w:pPr>
              <w:rPr>
                <w:sz w:val="20"/>
                <w:szCs w:val="20"/>
              </w:rPr>
            </w:pPr>
            <w:r>
              <w:rPr>
                <w:sz w:val="20"/>
                <w:szCs w:val="20"/>
              </w:rPr>
              <w:t>These changes do not affect the estimated burden of this form.</w:t>
            </w:r>
          </w:p>
        </w:tc>
      </w:tr>
      <w:tr w:rsidR="000559CA" w:rsidRPr="008A0762" w:rsidTr="00FB6B84">
        <w:trPr>
          <w:cantSplit/>
        </w:trPr>
        <w:tc>
          <w:tcPr>
            <w:tcW w:w="900" w:type="dxa"/>
            <w:shd w:val="clear" w:color="auto" w:fill="auto"/>
          </w:tcPr>
          <w:p w:rsidR="000559CA" w:rsidRPr="00D745D4" w:rsidRDefault="000559CA">
            <w:pPr>
              <w:rPr>
                <w:b/>
                <w:sz w:val="20"/>
                <w:szCs w:val="20"/>
              </w:rPr>
            </w:pPr>
            <w:r>
              <w:rPr>
                <w:b/>
                <w:sz w:val="20"/>
                <w:szCs w:val="20"/>
              </w:rPr>
              <w:t>57.401</w:t>
            </w:r>
          </w:p>
        </w:tc>
        <w:tc>
          <w:tcPr>
            <w:tcW w:w="2250" w:type="dxa"/>
            <w:shd w:val="clear" w:color="auto" w:fill="auto"/>
          </w:tcPr>
          <w:p w:rsidR="000559CA" w:rsidRPr="008A0762" w:rsidRDefault="000559CA">
            <w:pPr>
              <w:rPr>
                <w:sz w:val="20"/>
                <w:szCs w:val="20"/>
              </w:rPr>
            </w:pPr>
            <w:r w:rsidRPr="000E0F5D">
              <w:rPr>
                <w:sz w:val="20"/>
                <w:szCs w:val="20"/>
              </w:rPr>
              <w:t>Outpatient Procedure Component - Monthly Reporting Plan</w:t>
            </w:r>
          </w:p>
        </w:tc>
        <w:tc>
          <w:tcPr>
            <w:tcW w:w="1260" w:type="dxa"/>
            <w:shd w:val="clear" w:color="auto" w:fill="auto"/>
          </w:tcPr>
          <w:p w:rsidR="000559CA" w:rsidRDefault="000559CA" w:rsidP="00D31F0A">
            <w:r w:rsidRPr="00796DF5">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FB6B84">
        <w:trPr>
          <w:cantSplit/>
        </w:trPr>
        <w:tc>
          <w:tcPr>
            <w:tcW w:w="900" w:type="dxa"/>
            <w:shd w:val="clear" w:color="auto" w:fill="auto"/>
          </w:tcPr>
          <w:p w:rsidR="000559CA" w:rsidRPr="00D745D4" w:rsidRDefault="000559CA">
            <w:pPr>
              <w:rPr>
                <w:b/>
                <w:sz w:val="20"/>
                <w:szCs w:val="20"/>
              </w:rPr>
            </w:pPr>
            <w:r>
              <w:rPr>
                <w:b/>
                <w:sz w:val="20"/>
                <w:szCs w:val="20"/>
              </w:rPr>
              <w:t>57.402</w:t>
            </w:r>
          </w:p>
        </w:tc>
        <w:tc>
          <w:tcPr>
            <w:tcW w:w="2250" w:type="dxa"/>
            <w:shd w:val="clear" w:color="auto" w:fill="auto"/>
          </w:tcPr>
          <w:p w:rsidR="000559CA" w:rsidRPr="008A0762" w:rsidRDefault="000559CA">
            <w:pPr>
              <w:rPr>
                <w:sz w:val="20"/>
                <w:szCs w:val="20"/>
              </w:rPr>
            </w:pPr>
            <w:r w:rsidRPr="000E0F5D">
              <w:rPr>
                <w:sz w:val="20"/>
                <w:szCs w:val="20"/>
              </w:rPr>
              <w:t>Outpatient Procedure Component Event</w:t>
            </w:r>
          </w:p>
        </w:tc>
        <w:tc>
          <w:tcPr>
            <w:tcW w:w="1260" w:type="dxa"/>
            <w:shd w:val="clear" w:color="auto" w:fill="auto"/>
          </w:tcPr>
          <w:p w:rsidR="000559CA" w:rsidRDefault="000559CA" w:rsidP="00D31F0A">
            <w:r w:rsidRPr="00796DF5">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FB6B84">
        <w:trPr>
          <w:cantSplit/>
        </w:trPr>
        <w:tc>
          <w:tcPr>
            <w:tcW w:w="900" w:type="dxa"/>
            <w:shd w:val="clear" w:color="auto" w:fill="auto"/>
          </w:tcPr>
          <w:p w:rsidR="000559CA" w:rsidRPr="00D745D4" w:rsidRDefault="000559CA">
            <w:pPr>
              <w:rPr>
                <w:b/>
                <w:sz w:val="20"/>
                <w:szCs w:val="20"/>
              </w:rPr>
            </w:pPr>
            <w:r>
              <w:rPr>
                <w:b/>
                <w:sz w:val="20"/>
                <w:szCs w:val="20"/>
              </w:rPr>
              <w:t>57.403</w:t>
            </w:r>
          </w:p>
        </w:tc>
        <w:tc>
          <w:tcPr>
            <w:tcW w:w="2250" w:type="dxa"/>
            <w:shd w:val="clear" w:color="auto" w:fill="auto"/>
          </w:tcPr>
          <w:p w:rsidR="000559CA" w:rsidRPr="008A0762" w:rsidRDefault="000559CA">
            <w:pPr>
              <w:rPr>
                <w:sz w:val="20"/>
                <w:szCs w:val="20"/>
              </w:rPr>
            </w:pPr>
            <w:r w:rsidRPr="000E0F5D">
              <w:rPr>
                <w:sz w:val="20"/>
                <w:szCs w:val="20"/>
              </w:rPr>
              <w:t>Outpatient Procedure Component - Monthly Denominators and Summary</w:t>
            </w:r>
          </w:p>
        </w:tc>
        <w:tc>
          <w:tcPr>
            <w:tcW w:w="1260" w:type="dxa"/>
            <w:shd w:val="clear" w:color="auto" w:fill="auto"/>
          </w:tcPr>
          <w:p w:rsidR="000559CA" w:rsidRDefault="000559CA" w:rsidP="00D31F0A">
            <w:r w:rsidRPr="00796DF5">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FB6B84">
        <w:tc>
          <w:tcPr>
            <w:tcW w:w="900" w:type="dxa"/>
            <w:shd w:val="clear" w:color="auto" w:fill="auto"/>
          </w:tcPr>
          <w:p w:rsidR="000559CA" w:rsidRDefault="000559CA">
            <w:pPr>
              <w:rPr>
                <w:b/>
                <w:sz w:val="20"/>
                <w:szCs w:val="20"/>
              </w:rPr>
            </w:pPr>
            <w:r>
              <w:rPr>
                <w:b/>
                <w:sz w:val="20"/>
                <w:szCs w:val="20"/>
              </w:rPr>
              <w:t>57.500</w:t>
            </w:r>
          </w:p>
        </w:tc>
        <w:tc>
          <w:tcPr>
            <w:tcW w:w="2250" w:type="dxa"/>
            <w:shd w:val="clear" w:color="auto" w:fill="auto"/>
          </w:tcPr>
          <w:p w:rsidR="000559CA" w:rsidRPr="000E0F5D" w:rsidRDefault="000559CA">
            <w:pPr>
              <w:rPr>
                <w:sz w:val="20"/>
                <w:szCs w:val="20"/>
              </w:rPr>
            </w:pPr>
            <w:r w:rsidRPr="000E0F5D">
              <w:rPr>
                <w:sz w:val="20"/>
                <w:szCs w:val="20"/>
              </w:rPr>
              <w:t>Outpatient Dialysis Center Practices Survey</w:t>
            </w:r>
          </w:p>
        </w:tc>
        <w:tc>
          <w:tcPr>
            <w:tcW w:w="1260" w:type="dxa"/>
            <w:shd w:val="clear" w:color="auto" w:fill="auto"/>
          </w:tcPr>
          <w:p w:rsidR="000559CA" w:rsidRDefault="000559CA">
            <w:pPr>
              <w:rPr>
                <w:sz w:val="20"/>
                <w:szCs w:val="20"/>
              </w:rPr>
            </w:pPr>
            <w:r>
              <w:rPr>
                <w:sz w:val="20"/>
                <w:szCs w:val="20"/>
              </w:rPr>
              <w:t>No change</w:t>
            </w:r>
          </w:p>
          <w:p w:rsidR="000559CA" w:rsidRPr="00796DF5" w:rsidRDefault="000559CA">
            <w:pPr>
              <w:rPr>
                <w:sz w:val="20"/>
                <w:szCs w:val="20"/>
              </w:rPr>
            </w:pPr>
          </w:p>
        </w:tc>
        <w:tc>
          <w:tcPr>
            <w:tcW w:w="2520" w:type="dxa"/>
            <w:shd w:val="clear" w:color="auto" w:fill="auto"/>
          </w:tcPr>
          <w:p w:rsidR="000559CA" w:rsidRDefault="000559CA" w:rsidP="00C34355">
            <w:pPr>
              <w:pStyle w:val="ListParagraph"/>
              <w:numPr>
                <w:ilvl w:val="0"/>
                <w:numId w:val="18"/>
              </w:numPr>
              <w:ind w:left="342"/>
              <w:rPr>
                <w:sz w:val="20"/>
                <w:szCs w:val="20"/>
              </w:rPr>
            </w:pPr>
            <w:r>
              <w:rPr>
                <w:sz w:val="20"/>
                <w:szCs w:val="20"/>
              </w:rPr>
              <w:t>Add</w:t>
            </w:r>
            <w:r w:rsidR="00DC5F7F">
              <w:rPr>
                <w:sz w:val="20"/>
                <w:szCs w:val="20"/>
              </w:rPr>
              <w:t>ed</w:t>
            </w:r>
            <w:r>
              <w:rPr>
                <w:sz w:val="20"/>
                <w:szCs w:val="20"/>
              </w:rPr>
              <w:t xml:space="preserve"> question for </w:t>
            </w:r>
            <w:r w:rsidR="00DC5F7F">
              <w:rPr>
                <w:sz w:val="20"/>
                <w:szCs w:val="20"/>
              </w:rPr>
              <w:t>patient population served by respondent facility.</w:t>
            </w:r>
          </w:p>
          <w:p w:rsidR="00DC5F7F" w:rsidRDefault="00DC5F7F" w:rsidP="00C34355">
            <w:pPr>
              <w:pStyle w:val="ListParagraph"/>
              <w:numPr>
                <w:ilvl w:val="0"/>
                <w:numId w:val="18"/>
              </w:numPr>
              <w:ind w:left="342"/>
              <w:rPr>
                <w:sz w:val="20"/>
                <w:szCs w:val="20"/>
              </w:rPr>
            </w:pPr>
            <w:r>
              <w:rPr>
                <w:sz w:val="20"/>
                <w:szCs w:val="20"/>
              </w:rPr>
              <w:t>Removed question assessing how many patients received at least 3 doses of hepatitis B vaccine.</w:t>
            </w:r>
          </w:p>
          <w:p w:rsidR="00DC5F7F" w:rsidRDefault="00DC5F7F" w:rsidP="00C34355">
            <w:pPr>
              <w:pStyle w:val="ListParagraph"/>
              <w:numPr>
                <w:ilvl w:val="0"/>
                <w:numId w:val="18"/>
              </w:numPr>
              <w:ind w:left="342"/>
              <w:rPr>
                <w:sz w:val="20"/>
                <w:szCs w:val="20"/>
              </w:rPr>
            </w:pPr>
            <w:r>
              <w:rPr>
                <w:sz w:val="20"/>
                <w:szCs w:val="20"/>
              </w:rPr>
              <w:t xml:space="preserve">Added question to assess number of patients receiving pneumococcal vaccine. </w:t>
            </w:r>
          </w:p>
          <w:p w:rsidR="00DC5F7F" w:rsidRDefault="00DC5F7F" w:rsidP="00C34355">
            <w:pPr>
              <w:pStyle w:val="ListParagraph"/>
              <w:numPr>
                <w:ilvl w:val="0"/>
                <w:numId w:val="18"/>
              </w:numPr>
              <w:ind w:left="342"/>
              <w:rPr>
                <w:sz w:val="20"/>
                <w:szCs w:val="20"/>
              </w:rPr>
            </w:pPr>
            <w:r>
              <w:rPr>
                <w:sz w:val="20"/>
                <w:szCs w:val="20"/>
              </w:rPr>
              <w:t xml:space="preserve">Added question to assess number of patients who reverse seroconverted. </w:t>
            </w:r>
          </w:p>
          <w:p w:rsidR="00DC5F7F" w:rsidRDefault="00DC5F7F" w:rsidP="00C34355">
            <w:pPr>
              <w:pStyle w:val="ListParagraph"/>
              <w:numPr>
                <w:ilvl w:val="0"/>
                <w:numId w:val="18"/>
              </w:numPr>
              <w:ind w:left="342"/>
              <w:rPr>
                <w:sz w:val="20"/>
                <w:szCs w:val="20"/>
              </w:rPr>
            </w:pPr>
            <w:r>
              <w:rPr>
                <w:sz w:val="20"/>
                <w:szCs w:val="20"/>
              </w:rPr>
              <w:t>Added question to assess how many patients reuse dialyzers.</w:t>
            </w:r>
          </w:p>
          <w:p w:rsidR="00DC5F7F" w:rsidRDefault="00DC5F7F" w:rsidP="00C34355">
            <w:pPr>
              <w:pStyle w:val="ListParagraph"/>
              <w:numPr>
                <w:ilvl w:val="0"/>
                <w:numId w:val="18"/>
              </w:numPr>
              <w:ind w:left="342"/>
              <w:rPr>
                <w:sz w:val="20"/>
                <w:szCs w:val="20"/>
              </w:rPr>
            </w:pPr>
            <w:r>
              <w:rPr>
                <w:sz w:val="20"/>
                <w:szCs w:val="20"/>
              </w:rPr>
              <w:t xml:space="preserve">Added question to assess facility’s water quality. </w:t>
            </w:r>
          </w:p>
          <w:p w:rsidR="00DC5F7F" w:rsidRDefault="00DC5F7F" w:rsidP="00C34355">
            <w:pPr>
              <w:pStyle w:val="ListParagraph"/>
              <w:numPr>
                <w:ilvl w:val="0"/>
                <w:numId w:val="18"/>
              </w:numPr>
              <w:ind w:left="342"/>
              <w:rPr>
                <w:sz w:val="20"/>
                <w:szCs w:val="20"/>
              </w:rPr>
            </w:pPr>
            <w:r>
              <w:rPr>
                <w:sz w:val="20"/>
                <w:szCs w:val="20"/>
              </w:rPr>
              <w:t xml:space="preserve">Added question to assess type of reused dialyzer. </w:t>
            </w:r>
          </w:p>
          <w:p w:rsidR="00DC5F7F" w:rsidRDefault="00DC5F7F" w:rsidP="00C34355">
            <w:pPr>
              <w:pStyle w:val="ListParagraph"/>
              <w:numPr>
                <w:ilvl w:val="0"/>
                <w:numId w:val="18"/>
              </w:numPr>
              <w:ind w:left="342"/>
              <w:rPr>
                <w:sz w:val="20"/>
                <w:szCs w:val="20"/>
              </w:rPr>
            </w:pPr>
            <w:r>
              <w:rPr>
                <w:sz w:val="20"/>
                <w:szCs w:val="20"/>
              </w:rPr>
              <w:t>Added question to assess how dialyzer is reprocessed.</w:t>
            </w:r>
          </w:p>
          <w:p w:rsidR="00DC5F7F" w:rsidRDefault="00DC5F7F" w:rsidP="00C34355">
            <w:pPr>
              <w:pStyle w:val="ListParagraph"/>
              <w:numPr>
                <w:ilvl w:val="0"/>
                <w:numId w:val="18"/>
              </w:numPr>
              <w:ind w:left="342"/>
              <w:rPr>
                <w:sz w:val="20"/>
                <w:szCs w:val="20"/>
              </w:rPr>
            </w:pPr>
            <w:r>
              <w:rPr>
                <w:sz w:val="20"/>
                <w:szCs w:val="20"/>
              </w:rPr>
              <w:t>Added question to assess how antibiotics are administered to patients within the facility.</w:t>
            </w:r>
          </w:p>
          <w:p w:rsidR="00DC5F7F" w:rsidRDefault="00DC5F7F" w:rsidP="00C34355">
            <w:pPr>
              <w:pStyle w:val="ListParagraph"/>
              <w:numPr>
                <w:ilvl w:val="0"/>
                <w:numId w:val="18"/>
              </w:numPr>
              <w:ind w:left="342"/>
              <w:rPr>
                <w:sz w:val="20"/>
                <w:szCs w:val="20"/>
              </w:rPr>
            </w:pPr>
            <w:r>
              <w:rPr>
                <w:sz w:val="20"/>
                <w:szCs w:val="20"/>
              </w:rPr>
              <w:t>Added question to assess skin preparation prior to buttonhole cannulation.</w:t>
            </w:r>
          </w:p>
          <w:p w:rsidR="000559CA" w:rsidRPr="00E23DCB" w:rsidRDefault="000559CA" w:rsidP="00E23DCB">
            <w:pPr>
              <w:pStyle w:val="ListParagraph"/>
              <w:numPr>
                <w:ilvl w:val="0"/>
                <w:numId w:val="18"/>
              </w:numPr>
              <w:ind w:left="342"/>
              <w:rPr>
                <w:sz w:val="20"/>
                <w:szCs w:val="20"/>
              </w:rPr>
            </w:pPr>
            <w:r>
              <w:rPr>
                <w:sz w:val="20"/>
                <w:szCs w:val="20"/>
              </w:rPr>
              <w:t>Revisions of question and response wording.</w:t>
            </w:r>
          </w:p>
        </w:tc>
        <w:tc>
          <w:tcPr>
            <w:tcW w:w="3870" w:type="dxa"/>
            <w:shd w:val="clear" w:color="auto" w:fill="auto"/>
          </w:tcPr>
          <w:p w:rsidR="00DC5F7F" w:rsidRDefault="00DC5F7F" w:rsidP="00981E70">
            <w:pPr>
              <w:pStyle w:val="ListParagraph"/>
              <w:numPr>
                <w:ilvl w:val="0"/>
                <w:numId w:val="19"/>
              </w:numPr>
              <w:ind w:left="319"/>
              <w:rPr>
                <w:sz w:val="20"/>
                <w:szCs w:val="20"/>
              </w:rPr>
            </w:pPr>
            <w:r w:rsidRPr="00DC5F7F">
              <w:rPr>
                <w:sz w:val="20"/>
                <w:szCs w:val="20"/>
              </w:rPr>
              <w:t>Added “What patient popu</w:t>
            </w:r>
            <w:r>
              <w:rPr>
                <w:sz w:val="20"/>
                <w:szCs w:val="20"/>
              </w:rPr>
              <w:t>lation does your center serve?”</w:t>
            </w:r>
            <w:r w:rsidRPr="00DC5F7F">
              <w:rPr>
                <w:sz w:val="20"/>
                <w:szCs w:val="20"/>
              </w:rPr>
              <w:t xml:space="preserve"> to capture whether facility patients are adult, pediatric, or mixed adult and pediatric, each of which may have different risk factors and practices.</w:t>
            </w:r>
          </w:p>
          <w:p w:rsidR="00DC5F7F" w:rsidRDefault="00DC5F7F" w:rsidP="00981E70">
            <w:pPr>
              <w:pStyle w:val="ListParagraph"/>
              <w:numPr>
                <w:ilvl w:val="0"/>
                <w:numId w:val="19"/>
              </w:numPr>
              <w:ind w:left="319"/>
              <w:rPr>
                <w:sz w:val="20"/>
                <w:szCs w:val="20"/>
              </w:rPr>
            </w:pPr>
            <w:r w:rsidRPr="00DC5F7F">
              <w:rPr>
                <w:sz w:val="20"/>
                <w:szCs w:val="20"/>
              </w:rPr>
              <w:t>“Of your center’s maintenance, non-transient home hemodialy</w:t>
            </w:r>
            <w:r w:rsidR="00981E70">
              <w:rPr>
                <w:sz w:val="20"/>
                <w:szCs w:val="20"/>
              </w:rPr>
              <w:t xml:space="preserve">sis patients from question </w:t>
            </w:r>
            <w:proofErr w:type="gramStart"/>
            <w:r w:rsidR="00981E70">
              <w:rPr>
                <w:sz w:val="20"/>
                <w:szCs w:val="20"/>
              </w:rPr>
              <w:t>17.b.</w:t>
            </w:r>
            <w:r w:rsidRPr="00DC5F7F">
              <w:rPr>
                <w:sz w:val="20"/>
                <w:szCs w:val="20"/>
              </w:rPr>
              <w:t>,</w:t>
            </w:r>
            <w:proofErr w:type="gramEnd"/>
            <w:r w:rsidRPr="00DC5F7F">
              <w:rPr>
                <w:sz w:val="20"/>
                <w:szCs w:val="20"/>
              </w:rPr>
              <w:t xml:space="preserve"> how many received at least 3 doses of hepatitis B vaccine (ever)?” was removed because it did not fit in with the </w:t>
            </w:r>
            <w:r>
              <w:rPr>
                <w:sz w:val="20"/>
                <w:szCs w:val="20"/>
              </w:rPr>
              <w:t>new categories established in question 20</w:t>
            </w:r>
            <w:r w:rsidRPr="00DC5F7F">
              <w:rPr>
                <w:sz w:val="20"/>
                <w:szCs w:val="20"/>
              </w:rPr>
              <w:t>.</w:t>
            </w:r>
          </w:p>
          <w:p w:rsidR="00DC5F7F" w:rsidRDefault="00DC5F7F" w:rsidP="00981E70">
            <w:pPr>
              <w:pStyle w:val="ListParagraph"/>
              <w:numPr>
                <w:ilvl w:val="0"/>
                <w:numId w:val="19"/>
              </w:numPr>
              <w:ind w:left="319"/>
              <w:rPr>
                <w:sz w:val="20"/>
                <w:szCs w:val="20"/>
              </w:rPr>
            </w:pPr>
            <w:r w:rsidRPr="00DC5F7F">
              <w:rPr>
                <w:sz w:val="20"/>
                <w:szCs w:val="20"/>
              </w:rPr>
              <w:t>Added “Of the in-center hemodialysis patients counted in question 17a, how many received at least one dose of pneumococcal vaccine (ever)?” to determine the number of in-center hemodialysis patients (subset of patients in Q19) who have received the pneumococcal vaccine. Also parallels the structure of question 19.</w:t>
            </w:r>
          </w:p>
          <w:p w:rsidR="00DC5F7F" w:rsidRDefault="00DC5F7F" w:rsidP="00981E70">
            <w:pPr>
              <w:pStyle w:val="ListParagraph"/>
              <w:numPr>
                <w:ilvl w:val="0"/>
                <w:numId w:val="19"/>
              </w:numPr>
              <w:ind w:left="319"/>
              <w:rPr>
                <w:sz w:val="20"/>
                <w:szCs w:val="20"/>
              </w:rPr>
            </w:pPr>
            <w:r w:rsidRPr="00DC5F7F">
              <w:rPr>
                <w:sz w:val="20"/>
                <w:szCs w:val="20"/>
              </w:rPr>
              <w:t>Added the question “In the past year, has your center ≥1 hemodialysis patients who reverse seroconverted (i.e., had evidence of resolved hepatitis B infection followed by reappearance of hepatitis B surface antigen)?” to estimate the national prevalence with which reverse hepatitis B virus seroconversion occurs.</w:t>
            </w:r>
          </w:p>
          <w:p w:rsidR="00DC5F7F" w:rsidRDefault="00DC5F7F" w:rsidP="00981E70">
            <w:pPr>
              <w:pStyle w:val="ListParagraph"/>
              <w:numPr>
                <w:ilvl w:val="0"/>
                <w:numId w:val="19"/>
              </w:numPr>
              <w:ind w:left="319"/>
              <w:rPr>
                <w:sz w:val="20"/>
                <w:szCs w:val="20"/>
              </w:rPr>
            </w:pPr>
            <w:r w:rsidRPr="00DC5F7F">
              <w:rPr>
                <w:sz w:val="20"/>
                <w:szCs w:val="20"/>
              </w:rPr>
              <w:t>Added “Of the maintenance, non-transient in-center hemodialysis patients counted in 17a, how many of them participate in dialyzer reuse?” to determine the national prevalence of dialyzer reuse, a potential risk factor for bloodstream infections and outbreaks.</w:t>
            </w:r>
          </w:p>
          <w:p w:rsidR="00DC5F7F" w:rsidRDefault="00DC5F7F" w:rsidP="00981E70">
            <w:pPr>
              <w:pStyle w:val="ListParagraph"/>
              <w:numPr>
                <w:ilvl w:val="0"/>
                <w:numId w:val="19"/>
              </w:numPr>
              <w:ind w:left="319"/>
              <w:rPr>
                <w:sz w:val="20"/>
                <w:szCs w:val="20"/>
              </w:rPr>
            </w:pPr>
            <w:r w:rsidRPr="00DC5F7F">
              <w:rPr>
                <w:sz w:val="20"/>
                <w:szCs w:val="20"/>
              </w:rPr>
              <w:t>Added “Does your center routinely test reverse osmosis (</w:t>
            </w:r>
            <w:proofErr w:type="spellStart"/>
            <w:r w:rsidRPr="00DC5F7F">
              <w:rPr>
                <w:sz w:val="20"/>
                <w:szCs w:val="20"/>
              </w:rPr>
              <w:t>R.O</w:t>
            </w:r>
            <w:proofErr w:type="spellEnd"/>
            <w:r w:rsidRPr="00DC5F7F">
              <w:rPr>
                <w:sz w:val="20"/>
                <w:szCs w:val="20"/>
              </w:rPr>
              <w:t>.) water from the reuse room for culture and endotoxin whenever a reuse patient has a pyrogenic reaction?” to assess the national extent of this practice, which can help inform if the facility’s water is compromised and placing patients at risk.</w:t>
            </w:r>
          </w:p>
          <w:p w:rsidR="00DC5F7F" w:rsidRDefault="00DC5F7F" w:rsidP="00981E70">
            <w:pPr>
              <w:pStyle w:val="ListParagraph"/>
              <w:numPr>
                <w:ilvl w:val="0"/>
                <w:numId w:val="19"/>
              </w:numPr>
              <w:ind w:left="319"/>
              <w:rPr>
                <w:sz w:val="20"/>
                <w:szCs w:val="20"/>
              </w:rPr>
            </w:pPr>
            <w:r w:rsidRPr="00DC5F7F">
              <w:rPr>
                <w:sz w:val="20"/>
                <w:szCs w:val="20"/>
              </w:rPr>
              <w:t>Added “Of all reused dialyzers in your center, how many of them have sealed (non-removable) header caps?” to determine how common these device types are, which when reused, may be a risk factor for inadequate cleaning and subsequently cause bloodstream infections.</w:t>
            </w:r>
          </w:p>
          <w:p w:rsidR="00DC5F7F" w:rsidRDefault="00DC5F7F" w:rsidP="00981E70">
            <w:pPr>
              <w:pStyle w:val="ListParagraph"/>
              <w:numPr>
                <w:ilvl w:val="0"/>
                <w:numId w:val="19"/>
              </w:numPr>
              <w:ind w:left="319"/>
              <w:rPr>
                <w:sz w:val="20"/>
                <w:szCs w:val="20"/>
              </w:rPr>
            </w:pPr>
            <w:r w:rsidRPr="00DC5F7F">
              <w:rPr>
                <w:sz w:val="20"/>
                <w:szCs w:val="20"/>
              </w:rPr>
              <w:t>Added “How are dialyzers reprocessed? Automated/Manually” to determine the prevalence of each practice, which may be a risk factor for bloodstream infections among reuse patients.</w:t>
            </w:r>
          </w:p>
          <w:p w:rsidR="00DC5F7F" w:rsidRDefault="00DC5F7F" w:rsidP="00981E70">
            <w:pPr>
              <w:pStyle w:val="ListParagraph"/>
              <w:numPr>
                <w:ilvl w:val="0"/>
                <w:numId w:val="19"/>
              </w:numPr>
              <w:ind w:left="319"/>
              <w:rPr>
                <w:sz w:val="20"/>
                <w:szCs w:val="20"/>
              </w:rPr>
            </w:pPr>
            <w:r w:rsidRPr="00DC5F7F">
              <w:rPr>
                <w:sz w:val="20"/>
                <w:szCs w:val="20"/>
              </w:rPr>
              <w:t>Added “In your center, how often are antibiotics administered for a suspected bloodstream infection before blood cultures are drawn (or without performing blood cultures)?” to assess the extent of this recommended practice, both for patient care and antimicrobial stewardship.</w:t>
            </w:r>
          </w:p>
          <w:p w:rsidR="00DC5F7F" w:rsidRDefault="00DC5F7F" w:rsidP="00981E70">
            <w:pPr>
              <w:pStyle w:val="ListParagraph"/>
              <w:numPr>
                <w:ilvl w:val="0"/>
                <w:numId w:val="19"/>
              </w:numPr>
              <w:ind w:left="319"/>
              <w:rPr>
                <w:sz w:val="20"/>
                <w:szCs w:val="20"/>
              </w:rPr>
            </w:pPr>
            <w:r w:rsidRPr="00DC5F7F">
              <w:rPr>
                <w:sz w:val="20"/>
                <w:szCs w:val="20"/>
              </w:rPr>
              <w:t>Added “Before cannulation, what is the buttonhole site most often prepped with?” to determine if prep practices vary for buttonhole cannulation patients.</w:t>
            </w:r>
          </w:p>
          <w:p w:rsidR="000559CA" w:rsidRDefault="000559CA" w:rsidP="00C34355">
            <w:pPr>
              <w:pStyle w:val="ListParagraph"/>
              <w:numPr>
                <w:ilvl w:val="0"/>
                <w:numId w:val="19"/>
              </w:numPr>
              <w:ind w:left="342"/>
              <w:rPr>
                <w:sz w:val="20"/>
                <w:szCs w:val="20"/>
              </w:rPr>
            </w:pPr>
            <w:r>
              <w:rPr>
                <w:sz w:val="20"/>
                <w:szCs w:val="20"/>
              </w:rPr>
              <w:t>After internal and external review, many of the questions and response options have been edited for clarification purposes.</w:t>
            </w:r>
          </w:p>
          <w:p w:rsidR="000559CA" w:rsidRPr="001006D4" w:rsidRDefault="000559CA" w:rsidP="00F20FC6">
            <w:pPr>
              <w:ind w:left="-18"/>
              <w:rPr>
                <w:sz w:val="20"/>
                <w:szCs w:val="20"/>
              </w:rPr>
            </w:pPr>
            <w:r>
              <w:rPr>
                <w:sz w:val="20"/>
                <w:szCs w:val="20"/>
              </w:rPr>
              <w:t>These chan</w:t>
            </w:r>
            <w:r w:rsidR="00FB6B84">
              <w:rPr>
                <w:sz w:val="20"/>
                <w:szCs w:val="20"/>
              </w:rPr>
              <w:t>ges result in a net increase of 1,625</w:t>
            </w:r>
            <w:r>
              <w:rPr>
                <w:sz w:val="20"/>
                <w:szCs w:val="20"/>
              </w:rPr>
              <w:t xml:space="preserve"> burden hours for this form.</w:t>
            </w:r>
          </w:p>
        </w:tc>
      </w:tr>
      <w:tr w:rsidR="007B75E2" w:rsidRPr="008A0762" w:rsidTr="00FB6B84">
        <w:trPr>
          <w:cantSplit/>
        </w:trPr>
        <w:tc>
          <w:tcPr>
            <w:tcW w:w="900" w:type="dxa"/>
            <w:shd w:val="clear" w:color="auto" w:fill="auto"/>
          </w:tcPr>
          <w:p w:rsidR="007B75E2" w:rsidRDefault="007B75E2" w:rsidP="007B75E2">
            <w:pPr>
              <w:rPr>
                <w:b/>
                <w:sz w:val="20"/>
                <w:szCs w:val="20"/>
              </w:rPr>
            </w:pPr>
            <w:r>
              <w:rPr>
                <w:b/>
                <w:sz w:val="20"/>
                <w:szCs w:val="20"/>
              </w:rPr>
              <w:t>57.501</w:t>
            </w:r>
          </w:p>
        </w:tc>
        <w:tc>
          <w:tcPr>
            <w:tcW w:w="2250" w:type="dxa"/>
            <w:shd w:val="clear" w:color="auto" w:fill="auto"/>
          </w:tcPr>
          <w:p w:rsidR="007B75E2" w:rsidRPr="000E0F5D" w:rsidRDefault="007B75E2" w:rsidP="007B75E2">
            <w:pPr>
              <w:rPr>
                <w:sz w:val="20"/>
                <w:szCs w:val="20"/>
              </w:rPr>
            </w:pPr>
            <w:r w:rsidRPr="000E0F5D">
              <w:rPr>
                <w:sz w:val="20"/>
                <w:szCs w:val="20"/>
              </w:rPr>
              <w:t>Dialysis Monthly Reporting Plan</w:t>
            </w:r>
          </w:p>
        </w:tc>
        <w:tc>
          <w:tcPr>
            <w:tcW w:w="1260" w:type="dxa"/>
            <w:shd w:val="clear" w:color="auto" w:fill="auto"/>
          </w:tcPr>
          <w:p w:rsidR="007B75E2" w:rsidRPr="000E0F5D" w:rsidRDefault="007B75E2" w:rsidP="007B75E2">
            <w:pPr>
              <w:rPr>
                <w:b/>
                <w:sz w:val="20"/>
                <w:szCs w:val="20"/>
              </w:rPr>
            </w:pPr>
            <w:r w:rsidRPr="00796DF5">
              <w:rPr>
                <w:sz w:val="20"/>
                <w:szCs w:val="20"/>
              </w:rPr>
              <w:t>No change</w:t>
            </w:r>
          </w:p>
        </w:tc>
        <w:tc>
          <w:tcPr>
            <w:tcW w:w="2520" w:type="dxa"/>
            <w:shd w:val="clear" w:color="auto" w:fill="auto"/>
          </w:tcPr>
          <w:p w:rsidR="007B75E2" w:rsidRPr="008A0762" w:rsidRDefault="007B75E2" w:rsidP="007B75E2">
            <w:pPr>
              <w:rPr>
                <w:sz w:val="20"/>
                <w:szCs w:val="20"/>
              </w:rPr>
            </w:pPr>
            <w:r w:rsidRPr="008A0762">
              <w:rPr>
                <w:sz w:val="20"/>
                <w:szCs w:val="20"/>
              </w:rPr>
              <w:t>No changes</w:t>
            </w:r>
          </w:p>
        </w:tc>
        <w:tc>
          <w:tcPr>
            <w:tcW w:w="3870" w:type="dxa"/>
            <w:shd w:val="clear" w:color="auto" w:fill="auto"/>
          </w:tcPr>
          <w:p w:rsidR="007B75E2" w:rsidRPr="008A0762" w:rsidRDefault="007B75E2" w:rsidP="007B75E2">
            <w:pPr>
              <w:rPr>
                <w:sz w:val="20"/>
                <w:szCs w:val="20"/>
              </w:rPr>
            </w:pPr>
            <w:r w:rsidRPr="008A0762">
              <w:rPr>
                <w:sz w:val="20"/>
                <w:szCs w:val="20"/>
              </w:rPr>
              <w:t>N/A</w:t>
            </w:r>
          </w:p>
        </w:tc>
      </w:tr>
      <w:tr w:rsidR="000559CA" w:rsidRPr="008A0762" w:rsidTr="00FB6B84">
        <w:trPr>
          <w:cantSplit/>
        </w:trPr>
        <w:tc>
          <w:tcPr>
            <w:tcW w:w="900" w:type="dxa"/>
            <w:shd w:val="clear" w:color="auto" w:fill="auto"/>
          </w:tcPr>
          <w:p w:rsidR="000559CA" w:rsidRDefault="000559CA">
            <w:pPr>
              <w:rPr>
                <w:b/>
                <w:sz w:val="20"/>
                <w:szCs w:val="20"/>
              </w:rPr>
            </w:pPr>
            <w:r>
              <w:rPr>
                <w:b/>
                <w:sz w:val="20"/>
                <w:szCs w:val="20"/>
              </w:rPr>
              <w:t>57.502</w:t>
            </w:r>
          </w:p>
        </w:tc>
        <w:tc>
          <w:tcPr>
            <w:tcW w:w="2250" w:type="dxa"/>
            <w:shd w:val="clear" w:color="auto" w:fill="auto"/>
          </w:tcPr>
          <w:p w:rsidR="000559CA" w:rsidRPr="000E0F5D" w:rsidRDefault="000559CA">
            <w:pPr>
              <w:rPr>
                <w:sz w:val="20"/>
                <w:szCs w:val="20"/>
              </w:rPr>
            </w:pPr>
            <w:r>
              <w:rPr>
                <w:sz w:val="20"/>
                <w:szCs w:val="20"/>
              </w:rPr>
              <w:t>Dialysis Event</w:t>
            </w:r>
          </w:p>
        </w:tc>
        <w:tc>
          <w:tcPr>
            <w:tcW w:w="1260" w:type="dxa"/>
            <w:shd w:val="clear" w:color="auto" w:fill="auto"/>
          </w:tcPr>
          <w:p w:rsidR="000559CA" w:rsidRDefault="000559CA">
            <w:r>
              <w:rPr>
                <w:sz w:val="20"/>
                <w:szCs w:val="20"/>
              </w:rPr>
              <w:t>No change</w:t>
            </w:r>
          </w:p>
        </w:tc>
        <w:tc>
          <w:tcPr>
            <w:tcW w:w="2520" w:type="dxa"/>
            <w:shd w:val="clear" w:color="auto" w:fill="auto"/>
          </w:tcPr>
          <w:p w:rsidR="000559CA" w:rsidRDefault="00EE029D" w:rsidP="00C34355">
            <w:pPr>
              <w:pStyle w:val="ListParagraph"/>
              <w:numPr>
                <w:ilvl w:val="0"/>
                <w:numId w:val="13"/>
              </w:numPr>
              <w:ind w:left="342"/>
              <w:rPr>
                <w:sz w:val="20"/>
                <w:szCs w:val="20"/>
              </w:rPr>
            </w:pPr>
            <w:r>
              <w:rPr>
                <w:sz w:val="20"/>
                <w:szCs w:val="20"/>
              </w:rPr>
              <w:t>Added a new question to assess whether the patient’s dialyzer was reused.</w:t>
            </w:r>
          </w:p>
          <w:p w:rsidR="000559CA" w:rsidRPr="00EE029D" w:rsidRDefault="00EE029D" w:rsidP="00EE029D">
            <w:pPr>
              <w:pStyle w:val="ListParagraph"/>
              <w:numPr>
                <w:ilvl w:val="0"/>
                <w:numId w:val="13"/>
              </w:numPr>
              <w:ind w:left="342"/>
              <w:rPr>
                <w:sz w:val="20"/>
                <w:szCs w:val="20"/>
              </w:rPr>
            </w:pPr>
            <w:r>
              <w:rPr>
                <w:sz w:val="20"/>
                <w:szCs w:val="20"/>
              </w:rPr>
              <w:t xml:space="preserve">Added a new question to assess whether the antibiotic start was new or a continuation. </w:t>
            </w:r>
          </w:p>
        </w:tc>
        <w:tc>
          <w:tcPr>
            <w:tcW w:w="3870" w:type="dxa"/>
            <w:shd w:val="clear" w:color="auto" w:fill="auto"/>
          </w:tcPr>
          <w:p w:rsidR="00EE029D" w:rsidRDefault="00EE029D" w:rsidP="00EE029D">
            <w:pPr>
              <w:pStyle w:val="ListParagraph"/>
              <w:numPr>
                <w:ilvl w:val="0"/>
                <w:numId w:val="14"/>
              </w:numPr>
              <w:ind w:left="319"/>
              <w:rPr>
                <w:sz w:val="20"/>
                <w:szCs w:val="20"/>
              </w:rPr>
            </w:pPr>
            <w:r w:rsidRPr="00EE029D">
              <w:rPr>
                <w:sz w:val="20"/>
                <w:szCs w:val="20"/>
              </w:rPr>
              <w:t>Added “Patient’s dialyzer is reused? Yes/No” because dialyzer reuse has been identified as important risk factor for infection. By including this field on both numerator and denominator forms, it will be possible to calculate a dialyzer reuse rate.</w:t>
            </w:r>
          </w:p>
          <w:p w:rsidR="00EE029D" w:rsidRDefault="00EE029D" w:rsidP="00EE029D">
            <w:pPr>
              <w:pStyle w:val="ListParagraph"/>
              <w:numPr>
                <w:ilvl w:val="0"/>
                <w:numId w:val="14"/>
              </w:numPr>
              <w:ind w:left="319"/>
              <w:rPr>
                <w:sz w:val="20"/>
                <w:szCs w:val="20"/>
              </w:rPr>
            </w:pPr>
            <w:r w:rsidRPr="00EE029D">
              <w:rPr>
                <w:sz w:val="20"/>
                <w:szCs w:val="20"/>
              </w:rPr>
              <w:t>Added “Was this a new outpatient start or a continuation of an inpatient course?” to determine the proportion of antimicrobial starts dialysis facilities report that occur as a result of inpatient care and are outside of the dialysis facility’s control.</w:t>
            </w:r>
          </w:p>
          <w:p w:rsidR="000559CA" w:rsidRPr="00EE029D" w:rsidRDefault="000559CA" w:rsidP="00EE029D">
            <w:pPr>
              <w:rPr>
                <w:sz w:val="20"/>
                <w:szCs w:val="20"/>
              </w:rPr>
            </w:pPr>
            <w:r w:rsidRPr="00EE029D">
              <w:rPr>
                <w:sz w:val="20"/>
                <w:szCs w:val="20"/>
              </w:rPr>
              <w:t>These chan</w:t>
            </w:r>
            <w:r w:rsidR="00FB6B84">
              <w:rPr>
                <w:sz w:val="20"/>
                <w:szCs w:val="20"/>
              </w:rPr>
              <w:t>ges result in a net increase of 32,500</w:t>
            </w:r>
            <w:r w:rsidRPr="00EE029D">
              <w:rPr>
                <w:sz w:val="20"/>
                <w:szCs w:val="20"/>
              </w:rPr>
              <w:t xml:space="preserve"> burden hours for this form.</w:t>
            </w:r>
          </w:p>
        </w:tc>
      </w:tr>
      <w:tr w:rsidR="000559CA" w:rsidRPr="008A0762" w:rsidTr="00FB6B84">
        <w:trPr>
          <w:cantSplit/>
        </w:trPr>
        <w:tc>
          <w:tcPr>
            <w:tcW w:w="900" w:type="dxa"/>
            <w:shd w:val="clear" w:color="auto" w:fill="auto"/>
          </w:tcPr>
          <w:p w:rsidR="000559CA" w:rsidRDefault="000559CA">
            <w:pPr>
              <w:rPr>
                <w:b/>
                <w:sz w:val="20"/>
                <w:szCs w:val="20"/>
              </w:rPr>
            </w:pPr>
            <w:r>
              <w:rPr>
                <w:b/>
                <w:sz w:val="20"/>
                <w:szCs w:val="20"/>
              </w:rPr>
              <w:t>57.503</w:t>
            </w:r>
          </w:p>
        </w:tc>
        <w:tc>
          <w:tcPr>
            <w:tcW w:w="2250" w:type="dxa"/>
            <w:shd w:val="clear" w:color="auto" w:fill="auto"/>
          </w:tcPr>
          <w:p w:rsidR="000559CA" w:rsidRPr="000E0F5D" w:rsidRDefault="000559CA">
            <w:pPr>
              <w:rPr>
                <w:sz w:val="20"/>
                <w:szCs w:val="20"/>
              </w:rPr>
            </w:pPr>
            <w:r w:rsidRPr="005B689F">
              <w:rPr>
                <w:sz w:val="20"/>
                <w:szCs w:val="20"/>
              </w:rPr>
              <w:t>Denominators for Dialysis Event Surveillance</w:t>
            </w:r>
          </w:p>
        </w:tc>
        <w:tc>
          <w:tcPr>
            <w:tcW w:w="1260" w:type="dxa"/>
            <w:shd w:val="clear" w:color="auto" w:fill="auto"/>
          </w:tcPr>
          <w:p w:rsidR="000559CA" w:rsidRDefault="0081386E">
            <w:r>
              <w:rPr>
                <w:sz w:val="20"/>
                <w:szCs w:val="20"/>
              </w:rPr>
              <w:t>No change</w:t>
            </w:r>
          </w:p>
        </w:tc>
        <w:tc>
          <w:tcPr>
            <w:tcW w:w="2520" w:type="dxa"/>
            <w:shd w:val="clear" w:color="auto" w:fill="auto"/>
          </w:tcPr>
          <w:p w:rsidR="000559CA" w:rsidRPr="0081386E" w:rsidRDefault="0081386E" w:rsidP="0081386E">
            <w:pPr>
              <w:pStyle w:val="ListParagraph"/>
              <w:numPr>
                <w:ilvl w:val="0"/>
                <w:numId w:val="15"/>
              </w:numPr>
              <w:ind w:left="342"/>
              <w:rPr>
                <w:sz w:val="20"/>
                <w:szCs w:val="20"/>
              </w:rPr>
            </w:pPr>
            <w:r>
              <w:rPr>
                <w:sz w:val="20"/>
                <w:szCs w:val="20"/>
              </w:rPr>
              <w:t>Added a question to assess the number of patients for whom dialyzers are reused.</w:t>
            </w:r>
          </w:p>
        </w:tc>
        <w:tc>
          <w:tcPr>
            <w:tcW w:w="3870" w:type="dxa"/>
            <w:shd w:val="clear" w:color="auto" w:fill="auto"/>
          </w:tcPr>
          <w:p w:rsidR="0081386E" w:rsidRPr="0084159C" w:rsidRDefault="0081386E" w:rsidP="0081386E">
            <w:pPr>
              <w:pStyle w:val="ListParagraph"/>
              <w:numPr>
                <w:ilvl w:val="0"/>
                <w:numId w:val="16"/>
              </w:numPr>
              <w:ind w:left="319"/>
              <w:rPr>
                <w:sz w:val="20"/>
                <w:szCs w:val="20"/>
              </w:rPr>
            </w:pPr>
            <w:r w:rsidRPr="0081386E">
              <w:rPr>
                <w:sz w:val="20"/>
                <w:szCs w:val="20"/>
              </w:rPr>
              <w:t>Added “Number of these patients for whom dialyzers are reused” because dialyzer reuse has been identified as important risk factor for infections. By including this field on both numerator and denominator forms, it will be possible to calculate a dialyzer reuse rate.</w:t>
            </w:r>
          </w:p>
          <w:p w:rsidR="000559CA" w:rsidRPr="00B54D25" w:rsidRDefault="000559CA" w:rsidP="00FB6B84">
            <w:pPr>
              <w:rPr>
                <w:sz w:val="20"/>
                <w:szCs w:val="20"/>
              </w:rPr>
            </w:pPr>
            <w:r>
              <w:rPr>
                <w:sz w:val="20"/>
                <w:szCs w:val="20"/>
              </w:rPr>
              <w:t>These chan</w:t>
            </w:r>
            <w:r w:rsidR="00FB6B84">
              <w:rPr>
                <w:sz w:val="20"/>
                <w:szCs w:val="20"/>
              </w:rPr>
              <w:t xml:space="preserve">ges result in a net increase of 5,200 </w:t>
            </w:r>
            <w:r>
              <w:rPr>
                <w:sz w:val="20"/>
                <w:szCs w:val="20"/>
              </w:rPr>
              <w:t xml:space="preserve">burden hours for this form. </w:t>
            </w:r>
          </w:p>
        </w:tc>
      </w:tr>
      <w:tr w:rsidR="000559CA" w:rsidRPr="008A0762" w:rsidTr="00FB6B84">
        <w:trPr>
          <w:cantSplit/>
        </w:trPr>
        <w:tc>
          <w:tcPr>
            <w:tcW w:w="900" w:type="dxa"/>
            <w:shd w:val="clear" w:color="auto" w:fill="auto"/>
          </w:tcPr>
          <w:p w:rsidR="000559CA" w:rsidRDefault="000559CA">
            <w:pPr>
              <w:rPr>
                <w:b/>
                <w:sz w:val="20"/>
                <w:szCs w:val="20"/>
              </w:rPr>
            </w:pPr>
            <w:r>
              <w:rPr>
                <w:b/>
                <w:sz w:val="20"/>
                <w:szCs w:val="20"/>
              </w:rPr>
              <w:t>57.504</w:t>
            </w:r>
          </w:p>
        </w:tc>
        <w:tc>
          <w:tcPr>
            <w:tcW w:w="2250" w:type="dxa"/>
            <w:shd w:val="clear" w:color="auto" w:fill="auto"/>
          </w:tcPr>
          <w:p w:rsidR="000559CA" w:rsidRPr="000E0F5D" w:rsidRDefault="000559CA">
            <w:pPr>
              <w:rPr>
                <w:sz w:val="20"/>
                <w:szCs w:val="20"/>
              </w:rPr>
            </w:pPr>
            <w:r w:rsidRPr="000E0F5D">
              <w:rPr>
                <w:sz w:val="20"/>
                <w:szCs w:val="20"/>
              </w:rPr>
              <w:t>Prevention Process Measures Monthly Monitoring for Dialysis</w:t>
            </w:r>
          </w:p>
        </w:tc>
        <w:tc>
          <w:tcPr>
            <w:tcW w:w="1260" w:type="dxa"/>
            <w:shd w:val="clear" w:color="auto" w:fill="FFFFFF" w:themeFill="background1"/>
          </w:tcPr>
          <w:p w:rsidR="000559CA" w:rsidRPr="00796DF5" w:rsidRDefault="000559CA">
            <w:pPr>
              <w:rPr>
                <w:sz w:val="20"/>
                <w:szCs w:val="20"/>
              </w:rPr>
            </w:pPr>
            <w:r>
              <w:rPr>
                <w:sz w:val="20"/>
                <w:szCs w:val="20"/>
              </w:rPr>
              <w:t>No change</w:t>
            </w:r>
          </w:p>
        </w:tc>
        <w:tc>
          <w:tcPr>
            <w:tcW w:w="2520" w:type="dxa"/>
            <w:shd w:val="clear" w:color="auto" w:fill="FFFFFF" w:themeFill="background1"/>
          </w:tcPr>
          <w:p w:rsidR="000559CA" w:rsidRPr="0081386E" w:rsidRDefault="0081386E" w:rsidP="0081386E">
            <w:pPr>
              <w:pStyle w:val="ListParagraph"/>
              <w:numPr>
                <w:ilvl w:val="0"/>
                <w:numId w:val="35"/>
              </w:numPr>
              <w:ind w:left="342"/>
              <w:rPr>
                <w:sz w:val="20"/>
                <w:szCs w:val="20"/>
              </w:rPr>
            </w:pPr>
            <w:r>
              <w:rPr>
                <w:sz w:val="20"/>
                <w:szCs w:val="20"/>
              </w:rPr>
              <w:t>Modified existed question.</w:t>
            </w:r>
          </w:p>
        </w:tc>
        <w:tc>
          <w:tcPr>
            <w:tcW w:w="3870" w:type="dxa"/>
            <w:shd w:val="clear" w:color="auto" w:fill="FFFFFF" w:themeFill="background1"/>
          </w:tcPr>
          <w:p w:rsidR="0081386E" w:rsidRPr="0081386E" w:rsidRDefault="0081386E" w:rsidP="0081386E">
            <w:pPr>
              <w:pStyle w:val="ListParagraph"/>
              <w:numPr>
                <w:ilvl w:val="0"/>
                <w:numId w:val="36"/>
              </w:numPr>
              <w:ind w:left="319"/>
              <w:rPr>
                <w:rFonts w:eastAsia="Times New Roman"/>
                <w:sz w:val="20"/>
                <w:szCs w:val="20"/>
              </w:rPr>
            </w:pPr>
            <w:r w:rsidRPr="0081386E">
              <w:rPr>
                <w:sz w:val="20"/>
                <w:szCs w:val="20"/>
              </w:rPr>
              <w:t>Feedback from users indicates that auditing injection safety is best done in two parts: assessment of medication preparation process (which is typically completed for multiple patients at one time at a specific med prep area) and medication administration (which is completed one patient at a time at the patient’s chair). So the current summary data collection field has been separate into two to track audit results for each part of injection safety separately.</w:t>
            </w:r>
          </w:p>
          <w:p w:rsidR="000559CA" w:rsidRPr="00580217" w:rsidRDefault="000559CA" w:rsidP="00580217">
            <w:pPr>
              <w:rPr>
                <w:sz w:val="20"/>
                <w:szCs w:val="20"/>
              </w:rPr>
            </w:pPr>
            <w:r>
              <w:rPr>
                <w:sz w:val="20"/>
                <w:szCs w:val="20"/>
              </w:rPr>
              <w:t>These changes result in a net increas</w:t>
            </w:r>
            <w:r w:rsidR="00FB6B84">
              <w:rPr>
                <w:sz w:val="20"/>
                <w:szCs w:val="20"/>
              </w:rPr>
              <w:t>e of 13,500</w:t>
            </w:r>
            <w:r>
              <w:rPr>
                <w:sz w:val="20"/>
                <w:szCs w:val="20"/>
              </w:rPr>
              <w:t xml:space="preserve"> total burden hours for this form.</w:t>
            </w:r>
          </w:p>
        </w:tc>
      </w:tr>
      <w:tr w:rsidR="007B75E2" w:rsidRPr="008A0762" w:rsidTr="00FB6B84">
        <w:trPr>
          <w:cantSplit/>
        </w:trPr>
        <w:tc>
          <w:tcPr>
            <w:tcW w:w="900" w:type="dxa"/>
            <w:shd w:val="clear" w:color="auto" w:fill="auto"/>
          </w:tcPr>
          <w:p w:rsidR="007B75E2" w:rsidRDefault="007B75E2" w:rsidP="007B75E2">
            <w:pPr>
              <w:rPr>
                <w:b/>
                <w:sz w:val="20"/>
                <w:szCs w:val="20"/>
              </w:rPr>
            </w:pPr>
            <w:r>
              <w:rPr>
                <w:b/>
                <w:sz w:val="20"/>
                <w:szCs w:val="20"/>
              </w:rPr>
              <w:t>57.505</w:t>
            </w:r>
          </w:p>
        </w:tc>
        <w:tc>
          <w:tcPr>
            <w:tcW w:w="2250" w:type="dxa"/>
            <w:shd w:val="clear" w:color="auto" w:fill="auto"/>
          </w:tcPr>
          <w:p w:rsidR="007B75E2" w:rsidRPr="000E0F5D" w:rsidRDefault="007B75E2" w:rsidP="007B75E2">
            <w:pPr>
              <w:rPr>
                <w:sz w:val="20"/>
                <w:szCs w:val="20"/>
              </w:rPr>
            </w:pPr>
            <w:r>
              <w:rPr>
                <w:sz w:val="20"/>
                <w:szCs w:val="20"/>
              </w:rPr>
              <w:t>Dialysis Patient Influenza Vaccination</w:t>
            </w:r>
          </w:p>
        </w:tc>
        <w:tc>
          <w:tcPr>
            <w:tcW w:w="1260" w:type="dxa"/>
            <w:shd w:val="clear" w:color="auto" w:fill="auto"/>
          </w:tcPr>
          <w:p w:rsidR="007B75E2" w:rsidRPr="000E0F5D" w:rsidRDefault="007B75E2" w:rsidP="007B75E2">
            <w:pPr>
              <w:rPr>
                <w:b/>
                <w:sz w:val="20"/>
                <w:szCs w:val="20"/>
              </w:rPr>
            </w:pPr>
            <w:r>
              <w:rPr>
                <w:sz w:val="20"/>
                <w:szCs w:val="20"/>
              </w:rPr>
              <w:t>No change</w:t>
            </w:r>
          </w:p>
        </w:tc>
        <w:tc>
          <w:tcPr>
            <w:tcW w:w="2520" w:type="dxa"/>
            <w:shd w:val="clear" w:color="auto" w:fill="auto"/>
          </w:tcPr>
          <w:p w:rsidR="007B75E2" w:rsidRPr="008A0762" w:rsidRDefault="007B75E2" w:rsidP="007B75E2">
            <w:pPr>
              <w:rPr>
                <w:sz w:val="20"/>
                <w:szCs w:val="20"/>
              </w:rPr>
            </w:pPr>
            <w:r w:rsidRPr="008A0762">
              <w:rPr>
                <w:sz w:val="20"/>
                <w:szCs w:val="20"/>
              </w:rPr>
              <w:t>No changes</w:t>
            </w:r>
          </w:p>
        </w:tc>
        <w:tc>
          <w:tcPr>
            <w:tcW w:w="3870" w:type="dxa"/>
            <w:shd w:val="clear" w:color="auto" w:fill="auto"/>
          </w:tcPr>
          <w:p w:rsidR="007B75E2" w:rsidRPr="008A0762" w:rsidRDefault="007B75E2" w:rsidP="007B75E2">
            <w:pPr>
              <w:rPr>
                <w:sz w:val="20"/>
                <w:szCs w:val="20"/>
              </w:rPr>
            </w:pPr>
            <w:r w:rsidRPr="008A0762">
              <w:rPr>
                <w:sz w:val="20"/>
                <w:szCs w:val="20"/>
              </w:rPr>
              <w:t>N/A</w:t>
            </w:r>
          </w:p>
        </w:tc>
      </w:tr>
      <w:tr w:rsidR="007B75E2" w:rsidRPr="008A0762" w:rsidTr="00FB6B84">
        <w:trPr>
          <w:cantSplit/>
        </w:trPr>
        <w:tc>
          <w:tcPr>
            <w:tcW w:w="900" w:type="dxa"/>
            <w:shd w:val="clear" w:color="auto" w:fill="auto"/>
          </w:tcPr>
          <w:p w:rsidR="007B75E2" w:rsidRDefault="007B75E2" w:rsidP="007B75E2">
            <w:pPr>
              <w:rPr>
                <w:b/>
                <w:sz w:val="20"/>
                <w:szCs w:val="20"/>
              </w:rPr>
            </w:pPr>
            <w:r>
              <w:rPr>
                <w:b/>
                <w:sz w:val="20"/>
                <w:szCs w:val="20"/>
              </w:rPr>
              <w:t>57.506</w:t>
            </w:r>
          </w:p>
        </w:tc>
        <w:tc>
          <w:tcPr>
            <w:tcW w:w="2250" w:type="dxa"/>
            <w:shd w:val="clear" w:color="auto" w:fill="auto"/>
          </w:tcPr>
          <w:p w:rsidR="007B75E2" w:rsidRPr="000E0F5D" w:rsidRDefault="007B75E2" w:rsidP="007B75E2">
            <w:pPr>
              <w:rPr>
                <w:sz w:val="20"/>
                <w:szCs w:val="20"/>
              </w:rPr>
            </w:pPr>
            <w:r>
              <w:rPr>
                <w:sz w:val="20"/>
                <w:szCs w:val="20"/>
              </w:rPr>
              <w:t>Dialysis Patient Influenza Vaccination Denominator</w:t>
            </w:r>
          </w:p>
        </w:tc>
        <w:tc>
          <w:tcPr>
            <w:tcW w:w="1260" w:type="dxa"/>
            <w:shd w:val="clear" w:color="auto" w:fill="auto"/>
          </w:tcPr>
          <w:p w:rsidR="007B75E2" w:rsidRPr="005612FC" w:rsidRDefault="007B75E2" w:rsidP="007B75E2">
            <w:pPr>
              <w:rPr>
                <w:sz w:val="20"/>
                <w:szCs w:val="20"/>
              </w:rPr>
            </w:pPr>
            <w:r>
              <w:rPr>
                <w:sz w:val="20"/>
                <w:szCs w:val="20"/>
              </w:rPr>
              <w:t>No change</w:t>
            </w:r>
          </w:p>
        </w:tc>
        <w:tc>
          <w:tcPr>
            <w:tcW w:w="2520" w:type="dxa"/>
            <w:shd w:val="clear" w:color="auto" w:fill="auto"/>
          </w:tcPr>
          <w:p w:rsidR="007B75E2" w:rsidRPr="008A0762" w:rsidRDefault="007B75E2" w:rsidP="007B75E2">
            <w:pPr>
              <w:rPr>
                <w:sz w:val="20"/>
                <w:szCs w:val="20"/>
              </w:rPr>
            </w:pPr>
            <w:r w:rsidRPr="008A0762">
              <w:rPr>
                <w:sz w:val="20"/>
                <w:szCs w:val="20"/>
              </w:rPr>
              <w:t>No changes</w:t>
            </w:r>
          </w:p>
        </w:tc>
        <w:tc>
          <w:tcPr>
            <w:tcW w:w="3870" w:type="dxa"/>
            <w:shd w:val="clear" w:color="auto" w:fill="auto"/>
          </w:tcPr>
          <w:p w:rsidR="007B75E2" w:rsidRPr="008A0762" w:rsidRDefault="007B75E2" w:rsidP="007B75E2">
            <w:pPr>
              <w:rPr>
                <w:sz w:val="20"/>
                <w:szCs w:val="20"/>
              </w:rPr>
            </w:pPr>
            <w:r w:rsidRPr="008A0762">
              <w:rPr>
                <w:sz w:val="20"/>
                <w:szCs w:val="20"/>
              </w:rPr>
              <w:t>N/A</w:t>
            </w:r>
          </w:p>
        </w:tc>
      </w:tr>
      <w:tr w:rsidR="008C4DA2" w:rsidRPr="008A0762" w:rsidTr="00FB6B84">
        <w:trPr>
          <w:cantSplit/>
        </w:trPr>
        <w:tc>
          <w:tcPr>
            <w:tcW w:w="900" w:type="dxa"/>
            <w:shd w:val="clear" w:color="auto" w:fill="auto"/>
          </w:tcPr>
          <w:p w:rsidR="008C4DA2" w:rsidRDefault="008C4DA2" w:rsidP="008C4DA2">
            <w:pPr>
              <w:rPr>
                <w:b/>
                <w:sz w:val="20"/>
                <w:szCs w:val="20"/>
              </w:rPr>
            </w:pPr>
            <w:r>
              <w:rPr>
                <w:b/>
                <w:sz w:val="20"/>
                <w:szCs w:val="20"/>
              </w:rPr>
              <w:t>57.600</w:t>
            </w:r>
          </w:p>
        </w:tc>
        <w:tc>
          <w:tcPr>
            <w:tcW w:w="2250" w:type="dxa"/>
            <w:shd w:val="clear" w:color="auto" w:fill="auto"/>
          </w:tcPr>
          <w:p w:rsidR="008C4DA2" w:rsidRPr="000E0F5D" w:rsidRDefault="008C4DA2" w:rsidP="008C4DA2">
            <w:pPr>
              <w:rPr>
                <w:sz w:val="20"/>
                <w:szCs w:val="20"/>
              </w:rPr>
            </w:pPr>
            <w:r>
              <w:rPr>
                <w:sz w:val="20"/>
                <w:szCs w:val="20"/>
              </w:rPr>
              <w:t>State Health Department Validation Record</w:t>
            </w:r>
          </w:p>
        </w:tc>
        <w:tc>
          <w:tcPr>
            <w:tcW w:w="1260" w:type="dxa"/>
            <w:shd w:val="clear" w:color="auto" w:fill="auto"/>
          </w:tcPr>
          <w:p w:rsidR="008C4DA2" w:rsidRDefault="008C4DA2" w:rsidP="008C4DA2">
            <w:r w:rsidRPr="00796DF5">
              <w:rPr>
                <w:sz w:val="20"/>
                <w:szCs w:val="20"/>
              </w:rPr>
              <w:t>No change</w:t>
            </w:r>
          </w:p>
        </w:tc>
        <w:tc>
          <w:tcPr>
            <w:tcW w:w="2520" w:type="dxa"/>
            <w:shd w:val="clear" w:color="auto" w:fill="auto"/>
          </w:tcPr>
          <w:p w:rsidR="008C4DA2" w:rsidRPr="00913B09" w:rsidRDefault="008C4DA2" w:rsidP="008C4DA2">
            <w:pPr>
              <w:pStyle w:val="ListParagraph"/>
              <w:numPr>
                <w:ilvl w:val="0"/>
                <w:numId w:val="57"/>
              </w:numPr>
              <w:rPr>
                <w:sz w:val="20"/>
                <w:szCs w:val="20"/>
              </w:rPr>
            </w:pPr>
            <w:r w:rsidRPr="00913B09">
              <w:rPr>
                <w:sz w:val="20"/>
                <w:szCs w:val="20"/>
              </w:rPr>
              <w:t xml:space="preserve">This form will be removed from the package as </w:t>
            </w:r>
            <w:r>
              <w:rPr>
                <w:sz w:val="20"/>
                <w:szCs w:val="20"/>
              </w:rPr>
              <w:t>this form was not implemented in NHSN</w:t>
            </w:r>
            <w:r w:rsidRPr="00913B09">
              <w:rPr>
                <w:sz w:val="20"/>
                <w:szCs w:val="20"/>
              </w:rPr>
              <w:t>.</w:t>
            </w:r>
          </w:p>
        </w:tc>
        <w:tc>
          <w:tcPr>
            <w:tcW w:w="3870" w:type="dxa"/>
            <w:shd w:val="clear" w:color="auto" w:fill="auto"/>
          </w:tcPr>
          <w:p w:rsidR="008C4DA2" w:rsidRPr="00913B09" w:rsidRDefault="008C4DA2" w:rsidP="008C4DA2">
            <w:pPr>
              <w:pStyle w:val="ListParagraph"/>
              <w:numPr>
                <w:ilvl w:val="0"/>
                <w:numId w:val="58"/>
              </w:numPr>
              <w:rPr>
                <w:sz w:val="20"/>
                <w:szCs w:val="20"/>
              </w:rPr>
            </w:pPr>
            <w:r w:rsidRPr="00913B09">
              <w:rPr>
                <w:sz w:val="20"/>
                <w:szCs w:val="20"/>
              </w:rPr>
              <w:t>After evaluation of the</w:t>
            </w:r>
            <w:r>
              <w:rPr>
                <w:sz w:val="20"/>
                <w:szCs w:val="20"/>
              </w:rPr>
              <w:t xml:space="preserve"> proposed</w:t>
            </w:r>
            <w:r w:rsidRPr="00913B09">
              <w:rPr>
                <w:sz w:val="20"/>
                <w:szCs w:val="20"/>
              </w:rPr>
              <w:t xml:space="preserve"> </w:t>
            </w:r>
            <w:r>
              <w:rPr>
                <w:sz w:val="20"/>
                <w:szCs w:val="20"/>
              </w:rPr>
              <w:t>State Health Department Validation Record</w:t>
            </w:r>
            <w:r w:rsidRPr="00913B09">
              <w:rPr>
                <w:sz w:val="20"/>
                <w:szCs w:val="20"/>
              </w:rPr>
              <w:t>, it was determined that</w:t>
            </w:r>
            <w:r>
              <w:rPr>
                <w:sz w:val="20"/>
                <w:szCs w:val="20"/>
              </w:rPr>
              <w:t xml:space="preserve"> this form was no longer required as the </w:t>
            </w:r>
            <w:r w:rsidR="00471542">
              <w:rPr>
                <w:sz w:val="20"/>
                <w:szCs w:val="20"/>
              </w:rPr>
              <w:t xml:space="preserve">functionality </w:t>
            </w:r>
            <w:r>
              <w:rPr>
                <w:sz w:val="20"/>
                <w:szCs w:val="20"/>
              </w:rPr>
              <w:t>was not implemented in NHSN.</w:t>
            </w:r>
            <w:r w:rsidRPr="00913B09">
              <w:rPr>
                <w:sz w:val="20"/>
                <w:szCs w:val="20"/>
              </w:rPr>
              <w:t xml:space="preserve"> </w:t>
            </w:r>
          </w:p>
          <w:p w:rsidR="008C4DA2" w:rsidRPr="00913B09" w:rsidRDefault="008C4DA2" w:rsidP="008C4DA2">
            <w:pPr>
              <w:rPr>
                <w:sz w:val="20"/>
                <w:szCs w:val="20"/>
              </w:rPr>
            </w:pPr>
            <w:r w:rsidRPr="00913B09">
              <w:rPr>
                <w:sz w:val="20"/>
                <w:szCs w:val="20"/>
              </w:rPr>
              <w:t xml:space="preserve">Removing this form </w:t>
            </w:r>
            <w:r w:rsidR="00FB6B84">
              <w:rPr>
                <w:sz w:val="20"/>
                <w:szCs w:val="20"/>
              </w:rPr>
              <w:t>decreases the package burden by 1,900</w:t>
            </w:r>
            <w:r w:rsidRPr="00913B09">
              <w:rPr>
                <w:sz w:val="20"/>
                <w:szCs w:val="20"/>
              </w:rPr>
              <w:t xml:space="preserve"> burden hours.</w:t>
            </w:r>
          </w:p>
        </w:tc>
      </w:tr>
    </w:tbl>
    <w:p w:rsidR="005D2143" w:rsidRPr="005D2143" w:rsidRDefault="005D2143"/>
    <w:sectPr w:rsidR="005D2143" w:rsidRPr="005D2143" w:rsidSect="00E37257">
      <w:headerReference w:type="default" r:id="rId7"/>
      <w:footerReference w:type="default" r:id="rId8"/>
      <w:pgSz w:w="12240" w:h="15840"/>
      <w:pgMar w:top="1440" w:right="1440" w:bottom="900" w:left="720" w:header="72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098" w:rsidRDefault="00467098" w:rsidP="00D745D4">
      <w:pPr>
        <w:spacing w:after="0" w:line="240" w:lineRule="auto"/>
      </w:pPr>
      <w:r>
        <w:separator/>
      </w:r>
    </w:p>
  </w:endnote>
  <w:endnote w:type="continuationSeparator" w:id="0">
    <w:p w:rsidR="00467098" w:rsidRDefault="00467098" w:rsidP="00D74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EDF" w:rsidRPr="00AE5464" w:rsidRDefault="00164EDF" w:rsidP="00AE5464">
    <w:pPr>
      <w:pStyle w:val="Footer"/>
      <w:rPr>
        <w:sz w:val="16"/>
        <w:szCs w:val="16"/>
      </w:rPr>
    </w:pPr>
    <w:r w:rsidRPr="00AE5464">
      <w:rPr>
        <w:sz w:val="16"/>
        <w:szCs w:val="16"/>
      </w:rPr>
      <w:t>NHSN Data Collection Forms: Itemized Revisions and Justifications</w:t>
    </w:r>
    <w:r w:rsidRPr="00AE5464">
      <w:rPr>
        <w:sz w:val="16"/>
        <w:szCs w:val="16"/>
      </w:rPr>
      <w:ptab w:relativeTo="margin" w:alignment="right" w:leader="none"/>
    </w:r>
    <w:r w:rsidRPr="00AE5464">
      <w:rPr>
        <w:sz w:val="16"/>
        <w:szCs w:val="16"/>
      </w:rPr>
      <w:fldChar w:fldCharType="begin"/>
    </w:r>
    <w:r w:rsidRPr="00AE5464">
      <w:rPr>
        <w:sz w:val="16"/>
        <w:szCs w:val="16"/>
      </w:rPr>
      <w:instrText xml:space="preserve"> PAGE   \* MERGEFORMAT </w:instrText>
    </w:r>
    <w:r w:rsidRPr="00AE5464">
      <w:rPr>
        <w:sz w:val="16"/>
        <w:szCs w:val="16"/>
      </w:rPr>
      <w:fldChar w:fldCharType="separate"/>
    </w:r>
    <w:r w:rsidR="00B572FD">
      <w:rPr>
        <w:noProof/>
        <w:sz w:val="16"/>
        <w:szCs w:val="16"/>
      </w:rPr>
      <w:t>12</w:t>
    </w:r>
    <w:r w:rsidRPr="00AE5464">
      <w:rPr>
        <w:sz w:val="16"/>
        <w:szCs w:val="16"/>
      </w:rPr>
      <w:fldChar w:fldCharType="end"/>
    </w:r>
  </w:p>
  <w:p w:rsidR="00164EDF" w:rsidRDefault="00164E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098" w:rsidRDefault="00467098" w:rsidP="00D745D4">
      <w:pPr>
        <w:spacing w:after="0" w:line="240" w:lineRule="auto"/>
      </w:pPr>
      <w:r>
        <w:separator/>
      </w:r>
    </w:p>
  </w:footnote>
  <w:footnote w:type="continuationSeparator" w:id="0">
    <w:p w:rsidR="00467098" w:rsidRDefault="00467098" w:rsidP="00D74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EDF" w:rsidRPr="00AE5464" w:rsidRDefault="00164EDF" w:rsidP="00D745D4">
    <w:pPr>
      <w:pStyle w:val="Header"/>
      <w:rPr>
        <w:sz w:val="16"/>
        <w:szCs w:val="16"/>
      </w:rPr>
    </w:pPr>
    <w:r w:rsidRPr="00AE5464">
      <w:rPr>
        <w:sz w:val="16"/>
        <w:szCs w:val="16"/>
      </w:rPr>
      <w:t>National Healthcare Safety Network (NHSN)</w:t>
    </w:r>
  </w:p>
  <w:p w:rsidR="00164EDF" w:rsidRPr="00AE5464" w:rsidRDefault="00164EDF" w:rsidP="00D745D4">
    <w:pPr>
      <w:pStyle w:val="Header"/>
      <w:rPr>
        <w:sz w:val="16"/>
        <w:szCs w:val="16"/>
      </w:rPr>
    </w:pPr>
    <w:r w:rsidRPr="00AE5464">
      <w:rPr>
        <w:sz w:val="16"/>
        <w:szCs w:val="16"/>
      </w:rPr>
      <w:t>OMB Control No. 0920-0666</w:t>
    </w:r>
  </w:p>
  <w:p w:rsidR="00164EDF" w:rsidRPr="00AE5464" w:rsidRDefault="00164EDF">
    <w:pPr>
      <w:pStyle w:val="Header"/>
      <w:rPr>
        <w:sz w:val="16"/>
        <w:szCs w:val="16"/>
      </w:rPr>
    </w:pPr>
    <w:r>
      <w:rPr>
        <w:sz w:val="16"/>
        <w:szCs w:val="16"/>
      </w:rPr>
      <w:t>Revision Request June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055F"/>
    <w:multiLevelType w:val="hybridMultilevel"/>
    <w:tmpl w:val="99F4D5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67852"/>
    <w:multiLevelType w:val="hybridMultilevel"/>
    <w:tmpl w:val="A76667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B780E"/>
    <w:multiLevelType w:val="hybridMultilevel"/>
    <w:tmpl w:val="CC28D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73D19"/>
    <w:multiLevelType w:val="hybridMultilevel"/>
    <w:tmpl w:val="A20C48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2131A"/>
    <w:multiLevelType w:val="hybridMultilevel"/>
    <w:tmpl w:val="CC28D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D701A"/>
    <w:multiLevelType w:val="hybridMultilevel"/>
    <w:tmpl w:val="931AEF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423D5"/>
    <w:multiLevelType w:val="hybridMultilevel"/>
    <w:tmpl w:val="FE107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D7F17"/>
    <w:multiLevelType w:val="hybridMultilevel"/>
    <w:tmpl w:val="2354AA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325D4"/>
    <w:multiLevelType w:val="hybridMultilevel"/>
    <w:tmpl w:val="A76667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E140D"/>
    <w:multiLevelType w:val="hybridMultilevel"/>
    <w:tmpl w:val="33443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C23F2"/>
    <w:multiLevelType w:val="hybridMultilevel"/>
    <w:tmpl w:val="C3F4D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F4337D"/>
    <w:multiLevelType w:val="hybridMultilevel"/>
    <w:tmpl w:val="8196B9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F540A4"/>
    <w:multiLevelType w:val="hybridMultilevel"/>
    <w:tmpl w:val="62E8DB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931D23"/>
    <w:multiLevelType w:val="hybridMultilevel"/>
    <w:tmpl w:val="FAF420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077848"/>
    <w:multiLevelType w:val="hybridMultilevel"/>
    <w:tmpl w:val="75C482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051FC"/>
    <w:multiLevelType w:val="hybridMultilevel"/>
    <w:tmpl w:val="33443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1E0C77"/>
    <w:multiLevelType w:val="hybridMultilevel"/>
    <w:tmpl w:val="250815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7E5E61"/>
    <w:multiLevelType w:val="hybridMultilevel"/>
    <w:tmpl w:val="62E8DB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B02465"/>
    <w:multiLevelType w:val="hybridMultilevel"/>
    <w:tmpl w:val="AAB460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705DA4"/>
    <w:multiLevelType w:val="hybridMultilevel"/>
    <w:tmpl w:val="5D2017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FD0ADC"/>
    <w:multiLevelType w:val="hybridMultilevel"/>
    <w:tmpl w:val="95903D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9B0DA5"/>
    <w:multiLevelType w:val="hybridMultilevel"/>
    <w:tmpl w:val="A20C48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5F7571"/>
    <w:multiLevelType w:val="hybridMultilevel"/>
    <w:tmpl w:val="957E65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926EF7"/>
    <w:multiLevelType w:val="hybridMultilevel"/>
    <w:tmpl w:val="5F501D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132A64"/>
    <w:multiLevelType w:val="hybridMultilevel"/>
    <w:tmpl w:val="A76667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5E6B16"/>
    <w:multiLevelType w:val="hybridMultilevel"/>
    <w:tmpl w:val="3AE0FB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145083"/>
    <w:multiLevelType w:val="hybridMultilevel"/>
    <w:tmpl w:val="CC28D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FD346A"/>
    <w:multiLevelType w:val="hybridMultilevel"/>
    <w:tmpl w:val="CC28D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3140BC"/>
    <w:multiLevelType w:val="hybridMultilevel"/>
    <w:tmpl w:val="B8BA46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417CE0"/>
    <w:multiLevelType w:val="hybridMultilevel"/>
    <w:tmpl w:val="F4AABE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E97FE9"/>
    <w:multiLevelType w:val="hybridMultilevel"/>
    <w:tmpl w:val="B8BA46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A7763C"/>
    <w:multiLevelType w:val="hybridMultilevel"/>
    <w:tmpl w:val="AAB460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F54A12"/>
    <w:multiLevelType w:val="hybridMultilevel"/>
    <w:tmpl w:val="CC28D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246AC7"/>
    <w:multiLevelType w:val="hybridMultilevel"/>
    <w:tmpl w:val="4BC07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9944DA"/>
    <w:multiLevelType w:val="hybridMultilevel"/>
    <w:tmpl w:val="403CB4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CB01E1"/>
    <w:multiLevelType w:val="hybridMultilevel"/>
    <w:tmpl w:val="E2649A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E20854"/>
    <w:multiLevelType w:val="hybridMultilevel"/>
    <w:tmpl w:val="745ECD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764688"/>
    <w:multiLevelType w:val="hybridMultilevel"/>
    <w:tmpl w:val="5F501D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37182E"/>
    <w:multiLevelType w:val="hybridMultilevel"/>
    <w:tmpl w:val="5F501D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521946"/>
    <w:multiLevelType w:val="hybridMultilevel"/>
    <w:tmpl w:val="C944B1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5371EE"/>
    <w:multiLevelType w:val="hybridMultilevel"/>
    <w:tmpl w:val="AAB460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6471A5"/>
    <w:multiLevelType w:val="hybridMultilevel"/>
    <w:tmpl w:val="D64251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7537F6"/>
    <w:multiLevelType w:val="hybridMultilevel"/>
    <w:tmpl w:val="3A80BA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9F74B0"/>
    <w:multiLevelType w:val="hybridMultilevel"/>
    <w:tmpl w:val="BCA450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97184C"/>
    <w:multiLevelType w:val="hybridMultilevel"/>
    <w:tmpl w:val="6FBE5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E3693A"/>
    <w:multiLevelType w:val="hybridMultilevel"/>
    <w:tmpl w:val="15E2E5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133785"/>
    <w:multiLevelType w:val="hybridMultilevel"/>
    <w:tmpl w:val="CC28D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A36B53"/>
    <w:multiLevelType w:val="hybridMultilevel"/>
    <w:tmpl w:val="CC28D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7223D7"/>
    <w:multiLevelType w:val="hybridMultilevel"/>
    <w:tmpl w:val="CC28D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AD5FF6"/>
    <w:multiLevelType w:val="hybridMultilevel"/>
    <w:tmpl w:val="FAF420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452825"/>
    <w:multiLevelType w:val="hybridMultilevel"/>
    <w:tmpl w:val="6FBE5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5E45FC"/>
    <w:multiLevelType w:val="hybridMultilevel"/>
    <w:tmpl w:val="5F501D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3E62EB"/>
    <w:multiLevelType w:val="hybridMultilevel"/>
    <w:tmpl w:val="F4DC2D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792406"/>
    <w:multiLevelType w:val="hybridMultilevel"/>
    <w:tmpl w:val="CE288E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856813"/>
    <w:multiLevelType w:val="hybridMultilevel"/>
    <w:tmpl w:val="250815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381432"/>
    <w:multiLevelType w:val="hybridMultilevel"/>
    <w:tmpl w:val="AF6AE7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BA2C9B"/>
    <w:multiLevelType w:val="hybridMultilevel"/>
    <w:tmpl w:val="A76667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CC568B"/>
    <w:multiLevelType w:val="hybridMultilevel"/>
    <w:tmpl w:val="403CB4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4"/>
  </w:num>
  <w:num w:numId="2">
    <w:abstractNumId w:val="47"/>
  </w:num>
  <w:num w:numId="3">
    <w:abstractNumId w:val="31"/>
  </w:num>
  <w:num w:numId="4">
    <w:abstractNumId w:val="18"/>
  </w:num>
  <w:num w:numId="5">
    <w:abstractNumId w:val="50"/>
  </w:num>
  <w:num w:numId="6">
    <w:abstractNumId w:val="44"/>
  </w:num>
  <w:num w:numId="7">
    <w:abstractNumId w:val="32"/>
  </w:num>
  <w:num w:numId="8">
    <w:abstractNumId w:val="13"/>
  </w:num>
  <w:num w:numId="9">
    <w:abstractNumId w:val="25"/>
  </w:num>
  <w:num w:numId="10">
    <w:abstractNumId w:val="53"/>
  </w:num>
  <w:num w:numId="11">
    <w:abstractNumId w:val="57"/>
  </w:num>
  <w:num w:numId="12">
    <w:abstractNumId w:val="12"/>
  </w:num>
  <w:num w:numId="13">
    <w:abstractNumId w:val="20"/>
  </w:num>
  <w:num w:numId="14">
    <w:abstractNumId w:val="22"/>
  </w:num>
  <w:num w:numId="15">
    <w:abstractNumId w:val="0"/>
  </w:num>
  <w:num w:numId="16">
    <w:abstractNumId w:val="10"/>
  </w:num>
  <w:num w:numId="17">
    <w:abstractNumId w:val="3"/>
  </w:num>
  <w:num w:numId="18">
    <w:abstractNumId w:val="45"/>
  </w:num>
  <w:num w:numId="19">
    <w:abstractNumId w:val="43"/>
  </w:num>
  <w:num w:numId="20">
    <w:abstractNumId w:val="7"/>
  </w:num>
  <w:num w:numId="21">
    <w:abstractNumId w:val="33"/>
  </w:num>
  <w:num w:numId="22">
    <w:abstractNumId w:val="40"/>
  </w:num>
  <w:num w:numId="23">
    <w:abstractNumId w:val="52"/>
  </w:num>
  <w:num w:numId="24">
    <w:abstractNumId w:val="34"/>
  </w:num>
  <w:num w:numId="25">
    <w:abstractNumId w:val="49"/>
  </w:num>
  <w:num w:numId="26">
    <w:abstractNumId w:val="4"/>
  </w:num>
  <w:num w:numId="27">
    <w:abstractNumId w:val="48"/>
  </w:num>
  <w:num w:numId="28">
    <w:abstractNumId w:val="26"/>
  </w:num>
  <w:num w:numId="29">
    <w:abstractNumId w:val="27"/>
  </w:num>
  <w:num w:numId="30">
    <w:abstractNumId w:val="21"/>
  </w:num>
  <w:num w:numId="31">
    <w:abstractNumId w:val="17"/>
  </w:num>
  <w:num w:numId="32">
    <w:abstractNumId w:val="51"/>
  </w:num>
  <w:num w:numId="33">
    <w:abstractNumId w:val="23"/>
  </w:num>
  <w:num w:numId="34">
    <w:abstractNumId w:val="2"/>
  </w:num>
  <w:num w:numId="35">
    <w:abstractNumId w:val="41"/>
  </w:num>
  <w:num w:numId="36">
    <w:abstractNumId w:val="14"/>
  </w:num>
  <w:num w:numId="37">
    <w:abstractNumId w:val="46"/>
  </w:num>
  <w:num w:numId="38">
    <w:abstractNumId w:val="15"/>
  </w:num>
  <w:num w:numId="39">
    <w:abstractNumId w:val="9"/>
  </w:num>
  <w:num w:numId="40">
    <w:abstractNumId w:val="16"/>
  </w:num>
  <w:num w:numId="41">
    <w:abstractNumId w:val="42"/>
  </w:num>
  <w:num w:numId="42">
    <w:abstractNumId w:val="29"/>
  </w:num>
  <w:num w:numId="43">
    <w:abstractNumId w:val="30"/>
  </w:num>
  <w:num w:numId="44">
    <w:abstractNumId w:val="28"/>
  </w:num>
  <w:num w:numId="45">
    <w:abstractNumId w:val="37"/>
  </w:num>
  <w:num w:numId="46">
    <w:abstractNumId w:val="38"/>
  </w:num>
  <w:num w:numId="47">
    <w:abstractNumId w:val="8"/>
  </w:num>
  <w:num w:numId="48">
    <w:abstractNumId w:val="56"/>
  </w:num>
  <w:num w:numId="49">
    <w:abstractNumId w:val="19"/>
  </w:num>
  <w:num w:numId="50">
    <w:abstractNumId w:val="55"/>
  </w:num>
  <w:num w:numId="51">
    <w:abstractNumId w:val="39"/>
  </w:num>
  <w:num w:numId="52">
    <w:abstractNumId w:val="11"/>
  </w:num>
  <w:num w:numId="53">
    <w:abstractNumId w:val="6"/>
  </w:num>
  <w:num w:numId="54">
    <w:abstractNumId w:val="35"/>
  </w:num>
  <w:num w:numId="55">
    <w:abstractNumId w:val="5"/>
  </w:num>
  <w:num w:numId="56">
    <w:abstractNumId w:val="36"/>
  </w:num>
  <w:num w:numId="57">
    <w:abstractNumId w:val="24"/>
  </w:num>
  <w:num w:numId="58">
    <w:abstractNumId w:val="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143"/>
    <w:rsid w:val="000055B8"/>
    <w:rsid w:val="00011933"/>
    <w:rsid w:val="0001507A"/>
    <w:rsid w:val="00026898"/>
    <w:rsid w:val="00032159"/>
    <w:rsid w:val="00041EEF"/>
    <w:rsid w:val="000513ED"/>
    <w:rsid w:val="000559CA"/>
    <w:rsid w:val="000632C6"/>
    <w:rsid w:val="00064251"/>
    <w:rsid w:val="000645EF"/>
    <w:rsid w:val="000A05F8"/>
    <w:rsid w:val="000A4261"/>
    <w:rsid w:val="000B3D9F"/>
    <w:rsid w:val="000E0F5D"/>
    <w:rsid w:val="001006D4"/>
    <w:rsid w:val="001040D4"/>
    <w:rsid w:val="001056FA"/>
    <w:rsid w:val="00106233"/>
    <w:rsid w:val="00107276"/>
    <w:rsid w:val="0010796E"/>
    <w:rsid w:val="001244AA"/>
    <w:rsid w:val="00140867"/>
    <w:rsid w:val="00143AD5"/>
    <w:rsid w:val="00157E23"/>
    <w:rsid w:val="00162AD2"/>
    <w:rsid w:val="00164EDF"/>
    <w:rsid w:val="00173068"/>
    <w:rsid w:val="00177340"/>
    <w:rsid w:val="00180748"/>
    <w:rsid w:val="00185B29"/>
    <w:rsid w:val="001A2418"/>
    <w:rsid w:val="001A38BC"/>
    <w:rsid w:val="001B2B62"/>
    <w:rsid w:val="001B62E6"/>
    <w:rsid w:val="001C75AF"/>
    <w:rsid w:val="001D3B7E"/>
    <w:rsid w:val="001D5A66"/>
    <w:rsid w:val="001E6F5C"/>
    <w:rsid w:val="00227AB3"/>
    <w:rsid w:val="002300BF"/>
    <w:rsid w:val="002302BE"/>
    <w:rsid w:val="00230F34"/>
    <w:rsid w:val="00231A4C"/>
    <w:rsid w:val="002370C7"/>
    <w:rsid w:val="00237D53"/>
    <w:rsid w:val="00264558"/>
    <w:rsid w:val="002770FE"/>
    <w:rsid w:val="0028356B"/>
    <w:rsid w:val="0028518D"/>
    <w:rsid w:val="00287347"/>
    <w:rsid w:val="00287AF0"/>
    <w:rsid w:val="00291D63"/>
    <w:rsid w:val="002A1A82"/>
    <w:rsid w:val="002A2672"/>
    <w:rsid w:val="002B495E"/>
    <w:rsid w:val="002B7956"/>
    <w:rsid w:val="002B7DF2"/>
    <w:rsid w:val="002B7ED9"/>
    <w:rsid w:val="002C3BA3"/>
    <w:rsid w:val="002C7999"/>
    <w:rsid w:val="002F3474"/>
    <w:rsid w:val="002F68A5"/>
    <w:rsid w:val="00300427"/>
    <w:rsid w:val="00302F74"/>
    <w:rsid w:val="003078BD"/>
    <w:rsid w:val="00321D2C"/>
    <w:rsid w:val="00323983"/>
    <w:rsid w:val="00334B87"/>
    <w:rsid w:val="0035608A"/>
    <w:rsid w:val="00356404"/>
    <w:rsid w:val="00360BE0"/>
    <w:rsid w:val="00365427"/>
    <w:rsid w:val="00365FF1"/>
    <w:rsid w:val="00367C78"/>
    <w:rsid w:val="0037308C"/>
    <w:rsid w:val="00386B42"/>
    <w:rsid w:val="003B2EFD"/>
    <w:rsid w:val="003D3BE6"/>
    <w:rsid w:val="003E15EB"/>
    <w:rsid w:val="003E7BBF"/>
    <w:rsid w:val="003F64A5"/>
    <w:rsid w:val="003F7C86"/>
    <w:rsid w:val="00401743"/>
    <w:rsid w:val="004168D4"/>
    <w:rsid w:val="0043581E"/>
    <w:rsid w:val="004400C8"/>
    <w:rsid w:val="00463A53"/>
    <w:rsid w:val="00463C2D"/>
    <w:rsid w:val="00467098"/>
    <w:rsid w:val="00471148"/>
    <w:rsid w:val="00471542"/>
    <w:rsid w:val="00496093"/>
    <w:rsid w:val="004964AA"/>
    <w:rsid w:val="004B043D"/>
    <w:rsid w:val="004E27DC"/>
    <w:rsid w:val="004E5B6B"/>
    <w:rsid w:val="004F3B8F"/>
    <w:rsid w:val="0051187C"/>
    <w:rsid w:val="005241D5"/>
    <w:rsid w:val="00527021"/>
    <w:rsid w:val="00531012"/>
    <w:rsid w:val="00540E51"/>
    <w:rsid w:val="00541C97"/>
    <w:rsid w:val="005612FC"/>
    <w:rsid w:val="00580217"/>
    <w:rsid w:val="00585969"/>
    <w:rsid w:val="00585DFA"/>
    <w:rsid w:val="00590841"/>
    <w:rsid w:val="00593882"/>
    <w:rsid w:val="005977F1"/>
    <w:rsid w:val="005A4FF4"/>
    <w:rsid w:val="005A7BE6"/>
    <w:rsid w:val="005B5596"/>
    <w:rsid w:val="005B689F"/>
    <w:rsid w:val="005C0829"/>
    <w:rsid w:val="005C289A"/>
    <w:rsid w:val="005C370E"/>
    <w:rsid w:val="005C56A8"/>
    <w:rsid w:val="005D2143"/>
    <w:rsid w:val="005D6121"/>
    <w:rsid w:val="005E443C"/>
    <w:rsid w:val="006007D2"/>
    <w:rsid w:val="0060200D"/>
    <w:rsid w:val="00602C36"/>
    <w:rsid w:val="0063166E"/>
    <w:rsid w:val="006421E3"/>
    <w:rsid w:val="00662095"/>
    <w:rsid w:val="00666591"/>
    <w:rsid w:val="00676351"/>
    <w:rsid w:val="006906D4"/>
    <w:rsid w:val="00691BC7"/>
    <w:rsid w:val="006A5729"/>
    <w:rsid w:val="006B6C33"/>
    <w:rsid w:val="006C41EE"/>
    <w:rsid w:val="006D0F09"/>
    <w:rsid w:val="006E7B79"/>
    <w:rsid w:val="00700F61"/>
    <w:rsid w:val="0070432E"/>
    <w:rsid w:val="007248E2"/>
    <w:rsid w:val="00724C9E"/>
    <w:rsid w:val="00732E1E"/>
    <w:rsid w:val="00751DB2"/>
    <w:rsid w:val="007636C8"/>
    <w:rsid w:val="0076380C"/>
    <w:rsid w:val="007876BB"/>
    <w:rsid w:val="007A4624"/>
    <w:rsid w:val="007B75E2"/>
    <w:rsid w:val="007E64EB"/>
    <w:rsid w:val="007F1188"/>
    <w:rsid w:val="007F74A4"/>
    <w:rsid w:val="007F7528"/>
    <w:rsid w:val="008015CC"/>
    <w:rsid w:val="008017E3"/>
    <w:rsid w:val="00810B14"/>
    <w:rsid w:val="008118AD"/>
    <w:rsid w:val="0081386E"/>
    <w:rsid w:val="0081512C"/>
    <w:rsid w:val="008243A8"/>
    <w:rsid w:val="00832B02"/>
    <w:rsid w:val="0083632D"/>
    <w:rsid w:val="0084159C"/>
    <w:rsid w:val="0084680D"/>
    <w:rsid w:val="0085175E"/>
    <w:rsid w:val="008523B2"/>
    <w:rsid w:val="00860AFC"/>
    <w:rsid w:val="008733F7"/>
    <w:rsid w:val="00874EE3"/>
    <w:rsid w:val="00884101"/>
    <w:rsid w:val="00886C51"/>
    <w:rsid w:val="008A0762"/>
    <w:rsid w:val="008A3327"/>
    <w:rsid w:val="008C0461"/>
    <w:rsid w:val="008C4994"/>
    <w:rsid w:val="008C4DA2"/>
    <w:rsid w:val="008C60FC"/>
    <w:rsid w:val="008F6B36"/>
    <w:rsid w:val="008F6C96"/>
    <w:rsid w:val="00910C3D"/>
    <w:rsid w:val="00913B09"/>
    <w:rsid w:val="009152A0"/>
    <w:rsid w:val="00922F6B"/>
    <w:rsid w:val="0093023A"/>
    <w:rsid w:val="009322B9"/>
    <w:rsid w:val="009327F7"/>
    <w:rsid w:val="009455FE"/>
    <w:rsid w:val="0095701F"/>
    <w:rsid w:val="00961B51"/>
    <w:rsid w:val="00965F04"/>
    <w:rsid w:val="00966288"/>
    <w:rsid w:val="00981E70"/>
    <w:rsid w:val="009824C5"/>
    <w:rsid w:val="00984BD4"/>
    <w:rsid w:val="009A56FC"/>
    <w:rsid w:val="009A7401"/>
    <w:rsid w:val="009B4BD0"/>
    <w:rsid w:val="009D5B64"/>
    <w:rsid w:val="00A07544"/>
    <w:rsid w:val="00A10EA2"/>
    <w:rsid w:val="00A176FF"/>
    <w:rsid w:val="00A25722"/>
    <w:rsid w:val="00A361FD"/>
    <w:rsid w:val="00A37F21"/>
    <w:rsid w:val="00A44299"/>
    <w:rsid w:val="00A46B92"/>
    <w:rsid w:val="00A5568A"/>
    <w:rsid w:val="00A923D5"/>
    <w:rsid w:val="00A959E6"/>
    <w:rsid w:val="00A96125"/>
    <w:rsid w:val="00AA180B"/>
    <w:rsid w:val="00AA43A5"/>
    <w:rsid w:val="00AB7047"/>
    <w:rsid w:val="00AB7DC8"/>
    <w:rsid w:val="00AD17BA"/>
    <w:rsid w:val="00AD34D2"/>
    <w:rsid w:val="00AE06E2"/>
    <w:rsid w:val="00AE5464"/>
    <w:rsid w:val="00AF4E76"/>
    <w:rsid w:val="00AF7CC4"/>
    <w:rsid w:val="00B00C36"/>
    <w:rsid w:val="00B17852"/>
    <w:rsid w:val="00B2083D"/>
    <w:rsid w:val="00B25679"/>
    <w:rsid w:val="00B27BD6"/>
    <w:rsid w:val="00B325C7"/>
    <w:rsid w:val="00B3582A"/>
    <w:rsid w:val="00B3631A"/>
    <w:rsid w:val="00B36D4A"/>
    <w:rsid w:val="00B43A0C"/>
    <w:rsid w:val="00B51AC4"/>
    <w:rsid w:val="00B54D25"/>
    <w:rsid w:val="00B563BC"/>
    <w:rsid w:val="00B572FD"/>
    <w:rsid w:val="00BB6569"/>
    <w:rsid w:val="00BC1318"/>
    <w:rsid w:val="00BC6ECC"/>
    <w:rsid w:val="00BD54E3"/>
    <w:rsid w:val="00C23606"/>
    <w:rsid w:val="00C2505A"/>
    <w:rsid w:val="00C25442"/>
    <w:rsid w:val="00C34355"/>
    <w:rsid w:val="00C4579A"/>
    <w:rsid w:val="00C509FC"/>
    <w:rsid w:val="00C73555"/>
    <w:rsid w:val="00C93ABF"/>
    <w:rsid w:val="00CA6DB1"/>
    <w:rsid w:val="00CA79EF"/>
    <w:rsid w:val="00CD61AD"/>
    <w:rsid w:val="00CF3B4D"/>
    <w:rsid w:val="00CF7711"/>
    <w:rsid w:val="00D16CC7"/>
    <w:rsid w:val="00D16EFC"/>
    <w:rsid w:val="00D25227"/>
    <w:rsid w:val="00D318A3"/>
    <w:rsid w:val="00D31F0A"/>
    <w:rsid w:val="00D4342F"/>
    <w:rsid w:val="00D5188B"/>
    <w:rsid w:val="00D61377"/>
    <w:rsid w:val="00D6194C"/>
    <w:rsid w:val="00D745D4"/>
    <w:rsid w:val="00D750DE"/>
    <w:rsid w:val="00DA6877"/>
    <w:rsid w:val="00DB22AF"/>
    <w:rsid w:val="00DC5623"/>
    <w:rsid w:val="00DC5F7F"/>
    <w:rsid w:val="00E10F2B"/>
    <w:rsid w:val="00E21F73"/>
    <w:rsid w:val="00E23D2F"/>
    <w:rsid w:val="00E23DCB"/>
    <w:rsid w:val="00E3025F"/>
    <w:rsid w:val="00E332CB"/>
    <w:rsid w:val="00E35059"/>
    <w:rsid w:val="00E37257"/>
    <w:rsid w:val="00E53926"/>
    <w:rsid w:val="00E61265"/>
    <w:rsid w:val="00E92538"/>
    <w:rsid w:val="00EA036F"/>
    <w:rsid w:val="00EA3383"/>
    <w:rsid w:val="00EA4A9B"/>
    <w:rsid w:val="00EB6053"/>
    <w:rsid w:val="00EC7E58"/>
    <w:rsid w:val="00ED7936"/>
    <w:rsid w:val="00EE029D"/>
    <w:rsid w:val="00EE5B96"/>
    <w:rsid w:val="00EF6DB6"/>
    <w:rsid w:val="00F14862"/>
    <w:rsid w:val="00F17ADB"/>
    <w:rsid w:val="00F20FC6"/>
    <w:rsid w:val="00F36ECD"/>
    <w:rsid w:val="00F62A47"/>
    <w:rsid w:val="00F64229"/>
    <w:rsid w:val="00F674D3"/>
    <w:rsid w:val="00F94441"/>
    <w:rsid w:val="00F96B83"/>
    <w:rsid w:val="00FA4342"/>
    <w:rsid w:val="00FA493C"/>
    <w:rsid w:val="00FB6B84"/>
    <w:rsid w:val="00FC1681"/>
    <w:rsid w:val="00FC16DF"/>
    <w:rsid w:val="00FC2060"/>
    <w:rsid w:val="00FC262E"/>
    <w:rsid w:val="00FD787B"/>
    <w:rsid w:val="00FF1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2E0340-5AAF-4D4A-962A-B666F78B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0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762"/>
    <w:pPr>
      <w:ind w:left="720"/>
      <w:contextualSpacing/>
    </w:pPr>
  </w:style>
  <w:style w:type="paragraph" w:styleId="Header">
    <w:name w:val="header"/>
    <w:basedOn w:val="Normal"/>
    <w:link w:val="HeaderChar"/>
    <w:unhideWhenUsed/>
    <w:rsid w:val="00D745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45D4"/>
  </w:style>
  <w:style w:type="paragraph" w:styleId="Footer">
    <w:name w:val="footer"/>
    <w:basedOn w:val="Normal"/>
    <w:link w:val="FooterChar"/>
    <w:uiPriority w:val="99"/>
    <w:unhideWhenUsed/>
    <w:rsid w:val="00D74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5D4"/>
  </w:style>
  <w:style w:type="paragraph" w:styleId="NoSpacing">
    <w:name w:val="No Spacing"/>
    <w:uiPriority w:val="1"/>
    <w:qFormat/>
    <w:rsid w:val="001E6F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28336">
      <w:bodyDiv w:val="1"/>
      <w:marLeft w:val="0"/>
      <w:marRight w:val="0"/>
      <w:marTop w:val="0"/>
      <w:marBottom w:val="0"/>
      <w:divBdr>
        <w:top w:val="none" w:sz="0" w:space="0" w:color="auto"/>
        <w:left w:val="none" w:sz="0" w:space="0" w:color="auto"/>
        <w:bottom w:val="none" w:sz="0" w:space="0" w:color="auto"/>
        <w:right w:val="none" w:sz="0" w:space="0" w:color="auto"/>
      </w:divBdr>
    </w:div>
    <w:div w:id="28067406">
      <w:bodyDiv w:val="1"/>
      <w:marLeft w:val="0"/>
      <w:marRight w:val="0"/>
      <w:marTop w:val="0"/>
      <w:marBottom w:val="0"/>
      <w:divBdr>
        <w:top w:val="none" w:sz="0" w:space="0" w:color="auto"/>
        <w:left w:val="none" w:sz="0" w:space="0" w:color="auto"/>
        <w:bottom w:val="none" w:sz="0" w:space="0" w:color="auto"/>
        <w:right w:val="none" w:sz="0" w:space="0" w:color="auto"/>
      </w:divBdr>
    </w:div>
    <w:div w:id="39213442">
      <w:bodyDiv w:val="1"/>
      <w:marLeft w:val="0"/>
      <w:marRight w:val="0"/>
      <w:marTop w:val="0"/>
      <w:marBottom w:val="0"/>
      <w:divBdr>
        <w:top w:val="none" w:sz="0" w:space="0" w:color="auto"/>
        <w:left w:val="none" w:sz="0" w:space="0" w:color="auto"/>
        <w:bottom w:val="none" w:sz="0" w:space="0" w:color="auto"/>
        <w:right w:val="none" w:sz="0" w:space="0" w:color="auto"/>
      </w:divBdr>
    </w:div>
    <w:div w:id="63263839">
      <w:bodyDiv w:val="1"/>
      <w:marLeft w:val="0"/>
      <w:marRight w:val="0"/>
      <w:marTop w:val="0"/>
      <w:marBottom w:val="0"/>
      <w:divBdr>
        <w:top w:val="none" w:sz="0" w:space="0" w:color="auto"/>
        <w:left w:val="none" w:sz="0" w:space="0" w:color="auto"/>
        <w:bottom w:val="none" w:sz="0" w:space="0" w:color="auto"/>
        <w:right w:val="none" w:sz="0" w:space="0" w:color="auto"/>
      </w:divBdr>
    </w:div>
    <w:div w:id="88431393">
      <w:bodyDiv w:val="1"/>
      <w:marLeft w:val="0"/>
      <w:marRight w:val="0"/>
      <w:marTop w:val="0"/>
      <w:marBottom w:val="0"/>
      <w:divBdr>
        <w:top w:val="none" w:sz="0" w:space="0" w:color="auto"/>
        <w:left w:val="none" w:sz="0" w:space="0" w:color="auto"/>
        <w:bottom w:val="none" w:sz="0" w:space="0" w:color="auto"/>
        <w:right w:val="none" w:sz="0" w:space="0" w:color="auto"/>
      </w:divBdr>
    </w:div>
    <w:div w:id="119303819">
      <w:bodyDiv w:val="1"/>
      <w:marLeft w:val="0"/>
      <w:marRight w:val="0"/>
      <w:marTop w:val="0"/>
      <w:marBottom w:val="0"/>
      <w:divBdr>
        <w:top w:val="none" w:sz="0" w:space="0" w:color="auto"/>
        <w:left w:val="none" w:sz="0" w:space="0" w:color="auto"/>
        <w:bottom w:val="none" w:sz="0" w:space="0" w:color="auto"/>
        <w:right w:val="none" w:sz="0" w:space="0" w:color="auto"/>
      </w:divBdr>
    </w:div>
    <w:div w:id="131870628">
      <w:bodyDiv w:val="1"/>
      <w:marLeft w:val="0"/>
      <w:marRight w:val="0"/>
      <w:marTop w:val="0"/>
      <w:marBottom w:val="0"/>
      <w:divBdr>
        <w:top w:val="none" w:sz="0" w:space="0" w:color="auto"/>
        <w:left w:val="none" w:sz="0" w:space="0" w:color="auto"/>
        <w:bottom w:val="none" w:sz="0" w:space="0" w:color="auto"/>
        <w:right w:val="none" w:sz="0" w:space="0" w:color="auto"/>
      </w:divBdr>
    </w:div>
    <w:div w:id="283705390">
      <w:bodyDiv w:val="1"/>
      <w:marLeft w:val="0"/>
      <w:marRight w:val="0"/>
      <w:marTop w:val="0"/>
      <w:marBottom w:val="0"/>
      <w:divBdr>
        <w:top w:val="none" w:sz="0" w:space="0" w:color="auto"/>
        <w:left w:val="none" w:sz="0" w:space="0" w:color="auto"/>
        <w:bottom w:val="none" w:sz="0" w:space="0" w:color="auto"/>
        <w:right w:val="none" w:sz="0" w:space="0" w:color="auto"/>
      </w:divBdr>
    </w:div>
    <w:div w:id="316151957">
      <w:bodyDiv w:val="1"/>
      <w:marLeft w:val="0"/>
      <w:marRight w:val="0"/>
      <w:marTop w:val="0"/>
      <w:marBottom w:val="0"/>
      <w:divBdr>
        <w:top w:val="none" w:sz="0" w:space="0" w:color="auto"/>
        <w:left w:val="none" w:sz="0" w:space="0" w:color="auto"/>
        <w:bottom w:val="none" w:sz="0" w:space="0" w:color="auto"/>
        <w:right w:val="none" w:sz="0" w:space="0" w:color="auto"/>
      </w:divBdr>
    </w:div>
    <w:div w:id="430903588">
      <w:bodyDiv w:val="1"/>
      <w:marLeft w:val="0"/>
      <w:marRight w:val="0"/>
      <w:marTop w:val="0"/>
      <w:marBottom w:val="0"/>
      <w:divBdr>
        <w:top w:val="none" w:sz="0" w:space="0" w:color="auto"/>
        <w:left w:val="none" w:sz="0" w:space="0" w:color="auto"/>
        <w:bottom w:val="none" w:sz="0" w:space="0" w:color="auto"/>
        <w:right w:val="none" w:sz="0" w:space="0" w:color="auto"/>
      </w:divBdr>
    </w:div>
    <w:div w:id="443383777">
      <w:bodyDiv w:val="1"/>
      <w:marLeft w:val="0"/>
      <w:marRight w:val="0"/>
      <w:marTop w:val="0"/>
      <w:marBottom w:val="0"/>
      <w:divBdr>
        <w:top w:val="none" w:sz="0" w:space="0" w:color="auto"/>
        <w:left w:val="none" w:sz="0" w:space="0" w:color="auto"/>
        <w:bottom w:val="none" w:sz="0" w:space="0" w:color="auto"/>
        <w:right w:val="none" w:sz="0" w:space="0" w:color="auto"/>
      </w:divBdr>
    </w:div>
    <w:div w:id="480852646">
      <w:bodyDiv w:val="1"/>
      <w:marLeft w:val="0"/>
      <w:marRight w:val="0"/>
      <w:marTop w:val="0"/>
      <w:marBottom w:val="0"/>
      <w:divBdr>
        <w:top w:val="none" w:sz="0" w:space="0" w:color="auto"/>
        <w:left w:val="none" w:sz="0" w:space="0" w:color="auto"/>
        <w:bottom w:val="none" w:sz="0" w:space="0" w:color="auto"/>
        <w:right w:val="none" w:sz="0" w:space="0" w:color="auto"/>
      </w:divBdr>
    </w:div>
    <w:div w:id="484247198">
      <w:bodyDiv w:val="1"/>
      <w:marLeft w:val="0"/>
      <w:marRight w:val="0"/>
      <w:marTop w:val="0"/>
      <w:marBottom w:val="0"/>
      <w:divBdr>
        <w:top w:val="none" w:sz="0" w:space="0" w:color="auto"/>
        <w:left w:val="none" w:sz="0" w:space="0" w:color="auto"/>
        <w:bottom w:val="none" w:sz="0" w:space="0" w:color="auto"/>
        <w:right w:val="none" w:sz="0" w:space="0" w:color="auto"/>
      </w:divBdr>
    </w:div>
    <w:div w:id="490340416">
      <w:bodyDiv w:val="1"/>
      <w:marLeft w:val="0"/>
      <w:marRight w:val="0"/>
      <w:marTop w:val="0"/>
      <w:marBottom w:val="0"/>
      <w:divBdr>
        <w:top w:val="none" w:sz="0" w:space="0" w:color="auto"/>
        <w:left w:val="none" w:sz="0" w:space="0" w:color="auto"/>
        <w:bottom w:val="none" w:sz="0" w:space="0" w:color="auto"/>
        <w:right w:val="none" w:sz="0" w:space="0" w:color="auto"/>
      </w:divBdr>
    </w:div>
    <w:div w:id="527060098">
      <w:bodyDiv w:val="1"/>
      <w:marLeft w:val="0"/>
      <w:marRight w:val="0"/>
      <w:marTop w:val="0"/>
      <w:marBottom w:val="0"/>
      <w:divBdr>
        <w:top w:val="none" w:sz="0" w:space="0" w:color="auto"/>
        <w:left w:val="none" w:sz="0" w:space="0" w:color="auto"/>
        <w:bottom w:val="none" w:sz="0" w:space="0" w:color="auto"/>
        <w:right w:val="none" w:sz="0" w:space="0" w:color="auto"/>
      </w:divBdr>
    </w:div>
    <w:div w:id="539362631">
      <w:bodyDiv w:val="1"/>
      <w:marLeft w:val="0"/>
      <w:marRight w:val="0"/>
      <w:marTop w:val="0"/>
      <w:marBottom w:val="0"/>
      <w:divBdr>
        <w:top w:val="none" w:sz="0" w:space="0" w:color="auto"/>
        <w:left w:val="none" w:sz="0" w:space="0" w:color="auto"/>
        <w:bottom w:val="none" w:sz="0" w:space="0" w:color="auto"/>
        <w:right w:val="none" w:sz="0" w:space="0" w:color="auto"/>
      </w:divBdr>
    </w:div>
    <w:div w:id="609896854">
      <w:bodyDiv w:val="1"/>
      <w:marLeft w:val="0"/>
      <w:marRight w:val="0"/>
      <w:marTop w:val="0"/>
      <w:marBottom w:val="0"/>
      <w:divBdr>
        <w:top w:val="none" w:sz="0" w:space="0" w:color="auto"/>
        <w:left w:val="none" w:sz="0" w:space="0" w:color="auto"/>
        <w:bottom w:val="none" w:sz="0" w:space="0" w:color="auto"/>
        <w:right w:val="none" w:sz="0" w:space="0" w:color="auto"/>
      </w:divBdr>
    </w:div>
    <w:div w:id="673414400">
      <w:bodyDiv w:val="1"/>
      <w:marLeft w:val="0"/>
      <w:marRight w:val="0"/>
      <w:marTop w:val="0"/>
      <w:marBottom w:val="0"/>
      <w:divBdr>
        <w:top w:val="none" w:sz="0" w:space="0" w:color="auto"/>
        <w:left w:val="none" w:sz="0" w:space="0" w:color="auto"/>
        <w:bottom w:val="none" w:sz="0" w:space="0" w:color="auto"/>
        <w:right w:val="none" w:sz="0" w:space="0" w:color="auto"/>
      </w:divBdr>
    </w:div>
    <w:div w:id="755589643">
      <w:bodyDiv w:val="1"/>
      <w:marLeft w:val="0"/>
      <w:marRight w:val="0"/>
      <w:marTop w:val="0"/>
      <w:marBottom w:val="0"/>
      <w:divBdr>
        <w:top w:val="none" w:sz="0" w:space="0" w:color="auto"/>
        <w:left w:val="none" w:sz="0" w:space="0" w:color="auto"/>
        <w:bottom w:val="none" w:sz="0" w:space="0" w:color="auto"/>
        <w:right w:val="none" w:sz="0" w:space="0" w:color="auto"/>
      </w:divBdr>
    </w:div>
    <w:div w:id="772170383">
      <w:bodyDiv w:val="1"/>
      <w:marLeft w:val="0"/>
      <w:marRight w:val="0"/>
      <w:marTop w:val="0"/>
      <w:marBottom w:val="0"/>
      <w:divBdr>
        <w:top w:val="none" w:sz="0" w:space="0" w:color="auto"/>
        <w:left w:val="none" w:sz="0" w:space="0" w:color="auto"/>
        <w:bottom w:val="none" w:sz="0" w:space="0" w:color="auto"/>
        <w:right w:val="none" w:sz="0" w:space="0" w:color="auto"/>
      </w:divBdr>
    </w:div>
    <w:div w:id="779838548">
      <w:bodyDiv w:val="1"/>
      <w:marLeft w:val="0"/>
      <w:marRight w:val="0"/>
      <w:marTop w:val="0"/>
      <w:marBottom w:val="0"/>
      <w:divBdr>
        <w:top w:val="none" w:sz="0" w:space="0" w:color="auto"/>
        <w:left w:val="none" w:sz="0" w:space="0" w:color="auto"/>
        <w:bottom w:val="none" w:sz="0" w:space="0" w:color="auto"/>
        <w:right w:val="none" w:sz="0" w:space="0" w:color="auto"/>
      </w:divBdr>
    </w:div>
    <w:div w:id="791092560">
      <w:bodyDiv w:val="1"/>
      <w:marLeft w:val="0"/>
      <w:marRight w:val="0"/>
      <w:marTop w:val="0"/>
      <w:marBottom w:val="0"/>
      <w:divBdr>
        <w:top w:val="none" w:sz="0" w:space="0" w:color="auto"/>
        <w:left w:val="none" w:sz="0" w:space="0" w:color="auto"/>
        <w:bottom w:val="none" w:sz="0" w:space="0" w:color="auto"/>
        <w:right w:val="none" w:sz="0" w:space="0" w:color="auto"/>
      </w:divBdr>
    </w:div>
    <w:div w:id="807548384">
      <w:bodyDiv w:val="1"/>
      <w:marLeft w:val="0"/>
      <w:marRight w:val="0"/>
      <w:marTop w:val="0"/>
      <w:marBottom w:val="0"/>
      <w:divBdr>
        <w:top w:val="none" w:sz="0" w:space="0" w:color="auto"/>
        <w:left w:val="none" w:sz="0" w:space="0" w:color="auto"/>
        <w:bottom w:val="none" w:sz="0" w:space="0" w:color="auto"/>
        <w:right w:val="none" w:sz="0" w:space="0" w:color="auto"/>
      </w:divBdr>
    </w:div>
    <w:div w:id="839278152">
      <w:bodyDiv w:val="1"/>
      <w:marLeft w:val="0"/>
      <w:marRight w:val="0"/>
      <w:marTop w:val="0"/>
      <w:marBottom w:val="0"/>
      <w:divBdr>
        <w:top w:val="none" w:sz="0" w:space="0" w:color="auto"/>
        <w:left w:val="none" w:sz="0" w:space="0" w:color="auto"/>
        <w:bottom w:val="none" w:sz="0" w:space="0" w:color="auto"/>
        <w:right w:val="none" w:sz="0" w:space="0" w:color="auto"/>
      </w:divBdr>
    </w:div>
    <w:div w:id="963804696">
      <w:bodyDiv w:val="1"/>
      <w:marLeft w:val="0"/>
      <w:marRight w:val="0"/>
      <w:marTop w:val="0"/>
      <w:marBottom w:val="0"/>
      <w:divBdr>
        <w:top w:val="none" w:sz="0" w:space="0" w:color="auto"/>
        <w:left w:val="none" w:sz="0" w:space="0" w:color="auto"/>
        <w:bottom w:val="none" w:sz="0" w:space="0" w:color="auto"/>
        <w:right w:val="none" w:sz="0" w:space="0" w:color="auto"/>
      </w:divBdr>
    </w:div>
    <w:div w:id="967006309">
      <w:bodyDiv w:val="1"/>
      <w:marLeft w:val="0"/>
      <w:marRight w:val="0"/>
      <w:marTop w:val="0"/>
      <w:marBottom w:val="0"/>
      <w:divBdr>
        <w:top w:val="none" w:sz="0" w:space="0" w:color="auto"/>
        <w:left w:val="none" w:sz="0" w:space="0" w:color="auto"/>
        <w:bottom w:val="none" w:sz="0" w:space="0" w:color="auto"/>
        <w:right w:val="none" w:sz="0" w:space="0" w:color="auto"/>
      </w:divBdr>
    </w:div>
    <w:div w:id="974915832">
      <w:bodyDiv w:val="1"/>
      <w:marLeft w:val="0"/>
      <w:marRight w:val="0"/>
      <w:marTop w:val="0"/>
      <w:marBottom w:val="0"/>
      <w:divBdr>
        <w:top w:val="none" w:sz="0" w:space="0" w:color="auto"/>
        <w:left w:val="none" w:sz="0" w:space="0" w:color="auto"/>
        <w:bottom w:val="none" w:sz="0" w:space="0" w:color="auto"/>
        <w:right w:val="none" w:sz="0" w:space="0" w:color="auto"/>
      </w:divBdr>
    </w:div>
    <w:div w:id="1053236479">
      <w:bodyDiv w:val="1"/>
      <w:marLeft w:val="0"/>
      <w:marRight w:val="0"/>
      <w:marTop w:val="0"/>
      <w:marBottom w:val="0"/>
      <w:divBdr>
        <w:top w:val="none" w:sz="0" w:space="0" w:color="auto"/>
        <w:left w:val="none" w:sz="0" w:space="0" w:color="auto"/>
        <w:bottom w:val="none" w:sz="0" w:space="0" w:color="auto"/>
        <w:right w:val="none" w:sz="0" w:space="0" w:color="auto"/>
      </w:divBdr>
    </w:div>
    <w:div w:id="1115179682">
      <w:bodyDiv w:val="1"/>
      <w:marLeft w:val="0"/>
      <w:marRight w:val="0"/>
      <w:marTop w:val="0"/>
      <w:marBottom w:val="0"/>
      <w:divBdr>
        <w:top w:val="none" w:sz="0" w:space="0" w:color="auto"/>
        <w:left w:val="none" w:sz="0" w:space="0" w:color="auto"/>
        <w:bottom w:val="none" w:sz="0" w:space="0" w:color="auto"/>
        <w:right w:val="none" w:sz="0" w:space="0" w:color="auto"/>
      </w:divBdr>
    </w:div>
    <w:div w:id="1117718365">
      <w:bodyDiv w:val="1"/>
      <w:marLeft w:val="0"/>
      <w:marRight w:val="0"/>
      <w:marTop w:val="0"/>
      <w:marBottom w:val="0"/>
      <w:divBdr>
        <w:top w:val="none" w:sz="0" w:space="0" w:color="auto"/>
        <w:left w:val="none" w:sz="0" w:space="0" w:color="auto"/>
        <w:bottom w:val="none" w:sz="0" w:space="0" w:color="auto"/>
        <w:right w:val="none" w:sz="0" w:space="0" w:color="auto"/>
      </w:divBdr>
    </w:div>
    <w:div w:id="1226136488">
      <w:bodyDiv w:val="1"/>
      <w:marLeft w:val="0"/>
      <w:marRight w:val="0"/>
      <w:marTop w:val="0"/>
      <w:marBottom w:val="0"/>
      <w:divBdr>
        <w:top w:val="none" w:sz="0" w:space="0" w:color="auto"/>
        <w:left w:val="none" w:sz="0" w:space="0" w:color="auto"/>
        <w:bottom w:val="none" w:sz="0" w:space="0" w:color="auto"/>
        <w:right w:val="none" w:sz="0" w:space="0" w:color="auto"/>
      </w:divBdr>
    </w:div>
    <w:div w:id="1237127523">
      <w:bodyDiv w:val="1"/>
      <w:marLeft w:val="0"/>
      <w:marRight w:val="0"/>
      <w:marTop w:val="0"/>
      <w:marBottom w:val="0"/>
      <w:divBdr>
        <w:top w:val="none" w:sz="0" w:space="0" w:color="auto"/>
        <w:left w:val="none" w:sz="0" w:space="0" w:color="auto"/>
        <w:bottom w:val="none" w:sz="0" w:space="0" w:color="auto"/>
        <w:right w:val="none" w:sz="0" w:space="0" w:color="auto"/>
      </w:divBdr>
    </w:div>
    <w:div w:id="1293292349">
      <w:bodyDiv w:val="1"/>
      <w:marLeft w:val="0"/>
      <w:marRight w:val="0"/>
      <w:marTop w:val="0"/>
      <w:marBottom w:val="0"/>
      <w:divBdr>
        <w:top w:val="none" w:sz="0" w:space="0" w:color="auto"/>
        <w:left w:val="none" w:sz="0" w:space="0" w:color="auto"/>
        <w:bottom w:val="none" w:sz="0" w:space="0" w:color="auto"/>
        <w:right w:val="none" w:sz="0" w:space="0" w:color="auto"/>
      </w:divBdr>
    </w:div>
    <w:div w:id="1314873829">
      <w:bodyDiv w:val="1"/>
      <w:marLeft w:val="0"/>
      <w:marRight w:val="0"/>
      <w:marTop w:val="0"/>
      <w:marBottom w:val="0"/>
      <w:divBdr>
        <w:top w:val="none" w:sz="0" w:space="0" w:color="auto"/>
        <w:left w:val="none" w:sz="0" w:space="0" w:color="auto"/>
        <w:bottom w:val="none" w:sz="0" w:space="0" w:color="auto"/>
        <w:right w:val="none" w:sz="0" w:space="0" w:color="auto"/>
      </w:divBdr>
    </w:div>
    <w:div w:id="1337657990">
      <w:bodyDiv w:val="1"/>
      <w:marLeft w:val="0"/>
      <w:marRight w:val="0"/>
      <w:marTop w:val="0"/>
      <w:marBottom w:val="0"/>
      <w:divBdr>
        <w:top w:val="none" w:sz="0" w:space="0" w:color="auto"/>
        <w:left w:val="none" w:sz="0" w:space="0" w:color="auto"/>
        <w:bottom w:val="none" w:sz="0" w:space="0" w:color="auto"/>
        <w:right w:val="none" w:sz="0" w:space="0" w:color="auto"/>
      </w:divBdr>
    </w:div>
    <w:div w:id="1339770151">
      <w:bodyDiv w:val="1"/>
      <w:marLeft w:val="0"/>
      <w:marRight w:val="0"/>
      <w:marTop w:val="0"/>
      <w:marBottom w:val="0"/>
      <w:divBdr>
        <w:top w:val="none" w:sz="0" w:space="0" w:color="auto"/>
        <w:left w:val="none" w:sz="0" w:space="0" w:color="auto"/>
        <w:bottom w:val="none" w:sz="0" w:space="0" w:color="auto"/>
        <w:right w:val="none" w:sz="0" w:space="0" w:color="auto"/>
      </w:divBdr>
    </w:div>
    <w:div w:id="1433698062">
      <w:bodyDiv w:val="1"/>
      <w:marLeft w:val="0"/>
      <w:marRight w:val="0"/>
      <w:marTop w:val="0"/>
      <w:marBottom w:val="0"/>
      <w:divBdr>
        <w:top w:val="none" w:sz="0" w:space="0" w:color="auto"/>
        <w:left w:val="none" w:sz="0" w:space="0" w:color="auto"/>
        <w:bottom w:val="none" w:sz="0" w:space="0" w:color="auto"/>
        <w:right w:val="none" w:sz="0" w:space="0" w:color="auto"/>
      </w:divBdr>
    </w:div>
    <w:div w:id="1449397891">
      <w:bodyDiv w:val="1"/>
      <w:marLeft w:val="0"/>
      <w:marRight w:val="0"/>
      <w:marTop w:val="0"/>
      <w:marBottom w:val="0"/>
      <w:divBdr>
        <w:top w:val="none" w:sz="0" w:space="0" w:color="auto"/>
        <w:left w:val="none" w:sz="0" w:space="0" w:color="auto"/>
        <w:bottom w:val="none" w:sz="0" w:space="0" w:color="auto"/>
        <w:right w:val="none" w:sz="0" w:space="0" w:color="auto"/>
      </w:divBdr>
    </w:div>
    <w:div w:id="1472792279">
      <w:bodyDiv w:val="1"/>
      <w:marLeft w:val="0"/>
      <w:marRight w:val="0"/>
      <w:marTop w:val="0"/>
      <w:marBottom w:val="0"/>
      <w:divBdr>
        <w:top w:val="none" w:sz="0" w:space="0" w:color="auto"/>
        <w:left w:val="none" w:sz="0" w:space="0" w:color="auto"/>
        <w:bottom w:val="none" w:sz="0" w:space="0" w:color="auto"/>
        <w:right w:val="none" w:sz="0" w:space="0" w:color="auto"/>
      </w:divBdr>
    </w:div>
    <w:div w:id="1501700009">
      <w:bodyDiv w:val="1"/>
      <w:marLeft w:val="0"/>
      <w:marRight w:val="0"/>
      <w:marTop w:val="0"/>
      <w:marBottom w:val="0"/>
      <w:divBdr>
        <w:top w:val="none" w:sz="0" w:space="0" w:color="auto"/>
        <w:left w:val="none" w:sz="0" w:space="0" w:color="auto"/>
        <w:bottom w:val="none" w:sz="0" w:space="0" w:color="auto"/>
        <w:right w:val="none" w:sz="0" w:space="0" w:color="auto"/>
      </w:divBdr>
    </w:div>
    <w:div w:id="1506172153">
      <w:bodyDiv w:val="1"/>
      <w:marLeft w:val="0"/>
      <w:marRight w:val="0"/>
      <w:marTop w:val="0"/>
      <w:marBottom w:val="0"/>
      <w:divBdr>
        <w:top w:val="none" w:sz="0" w:space="0" w:color="auto"/>
        <w:left w:val="none" w:sz="0" w:space="0" w:color="auto"/>
        <w:bottom w:val="none" w:sz="0" w:space="0" w:color="auto"/>
        <w:right w:val="none" w:sz="0" w:space="0" w:color="auto"/>
      </w:divBdr>
    </w:div>
    <w:div w:id="1553348436">
      <w:bodyDiv w:val="1"/>
      <w:marLeft w:val="0"/>
      <w:marRight w:val="0"/>
      <w:marTop w:val="0"/>
      <w:marBottom w:val="0"/>
      <w:divBdr>
        <w:top w:val="none" w:sz="0" w:space="0" w:color="auto"/>
        <w:left w:val="none" w:sz="0" w:space="0" w:color="auto"/>
        <w:bottom w:val="none" w:sz="0" w:space="0" w:color="auto"/>
        <w:right w:val="none" w:sz="0" w:space="0" w:color="auto"/>
      </w:divBdr>
    </w:div>
    <w:div w:id="1625307368">
      <w:bodyDiv w:val="1"/>
      <w:marLeft w:val="0"/>
      <w:marRight w:val="0"/>
      <w:marTop w:val="0"/>
      <w:marBottom w:val="0"/>
      <w:divBdr>
        <w:top w:val="none" w:sz="0" w:space="0" w:color="auto"/>
        <w:left w:val="none" w:sz="0" w:space="0" w:color="auto"/>
        <w:bottom w:val="none" w:sz="0" w:space="0" w:color="auto"/>
        <w:right w:val="none" w:sz="0" w:space="0" w:color="auto"/>
      </w:divBdr>
    </w:div>
    <w:div w:id="1625426266">
      <w:bodyDiv w:val="1"/>
      <w:marLeft w:val="0"/>
      <w:marRight w:val="0"/>
      <w:marTop w:val="0"/>
      <w:marBottom w:val="0"/>
      <w:divBdr>
        <w:top w:val="none" w:sz="0" w:space="0" w:color="auto"/>
        <w:left w:val="none" w:sz="0" w:space="0" w:color="auto"/>
        <w:bottom w:val="none" w:sz="0" w:space="0" w:color="auto"/>
        <w:right w:val="none" w:sz="0" w:space="0" w:color="auto"/>
      </w:divBdr>
    </w:div>
    <w:div w:id="1670672647">
      <w:bodyDiv w:val="1"/>
      <w:marLeft w:val="0"/>
      <w:marRight w:val="0"/>
      <w:marTop w:val="0"/>
      <w:marBottom w:val="0"/>
      <w:divBdr>
        <w:top w:val="none" w:sz="0" w:space="0" w:color="auto"/>
        <w:left w:val="none" w:sz="0" w:space="0" w:color="auto"/>
        <w:bottom w:val="none" w:sz="0" w:space="0" w:color="auto"/>
        <w:right w:val="none" w:sz="0" w:space="0" w:color="auto"/>
      </w:divBdr>
    </w:div>
    <w:div w:id="1713339109">
      <w:bodyDiv w:val="1"/>
      <w:marLeft w:val="0"/>
      <w:marRight w:val="0"/>
      <w:marTop w:val="0"/>
      <w:marBottom w:val="0"/>
      <w:divBdr>
        <w:top w:val="none" w:sz="0" w:space="0" w:color="auto"/>
        <w:left w:val="none" w:sz="0" w:space="0" w:color="auto"/>
        <w:bottom w:val="none" w:sz="0" w:space="0" w:color="auto"/>
        <w:right w:val="none" w:sz="0" w:space="0" w:color="auto"/>
      </w:divBdr>
    </w:div>
    <w:div w:id="1721711950">
      <w:bodyDiv w:val="1"/>
      <w:marLeft w:val="0"/>
      <w:marRight w:val="0"/>
      <w:marTop w:val="0"/>
      <w:marBottom w:val="0"/>
      <w:divBdr>
        <w:top w:val="none" w:sz="0" w:space="0" w:color="auto"/>
        <w:left w:val="none" w:sz="0" w:space="0" w:color="auto"/>
        <w:bottom w:val="none" w:sz="0" w:space="0" w:color="auto"/>
        <w:right w:val="none" w:sz="0" w:space="0" w:color="auto"/>
      </w:divBdr>
    </w:div>
    <w:div w:id="1735273869">
      <w:bodyDiv w:val="1"/>
      <w:marLeft w:val="0"/>
      <w:marRight w:val="0"/>
      <w:marTop w:val="0"/>
      <w:marBottom w:val="0"/>
      <w:divBdr>
        <w:top w:val="none" w:sz="0" w:space="0" w:color="auto"/>
        <w:left w:val="none" w:sz="0" w:space="0" w:color="auto"/>
        <w:bottom w:val="none" w:sz="0" w:space="0" w:color="auto"/>
        <w:right w:val="none" w:sz="0" w:space="0" w:color="auto"/>
      </w:divBdr>
    </w:div>
    <w:div w:id="1769035358">
      <w:bodyDiv w:val="1"/>
      <w:marLeft w:val="0"/>
      <w:marRight w:val="0"/>
      <w:marTop w:val="0"/>
      <w:marBottom w:val="0"/>
      <w:divBdr>
        <w:top w:val="none" w:sz="0" w:space="0" w:color="auto"/>
        <w:left w:val="none" w:sz="0" w:space="0" w:color="auto"/>
        <w:bottom w:val="none" w:sz="0" w:space="0" w:color="auto"/>
        <w:right w:val="none" w:sz="0" w:space="0" w:color="auto"/>
      </w:divBdr>
    </w:div>
    <w:div w:id="1779132498">
      <w:bodyDiv w:val="1"/>
      <w:marLeft w:val="0"/>
      <w:marRight w:val="0"/>
      <w:marTop w:val="0"/>
      <w:marBottom w:val="0"/>
      <w:divBdr>
        <w:top w:val="none" w:sz="0" w:space="0" w:color="auto"/>
        <w:left w:val="none" w:sz="0" w:space="0" w:color="auto"/>
        <w:bottom w:val="none" w:sz="0" w:space="0" w:color="auto"/>
        <w:right w:val="none" w:sz="0" w:space="0" w:color="auto"/>
      </w:divBdr>
    </w:div>
    <w:div w:id="1812677290">
      <w:bodyDiv w:val="1"/>
      <w:marLeft w:val="0"/>
      <w:marRight w:val="0"/>
      <w:marTop w:val="0"/>
      <w:marBottom w:val="0"/>
      <w:divBdr>
        <w:top w:val="none" w:sz="0" w:space="0" w:color="auto"/>
        <w:left w:val="none" w:sz="0" w:space="0" w:color="auto"/>
        <w:bottom w:val="none" w:sz="0" w:space="0" w:color="auto"/>
        <w:right w:val="none" w:sz="0" w:space="0" w:color="auto"/>
      </w:divBdr>
    </w:div>
    <w:div w:id="1817724927">
      <w:bodyDiv w:val="1"/>
      <w:marLeft w:val="0"/>
      <w:marRight w:val="0"/>
      <w:marTop w:val="0"/>
      <w:marBottom w:val="0"/>
      <w:divBdr>
        <w:top w:val="none" w:sz="0" w:space="0" w:color="auto"/>
        <w:left w:val="none" w:sz="0" w:space="0" w:color="auto"/>
        <w:bottom w:val="none" w:sz="0" w:space="0" w:color="auto"/>
        <w:right w:val="none" w:sz="0" w:space="0" w:color="auto"/>
      </w:divBdr>
    </w:div>
    <w:div w:id="1833721140">
      <w:bodyDiv w:val="1"/>
      <w:marLeft w:val="0"/>
      <w:marRight w:val="0"/>
      <w:marTop w:val="0"/>
      <w:marBottom w:val="0"/>
      <w:divBdr>
        <w:top w:val="none" w:sz="0" w:space="0" w:color="auto"/>
        <w:left w:val="none" w:sz="0" w:space="0" w:color="auto"/>
        <w:bottom w:val="none" w:sz="0" w:space="0" w:color="auto"/>
        <w:right w:val="none" w:sz="0" w:space="0" w:color="auto"/>
      </w:divBdr>
    </w:div>
    <w:div w:id="1883783488">
      <w:bodyDiv w:val="1"/>
      <w:marLeft w:val="0"/>
      <w:marRight w:val="0"/>
      <w:marTop w:val="0"/>
      <w:marBottom w:val="0"/>
      <w:divBdr>
        <w:top w:val="none" w:sz="0" w:space="0" w:color="auto"/>
        <w:left w:val="none" w:sz="0" w:space="0" w:color="auto"/>
        <w:bottom w:val="none" w:sz="0" w:space="0" w:color="auto"/>
        <w:right w:val="none" w:sz="0" w:space="0" w:color="auto"/>
      </w:divBdr>
    </w:div>
    <w:div w:id="1897661387">
      <w:bodyDiv w:val="1"/>
      <w:marLeft w:val="0"/>
      <w:marRight w:val="0"/>
      <w:marTop w:val="0"/>
      <w:marBottom w:val="0"/>
      <w:divBdr>
        <w:top w:val="none" w:sz="0" w:space="0" w:color="auto"/>
        <w:left w:val="none" w:sz="0" w:space="0" w:color="auto"/>
        <w:bottom w:val="none" w:sz="0" w:space="0" w:color="auto"/>
        <w:right w:val="none" w:sz="0" w:space="0" w:color="auto"/>
      </w:divBdr>
    </w:div>
    <w:div w:id="1946184946">
      <w:bodyDiv w:val="1"/>
      <w:marLeft w:val="0"/>
      <w:marRight w:val="0"/>
      <w:marTop w:val="0"/>
      <w:marBottom w:val="0"/>
      <w:divBdr>
        <w:top w:val="none" w:sz="0" w:space="0" w:color="auto"/>
        <w:left w:val="none" w:sz="0" w:space="0" w:color="auto"/>
        <w:bottom w:val="none" w:sz="0" w:space="0" w:color="auto"/>
        <w:right w:val="none" w:sz="0" w:space="0" w:color="auto"/>
      </w:divBdr>
    </w:div>
    <w:div w:id="1956053948">
      <w:bodyDiv w:val="1"/>
      <w:marLeft w:val="0"/>
      <w:marRight w:val="0"/>
      <w:marTop w:val="0"/>
      <w:marBottom w:val="0"/>
      <w:divBdr>
        <w:top w:val="none" w:sz="0" w:space="0" w:color="auto"/>
        <w:left w:val="none" w:sz="0" w:space="0" w:color="auto"/>
        <w:bottom w:val="none" w:sz="0" w:space="0" w:color="auto"/>
        <w:right w:val="none" w:sz="0" w:space="0" w:color="auto"/>
      </w:divBdr>
    </w:div>
    <w:div w:id="1998921105">
      <w:bodyDiv w:val="1"/>
      <w:marLeft w:val="0"/>
      <w:marRight w:val="0"/>
      <w:marTop w:val="0"/>
      <w:marBottom w:val="0"/>
      <w:divBdr>
        <w:top w:val="none" w:sz="0" w:space="0" w:color="auto"/>
        <w:left w:val="none" w:sz="0" w:space="0" w:color="auto"/>
        <w:bottom w:val="none" w:sz="0" w:space="0" w:color="auto"/>
        <w:right w:val="none" w:sz="0" w:space="0" w:color="auto"/>
      </w:divBdr>
    </w:div>
    <w:div w:id="2117022173">
      <w:bodyDiv w:val="1"/>
      <w:marLeft w:val="0"/>
      <w:marRight w:val="0"/>
      <w:marTop w:val="0"/>
      <w:marBottom w:val="0"/>
      <w:divBdr>
        <w:top w:val="none" w:sz="0" w:space="0" w:color="auto"/>
        <w:left w:val="none" w:sz="0" w:space="0" w:color="auto"/>
        <w:bottom w:val="none" w:sz="0" w:space="0" w:color="auto"/>
        <w:right w:val="none" w:sz="0" w:space="0" w:color="auto"/>
      </w:divBdr>
    </w:div>
    <w:div w:id="2129160961">
      <w:bodyDiv w:val="1"/>
      <w:marLeft w:val="0"/>
      <w:marRight w:val="0"/>
      <w:marTop w:val="0"/>
      <w:marBottom w:val="0"/>
      <w:divBdr>
        <w:top w:val="none" w:sz="0" w:space="0" w:color="auto"/>
        <w:left w:val="none" w:sz="0" w:space="0" w:color="auto"/>
        <w:bottom w:val="none" w:sz="0" w:space="0" w:color="auto"/>
        <w:right w:val="none" w:sz="0" w:space="0" w:color="auto"/>
      </w:divBdr>
    </w:div>
    <w:div w:id="2134321424">
      <w:bodyDiv w:val="1"/>
      <w:marLeft w:val="0"/>
      <w:marRight w:val="0"/>
      <w:marTop w:val="0"/>
      <w:marBottom w:val="0"/>
      <w:divBdr>
        <w:top w:val="none" w:sz="0" w:space="0" w:color="auto"/>
        <w:left w:val="none" w:sz="0" w:space="0" w:color="auto"/>
        <w:bottom w:val="none" w:sz="0" w:space="0" w:color="auto"/>
        <w:right w:val="none" w:sz="0" w:space="0" w:color="auto"/>
      </w:divBdr>
    </w:div>
    <w:div w:id="2137063973">
      <w:bodyDiv w:val="1"/>
      <w:marLeft w:val="0"/>
      <w:marRight w:val="0"/>
      <w:marTop w:val="0"/>
      <w:marBottom w:val="0"/>
      <w:divBdr>
        <w:top w:val="none" w:sz="0" w:space="0" w:color="auto"/>
        <w:left w:val="none" w:sz="0" w:space="0" w:color="auto"/>
        <w:bottom w:val="none" w:sz="0" w:space="0" w:color="auto"/>
        <w:right w:val="none" w:sz="0" w:space="0" w:color="auto"/>
      </w:divBdr>
    </w:div>
    <w:div w:id="214512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12</Pages>
  <Words>3955</Words>
  <Characters>22546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Webb, Amy (CDC/OID/NCEZID) (CTR)</cp:lastModifiedBy>
  <cp:revision>17</cp:revision>
  <dcterms:created xsi:type="dcterms:W3CDTF">2015-05-06T20:53:00Z</dcterms:created>
  <dcterms:modified xsi:type="dcterms:W3CDTF">2015-06-18T18:54:00Z</dcterms:modified>
</cp:coreProperties>
</file>