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ABF" w:rsidRPr="00E900F2" w:rsidRDefault="00D82ABF" w:rsidP="00722E6A">
      <w:pPr>
        <w:pStyle w:val="Footer"/>
        <w:tabs>
          <w:tab w:val="clear" w:pos="4320"/>
          <w:tab w:val="clear" w:pos="8640"/>
          <w:tab w:val="right" w:pos="9270"/>
        </w:tabs>
        <w:spacing w:line="480" w:lineRule="auto"/>
        <w:rPr>
          <w:rFonts w:ascii="Arial" w:hAnsi="Arial"/>
          <w:color w:val="000000"/>
          <w:sz w:val="20"/>
        </w:rPr>
      </w:pPr>
      <w:r w:rsidRPr="00E900F2">
        <w:rPr>
          <w:rFonts w:ascii="Arial" w:hAnsi="Arial"/>
          <w:color w:val="000000"/>
          <w:sz w:val="20"/>
        </w:rPr>
        <w:t>DEPARTMENT OF VETERANS AFFAIRS</w:t>
      </w:r>
      <w:r w:rsidR="00722E6A" w:rsidRPr="00E900F2">
        <w:rPr>
          <w:rFonts w:ascii="Arial" w:hAnsi="Arial"/>
          <w:color w:val="000000"/>
          <w:sz w:val="20"/>
        </w:rPr>
        <w:tab/>
        <w:t>Billing Code 8320-01</w:t>
      </w:r>
    </w:p>
    <w:p w:rsidR="00D82ABF" w:rsidRPr="00E900F2" w:rsidRDefault="00D82ABF" w:rsidP="00D82ABF">
      <w:pPr>
        <w:spacing w:line="480" w:lineRule="auto"/>
        <w:ind w:right="-180"/>
        <w:rPr>
          <w:rFonts w:ascii="Arial" w:hAnsi="Arial"/>
          <w:color w:val="000000"/>
          <w:sz w:val="20"/>
        </w:rPr>
      </w:pPr>
      <w:r w:rsidRPr="00E900F2">
        <w:rPr>
          <w:rFonts w:ascii="Arial" w:hAnsi="Arial"/>
          <w:color w:val="000000"/>
          <w:sz w:val="20"/>
        </w:rPr>
        <w:t xml:space="preserve">[OMB Control No. </w:t>
      </w:r>
      <w:r w:rsidR="005B23F6" w:rsidRPr="00E900F2">
        <w:rPr>
          <w:rFonts w:ascii="Arial" w:hAnsi="Arial"/>
          <w:color w:val="000000"/>
          <w:sz w:val="20"/>
        </w:rPr>
        <w:t>2900-</w:t>
      </w:r>
      <w:r w:rsidR="0096043C">
        <w:rPr>
          <w:rFonts w:ascii="Arial" w:hAnsi="Arial"/>
          <w:color w:val="000000"/>
          <w:sz w:val="20"/>
        </w:rPr>
        <w:t>0042</w:t>
      </w:r>
      <w:bookmarkStart w:id="0" w:name="_GoBack"/>
      <w:bookmarkEnd w:id="0"/>
      <w:r w:rsidRPr="00E900F2">
        <w:rPr>
          <w:rFonts w:ascii="Arial" w:hAnsi="Arial"/>
          <w:color w:val="000000"/>
          <w:sz w:val="20"/>
        </w:rPr>
        <w:t>]</w:t>
      </w:r>
    </w:p>
    <w:p w:rsidR="00D82ABF" w:rsidRPr="00E900F2" w:rsidRDefault="00D82ABF" w:rsidP="00D82ABF">
      <w:pPr>
        <w:spacing w:line="480" w:lineRule="auto"/>
        <w:ind w:right="-180"/>
        <w:rPr>
          <w:rFonts w:ascii="Arial" w:hAnsi="Arial"/>
          <w:color w:val="000000"/>
          <w:sz w:val="20"/>
        </w:rPr>
      </w:pPr>
      <w:r w:rsidRPr="00E900F2">
        <w:rPr>
          <w:rFonts w:ascii="Arial" w:hAnsi="Arial"/>
          <w:color w:val="000000"/>
          <w:sz w:val="20"/>
        </w:rPr>
        <w:t>Proposed Information Collection</w:t>
      </w:r>
      <w:r w:rsidR="00E900F2">
        <w:rPr>
          <w:rFonts w:ascii="Arial" w:hAnsi="Arial"/>
          <w:color w:val="000000"/>
          <w:sz w:val="20"/>
        </w:rPr>
        <w:t xml:space="preserve"> – Statement of Accredited Representative in Appealed Case;</w:t>
      </w:r>
      <w:r w:rsidRPr="00E900F2">
        <w:rPr>
          <w:rFonts w:ascii="Arial" w:hAnsi="Arial"/>
          <w:color w:val="000000"/>
          <w:sz w:val="20"/>
        </w:rPr>
        <w:t xml:space="preserve"> Comment Request</w:t>
      </w:r>
    </w:p>
    <w:p w:rsidR="00D82ABF" w:rsidRDefault="00D82ABF" w:rsidP="00D82ABF">
      <w:pPr>
        <w:spacing w:line="480" w:lineRule="auto"/>
        <w:rPr>
          <w:rFonts w:ascii="Arial" w:hAnsi="Arial" w:cs="Arial"/>
          <w:sz w:val="20"/>
        </w:rPr>
      </w:pPr>
      <w:r w:rsidRPr="00E900F2">
        <w:rPr>
          <w:rFonts w:ascii="Arial" w:hAnsi="Arial"/>
          <w:color w:val="000000"/>
          <w:sz w:val="20"/>
        </w:rPr>
        <w:t xml:space="preserve">AGENCY:  </w:t>
      </w:r>
      <w:r w:rsidR="00E900F2" w:rsidRPr="00F0616D">
        <w:rPr>
          <w:rFonts w:ascii="Arial" w:hAnsi="Arial" w:cs="Arial"/>
          <w:sz w:val="20"/>
        </w:rPr>
        <w:t>Board of Veterans’ Appeals, Department of Veterans Affairs.</w:t>
      </w:r>
    </w:p>
    <w:p w:rsidR="00D82ABF" w:rsidRPr="00E900F2" w:rsidRDefault="00D82ABF" w:rsidP="00D82ABF">
      <w:pPr>
        <w:spacing w:line="480" w:lineRule="auto"/>
        <w:rPr>
          <w:rFonts w:ascii="Arial" w:hAnsi="Arial"/>
          <w:color w:val="000000"/>
          <w:sz w:val="20"/>
        </w:rPr>
      </w:pPr>
      <w:r w:rsidRPr="00E900F2">
        <w:rPr>
          <w:rFonts w:ascii="Arial" w:hAnsi="Arial"/>
          <w:color w:val="000000"/>
          <w:sz w:val="20"/>
        </w:rPr>
        <w:t>ACTION:  Notice</w:t>
      </w:r>
    </w:p>
    <w:p w:rsidR="00D82ABF" w:rsidRPr="00E900F2" w:rsidRDefault="00D82ABF" w:rsidP="00D82ABF">
      <w:pPr>
        <w:pStyle w:val="Footer"/>
        <w:tabs>
          <w:tab w:val="clear" w:pos="4320"/>
          <w:tab w:val="clear" w:pos="8640"/>
        </w:tabs>
        <w:spacing w:line="480" w:lineRule="auto"/>
        <w:rPr>
          <w:rFonts w:ascii="Arial" w:hAnsi="Arial"/>
          <w:color w:val="000000"/>
          <w:sz w:val="20"/>
        </w:rPr>
      </w:pPr>
    </w:p>
    <w:p w:rsidR="00D82ABF" w:rsidRPr="00E900F2" w:rsidRDefault="00D82ABF" w:rsidP="00E0361E">
      <w:pPr>
        <w:spacing w:line="480" w:lineRule="auto"/>
        <w:rPr>
          <w:rFonts w:ascii="Arial" w:hAnsi="Arial"/>
          <w:color w:val="000000"/>
          <w:sz w:val="20"/>
        </w:rPr>
      </w:pPr>
      <w:r w:rsidRPr="00E900F2">
        <w:rPr>
          <w:rFonts w:ascii="Arial" w:hAnsi="Arial"/>
          <w:color w:val="000000"/>
          <w:sz w:val="20"/>
        </w:rPr>
        <w:t xml:space="preserve">SUMMARY:  The </w:t>
      </w:r>
      <w:r w:rsidR="00E900F2" w:rsidRPr="00F0616D">
        <w:rPr>
          <w:rFonts w:ascii="Arial" w:hAnsi="Arial" w:cs="Arial"/>
          <w:sz w:val="20"/>
        </w:rPr>
        <w:t>Board of Veterans’ Appeals</w:t>
      </w:r>
      <w:r w:rsidR="00E900F2">
        <w:rPr>
          <w:rFonts w:ascii="Arial" w:hAnsi="Arial" w:cs="Arial"/>
          <w:sz w:val="20"/>
        </w:rPr>
        <w:t xml:space="preserve"> (BVA)</w:t>
      </w:r>
      <w:r w:rsidR="00E900F2" w:rsidRPr="00F0616D">
        <w:rPr>
          <w:rFonts w:ascii="Arial" w:hAnsi="Arial" w:cs="Arial"/>
          <w:sz w:val="20"/>
        </w:rPr>
        <w:t xml:space="preserve">, Department of Veterans </w:t>
      </w:r>
      <w:r w:rsidRPr="00E900F2">
        <w:rPr>
          <w:rFonts w:ascii="Arial" w:hAnsi="Arial"/>
          <w:color w:val="000000"/>
          <w:sz w:val="20"/>
        </w:rPr>
        <w:t xml:space="preserve">Affairs (VA), is announcing an opportunity for public comment on the proposed collection of certain information by the agency.  Under the Paperwork Reduction Act (PRA) of 1995, Federal agencies are required to publish notice in the Federal Register concerning each proposed collection of information, including each proposed </w:t>
      </w:r>
      <w:r w:rsidR="00442533" w:rsidRPr="00E900F2">
        <w:rPr>
          <w:rFonts w:ascii="Arial" w:hAnsi="Arial"/>
          <w:color w:val="000000"/>
          <w:sz w:val="20"/>
        </w:rPr>
        <w:t>revi</w:t>
      </w:r>
      <w:r w:rsidRPr="00E900F2">
        <w:rPr>
          <w:rFonts w:ascii="Arial" w:hAnsi="Arial"/>
          <w:color w:val="000000"/>
          <w:sz w:val="20"/>
        </w:rPr>
        <w:t xml:space="preserve">sion of a currently approved collection, and allow 60 days for public comment in response to this notice.  </w:t>
      </w:r>
      <w:r w:rsidR="00EC7871" w:rsidRPr="00E900F2">
        <w:rPr>
          <w:rFonts w:ascii="Arial" w:hAnsi="Arial"/>
          <w:sz w:val="20"/>
        </w:rPr>
        <w:t>This notice solicits comments on information needed</w:t>
      </w:r>
      <w:r w:rsidR="00E144F4">
        <w:rPr>
          <w:rFonts w:ascii="Arial" w:hAnsi="Arial"/>
          <w:sz w:val="20"/>
        </w:rPr>
        <w:t xml:space="preserve"> </w:t>
      </w:r>
      <w:r w:rsidR="00E144F4" w:rsidRPr="00E144F4">
        <w:rPr>
          <w:rFonts w:ascii="Arial" w:hAnsi="Arial"/>
          <w:sz w:val="20"/>
        </w:rPr>
        <w:t>to summarize a claimant's disagreement of denied VA benefits before the Board of Veterans</w:t>
      </w:r>
      <w:r w:rsidR="00E0361E">
        <w:rPr>
          <w:rFonts w:ascii="Arial" w:hAnsi="Arial"/>
          <w:sz w:val="20"/>
        </w:rPr>
        <w:t>’</w:t>
      </w:r>
      <w:r w:rsidR="00E144F4" w:rsidRPr="00E144F4">
        <w:rPr>
          <w:rFonts w:ascii="Arial" w:hAnsi="Arial"/>
          <w:sz w:val="20"/>
        </w:rPr>
        <w:t xml:space="preserve"> Appeals.</w:t>
      </w:r>
      <w:r w:rsidR="00EC7871" w:rsidRPr="00E900F2">
        <w:rPr>
          <w:rFonts w:ascii="Arial" w:hAnsi="Arial"/>
          <w:sz w:val="20"/>
        </w:rPr>
        <w:t xml:space="preserve"> </w:t>
      </w:r>
    </w:p>
    <w:p w:rsidR="00D82ABF" w:rsidRPr="00E900F2" w:rsidRDefault="00D82ABF" w:rsidP="00D82ABF">
      <w:pPr>
        <w:pStyle w:val="Footer"/>
        <w:tabs>
          <w:tab w:val="clear" w:pos="4320"/>
          <w:tab w:val="clear" w:pos="8640"/>
        </w:tabs>
        <w:spacing w:line="480" w:lineRule="auto"/>
        <w:rPr>
          <w:rFonts w:ascii="Arial" w:hAnsi="Arial"/>
          <w:color w:val="000000"/>
          <w:sz w:val="20"/>
        </w:rPr>
      </w:pPr>
    </w:p>
    <w:p w:rsidR="00D82ABF" w:rsidRPr="00E900F2" w:rsidRDefault="00D82ABF" w:rsidP="00D82ABF">
      <w:pPr>
        <w:tabs>
          <w:tab w:val="decimal" w:pos="576"/>
          <w:tab w:val="decimal" w:pos="5616"/>
          <w:tab w:val="decimal" w:pos="10944"/>
        </w:tabs>
        <w:spacing w:line="480" w:lineRule="auto"/>
        <w:rPr>
          <w:rFonts w:ascii="Arial" w:hAnsi="Arial"/>
          <w:color w:val="000000"/>
          <w:sz w:val="20"/>
        </w:rPr>
      </w:pPr>
      <w:r w:rsidRPr="00E900F2">
        <w:rPr>
          <w:rFonts w:ascii="Arial" w:hAnsi="Arial"/>
          <w:color w:val="000000"/>
          <w:sz w:val="20"/>
        </w:rPr>
        <w:t>DATES:  Written comments and recommendations on the proposed collection of information should be received on or before [</w:t>
      </w:r>
      <w:r w:rsidRPr="00E900F2">
        <w:rPr>
          <w:rFonts w:ascii="Arial" w:hAnsi="Arial"/>
          <w:color w:val="000000"/>
          <w:sz w:val="20"/>
          <w:u w:val="single"/>
        </w:rPr>
        <w:t>Insert date 60 days after date of publication in the FEDERAL REGISTER</w:t>
      </w:r>
      <w:r w:rsidRPr="00E900F2">
        <w:rPr>
          <w:rFonts w:ascii="Arial" w:hAnsi="Arial"/>
          <w:color w:val="000000"/>
          <w:sz w:val="20"/>
        </w:rPr>
        <w:t>].</w:t>
      </w:r>
    </w:p>
    <w:p w:rsidR="00D82ABF" w:rsidRPr="00E900F2" w:rsidRDefault="00D82ABF" w:rsidP="00D82ABF">
      <w:pPr>
        <w:tabs>
          <w:tab w:val="decimal" w:pos="576"/>
          <w:tab w:val="decimal" w:pos="5616"/>
          <w:tab w:val="decimal" w:pos="10944"/>
        </w:tabs>
        <w:spacing w:line="480" w:lineRule="auto"/>
        <w:rPr>
          <w:rFonts w:ascii="Arial" w:hAnsi="Arial"/>
          <w:color w:val="000000"/>
          <w:sz w:val="20"/>
        </w:rPr>
      </w:pPr>
    </w:p>
    <w:p w:rsidR="006C5FB5" w:rsidRPr="00E900F2" w:rsidRDefault="006C5FB5" w:rsidP="006C5FB5">
      <w:pPr>
        <w:tabs>
          <w:tab w:val="decimal" w:pos="576"/>
          <w:tab w:val="decimal" w:pos="5616"/>
          <w:tab w:val="decimal" w:pos="10944"/>
        </w:tabs>
        <w:spacing w:line="480" w:lineRule="auto"/>
        <w:rPr>
          <w:rFonts w:ascii="Arial" w:hAnsi="Arial"/>
          <w:color w:val="000000"/>
          <w:sz w:val="20"/>
        </w:rPr>
      </w:pPr>
      <w:r w:rsidRPr="00E900F2">
        <w:rPr>
          <w:rFonts w:ascii="Arial" w:hAnsi="Arial"/>
          <w:color w:val="000000"/>
          <w:sz w:val="20"/>
        </w:rPr>
        <w:t xml:space="preserve">ADDRESSES:  </w:t>
      </w:r>
      <w:r w:rsidRPr="00E900F2">
        <w:rPr>
          <w:rFonts w:ascii="Arial" w:hAnsi="Arial"/>
          <w:sz w:val="20"/>
        </w:rPr>
        <w:t>Submit written comments on the collection of information</w:t>
      </w:r>
      <w:r w:rsidRPr="00E900F2">
        <w:rPr>
          <w:rFonts w:ascii="Arial" w:hAnsi="Arial" w:cs="Arial"/>
          <w:sz w:val="20"/>
        </w:rPr>
        <w:t xml:space="preserve"> through </w:t>
      </w:r>
      <w:r w:rsidR="00EC7871" w:rsidRPr="00E900F2">
        <w:rPr>
          <w:rFonts w:ascii="Arial" w:hAnsi="Arial" w:cs="Arial"/>
          <w:sz w:val="20"/>
        </w:rPr>
        <w:t xml:space="preserve">Federal Docket Management System (FDMS) </w:t>
      </w:r>
      <w:r w:rsidR="000D271F" w:rsidRPr="00E900F2">
        <w:rPr>
          <w:rFonts w:ascii="Arial" w:hAnsi="Arial" w:cs="Arial"/>
          <w:sz w:val="20"/>
        </w:rPr>
        <w:t>at</w:t>
      </w:r>
      <w:r w:rsidR="00EC7871" w:rsidRPr="00E900F2">
        <w:rPr>
          <w:rFonts w:ascii="Arial" w:hAnsi="Arial" w:cs="Arial"/>
          <w:sz w:val="20"/>
        </w:rPr>
        <w:t xml:space="preserve"> </w:t>
      </w:r>
      <w:hyperlink r:id="rId8" w:history="1">
        <w:r w:rsidRPr="00E900F2">
          <w:rPr>
            <w:rStyle w:val="Hyperlink"/>
            <w:rFonts w:ascii="Arial" w:hAnsi="Arial" w:cs="Arial"/>
            <w:sz w:val="20"/>
          </w:rPr>
          <w:t>www.Regulations.gov</w:t>
        </w:r>
      </w:hyperlink>
      <w:r w:rsidRPr="00E900F2">
        <w:rPr>
          <w:rFonts w:ascii="Arial" w:hAnsi="Arial" w:cs="Arial"/>
          <w:sz w:val="20"/>
        </w:rPr>
        <w:t xml:space="preserve">; or </w:t>
      </w:r>
      <w:r w:rsidRPr="00E900F2">
        <w:rPr>
          <w:rFonts w:ascii="Arial" w:hAnsi="Arial"/>
          <w:color w:val="000000"/>
          <w:sz w:val="20"/>
        </w:rPr>
        <w:t xml:space="preserve">to </w:t>
      </w:r>
      <w:r w:rsidR="00762956">
        <w:rPr>
          <w:rFonts w:ascii="Arial" w:hAnsi="Arial"/>
          <w:color w:val="000000"/>
          <w:sz w:val="20"/>
        </w:rPr>
        <w:t>Sue Hamlin, Board of Veterans’ Appeals (01C2)</w:t>
      </w:r>
      <w:r w:rsidRPr="00E900F2">
        <w:rPr>
          <w:rFonts w:ascii="Arial" w:hAnsi="Arial"/>
          <w:color w:val="000000"/>
          <w:sz w:val="20"/>
        </w:rPr>
        <w:t xml:space="preserve">, Department of Veterans Affairs, 810 Vermont Avenue, NW, Washington, DC 20420 or e-mail </w:t>
      </w:r>
      <w:hyperlink r:id="rId9" w:history="1">
        <w:r w:rsidR="007726D4" w:rsidRPr="00874136">
          <w:rPr>
            <w:rStyle w:val="Hyperlink"/>
            <w:rFonts w:ascii="Arial" w:hAnsi="Arial"/>
            <w:sz w:val="20"/>
          </w:rPr>
          <w:t>sue.hamlin@va.gov</w:t>
        </w:r>
      </w:hyperlink>
      <w:r w:rsidRPr="00E900F2">
        <w:rPr>
          <w:rFonts w:ascii="Arial" w:hAnsi="Arial"/>
          <w:color w:val="000000"/>
          <w:sz w:val="20"/>
        </w:rPr>
        <w:t xml:space="preserve">.  Please refer to </w:t>
      </w:r>
      <w:r w:rsidR="00762956">
        <w:rPr>
          <w:rFonts w:ascii="Arial" w:hAnsi="Arial"/>
          <w:color w:val="000000"/>
          <w:sz w:val="20"/>
        </w:rPr>
        <w:t>“</w:t>
      </w:r>
      <w:r w:rsidRPr="00E900F2">
        <w:rPr>
          <w:rFonts w:ascii="Arial" w:hAnsi="Arial"/>
          <w:color w:val="000000"/>
          <w:sz w:val="20"/>
        </w:rPr>
        <w:t xml:space="preserve">OMB Control No. </w:t>
      </w:r>
      <w:r w:rsidR="00427E7C" w:rsidRPr="00E900F2">
        <w:rPr>
          <w:rFonts w:ascii="Arial" w:hAnsi="Arial"/>
          <w:color w:val="000000"/>
          <w:sz w:val="20"/>
        </w:rPr>
        <w:t>2900-0</w:t>
      </w:r>
      <w:r w:rsidR="000D4BB2">
        <w:rPr>
          <w:rFonts w:ascii="Arial" w:hAnsi="Arial"/>
          <w:color w:val="000000"/>
          <w:sz w:val="20"/>
        </w:rPr>
        <w:t>042</w:t>
      </w:r>
      <w:r w:rsidR="00762956">
        <w:rPr>
          <w:rFonts w:ascii="Arial" w:hAnsi="Arial"/>
          <w:color w:val="000000"/>
          <w:sz w:val="20"/>
        </w:rPr>
        <w:t>”</w:t>
      </w:r>
      <w:r w:rsidRPr="00E900F2">
        <w:rPr>
          <w:rFonts w:ascii="Arial" w:hAnsi="Arial"/>
          <w:color w:val="000000"/>
          <w:sz w:val="20"/>
        </w:rPr>
        <w:t xml:space="preserve"> in any correspondence.  </w:t>
      </w:r>
      <w:r w:rsidRPr="00E900F2">
        <w:rPr>
          <w:rFonts w:ascii="Arial" w:hAnsi="Arial" w:cs="Arial"/>
          <w:sz w:val="20"/>
        </w:rPr>
        <w:t>During the comment period, comments may be v</w:t>
      </w:r>
      <w:r w:rsidR="00EC7871" w:rsidRPr="00E900F2">
        <w:rPr>
          <w:rFonts w:ascii="Arial" w:hAnsi="Arial" w:cs="Arial"/>
          <w:sz w:val="20"/>
        </w:rPr>
        <w:t>iewed online through FDMS</w:t>
      </w:r>
      <w:r w:rsidRPr="00E900F2">
        <w:rPr>
          <w:rFonts w:ascii="Arial" w:hAnsi="Arial" w:cs="Arial"/>
          <w:sz w:val="20"/>
        </w:rPr>
        <w:t xml:space="preserve"> at </w:t>
      </w:r>
      <w:hyperlink r:id="rId10" w:history="1">
        <w:r w:rsidRPr="00E900F2">
          <w:rPr>
            <w:rStyle w:val="Hyperlink"/>
            <w:rFonts w:ascii="Arial" w:hAnsi="Arial" w:cs="Arial"/>
            <w:sz w:val="20"/>
          </w:rPr>
          <w:t>www.Regulations.gov</w:t>
        </w:r>
      </w:hyperlink>
      <w:r w:rsidRPr="00E900F2">
        <w:rPr>
          <w:rFonts w:ascii="Arial" w:hAnsi="Arial" w:cs="Arial"/>
          <w:sz w:val="20"/>
        </w:rPr>
        <w:t>.</w:t>
      </w:r>
    </w:p>
    <w:p w:rsidR="006C5FB5" w:rsidRPr="00E900F2" w:rsidRDefault="006C5FB5" w:rsidP="006C5FB5">
      <w:pPr>
        <w:tabs>
          <w:tab w:val="decimal" w:pos="576"/>
          <w:tab w:val="decimal" w:pos="5616"/>
          <w:tab w:val="decimal" w:pos="10944"/>
        </w:tabs>
        <w:spacing w:line="480" w:lineRule="auto"/>
        <w:rPr>
          <w:rFonts w:ascii="Arial" w:hAnsi="Arial"/>
          <w:color w:val="000000"/>
          <w:sz w:val="20"/>
        </w:rPr>
      </w:pPr>
    </w:p>
    <w:p w:rsidR="006C5FB5" w:rsidRPr="00E900F2" w:rsidRDefault="006C5FB5" w:rsidP="006C5FB5">
      <w:pPr>
        <w:spacing w:line="480" w:lineRule="auto"/>
        <w:rPr>
          <w:rFonts w:ascii="Arial" w:hAnsi="Arial"/>
          <w:color w:val="000000"/>
          <w:sz w:val="20"/>
        </w:rPr>
      </w:pPr>
      <w:r w:rsidRPr="00E900F2">
        <w:rPr>
          <w:rFonts w:ascii="Arial" w:hAnsi="Arial"/>
          <w:color w:val="000000"/>
          <w:sz w:val="20"/>
        </w:rPr>
        <w:t xml:space="preserve">FOR FURTHER INFORMATION CONTACT:  </w:t>
      </w:r>
      <w:r w:rsidR="007726D4">
        <w:rPr>
          <w:rFonts w:ascii="Arial" w:hAnsi="Arial"/>
          <w:color w:val="000000"/>
          <w:sz w:val="20"/>
        </w:rPr>
        <w:t>Sue Hamlin</w:t>
      </w:r>
      <w:r w:rsidRPr="00E900F2">
        <w:rPr>
          <w:rFonts w:ascii="Arial" w:hAnsi="Arial"/>
          <w:color w:val="000000"/>
          <w:sz w:val="20"/>
        </w:rPr>
        <w:t xml:space="preserve"> at (202) </w:t>
      </w:r>
      <w:r w:rsidR="00442533" w:rsidRPr="00E900F2">
        <w:rPr>
          <w:rFonts w:ascii="Arial" w:hAnsi="Arial"/>
          <w:color w:val="000000"/>
          <w:sz w:val="20"/>
        </w:rPr>
        <w:t>632-</w:t>
      </w:r>
      <w:r w:rsidR="007726D4">
        <w:rPr>
          <w:rFonts w:ascii="Arial" w:hAnsi="Arial"/>
          <w:color w:val="000000"/>
          <w:sz w:val="20"/>
        </w:rPr>
        <w:t>5100</w:t>
      </w:r>
      <w:r w:rsidRPr="00E900F2">
        <w:rPr>
          <w:rFonts w:ascii="Arial" w:hAnsi="Arial"/>
          <w:color w:val="000000"/>
          <w:sz w:val="20"/>
        </w:rPr>
        <w:t xml:space="preserve"> or FAX (202) </w:t>
      </w:r>
      <w:r w:rsidR="00442533" w:rsidRPr="00E900F2">
        <w:rPr>
          <w:rFonts w:ascii="Arial" w:hAnsi="Arial"/>
          <w:color w:val="000000"/>
          <w:sz w:val="20"/>
        </w:rPr>
        <w:t>632-</w:t>
      </w:r>
      <w:r w:rsidR="007726D4">
        <w:rPr>
          <w:rFonts w:ascii="Arial" w:hAnsi="Arial"/>
          <w:color w:val="000000"/>
          <w:sz w:val="20"/>
        </w:rPr>
        <w:t>5841</w:t>
      </w:r>
      <w:r w:rsidRPr="00E900F2">
        <w:rPr>
          <w:rFonts w:ascii="Arial" w:hAnsi="Arial"/>
          <w:color w:val="000000"/>
          <w:sz w:val="20"/>
        </w:rPr>
        <w:t>.</w:t>
      </w:r>
    </w:p>
    <w:p w:rsidR="006C5FB5" w:rsidRPr="00E900F2" w:rsidRDefault="006C5FB5" w:rsidP="00D82ABF">
      <w:pPr>
        <w:spacing w:line="480" w:lineRule="auto"/>
        <w:rPr>
          <w:rFonts w:ascii="Arial" w:hAnsi="Arial"/>
          <w:color w:val="000000"/>
          <w:sz w:val="20"/>
        </w:rPr>
      </w:pPr>
    </w:p>
    <w:p w:rsidR="00D82ABF" w:rsidRPr="00E900F2" w:rsidRDefault="00D82ABF" w:rsidP="00D82ABF">
      <w:pPr>
        <w:spacing w:line="480" w:lineRule="auto"/>
        <w:rPr>
          <w:rFonts w:ascii="Arial" w:hAnsi="Arial"/>
          <w:color w:val="000000"/>
          <w:sz w:val="20"/>
        </w:rPr>
      </w:pPr>
      <w:r w:rsidRPr="00E900F2">
        <w:rPr>
          <w:rFonts w:ascii="Arial" w:hAnsi="Arial"/>
          <w:color w:val="000000"/>
          <w:sz w:val="20"/>
        </w:rPr>
        <w:t xml:space="preserve">SUPPLEMENTARY INFORMATION:  Under the PRA of 1995 (Public Law 104-13; 44 U.S.C. 3501 – 3521), Federal agencies must obtain approval from the Office of Management and Budget (OMB) for </w:t>
      </w:r>
      <w:r w:rsidRPr="00E900F2">
        <w:rPr>
          <w:rFonts w:ascii="Arial" w:hAnsi="Arial"/>
          <w:color w:val="000000"/>
          <w:sz w:val="20"/>
        </w:rPr>
        <w:lastRenderedPageBreak/>
        <w:t>each collection of information they conduct or sponsor.  This request for comment is being made pursuant to Section 3506(c)(2)(A) of the PRA.</w:t>
      </w:r>
    </w:p>
    <w:p w:rsidR="00D82ABF" w:rsidRPr="00E900F2" w:rsidRDefault="00D82ABF" w:rsidP="00D82ABF">
      <w:pPr>
        <w:tabs>
          <w:tab w:val="left" w:pos="360"/>
        </w:tabs>
        <w:spacing w:line="480" w:lineRule="auto"/>
        <w:ind w:firstLine="360"/>
        <w:rPr>
          <w:rFonts w:ascii="Arial" w:hAnsi="Arial"/>
          <w:color w:val="000000"/>
          <w:sz w:val="20"/>
        </w:rPr>
      </w:pPr>
      <w:r w:rsidRPr="00E900F2">
        <w:rPr>
          <w:rFonts w:ascii="Arial" w:hAnsi="Arial"/>
          <w:color w:val="000000"/>
          <w:sz w:val="20"/>
        </w:rPr>
        <w:t xml:space="preserve">With respect to the following collection of information, </w:t>
      </w:r>
      <w:r w:rsidR="007726D4">
        <w:rPr>
          <w:rFonts w:ascii="Arial" w:hAnsi="Arial"/>
          <w:color w:val="000000"/>
          <w:sz w:val="20"/>
        </w:rPr>
        <w:t>BVA</w:t>
      </w:r>
      <w:r w:rsidRPr="00E900F2">
        <w:rPr>
          <w:rFonts w:ascii="Arial" w:hAnsi="Arial"/>
          <w:color w:val="000000"/>
          <w:sz w:val="20"/>
        </w:rPr>
        <w:t xml:space="preserve"> invites comments on:  (1) whether the proposed collection of information is necessary for the proper performance of VBA’s functions, including whether the information will have practical utility; (2) the accuracy of </w:t>
      </w:r>
      <w:r w:rsidR="00760368">
        <w:rPr>
          <w:rFonts w:ascii="Arial" w:hAnsi="Arial"/>
          <w:color w:val="000000"/>
          <w:sz w:val="20"/>
        </w:rPr>
        <w:t>BVA’s</w:t>
      </w:r>
      <w:r w:rsidRPr="00E900F2">
        <w:rPr>
          <w:rFonts w:ascii="Arial" w:hAnsi="Arial"/>
          <w:color w:val="000000"/>
          <w:sz w:val="20"/>
        </w:rPr>
        <w:t xml:space="preserve">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00EC7871" w:rsidRPr="00E900F2" w:rsidRDefault="00EC7871" w:rsidP="00EC7871">
      <w:pPr>
        <w:tabs>
          <w:tab w:val="left" w:pos="360"/>
        </w:tabs>
        <w:spacing w:line="480" w:lineRule="auto"/>
        <w:rPr>
          <w:rFonts w:ascii="Arial" w:hAnsi="Arial"/>
          <w:sz w:val="20"/>
        </w:rPr>
      </w:pPr>
      <w:r w:rsidRPr="00E900F2">
        <w:rPr>
          <w:rFonts w:ascii="Arial" w:hAnsi="Arial"/>
          <w:sz w:val="20"/>
          <w:u w:val="single"/>
        </w:rPr>
        <w:t>Titles</w:t>
      </w:r>
      <w:r w:rsidRPr="00E900F2">
        <w:rPr>
          <w:rFonts w:ascii="Arial" w:hAnsi="Arial"/>
          <w:sz w:val="20"/>
        </w:rPr>
        <w:t xml:space="preserve">:  </w:t>
      </w:r>
      <w:r w:rsidR="00760368">
        <w:rPr>
          <w:rFonts w:ascii="Arial" w:hAnsi="Arial"/>
          <w:sz w:val="20"/>
        </w:rPr>
        <w:t>Statement of Accredited Representative in Appealed Case</w:t>
      </w:r>
      <w:r w:rsidRPr="00E900F2">
        <w:rPr>
          <w:rFonts w:ascii="Arial" w:hAnsi="Arial"/>
          <w:sz w:val="20"/>
        </w:rPr>
        <w:t>, V</w:t>
      </w:r>
      <w:r w:rsidR="005B23F6" w:rsidRPr="00E900F2">
        <w:rPr>
          <w:rFonts w:ascii="Arial" w:hAnsi="Arial"/>
          <w:sz w:val="20"/>
        </w:rPr>
        <w:t xml:space="preserve">A Form </w:t>
      </w:r>
      <w:r w:rsidR="00760368">
        <w:rPr>
          <w:rFonts w:ascii="Arial" w:hAnsi="Arial"/>
          <w:sz w:val="20"/>
        </w:rPr>
        <w:t>646</w:t>
      </w:r>
      <w:r w:rsidRPr="00E900F2">
        <w:rPr>
          <w:rFonts w:ascii="Arial" w:hAnsi="Arial"/>
          <w:sz w:val="20"/>
        </w:rPr>
        <w:t>.</w:t>
      </w:r>
    </w:p>
    <w:p w:rsidR="00D82ABF" w:rsidRPr="00E900F2" w:rsidRDefault="00D82ABF" w:rsidP="00D82ABF">
      <w:pPr>
        <w:tabs>
          <w:tab w:val="left" w:pos="360"/>
        </w:tabs>
        <w:spacing w:line="480" w:lineRule="auto"/>
        <w:rPr>
          <w:rFonts w:ascii="Arial" w:hAnsi="Arial"/>
          <w:color w:val="000000"/>
          <w:sz w:val="20"/>
        </w:rPr>
      </w:pPr>
      <w:r w:rsidRPr="00E900F2">
        <w:rPr>
          <w:rFonts w:ascii="Arial" w:hAnsi="Arial"/>
          <w:color w:val="000000"/>
          <w:sz w:val="20"/>
          <w:u w:val="single"/>
        </w:rPr>
        <w:t>OMB Control Number</w:t>
      </w:r>
      <w:r w:rsidRPr="00E900F2">
        <w:rPr>
          <w:rFonts w:ascii="Arial" w:hAnsi="Arial"/>
          <w:color w:val="000000"/>
          <w:sz w:val="20"/>
        </w:rPr>
        <w:t xml:space="preserve">:  </w:t>
      </w:r>
      <w:r w:rsidR="005B23F6" w:rsidRPr="00E900F2">
        <w:rPr>
          <w:rFonts w:ascii="Arial" w:hAnsi="Arial"/>
          <w:color w:val="000000"/>
          <w:sz w:val="20"/>
        </w:rPr>
        <w:t>2900-</w:t>
      </w:r>
      <w:r w:rsidR="00760368">
        <w:rPr>
          <w:rFonts w:ascii="Arial" w:hAnsi="Arial"/>
          <w:color w:val="000000"/>
          <w:sz w:val="20"/>
        </w:rPr>
        <w:t>0042</w:t>
      </w:r>
      <w:r w:rsidRPr="00E900F2">
        <w:rPr>
          <w:rFonts w:ascii="Arial" w:hAnsi="Arial"/>
          <w:color w:val="000000"/>
          <w:sz w:val="20"/>
        </w:rPr>
        <w:t>.</w:t>
      </w:r>
    </w:p>
    <w:p w:rsidR="00D82ABF" w:rsidRPr="00E900F2" w:rsidRDefault="00D82ABF" w:rsidP="00D82ABF">
      <w:pPr>
        <w:tabs>
          <w:tab w:val="left" w:pos="360"/>
        </w:tabs>
        <w:spacing w:line="480" w:lineRule="auto"/>
        <w:rPr>
          <w:rFonts w:ascii="Arial" w:hAnsi="Arial"/>
          <w:color w:val="000000"/>
          <w:sz w:val="20"/>
        </w:rPr>
      </w:pPr>
      <w:r w:rsidRPr="00E900F2">
        <w:rPr>
          <w:rFonts w:ascii="Arial" w:hAnsi="Arial"/>
          <w:color w:val="000000"/>
          <w:sz w:val="20"/>
          <w:u w:val="single"/>
        </w:rPr>
        <w:t>Type of Review</w:t>
      </w:r>
      <w:r w:rsidRPr="00E900F2">
        <w:rPr>
          <w:rFonts w:ascii="Arial" w:hAnsi="Arial"/>
          <w:color w:val="000000"/>
          <w:sz w:val="20"/>
        </w:rPr>
        <w:t xml:space="preserve">:  </w:t>
      </w:r>
      <w:r w:rsidR="00E0361E">
        <w:rPr>
          <w:rFonts w:ascii="Arial" w:hAnsi="Arial"/>
          <w:color w:val="000000"/>
          <w:sz w:val="20"/>
        </w:rPr>
        <w:t>Extension</w:t>
      </w:r>
      <w:r w:rsidRPr="00E900F2">
        <w:rPr>
          <w:rFonts w:ascii="Arial" w:hAnsi="Arial"/>
          <w:color w:val="000000"/>
          <w:sz w:val="20"/>
        </w:rPr>
        <w:t xml:space="preserve"> of a currently approved collection.</w:t>
      </w:r>
    </w:p>
    <w:p w:rsidR="00D82ABF" w:rsidRPr="00E900F2" w:rsidRDefault="00EC7871" w:rsidP="00D82ABF">
      <w:pPr>
        <w:tabs>
          <w:tab w:val="left" w:pos="360"/>
          <w:tab w:val="decimal" w:pos="576"/>
          <w:tab w:val="decimal" w:pos="5616"/>
          <w:tab w:val="decimal" w:pos="10944"/>
        </w:tabs>
        <w:spacing w:line="480" w:lineRule="auto"/>
        <w:rPr>
          <w:rFonts w:ascii="Arial" w:hAnsi="Arial"/>
          <w:sz w:val="20"/>
        </w:rPr>
      </w:pPr>
      <w:r w:rsidRPr="00E900F2">
        <w:rPr>
          <w:rFonts w:ascii="Arial" w:hAnsi="Arial"/>
          <w:sz w:val="20"/>
          <w:u w:val="single"/>
        </w:rPr>
        <w:t>Abstract</w:t>
      </w:r>
      <w:r w:rsidR="00442533" w:rsidRPr="00E900F2">
        <w:rPr>
          <w:rFonts w:ascii="Arial" w:hAnsi="Arial"/>
          <w:sz w:val="20"/>
        </w:rPr>
        <w:t xml:space="preserve">:  </w:t>
      </w:r>
      <w:r w:rsidR="00E0361E" w:rsidRPr="00E0361E">
        <w:rPr>
          <w:rFonts w:ascii="Arial" w:hAnsi="Arial"/>
          <w:sz w:val="20"/>
        </w:rPr>
        <w:t>A recognized organization, attorney, agent, or other authorized person representing VA claimants before the Board of Veterans' Appeals complete VA Form 646 to provide identifying data describing the basis for their claimant</w:t>
      </w:r>
      <w:r w:rsidR="00E0361E">
        <w:rPr>
          <w:rFonts w:ascii="Arial" w:hAnsi="Arial"/>
          <w:sz w:val="20"/>
        </w:rPr>
        <w:t>’</w:t>
      </w:r>
      <w:r w:rsidR="00E0361E" w:rsidRPr="00E0361E">
        <w:rPr>
          <w:rFonts w:ascii="Arial" w:hAnsi="Arial"/>
          <w:sz w:val="20"/>
        </w:rPr>
        <w:t xml:space="preserve">s disagreement with the denial of VA benefits. </w:t>
      </w:r>
      <w:r w:rsidR="00E0361E">
        <w:rPr>
          <w:rFonts w:ascii="Arial" w:hAnsi="Arial"/>
          <w:sz w:val="20"/>
        </w:rPr>
        <w:t xml:space="preserve"> </w:t>
      </w:r>
      <w:r w:rsidR="00E0361E" w:rsidRPr="00E0361E">
        <w:rPr>
          <w:rFonts w:ascii="Arial" w:hAnsi="Arial"/>
          <w:sz w:val="20"/>
        </w:rPr>
        <w:t>VA uses the data collected to identify the issues in dispute and to prepare a decision responsive to the claimant's disagreement.</w:t>
      </w:r>
    </w:p>
    <w:p w:rsidR="00EC7871" w:rsidRPr="00E900F2" w:rsidRDefault="00EC7871" w:rsidP="00EC7871">
      <w:pPr>
        <w:tabs>
          <w:tab w:val="left" w:pos="360"/>
          <w:tab w:val="decimal" w:pos="4230"/>
          <w:tab w:val="decimal" w:pos="5616"/>
          <w:tab w:val="decimal" w:pos="10944"/>
        </w:tabs>
        <w:spacing w:line="480" w:lineRule="auto"/>
        <w:rPr>
          <w:rFonts w:ascii="Arial" w:hAnsi="Arial"/>
          <w:sz w:val="20"/>
        </w:rPr>
      </w:pPr>
      <w:r w:rsidRPr="00E900F2">
        <w:rPr>
          <w:rFonts w:ascii="Arial" w:hAnsi="Arial"/>
          <w:sz w:val="20"/>
          <w:u w:val="single"/>
        </w:rPr>
        <w:t>Affected Public</w:t>
      </w:r>
      <w:r w:rsidRPr="00E900F2">
        <w:rPr>
          <w:rFonts w:ascii="Arial" w:hAnsi="Arial"/>
          <w:sz w:val="20"/>
        </w:rPr>
        <w:t>:  Individuals or Households.</w:t>
      </w:r>
    </w:p>
    <w:p w:rsidR="00EC7871" w:rsidRPr="00E900F2" w:rsidRDefault="00EC7871" w:rsidP="00EC7871">
      <w:pPr>
        <w:tabs>
          <w:tab w:val="left" w:pos="360"/>
          <w:tab w:val="decimal" w:pos="576"/>
          <w:tab w:val="decimal" w:pos="5616"/>
          <w:tab w:val="decimal" w:pos="10944"/>
        </w:tabs>
        <w:spacing w:line="480" w:lineRule="auto"/>
        <w:rPr>
          <w:rFonts w:ascii="Arial" w:hAnsi="Arial"/>
          <w:sz w:val="20"/>
        </w:rPr>
      </w:pPr>
      <w:r w:rsidRPr="00E900F2">
        <w:rPr>
          <w:rFonts w:ascii="Arial" w:hAnsi="Arial"/>
          <w:sz w:val="20"/>
          <w:u w:val="single"/>
        </w:rPr>
        <w:t>Estimated Annual Burden</w:t>
      </w:r>
      <w:r w:rsidRPr="00E900F2">
        <w:rPr>
          <w:rFonts w:ascii="Arial" w:hAnsi="Arial"/>
          <w:sz w:val="20"/>
        </w:rPr>
        <w:t xml:space="preserve">: </w:t>
      </w:r>
      <w:r w:rsidR="00442533" w:rsidRPr="00E900F2">
        <w:rPr>
          <w:rFonts w:ascii="Arial" w:hAnsi="Arial"/>
          <w:sz w:val="20"/>
        </w:rPr>
        <w:t xml:space="preserve"> </w:t>
      </w:r>
      <w:r w:rsidR="00760368">
        <w:rPr>
          <w:rFonts w:ascii="Arial" w:hAnsi="Arial"/>
          <w:sz w:val="20"/>
        </w:rPr>
        <w:t xml:space="preserve">50,286 </w:t>
      </w:r>
      <w:r w:rsidR="005B23F6" w:rsidRPr="00E900F2">
        <w:rPr>
          <w:rFonts w:ascii="Arial" w:hAnsi="Arial"/>
          <w:sz w:val="20"/>
        </w:rPr>
        <w:t>hours</w:t>
      </w:r>
      <w:r w:rsidRPr="00E900F2">
        <w:rPr>
          <w:rFonts w:ascii="Arial" w:hAnsi="Arial"/>
          <w:sz w:val="20"/>
        </w:rPr>
        <w:t>.</w:t>
      </w:r>
    </w:p>
    <w:p w:rsidR="00EC7871" w:rsidRPr="00E900F2" w:rsidRDefault="00EC7871" w:rsidP="00EC7871">
      <w:pPr>
        <w:tabs>
          <w:tab w:val="left" w:pos="360"/>
          <w:tab w:val="decimal" w:pos="576"/>
          <w:tab w:val="decimal" w:pos="5616"/>
          <w:tab w:val="decimal" w:pos="10944"/>
        </w:tabs>
        <w:spacing w:line="480" w:lineRule="auto"/>
        <w:rPr>
          <w:rFonts w:ascii="Arial" w:hAnsi="Arial"/>
          <w:sz w:val="20"/>
        </w:rPr>
      </w:pPr>
      <w:r w:rsidRPr="00E900F2">
        <w:rPr>
          <w:rFonts w:ascii="Arial" w:hAnsi="Arial"/>
          <w:sz w:val="20"/>
          <w:u w:val="single"/>
        </w:rPr>
        <w:t>Estimated Average Burden Per Respondent</w:t>
      </w:r>
      <w:r w:rsidRPr="00E900F2">
        <w:rPr>
          <w:rFonts w:ascii="Arial" w:hAnsi="Arial"/>
          <w:sz w:val="20"/>
        </w:rPr>
        <w:t>:</w:t>
      </w:r>
      <w:r w:rsidR="00442533" w:rsidRPr="00E900F2">
        <w:rPr>
          <w:rFonts w:ascii="Arial" w:hAnsi="Arial"/>
          <w:sz w:val="20"/>
        </w:rPr>
        <w:t xml:space="preserve">  </w:t>
      </w:r>
      <w:r w:rsidR="00760368">
        <w:rPr>
          <w:rFonts w:ascii="Arial" w:hAnsi="Arial"/>
          <w:sz w:val="20"/>
        </w:rPr>
        <w:t>1 hour</w:t>
      </w:r>
      <w:r w:rsidRPr="00E900F2">
        <w:rPr>
          <w:rFonts w:ascii="Arial" w:hAnsi="Arial"/>
          <w:sz w:val="20"/>
        </w:rPr>
        <w:t>.</w:t>
      </w:r>
    </w:p>
    <w:p w:rsidR="00EC7871" w:rsidRPr="00E900F2" w:rsidRDefault="00EC7871" w:rsidP="00EC7871">
      <w:pPr>
        <w:tabs>
          <w:tab w:val="left" w:pos="360"/>
          <w:tab w:val="decimal" w:pos="576"/>
          <w:tab w:val="decimal" w:pos="5616"/>
          <w:tab w:val="decimal" w:pos="10944"/>
        </w:tabs>
        <w:spacing w:line="480" w:lineRule="auto"/>
        <w:rPr>
          <w:rFonts w:ascii="Arial" w:hAnsi="Arial"/>
          <w:sz w:val="20"/>
        </w:rPr>
      </w:pPr>
      <w:r w:rsidRPr="00E900F2">
        <w:rPr>
          <w:rFonts w:ascii="Arial" w:hAnsi="Arial"/>
          <w:sz w:val="20"/>
          <w:u w:val="single"/>
        </w:rPr>
        <w:t>Frequency of Response</w:t>
      </w:r>
      <w:r w:rsidRPr="00E900F2">
        <w:rPr>
          <w:rFonts w:ascii="Arial" w:hAnsi="Arial"/>
          <w:sz w:val="20"/>
        </w:rPr>
        <w:t>:  On occasion.</w:t>
      </w:r>
    </w:p>
    <w:p w:rsidR="00EC7871" w:rsidRPr="00E900F2" w:rsidRDefault="00EC7871" w:rsidP="00EC7871">
      <w:pPr>
        <w:tabs>
          <w:tab w:val="left" w:pos="360"/>
          <w:tab w:val="decimal" w:pos="576"/>
          <w:tab w:val="decimal" w:pos="5616"/>
          <w:tab w:val="decimal" w:pos="10944"/>
        </w:tabs>
        <w:spacing w:line="480" w:lineRule="auto"/>
        <w:rPr>
          <w:rFonts w:ascii="Arial" w:hAnsi="Arial"/>
          <w:sz w:val="20"/>
        </w:rPr>
      </w:pPr>
      <w:r w:rsidRPr="00E900F2">
        <w:rPr>
          <w:rFonts w:ascii="Arial" w:hAnsi="Arial"/>
          <w:sz w:val="20"/>
          <w:u w:val="single"/>
        </w:rPr>
        <w:t>Estimated Number of Respondents</w:t>
      </w:r>
      <w:r w:rsidR="001B1D52" w:rsidRPr="00E900F2">
        <w:rPr>
          <w:rFonts w:ascii="Arial" w:hAnsi="Arial"/>
          <w:sz w:val="20"/>
        </w:rPr>
        <w:t xml:space="preserve">: </w:t>
      </w:r>
      <w:r w:rsidR="00442533" w:rsidRPr="00E900F2">
        <w:rPr>
          <w:rFonts w:ascii="Arial" w:hAnsi="Arial"/>
          <w:sz w:val="20"/>
        </w:rPr>
        <w:t xml:space="preserve"> </w:t>
      </w:r>
      <w:r w:rsidR="005B23F6" w:rsidRPr="00E900F2">
        <w:rPr>
          <w:rFonts w:ascii="Arial" w:hAnsi="Arial"/>
          <w:sz w:val="20"/>
        </w:rPr>
        <w:t>5</w:t>
      </w:r>
      <w:r w:rsidR="00760368">
        <w:rPr>
          <w:rFonts w:ascii="Arial" w:hAnsi="Arial"/>
          <w:sz w:val="20"/>
        </w:rPr>
        <w:t>0,286</w:t>
      </w:r>
      <w:r w:rsidR="00E0361E">
        <w:rPr>
          <w:rFonts w:ascii="Arial" w:hAnsi="Arial"/>
          <w:sz w:val="20"/>
        </w:rPr>
        <w:t>.</w:t>
      </w:r>
    </w:p>
    <w:p w:rsidR="00D82ABF" w:rsidRPr="00E900F2" w:rsidRDefault="00D82ABF" w:rsidP="00D82ABF">
      <w:pPr>
        <w:tabs>
          <w:tab w:val="left" w:pos="0"/>
          <w:tab w:val="left" w:pos="360"/>
          <w:tab w:val="decimal" w:pos="576"/>
          <w:tab w:val="decimal" w:pos="5616"/>
        </w:tabs>
        <w:suppressAutoHyphens/>
        <w:spacing w:line="480" w:lineRule="auto"/>
        <w:rPr>
          <w:rFonts w:ascii="Arial" w:hAnsi="Arial"/>
          <w:sz w:val="20"/>
        </w:rPr>
      </w:pPr>
    </w:p>
    <w:p w:rsidR="00D82ABF" w:rsidRPr="00E900F2" w:rsidRDefault="00D82ABF" w:rsidP="00D82ABF">
      <w:pPr>
        <w:tabs>
          <w:tab w:val="decimal" w:pos="576"/>
          <w:tab w:val="left" w:pos="5040"/>
          <w:tab w:val="decimal" w:pos="5616"/>
          <w:tab w:val="decimal" w:pos="10944"/>
        </w:tabs>
        <w:spacing w:line="480" w:lineRule="auto"/>
        <w:rPr>
          <w:rFonts w:ascii="Arial" w:hAnsi="Arial"/>
          <w:color w:val="000000"/>
          <w:sz w:val="20"/>
        </w:rPr>
      </w:pPr>
      <w:r w:rsidRPr="00E900F2">
        <w:rPr>
          <w:rFonts w:ascii="Arial" w:hAnsi="Arial"/>
          <w:color w:val="000000"/>
          <w:sz w:val="20"/>
        </w:rPr>
        <w:t>DATED:</w:t>
      </w:r>
      <w:r w:rsidR="00442533" w:rsidRPr="00E900F2">
        <w:rPr>
          <w:rFonts w:ascii="Arial" w:hAnsi="Arial"/>
          <w:color w:val="000000"/>
          <w:sz w:val="20"/>
        </w:rPr>
        <w:t xml:space="preserve">  XX, XX, XXXX</w:t>
      </w:r>
    </w:p>
    <w:p w:rsidR="00E0361E" w:rsidRDefault="00E0361E">
      <w:pPr>
        <w:rPr>
          <w:rFonts w:ascii="Arial" w:hAnsi="Arial"/>
          <w:color w:val="000000"/>
          <w:sz w:val="20"/>
        </w:rPr>
      </w:pPr>
      <w:r>
        <w:rPr>
          <w:rFonts w:ascii="Arial" w:hAnsi="Arial"/>
          <w:color w:val="000000"/>
          <w:sz w:val="20"/>
        </w:rPr>
        <w:br w:type="page"/>
      </w:r>
    </w:p>
    <w:p w:rsidR="00D82ABF" w:rsidRPr="00E900F2" w:rsidRDefault="00D82ABF" w:rsidP="00D82ABF">
      <w:pPr>
        <w:spacing w:line="480" w:lineRule="auto"/>
        <w:rPr>
          <w:rFonts w:ascii="Arial" w:hAnsi="Arial"/>
          <w:color w:val="000000"/>
          <w:sz w:val="20"/>
        </w:rPr>
      </w:pPr>
    </w:p>
    <w:p w:rsidR="00D82ABF" w:rsidRPr="00E900F2" w:rsidRDefault="00D82ABF" w:rsidP="00D82ABF">
      <w:pPr>
        <w:tabs>
          <w:tab w:val="left" w:pos="4320"/>
        </w:tabs>
        <w:spacing w:line="480" w:lineRule="auto"/>
        <w:rPr>
          <w:rFonts w:ascii="Arial" w:hAnsi="Arial"/>
          <w:color w:val="000000"/>
          <w:sz w:val="20"/>
        </w:rPr>
      </w:pPr>
      <w:r w:rsidRPr="00E900F2">
        <w:rPr>
          <w:rFonts w:ascii="Arial" w:hAnsi="Arial"/>
          <w:color w:val="000000"/>
          <w:sz w:val="20"/>
        </w:rPr>
        <w:tab/>
        <w:t>By direction of the Secretary:</w:t>
      </w:r>
    </w:p>
    <w:p w:rsidR="00D82ABF" w:rsidRPr="00E900F2" w:rsidRDefault="00D82ABF" w:rsidP="00D82ABF">
      <w:pPr>
        <w:rPr>
          <w:rFonts w:ascii="Arial" w:hAnsi="Arial"/>
          <w:color w:val="000000"/>
          <w:sz w:val="20"/>
        </w:rPr>
      </w:pPr>
    </w:p>
    <w:p w:rsidR="00D82ABF" w:rsidRPr="00E900F2" w:rsidRDefault="00D82ABF" w:rsidP="00D82ABF">
      <w:pPr>
        <w:rPr>
          <w:rFonts w:ascii="Arial" w:hAnsi="Arial"/>
          <w:color w:val="000000"/>
          <w:sz w:val="20"/>
        </w:rPr>
      </w:pPr>
    </w:p>
    <w:p w:rsidR="00D82ABF" w:rsidRPr="00E900F2" w:rsidRDefault="00D82ABF" w:rsidP="00D82ABF">
      <w:pPr>
        <w:rPr>
          <w:rFonts w:ascii="Arial" w:hAnsi="Arial"/>
          <w:color w:val="000000"/>
          <w:sz w:val="20"/>
        </w:rPr>
      </w:pPr>
    </w:p>
    <w:p w:rsidR="00D82ABF" w:rsidRPr="00E900F2" w:rsidRDefault="00D82ABF" w:rsidP="00D82ABF">
      <w:pPr>
        <w:tabs>
          <w:tab w:val="left" w:pos="4320"/>
        </w:tabs>
        <w:rPr>
          <w:rFonts w:ascii="Arial" w:hAnsi="Arial"/>
          <w:color w:val="000000"/>
          <w:sz w:val="20"/>
        </w:rPr>
      </w:pPr>
      <w:r w:rsidRPr="00E900F2">
        <w:rPr>
          <w:rFonts w:ascii="Arial" w:hAnsi="Arial"/>
          <w:color w:val="000000"/>
          <w:sz w:val="20"/>
        </w:rPr>
        <w:tab/>
        <w:t>_____________________________________</w:t>
      </w:r>
    </w:p>
    <w:p w:rsidR="00D82ABF" w:rsidRPr="00E900F2" w:rsidRDefault="00D82ABF" w:rsidP="00A6727D">
      <w:pPr>
        <w:tabs>
          <w:tab w:val="left" w:pos="4320"/>
        </w:tabs>
        <w:rPr>
          <w:rFonts w:ascii="Arial" w:hAnsi="Arial"/>
          <w:color w:val="000000"/>
          <w:sz w:val="20"/>
        </w:rPr>
      </w:pPr>
      <w:r w:rsidRPr="00E900F2">
        <w:rPr>
          <w:rFonts w:ascii="Arial" w:hAnsi="Arial"/>
          <w:color w:val="000000"/>
          <w:sz w:val="20"/>
        </w:rPr>
        <w:tab/>
      </w:r>
      <w:r w:rsidR="00A6727D" w:rsidRPr="00E900F2">
        <w:rPr>
          <w:rFonts w:ascii="Arial" w:hAnsi="Arial"/>
          <w:color w:val="000000"/>
          <w:sz w:val="20"/>
        </w:rPr>
        <w:t>Crystal Rennie</w:t>
      </w:r>
    </w:p>
    <w:p w:rsidR="00A6727D" w:rsidRPr="00E900F2" w:rsidRDefault="00A6727D" w:rsidP="00A6727D">
      <w:pPr>
        <w:tabs>
          <w:tab w:val="left" w:pos="4320"/>
        </w:tabs>
        <w:rPr>
          <w:rFonts w:ascii="Arial" w:hAnsi="Arial"/>
          <w:color w:val="000000"/>
          <w:sz w:val="20"/>
        </w:rPr>
      </w:pPr>
      <w:r w:rsidRPr="00E900F2">
        <w:rPr>
          <w:rFonts w:ascii="Arial" w:hAnsi="Arial"/>
          <w:color w:val="000000"/>
          <w:sz w:val="20"/>
        </w:rPr>
        <w:tab/>
        <w:t xml:space="preserve">Department Clearance Officer </w:t>
      </w:r>
    </w:p>
    <w:p w:rsidR="00A6727D" w:rsidRPr="00E900F2" w:rsidRDefault="00A6727D" w:rsidP="00A6727D">
      <w:pPr>
        <w:tabs>
          <w:tab w:val="left" w:pos="4320"/>
        </w:tabs>
        <w:rPr>
          <w:rFonts w:ascii="Arial" w:hAnsi="Arial"/>
          <w:color w:val="000000"/>
          <w:sz w:val="20"/>
        </w:rPr>
      </w:pPr>
      <w:r w:rsidRPr="00E900F2">
        <w:rPr>
          <w:rFonts w:ascii="Arial" w:hAnsi="Arial"/>
          <w:color w:val="000000"/>
          <w:sz w:val="20"/>
        </w:rPr>
        <w:tab/>
        <w:t>Department of Veterans Affairs</w:t>
      </w:r>
    </w:p>
    <w:sectPr w:rsidR="00A6727D" w:rsidRPr="00E900F2">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78" w:rsidRDefault="005F2978">
      <w:r>
        <w:separator/>
      </w:r>
    </w:p>
  </w:endnote>
  <w:endnote w:type="continuationSeparator" w:id="0">
    <w:p w:rsidR="005F2978" w:rsidRDefault="005F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EE" w:rsidRDefault="00CC49E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043C">
      <w:rPr>
        <w:rStyle w:val="PageNumber"/>
        <w:noProof/>
      </w:rPr>
      <w:t>1</w:t>
    </w:r>
    <w:r>
      <w:rPr>
        <w:rStyle w:val="PageNumber"/>
      </w:rPr>
      <w:fldChar w:fldCharType="end"/>
    </w:r>
  </w:p>
  <w:p w:rsidR="00CC49EE" w:rsidRDefault="00CC49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78" w:rsidRDefault="005F2978">
      <w:r>
        <w:separator/>
      </w:r>
    </w:p>
  </w:footnote>
  <w:footnote w:type="continuationSeparator" w:id="0">
    <w:p w:rsidR="005F2978" w:rsidRDefault="005F2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80C45"/>
    <w:multiLevelType w:val="singleLevel"/>
    <w:tmpl w:val="E80E05BA"/>
    <w:lvl w:ilvl="0">
      <w:start w:val="2"/>
      <w:numFmt w:val="lowerLetter"/>
      <w:lvlText w:val="%1."/>
      <w:lvlJc w:val="left"/>
      <w:pPr>
        <w:tabs>
          <w:tab w:val="num" w:pos="360"/>
        </w:tabs>
        <w:ind w:left="360" w:hanging="360"/>
      </w:pPr>
      <w:rPr>
        <w:rFonts w:hint="default"/>
      </w:rPr>
    </w:lvl>
  </w:abstractNum>
  <w:abstractNum w:abstractNumId="1">
    <w:nsid w:val="76D93FEF"/>
    <w:multiLevelType w:val="singleLevel"/>
    <w:tmpl w:val="0EA06786"/>
    <w:lvl w:ilvl="0">
      <w:start w:val="2"/>
      <w:numFmt w:val="lowerLetter"/>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BF"/>
    <w:rsid w:val="00002892"/>
    <w:rsid w:val="00055E8C"/>
    <w:rsid w:val="00061425"/>
    <w:rsid w:val="000D271F"/>
    <w:rsid w:val="000D4BB2"/>
    <w:rsid w:val="00101532"/>
    <w:rsid w:val="00117979"/>
    <w:rsid w:val="00151B0A"/>
    <w:rsid w:val="00154CE1"/>
    <w:rsid w:val="0018566B"/>
    <w:rsid w:val="001A6AD2"/>
    <w:rsid w:val="001B1D52"/>
    <w:rsid w:val="001C2CBC"/>
    <w:rsid w:val="00212742"/>
    <w:rsid w:val="002B00A2"/>
    <w:rsid w:val="003012D9"/>
    <w:rsid w:val="00313D15"/>
    <w:rsid w:val="00396544"/>
    <w:rsid w:val="003A116F"/>
    <w:rsid w:val="003C321D"/>
    <w:rsid w:val="00421371"/>
    <w:rsid w:val="00422ABF"/>
    <w:rsid w:val="00427E7C"/>
    <w:rsid w:val="00442533"/>
    <w:rsid w:val="004913C6"/>
    <w:rsid w:val="004C0812"/>
    <w:rsid w:val="004D7D94"/>
    <w:rsid w:val="00510A38"/>
    <w:rsid w:val="00513DBC"/>
    <w:rsid w:val="00585E5D"/>
    <w:rsid w:val="005A13A5"/>
    <w:rsid w:val="005B23F6"/>
    <w:rsid w:val="005F2978"/>
    <w:rsid w:val="00616F55"/>
    <w:rsid w:val="006307E2"/>
    <w:rsid w:val="006A7F92"/>
    <w:rsid w:val="006C48FE"/>
    <w:rsid w:val="006C5FB5"/>
    <w:rsid w:val="00722E6A"/>
    <w:rsid w:val="00760368"/>
    <w:rsid w:val="00762956"/>
    <w:rsid w:val="007726D4"/>
    <w:rsid w:val="007A74A1"/>
    <w:rsid w:val="007C3080"/>
    <w:rsid w:val="008053F7"/>
    <w:rsid w:val="00834B4C"/>
    <w:rsid w:val="008C7EC9"/>
    <w:rsid w:val="008F306F"/>
    <w:rsid w:val="0096043C"/>
    <w:rsid w:val="0096477F"/>
    <w:rsid w:val="009C3C05"/>
    <w:rsid w:val="00A33FC1"/>
    <w:rsid w:val="00A40EE9"/>
    <w:rsid w:val="00A551B2"/>
    <w:rsid w:val="00A6727D"/>
    <w:rsid w:val="00B20C18"/>
    <w:rsid w:val="00B76057"/>
    <w:rsid w:val="00BB16AF"/>
    <w:rsid w:val="00BE4EFC"/>
    <w:rsid w:val="00C16A79"/>
    <w:rsid w:val="00C764EA"/>
    <w:rsid w:val="00C872C3"/>
    <w:rsid w:val="00CC49EE"/>
    <w:rsid w:val="00CC5D8B"/>
    <w:rsid w:val="00CD1B23"/>
    <w:rsid w:val="00D82ABF"/>
    <w:rsid w:val="00D9136A"/>
    <w:rsid w:val="00DA4926"/>
    <w:rsid w:val="00DB19E9"/>
    <w:rsid w:val="00E0361E"/>
    <w:rsid w:val="00E144F4"/>
    <w:rsid w:val="00E32C3E"/>
    <w:rsid w:val="00E4162B"/>
    <w:rsid w:val="00E900F2"/>
    <w:rsid w:val="00EC7871"/>
    <w:rsid w:val="00F35042"/>
    <w:rsid w:val="00FD03B7"/>
    <w:rsid w:val="00FD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D82ABF"/>
    <w:rPr>
      <w:color w:val="0000FF"/>
      <w:u w:val="single"/>
    </w:rPr>
  </w:style>
  <w:style w:type="paragraph" w:styleId="BalloonText">
    <w:name w:val="Balloon Text"/>
    <w:basedOn w:val="Normal"/>
    <w:semiHidden/>
    <w:rsid w:val="006C5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D82ABF"/>
    <w:rPr>
      <w:color w:val="0000FF"/>
      <w:u w:val="single"/>
    </w:rPr>
  </w:style>
  <w:style w:type="paragraph" w:styleId="BalloonText">
    <w:name w:val="Balloon Text"/>
    <w:basedOn w:val="Normal"/>
    <w:semiHidden/>
    <w:rsid w:val="006C5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vacofpcc.dva.va.gov\Groups\Information%20&amp;%20Technology\VRECKRUG\Local%20Settings\Temporary%20Internet%20Files\OLK338\www.Regulation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vacofpcc.dva.va.gov\Groups\Information%20&amp;%20Technology\Pra-Working-Files\Federal%20Register%20Notices\60-DAY\36VA00\www.Regulations.gov" TargetMode="External"/><Relationship Id="rId4" Type="http://schemas.openxmlformats.org/officeDocument/2006/relationships/settings" Target="settings.xml"/><Relationship Id="rId9" Type="http://schemas.openxmlformats.org/officeDocument/2006/relationships/hyperlink" Target="mailto:sue.hamlin@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A354AD1C.dotm</Template>
  <TotalTime>20</TotalTime>
  <Pages>3</Pages>
  <Words>514</Words>
  <Characters>3456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3963</CharactersWithSpaces>
  <SharedDoc>false</SharedDoc>
  <HLinks>
    <vt:vector size="18" baseType="variant">
      <vt:variant>
        <vt:i4>100</vt:i4>
      </vt:variant>
      <vt:variant>
        <vt:i4>6</vt:i4>
      </vt:variant>
      <vt:variant>
        <vt:i4>0</vt:i4>
      </vt:variant>
      <vt:variant>
        <vt:i4>5</vt:i4>
      </vt:variant>
      <vt:variant>
        <vt:lpwstr>\\vacofpcc.dva.va.gov\Groups\Information &amp; Technology\Pra-Working-Files\Federal Register Notices\60-DAY\36VA00\www.Regulations.gov</vt:lpwstr>
      </vt:variant>
      <vt:variant>
        <vt:lpwstr/>
      </vt:variant>
      <vt:variant>
        <vt:i4>4718653</vt:i4>
      </vt:variant>
      <vt:variant>
        <vt:i4>3</vt:i4>
      </vt:variant>
      <vt:variant>
        <vt:i4>0</vt:i4>
      </vt:variant>
      <vt:variant>
        <vt:i4>5</vt:i4>
      </vt:variant>
      <vt:variant>
        <vt:lpwstr>mailto:nancy.kessinger@va.gov</vt:lpwstr>
      </vt:variant>
      <vt:variant>
        <vt:lpwstr/>
      </vt:variant>
      <vt:variant>
        <vt:i4>2228251</vt:i4>
      </vt:variant>
      <vt:variant>
        <vt:i4>0</vt:i4>
      </vt:variant>
      <vt:variant>
        <vt:i4>0</vt:i4>
      </vt:variant>
      <vt:variant>
        <vt:i4>5</vt:i4>
      </vt:variant>
      <vt:variant>
        <vt:lpwstr>\\vacofpcc.dva.va.gov\Groups\Information &amp; Technology\VRECKRUG\Local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IMS</dc:creator>
  <cp:lastModifiedBy>A. P. Simpson, Counsel</cp:lastModifiedBy>
  <cp:revision>5</cp:revision>
  <cp:lastPrinted>2015-08-05T18:22:00Z</cp:lastPrinted>
  <dcterms:created xsi:type="dcterms:W3CDTF">2015-08-05T18:04:00Z</dcterms:created>
  <dcterms:modified xsi:type="dcterms:W3CDTF">2015-08-05T18:24:00Z</dcterms:modified>
</cp:coreProperties>
</file>